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5A0" w:firstRow="1" w:lastRow="0" w:firstColumn="1" w:lastColumn="1" w:noHBand="0" w:noVBand="1"/>
      </w:tblPr>
      <w:tblGrid>
        <w:gridCol w:w="9752"/>
      </w:tblGrid>
      <w:tr w:rsidR="00B8070D" w:rsidRPr="00B8070D" w14:paraId="06DB0711" w14:textId="77777777" w:rsidTr="002551D6">
        <w:trPr>
          <w:trHeight w:val="2880"/>
          <w:jc w:val="center"/>
        </w:trPr>
        <w:tc>
          <w:tcPr>
            <w:tcW w:w="5000" w:type="pct"/>
          </w:tcPr>
          <w:p w14:paraId="6D2CACFC" w14:textId="77777777" w:rsidR="00B8070D" w:rsidRPr="00B8070D" w:rsidRDefault="00B8070D" w:rsidP="00B8070D">
            <w:pPr>
              <w:tabs>
                <w:tab w:val="left" w:pos="964"/>
                <w:tab w:val="left" w:pos="6585"/>
              </w:tabs>
              <w:spacing w:line="276" w:lineRule="auto"/>
              <w:jc w:val="center"/>
              <w:rPr>
                <w:rFonts w:cs="Arial"/>
                <w:b/>
                <w:sz w:val="32"/>
                <w:szCs w:val="32"/>
                <w:lang w:val="en-ZA"/>
              </w:rPr>
            </w:pPr>
            <w:r w:rsidRPr="00B8070D">
              <w:rPr>
                <w:rFonts w:cs="Arial"/>
                <w:b/>
                <w:sz w:val="32"/>
                <w:szCs w:val="32"/>
                <w:lang w:val="en-ZA"/>
              </w:rPr>
              <w:t>MHLONTLO LOCAL MUNICIPALITY</w:t>
            </w:r>
          </w:p>
          <w:p w14:paraId="65F540CC" w14:textId="77777777" w:rsidR="00B8070D" w:rsidRPr="00B8070D" w:rsidRDefault="00B8070D" w:rsidP="00B8070D">
            <w:pPr>
              <w:tabs>
                <w:tab w:val="left" w:pos="964"/>
                <w:tab w:val="left" w:pos="6585"/>
              </w:tabs>
              <w:spacing w:line="276" w:lineRule="auto"/>
              <w:jc w:val="center"/>
              <w:rPr>
                <w:rFonts w:cs="Arial"/>
                <w:b/>
                <w:sz w:val="32"/>
                <w:szCs w:val="32"/>
                <w:lang w:val="en-ZA"/>
              </w:rPr>
            </w:pPr>
          </w:p>
          <w:p w14:paraId="4B9104F7" w14:textId="27B5FBE3" w:rsidR="00B8070D" w:rsidRDefault="00B8070D" w:rsidP="00917F8C">
            <w:pPr>
              <w:tabs>
                <w:tab w:val="left" w:pos="964"/>
              </w:tabs>
              <w:spacing w:line="276" w:lineRule="auto"/>
              <w:jc w:val="center"/>
              <w:rPr>
                <w:rFonts w:cs="Arial"/>
                <w:b/>
                <w:sz w:val="36"/>
                <w:szCs w:val="36"/>
                <w:lang w:val="en-ZA"/>
              </w:rPr>
            </w:pPr>
            <w:r w:rsidRPr="00B8070D">
              <w:rPr>
                <w:noProof/>
                <w:sz w:val="20"/>
                <w:szCs w:val="20"/>
                <w:lang w:val="en-ZA" w:eastAsia="en-ZA"/>
              </w:rPr>
              <w:drawing>
                <wp:inline distT="0" distB="0" distL="0" distR="0" wp14:anchorId="705A89E0" wp14:editId="5C685B26">
                  <wp:extent cx="2203704" cy="13807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3704" cy="1380744"/>
                          </a:xfrm>
                          <a:prstGeom prst="rect">
                            <a:avLst/>
                          </a:prstGeom>
                          <a:noFill/>
                          <a:ln>
                            <a:noFill/>
                          </a:ln>
                        </pic:spPr>
                      </pic:pic>
                    </a:graphicData>
                  </a:graphic>
                </wp:inline>
              </w:drawing>
            </w:r>
            <w:r w:rsidRPr="00B8070D">
              <w:rPr>
                <w:rFonts w:cs="Arial"/>
                <w:b/>
                <w:sz w:val="36"/>
                <w:szCs w:val="36"/>
                <w:lang w:val="en-ZA"/>
              </w:rPr>
              <w:t>`</w:t>
            </w:r>
          </w:p>
          <w:p w14:paraId="0B8CE9B7" w14:textId="14A9F1AE" w:rsidR="00917F8C" w:rsidRPr="00B8070D" w:rsidRDefault="006A3B07" w:rsidP="00917F8C">
            <w:pPr>
              <w:tabs>
                <w:tab w:val="left" w:pos="964"/>
              </w:tabs>
              <w:spacing w:line="276" w:lineRule="auto"/>
              <w:jc w:val="center"/>
              <w:rPr>
                <w:rFonts w:cs="Arial"/>
                <w:b/>
                <w:sz w:val="36"/>
                <w:szCs w:val="36"/>
                <w:lang w:val="en-ZA"/>
              </w:rPr>
            </w:pPr>
            <w:r>
              <w:rPr>
                <w:rFonts w:cs="Arial"/>
                <w:b/>
                <w:sz w:val="36"/>
                <w:szCs w:val="36"/>
                <w:lang w:val="en-ZA"/>
              </w:rPr>
              <w:t>RE-ADVERT</w:t>
            </w:r>
          </w:p>
          <w:p w14:paraId="32316654" w14:textId="77777777" w:rsidR="00B8070D" w:rsidRPr="00974F96" w:rsidRDefault="00B8070D" w:rsidP="00B8070D">
            <w:pPr>
              <w:tabs>
                <w:tab w:val="left" w:pos="964"/>
              </w:tabs>
              <w:spacing w:line="276" w:lineRule="auto"/>
              <w:jc w:val="center"/>
              <w:rPr>
                <w:rFonts w:cs="Arial"/>
                <w:b/>
                <w:sz w:val="32"/>
                <w:szCs w:val="32"/>
                <w:lang w:val="en-ZA"/>
              </w:rPr>
            </w:pPr>
            <w:r w:rsidRPr="00974F96">
              <w:rPr>
                <w:rFonts w:cs="Arial"/>
                <w:b/>
                <w:sz w:val="32"/>
                <w:szCs w:val="32"/>
                <w:lang w:val="en-ZA"/>
              </w:rPr>
              <w:t>CONSTRUCTION OF NODALI TO MADIBA</w:t>
            </w:r>
          </w:p>
          <w:p w14:paraId="6CF179D0" w14:textId="2E2E892B" w:rsidR="00B8070D" w:rsidRPr="00B8070D" w:rsidRDefault="00B8070D" w:rsidP="00917F8C">
            <w:pPr>
              <w:tabs>
                <w:tab w:val="left" w:pos="964"/>
              </w:tabs>
              <w:spacing w:line="276" w:lineRule="auto"/>
              <w:jc w:val="center"/>
              <w:rPr>
                <w:rFonts w:cs="Arial"/>
                <w:b/>
                <w:sz w:val="32"/>
                <w:szCs w:val="32"/>
                <w:lang w:val="en-ZA"/>
              </w:rPr>
            </w:pPr>
            <w:r w:rsidRPr="00974F96">
              <w:rPr>
                <w:rFonts w:cs="Arial"/>
                <w:b/>
                <w:sz w:val="32"/>
                <w:szCs w:val="32"/>
                <w:lang w:val="en-ZA"/>
              </w:rPr>
              <w:t>ACCESS ROAD</w:t>
            </w:r>
            <w:r w:rsidR="00917F8C" w:rsidRPr="00974F96">
              <w:rPr>
                <w:rFonts w:cs="Arial"/>
                <w:b/>
                <w:sz w:val="32"/>
                <w:szCs w:val="32"/>
                <w:lang w:val="en-ZA"/>
              </w:rPr>
              <w:t xml:space="preserve"> </w:t>
            </w:r>
            <w:bookmarkStart w:id="0" w:name="_Hlk113901955"/>
            <w:r w:rsidR="00917F8C" w:rsidRPr="008F719A">
              <w:rPr>
                <w:rFonts w:cs="Arial"/>
                <w:b/>
                <w:sz w:val="32"/>
                <w:szCs w:val="32"/>
                <w:lang w:val="en-ZA"/>
              </w:rPr>
              <w:t>(</w:t>
            </w:r>
            <w:r w:rsidRPr="008F719A">
              <w:rPr>
                <w:rFonts w:cs="Arial"/>
                <w:b/>
                <w:sz w:val="32"/>
                <w:szCs w:val="32"/>
                <w:lang w:val="en-ZA" w:eastAsia="en-ZA"/>
              </w:rPr>
              <w:t>MIG/R/EC/</w:t>
            </w:r>
            <w:r w:rsidR="00974F96" w:rsidRPr="008F719A">
              <w:rPr>
                <w:rFonts w:cs="Arial"/>
                <w:b/>
                <w:sz w:val="32"/>
                <w:szCs w:val="32"/>
                <w:lang w:val="en-ZA" w:eastAsia="en-ZA"/>
              </w:rPr>
              <w:t>19</w:t>
            </w:r>
            <w:r w:rsidR="003402DF">
              <w:rPr>
                <w:rFonts w:cs="Arial"/>
                <w:b/>
                <w:sz w:val="32"/>
                <w:szCs w:val="32"/>
                <w:lang w:val="en-ZA" w:eastAsia="en-ZA"/>
              </w:rPr>
              <w:t>1</w:t>
            </w:r>
            <w:r w:rsidR="00974F96" w:rsidRPr="008F719A">
              <w:rPr>
                <w:rFonts w:cs="Arial"/>
                <w:b/>
                <w:sz w:val="32"/>
                <w:szCs w:val="32"/>
                <w:lang w:val="en-ZA" w:eastAsia="en-ZA"/>
              </w:rPr>
              <w:t>00/</w:t>
            </w:r>
            <w:r w:rsidRPr="008F719A">
              <w:rPr>
                <w:rFonts w:cs="Arial"/>
                <w:b/>
                <w:sz w:val="32"/>
                <w:szCs w:val="32"/>
                <w:lang w:val="en-ZA" w:eastAsia="en-ZA"/>
              </w:rPr>
              <w:t>2</w:t>
            </w:r>
            <w:r w:rsidR="00537915">
              <w:rPr>
                <w:rFonts w:cs="Arial"/>
                <w:b/>
                <w:sz w:val="32"/>
                <w:szCs w:val="32"/>
                <w:lang w:val="en-ZA" w:eastAsia="en-ZA"/>
              </w:rPr>
              <w:t>3</w:t>
            </w:r>
            <w:r w:rsidR="00974F96" w:rsidRPr="008F719A">
              <w:rPr>
                <w:rFonts w:cs="Arial"/>
                <w:b/>
                <w:sz w:val="32"/>
                <w:szCs w:val="32"/>
                <w:lang w:val="en-ZA" w:eastAsia="en-ZA"/>
              </w:rPr>
              <w:t>/</w:t>
            </w:r>
            <w:r w:rsidRPr="008F719A">
              <w:rPr>
                <w:rFonts w:cs="Arial"/>
                <w:b/>
                <w:sz w:val="32"/>
                <w:szCs w:val="32"/>
                <w:lang w:val="en-ZA" w:eastAsia="en-ZA"/>
              </w:rPr>
              <w:t>2</w:t>
            </w:r>
            <w:r w:rsidR="00974F96" w:rsidRPr="008F719A">
              <w:rPr>
                <w:rFonts w:cs="Arial"/>
                <w:b/>
                <w:sz w:val="32"/>
                <w:szCs w:val="32"/>
                <w:lang w:val="en-ZA" w:eastAsia="en-ZA"/>
              </w:rPr>
              <w:t>4</w:t>
            </w:r>
            <w:r w:rsidR="00917F8C" w:rsidRPr="008F719A">
              <w:rPr>
                <w:rFonts w:cs="Arial"/>
                <w:b/>
                <w:sz w:val="32"/>
                <w:szCs w:val="32"/>
                <w:lang w:val="en-ZA" w:eastAsia="en-ZA"/>
              </w:rPr>
              <w:t>)</w:t>
            </w:r>
            <w:bookmarkEnd w:id="0"/>
          </w:p>
        </w:tc>
      </w:tr>
    </w:tbl>
    <w:p w14:paraId="6203A383" w14:textId="77777777" w:rsidR="00DD2C45" w:rsidRPr="00DD2C45" w:rsidRDefault="00DD2C45" w:rsidP="00DD2C45">
      <w:pPr>
        <w:suppressAutoHyphens/>
        <w:jc w:val="center"/>
        <w:rPr>
          <w:rFonts w:cs="Arial"/>
          <w:b/>
          <w:bCs/>
          <w:sz w:val="32"/>
          <w:szCs w:val="32"/>
        </w:rPr>
      </w:pPr>
    </w:p>
    <w:p w14:paraId="40A4BF51" w14:textId="77777777" w:rsidR="00DD2C45" w:rsidRPr="00DD2C45" w:rsidRDefault="00DD2C45" w:rsidP="00DD2C45">
      <w:pPr>
        <w:suppressAutoHyphens/>
        <w:jc w:val="center"/>
        <w:rPr>
          <w:rFonts w:cs="Arial"/>
          <w:b/>
          <w:bCs/>
          <w:sz w:val="32"/>
          <w:szCs w:val="32"/>
        </w:rPr>
      </w:pPr>
      <w:r w:rsidRPr="00DD2C45">
        <w:rPr>
          <w:rFonts w:cs="Arial"/>
          <w:b/>
          <w:bCs/>
          <w:sz w:val="32"/>
          <w:szCs w:val="32"/>
        </w:rPr>
        <w:t>VOLUME 1</w:t>
      </w:r>
    </w:p>
    <w:p w14:paraId="0B4C6164" w14:textId="77777777" w:rsidR="00DD2C45" w:rsidRPr="00DD2C45" w:rsidRDefault="00DD2C45" w:rsidP="00DD2C45">
      <w:pPr>
        <w:suppressAutoHyphens/>
        <w:jc w:val="center"/>
        <w:rPr>
          <w:rFonts w:cs="Arial"/>
          <w:b/>
          <w:bCs/>
          <w:sz w:val="32"/>
          <w:szCs w:val="32"/>
        </w:rPr>
      </w:pPr>
    </w:p>
    <w:p w14:paraId="1C16FFF9" w14:textId="7A42091F" w:rsidR="00793D18" w:rsidRDefault="00DD2C45" w:rsidP="00DD2C45">
      <w:pPr>
        <w:suppressAutoHyphens/>
        <w:jc w:val="center"/>
        <w:rPr>
          <w:rFonts w:cs="Arial"/>
          <w:b/>
          <w:bCs/>
          <w:sz w:val="32"/>
          <w:szCs w:val="32"/>
        </w:rPr>
      </w:pPr>
      <w:r w:rsidRPr="00DD2C45">
        <w:rPr>
          <w:rFonts w:cs="Arial"/>
          <w:b/>
          <w:bCs/>
          <w:sz w:val="32"/>
          <w:szCs w:val="32"/>
        </w:rPr>
        <w:t xml:space="preserve">A Tender for Category </w:t>
      </w:r>
      <w:r w:rsidR="00FB465B">
        <w:rPr>
          <w:rFonts w:cs="Arial"/>
          <w:b/>
          <w:bCs/>
          <w:sz w:val="32"/>
          <w:szCs w:val="32"/>
        </w:rPr>
        <w:t>6</w:t>
      </w:r>
      <w:r w:rsidR="003402DF">
        <w:rPr>
          <w:rFonts w:cs="Arial"/>
          <w:b/>
          <w:bCs/>
          <w:sz w:val="32"/>
          <w:szCs w:val="32"/>
        </w:rPr>
        <w:t xml:space="preserve">CE </w:t>
      </w:r>
      <w:r w:rsidR="003F67FB" w:rsidRPr="003F67FB">
        <w:rPr>
          <w:rFonts w:cs="Arial"/>
          <w:b/>
          <w:bCs/>
          <w:sz w:val="32"/>
          <w:szCs w:val="32"/>
        </w:rPr>
        <w:t>or higher</w:t>
      </w:r>
      <w:r w:rsidR="003F67FB">
        <w:rPr>
          <w:rFonts w:cs="Arial"/>
          <w:b/>
          <w:bCs/>
          <w:sz w:val="32"/>
          <w:szCs w:val="32"/>
        </w:rPr>
        <w:t xml:space="preserve"> </w:t>
      </w:r>
      <w:r w:rsidRPr="00DD2C45">
        <w:rPr>
          <w:rFonts w:cs="Arial"/>
          <w:b/>
          <w:bCs/>
          <w:sz w:val="32"/>
          <w:szCs w:val="32"/>
        </w:rPr>
        <w:t>CIDB Registered Contractors</w:t>
      </w:r>
    </w:p>
    <w:p w14:paraId="238EF370" w14:textId="77777777" w:rsidR="0048405C" w:rsidRPr="00243580" w:rsidRDefault="0048405C" w:rsidP="00DD2C45">
      <w:pPr>
        <w:suppressAutoHyphens/>
        <w:jc w:val="center"/>
        <w:rPr>
          <w:rFonts w:cs="Arial"/>
          <w:b/>
          <w:bCs/>
          <w:sz w:val="24"/>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48405C" w:rsidRPr="00243580" w14:paraId="18A15D16" w14:textId="77777777" w:rsidTr="003402DF">
        <w:trPr>
          <w:trHeight w:val="423"/>
        </w:trPr>
        <w:tc>
          <w:tcPr>
            <w:tcW w:w="9731" w:type="dxa"/>
            <w:vAlign w:val="center"/>
          </w:tcPr>
          <w:p w14:paraId="48C6F74B" w14:textId="77777777" w:rsidR="0048405C" w:rsidRPr="007729F4" w:rsidRDefault="0048405C" w:rsidP="0048405C">
            <w:pPr>
              <w:suppressAutoHyphens/>
              <w:jc w:val="center"/>
              <w:rPr>
                <w:rFonts w:cs="Arial"/>
                <w:b/>
                <w:sz w:val="20"/>
              </w:rPr>
            </w:pPr>
            <w:r w:rsidRPr="007729F4">
              <w:rPr>
                <w:rFonts w:cs="Arial"/>
                <w:b/>
                <w:bCs/>
                <w:sz w:val="20"/>
              </w:rPr>
              <w:t>ISSUED BY:</w:t>
            </w:r>
          </w:p>
          <w:p w14:paraId="35A867C2" w14:textId="1409C474" w:rsidR="0048405C" w:rsidRPr="007729F4" w:rsidRDefault="0048405C" w:rsidP="0048405C">
            <w:pPr>
              <w:suppressAutoHyphens/>
              <w:jc w:val="center"/>
              <w:rPr>
                <w:rFonts w:cs="Arial"/>
                <w:b/>
                <w:sz w:val="20"/>
              </w:rPr>
            </w:pPr>
          </w:p>
        </w:tc>
      </w:tr>
      <w:tr w:rsidR="0048405C" w:rsidRPr="00FA00E7" w14:paraId="0464F05E" w14:textId="77777777" w:rsidTr="003402DF">
        <w:trPr>
          <w:trHeight w:val="1612"/>
        </w:trPr>
        <w:tc>
          <w:tcPr>
            <w:tcW w:w="9731" w:type="dxa"/>
          </w:tcPr>
          <w:p w14:paraId="08FC0A67" w14:textId="77777777" w:rsidR="0048405C" w:rsidRPr="00B8070D" w:rsidRDefault="0048405C" w:rsidP="0048405C">
            <w:pPr>
              <w:tabs>
                <w:tab w:val="center" w:pos="4819"/>
                <w:tab w:val="right" w:pos="9071"/>
              </w:tabs>
              <w:jc w:val="center"/>
              <w:rPr>
                <w:rFonts w:cs="Arial"/>
                <w:sz w:val="22"/>
                <w:szCs w:val="22"/>
              </w:rPr>
            </w:pPr>
            <w:r w:rsidRPr="00B8070D">
              <w:rPr>
                <w:rFonts w:cs="Arial"/>
                <w:sz w:val="22"/>
                <w:szCs w:val="22"/>
              </w:rPr>
              <w:t>The Municipal Manager</w:t>
            </w:r>
          </w:p>
          <w:p w14:paraId="4827D048" w14:textId="77777777" w:rsidR="0048405C" w:rsidRPr="00B8070D" w:rsidRDefault="0048405C" w:rsidP="0048405C">
            <w:pPr>
              <w:tabs>
                <w:tab w:val="center" w:pos="4819"/>
                <w:tab w:val="right" w:pos="9071"/>
              </w:tabs>
              <w:jc w:val="center"/>
              <w:rPr>
                <w:rFonts w:cs="Arial"/>
                <w:sz w:val="22"/>
                <w:szCs w:val="22"/>
              </w:rPr>
            </w:pPr>
            <w:r w:rsidRPr="00B8070D">
              <w:rPr>
                <w:rFonts w:cs="Arial"/>
                <w:sz w:val="22"/>
                <w:szCs w:val="22"/>
              </w:rPr>
              <w:t>Mhlontlo Local Municipality</w:t>
            </w:r>
          </w:p>
          <w:p w14:paraId="3A6E4335" w14:textId="77777777" w:rsidR="0048405C" w:rsidRPr="00B8070D" w:rsidRDefault="0048405C" w:rsidP="0048405C">
            <w:pPr>
              <w:tabs>
                <w:tab w:val="center" w:pos="4819"/>
                <w:tab w:val="right" w:pos="9071"/>
              </w:tabs>
              <w:jc w:val="center"/>
              <w:rPr>
                <w:rFonts w:cs="Arial"/>
                <w:sz w:val="22"/>
                <w:szCs w:val="22"/>
              </w:rPr>
            </w:pPr>
            <w:r w:rsidRPr="00B8070D">
              <w:rPr>
                <w:rFonts w:cs="Arial"/>
                <w:sz w:val="22"/>
                <w:szCs w:val="22"/>
              </w:rPr>
              <w:t>P O Box 31</w:t>
            </w:r>
          </w:p>
          <w:p w14:paraId="3315150E" w14:textId="77777777" w:rsidR="0048405C" w:rsidRPr="00B8070D" w:rsidRDefault="0048405C" w:rsidP="0048405C">
            <w:pPr>
              <w:tabs>
                <w:tab w:val="center" w:pos="4819"/>
                <w:tab w:val="right" w:pos="9071"/>
              </w:tabs>
              <w:jc w:val="center"/>
              <w:rPr>
                <w:rFonts w:cs="Arial"/>
                <w:sz w:val="22"/>
                <w:szCs w:val="22"/>
              </w:rPr>
            </w:pPr>
            <w:r w:rsidRPr="00B8070D">
              <w:rPr>
                <w:rFonts w:cs="Arial"/>
                <w:sz w:val="22"/>
                <w:szCs w:val="22"/>
              </w:rPr>
              <w:t>Qumbu</w:t>
            </w:r>
          </w:p>
          <w:p w14:paraId="7FA410BD" w14:textId="5F81157E" w:rsidR="0048405C" w:rsidRPr="00B8070D" w:rsidRDefault="0048405C" w:rsidP="0048405C">
            <w:pPr>
              <w:tabs>
                <w:tab w:val="center" w:pos="4819"/>
                <w:tab w:val="right" w:pos="9071"/>
              </w:tabs>
              <w:jc w:val="center"/>
              <w:rPr>
                <w:rFonts w:cs="Arial"/>
                <w:sz w:val="22"/>
                <w:szCs w:val="22"/>
              </w:rPr>
            </w:pPr>
            <w:r w:rsidRPr="00B8070D">
              <w:rPr>
                <w:rFonts w:cs="Arial"/>
                <w:sz w:val="22"/>
                <w:szCs w:val="22"/>
              </w:rPr>
              <w:t>5180</w:t>
            </w:r>
          </w:p>
          <w:p w14:paraId="25D2005F" w14:textId="3E1DC590" w:rsidR="0048405C" w:rsidRPr="0048405C" w:rsidRDefault="0048405C" w:rsidP="0048405C">
            <w:pPr>
              <w:tabs>
                <w:tab w:val="center" w:pos="4819"/>
                <w:tab w:val="right" w:pos="9071"/>
              </w:tabs>
              <w:jc w:val="center"/>
              <w:rPr>
                <w:rFonts w:cs="Arial"/>
                <w:color w:val="FF0000"/>
                <w:sz w:val="20"/>
                <w:lang w:val="pt-BR"/>
              </w:rPr>
            </w:pPr>
            <w:r w:rsidRPr="00B8070D">
              <w:rPr>
                <w:rFonts w:cs="Arial"/>
                <w:sz w:val="22"/>
                <w:szCs w:val="22"/>
              </w:rPr>
              <w:t>Tel: 047 553 7000</w:t>
            </w:r>
          </w:p>
        </w:tc>
      </w:tr>
    </w:tbl>
    <w:p w14:paraId="2F65EDF0" w14:textId="77777777" w:rsidR="00793D18" w:rsidRPr="00FA00E7" w:rsidRDefault="00793D18" w:rsidP="00793D18">
      <w:pPr>
        <w:suppressAutoHyphens/>
        <w:jc w:val="both"/>
        <w:rPr>
          <w:rFonts w:cs="Arial"/>
          <w:sz w:val="20"/>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352"/>
      </w:tblGrid>
      <w:tr w:rsidR="003402DF" w:rsidRPr="00FA00E7" w14:paraId="01A8248F" w14:textId="47381F04" w:rsidTr="003402DF">
        <w:trPr>
          <w:trHeight w:val="442"/>
        </w:trPr>
        <w:tc>
          <w:tcPr>
            <w:tcW w:w="4390" w:type="dxa"/>
            <w:vAlign w:val="center"/>
          </w:tcPr>
          <w:p w14:paraId="7465D4F8" w14:textId="77777777" w:rsidR="003402DF" w:rsidRPr="00FA00E7" w:rsidRDefault="003402DF" w:rsidP="002551D6">
            <w:pPr>
              <w:suppressAutoHyphens/>
              <w:rPr>
                <w:rFonts w:cs="Arial"/>
                <w:sz w:val="20"/>
              </w:rPr>
            </w:pPr>
            <w:r w:rsidRPr="00FA00E7">
              <w:rPr>
                <w:rFonts w:cs="Arial"/>
                <w:sz w:val="20"/>
              </w:rPr>
              <w:t>Registered Name of Tenderer:</w:t>
            </w:r>
          </w:p>
        </w:tc>
        <w:tc>
          <w:tcPr>
            <w:tcW w:w="5352" w:type="dxa"/>
          </w:tcPr>
          <w:p w14:paraId="4F0AAAFA" w14:textId="77777777" w:rsidR="003402DF" w:rsidRPr="00FA00E7" w:rsidRDefault="003402DF" w:rsidP="002551D6">
            <w:pPr>
              <w:suppressAutoHyphens/>
              <w:rPr>
                <w:rFonts w:cs="Arial"/>
                <w:sz w:val="20"/>
              </w:rPr>
            </w:pPr>
          </w:p>
        </w:tc>
      </w:tr>
      <w:tr w:rsidR="003402DF" w:rsidRPr="00FA00E7" w14:paraId="54041CA1" w14:textId="674E2072" w:rsidTr="003402DF">
        <w:trPr>
          <w:trHeight w:val="442"/>
        </w:trPr>
        <w:tc>
          <w:tcPr>
            <w:tcW w:w="4390" w:type="dxa"/>
            <w:vAlign w:val="center"/>
          </w:tcPr>
          <w:p w14:paraId="2A8F3C2C" w14:textId="77777777" w:rsidR="003402DF" w:rsidRPr="009F5091" w:rsidRDefault="003402DF" w:rsidP="002551D6">
            <w:pPr>
              <w:suppressAutoHyphens/>
              <w:rPr>
                <w:rFonts w:cs="Arial"/>
                <w:b/>
                <w:caps/>
                <w:sz w:val="20"/>
              </w:rPr>
            </w:pPr>
            <w:r w:rsidRPr="009F5091">
              <w:rPr>
                <w:rFonts w:cs="Arial"/>
                <w:b/>
                <w:caps/>
                <w:sz w:val="20"/>
              </w:rPr>
              <w:t>Trading Name Of Tenderer:</w:t>
            </w:r>
          </w:p>
        </w:tc>
        <w:tc>
          <w:tcPr>
            <w:tcW w:w="5352" w:type="dxa"/>
          </w:tcPr>
          <w:p w14:paraId="3B3F9745" w14:textId="77777777" w:rsidR="003402DF" w:rsidRPr="009F5091" w:rsidRDefault="003402DF" w:rsidP="002551D6">
            <w:pPr>
              <w:suppressAutoHyphens/>
              <w:rPr>
                <w:rFonts w:cs="Arial"/>
                <w:b/>
                <w:caps/>
                <w:sz w:val="20"/>
              </w:rPr>
            </w:pPr>
          </w:p>
        </w:tc>
      </w:tr>
      <w:tr w:rsidR="003402DF" w:rsidRPr="00FA00E7" w14:paraId="5C1ADD2A" w14:textId="119B1473" w:rsidTr="003402DF">
        <w:trPr>
          <w:trHeight w:val="442"/>
        </w:trPr>
        <w:tc>
          <w:tcPr>
            <w:tcW w:w="4390" w:type="dxa"/>
            <w:vAlign w:val="center"/>
          </w:tcPr>
          <w:p w14:paraId="3CCB3E1E" w14:textId="77777777" w:rsidR="003402DF" w:rsidRPr="00FA00E7" w:rsidRDefault="003402DF" w:rsidP="002551D6">
            <w:pPr>
              <w:suppressAutoHyphens/>
              <w:rPr>
                <w:rFonts w:cs="Arial"/>
                <w:sz w:val="20"/>
              </w:rPr>
            </w:pPr>
            <w:r w:rsidRPr="00FA00E7">
              <w:rPr>
                <w:rFonts w:cs="Arial"/>
                <w:sz w:val="20"/>
              </w:rPr>
              <w:t>Registration No. of Entity:</w:t>
            </w:r>
          </w:p>
        </w:tc>
        <w:tc>
          <w:tcPr>
            <w:tcW w:w="5352" w:type="dxa"/>
          </w:tcPr>
          <w:p w14:paraId="056C4637" w14:textId="77777777" w:rsidR="003402DF" w:rsidRPr="00FA00E7" w:rsidRDefault="003402DF" w:rsidP="002551D6">
            <w:pPr>
              <w:suppressAutoHyphens/>
              <w:rPr>
                <w:rFonts w:cs="Arial"/>
                <w:sz w:val="20"/>
              </w:rPr>
            </w:pPr>
          </w:p>
        </w:tc>
      </w:tr>
      <w:tr w:rsidR="003402DF" w:rsidRPr="00FA00E7" w14:paraId="4D3BA908" w14:textId="25CE5591" w:rsidTr="003402DF">
        <w:trPr>
          <w:trHeight w:val="442"/>
        </w:trPr>
        <w:tc>
          <w:tcPr>
            <w:tcW w:w="4390" w:type="dxa"/>
            <w:vAlign w:val="center"/>
          </w:tcPr>
          <w:p w14:paraId="0DA36D0D" w14:textId="77777777" w:rsidR="003402DF" w:rsidRPr="00FA00E7" w:rsidRDefault="003402DF" w:rsidP="002551D6">
            <w:pPr>
              <w:suppressAutoHyphens/>
              <w:rPr>
                <w:rFonts w:cs="Arial"/>
                <w:sz w:val="20"/>
              </w:rPr>
            </w:pPr>
            <w:r w:rsidRPr="00FA00E7">
              <w:rPr>
                <w:rFonts w:cs="Arial"/>
                <w:sz w:val="20"/>
              </w:rPr>
              <w:t>Contact Person:</w:t>
            </w:r>
          </w:p>
        </w:tc>
        <w:tc>
          <w:tcPr>
            <w:tcW w:w="5352" w:type="dxa"/>
            <w:vAlign w:val="center"/>
          </w:tcPr>
          <w:p w14:paraId="77B56E3E" w14:textId="55F68CE5" w:rsidR="003402DF" w:rsidRDefault="003402DF" w:rsidP="00243580">
            <w:pPr>
              <w:suppressAutoHyphens/>
              <w:rPr>
                <w:rFonts w:cs="Arial"/>
                <w:sz w:val="20"/>
              </w:rPr>
            </w:pPr>
            <w:r>
              <w:rPr>
                <w:rFonts w:cs="Arial"/>
                <w:sz w:val="20"/>
              </w:rPr>
              <w:t xml:space="preserve">CSD No: </w:t>
            </w:r>
          </w:p>
        </w:tc>
      </w:tr>
      <w:tr w:rsidR="003402DF" w:rsidRPr="00FA00E7" w14:paraId="3AE99576" w14:textId="0653472C" w:rsidTr="003402DF">
        <w:trPr>
          <w:trHeight w:val="442"/>
        </w:trPr>
        <w:tc>
          <w:tcPr>
            <w:tcW w:w="4390" w:type="dxa"/>
            <w:vAlign w:val="center"/>
          </w:tcPr>
          <w:p w14:paraId="04D08741" w14:textId="77777777" w:rsidR="003402DF" w:rsidRPr="00FA00E7" w:rsidRDefault="003402DF" w:rsidP="002551D6">
            <w:pPr>
              <w:suppressAutoHyphens/>
              <w:rPr>
                <w:rFonts w:cs="Arial"/>
                <w:sz w:val="20"/>
              </w:rPr>
            </w:pPr>
            <w:r w:rsidRPr="00FA00E7">
              <w:rPr>
                <w:rFonts w:cs="Arial"/>
                <w:sz w:val="20"/>
              </w:rPr>
              <w:t>Tel. No.:</w:t>
            </w:r>
          </w:p>
        </w:tc>
        <w:tc>
          <w:tcPr>
            <w:tcW w:w="5352" w:type="dxa"/>
            <w:vAlign w:val="center"/>
          </w:tcPr>
          <w:p w14:paraId="43DE2632" w14:textId="53D95AA0" w:rsidR="003402DF" w:rsidRPr="00FA00E7" w:rsidRDefault="003402DF" w:rsidP="002551D6">
            <w:pPr>
              <w:suppressAutoHyphens/>
              <w:rPr>
                <w:rFonts w:cs="Arial"/>
                <w:sz w:val="20"/>
              </w:rPr>
            </w:pPr>
            <w:r w:rsidRPr="00FA00E7">
              <w:rPr>
                <w:rFonts w:cs="Arial"/>
                <w:sz w:val="20"/>
              </w:rPr>
              <w:t>E-mail Address:</w:t>
            </w:r>
          </w:p>
        </w:tc>
      </w:tr>
      <w:tr w:rsidR="003402DF" w:rsidRPr="00FA00E7" w14:paraId="5F5488FA" w14:textId="3C6C2362" w:rsidTr="003402DF">
        <w:trPr>
          <w:trHeight w:val="442"/>
        </w:trPr>
        <w:tc>
          <w:tcPr>
            <w:tcW w:w="4390" w:type="dxa"/>
            <w:vAlign w:val="center"/>
          </w:tcPr>
          <w:p w14:paraId="2E179687" w14:textId="77777777" w:rsidR="003402DF" w:rsidRPr="00FA00E7" w:rsidRDefault="003402DF" w:rsidP="002551D6">
            <w:pPr>
              <w:suppressAutoHyphens/>
              <w:rPr>
                <w:rFonts w:cs="Arial"/>
                <w:sz w:val="20"/>
              </w:rPr>
            </w:pPr>
            <w:r w:rsidRPr="00FA00E7">
              <w:rPr>
                <w:rFonts w:cs="Arial"/>
                <w:sz w:val="20"/>
              </w:rPr>
              <w:t>Cell No.:</w:t>
            </w:r>
          </w:p>
        </w:tc>
        <w:tc>
          <w:tcPr>
            <w:tcW w:w="5352" w:type="dxa"/>
            <w:vAlign w:val="center"/>
          </w:tcPr>
          <w:p w14:paraId="1B962A90" w14:textId="4B73DDFD" w:rsidR="003402DF" w:rsidRPr="00FA00E7" w:rsidRDefault="003402DF" w:rsidP="002551D6">
            <w:pPr>
              <w:suppressAutoHyphens/>
              <w:rPr>
                <w:rFonts w:cs="Arial"/>
                <w:sz w:val="20"/>
              </w:rPr>
            </w:pPr>
            <w:r w:rsidRPr="00FA00E7">
              <w:rPr>
                <w:rFonts w:cs="Arial"/>
                <w:sz w:val="20"/>
              </w:rPr>
              <w:t>Fax No:</w:t>
            </w:r>
          </w:p>
        </w:tc>
      </w:tr>
      <w:tr w:rsidR="003402DF" w:rsidRPr="00FA00E7" w14:paraId="51A81585" w14:textId="6AEBA67C" w:rsidTr="003402DF">
        <w:trPr>
          <w:trHeight w:val="442"/>
        </w:trPr>
        <w:tc>
          <w:tcPr>
            <w:tcW w:w="4390" w:type="dxa"/>
            <w:vAlign w:val="center"/>
          </w:tcPr>
          <w:p w14:paraId="4917C03A" w14:textId="33459C0E" w:rsidR="003402DF" w:rsidRPr="00FA00E7" w:rsidRDefault="003402DF" w:rsidP="002551D6">
            <w:pPr>
              <w:suppressAutoHyphens/>
              <w:rPr>
                <w:rFonts w:cs="Arial"/>
                <w:sz w:val="20"/>
              </w:rPr>
            </w:pPr>
            <w:r w:rsidRPr="00FA00E7">
              <w:rPr>
                <w:rFonts w:cs="Arial"/>
                <w:sz w:val="20"/>
              </w:rPr>
              <w:t>CIDB CRS Number(s):</w:t>
            </w:r>
          </w:p>
        </w:tc>
        <w:tc>
          <w:tcPr>
            <w:tcW w:w="5352" w:type="dxa"/>
            <w:vAlign w:val="center"/>
          </w:tcPr>
          <w:p w14:paraId="6D5ECA85" w14:textId="77777777" w:rsidR="003402DF" w:rsidRPr="00FA00E7" w:rsidRDefault="003402DF" w:rsidP="002551D6">
            <w:pPr>
              <w:suppressAutoHyphens/>
              <w:rPr>
                <w:rFonts w:cs="Arial"/>
                <w:sz w:val="20"/>
              </w:rPr>
            </w:pPr>
          </w:p>
        </w:tc>
      </w:tr>
    </w:tbl>
    <w:p w14:paraId="384E8362" w14:textId="77777777" w:rsidR="00793D18" w:rsidRPr="00FA00E7" w:rsidRDefault="00793D18" w:rsidP="00793D18">
      <w:pPr>
        <w:spacing w:line="24" w:lineRule="auto"/>
        <w:rPr>
          <w:rFonts w:cs="Arial"/>
        </w:rPr>
      </w:pPr>
    </w:p>
    <w:p w14:paraId="371307F1" w14:textId="77777777" w:rsidR="00793D18" w:rsidRDefault="00793D18" w:rsidP="00793D18"/>
    <w:p w14:paraId="40950B7C" w14:textId="24C168A0" w:rsidR="00857789" w:rsidRPr="00B075A8" w:rsidRDefault="00685229" w:rsidP="000B6D6F">
      <w:pPr>
        <w:suppressAutoHyphens/>
        <w:ind w:left="2160" w:firstLine="720"/>
        <w:rPr>
          <w:rFonts w:cs="Arial"/>
          <w:b/>
          <w:color w:val="FF0000"/>
          <w:sz w:val="24"/>
        </w:rPr>
      </w:pPr>
      <w:r w:rsidRPr="00B075A8">
        <w:rPr>
          <w:rFonts w:cs="Arial"/>
          <w:b/>
          <w:color w:val="FF0000"/>
          <w:sz w:val="24"/>
        </w:rPr>
        <w:t>CLOSING</w:t>
      </w:r>
      <w:r w:rsidR="003F67FB" w:rsidRPr="00B075A8">
        <w:rPr>
          <w:rFonts w:cs="Arial"/>
          <w:b/>
          <w:color w:val="FF0000"/>
          <w:sz w:val="24"/>
        </w:rPr>
        <w:t xml:space="preserve"> </w:t>
      </w:r>
      <w:r w:rsidR="00917F8C" w:rsidRPr="00B075A8">
        <w:rPr>
          <w:rFonts w:cs="Arial"/>
          <w:b/>
          <w:color w:val="FF0000"/>
          <w:sz w:val="24"/>
        </w:rPr>
        <w:t xml:space="preserve">DATE AND TIME: </w:t>
      </w:r>
    </w:p>
    <w:p w14:paraId="05F119D3" w14:textId="48F0AF1A" w:rsidR="00685229" w:rsidRDefault="00685229" w:rsidP="00DD2C45">
      <w:pPr>
        <w:suppressAutoHyphens/>
        <w:rPr>
          <w:rFonts w:cs="Arial"/>
          <w:b/>
          <w:sz w:val="24"/>
        </w:rPr>
      </w:pPr>
      <w:r w:rsidRPr="00857789">
        <w:rPr>
          <w:rFonts w:cs="Arial"/>
          <w:b/>
          <w:iCs/>
          <w:noProof/>
          <w:sz w:val="24"/>
          <w:szCs w:val="28"/>
          <w:lang w:val="en-ZA" w:eastAsia="en-ZA"/>
        </w:rPr>
        <w:drawing>
          <wp:anchor distT="0" distB="0" distL="114300" distR="114300" simplePos="0" relativeHeight="251658240" behindDoc="0" locked="0" layoutInCell="1" allowOverlap="1" wp14:anchorId="49A408FF" wp14:editId="25C6A892">
            <wp:simplePos x="0" y="0"/>
            <wp:positionH relativeFrom="margin">
              <wp:posOffset>2720340</wp:posOffset>
            </wp:positionH>
            <wp:positionV relativeFrom="paragraph">
              <wp:posOffset>6985</wp:posOffset>
            </wp:positionV>
            <wp:extent cx="2168525" cy="775970"/>
            <wp:effectExtent l="0" t="0" r="0" b="0"/>
            <wp:wrapNone/>
            <wp:docPr id="2" name="Picture 2" descr="C:\Users\tahseenr.NAIDUDBN\Downloads\D582\Source Documents\DoT Logos\EPW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seenr.NAIDUDBN\Downloads\D582\Source Documents\DoT Logos\EPWP logo.jpg"/>
                    <pic:cNvPicPr>
                      <a:picLocks noChangeAspect="1" noChangeArrowheads="1"/>
                    </pic:cNvPicPr>
                  </pic:nvPicPr>
                  <pic:blipFill rotWithShape="1">
                    <a:blip r:embed="rId8" cstate="print">
                      <a:clrChange>
                        <a:clrFrom>
                          <a:srgbClr val="FDFDFD"/>
                        </a:clrFrom>
                        <a:clrTo>
                          <a:srgbClr val="FDFDFD">
                            <a:alpha val="0"/>
                          </a:srgbClr>
                        </a:clrTo>
                      </a:clrChange>
                      <a:extLst>
                        <a:ext uri="{28A0092B-C50C-407E-A947-70E740481C1C}">
                          <a14:useLocalDpi xmlns:a14="http://schemas.microsoft.com/office/drawing/2010/main" val="0"/>
                        </a:ext>
                      </a:extLst>
                    </a:blip>
                    <a:srcRect l="12343" t="17279" r="15708" b="22643"/>
                    <a:stretch/>
                  </pic:blipFill>
                  <pic:spPr bwMode="auto">
                    <a:xfrm>
                      <a:off x="0" y="0"/>
                      <a:ext cx="2168525" cy="775970"/>
                    </a:xfrm>
                    <a:prstGeom prst="rect">
                      <a:avLst/>
                    </a:prstGeom>
                    <a:noFill/>
                    <a:ln>
                      <a:noFill/>
                    </a:ln>
                    <a:extLst>
                      <a:ext uri="{53640926-AAD7-44D8-BBD7-CCE9431645EC}">
                        <a14:shadowObscured xmlns:a14="http://schemas.microsoft.com/office/drawing/2010/main"/>
                      </a:ext>
                    </a:extLst>
                  </pic:spPr>
                </pic:pic>
              </a:graphicData>
            </a:graphic>
          </wp:anchor>
        </w:drawing>
      </w:r>
    </w:p>
    <w:p w14:paraId="402A305A" w14:textId="277890DE" w:rsidR="00A047F9" w:rsidRDefault="00A047F9" w:rsidP="00857789">
      <w:pPr>
        <w:suppressAutoHyphens/>
        <w:jc w:val="both"/>
      </w:pPr>
    </w:p>
    <w:p w14:paraId="0A4006A3" w14:textId="575A5EC0" w:rsidR="00A047F9" w:rsidRPr="00A047F9" w:rsidRDefault="000B6D6F" w:rsidP="00A047F9">
      <w:r>
        <w:rPr>
          <w:noProof/>
          <w:lang w:val="en-ZA" w:eastAsia="en-ZA"/>
        </w:rPr>
        <w:drawing>
          <wp:anchor distT="0" distB="0" distL="114300" distR="114300" simplePos="0" relativeHeight="251751424" behindDoc="0" locked="0" layoutInCell="1" allowOverlap="1" wp14:anchorId="40F1DE3E" wp14:editId="19E7B8FB">
            <wp:simplePos x="0" y="0"/>
            <wp:positionH relativeFrom="column">
              <wp:posOffset>0</wp:posOffset>
            </wp:positionH>
            <wp:positionV relativeFrom="paragraph">
              <wp:posOffset>-227965</wp:posOffset>
            </wp:positionV>
            <wp:extent cx="2146886" cy="510540"/>
            <wp:effectExtent l="0" t="0" r="6350" b="3810"/>
            <wp:wrapSquare wrapText="bothSides"/>
            <wp:docPr id="1061" name="Picture 2" descr="miglog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3942C5-D44B-4C5C-8C43-323A44CA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ig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3942C5-D44B-4C5C-8C43-323A44CAF1F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886" cy="510540"/>
                    </a:xfrm>
                    <a:prstGeom prst="rect">
                      <a:avLst/>
                    </a:prstGeom>
                    <a:noFill/>
                  </pic:spPr>
                </pic:pic>
              </a:graphicData>
            </a:graphic>
          </wp:anchor>
        </w:drawing>
      </w:r>
    </w:p>
    <w:p w14:paraId="2FB7010E" w14:textId="554B5249" w:rsidR="00A047F9" w:rsidRDefault="00A047F9" w:rsidP="00857789">
      <w:pPr>
        <w:suppressAutoHyphens/>
        <w:jc w:val="both"/>
      </w:pPr>
    </w:p>
    <w:p w14:paraId="1D6F611D" w14:textId="77777777" w:rsidR="004503EA" w:rsidRDefault="004503EA" w:rsidP="00857789">
      <w:pPr>
        <w:suppressAutoHyphens/>
        <w:jc w:val="both"/>
      </w:pPr>
    </w:p>
    <w:p w14:paraId="3F50DD99" w14:textId="77777777" w:rsidR="00A047F9" w:rsidRDefault="00A047F9" w:rsidP="00857789">
      <w:pPr>
        <w:suppressAutoHyphens/>
        <w:jc w:val="both"/>
      </w:pPr>
    </w:p>
    <w:p w14:paraId="2F9005A1" w14:textId="77777777" w:rsidR="004503EA" w:rsidRPr="00496D18" w:rsidRDefault="004503EA" w:rsidP="004503EA">
      <w:pPr>
        <w:ind w:left="357" w:hanging="357"/>
        <w:jc w:val="both"/>
        <w:rPr>
          <w:rFonts w:ascii="Bell MT" w:hAnsi="Bell MT" w:cs="Arial"/>
          <w:b/>
          <w:bCs/>
          <w:sz w:val="22"/>
          <w:szCs w:val="22"/>
        </w:rPr>
      </w:pPr>
      <w:r w:rsidRPr="00496D18">
        <w:rPr>
          <w:rFonts w:ascii="Bell MT" w:hAnsi="Bell MT" w:cs="Arial"/>
          <w:b/>
          <w:bCs/>
          <w:sz w:val="22"/>
          <w:szCs w:val="22"/>
        </w:rPr>
        <w:lastRenderedPageBreak/>
        <w:t xml:space="preserve">ADDENDUM TO THE CONTRACT: </w:t>
      </w:r>
      <w:r>
        <w:rPr>
          <w:rFonts w:ascii="Bell MT" w:hAnsi="Bell MT" w:cs="Arial"/>
          <w:b/>
          <w:bCs/>
          <w:sz w:val="22"/>
          <w:szCs w:val="22"/>
        </w:rPr>
        <w:t>CONSTRUCTION OF NODALI TO MADIBA ACCESS ROAD.</w:t>
      </w:r>
    </w:p>
    <w:p w14:paraId="4334D12C" w14:textId="77777777" w:rsidR="004503EA" w:rsidRPr="00496D18" w:rsidRDefault="004503EA" w:rsidP="004503EA">
      <w:pPr>
        <w:ind w:left="357" w:hanging="357"/>
        <w:jc w:val="both"/>
        <w:rPr>
          <w:rFonts w:ascii="Bell MT" w:hAnsi="Bell MT" w:cs="Arial"/>
          <w:sz w:val="22"/>
          <w:szCs w:val="22"/>
        </w:rPr>
      </w:pPr>
    </w:p>
    <w:p w14:paraId="5C495D19" w14:textId="77777777" w:rsidR="004503EA" w:rsidRPr="00496D18" w:rsidRDefault="004503EA" w:rsidP="004503EA">
      <w:pPr>
        <w:numPr>
          <w:ilvl w:val="0"/>
          <w:numId w:val="172"/>
        </w:numPr>
        <w:spacing w:before="120" w:after="120" w:line="360" w:lineRule="auto"/>
        <w:jc w:val="both"/>
        <w:rPr>
          <w:rFonts w:ascii="Bell MT" w:hAnsi="Bell MT" w:cs="Arial"/>
          <w:b/>
          <w:bCs/>
          <w:sz w:val="22"/>
          <w:szCs w:val="22"/>
        </w:rPr>
      </w:pPr>
      <w:r w:rsidRPr="00496D18">
        <w:rPr>
          <w:rFonts w:ascii="Bell MT" w:hAnsi="Bell MT" w:cs="Arial"/>
          <w:b/>
          <w:bCs/>
          <w:sz w:val="22"/>
          <w:szCs w:val="22"/>
        </w:rPr>
        <w:t xml:space="preserve">PROTECTION OF PERSONAL INFORMATION </w:t>
      </w:r>
    </w:p>
    <w:p w14:paraId="0585794D"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
          <w:iCs/>
          <w:sz w:val="22"/>
          <w:szCs w:val="22"/>
          <w:lang w:val="en-ZA"/>
        </w:rPr>
      </w:pPr>
      <w:r w:rsidRPr="00496D18">
        <w:rPr>
          <w:rFonts w:ascii="Bell MT" w:hAnsi="Bell MT" w:cs="Arial"/>
          <w:b/>
          <w:bCs/>
          <w:iCs/>
          <w:sz w:val="22"/>
          <w:szCs w:val="22"/>
          <w:lang w:val="en-ZA"/>
        </w:rPr>
        <w:t>Processing limitations</w:t>
      </w:r>
    </w:p>
    <w:p w14:paraId="6C8B440E" w14:textId="77777777" w:rsidR="004503EA" w:rsidRPr="00496D18" w:rsidRDefault="004503EA" w:rsidP="004503EA">
      <w:pPr>
        <w:tabs>
          <w:tab w:val="left" w:pos="709"/>
        </w:tabs>
        <w:spacing w:before="120" w:after="120" w:line="360" w:lineRule="auto"/>
        <w:ind w:left="709"/>
        <w:jc w:val="both"/>
        <w:rPr>
          <w:rFonts w:ascii="Bell MT" w:hAnsi="Bell MT" w:cs="Arial"/>
          <w:b/>
          <w:bCs/>
          <w:i/>
          <w:sz w:val="22"/>
          <w:szCs w:val="22"/>
          <w:lang w:val="en-ZA"/>
        </w:rPr>
      </w:pPr>
      <w:r w:rsidRPr="00496D18">
        <w:rPr>
          <w:rFonts w:ascii="Bell MT" w:hAnsi="Bell MT" w:cs="Arial"/>
          <w:bCs/>
          <w:sz w:val="22"/>
          <w:szCs w:val="22"/>
          <w:lang w:val="en-ZA"/>
        </w:rPr>
        <w:t>It is recorded that, pursuant to its obligations under this Agreement, Service Provider will process Personal Information in connection with and for the purposes of the provision of the Services for or on behalf of Mhlontlo LM and will act as Mhlontlo LM’s Operator for purposes of Protection of Personal Information Act (POPIA) no.4 of 2013. Unless required by law, Service Provider shall process the Personal Information only:</w:t>
      </w:r>
    </w:p>
    <w:p w14:paraId="35BEB90F" w14:textId="77777777" w:rsidR="004503EA" w:rsidRPr="00496D18" w:rsidRDefault="004503EA" w:rsidP="004503EA">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On behalf of Mhlontlo LM and in compliance with its instructions and this Agreement;</w:t>
      </w:r>
    </w:p>
    <w:p w14:paraId="70CE448B" w14:textId="77777777" w:rsidR="004503EA" w:rsidRPr="00496D18" w:rsidRDefault="004503EA" w:rsidP="004503EA">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For the purposes connected with the provision of the Service Provider services or as specifically otherwise instructed or authorised by Mhlontlo LM in writing; and</w:t>
      </w:r>
    </w:p>
    <w:p w14:paraId="34288F5E" w14:textId="77777777" w:rsidR="004503EA" w:rsidRPr="00496D18" w:rsidRDefault="004503EA" w:rsidP="004503EA">
      <w:pPr>
        <w:numPr>
          <w:ilvl w:val="2"/>
          <w:numId w:val="172"/>
        </w:numPr>
        <w:spacing w:before="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Service Provider shall treat the Personal Information that comes to its knowledge or into its possession as confidential and shall not disclose it without the prior written consent of Mhlontlo LM.</w:t>
      </w:r>
    </w:p>
    <w:p w14:paraId="1310E131" w14:textId="77777777" w:rsidR="004503EA" w:rsidRPr="00496D18" w:rsidRDefault="004503EA" w:rsidP="004503EA">
      <w:pPr>
        <w:jc w:val="both"/>
        <w:rPr>
          <w:rFonts w:ascii="Bell MT" w:hAnsi="Bell MT" w:cs="Arial"/>
          <w:iCs/>
          <w:sz w:val="22"/>
          <w:szCs w:val="22"/>
          <w:lang w:val="en-ZA"/>
        </w:rPr>
      </w:pPr>
    </w:p>
    <w:p w14:paraId="099BD8B1"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
          <w:iCs/>
          <w:sz w:val="22"/>
          <w:szCs w:val="22"/>
          <w:lang w:val="en-ZA"/>
        </w:rPr>
      </w:pPr>
      <w:r w:rsidRPr="00496D18">
        <w:rPr>
          <w:rFonts w:ascii="Bell MT" w:hAnsi="Bell MT" w:cs="Arial"/>
          <w:b/>
          <w:bCs/>
          <w:iCs/>
          <w:sz w:val="22"/>
          <w:szCs w:val="22"/>
          <w:lang w:val="en-ZA"/>
        </w:rPr>
        <w:t xml:space="preserve">Security measures </w:t>
      </w:r>
    </w:p>
    <w:p w14:paraId="3AD4A125" w14:textId="77777777" w:rsidR="004503EA" w:rsidRPr="00496D18" w:rsidRDefault="004503EA" w:rsidP="004503EA">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Service Provider warrants that it shall secure the integrity of the Personal Information in its possession or under its control by taking appropriate, reasonable technical and organisational measures to prevent:</w:t>
      </w:r>
    </w:p>
    <w:p w14:paraId="0A36CDAE" w14:textId="77777777" w:rsidR="004503EA" w:rsidRPr="00496D18" w:rsidRDefault="004503EA" w:rsidP="004503EA">
      <w:pPr>
        <w:numPr>
          <w:ilvl w:val="0"/>
          <w:numId w:val="173"/>
        </w:numPr>
        <w:tabs>
          <w:tab w:val="num" w:pos="1080"/>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Loss of, or damage to, or unauthorised destruction of the Personal Information;</w:t>
      </w:r>
      <w:r w:rsidRPr="00496D18">
        <w:rPr>
          <w:rFonts w:ascii="Bell MT" w:hAnsi="Bell MT" w:cs="Arial"/>
          <w:b/>
          <w:bCs/>
          <w:i/>
          <w:sz w:val="22"/>
          <w:szCs w:val="22"/>
          <w:lang w:val="en-ZA"/>
        </w:rPr>
        <w:t xml:space="preserve"> </w:t>
      </w:r>
      <w:r w:rsidRPr="00496D18">
        <w:rPr>
          <w:rFonts w:ascii="Bell MT" w:hAnsi="Bell MT" w:cs="Arial"/>
          <w:bCs/>
          <w:sz w:val="22"/>
          <w:szCs w:val="22"/>
          <w:lang w:val="en-ZA"/>
        </w:rPr>
        <w:t>and</w:t>
      </w:r>
    </w:p>
    <w:p w14:paraId="737D3964" w14:textId="77777777" w:rsidR="004503EA" w:rsidRPr="00496D18" w:rsidRDefault="004503EA" w:rsidP="004503EA">
      <w:pPr>
        <w:numPr>
          <w:ilvl w:val="0"/>
          <w:numId w:val="173"/>
        </w:numPr>
        <w:tabs>
          <w:tab w:val="num" w:pos="1080"/>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Unlawful access to or processing of the Personal Information.</w:t>
      </w:r>
    </w:p>
    <w:p w14:paraId="260F9F7A" w14:textId="77777777" w:rsidR="004503EA" w:rsidRPr="00496D18" w:rsidRDefault="004503EA" w:rsidP="004503EA">
      <w:pPr>
        <w:ind w:left="709"/>
        <w:jc w:val="both"/>
        <w:rPr>
          <w:rFonts w:ascii="Bell MT" w:hAnsi="Bell MT" w:cs="Arial"/>
          <w:iCs/>
          <w:sz w:val="22"/>
          <w:szCs w:val="22"/>
          <w:lang w:val="en-ZA"/>
        </w:rPr>
      </w:pPr>
    </w:p>
    <w:p w14:paraId="4065BF65" w14:textId="77777777" w:rsidR="004503EA" w:rsidRPr="00496D18" w:rsidRDefault="004503EA" w:rsidP="004503EA">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Service Provider shall take reasonable measures to:</w:t>
      </w:r>
    </w:p>
    <w:p w14:paraId="1A6C68C0" w14:textId="77777777" w:rsidR="004503EA" w:rsidRPr="00496D18" w:rsidRDefault="004503EA" w:rsidP="004503EA">
      <w:pPr>
        <w:numPr>
          <w:ilvl w:val="0"/>
          <w:numId w:val="174"/>
        </w:numPr>
        <w:tabs>
          <w:tab w:val="num"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Identify all reasonable foreseeable internal and external risks to the Personal Information in its possession or under its control;</w:t>
      </w:r>
    </w:p>
    <w:p w14:paraId="4BFB462C" w14:textId="77777777" w:rsidR="004503EA" w:rsidRPr="00496D18" w:rsidRDefault="004503EA" w:rsidP="004503EA">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Establish and maintain appropriate safeguards against the risk identified;</w:t>
      </w:r>
    </w:p>
    <w:p w14:paraId="01BFD736" w14:textId="77777777" w:rsidR="004503EA" w:rsidRPr="00496D18" w:rsidRDefault="004503EA" w:rsidP="004503EA">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Regularly verify that the safeguards are effectively implemented;</w:t>
      </w:r>
    </w:p>
    <w:p w14:paraId="37AFE233" w14:textId="77777777" w:rsidR="004503EA" w:rsidRPr="00496D18" w:rsidRDefault="004503EA" w:rsidP="004503EA">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Ensure that the safeguards are continually updated in response to new risks or deficiencies in previously implemented safeguards; and</w:t>
      </w:r>
    </w:p>
    <w:p w14:paraId="71857F1D" w14:textId="77777777" w:rsidR="004503EA" w:rsidRPr="00496D18" w:rsidRDefault="004503EA" w:rsidP="004503EA">
      <w:pPr>
        <w:numPr>
          <w:ilvl w:val="0"/>
          <w:numId w:val="174"/>
        </w:numPr>
        <w:tabs>
          <w:tab w:val="num"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Shall notify Mhlontlo LM of the risks identified and the safeguards established and implemented from time to time.</w:t>
      </w:r>
    </w:p>
    <w:p w14:paraId="296A8268" w14:textId="77777777" w:rsidR="004503EA" w:rsidRPr="00496D18" w:rsidRDefault="004503EA" w:rsidP="004503EA">
      <w:pPr>
        <w:ind w:left="709"/>
        <w:jc w:val="both"/>
        <w:rPr>
          <w:rFonts w:ascii="Bell MT" w:hAnsi="Bell MT" w:cs="Arial"/>
          <w:iCs/>
          <w:sz w:val="22"/>
          <w:szCs w:val="22"/>
          <w:lang w:val="en-ZA"/>
        </w:rPr>
      </w:pPr>
    </w:p>
    <w:p w14:paraId="7619A7D2" w14:textId="77777777" w:rsidR="004503EA" w:rsidRPr="00496D18" w:rsidRDefault="004503EA" w:rsidP="004503EA">
      <w:pPr>
        <w:numPr>
          <w:ilvl w:val="2"/>
          <w:numId w:val="172"/>
        </w:numPr>
        <w:spacing w:before="120" w:after="120" w:line="360" w:lineRule="auto"/>
        <w:ind w:left="1560" w:hanging="709"/>
        <w:jc w:val="both"/>
        <w:rPr>
          <w:rFonts w:ascii="Bell MT" w:hAnsi="Bell MT" w:cs="Arial"/>
          <w:b/>
          <w:bCs/>
          <w:i/>
          <w:sz w:val="22"/>
          <w:szCs w:val="22"/>
          <w:lang w:val="en-ZA"/>
        </w:rPr>
      </w:pPr>
      <w:r w:rsidRPr="00496D18">
        <w:rPr>
          <w:rFonts w:ascii="Bell MT" w:hAnsi="Bell MT" w:cs="Arial"/>
          <w:bCs/>
          <w:sz w:val="22"/>
          <w:szCs w:val="22"/>
          <w:lang w:val="en-ZA"/>
        </w:rPr>
        <w:t>Service Provider shall:</w:t>
      </w:r>
    </w:p>
    <w:p w14:paraId="51480D89" w14:textId="77777777" w:rsidR="004503EA" w:rsidRPr="00496D18" w:rsidRDefault="004503EA" w:rsidP="004503EA">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lastRenderedPageBreak/>
        <w:t>Have due regard to generally accepted information security practices and processes which may apply to it;</w:t>
      </w:r>
    </w:p>
    <w:p w14:paraId="543C307D" w14:textId="77777777" w:rsidR="004503EA" w:rsidRPr="00496D18" w:rsidRDefault="004503EA" w:rsidP="004503EA">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Comply with Mhlontlo LM’s information security practices and procedures and applicable industry or professional rules and regulations, of which Mhlontlo LM undertakes to keep Service Provider informed from time to time; and</w:t>
      </w:r>
    </w:p>
    <w:p w14:paraId="241CFE95" w14:textId="77777777" w:rsidR="004503EA" w:rsidRPr="00496D18" w:rsidRDefault="004503EA" w:rsidP="004503EA">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Within five (5) business days of a request from Mhlontlo LM, Service Provider shall provide to Mhlontlo LM a written explanation and full details of the appropriate technical and organisational measures taken by or on behalf of Service Provider to demonstrate and ensure compliance with this clause.</w:t>
      </w:r>
    </w:p>
    <w:p w14:paraId="075F6570" w14:textId="77777777" w:rsidR="004503EA" w:rsidRPr="00496D18" w:rsidRDefault="004503EA" w:rsidP="004503EA">
      <w:pPr>
        <w:ind w:left="709"/>
        <w:jc w:val="both"/>
        <w:rPr>
          <w:rFonts w:ascii="Bell MT" w:hAnsi="Bell MT" w:cs="Arial"/>
          <w:b/>
          <w:bCs/>
          <w:i/>
          <w:sz w:val="22"/>
          <w:szCs w:val="22"/>
          <w:lang w:val="en-ZA"/>
        </w:rPr>
      </w:pPr>
    </w:p>
    <w:p w14:paraId="71C31BDA"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Service Provider’s general obligations with regards to Personal Information</w:t>
      </w:r>
    </w:p>
    <w:p w14:paraId="651073CD" w14:textId="77777777" w:rsidR="004503EA" w:rsidRPr="00496D18" w:rsidRDefault="004503EA" w:rsidP="004503EA">
      <w:pPr>
        <w:numPr>
          <w:ilvl w:val="2"/>
          <w:numId w:val="172"/>
        </w:numPr>
        <w:spacing w:before="120" w:after="120" w:line="360" w:lineRule="auto"/>
        <w:ind w:left="1560" w:hanging="851"/>
        <w:jc w:val="both"/>
        <w:rPr>
          <w:rFonts w:ascii="Bell MT" w:hAnsi="Bell MT" w:cs="Arial"/>
          <w:bCs/>
          <w:i/>
          <w:sz w:val="22"/>
          <w:szCs w:val="22"/>
          <w:lang w:val="en-ZA"/>
        </w:rPr>
      </w:pPr>
      <w:r w:rsidRPr="00496D18">
        <w:rPr>
          <w:rFonts w:ascii="Bell MT" w:hAnsi="Bell MT" w:cs="Arial"/>
          <w:bCs/>
          <w:sz w:val="22"/>
          <w:szCs w:val="22"/>
          <w:lang w:val="en-ZA"/>
        </w:rPr>
        <w:t>In addition to the other obligations set out in this clause, Service Provider shall:</w:t>
      </w:r>
    </w:p>
    <w:p w14:paraId="4337782F"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Take reasonable steps to ensure the reliability of any of its employees who have access to the Personal Information;</w:t>
      </w:r>
    </w:p>
    <w:p w14:paraId="420A6E74"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Limit access to the Personal Information only to those employees who need to know to enable Service Provider to perform the services and ensure that employees used by Service Provider to provide the Services have undergone training in the care and handling of the Personal Information;</w:t>
      </w:r>
    </w:p>
    <w:p w14:paraId="253C27A4"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Deal promptly and properly with all reasonable inquiries from Mhlontlo LM relating to its Processing of the Personal Information and provide to Mhlontlo LM copies of the Personal Information in the format reasonably specified by Mhlontlo LM;</w:t>
      </w:r>
    </w:p>
    <w:p w14:paraId="0FC98DB5"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Promptly inform Mhlontlo LM of its inability to comply with Mhlontlo LM’s instructions and this clause, in which case Mhlontlo LM is entitled to suspend the processing of Personal Information and/or terminate this Agreement;</w:t>
      </w:r>
    </w:p>
    <w:p w14:paraId="424E0509"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Provide Mhlontlo LM with full co-operation and assistance in relation to any requests for access or correction or complaints made by Data Subjects; and</w:t>
      </w:r>
    </w:p>
    <w:p w14:paraId="46241185" w14:textId="77777777" w:rsidR="004503EA" w:rsidRPr="00496D18" w:rsidRDefault="004503EA" w:rsidP="004503EA">
      <w:pPr>
        <w:numPr>
          <w:ilvl w:val="0"/>
          <w:numId w:val="176"/>
        </w:numPr>
        <w:tabs>
          <w:tab w:val="num"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At the request of Mhlontlo LM or any regulatory body, submit its Personal Information Processing facilities for audit of the Processing activities covered by this Agreement.</w:t>
      </w:r>
    </w:p>
    <w:p w14:paraId="70C100B1" w14:textId="77777777" w:rsidR="004503EA" w:rsidRPr="00496D18" w:rsidRDefault="004503EA" w:rsidP="004503EA">
      <w:pPr>
        <w:ind w:left="709"/>
        <w:jc w:val="both"/>
        <w:rPr>
          <w:rFonts w:ascii="Bell MT" w:hAnsi="Bell MT" w:cs="Arial"/>
          <w:bCs/>
          <w:i/>
          <w:sz w:val="22"/>
          <w:szCs w:val="22"/>
          <w:lang w:val="en-ZA"/>
        </w:rPr>
      </w:pPr>
    </w:p>
    <w:p w14:paraId="37447D4A"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 xml:space="preserve">Notifications </w:t>
      </w:r>
    </w:p>
    <w:p w14:paraId="59874471" w14:textId="77777777" w:rsidR="004503EA" w:rsidRPr="00496D18" w:rsidRDefault="004503EA" w:rsidP="004503EA">
      <w:pPr>
        <w:numPr>
          <w:ilvl w:val="2"/>
          <w:numId w:val="172"/>
        </w:numPr>
        <w:spacing w:before="120" w:after="120" w:line="360" w:lineRule="auto"/>
        <w:jc w:val="both"/>
        <w:rPr>
          <w:rFonts w:ascii="Bell MT" w:hAnsi="Bell MT" w:cs="Arial"/>
          <w:bCs/>
          <w:i/>
          <w:sz w:val="22"/>
          <w:szCs w:val="22"/>
          <w:lang w:val="en-ZA"/>
        </w:rPr>
      </w:pPr>
      <w:r w:rsidRPr="00496D18">
        <w:rPr>
          <w:rFonts w:ascii="Bell MT" w:hAnsi="Bell MT" w:cs="Arial"/>
          <w:bCs/>
          <w:sz w:val="22"/>
          <w:szCs w:val="22"/>
          <w:lang w:val="en-ZA"/>
        </w:rPr>
        <w:t>Service Provider must notify Mhlontlo LM in writing:</w:t>
      </w:r>
    </w:p>
    <w:p w14:paraId="3559849C" w14:textId="77777777" w:rsidR="004503EA" w:rsidRPr="00496D18" w:rsidRDefault="004503EA" w:rsidP="004503EA">
      <w:pPr>
        <w:numPr>
          <w:ilvl w:val="0"/>
          <w:numId w:val="177"/>
        </w:numPr>
        <w:tabs>
          <w:tab w:val="left"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 xml:space="preserve">Within 1 (one) business day or otherwise as soon as reasonably possible if any Personal Information has been or may reasonably believe to have been accessed or acquired by an unauthorised person or if a breach has occurred with reference to its use of the Personal Information under this Agreement. The notification must provide sufficient information to allow affected Data Subjects to take measures against the potential </w:t>
      </w:r>
      <w:r w:rsidRPr="00496D18">
        <w:rPr>
          <w:rFonts w:ascii="Bell MT" w:hAnsi="Bell MT" w:cs="Arial"/>
          <w:bCs/>
          <w:sz w:val="22"/>
          <w:szCs w:val="22"/>
          <w:lang w:val="en-ZA"/>
        </w:rPr>
        <w:lastRenderedPageBreak/>
        <w:t>consequences of the compromise, including, if known to Service Provider, the identity of the unauthorised person who may have accessed or acquired the Personal Information;</w:t>
      </w:r>
    </w:p>
    <w:p w14:paraId="46411B2E" w14:textId="77777777" w:rsidR="004503EA" w:rsidRPr="00496D18" w:rsidRDefault="004503EA" w:rsidP="004503EA">
      <w:pPr>
        <w:numPr>
          <w:ilvl w:val="0"/>
          <w:numId w:val="177"/>
        </w:numPr>
        <w:tabs>
          <w:tab w:val="left"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Within 3 (three) business days of receipt thereof, of any request for access to or correction of the Personal Information or complaints received by Service Provider relating to Mhlontlo LM’s obligations in terms of POPIA and provide Mhlontlo LM with full details of such request or complaint; and</w:t>
      </w:r>
    </w:p>
    <w:p w14:paraId="4ABC8AA1" w14:textId="77777777" w:rsidR="004503EA" w:rsidRPr="00496D18" w:rsidRDefault="004503EA" w:rsidP="004503EA">
      <w:pPr>
        <w:numPr>
          <w:ilvl w:val="0"/>
          <w:numId w:val="177"/>
        </w:numPr>
        <w:tabs>
          <w:tab w:val="left"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Promptly of any legally binding request for disclosure of Personal Information or any other notice or communication which relates to the Processing of the Personal Information from any supervisory or governmental body.</w:t>
      </w:r>
    </w:p>
    <w:p w14:paraId="3E1F10F0" w14:textId="77777777" w:rsidR="004503EA" w:rsidRPr="00496D18" w:rsidRDefault="004503EA" w:rsidP="004503EA">
      <w:pPr>
        <w:ind w:left="709"/>
        <w:jc w:val="both"/>
        <w:rPr>
          <w:rFonts w:ascii="Bell MT" w:hAnsi="Bell MT" w:cs="Arial"/>
          <w:bCs/>
          <w:sz w:val="22"/>
          <w:szCs w:val="22"/>
          <w:lang w:val="en-ZA"/>
        </w:rPr>
      </w:pPr>
    </w:p>
    <w:p w14:paraId="48D9A7D8"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Return or destruction of Personal Information</w:t>
      </w:r>
    </w:p>
    <w:p w14:paraId="6108EF72" w14:textId="77777777" w:rsidR="004503EA" w:rsidRPr="00496D18" w:rsidRDefault="004503EA" w:rsidP="004503EA">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Upon termination of this Agreement or upon request by Mhlontlo LM, Service Provider shall return any material containing, pertaining or relating to the Personal Information disclosed pursuant to this Agreement to Mhlontlo LM.  Alternatively, Service Provider shall, at the instance of Mhlontlo LM, destroy such material and shall certify to Mhlontlo LM that it has done so, unless the law prohibits Service Provider from doing so. In applying this destruction alternative, the Service Provider shall provide Mhlontlo LM with the Certificate of Destruction to confirm that the destruction was done in a manner that the Personal Information cannot be reconstructed to its original format. In that case, Service Provider warrants that it will guarantee the confidentiality of the Personal Information and will not actively process the Personal Information any further.</w:t>
      </w:r>
    </w:p>
    <w:p w14:paraId="2ED6CA6C" w14:textId="77777777" w:rsidR="004503EA" w:rsidRPr="00496D18" w:rsidRDefault="004503EA" w:rsidP="004503EA">
      <w:pPr>
        <w:ind w:left="709"/>
        <w:jc w:val="both"/>
        <w:rPr>
          <w:rFonts w:ascii="Bell MT" w:hAnsi="Bell MT" w:cs="Arial"/>
          <w:bCs/>
          <w:i/>
          <w:sz w:val="22"/>
          <w:szCs w:val="22"/>
          <w:lang w:val="en-ZA"/>
        </w:rPr>
      </w:pPr>
    </w:p>
    <w:p w14:paraId="01205B31"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Warranties</w:t>
      </w:r>
    </w:p>
    <w:p w14:paraId="515724FE" w14:textId="77777777" w:rsidR="004503EA" w:rsidRPr="00496D18" w:rsidRDefault="004503EA" w:rsidP="004503EA">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Service Provider warrants that in addition to the warranties stated in the rest of this Agreement, it shall comply with all regulatory and statutory requirements which impact on or relate to Service Provider and the Services, including, but not limited to, POPIA.</w:t>
      </w:r>
    </w:p>
    <w:p w14:paraId="1732F4FA" w14:textId="77777777" w:rsidR="004503EA" w:rsidRPr="00496D18" w:rsidRDefault="004503EA" w:rsidP="004503EA">
      <w:pPr>
        <w:ind w:left="709"/>
        <w:jc w:val="both"/>
        <w:rPr>
          <w:rFonts w:ascii="Bell MT" w:hAnsi="Bell MT" w:cs="Arial"/>
          <w:b/>
          <w:bCs/>
          <w:sz w:val="22"/>
          <w:szCs w:val="22"/>
          <w:lang w:val="en-ZA"/>
        </w:rPr>
      </w:pPr>
    </w:p>
    <w:p w14:paraId="18ECCB74"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Indemnities</w:t>
      </w:r>
    </w:p>
    <w:p w14:paraId="4F45D032" w14:textId="77777777" w:rsidR="004503EA" w:rsidRPr="00496D18" w:rsidRDefault="004503EA" w:rsidP="004503EA">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Service Provider hereby indemnifies and holds harmless Mhlontlo LM from any and all penalties, claims, loss or damage arising from any claim or action brought against Mhlontlo LM and arising from or due to Service Provider’s breach of its information protection obligations set out in this clause.</w:t>
      </w:r>
    </w:p>
    <w:p w14:paraId="4450EAB3" w14:textId="77777777" w:rsidR="004503EA" w:rsidRPr="00496D18" w:rsidRDefault="004503EA" w:rsidP="004503EA">
      <w:pPr>
        <w:ind w:left="709"/>
        <w:jc w:val="both"/>
        <w:rPr>
          <w:rFonts w:ascii="Bell MT" w:hAnsi="Bell MT" w:cs="Arial"/>
          <w:bCs/>
          <w:i/>
          <w:sz w:val="22"/>
          <w:szCs w:val="22"/>
          <w:lang w:val="en-ZA"/>
        </w:rPr>
      </w:pPr>
    </w:p>
    <w:p w14:paraId="6F48BB60" w14:textId="77777777" w:rsidR="004503EA" w:rsidRPr="00496D18" w:rsidRDefault="004503EA" w:rsidP="004503EA">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Ownership of Information</w:t>
      </w:r>
    </w:p>
    <w:p w14:paraId="544956B9" w14:textId="77777777" w:rsidR="004503EA" w:rsidRPr="00496D18" w:rsidRDefault="004503EA" w:rsidP="004503EA">
      <w:pPr>
        <w:numPr>
          <w:ilvl w:val="2"/>
          <w:numId w:val="172"/>
        </w:numPr>
        <w:tabs>
          <w:tab w:val="left" w:pos="1560"/>
        </w:tabs>
        <w:spacing w:before="120" w:after="120" w:line="360" w:lineRule="auto"/>
        <w:ind w:left="1560" w:hanging="851"/>
        <w:contextualSpacing/>
        <w:jc w:val="both"/>
        <w:rPr>
          <w:rFonts w:ascii="Bell MT" w:hAnsi="Bell MT" w:cs="Arial"/>
          <w:bCs/>
          <w:i/>
          <w:sz w:val="22"/>
          <w:szCs w:val="22"/>
          <w:lang w:val="en-ZA"/>
        </w:rPr>
      </w:pPr>
      <w:r w:rsidRPr="00496D18">
        <w:rPr>
          <w:rFonts w:ascii="Bell MT" w:hAnsi="Bell MT" w:cs="Arial"/>
          <w:bCs/>
          <w:sz w:val="22"/>
          <w:szCs w:val="22"/>
          <w:lang w:val="en-ZA"/>
        </w:rPr>
        <w:t>Service Provider acknowledges and agrees that Mhlontlo LM retains all right, title and interest in and to the Personal Information.</w:t>
      </w:r>
    </w:p>
    <w:p w14:paraId="1C90D2FF" w14:textId="77777777" w:rsidR="004503EA" w:rsidRPr="00496D18" w:rsidRDefault="004503EA" w:rsidP="004503EA">
      <w:pPr>
        <w:numPr>
          <w:ilvl w:val="2"/>
          <w:numId w:val="172"/>
        </w:numPr>
        <w:tabs>
          <w:tab w:val="left" w:pos="1560"/>
        </w:tabs>
        <w:spacing w:before="120" w:after="120" w:line="360" w:lineRule="auto"/>
        <w:ind w:left="1560" w:hanging="851"/>
        <w:contextualSpacing/>
        <w:jc w:val="both"/>
        <w:rPr>
          <w:rFonts w:ascii="Bell MT" w:hAnsi="Bell MT" w:cs="Arial"/>
          <w:sz w:val="22"/>
          <w:szCs w:val="22"/>
          <w:lang w:val="en-ZA"/>
        </w:rPr>
      </w:pPr>
      <w:r w:rsidRPr="00496D18">
        <w:rPr>
          <w:rFonts w:ascii="Bell MT" w:hAnsi="Bell MT" w:cs="Arial"/>
          <w:bCs/>
          <w:sz w:val="22"/>
          <w:szCs w:val="22"/>
          <w:lang w:val="en-ZA"/>
        </w:rPr>
        <w:lastRenderedPageBreak/>
        <w:t>Service Provider shall not possess or assert any lien or other right against or to such Personal Information and no such Personal Information shall be sold, assigned, leased or otherwise disposed of to third parties by Service Provider or commercially exploited by or on behalf of Service Provider or its employees.</w:t>
      </w:r>
    </w:p>
    <w:p w14:paraId="7AFB47AA" w14:textId="77777777" w:rsidR="004503EA" w:rsidRPr="00496D18" w:rsidRDefault="004503EA" w:rsidP="004503EA">
      <w:pPr>
        <w:rPr>
          <w:rFonts w:ascii="Bell MT" w:hAnsi="Bell MT"/>
        </w:rPr>
      </w:pPr>
    </w:p>
    <w:p w14:paraId="14F94C75" w14:textId="77777777" w:rsidR="004503EA" w:rsidRPr="00496D18" w:rsidRDefault="004503EA" w:rsidP="004503EA">
      <w:pPr>
        <w:jc w:val="both"/>
        <w:rPr>
          <w:rFonts w:ascii="Bell MT" w:hAnsi="Bell MT" w:cs="Arial"/>
          <w:sz w:val="22"/>
          <w:szCs w:val="22"/>
          <w:lang w:val="en-US"/>
        </w:rPr>
      </w:pPr>
    </w:p>
    <w:p w14:paraId="3AF6D62F" w14:textId="77777777" w:rsidR="004503EA" w:rsidRPr="00496D18" w:rsidRDefault="004503EA" w:rsidP="004503EA">
      <w:pPr>
        <w:jc w:val="both"/>
        <w:rPr>
          <w:rFonts w:ascii="Bell MT" w:hAnsi="Bell MT" w:cs="Arial"/>
          <w:sz w:val="22"/>
          <w:szCs w:val="22"/>
          <w:lang w:val="en-US"/>
        </w:rPr>
      </w:pPr>
    </w:p>
    <w:p w14:paraId="2A838CF6" w14:textId="77777777" w:rsidR="004503EA" w:rsidRPr="00496D18" w:rsidRDefault="004503EA" w:rsidP="004503EA">
      <w:pPr>
        <w:pStyle w:val="Heading3"/>
        <w:rPr>
          <w:rFonts w:ascii="Bell MT" w:hAnsi="Bell MT" w:cs="Arial"/>
          <w:sz w:val="22"/>
          <w:szCs w:val="22"/>
        </w:rPr>
      </w:pPr>
      <w:r w:rsidRPr="00496D18">
        <w:rPr>
          <w:rFonts w:ascii="Bell MT" w:hAnsi="Bell MT" w:cs="Arial"/>
          <w:sz w:val="22"/>
          <w:szCs w:val="22"/>
        </w:rPr>
        <w:tab/>
      </w:r>
    </w:p>
    <w:tbl>
      <w:tblPr>
        <w:tblW w:w="11070" w:type="dxa"/>
        <w:tblInd w:w="-612" w:type="dxa"/>
        <w:tblLayout w:type="fixed"/>
        <w:tblLook w:val="01E0" w:firstRow="1" w:lastRow="1" w:firstColumn="1" w:lastColumn="1" w:noHBand="0" w:noVBand="0"/>
      </w:tblPr>
      <w:tblGrid>
        <w:gridCol w:w="4958"/>
        <w:gridCol w:w="596"/>
        <w:gridCol w:w="5216"/>
        <w:gridCol w:w="300"/>
      </w:tblGrid>
      <w:tr w:rsidR="004503EA" w:rsidRPr="00496D18" w14:paraId="2CDF0C34" w14:textId="77777777" w:rsidTr="00EC48D8">
        <w:tc>
          <w:tcPr>
            <w:tcW w:w="11070" w:type="dxa"/>
            <w:gridSpan w:val="4"/>
          </w:tcPr>
          <w:p w14:paraId="13C38293" w14:textId="77777777" w:rsidR="004503EA" w:rsidRPr="00496D18" w:rsidRDefault="004503EA" w:rsidP="00EC48D8">
            <w:pPr>
              <w:rPr>
                <w:rFonts w:ascii="Bell MT" w:hAnsi="Bell MT" w:cs="Arial"/>
                <w:b/>
                <w:sz w:val="22"/>
                <w:szCs w:val="22"/>
              </w:rPr>
            </w:pPr>
            <w:r w:rsidRPr="00496D18">
              <w:rPr>
                <w:rFonts w:ascii="Bell MT" w:hAnsi="Bell MT" w:cs="Arial"/>
                <w:b/>
                <w:sz w:val="22"/>
                <w:szCs w:val="22"/>
              </w:rPr>
              <w:t>SIGNED AT</w:t>
            </w:r>
            <w:r w:rsidRPr="00496D18">
              <w:rPr>
                <w:rFonts w:ascii="Bell MT" w:hAnsi="Bell MT" w:cs="Arial"/>
                <w:sz w:val="22"/>
                <w:szCs w:val="22"/>
              </w:rPr>
              <w:t>_______________________</w:t>
            </w:r>
            <w:r w:rsidRPr="00496D18">
              <w:rPr>
                <w:rFonts w:ascii="Bell MT" w:hAnsi="Bell MT" w:cs="Arial"/>
                <w:b/>
                <w:sz w:val="22"/>
                <w:szCs w:val="22"/>
              </w:rPr>
              <w:t>ONTHIS</w:t>
            </w:r>
            <w:r w:rsidRPr="00496D18">
              <w:rPr>
                <w:rFonts w:ascii="Bell MT" w:hAnsi="Bell MT" w:cs="Arial"/>
                <w:sz w:val="22"/>
                <w:szCs w:val="22"/>
              </w:rPr>
              <w:t>__________</w:t>
            </w:r>
            <w:r w:rsidRPr="00496D18">
              <w:rPr>
                <w:rFonts w:ascii="Bell MT" w:hAnsi="Bell MT" w:cs="Arial"/>
                <w:b/>
                <w:sz w:val="22"/>
                <w:szCs w:val="22"/>
              </w:rPr>
              <w:t xml:space="preserve">DAY </w:t>
            </w:r>
            <w:r w:rsidRPr="00496D18">
              <w:rPr>
                <w:rFonts w:ascii="Bell MT" w:hAnsi="Bell MT" w:cs="Arial"/>
                <w:sz w:val="22"/>
                <w:szCs w:val="22"/>
              </w:rPr>
              <w:t>___________________________</w:t>
            </w:r>
            <w:r w:rsidRPr="00496D18">
              <w:rPr>
                <w:rFonts w:ascii="Bell MT" w:hAnsi="Bell MT" w:cs="Arial"/>
                <w:b/>
                <w:sz w:val="22"/>
                <w:szCs w:val="22"/>
              </w:rPr>
              <w:t>2023</w:t>
            </w:r>
            <w:r w:rsidRPr="00496D18">
              <w:rPr>
                <w:rFonts w:ascii="Bell MT" w:hAnsi="Bell MT" w:cs="Arial"/>
                <w:b/>
                <w:sz w:val="22"/>
                <w:szCs w:val="22"/>
              </w:rPr>
              <w:tab/>
            </w:r>
          </w:p>
          <w:p w14:paraId="4E7506A3" w14:textId="77777777" w:rsidR="004503EA" w:rsidRPr="00496D18" w:rsidRDefault="004503EA" w:rsidP="00EC48D8">
            <w:pPr>
              <w:rPr>
                <w:rFonts w:ascii="Bell MT" w:hAnsi="Bell MT" w:cs="Arial"/>
                <w:b/>
                <w:sz w:val="22"/>
                <w:szCs w:val="22"/>
              </w:rPr>
            </w:pPr>
          </w:p>
          <w:p w14:paraId="7A8C6EC2" w14:textId="77777777" w:rsidR="004503EA" w:rsidRPr="00496D18" w:rsidRDefault="004503EA" w:rsidP="00EC48D8">
            <w:pPr>
              <w:rPr>
                <w:rFonts w:ascii="Bell MT" w:hAnsi="Bell MT" w:cs="Arial"/>
                <w:b/>
                <w:sz w:val="22"/>
                <w:szCs w:val="22"/>
              </w:rPr>
            </w:pPr>
          </w:p>
          <w:p w14:paraId="7881F69E" w14:textId="77777777" w:rsidR="004503EA" w:rsidRPr="00496D18" w:rsidRDefault="004503EA" w:rsidP="00EC48D8">
            <w:pPr>
              <w:rPr>
                <w:rFonts w:ascii="Bell MT" w:hAnsi="Bell MT" w:cs="Arial"/>
                <w:b/>
                <w:sz w:val="22"/>
                <w:szCs w:val="22"/>
              </w:rPr>
            </w:pPr>
          </w:p>
        </w:tc>
      </w:tr>
      <w:tr w:rsidR="004503EA" w:rsidRPr="00496D18" w14:paraId="27168E6E" w14:textId="77777777" w:rsidTr="00EC48D8">
        <w:tc>
          <w:tcPr>
            <w:tcW w:w="4958" w:type="dxa"/>
            <w:tcBorders>
              <w:top w:val="single" w:sz="4" w:space="0" w:color="auto"/>
              <w:left w:val="nil"/>
              <w:bottom w:val="nil"/>
              <w:right w:val="nil"/>
            </w:tcBorders>
          </w:tcPr>
          <w:p w14:paraId="03E3E3A9" w14:textId="77777777" w:rsidR="004503EA" w:rsidRPr="00496D18" w:rsidRDefault="004503EA" w:rsidP="00EC48D8">
            <w:pPr>
              <w:spacing w:line="360" w:lineRule="auto"/>
              <w:rPr>
                <w:rFonts w:ascii="Bell MT" w:hAnsi="Bell MT" w:cs="Arial"/>
                <w:b/>
                <w:bCs/>
                <w:sz w:val="22"/>
                <w:szCs w:val="22"/>
              </w:rPr>
            </w:pPr>
            <w:r w:rsidRPr="00496D18">
              <w:rPr>
                <w:rFonts w:ascii="Bell MT" w:hAnsi="Bell MT" w:cs="Arial"/>
                <w:b/>
                <w:bCs/>
                <w:sz w:val="22"/>
                <w:szCs w:val="22"/>
              </w:rPr>
              <w:t>FOR AND ON BEHALF OF MHLONTLO LOCAL MUNICIPALITY</w:t>
            </w:r>
          </w:p>
          <w:p w14:paraId="58A189C8" w14:textId="77777777" w:rsidR="004503EA" w:rsidRPr="00496D18" w:rsidRDefault="004503EA" w:rsidP="00EC48D8">
            <w:pPr>
              <w:spacing w:line="360" w:lineRule="auto"/>
              <w:rPr>
                <w:rFonts w:ascii="Bell MT" w:hAnsi="Bell MT" w:cs="Arial"/>
                <w:sz w:val="22"/>
                <w:szCs w:val="22"/>
              </w:rPr>
            </w:pPr>
          </w:p>
        </w:tc>
        <w:tc>
          <w:tcPr>
            <w:tcW w:w="596" w:type="dxa"/>
          </w:tcPr>
          <w:p w14:paraId="482FB11F" w14:textId="77777777" w:rsidR="004503EA" w:rsidRPr="00496D18" w:rsidRDefault="004503EA" w:rsidP="00EC48D8">
            <w:pPr>
              <w:spacing w:line="360" w:lineRule="auto"/>
              <w:rPr>
                <w:rFonts w:ascii="Bell MT" w:hAnsi="Bell MT" w:cs="Arial"/>
                <w:b/>
                <w:bCs/>
                <w:sz w:val="22"/>
                <w:szCs w:val="22"/>
              </w:rPr>
            </w:pPr>
          </w:p>
        </w:tc>
        <w:tc>
          <w:tcPr>
            <w:tcW w:w="5516" w:type="dxa"/>
            <w:gridSpan w:val="2"/>
          </w:tcPr>
          <w:p w14:paraId="68AAC894" w14:textId="77777777" w:rsidR="004503EA" w:rsidRPr="00496D18" w:rsidRDefault="004503EA" w:rsidP="00EC48D8">
            <w:pPr>
              <w:spacing w:line="360" w:lineRule="auto"/>
              <w:rPr>
                <w:rFonts w:ascii="Bell MT" w:hAnsi="Bell MT" w:cs="Arial"/>
                <w:b/>
                <w:sz w:val="22"/>
                <w:szCs w:val="22"/>
              </w:rPr>
            </w:pPr>
            <w:r w:rsidRPr="00496D18">
              <w:rPr>
                <w:rFonts w:ascii="Bell MT" w:hAnsi="Bell MT" w:cs="Arial"/>
                <w:b/>
                <w:bCs/>
                <w:sz w:val="22"/>
                <w:szCs w:val="22"/>
              </w:rPr>
              <w:t>FULL NAMES</w:t>
            </w:r>
            <w:r w:rsidRPr="00496D18">
              <w:rPr>
                <w:rFonts w:ascii="Bell MT" w:hAnsi="Bell MT" w:cs="Arial"/>
                <w:b/>
                <w:sz w:val="22"/>
                <w:szCs w:val="22"/>
              </w:rPr>
              <w:t>: MR L. NDABENI</w:t>
            </w:r>
          </w:p>
          <w:p w14:paraId="7ADDB931" w14:textId="77777777" w:rsidR="004503EA" w:rsidRPr="00496D18" w:rsidRDefault="004503EA" w:rsidP="00EC48D8">
            <w:pPr>
              <w:spacing w:line="360" w:lineRule="auto"/>
              <w:rPr>
                <w:rFonts w:ascii="Bell MT" w:hAnsi="Bell MT" w:cs="Arial"/>
                <w:b/>
                <w:sz w:val="22"/>
                <w:szCs w:val="22"/>
              </w:rPr>
            </w:pPr>
            <w:r w:rsidRPr="00496D18">
              <w:rPr>
                <w:rFonts w:ascii="Bell MT" w:hAnsi="Bell MT" w:cs="Arial"/>
                <w:b/>
                <w:bCs/>
                <w:sz w:val="22"/>
                <w:szCs w:val="22"/>
              </w:rPr>
              <w:t>CAPACITY</w:t>
            </w:r>
            <w:r w:rsidRPr="00496D18">
              <w:rPr>
                <w:rFonts w:ascii="Bell MT" w:hAnsi="Bell MT" w:cs="Arial"/>
                <w:b/>
                <w:sz w:val="22"/>
                <w:szCs w:val="22"/>
              </w:rPr>
              <w:t>: MUNICIPAL MANAGER</w:t>
            </w:r>
          </w:p>
        </w:tc>
      </w:tr>
      <w:tr w:rsidR="004503EA" w:rsidRPr="00496D18" w14:paraId="0CEEB28A" w14:textId="77777777" w:rsidTr="00EC48D8">
        <w:tc>
          <w:tcPr>
            <w:tcW w:w="4958" w:type="dxa"/>
            <w:tcBorders>
              <w:top w:val="single" w:sz="4" w:space="0" w:color="auto"/>
              <w:left w:val="nil"/>
              <w:bottom w:val="nil"/>
              <w:right w:val="nil"/>
            </w:tcBorders>
            <w:hideMark/>
          </w:tcPr>
          <w:p w14:paraId="2762CEBB"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 xml:space="preserve">WITNESS 1:   </w:t>
            </w:r>
          </w:p>
          <w:p w14:paraId="14A19B53" w14:textId="77777777" w:rsidR="004503EA" w:rsidRPr="00496D18" w:rsidRDefault="004503EA" w:rsidP="00EC48D8">
            <w:pPr>
              <w:rPr>
                <w:rFonts w:ascii="Bell MT" w:hAnsi="Bell MT" w:cs="Arial"/>
                <w:b/>
                <w:bCs/>
                <w:sz w:val="22"/>
                <w:szCs w:val="22"/>
              </w:rPr>
            </w:pPr>
          </w:p>
          <w:p w14:paraId="16D08C42"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 xml:space="preserve">  </w:t>
            </w:r>
          </w:p>
          <w:p w14:paraId="59A16FEE"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Names:</w:t>
            </w:r>
            <w:r w:rsidRPr="00496D18">
              <w:rPr>
                <w:rFonts w:ascii="Bell MT" w:hAnsi="Bell MT" w:cs="Arial"/>
                <w:bCs/>
                <w:sz w:val="22"/>
                <w:szCs w:val="22"/>
              </w:rPr>
              <w:t>___________________________</w:t>
            </w:r>
          </w:p>
        </w:tc>
        <w:tc>
          <w:tcPr>
            <w:tcW w:w="596" w:type="dxa"/>
          </w:tcPr>
          <w:p w14:paraId="214FE0E5" w14:textId="77777777" w:rsidR="004503EA" w:rsidRPr="00496D18" w:rsidRDefault="004503EA" w:rsidP="00EC48D8">
            <w:pPr>
              <w:rPr>
                <w:rFonts w:ascii="Bell MT" w:hAnsi="Bell MT" w:cs="Arial"/>
                <w:b/>
                <w:sz w:val="22"/>
                <w:szCs w:val="22"/>
              </w:rPr>
            </w:pPr>
          </w:p>
        </w:tc>
        <w:tc>
          <w:tcPr>
            <w:tcW w:w="5216" w:type="dxa"/>
            <w:tcBorders>
              <w:top w:val="single" w:sz="4" w:space="0" w:color="auto"/>
              <w:left w:val="nil"/>
              <w:bottom w:val="nil"/>
              <w:right w:val="nil"/>
            </w:tcBorders>
            <w:hideMark/>
          </w:tcPr>
          <w:p w14:paraId="10736618"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 xml:space="preserve">WITNESS 2:     </w:t>
            </w:r>
          </w:p>
          <w:p w14:paraId="36206356" w14:textId="77777777" w:rsidR="004503EA" w:rsidRPr="00496D18" w:rsidRDefault="004503EA" w:rsidP="00EC48D8">
            <w:pPr>
              <w:rPr>
                <w:rFonts w:ascii="Bell MT" w:hAnsi="Bell MT" w:cs="Arial"/>
                <w:b/>
                <w:bCs/>
                <w:sz w:val="22"/>
                <w:szCs w:val="22"/>
              </w:rPr>
            </w:pPr>
          </w:p>
          <w:p w14:paraId="138FB210"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 xml:space="preserve">   </w:t>
            </w:r>
          </w:p>
          <w:p w14:paraId="0AAEBECC" w14:textId="77777777" w:rsidR="004503EA" w:rsidRPr="00496D18" w:rsidRDefault="004503EA" w:rsidP="00EC48D8">
            <w:pPr>
              <w:rPr>
                <w:rFonts w:ascii="Bell MT" w:hAnsi="Bell MT" w:cs="Arial"/>
                <w:b/>
                <w:bCs/>
                <w:sz w:val="22"/>
                <w:szCs w:val="22"/>
              </w:rPr>
            </w:pPr>
            <w:r w:rsidRPr="00496D18">
              <w:rPr>
                <w:rFonts w:ascii="Bell MT" w:hAnsi="Bell MT" w:cs="Arial"/>
                <w:b/>
                <w:bCs/>
                <w:sz w:val="22"/>
                <w:szCs w:val="22"/>
              </w:rPr>
              <w:t>Names:</w:t>
            </w:r>
            <w:r w:rsidRPr="00496D18">
              <w:rPr>
                <w:rFonts w:ascii="Bell MT" w:hAnsi="Bell MT" w:cs="Arial"/>
                <w:bCs/>
                <w:sz w:val="22"/>
                <w:szCs w:val="22"/>
              </w:rPr>
              <w:t>_____________________________</w:t>
            </w:r>
          </w:p>
        </w:tc>
        <w:tc>
          <w:tcPr>
            <w:tcW w:w="300" w:type="dxa"/>
          </w:tcPr>
          <w:p w14:paraId="6CDA4750" w14:textId="77777777" w:rsidR="004503EA" w:rsidRPr="00496D18" w:rsidRDefault="004503EA" w:rsidP="00EC48D8">
            <w:pPr>
              <w:rPr>
                <w:rFonts w:ascii="Bell MT" w:hAnsi="Bell MT" w:cs="Arial"/>
                <w:sz w:val="22"/>
                <w:szCs w:val="22"/>
              </w:rPr>
            </w:pPr>
          </w:p>
        </w:tc>
      </w:tr>
      <w:tr w:rsidR="004503EA" w:rsidRPr="00496D18" w14:paraId="11BBF0A1" w14:textId="77777777" w:rsidTr="00EC48D8">
        <w:tc>
          <w:tcPr>
            <w:tcW w:w="11070" w:type="dxa"/>
            <w:gridSpan w:val="4"/>
          </w:tcPr>
          <w:p w14:paraId="3C440FF4" w14:textId="77777777" w:rsidR="004503EA" w:rsidRPr="00496D18" w:rsidRDefault="004503EA" w:rsidP="00EC48D8">
            <w:pPr>
              <w:rPr>
                <w:rFonts w:ascii="Bell MT" w:hAnsi="Bell MT" w:cs="Arial"/>
                <w:b/>
                <w:sz w:val="22"/>
                <w:szCs w:val="22"/>
              </w:rPr>
            </w:pPr>
          </w:p>
          <w:p w14:paraId="1A24E9D8" w14:textId="77777777" w:rsidR="004503EA" w:rsidRPr="00496D18" w:rsidRDefault="004503EA" w:rsidP="00EC48D8">
            <w:pPr>
              <w:rPr>
                <w:rFonts w:ascii="Bell MT" w:hAnsi="Bell MT" w:cs="Arial"/>
                <w:b/>
                <w:sz w:val="22"/>
                <w:szCs w:val="22"/>
              </w:rPr>
            </w:pPr>
          </w:p>
          <w:p w14:paraId="152BD405" w14:textId="77777777" w:rsidR="004503EA" w:rsidRPr="00496D18" w:rsidRDefault="004503EA" w:rsidP="00EC48D8">
            <w:pPr>
              <w:rPr>
                <w:rFonts w:ascii="Bell MT" w:hAnsi="Bell MT" w:cs="Arial"/>
                <w:b/>
                <w:sz w:val="22"/>
                <w:szCs w:val="22"/>
              </w:rPr>
            </w:pPr>
          </w:p>
          <w:p w14:paraId="4D718168" w14:textId="77777777" w:rsidR="004503EA" w:rsidRPr="00496D18" w:rsidRDefault="004503EA" w:rsidP="00EC48D8">
            <w:pPr>
              <w:rPr>
                <w:rFonts w:ascii="Bell MT" w:hAnsi="Bell MT" w:cs="Arial"/>
                <w:b/>
                <w:sz w:val="22"/>
                <w:szCs w:val="22"/>
              </w:rPr>
            </w:pPr>
          </w:p>
          <w:p w14:paraId="167E5876" w14:textId="77777777" w:rsidR="004503EA" w:rsidRPr="00496D18" w:rsidRDefault="004503EA" w:rsidP="00EC48D8">
            <w:pPr>
              <w:rPr>
                <w:rFonts w:ascii="Bell MT" w:hAnsi="Bell MT" w:cs="Arial"/>
                <w:b/>
                <w:sz w:val="22"/>
                <w:szCs w:val="22"/>
              </w:rPr>
            </w:pPr>
          </w:p>
          <w:p w14:paraId="08146D01" w14:textId="77777777" w:rsidR="004503EA" w:rsidRPr="00496D18" w:rsidRDefault="004503EA" w:rsidP="00EC48D8">
            <w:pPr>
              <w:rPr>
                <w:rFonts w:ascii="Bell MT" w:hAnsi="Bell MT" w:cs="Arial"/>
                <w:b/>
                <w:sz w:val="22"/>
                <w:szCs w:val="22"/>
              </w:rPr>
            </w:pPr>
          </w:p>
          <w:p w14:paraId="12A67371" w14:textId="77777777" w:rsidR="004503EA" w:rsidRPr="00496D18" w:rsidRDefault="004503EA" w:rsidP="00EC48D8">
            <w:pPr>
              <w:rPr>
                <w:rFonts w:ascii="Bell MT" w:hAnsi="Bell MT" w:cs="Arial"/>
                <w:b/>
                <w:sz w:val="22"/>
                <w:szCs w:val="22"/>
              </w:rPr>
            </w:pPr>
          </w:p>
          <w:p w14:paraId="16A772BF" w14:textId="77777777" w:rsidR="004503EA" w:rsidRPr="00496D18" w:rsidRDefault="004503EA" w:rsidP="00EC48D8">
            <w:pPr>
              <w:rPr>
                <w:rFonts w:ascii="Bell MT" w:hAnsi="Bell MT" w:cs="Arial"/>
                <w:b/>
                <w:sz w:val="22"/>
                <w:szCs w:val="22"/>
              </w:rPr>
            </w:pPr>
          </w:p>
          <w:p w14:paraId="30E9C1CF" w14:textId="77777777" w:rsidR="004503EA" w:rsidRPr="00496D18" w:rsidRDefault="004503EA" w:rsidP="00EC48D8">
            <w:pPr>
              <w:rPr>
                <w:rFonts w:ascii="Bell MT" w:hAnsi="Bell MT" w:cs="Arial"/>
                <w:b/>
                <w:sz w:val="22"/>
                <w:szCs w:val="22"/>
              </w:rPr>
            </w:pPr>
            <w:r w:rsidRPr="00496D18">
              <w:rPr>
                <w:rFonts w:ascii="Bell MT" w:hAnsi="Bell MT" w:cs="Arial"/>
                <w:b/>
                <w:sz w:val="22"/>
                <w:szCs w:val="22"/>
              </w:rPr>
              <w:t xml:space="preserve">SIGNED AT </w:t>
            </w:r>
            <w:r w:rsidRPr="00496D18">
              <w:rPr>
                <w:rFonts w:ascii="Bell MT" w:hAnsi="Bell MT" w:cs="Arial"/>
                <w:sz w:val="22"/>
                <w:szCs w:val="22"/>
              </w:rPr>
              <w:t>___________________</w:t>
            </w:r>
            <w:r w:rsidRPr="00496D18">
              <w:rPr>
                <w:rFonts w:ascii="Bell MT" w:hAnsi="Bell MT" w:cs="Arial"/>
                <w:b/>
                <w:sz w:val="22"/>
                <w:szCs w:val="22"/>
              </w:rPr>
              <w:t xml:space="preserve"> ON THIS </w:t>
            </w:r>
            <w:r w:rsidRPr="00496D18">
              <w:rPr>
                <w:rFonts w:ascii="Bell MT" w:hAnsi="Bell MT" w:cs="Arial"/>
                <w:sz w:val="22"/>
                <w:szCs w:val="22"/>
              </w:rPr>
              <w:t>___________</w:t>
            </w:r>
            <w:r w:rsidRPr="00496D18">
              <w:rPr>
                <w:rFonts w:ascii="Bell MT" w:hAnsi="Bell MT" w:cs="Arial"/>
                <w:b/>
                <w:sz w:val="22"/>
                <w:szCs w:val="22"/>
              </w:rPr>
              <w:t xml:space="preserve">DAY OF </w:t>
            </w:r>
            <w:r w:rsidRPr="00496D18">
              <w:rPr>
                <w:rFonts w:ascii="Bell MT" w:hAnsi="Bell MT" w:cs="Arial"/>
                <w:sz w:val="22"/>
                <w:szCs w:val="22"/>
              </w:rPr>
              <w:t>__________________________</w:t>
            </w:r>
            <w:r w:rsidRPr="00496D18">
              <w:rPr>
                <w:rFonts w:ascii="Bell MT" w:hAnsi="Bell MT" w:cs="Arial"/>
                <w:b/>
                <w:sz w:val="22"/>
                <w:szCs w:val="22"/>
              </w:rPr>
              <w:t>2023</w:t>
            </w:r>
            <w:r w:rsidRPr="00496D18">
              <w:rPr>
                <w:rFonts w:ascii="Bell MT" w:hAnsi="Bell MT" w:cs="Arial"/>
                <w:b/>
                <w:sz w:val="22"/>
                <w:szCs w:val="22"/>
              </w:rPr>
              <w:tab/>
            </w:r>
          </w:p>
          <w:p w14:paraId="12BCF36D" w14:textId="77777777" w:rsidR="004503EA" w:rsidRPr="00496D18" w:rsidRDefault="004503EA" w:rsidP="00EC48D8">
            <w:pPr>
              <w:rPr>
                <w:rFonts w:ascii="Bell MT" w:hAnsi="Bell MT" w:cs="Arial"/>
                <w:b/>
                <w:sz w:val="22"/>
                <w:szCs w:val="22"/>
              </w:rPr>
            </w:pPr>
          </w:p>
          <w:p w14:paraId="75D34C2D" w14:textId="77777777" w:rsidR="004503EA" w:rsidRPr="00496D18" w:rsidRDefault="004503EA" w:rsidP="00EC48D8">
            <w:pPr>
              <w:rPr>
                <w:rFonts w:ascii="Bell MT" w:hAnsi="Bell MT" w:cs="Arial"/>
                <w:b/>
                <w:sz w:val="22"/>
                <w:szCs w:val="22"/>
              </w:rPr>
            </w:pPr>
          </w:p>
          <w:p w14:paraId="461E414D" w14:textId="77777777" w:rsidR="004503EA" w:rsidRPr="00496D18" w:rsidRDefault="004503EA" w:rsidP="00EC48D8">
            <w:pPr>
              <w:rPr>
                <w:rFonts w:ascii="Bell MT" w:hAnsi="Bell MT" w:cs="Arial"/>
                <w:b/>
                <w:sz w:val="22"/>
                <w:szCs w:val="22"/>
              </w:rPr>
            </w:pPr>
          </w:p>
        </w:tc>
      </w:tr>
      <w:tr w:rsidR="004503EA" w:rsidRPr="00496D18" w14:paraId="684B25E3" w14:textId="77777777" w:rsidTr="00EC48D8">
        <w:tc>
          <w:tcPr>
            <w:tcW w:w="4958" w:type="dxa"/>
            <w:tcBorders>
              <w:top w:val="single" w:sz="4" w:space="0" w:color="auto"/>
              <w:left w:val="nil"/>
              <w:bottom w:val="nil"/>
              <w:right w:val="nil"/>
            </w:tcBorders>
          </w:tcPr>
          <w:p w14:paraId="720B192A" w14:textId="77777777" w:rsidR="004503EA" w:rsidRPr="00496D18" w:rsidRDefault="004503EA" w:rsidP="00EC48D8">
            <w:pPr>
              <w:spacing w:line="360" w:lineRule="auto"/>
              <w:rPr>
                <w:rFonts w:ascii="Bell MT" w:hAnsi="Bell MT" w:cs="Arial"/>
                <w:b/>
                <w:bCs/>
                <w:szCs w:val="22"/>
                <w:highlight w:val="lightGray"/>
              </w:rPr>
            </w:pPr>
            <w:r w:rsidRPr="00496D18">
              <w:rPr>
                <w:rFonts w:ascii="Bell MT" w:hAnsi="Bell MT" w:cs="Arial"/>
                <w:b/>
                <w:bCs/>
                <w:szCs w:val="22"/>
                <w:highlight w:val="lightGray"/>
              </w:rPr>
              <w:t>FOR AND ON BEHALF OF COMPANY NAME</w:t>
            </w:r>
          </w:p>
          <w:p w14:paraId="2ED167CE" w14:textId="77777777" w:rsidR="004503EA" w:rsidRPr="00496D18" w:rsidRDefault="004503EA" w:rsidP="00EC48D8">
            <w:pPr>
              <w:spacing w:line="360" w:lineRule="auto"/>
              <w:rPr>
                <w:rFonts w:ascii="Bell MT" w:hAnsi="Bell MT" w:cs="Arial"/>
                <w:b/>
                <w:bCs/>
                <w:szCs w:val="22"/>
                <w:highlight w:val="lightGray"/>
              </w:rPr>
            </w:pPr>
          </w:p>
          <w:p w14:paraId="328813F1" w14:textId="77777777" w:rsidR="004503EA" w:rsidRPr="00496D18" w:rsidRDefault="004503EA" w:rsidP="00EC48D8">
            <w:pPr>
              <w:spacing w:line="360" w:lineRule="auto"/>
              <w:rPr>
                <w:rFonts w:ascii="Bell MT" w:hAnsi="Bell MT" w:cs="Arial"/>
                <w:szCs w:val="22"/>
                <w:highlight w:val="lightGray"/>
              </w:rPr>
            </w:pPr>
          </w:p>
        </w:tc>
        <w:tc>
          <w:tcPr>
            <w:tcW w:w="596" w:type="dxa"/>
          </w:tcPr>
          <w:p w14:paraId="2971D0AE" w14:textId="77777777" w:rsidR="004503EA" w:rsidRPr="00496D18" w:rsidRDefault="004503EA" w:rsidP="00EC48D8">
            <w:pPr>
              <w:spacing w:line="360" w:lineRule="auto"/>
              <w:rPr>
                <w:rFonts w:ascii="Bell MT" w:hAnsi="Bell MT" w:cs="Arial"/>
                <w:b/>
                <w:bCs/>
                <w:szCs w:val="22"/>
                <w:highlight w:val="lightGray"/>
              </w:rPr>
            </w:pPr>
          </w:p>
        </w:tc>
        <w:tc>
          <w:tcPr>
            <w:tcW w:w="5516" w:type="dxa"/>
            <w:gridSpan w:val="2"/>
          </w:tcPr>
          <w:p w14:paraId="0E5F6BAC" w14:textId="77777777" w:rsidR="004503EA" w:rsidRPr="00496D18" w:rsidRDefault="004503EA" w:rsidP="00EC48D8">
            <w:pPr>
              <w:spacing w:line="360" w:lineRule="auto"/>
              <w:rPr>
                <w:rFonts w:ascii="Bell MT" w:hAnsi="Bell MT" w:cs="Arial"/>
                <w:b/>
                <w:szCs w:val="22"/>
                <w:highlight w:val="lightGray"/>
              </w:rPr>
            </w:pPr>
            <w:r w:rsidRPr="00496D18">
              <w:rPr>
                <w:rFonts w:ascii="Bell MT" w:hAnsi="Bell MT" w:cs="Arial"/>
                <w:b/>
                <w:bCs/>
                <w:szCs w:val="22"/>
                <w:highlight w:val="lightGray"/>
              </w:rPr>
              <w:t>FULL NAME</w:t>
            </w:r>
            <w:r w:rsidRPr="00496D18">
              <w:rPr>
                <w:rFonts w:ascii="Bell MT" w:hAnsi="Bell MT" w:cs="Arial"/>
                <w:b/>
                <w:szCs w:val="22"/>
                <w:highlight w:val="lightGray"/>
              </w:rPr>
              <w:t>S -----------------------------</w:t>
            </w:r>
          </w:p>
          <w:p w14:paraId="7DB24B65" w14:textId="77777777" w:rsidR="004503EA" w:rsidRPr="00496D18" w:rsidRDefault="004503EA" w:rsidP="00EC48D8">
            <w:pPr>
              <w:spacing w:line="360" w:lineRule="auto"/>
              <w:rPr>
                <w:rFonts w:ascii="Bell MT" w:hAnsi="Bell MT" w:cs="Arial"/>
                <w:b/>
                <w:szCs w:val="22"/>
                <w:highlight w:val="lightGray"/>
              </w:rPr>
            </w:pPr>
            <w:r w:rsidRPr="00496D18">
              <w:rPr>
                <w:rFonts w:ascii="Bell MT" w:hAnsi="Bell MT" w:cs="Arial"/>
                <w:b/>
                <w:bCs/>
                <w:szCs w:val="22"/>
                <w:highlight w:val="lightGray"/>
              </w:rPr>
              <w:t>CAPACITY :COMPANY DIRECTOR</w:t>
            </w:r>
          </w:p>
          <w:p w14:paraId="3C035E73" w14:textId="77777777" w:rsidR="004503EA" w:rsidRPr="00496D18" w:rsidRDefault="004503EA" w:rsidP="00EC48D8">
            <w:pPr>
              <w:spacing w:line="360" w:lineRule="auto"/>
              <w:rPr>
                <w:rFonts w:ascii="Bell MT" w:hAnsi="Bell MT" w:cs="Arial"/>
                <w:szCs w:val="22"/>
                <w:highlight w:val="lightGray"/>
              </w:rPr>
            </w:pPr>
          </w:p>
        </w:tc>
      </w:tr>
      <w:tr w:rsidR="004503EA" w:rsidRPr="00496D18" w14:paraId="1FB31301" w14:textId="77777777" w:rsidTr="00EC48D8">
        <w:tc>
          <w:tcPr>
            <w:tcW w:w="4958" w:type="dxa"/>
            <w:tcBorders>
              <w:top w:val="single" w:sz="4" w:space="0" w:color="auto"/>
              <w:left w:val="nil"/>
              <w:bottom w:val="nil"/>
              <w:right w:val="nil"/>
            </w:tcBorders>
            <w:hideMark/>
          </w:tcPr>
          <w:p w14:paraId="25F95394" w14:textId="77777777" w:rsidR="004503EA" w:rsidRPr="00496D18" w:rsidRDefault="004503EA" w:rsidP="00EC48D8">
            <w:pPr>
              <w:rPr>
                <w:rFonts w:ascii="Bell MT" w:hAnsi="Bell MT" w:cs="Arial"/>
                <w:b/>
                <w:bCs/>
                <w:szCs w:val="22"/>
                <w:highlight w:val="lightGray"/>
              </w:rPr>
            </w:pPr>
            <w:r w:rsidRPr="00496D18">
              <w:rPr>
                <w:rFonts w:ascii="Bell MT" w:hAnsi="Bell MT" w:cs="Arial"/>
                <w:b/>
                <w:bCs/>
                <w:szCs w:val="22"/>
                <w:highlight w:val="lightGray"/>
              </w:rPr>
              <w:t xml:space="preserve">WITNESS 1:     </w:t>
            </w:r>
          </w:p>
          <w:p w14:paraId="69080DA2" w14:textId="77777777" w:rsidR="004503EA" w:rsidRPr="00496D18" w:rsidRDefault="004503EA" w:rsidP="00EC48D8">
            <w:pPr>
              <w:rPr>
                <w:rFonts w:ascii="Bell MT" w:hAnsi="Bell MT" w:cs="Arial"/>
                <w:b/>
                <w:bCs/>
                <w:szCs w:val="22"/>
                <w:highlight w:val="lightGray"/>
              </w:rPr>
            </w:pPr>
          </w:p>
          <w:p w14:paraId="74FFFAE2" w14:textId="77777777" w:rsidR="004503EA" w:rsidRPr="00496D18" w:rsidRDefault="004503EA" w:rsidP="00EC48D8">
            <w:pPr>
              <w:rPr>
                <w:rFonts w:ascii="Bell MT" w:hAnsi="Bell MT" w:cs="Arial"/>
                <w:b/>
                <w:bCs/>
                <w:szCs w:val="22"/>
                <w:highlight w:val="lightGray"/>
              </w:rPr>
            </w:pPr>
          </w:p>
          <w:p w14:paraId="1B4893AF" w14:textId="77777777" w:rsidR="004503EA" w:rsidRPr="00496D18" w:rsidRDefault="004503EA" w:rsidP="00EC48D8">
            <w:pPr>
              <w:rPr>
                <w:rFonts w:ascii="Bell MT" w:hAnsi="Bell MT" w:cs="Arial"/>
                <w:b/>
                <w:bCs/>
                <w:szCs w:val="22"/>
                <w:highlight w:val="lightGray"/>
              </w:rPr>
            </w:pPr>
            <w:r w:rsidRPr="00496D18">
              <w:rPr>
                <w:rFonts w:ascii="Bell MT" w:hAnsi="Bell MT" w:cs="Arial"/>
                <w:b/>
                <w:bCs/>
                <w:szCs w:val="22"/>
                <w:highlight w:val="lightGray"/>
              </w:rPr>
              <w:t>Names:</w:t>
            </w:r>
            <w:r w:rsidRPr="00496D18">
              <w:rPr>
                <w:rFonts w:ascii="Bell MT" w:hAnsi="Bell MT" w:cs="Arial"/>
                <w:bCs/>
                <w:szCs w:val="22"/>
                <w:highlight w:val="lightGray"/>
              </w:rPr>
              <w:t>___________________________</w:t>
            </w:r>
          </w:p>
        </w:tc>
        <w:tc>
          <w:tcPr>
            <w:tcW w:w="596" w:type="dxa"/>
          </w:tcPr>
          <w:p w14:paraId="4A56637C" w14:textId="77777777" w:rsidR="004503EA" w:rsidRPr="00496D18" w:rsidRDefault="004503EA" w:rsidP="00EC48D8">
            <w:pPr>
              <w:rPr>
                <w:rFonts w:ascii="Bell MT" w:hAnsi="Bell MT" w:cs="Arial"/>
                <w:b/>
                <w:szCs w:val="22"/>
                <w:highlight w:val="lightGray"/>
              </w:rPr>
            </w:pPr>
          </w:p>
        </w:tc>
        <w:tc>
          <w:tcPr>
            <w:tcW w:w="5216" w:type="dxa"/>
            <w:tcBorders>
              <w:top w:val="single" w:sz="4" w:space="0" w:color="auto"/>
              <w:left w:val="nil"/>
              <w:bottom w:val="nil"/>
              <w:right w:val="nil"/>
            </w:tcBorders>
            <w:hideMark/>
          </w:tcPr>
          <w:p w14:paraId="6F336DC0" w14:textId="77777777" w:rsidR="004503EA" w:rsidRPr="00496D18" w:rsidRDefault="004503EA" w:rsidP="00EC48D8">
            <w:pPr>
              <w:rPr>
                <w:rFonts w:ascii="Bell MT" w:hAnsi="Bell MT" w:cs="Arial"/>
                <w:b/>
                <w:bCs/>
                <w:szCs w:val="22"/>
                <w:highlight w:val="lightGray"/>
              </w:rPr>
            </w:pPr>
            <w:r w:rsidRPr="00496D18">
              <w:rPr>
                <w:rFonts w:ascii="Bell MT" w:hAnsi="Bell MT" w:cs="Arial"/>
                <w:b/>
                <w:bCs/>
                <w:szCs w:val="22"/>
                <w:highlight w:val="lightGray"/>
              </w:rPr>
              <w:t xml:space="preserve">WITNESS 2:        </w:t>
            </w:r>
          </w:p>
          <w:p w14:paraId="2306598F" w14:textId="77777777" w:rsidR="004503EA" w:rsidRPr="00496D18" w:rsidRDefault="004503EA" w:rsidP="00EC48D8">
            <w:pPr>
              <w:rPr>
                <w:rFonts w:ascii="Bell MT" w:hAnsi="Bell MT" w:cs="Arial"/>
                <w:b/>
                <w:bCs/>
                <w:szCs w:val="22"/>
                <w:highlight w:val="lightGray"/>
              </w:rPr>
            </w:pPr>
          </w:p>
          <w:p w14:paraId="45A691B3" w14:textId="77777777" w:rsidR="004503EA" w:rsidRPr="00496D18" w:rsidRDefault="004503EA" w:rsidP="00EC48D8">
            <w:pPr>
              <w:rPr>
                <w:rFonts w:ascii="Bell MT" w:hAnsi="Bell MT" w:cs="Arial"/>
                <w:b/>
                <w:bCs/>
                <w:szCs w:val="22"/>
                <w:highlight w:val="lightGray"/>
              </w:rPr>
            </w:pPr>
          </w:p>
          <w:p w14:paraId="22305632" w14:textId="77777777" w:rsidR="004503EA" w:rsidRPr="00496D18" w:rsidRDefault="004503EA" w:rsidP="00EC48D8">
            <w:pPr>
              <w:rPr>
                <w:rFonts w:ascii="Bell MT" w:hAnsi="Bell MT" w:cs="Arial"/>
                <w:bCs/>
                <w:szCs w:val="22"/>
                <w:highlight w:val="lightGray"/>
              </w:rPr>
            </w:pPr>
            <w:r w:rsidRPr="00496D18">
              <w:rPr>
                <w:rFonts w:ascii="Bell MT" w:hAnsi="Bell MT" w:cs="Arial"/>
                <w:b/>
                <w:bCs/>
                <w:szCs w:val="22"/>
                <w:highlight w:val="lightGray"/>
              </w:rPr>
              <w:t>Names:</w:t>
            </w:r>
            <w:r w:rsidRPr="00496D18">
              <w:rPr>
                <w:rFonts w:ascii="Bell MT" w:hAnsi="Bell MT" w:cs="Arial"/>
                <w:bCs/>
                <w:szCs w:val="22"/>
                <w:highlight w:val="lightGray"/>
              </w:rPr>
              <w:t>______________________________</w:t>
            </w:r>
          </w:p>
          <w:p w14:paraId="336791A9" w14:textId="77777777" w:rsidR="004503EA" w:rsidRPr="00496D18" w:rsidRDefault="004503EA" w:rsidP="00EC48D8">
            <w:pPr>
              <w:rPr>
                <w:rFonts w:ascii="Bell MT" w:hAnsi="Bell MT" w:cs="Arial"/>
                <w:b/>
                <w:bCs/>
                <w:szCs w:val="22"/>
                <w:highlight w:val="lightGray"/>
              </w:rPr>
            </w:pPr>
          </w:p>
        </w:tc>
        <w:tc>
          <w:tcPr>
            <w:tcW w:w="300" w:type="dxa"/>
          </w:tcPr>
          <w:p w14:paraId="274BBD8A" w14:textId="77777777" w:rsidR="004503EA" w:rsidRPr="00496D18" w:rsidRDefault="004503EA" w:rsidP="00EC48D8">
            <w:pPr>
              <w:rPr>
                <w:rFonts w:ascii="Bell MT" w:hAnsi="Bell MT" w:cs="Arial"/>
                <w:szCs w:val="22"/>
                <w:highlight w:val="lightGray"/>
              </w:rPr>
            </w:pPr>
          </w:p>
        </w:tc>
      </w:tr>
    </w:tbl>
    <w:p w14:paraId="33ECC5DC" w14:textId="77777777" w:rsidR="004503EA" w:rsidRPr="00496D18" w:rsidRDefault="004503EA" w:rsidP="004503EA">
      <w:pPr>
        <w:rPr>
          <w:rFonts w:ascii="Bell MT" w:hAnsi="Bell MT"/>
        </w:rPr>
      </w:pPr>
    </w:p>
    <w:p w14:paraId="513DA1C2" w14:textId="77777777" w:rsidR="00B80D06" w:rsidRDefault="00B80D06" w:rsidP="00A047F9">
      <w:pPr>
        <w:rPr>
          <w:rFonts w:ascii="Calibri" w:hAnsi="Calibri" w:cs="Arial"/>
          <w:b/>
          <w:bCs/>
          <w:sz w:val="24"/>
          <w:lang w:val="en-ZA"/>
        </w:rPr>
      </w:pPr>
    </w:p>
    <w:p w14:paraId="1C5216CB" w14:textId="32654E28" w:rsidR="00A047F9" w:rsidRDefault="00A047F9" w:rsidP="00A047F9">
      <w:pPr>
        <w:rPr>
          <w:rFonts w:ascii="Calibri" w:hAnsi="Calibri" w:cs="Arial"/>
          <w:b/>
          <w:bCs/>
          <w:color w:val="FF0000"/>
          <w:sz w:val="24"/>
          <w:lang w:val="en-ZA"/>
        </w:rPr>
      </w:pPr>
      <w:r w:rsidRPr="004E2E8F">
        <w:rPr>
          <w:rFonts w:ascii="Calibri" w:hAnsi="Calibri" w:cs="Arial"/>
          <w:b/>
          <w:bCs/>
          <w:sz w:val="24"/>
          <w:lang w:val="en-ZA"/>
        </w:rPr>
        <w:t xml:space="preserve">CONSTRUCTION OF NODALI TO </w:t>
      </w:r>
      <w:r w:rsidRPr="00ED36B1">
        <w:rPr>
          <w:rFonts w:ascii="Calibri" w:hAnsi="Calibri" w:cs="Arial"/>
          <w:b/>
          <w:bCs/>
          <w:sz w:val="24"/>
          <w:lang w:val="en-ZA"/>
        </w:rPr>
        <w:t>MADIBA ACCESS ROAD (MIG/R/EC/19</w:t>
      </w:r>
      <w:r w:rsidR="003402DF">
        <w:rPr>
          <w:rFonts w:ascii="Calibri" w:hAnsi="Calibri" w:cs="Arial"/>
          <w:b/>
          <w:bCs/>
          <w:sz w:val="24"/>
          <w:lang w:val="en-ZA"/>
        </w:rPr>
        <w:t>1</w:t>
      </w:r>
      <w:r w:rsidRPr="00ED36B1">
        <w:rPr>
          <w:rFonts w:ascii="Calibri" w:hAnsi="Calibri" w:cs="Arial"/>
          <w:b/>
          <w:bCs/>
          <w:sz w:val="24"/>
          <w:lang w:val="en-ZA"/>
        </w:rPr>
        <w:t>00/22/24)</w:t>
      </w:r>
    </w:p>
    <w:p w14:paraId="144125EB" w14:textId="77777777" w:rsidR="00A047F9" w:rsidRPr="004E2E8F" w:rsidRDefault="00A047F9" w:rsidP="00A047F9">
      <w:pPr>
        <w:rPr>
          <w:color w:val="FF0000"/>
        </w:rPr>
      </w:pPr>
    </w:p>
    <w:p w14:paraId="22585661" w14:textId="37818339" w:rsidR="00A047F9" w:rsidRDefault="00A047F9" w:rsidP="00A047F9">
      <w:pPr>
        <w:pStyle w:val="Heading1"/>
        <w:rPr>
          <w:rFonts w:ascii="Calibri" w:hAnsi="Calibri"/>
          <w:u w:val="single"/>
        </w:rPr>
      </w:pPr>
      <w:r w:rsidRPr="007A393D">
        <w:rPr>
          <w:rFonts w:ascii="Calibri" w:hAnsi="Calibri"/>
          <w:u w:val="single"/>
        </w:rPr>
        <w:t>TABLE OF CONTENTS FO</w:t>
      </w:r>
      <w:r w:rsidR="00510485">
        <w:rPr>
          <w:rFonts w:ascii="Calibri" w:hAnsi="Calibri"/>
          <w:u w:val="single"/>
        </w:rPr>
        <w:t>R COLOUR CODING IS COMPLUSORY</w:t>
      </w:r>
    </w:p>
    <w:p w14:paraId="31F68EF2" w14:textId="77777777" w:rsidR="00A047F9" w:rsidRPr="004E2E8F" w:rsidRDefault="00A047F9" w:rsidP="00A047F9"/>
    <w:p w14:paraId="5AD6AD3C" w14:textId="77777777" w:rsidR="00A047F9" w:rsidRPr="003F2990" w:rsidRDefault="00A047F9" w:rsidP="00A047F9">
      <w:pPr>
        <w:rPr>
          <w:rFonts w:ascii="Calibri" w:hAnsi="Calibri"/>
          <w:sz w:val="8"/>
          <w:szCs w:val="20"/>
        </w:rPr>
      </w:pPr>
    </w:p>
    <w:tbl>
      <w:tblPr>
        <w:tblW w:w="83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3"/>
        <w:gridCol w:w="6037"/>
        <w:gridCol w:w="1089"/>
      </w:tblGrid>
      <w:tr w:rsidR="00A047F9" w:rsidRPr="00EC1EFA" w14:paraId="5BEC44E7" w14:textId="77777777" w:rsidTr="002551D6">
        <w:trPr>
          <w:trHeight w:hRule="exact" w:val="395"/>
          <w:tblHeader/>
        </w:trPr>
        <w:tc>
          <w:tcPr>
            <w:tcW w:w="1188" w:type="dxa"/>
            <w:tcMar>
              <w:left w:w="57" w:type="dxa"/>
              <w:right w:w="28" w:type="dxa"/>
            </w:tcMar>
            <w:vAlign w:val="center"/>
          </w:tcPr>
          <w:p w14:paraId="78C0B009" w14:textId="77777777" w:rsidR="00A047F9" w:rsidRPr="00854FBA" w:rsidRDefault="00A047F9" w:rsidP="002551D6">
            <w:pPr>
              <w:pStyle w:val="BodyText2"/>
              <w:spacing w:after="0" w:line="240" w:lineRule="auto"/>
              <w:rPr>
                <w:rFonts w:ascii="Calibri" w:hAnsi="Calibri"/>
                <w:b/>
                <w:sz w:val="20"/>
                <w:szCs w:val="20"/>
              </w:rPr>
            </w:pPr>
            <w:r>
              <w:rPr>
                <w:rFonts w:ascii="Calibri" w:hAnsi="Calibri"/>
                <w:b/>
                <w:sz w:val="20"/>
                <w:szCs w:val="20"/>
              </w:rPr>
              <w:t>NUMBER</w:t>
            </w:r>
          </w:p>
        </w:tc>
        <w:tc>
          <w:tcPr>
            <w:tcW w:w="6070" w:type="dxa"/>
            <w:gridSpan w:val="2"/>
            <w:vAlign w:val="center"/>
          </w:tcPr>
          <w:p w14:paraId="132E2FED" w14:textId="77777777" w:rsidR="00A047F9" w:rsidRPr="00854FBA" w:rsidRDefault="00A047F9" w:rsidP="002551D6">
            <w:pPr>
              <w:pStyle w:val="BodyText2"/>
              <w:spacing w:after="0" w:line="240" w:lineRule="auto"/>
              <w:rPr>
                <w:rFonts w:ascii="Calibri" w:hAnsi="Calibri"/>
                <w:b/>
                <w:sz w:val="20"/>
                <w:szCs w:val="20"/>
              </w:rPr>
            </w:pPr>
            <w:r>
              <w:rPr>
                <w:rFonts w:ascii="Calibri" w:hAnsi="Calibri"/>
                <w:b/>
                <w:sz w:val="20"/>
                <w:szCs w:val="20"/>
              </w:rPr>
              <w:t>HEADING</w:t>
            </w:r>
          </w:p>
        </w:tc>
        <w:tc>
          <w:tcPr>
            <w:tcW w:w="1089" w:type="dxa"/>
            <w:tcMar>
              <w:left w:w="57" w:type="dxa"/>
              <w:right w:w="28" w:type="dxa"/>
            </w:tcMar>
            <w:vAlign w:val="center"/>
          </w:tcPr>
          <w:p w14:paraId="6DF144E0" w14:textId="77777777" w:rsidR="00A047F9" w:rsidRPr="00854FBA" w:rsidRDefault="00A047F9" w:rsidP="002551D6">
            <w:pPr>
              <w:pStyle w:val="BodyText2"/>
              <w:spacing w:after="0" w:line="240" w:lineRule="auto"/>
              <w:jc w:val="center"/>
              <w:rPr>
                <w:rFonts w:ascii="Calibri" w:hAnsi="Calibri"/>
                <w:b/>
                <w:sz w:val="20"/>
                <w:szCs w:val="20"/>
              </w:rPr>
            </w:pPr>
            <w:r w:rsidRPr="00854FBA">
              <w:rPr>
                <w:rFonts w:ascii="Calibri" w:hAnsi="Calibri"/>
                <w:b/>
                <w:sz w:val="20"/>
                <w:szCs w:val="20"/>
              </w:rPr>
              <w:t>COLOUR</w:t>
            </w:r>
          </w:p>
        </w:tc>
      </w:tr>
      <w:tr w:rsidR="00A047F9" w:rsidRPr="00EC1EFA" w14:paraId="5EAD78CD" w14:textId="77777777" w:rsidTr="002551D6">
        <w:trPr>
          <w:trHeight w:hRule="exact" w:val="395"/>
        </w:trPr>
        <w:tc>
          <w:tcPr>
            <w:tcW w:w="8347" w:type="dxa"/>
            <w:gridSpan w:val="4"/>
            <w:tcMar>
              <w:left w:w="57" w:type="dxa"/>
              <w:right w:w="28" w:type="dxa"/>
            </w:tcMar>
            <w:vAlign w:val="center"/>
          </w:tcPr>
          <w:p w14:paraId="121C31C1" w14:textId="77777777" w:rsidR="00A047F9" w:rsidRPr="00CD4035" w:rsidRDefault="00A047F9" w:rsidP="002551D6">
            <w:pPr>
              <w:pStyle w:val="BodyText2"/>
              <w:spacing w:after="0" w:line="240" w:lineRule="auto"/>
              <w:jc w:val="center"/>
              <w:rPr>
                <w:rFonts w:ascii="Calibri" w:hAnsi="Calibri"/>
                <w:sz w:val="20"/>
                <w:szCs w:val="20"/>
              </w:rPr>
            </w:pPr>
            <w:r w:rsidRPr="00CD4035">
              <w:rPr>
                <w:rFonts w:ascii="Calibri" w:hAnsi="Calibri"/>
                <w:b/>
                <w:spacing w:val="-2"/>
                <w:sz w:val="20"/>
                <w:szCs w:val="20"/>
              </w:rPr>
              <w:t>TENDER</w:t>
            </w:r>
          </w:p>
        </w:tc>
      </w:tr>
      <w:tr w:rsidR="00A047F9" w:rsidRPr="00EC1EFA" w14:paraId="5A726399" w14:textId="77777777" w:rsidTr="002551D6">
        <w:trPr>
          <w:trHeight w:hRule="exact" w:val="395"/>
        </w:trPr>
        <w:tc>
          <w:tcPr>
            <w:tcW w:w="1221" w:type="dxa"/>
            <w:gridSpan w:val="2"/>
            <w:shd w:val="clear" w:color="auto" w:fill="auto"/>
            <w:tcMar>
              <w:left w:w="57" w:type="dxa"/>
              <w:right w:w="28" w:type="dxa"/>
            </w:tcMar>
            <w:vAlign w:val="center"/>
          </w:tcPr>
          <w:p w14:paraId="40003973"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pacing w:val="-2"/>
                <w:sz w:val="20"/>
                <w:szCs w:val="20"/>
              </w:rPr>
              <w:t>PART T1</w:t>
            </w:r>
          </w:p>
        </w:tc>
        <w:tc>
          <w:tcPr>
            <w:tcW w:w="7126" w:type="dxa"/>
            <w:gridSpan w:val="2"/>
            <w:shd w:val="clear" w:color="auto" w:fill="auto"/>
            <w:tcMar>
              <w:left w:w="57" w:type="dxa"/>
              <w:right w:w="28" w:type="dxa"/>
            </w:tcMar>
            <w:vAlign w:val="center"/>
          </w:tcPr>
          <w:p w14:paraId="63A8B69C" w14:textId="77777777" w:rsidR="00A047F9" w:rsidRPr="00854FBA" w:rsidRDefault="00A047F9" w:rsidP="002551D6">
            <w:pPr>
              <w:pStyle w:val="BodyText2"/>
              <w:spacing w:after="0" w:line="240" w:lineRule="auto"/>
              <w:rPr>
                <w:rFonts w:ascii="Calibri" w:hAnsi="Calibri"/>
                <w:sz w:val="20"/>
                <w:szCs w:val="20"/>
              </w:rPr>
            </w:pPr>
            <w:r w:rsidRPr="00854FBA">
              <w:rPr>
                <w:rFonts w:ascii="Calibri" w:hAnsi="Calibri"/>
                <w:b/>
                <w:spacing w:val="-2"/>
                <w:sz w:val="20"/>
                <w:szCs w:val="20"/>
              </w:rPr>
              <w:t>TENDERING PROCEDURES</w:t>
            </w:r>
          </w:p>
        </w:tc>
      </w:tr>
      <w:tr w:rsidR="00A047F9" w:rsidRPr="00EC1EFA" w14:paraId="682AA920" w14:textId="77777777" w:rsidTr="002551D6">
        <w:trPr>
          <w:trHeight w:hRule="exact" w:val="395"/>
        </w:trPr>
        <w:tc>
          <w:tcPr>
            <w:tcW w:w="1221" w:type="dxa"/>
            <w:gridSpan w:val="2"/>
            <w:shd w:val="clear" w:color="auto" w:fill="auto"/>
            <w:tcMar>
              <w:left w:w="57" w:type="dxa"/>
              <w:right w:w="28" w:type="dxa"/>
            </w:tcMar>
            <w:vAlign w:val="center"/>
          </w:tcPr>
          <w:p w14:paraId="7163D81E"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1E66FA8D" w14:textId="77777777" w:rsidR="00A047F9" w:rsidRPr="00854FBA" w:rsidRDefault="00A047F9" w:rsidP="002551D6">
            <w:pPr>
              <w:pStyle w:val="BodyText2"/>
              <w:spacing w:after="0" w:line="240" w:lineRule="auto"/>
              <w:rPr>
                <w:rFonts w:ascii="Calibri" w:hAnsi="Calibri"/>
                <w:b/>
                <w:spacing w:val="-2"/>
                <w:sz w:val="20"/>
                <w:szCs w:val="20"/>
                <w:u w:val="single"/>
              </w:rPr>
            </w:pPr>
            <w:r>
              <w:rPr>
                <w:rFonts w:ascii="Calibri" w:hAnsi="Calibri"/>
                <w:spacing w:val="-2"/>
                <w:sz w:val="20"/>
                <w:szCs w:val="20"/>
              </w:rPr>
              <w:t>T1.1</w:t>
            </w:r>
            <w:r>
              <w:rPr>
                <w:rFonts w:ascii="Calibri" w:hAnsi="Calibri"/>
                <w:spacing w:val="-2"/>
                <w:sz w:val="20"/>
                <w:szCs w:val="20"/>
              </w:rPr>
              <w:tab/>
              <w:t>Project Description</w:t>
            </w:r>
          </w:p>
        </w:tc>
        <w:tc>
          <w:tcPr>
            <w:tcW w:w="1089" w:type="dxa"/>
            <w:tcBorders>
              <w:bottom w:val="single" w:sz="4" w:space="0" w:color="auto"/>
            </w:tcBorders>
            <w:tcMar>
              <w:left w:w="57" w:type="dxa"/>
              <w:right w:w="28" w:type="dxa"/>
            </w:tcMar>
            <w:vAlign w:val="center"/>
          </w:tcPr>
          <w:p w14:paraId="6FA6AC3E" w14:textId="77777777" w:rsidR="00A047F9" w:rsidRPr="00854FBA" w:rsidRDefault="00A047F9" w:rsidP="002551D6">
            <w:pPr>
              <w:pStyle w:val="BodyText2"/>
              <w:spacing w:after="0" w:line="240" w:lineRule="auto"/>
              <w:jc w:val="center"/>
              <w:rPr>
                <w:rFonts w:ascii="Calibri" w:hAnsi="Calibri"/>
                <w:sz w:val="20"/>
                <w:szCs w:val="20"/>
              </w:rPr>
            </w:pPr>
            <w:r w:rsidRPr="00854FBA">
              <w:rPr>
                <w:rFonts w:ascii="Calibri" w:hAnsi="Calibri"/>
                <w:sz w:val="20"/>
                <w:szCs w:val="20"/>
              </w:rPr>
              <w:t>White</w:t>
            </w:r>
          </w:p>
        </w:tc>
      </w:tr>
      <w:tr w:rsidR="00A047F9" w:rsidRPr="00EC1EFA" w14:paraId="4B4913DF" w14:textId="77777777" w:rsidTr="002551D6">
        <w:trPr>
          <w:trHeight w:hRule="exact" w:val="395"/>
        </w:trPr>
        <w:tc>
          <w:tcPr>
            <w:tcW w:w="1221" w:type="dxa"/>
            <w:gridSpan w:val="2"/>
            <w:shd w:val="clear" w:color="auto" w:fill="auto"/>
            <w:tcMar>
              <w:left w:w="57" w:type="dxa"/>
              <w:right w:w="28" w:type="dxa"/>
            </w:tcMar>
            <w:vAlign w:val="center"/>
          </w:tcPr>
          <w:p w14:paraId="47A73253"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74428419" w14:textId="77777777" w:rsidR="00A047F9" w:rsidRDefault="00A047F9" w:rsidP="002551D6">
            <w:pPr>
              <w:pStyle w:val="BodyText2"/>
              <w:spacing w:after="0" w:line="240" w:lineRule="auto"/>
              <w:rPr>
                <w:rFonts w:ascii="Calibri" w:hAnsi="Calibri"/>
                <w:spacing w:val="-2"/>
                <w:sz w:val="20"/>
                <w:szCs w:val="20"/>
              </w:rPr>
            </w:pPr>
            <w:r w:rsidRPr="003538BC">
              <w:rPr>
                <w:rFonts w:ascii="Calibri" w:hAnsi="Calibri"/>
                <w:spacing w:val="-2"/>
                <w:sz w:val="20"/>
                <w:szCs w:val="20"/>
              </w:rPr>
              <w:t>T1.2</w:t>
            </w:r>
            <w:r w:rsidRPr="003538BC">
              <w:rPr>
                <w:rFonts w:ascii="Calibri" w:hAnsi="Calibri"/>
                <w:spacing w:val="-2"/>
                <w:sz w:val="20"/>
                <w:szCs w:val="20"/>
              </w:rPr>
              <w:tab/>
              <w:t>Tender Notice and Invitation to Tender</w:t>
            </w:r>
          </w:p>
        </w:tc>
        <w:tc>
          <w:tcPr>
            <w:tcW w:w="1089" w:type="dxa"/>
            <w:tcBorders>
              <w:bottom w:val="single" w:sz="4" w:space="0" w:color="auto"/>
            </w:tcBorders>
            <w:tcMar>
              <w:left w:w="57" w:type="dxa"/>
              <w:right w:w="28" w:type="dxa"/>
            </w:tcMar>
            <w:vAlign w:val="center"/>
          </w:tcPr>
          <w:p w14:paraId="36D2AD24" w14:textId="77777777" w:rsidR="00A047F9" w:rsidRPr="00854FBA" w:rsidRDefault="00A047F9" w:rsidP="002551D6">
            <w:pPr>
              <w:pStyle w:val="BodyText2"/>
              <w:spacing w:after="0" w:line="240" w:lineRule="auto"/>
              <w:jc w:val="center"/>
              <w:rPr>
                <w:rFonts w:ascii="Calibri" w:hAnsi="Calibri"/>
                <w:sz w:val="20"/>
                <w:szCs w:val="20"/>
              </w:rPr>
            </w:pPr>
            <w:r w:rsidRPr="003538BC">
              <w:rPr>
                <w:rFonts w:ascii="Calibri" w:hAnsi="Calibri"/>
                <w:sz w:val="20"/>
                <w:szCs w:val="20"/>
              </w:rPr>
              <w:t>White</w:t>
            </w:r>
          </w:p>
        </w:tc>
      </w:tr>
      <w:tr w:rsidR="00A047F9" w:rsidRPr="00EC1EFA" w14:paraId="1492F4A1" w14:textId="77777777" w:rsidTr="002551D6">
        <w:trPr>
          <w:trHeight w:hRule="exact" w:val="395"/>
        </w:trPr>
        <w:tc>
          <w:tcPr>
            <w:tcW w:w="1221" w:type="dxa"/>
            <w:gridSpan w:val="2"/>
            <w:shd w:val="clear" w:color="auto" w:fill="auto"/>
            <w:tcMar>
              <w:left w:w="57" w:type="dxa"/>
              <w:right w:w="28" w:type="dxa"/>
            </w:tcMar>
            <w:vAlign w:val="center"/>
          </w:tcPr>
          <w:p w14:paraId="4D8C2B07"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155B7D4B"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spacing w:val="-2"/>
                <w:sz w:val="20"/>
                <w:szCs w:val="20"/>
              </w:rPr>
              <w:t>T1.3</w:t>
            </w:r>
            <w:r w:rsidRPr="00854FBA">
              <w:rPr>
                <w:rFonts w:ascii="Calibri" w:hAnsi="Calibri"/>
                <w:spacing w:val="-2"/>
                <w:sz w:val="20"/>
                <w:szCs w:val="20"/>
              </w:rPr>
              <w:tab/>
            </w:r>
            <w:r w:rsidRPr="0097389E">
              <w:rPr>
                <w:rFonts w:ascii="Calibri" w:hAnsi="Calibri"/>
                <w:spacing w:val="-2"/>
                <w:sz w:val="20"/>
                <w:szCs w:val="20"/>
              </w:rPr>
              <w:t xml:space="preserve">Tender Data </w:t>
            </w:r>
          </w:p>
        </w:tc>
        <w:tc>
          <w:tcPr>
            <w:tcW w:w="1089" w:type="dxa"/>
            <w:tcBorders>
              <w:bottom w:val="single" w:sz="4" w:space="0" w:color="auto"/>
            </w:tcBorders>
            <w:shd w:val="clear" w:color="auto" w:fill="FF00FF"/>
            <w:tcMar>
              <w:left w:w="57" w:type="dxa"/>
              <w:right w:w="28" w:type="dxa"/>
            </w:tcMar>
          </w:tcPr>
          <w:p w14:paraId="71E2603D" w14:textId="77777777" w:rsidR="00A047F9" w:rsidRPr="00854FBA" w:rsidRDefault="00A047F9" w:rsidP="002551D6">
            <w:pPr>
              <w:pStyle w:val="BodyText2"/>
              <w:spacing w:after="0" w:line="240" w:lineRule="auto"/>
              <w:jc w:val="center"/>
              <w:rPr>
                <w:rFonts w:ascii="Calibri" w:hAnsi="Calibri"/>
                <w:sz w:val="20"/>
                <w:szCs w:val="20"/>
              </w:rPr>
            </w:pPr>
            <w:r w:rsidRPr="00F21C2A">
              <w:rPr>
                <w:rFonts w:ascii="Calibri" w:hAnsi="Calibri"/>
                <w:sz w:val="20"/>
                <w:szCs w:val="20"/>
              </w:rPr>
              <w:t>Pink</w:t>
            </w:r>
          </w:p>
        </w:tc>
      </w:tr>
      <w:tr w:rsidR="00A047F9" w:rsidRPr="00EC1EFA" w14:paraId="1897EE57" w14:textId="77777777" w:rsidTr="002551D6">
        <w:trPr>
          <w:trHeight w:hRule="exact" w:val="395"/>
        </w:trPr>
        <w:tc>
          <w:tcPr>
            <w:tcW w:w="1221" w:type="dxa"/>
            <w:gridSpan w:val="2"/>
            <w:shd w:val="clear" w:color="auto" w:fill="auto"/>
            <w:tcMar>
              <w:left w:w="57" w:type="dxa"/>
              <w:right w:w="28" w:type="dxa"/>
            </w:tcMar>
            <w:vAlign w:val="center"/>
          </w:tcPr>
          <w:p w14:paraId="64BF90B0"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241EA5BA" w14:textId="77777777" w:rsidR="00A047F9" w:rsidRPr="00854FBA" w:rsidRDefault="00A047F9" w:rsidP="002551D6">
            <w:pPr>
              <w:pStyle w:val="BodyText2"/>
              <w:spacing w:after="0" w:line="240" w:lineRule="auto"/>
              <w:rPr>
                <w:rFonts w:ascii="Calibri" w:hAnsi="Calibri"/>
                <w:spacing w:val="-2"/>
                <w:sz w:val="20"/>
                <w:szCs w:val="20"/>
              </w:rPr>
            </w:pPr>
            <w:r>
              <w:rPr>
                <w:rFonts w:ascii="Calibri" w:hAnsi="Calibri"/>
                <w:spacing w:val="-2"/>
                <w:sz w:val="20"/>
                <w:szCs w:val="20"/>
              </w:rPr>
              <w:t xml:space="preserve">T1.4         </w:t>
            </w:r>
            <w:r w:rsidRPr="0097389E">
              <w:rPr>
                <w:rFonts w:ascii="Calibri" w:hAnsi="Calibri"/>
                <w:spacing w:val="-2"/>
                <w:sz w:val="20"/>
                <w:szCs w:val="20"/>
              </w:rPr>
              <w:t>Standard Conditions of Tender</w:t>
            </w:r>
          </w:p>
        </w:tc>
        <w:tc>
          <w:tcPr>
            <w:tcW w:w="1089" w:type="dxa"/>
            <w:tcBorders>
              <w:bottom w:val="single" w:sz="4" w:space="0" w:color="auto"/>
            </w:tcBorders>
            <w:shd w:val="clear" w:color="auto" w:fill="FF00FF"/>
            <w:tcMar>
              <w:left w:w="57" w:type="dxa"/>
              <w:right w:w="28" w:type="dxa"/>
            </w:tcMar>
          </w:tcPr>
          <w:p w14:paraId="46C898BA" w14:textId="77777777" w:rsidR="00A047F9" w:rsidRPr="006078E6" w:rsidRDefault="00A047F9" w:rsidP="002551D6">
            <w:pPr>
              <w:pStyle w:val="BodyText2"/>
              <w:spacing w:after="0" w:line="240" w:lineRule="auto"/>
              <w:jc w:val="center"/>
              <w:rPr>
                <w:rFonts w:ascii="Calibri" w:hAnsi="Calibri"/>
                <w:sz w:val="20"/>
                <w:szCs w:val="20"/>
              </w:rPr>
            </w:pPr>
            <w:r w:rsidRPr="00F21C2A">
              <w:rPr>
                <w:rFonts w:ascii="Calibri" w:hAnsi="Calibri"/>
                <w:sz w:val="20"/>
                <w:szCs w:val="20"/>
              </w:rPr>
              <w:t>Pink</w:t>
            </w:r>
          </w:p>
        </w:tc>
      </w:tr>
      <w:tr w:rsidR="00A047F9" w:rsidRPr="00EC1EFA" w14:paraId="005F264C" w14:textId="77777777" w:rsidTr="002551D6">
        <w:trPr>
          <w:trHeight w:hRule="exact" w:val="395"/>
        </w:trPr>
        <w:tc>
          <w:tcPr>
            <w:tcW w:w="1221" w:type="dxa"/>
            <w:gridSpan w:val="2"/>
            <w:shd w:val="clear" w:color="auto" w:fill="auto"/>
            <w:tcMar>
              <w:left w:w="57" w:type="dxa"/>
              <w:right w:w="28" w:type="dxa"/>
            </w:tcMar>
            <w:vAlign w:val="center"/>
          </w:tcPr>
          <w:p w14:paraId="179F401F"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z w:val="20"/>
                <w:szCs w:val="20"/>
              </w:rPr>
              <w:t>PART T2</w:t>
            </w:r>
          </w:p>
        </w:tc>
        <w:tc>
          <w:tcPr>
            <w:tcW w:w="6037" w:type="dxa"/>
            <w:shd w:val="clear" w:color="auto" w:fill="auto"/>
            <w:tcMar>
              <w:left w:w="57" w:type="dxa"/>
              <w:right w:w="28" w:type="dxa"/>
            </w:tcMar>
            <w:vAlign w:val="center"/>
          </w:tcPr>
          <w:p w14:paraId="536BA7CC"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pacing w:val="-2"/>
                <w:sz w:val="20"/>
                <w:szCs w:val="20"/>
              </w:rPr>
              <w:t>RETURNABLE DOCUMENTS</w:t>
            </w:r>
          </w:p>
        </w:tc>
        <w:tc>
          <w:tcPr>
            <w:tcW w:w="1089" w:type="dxa"/>
            <w:shd w:val="clear" w:color="auto" w:fill="FFFFFF" w:themeFill="background1"/>
            <w:tcMar>
              <w:left w:w="57" w:type="dxa"/>
              <w:right w:w="28" w:type="dxa"/>
            </w:tcMar>
            <w:vAlign w:val="center"/>
          </w:tcPr>
          <w:p w14:paraId="64112256" w14:textId="77777777" w:rsidR="00A047F9" w:rsidRPr="00854FBA" w:rsidRDefault="00A047F9" w:rsidP="002551D6">
            <w:pPr>
              <w:pStyle w:val="BodyText2"/>
              <w:spacing w:after="0" w:line="240" w:lineRule="auto"/>
              <w:jc w:val="center"/>
              <w:rPr>
                <w:rFonts w:ascii="Calibri" w:hAnsi="Calibri"/>
                <w:sz w:val="20"/>
                <w:szCs w:val="20"/>
              </w:rPr>
            </w:pPr>
            <w:r w:rsidRPr="00854FBA">
              <w:rPr>
                <w:rFonts w:ascii="Calibri" w:hAnsi="Calibri"/>
                <w:sz w:val="20"/>
                <w:szCs w:val="20"/>
              </w:rPr>
              <w:t>White</w:t>
            </w:r>
          </w:p>
        </w:tc>
      </w:tr>
      <w:tr w:rsidR="00A047F9" w:rsidRPr="00EC1EFA" w14:paraId="591248EB" w14:textId="77777777" w:rsidTr="003402DF">
        <w:trPr>
          <w:trHeight w:hRule="exact" w:val="395"/>
        </w:trPr>
        <w:tc>
          <w:tcPr>
            <w:tcW w:w="1221" w:type="dxa"/>
            <w:gridSpan w:val="2"/>
            <w:shd w:val="clear" w:color="auto" w:fill="auto"/>
            <w:tcMar>
              <w:left w:w="57" w:type="dxa"/>
              <w:right w:w="28" w:type="dxa"/>
            </w:tcMar>
            <w:vAlign w:val="center"/>
          </w:tcPr>
          <w:p w14:paraId="5D4CD80C" w14:textId="77777777" w:rsidR="00A047F9" w:rsidRPr="00854FBA" w:rsidRDefault="00A047F9" w:rsidP="002551D6">
            <w:pPr>
              <w:pStyle w:val="BodyText2"/>
              <w:spacing w:after="0" w:line="240" w:lineRule="auto"/>
              <w:rPr>
                <w:rFonts w:ascii="Calibri" w:hAnsi="Calibri"/>
                <w:b/>
                <w:sz w:val="20"/>
                <w:szCs w:val="20"/>
              </w:rPr>
            </w:pPr>
          </w:p>
        </w:tc>
        <w:tc>
          <w:tcPr>
            <w:tcW w:w="6037" w:type="dxa"/>
            <w:shd w:val="clear" w:color="auto" w:fill="auto"/>
            <w:tcMar>
              <w:left w:w="57" w:type="dxa"/>
              <w:right w:w="28" w:type="dxa"/>
            </w:tcMar>
            <w:vAlign w:val="center"/>
          </w:tcPr>
          <w:p w14:paraId="6809252B" w14:textId="77777777" w:rsidR="00A047F9" w:rsidRPr="00854FBA" w:rsidRDefault="00A047F9" w:rsidP="002551D6">
            <w:pPr>
              <w:pStyle w:val="BodyText2"/>
              <w:spacing w:after="0" w:line="240" w:lineRule="auto"/>
              <w:rPr>
                <w:rFonts w:ascii="Calibri" w:hAnsi="Calibri"/>
                <w:b/>
                <w:spacing w:val="-2"/>
                <w:sz w:val="20"/>
                <w:szCs w:val="20"/>
              </w:rPr>
            </w:pPr>
            <w:r>
              <w:rPr>
                <w:rFonts w:ascii="Calibri" w:hAnsi="Calibri"/>
                <w:spacing w:val="-2"/>
                <w:sz w:val="20"/>
                <w:szCs w:val="20"/>
              </w:rPr>
              <w:t>T2.1</w:t>
            </w:r>
            <w:r w:rsidRPr="00854FBA">
              <w:rPr>
                <w:rFonts w:ascii="Calibri" w:hAnsi="Calibri"/>
                <w:spacing w:val="-2"/>
                <w:sz w:val="20"/>
                <w:szCs w:val="20"/>
              </w:rPr>
              <w:tab/>
            </w:r>
            <w:r>
              <w:rPr>
                <w:rFonts w:ascii="Calibri" w:hAnsi="Calibri"/>
                <w:spacing w:val="-2"/>
                <w:sz w:val="20"/>
                <w:szCs w:val="20"/>
              </w:rPr>
              <w:t>List of Returnable Documents</w:t>
            </w:r>
          </w:p>
        </w:tc>
        <w:tc>
          <w:tcPr>
            <w:tcW w:w="1089" w:type="dxa"/>
            <w:shd w:val="clear" w:color="auto" w:fill="FFFF00"/>
            <w:tcMar>
              <w:left w:w="57" w:type="dxa"/>
              <w:right w:w="28" w:type="dxa"/>
            </w:tcMar>
            <w:vAlign w:val="center"/>
          </w:tcPr>
          <w:p w14:paraId="41E3BE8F" w14:textId="32006E19" w:rsidR="00A047F9" w:rsidRPr="003402DF" w:rsidRDefault="003402DF" w:rsidP="002551D6">
            <w:pPr>
              <w:pStyle w:val="BodyText2"/>
              <w:spacing w:after="0" w:line="240" w:lineRule="auto"/>
              <w:jc w:val="center"/>
              <w:rPr>
                <w:rFonts w:ascii="Calibri" w:hAnsi="Calibri"/>
                <w:sz w:val="20"/>
                <w:szCs w:val="20"/>
                <w:highlight w:val="yellow"/>
              </w:rPr>
            </w:pPr>
            <w:r w:rsidRPr="003402DF">
              <w:rPr>
                <w:rFonts w:ascii="Calibri" w:hAnsi="Calibri"/>
                <w:sz w:val="20"/>
                <w:szCs w:val="20"/>
                <w:highlight w:val="yellow"/>
              </w:rPr>
              <w:t>Yellow</w:t>
            </w:r>
          </w:p>
        </w:tc>
      </w:tr>
      <w:tr w:rsidR="00A047F9" w:rsidRPr="00EC1EFA" w14:paraId="14FB67A1" w14:textId="77777777" w:rsidTr="003402DF">
        <w:trPr>
          <w:trHeight w:hRule="exact" w:val="395"/>
        </w:trPr>
        <w:tc>
          <w:tcPr>
            <w:tcW w:w="1221" w:type="dxa"/>
            <w:gridSpan w:val="2"/>
            <w:shd w:val="clear" w:color="auto" w:fill="auto"/>
            <w:tcMar>
              <w:left w:w="57" w:type="dxa"/>
              <w:right w:w="28" w:type="dxa"/>
            </w:tcMar>
            <w:vAlign w:val="center"/>
          </w:tcPr>
          <w:p w14:paraId="2D843876" w14:textId="77777777" w:rsidR="00A047F9" w:rsidRPr="00854FBA" w:rsidRDefault="00A047F9" w:rsidP="002551D6">
            <w:pPr>
              <w:pStyle w:val="BodyText2"/>
              <w:spacing w:after="0" w:line="240" w:lineRule="auto"/>
              <w:rPr>
                <w:rFonts w:ascii="Calibri" w:hAnsi="Calibri"/>
                <w:b/>
                <w:sz w:val="20"/>
                <w:szCs w:val="20"/>
              </w:rPr>
            </w:pPr>
          </w:p>
        </w:tc>
        <w:tc>
          <w:tcPr>
            <w:tcW w:w="6037" w:type="dxa"/>
            <w:shd w:val="clear" w:color="auto" w:fill="auto"/>
            <w:tcMar>
              <w:left w:w="57" w:type="dxa"/>
              <w:right w:w="28" w:type="dxa"/>
            </w:tcMar>
            <w:vAlign w:val="center"/>
          </w:tcPr>
          <w:p w14:paraId="4476DF95" w14:textId="77777777" w:rsidR="00A047F9" w:rsidRDefault="00A047F9" w:rsidP="002551D6">
            <w:pPr>
              <w:pStyle w:val="BodyText2"/>
              <w:spacing w:after="0" w:line="240" w:lineRule="auto"/>
              <w:rPr>
                <w:rFonts w:ascii="Calibri" w:hAnsi="Calibri"/>
                <w:spacing w:val="-2"/>
                <w:sz w:val="20"/>
                <w:szCs w:val="20"/>
              </w:rPr>
            </w:pPr>
            <w:r>
              <w:rPr>
                <w:rFonts w:ascii="Calibri" w:hAnsi="Calibri"/>
                <w:spacing w:val="-2"/>
                <w:sz w:val="20"/>
                <w:szCs w:val="20"/>
              </w:rPr>
              <w:t>T2.2</w:t>
            </w:r>
            <w:r w:rsidRPr="00854FBA">
              <w:rPr>
                <w:rFonts w:ascii="Calibri" w:hAnsi="Calibri"/>
                <w:spacing w:val="-2"/>
                <w:sz w:val="20"/>
                <w:szCs w:val="20"/>
              </w:rPr>
              <w:tab/>
            </w:r>
            <w:r>
              <w:rPr>
                <w:rFonts w:ascii="Calibri" w:hAnsi="Calibri"/>
                <w:spacing w:val="-2"/>
                <w:sz w:val="20"/>
                <w:szCs w:val="20"/>
              </w:rPr>
              <w:t>Returnable Schedules</w:t>
            </w:r>
          </w:p>
        </w:tc>
        <w:tc>
          <w:tcPr>
            <w:tcW w:w="1089" w:type="dxa"/>
            <w:shd w:val="clear" w:color="auto" w:fill="FFFF00"/>
            <w:tcMar>
              <w:left w:w="57" w:type="dxa"/>
              <w:right w:w="28" w:type="dxa"/>
            </w:tcMar>
            <w:vAlign w:val="center"/>
          </w:tcPr>
          <w:p w14:paraId="1F6C335E" w14:textId="46E64C9C" w:rsidR="00A047F9" w:rsidRPr="003402DF" w:rsidRDefault="003402DF" w:rsidP="002551D6">
            <w:pPr>
              <w:pStyle w:val="BodyText2"/>
              <w:spacing w:after="0" w:line="240" w:lineRule="auto"/>
              <w:jc w:val="center"/>
              <w:rPr>
                <w:rFonts w:ascii="Calibri" w:hAnsi="Calibri"/>
                <w:sz w:val="20"/>
                <w:szCs w:val="20"/>
                <w:highlight w:val="yellow"/>
              </w:rPr>
            </w:pPr>
            <w:r w:rsidRPr="003402DF">
              <w:rPr>
                <w:rFonts w:ascii="Calibri" w:hAnsi="Calibri"/>
                <w:sz w:val="20"/>
                <w:szCs w:val="20"/>
                <w:highlight w:val="yellow"/>
              </w:rPr>
              <w:t>Yellow</w:t>
            </w:r>
          </w:p>
        </w:tc>
      </w:tr>
      <w:tr w:rsidR="00A047F9" w:rsidRPr="00EC1EFA" w14:paraId="5F7DF6EE" w14:textId="77777777" w:rsidTr="002551D6">
        <w:trPr>
          <w:trHeight w:hRule="exact" w:val="395"/>
        </w:trPr>
        <w:tc>
          <w:tcPr>
            <w:tcW w:w="8347" w:type="dxa"/>
            <w:gridSpan w:val="4"/>
            <w:shd w:val="clear" w:color="auto" w:fill="auto"/>
            <w:tcMar>
              <w:left w:w="57" w:type="dxa"/>
              <w:right w:w="28" w:type="dxa"/>
            </w:tcMar>
            <w:vAlign w:val="center"/>
          </w:tcPr>
          <w:p w14:paraId="0BC35419" w14:textId="77777777" w:rsidR="00A047F9" w:rsidRPr="00CD4035" w:rsidRDefault="00A047F9" w:rsidP="002551D6">
            <w:pPr>
              <w:pStyle w:val="BodyText2"/>
              <w:spacing w:after="0" w:line="240" w:lineRule="auto"/>
              <w:jc w:val="center"/>
              <w:rPr>
                <w:rFonts w:ascii="Calibri" w:hAnsi="Calibri"/>
                <w:sz w:val="20"/>
                <w:szCs w:val="20"/>
              </w:rPr>
            </w:pPr>
            <w:r w:rsidRPr="00CD4035">
              <w:rPr>
                <w:rFonts w:ascii="Calibri" w:hAnsi="Calibri"/>
                <w:b/>
                <w:sz w:val="20"/>
                <w:szCs w:val="20"/>
              </w:rPr>
              <w:t>CONTRACT</w:t>
            </w:r>
          </w:p>
        </w:tc>
      </w:tr>
      <w:tr w:rsidR="00A047F9" w:rsidRPr="00EC1EFA" w14:paraId="189D558F" w14:textId="77777777" w:rsidTr="002551D6">
        <w:trPr>
          <w:trHeight w:hRule="exact" w:val="395"/>
        </w:trPr>
        <w:tc>
          <w:tcPr>
            <w:tcW w:w="1221" w:type="dxa"/>
            <w:gridSpan w:val="2"/>
            <w:shd w:val="clear" w:color="auto" w:fill="auto"/>
            <w:tcMar>
              <w:left w:w="57" w:type="dxa"/>
              <w:right w:w="28" w:type="dxa"/>
            </w:tcMar>
            <w:vAlign w:val="center"/>
          </w:tcPr>
          <w:p w14:paraId="7E76FCF9"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z w:val="20"/>
                <w:szCs w:val="20"/>
              </w:rPr>
              <w:t>PART C1</w:t>
            </w:r>
          </w:p>
        </w:tc>
        <w:tc>
          <w:tcPr>
            <w:tcW w:w="7126" w:type="dxa"/>
            <w:gridSpan w:val="2"/>
            <w:shd w:val="clear" w:color="auto" w:fill="auto"/>
            <w:tcMar>
              <w:left w:w="57" w:type="dxa"/>
              <w:right w:w="28" w:type="dxa"/>
            </w:tcMar>
            <w:vAlign w:val="center"/>
          </w:tcPr>
          <w:p w14:paraId="35D3C79B" w14:textId="77777777" w:rsidR="00A047F9" w:rsidRPr="00854FBA" w:rsidRDefault="00A047F9" w:rsidP="002551D6">
            <w:pPr>
              <w:pStyle w:val="BodyText2"/>
              <w:spacing w:after="0" w:line="240" w:lineRule="auto"/>
              <w:rPr>
                <w:rFonts w:ascii="Calibri" w:hAnsi="Calibri"/>
                <w:sz w:val="20"/>
                <w:szCs w:val="20"/>
              </w:rPr>
            </w:pPr>
            <w:r>
              <w:rPr>
                <w:rFonts w:ascii="Calibri" w:hAnsi="Calibri"/>
                <w:b/>
                <w:sz w:val="20"/>
                <w:szCs w:val="20"/>
              </w:rPr>
              <w:t xml:space="preserve">AGREEMENTS </w:t>
            </w:r>
            <w:r w:rsidRPr="00854FBA">
              <w:rPr>
                <w:rFonts w:ascii="Calibri" w:hAnsi="Calibri"/>
                <w:b/>
                <w:sz w:val="20"/>
                <w:szCs w:val="20"/>
              </w:rPr>
              <w:t>AND CONTRACT DATA</w:t>
            </w:r>
          </w:p>
        </w:tc>
      </w:tr>
      <w:tr w:rsidR="00A047F9" w:rsidRPr="00EC1EFA" w14:paraId="416B977D" w14:textId="77777777" w:rsidTr="002551D6">
        <w:trPr>
          <w:trHeight w:hRule="exact" w:val="395"/>
        </w:trPr>
        <w:tc>
          <w:tcPr>
            <w:tcW w:w="1221" w:type="dxa"/>
            <w:gridSpan w:val="2"/>
            <w:shd w:val="clear" w:color="auto" w:fill="auto"/>
            <w:tcMar>
              <w:left w:w="57" w:type="dxa"/>
              <w:right w:w="28" w:type="dxa"/>
            </w:tcMar>
            <w:vAlign w:val="center"/>
          </w:tcPr>
          <w:p w14:paraId="66E81707"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70C85DB4"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spacing w:val="-2"/>
                <w:sz w:val="20"/>
                <w:szCs w:val="20"/>
              </w:rPr>
              <w:t>C1.1</w:t>
            </w:r>
            <w:r w:rsidRPr="00854FBA">
              <w:rPr>
                <w:rFonts w:ascii="Calibri" w:hAnsi="Calibri"/>
                <w:spacing w:val="-2"/>
                <w:sz w:val="20"/>
                <w:szCs w:val="20"/>
              </w:rPr>
              <w:tab/>
            </w:r>
            <w:r>
              <w:rPr>
                <w:rFonts w:ascii="Calibri" w:hAnsi="Calibri"/>
                <w:spacing w:val="-2"/>
                <w:sz w:val="20"/>
                <w:szCs w:val="20"/>
              </w:rPr>
              <w:t>Form of Offer and Acceptance</w:t>
            </w:r>
          </w:p>
        </w:tc>
        <w:tc>
          <w:tcPr>
            <w:tcW w:w="1089" w:type="dxa"/>
            <w:shd w:val="clear" w:color="auto" w:fill="FF66CC"/>
            <w:tcMar>
              <w:left w:w="57" w:type="dxa"/>
              <w:right w:w="28" w:type="dxa"/>
            </w:tcMar>
            <w:vAlign w:val="center"/>
          </w:tcPr>
          <w:p w14:paraId="51BFAD63" w14:textId="77777777" w:rsidR="00A047F9" w:rsidRPr="00854FBA" w:rsidRDefault="00A047F9" w:rsidP="002551D6">
            <w:pPr>
              <w:pStyle w:val="BodyText2"/>
              <w:spacing w:after="0" w:line="240" w:lineRule="auto"/>
              <w:jc w:val="center"/>
              <w:rPr>
                <w:rFonts w:ascii="Calibri" w:hAnsi="Calibri"/>
                <w:sz w:val="20"/>
                <w:szCs w:val="20"/>
              </w:rPr>
            </w:pPr>
            <w:r>
              <w:rPr>
                <w:rFonts w:ascii="Calibri" w:hAnsi="Calibri"/>
                <w:sz w:val="20"/>
                <w:szCs w:val="20"/>
              </w:rPr>
              <w:t>Pink</w:t>
            </w:r>
          </w:p>
        </w:tc>
      </w:tr>
      <w:tr w:rsidR="00A047F9" w:rsidRPr="00EC1EFA" w14:paraId="310EC534" w14:textId="77777777" w:rsidTr="002551D6">
        <w:trPr>
          <w:trHeight w:hRule="exact" w:val="395"/>
        </w:trPr>
        <w:tc>
          <w:tcPr>
            <w:tcW w:w="1221" w:type="dxa"/>
            <w:gridSpan w:val="2"/>
            <w:shd w:val="clear" w:color="auto" w:fill="auto"/>
            <w:tcMar>
              <w:left w:w="57" w:type="dxa"/>
              <w:right w:w="28" w:type="dxa"/>
            </w:tcMar>
            <w:vAlign w:val="center"/>
          </w:tcPr>
          <w:p w14:paraId="579F7F29"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1CDE1F30"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spacing w:val="-2"/>
                <w:sz w:val="20"/>
                <w:szCs w:val="20"/>
              </w:rPr>
              <w:t>C1.2</w:t>
            </w:r>
            <w:r w:rsidRPr="00854FBA">
              <w:rPr>
                <w:rFonts w:ascii="Calibri" w:hAnsi="Calibri"/>
                <w:spacing w:val="-2"/>
                <w:sz w:val="20"/>
                <w:szCs w:val="20"/>
              </w:rPr>
              <w:tab/>
            </w:r>
            <w:r>
              <w:rPr>
                <w:rFonts w:ascii="Calibri" w:hAnsi="Calibri"/>
                <w:spacing w:val="-2"/>
                <w:sz w:val="20"/>
                <w:szCs w:val="20"/>
              </w:rPr>
              <w:t>Contract Data</w:t>
            </w:r>
          </w:p>
        </w:tc>
        <w:tc>
          <w:tcPr>
            <w:tcW w:w="1089" w:type="dxa"/>
            <w:shd w:val="clear" w:color="auto" w:fill="FFFFFF" w:themeFill="background1"/>
            <w:tcMar>
              <w:left w:w="57" w:type="dxa"/>
              <w:right w:w="28" w:type="dxa"/>
            </w:tcMar>
            <w:vAlign w:val="center"/>
          </w:tcPr>
          <w:p w14:paraId="105F3F5E" w14:textId="77777777" w:rsidR="00A047F9" w:rsidRPr="00854FBA" w:rsidRDefault="00A047F9" w:rsidP="002551D6">
            <w:pPr>
              <w:pStyle w:val="BodyText2"/>
              <w:spacing w:after="0" w:line="240" w:lineRule="auto"/>
              <w:jc w:val="center"/>
              <w:rPr>
                <w:rFonts w:ascii="Calibri" w:hAnsi="Calibri"/>
                <w:sz w:val="20"/>
                <w:szCs w:val="20"/>
              </w:rPr>
            </w:pPr>
            <w:r>
              <w:rPr>
                <w:rFonts w:ascii="Calibri" w:hAnsi="Calibri"/>
                <w:sz w:val="20"/>
                <w:szCs w:val="20"/>
              </w:rPr>
              <w:t>White</w:t>
            </w:r>
          </w:p>
        </w:tc>
      </w:tr>
      <w:tr w:rsidR="00A047F9" w:rsidRPr="00EC1EFA" w14:paraId="76D78E5A" w14:textId="77777777" w:rsidTr="002551D6">
        <w:trPr>
          <w:trHeight w:hRule="exact" w:val="395"/>
        </w:trPr>
        <w:tc>
          <w:tcPr>
            <w:tcW w:w="1221" w:type="dxa"/>
            <w:gridSpan w:val="2"/>
            <w:shd w:val="clear" w:color="auto" w:fill="auto"/>
            <w:tcMar>
              <w:left w:w="57" w:type="dxa"/>
              <w:right w:w="28" w:type="dxa"/>
            </w:tcMar>
            <w:vAlign w:val="center"/>
          </w:tcPr>
          <w:p w14:paraId="1EB01D61"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6563E2A2" w14:textId="77777777" w:rsidR="00A047F9" w:rsidRPr="00854FBA" w:rsidRDefault="00A047F9" w:rsidP="002551D6">
            <w:pPr>
              <w:pStyle w:val="BodyText2"/>
              <w:spacing w:after="0" w:line="240" w:lineRule="auto"/>
              <w:rPr>
                <w:rFonts w:ascii="Calibri" w:hAnsi="Calibri"/>
                <w:b/>
                <w:spacing w:val="-2"/>
                <w:sz w:val="20"/>
                <w:szCs w:val="20"/>
                <w:u w:val="single"/>
              </w:rPr>
            </w:pPr>
            <w:r>
              <w:rPr>
                <w:rFonts w:ascii="Calibri" w:hAnsi="Calibri"/>
                <w:spacing w:val="-2"/>
                <w:sz w:val="20"/>
                <w:szCs w:val="20"/>
              </w:rPr>
              <w:t>C1.3</w:t>
            </w:r>
            <w:r>
              <w:rPr>
                <w:rFonts w:ascii="Calibri" w:hAnsi="Calibri"/>
                <w:spacing w:val="-2"/>
                <w:sz w:val="20"/>
                <w:szCs w:val="20"/>
              </w:rPr>
              <w:tab/>
              <w:t>Form of Guarantee: Institution</w:t>
            </w:r>
          </w:p>
        </w:tc>
        <w:tc>
          <w:tcPr>
            <w:tcW w:w="1089" w:type="dxa"/>
            <w:tcMar>
              <w:left w:w="57" w:type="dxa"/>
              <w:right w:w="28" w:type="dxa"/>
            </w:tcMar>
            <w:vAlign w:val="center"/>
          </w:tcPr>
          <w:p w14:paraId="43FA5D3C" w14:textId="77777777" w:rsidR="00A047F9" w:rsidRPr="00854FBA" w:rsidRDefault="00A047F9" w:rsidP="002551D6">
            <w:pPr>
              <w:jc w:val="center"/>
              <w:rPr>
                <w:rFonts w:ascii="Calibri" w:hAnsi="Calibri"/>
                <w:sz w:val="20"/>
                <w:szCs w:val="20"/>
              </w:rPr>
            </w:pPr>
            <w:r w:rsidRPr="00854FBA">
              <w:rPr>
                <w:rFonts w:ascii="Calibri" w:hAnsi="Calibri"/>
                <w:sz w:val="20"/>
                <w:szCs w:val="20"/>
              </w:rPr>
              <w:t>White</w:t>
            </w:r>
          </w:p>
        </w:tc>
      </w:tr>
      <w:tr w:rsidR="00A047F9" w:rsidRPr="00EC1EFA" w14:paraId="211F9685" w14:textId="77777777" w:rsidTr="002551D6">
        <w:trPr>
          <w:trHeight w:hRule="exact" w:val="395"/>
        </w:trPr>
        <w:tc>
          <w:tcPr>
            <w:tcW w:w="1221" w:type="dxa"/>
            <w:gridSpan w:val="2"/>
            <w:shd w:val="clear" w:color="auto" w:fill="auto"/>
            <w:tcMar>
              <w:left w:w="57" w:type="dxa"/>
              <w:right w:w="28" w:type="dxa"/>
            </w:tcMar>
            <w:vAlign w:val="center"/>
          </w:tcPr>
          <w:p w14:paraId="467CFE71"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443A16AF" w14:textId="77777777" w:rsidR="00A047F9" w:rsidRPr="00854FBA" w:rsidRDefault="00A047F9" w:rsidP="002551D6">
            <w:pPr>
              <w:tabs>
                <w:tab w:val="left" w:pos="720"/>
                <w:tab w:val="right" w:pos="8280"/>
              </w:tabs>
              <w:suppressAutoHyphens/>
              <w:ind w:left="1512" w:hanging="1512"/>
              <w:rPr>
                <w:rFonts w:ascii="Calibri" w:hAnsi="Calibri"/>
                <w:b/>
                <w:spacing w:val="-2"/>
                <w:sz w:val="20"/>
                <w:szCs w:val="20"/>
                <w:u w:val="single"/>
              </w:rPr>
            </w:pPr>
            <w:r>
              <w:rPr>
                <w:rFonts w:ascii="Calibri" w:hAnsi="Calibri"/>
                <w:spacing w:val="-2"/>
                <w:sz w:val="20"/>
                <w:szCs w:val="20"/>
              </w:rPr>
              <w:t>C1.4</w:t>
            </w:r>
            <w:r w:rsidRPr="00854FBA">
              <w:rPr>
                <w:rFonts w:ascii="Calibri" w:hAnsi="Calibri"/>
                <w:spacing w:val="-2"/>
                <w:sz w:val="20"/>
                <w:szCs w:val="20"/>
              </w:rPr>
              <w:tab/>
            </w:r>
            <w:r>
              <w:rPr>
                <w:rFonts w:ascii="Calibri" w:hAnsi="Calibri"/>
                <w:spacing w:val="-2"/>
                <w:sz w:val="20"/>
                <w:szCs w:val="20"/>
              </w:rPr>
              <w:t>Occupational Health and Safety Agreement</w:t>
            </w:r>
          </w:p>
        </w:tc>
        <w:tc>
          <w:tcPr>
            <w:tcW w:w="1089" w:type="dxa"/>
            <w:tcMar>
              <w:left w:w="57" w:type="dxa"/>
              <w:right w:w="28" w:type="dxa"/>
            </w:tcMar>
            <w:vAlign w:val="center"/>
          </w:tcPr>
          <w:p w14:paraId="0385050E" w14:textId="77777777" w:rsidR="00A047F9" w:rsidRPr="00854FBA" w:rsidRDefault="00A047F9" w:rsidP="002551D6">
            <w:pPr>
              <w:jc w:val="center"/>
              <w:rPr>
                <w:rFonts w:ascii="Calibri" w:hAnsi="Calibri"/>
                <w:sz w:val="20"/>
                <w:szCs w:val="20"/>
              </w:rPr>
            </w:pPr>
            <w:r w:rsidRPr="00854FBA">
              <w:rPr>
                <w:rFonts w:ascii="Calibri" w:hAnsi="Calibri"/>
                <w:sz w:val="20"/>
                <w:szCs w:val="20"/>
              </w:rPr>
              <w:t>White</w:t>
            </w:r>
          </w:p>
        </w:tc>
      </w:tr>
      <w:tr w:rsidR="00A047F9" w:rsidRPr="00EC1EFA" w14:paraId="168E5C5B" w14:textId="77777777" w:rsidTr="002551D6">
        <w:trPr>
          <w:trHeight w:hRule="exact" w:val="395"/>
        </w:trPr>
        <w:tc>
          <w:tcPr>
            <w:tcW w:w="1221" w:type="dxa"/>
            <w:gridSpan w:val="2"/>
            <w:shd w:val="clear" w:color="auto" w:fill="auto"/>
            <w:tcMar>
              <w:left w:w="57" w:type="dxa"/>
              <w:right w:w="28" w:type="dxa"/>
            </w:tcMar>
            <w:vAlign w:val="center"/>
          </w:tcPr>
          <w:p w14:paraId="53DE3B24"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z w:val="20"/>
                <w:szCs w:val="20"/>
              </w:rPr>
              <w:t>PART C2</w:t>
            </w:r>
          </w:p>
        </w:tc>
        <w:tc>
          <w:tcPr>
            <w:tcW w:w="7126" w:type="dxa"/>
            <w:gridSpan w:val="2"/>
            <w:shd w:val="clear" w:color="auto" w:fill="auto"/>
            <w:tcMar>
              <w:left w:w="57" w:type="dxa"/>
              <w:right w:w="28" w:type="dxa"/>
            </w:tcMar>
            <w:vAlign w:val="center"/>
          </w:tcPr>
          <w:p w14:paraId="0F8FB138" w14:textId="77777777" w:rsidR="00A047F9" w:rsidRPr="00854FBA" w:rsidRDefault="00A047F9" w:rsidP="002551D6">
            <w:pPr>
              <w:pStyle w:val="BodyText2"/>
              <w:spacing w:after="0" w:line="240" w:lineRule="auto"/>
              <w:rPr>
                <w:rFonts w:ascii="Calibri" w:hAnsi="Calibri"/>
                <w:sz w:val="20"/>
                <w:szCs w:val="20"/>
              </w:rPr>
            </w:pPr>
            <w:r w:rsidRPr="00854FBA">
              <w:rPr>
                <w:rFonts w:ascii="Calibri" w:hAnsi="Calibri"/>
                <w:b/>
                <w:spacing w:val="-2"/>
                <w:sz w:val="20"/>
                <w:szCs w:val="20"/>
              </w:rPr>
              <w:t>PRICING DATA</w:t>
            </w:r>
          </w:p>
        </w:tc>
      </w:tr>
      <w:tr w:rsidR="00A047F9" w:rsidRPr="00EC1EFA" w14:paraId="1B660B73" w14:textId="77777777" w:rsidTr="002551D6">
        <w:trPr>
          <w:trHeight w:hRule="exact" w:val="395"/>
        </w:trPr>
        <w:tc>
          <w:tcPr>
            <w:tcW w:w="1221" w:type="dxa"/>
            <w:gridSpan w:val="2"/>
            <w:shd w:val="clear" w:color="auto" w:fill="auto"/>
            <w:tcMar>
              <w:left w:w="57" w:type="dxa"/>
              <w:right w:w="28" w:type="dxa"/>
            </w:tcMar>
            <w:vAlign w:val="center"/>
          </w:tcPr>
          <w:p w14:paraId="6E79CC92"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51AA021C"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spacing w:val="-2"/>
                <w:sz w:val="20"/>
                <w:szCs w:val="20"/>
              </w:rPr>
              <w:t>C2.1</w:t>
            </w:r>
            <w:r w:rsidRPr="00854FBA">
              <w:rPr>
                <w:rFonts w:ascii="Calibri" w:hAnsi="Calibri"/>
                <w:spacing w:val="-2"/>
                <w:sz w:val="20"/>
                <w:szCs w:val="20"/>
              </w:rPr>
              <w:tab/>
              <w:t>P</w:t>
            </w:r>
            <w:r>
              <w:rPr>
                <w:rFonts w:ascii="Calibri" w:hAnsi="Calibri"/>
                <w:spacing w:val="-2"/>
                <w:sz w:val="20"/>
                <w:szCs w:val="20"/>
              </w:rPr>
              <w:t>ricing Instructions</w:t>
            </w:r>
          </w:p>
        </w:tc>
        <w:tc>
          <w:tcPr>
            <w:tcW w:w="1089" w:type="dxa"/>
            <w:shd w:val="clear" w:color="auto" w:fill="FFFF99"/>
            <w:tcMar>
              <w:left w:w="57" w:type="dxa"/>
              <w:right w:w="28" w:type="dxa"/>
            </w:tcMar>
            <w:vAlign w:val="center"/>
          </w:tcPr>
          <w:p w14:paraId="021FDCCB" w14:textId="77777777" w:rsidR="00A047F9" w:rsidRDefault="00A047F9" w:rsidP="002551D6">
            <w:pPr>
              <w:jc w:val="center"/>
            </w:pPr>
            <w:r w:rsidRPr="00854FBA">
              <w:rPr>
                <w:rFonts w:ascii="Calibri" w:hAnsi="Calibri"/>
                <w:sz w:val="20"/>
                <w:szCs w:val="20"/>
              </w:rPr>
              <w:t>Yellow</w:t>
            </w:r>
          </w:p>
        </w:tc>
      </w:tr>
      <w:tr w:rsidR="00A047F9" w:rsidRPr="00EC1EFA" w14:paraId="3B1AE9ED" w14:textId="77777777" w:rsidTr="002551D6">
        <w:trPr>
          <w:trHeight w:hRule="exact" w:val="395"/>
        </w:trPr>
        <w:tc>
          <w:tcPr>
            <w:tcW w:w="1221" w:type="dxa"/>
            <w:gridSpan w:val="2"/>
            <w:shd w:val="clear" w:color="auto" w:fill="auto"/>
            <w:tcMar>
              <w:left w:w="57" w:type="dxa"/>
              <w:right w:w="28" w:type="dxa"/>
            </w:tcMar>
            <w:vAlign w:val="center"/>
          </w:tcPr>
          <w:p w14:paraId="34D1FAFF"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7696C64D"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spacing w:val="-2"/>
                <w:sz w:val="20"/>
                <w:szCs w:val="20"/>
              </w:rPr>
              <w:t>C2.2</w:t>
            </w:r>
            <w:r w:rsidRPr="00854FBA">
              <w:rPr>
                <w:rFonts w:ascii="Calibri" w:hAnsi="Calibri"/>
                <w:spacing w:val="-2"/>
                <w:sz w:val="20"/>
                <w:szCs w:val="20"/>
              </w:rPr>
              <w:tab/>
            </w:r>
            <w:r>
              <w:rPr>
                <w:rFonts w:ascii="Calibri" w:hAnsi="Calibri"/>
                <w:spacing w:val="-2"/>
                <w:sz w:val="20"/>
                <w:szCs w:val="20"/>
              </w:rPr>
              <w:t>Bill of Quantities</w:t>
            </w:r>
          </w:p>
        </w:tc>
        <w:tc>
          <w:tcPr>
            <w:tcW w:w="1089" w:type="dxa"/>
            <w:shd w:val="clear" w:color="auto" w:fill="FFFF99"/>
            <w:tcMar>
              <w:left w:w="57" w:type="dxa"/>
              <w:right w:w="28" w:type="dxa"/>
            </w:tcMar>
            <w:vAlign w:val="center"/>
          </w:tcPr>
          <w:p w14:paraId="1142649F" w14:textId="77777777" w:rsidR="00A047F9" w:rsidRDefault="00A047F9" w:rsidP="002551D6">
            <w:pPr>
              <w:jc w:val="center"/>
            </w:pPr>
            <w:r w:rsidRPr="00854FBA">
              <w:rPr>
                <w:rFonts w:ascii="Calibri" w:hAnsi="Calibri"/>
                <w:sz w:val="20"/>
                <w:szCs w:val="20"/>
              </w:rPr>
              <w:t>Yellow</w:t>
            </w:r>
          </w:p>
        </w:tc>
      </w:tr>
      <w:tr w:rsidR="00A047F9" w:rsidRPr="00EC1EFA" w14:paraId="0EAF9389" w14:textId="77777777" w:rsidTr="002551D6">
        <w:trPr>
          <w:trHeight w:hRule="exact" w:val="395"/>
        </w:trPr>
        <w:tc>
          <w:tcPr>
            <w:tcW w:w="1221" w:type="dxa"/>
            <w:gridSpan w:val="2"/>
            <w:shd w:val="clear" w:color="auto" w:fill="auto"/>
            <w:tcMar>
              <w:left w:w="57" w:type="dxa"/>
              <w:right w:w="28" w:type="dxa"/>
            </w:tcMar>
            <w:vAlign w:val="center"/>
          </w:tcPr>
          <w:p w14:paraId="128CEB7D"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z w:val="20"/>
                <w:szCs w:val="20"/>
              </w:rPr>
              <w:t>PART C3</w:t>
            </w:r>
          </w:p>
        </w:tc>
        <w:tc>
          <w:tcPr>
            <w:tcW w:w="7126" w:type="dxa"/>
            <w:gridSpan w:val="2"/>
            <w:shd w:val="clear" w:color="auto" w:fill="auto"/>
            <w:tcMar>
              <w:left w:w="57" w:type="dxa"/>
              <w:right w:w="28" w:type="dxa"/>
            </w:tcMar>
            <w:vAlign w:val="center"/>
          </w:tcPr>
          <w:p w14:paraId="4332CB57" w14:textId="77777777" w:rsidR="00A047F9" w:rsidRPr="00854FBA" w:rsidRDefault="00A047F9" w:rsidP="002551D6">
            <w:pPr>
              <w:pStyle w:val="BodyText2"/>
              <w:spacing w:after="0" w:line="240" w:lineRule="auto"/>
              <w:rPr>
                <w:rFonts w:ascii="Calibri" w:hAnsi="Calibri"/>
                <w:sz w:val="20"/>
                <w:szCs w:val="20"/>
              </w:rPr>
            </w:pPr>
            <w:r w:rsidRPr="00854FBA">
              <w:rPr>
                <w:rFonts w:ascii="Calibri" w:hAnsi="Calibri"/>
                <w:b/>
                <w:sz w:val="20"/>
                <w:szCs w:val="20"/>
              </w:rPr>
              <w:t>SCOPE OF WORK</w:t>
            </w:r>
          </w:p>
        </w:tc>
      </w:tr>
      <w:tr w:rsidR="00A047F9" w:rsidRPr="00EC1EFA" w14:paraId="584C6CCD" w14:textId="77777777" w:rsidTr="00510485">
        <w:trPr>
          <w:trHeight w:hRule="exact" w:val="395"/>
        </w:trPr>
        <w:tc>
          <w:tcPr>
            <w:tcW w:w="1221" w:type="dxa"/>
            <w:gridSpan w:val="2"/>
            <w:shd w:val="clear" w:color="auto" w:fill="auto"/>
            <w:tcMar>
              <w:left w:w="57" w:type="dxa"/>
              <w:right w:w="28" w:type="dxa"/>
            </w:tcMar>
            <w:vAlign w:val="center"/>
          </w:tcPr>
          <w:p w14:paraId="00BBBAD3"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3CFAF224" w14:textId="77777777" w:rsidR="00A047F9" w:rsidRPr="00854FBA" w:rsidRDefault="00A047F9" w:rsidP="002551D6">
            <w:pPr>
              <w:pStyle w:val="BodyText2"/>
              <w:spacing w:after="0" w:line="240" w:lineRule="auto"/>
              <w:rPr>
                <w:rFonts w:ascii="Calibri" w:hAnsi="Calibri"/>
                <w:spacing w:val="-2"/>
                <w:sz w:val="20"/>
                <w:szCs w:val="20"/>
              </w:rPr>
            </w:pPr>
            <w:r w:rsidRPr="00854FBA">
              <w:rPr>
                <w:rFonts w:ascii="Calibri" w:hAnsi="Calibri"/>
                <w:spacing w:val="-2"/>
                <w:sz w:val="20"/>
                <w:szCs w:val="20"/>
              </w:rPr>
              <w:t>C3.1</w:t>
            </w:r>
            <w:r w:rsidRPr="00854FBA">
              <w:rPr>
                <w:rFonts w:ascii="Calibri" w:hAnsi="Calibri"/>
                <w:spacing w:val="-2"/>
                <w:sz w:val="20"/>
                <w:szCs w:val="20"/>
              </w:rPr>
              <w:tab/>
            </w:r>
            <w:r>
              <w:rPr>
                <w:rFonts w:ascii="Calibri" w:hAnsi="Calibri"/>
                <w:spacing w:val="-2"/>
                <w:sz w:val="20"/>
                <w:szCs w:val="20"/>
              </w:rPr>
              <w:t>Description of the Works</w:t>
            </w:r>
            <w:r w:rsidRPr="00854FBA">
              <w:rPr>
                <w:rFonts w:ascii="Calibri" w:hAnsi="Calibri"/>
                <w:spacing w:val="-2"/>
                <w:sz w:val="20"/>
                <w:szCs w:val="20"/>
              </w:rPr>
              <w:t xml:space="preserve"> </w:t>
            </w:r>
          </w:p>
        </w:tc>
        <w:tc>
          <w:tcPr>
            <w:tcW w:w="1089" w:type="dxa"/>
            <w:shd w:val="clear" w:color="auto" w:fill="548DD4" w:themeFill="text2" w:themeFillTint="99"/>
            <w:tcMar>
              <w:left w:w="57" w:type="dxa"/>
              <w:right w:w="28" w:type="dxa"/>
            </w:tcMar>
            <w:vAlign w:val="center"/>
          </w:tcPr>
          <w:p w14:paraId="02281F7B" w14:textId="406E0BC4" w:rsidR="00A047F9" w:rsidRPr="00854FBA" w:rsidRDefault="00510485" w:rsidP="002551D6">
            <w:pPr>
              <w:pStyle w:val="BodyText2"/>
              <w:spacing w:after="0" w:line="240" w:lineRule="auto"/>
              <w:jc w:val="center"/>
              <w:rPr>
                <w:rFonts w:ascii="Calibri" w:hAnsi="Calibri"/>
                <w:sz w:val="20"/>
                <w:szCs w:val="20"/>
              </w:rPr>
            </w:pPr>
            <w:r>
              <w:rPr>
                <w:rFonts w:ascii="Calibri" w:hAnsi="Calibri"/>
                <w:sz w:val="20"/>
                <w:szCs w:val="20"/>
              </w:rPr>
              <w:t>Blue</w:t>
            </w:r>
          </w:p>
        </w:tc>
      </w:tr>
      <w:tr w:rsidR="00510485" w:rsidRPr="00EC1EFA" w14:paraId="678D303D" w14:textId="77777777" w:rsidTr="00537915">
        <w:trPr>
          <w:trHeight w:hRule="exact" w:val="395"/>
        </w:trPr>
        <w:tc>
          <w:tcPr>
            <w:tcW w:w="1221" w:type="dxa"/>
            <w:gridSpan w:val="2"/>
            <w:shd w:val="clear" w:color="auto" w:fill="auto"/>
            <w:tcMar>
              <w:left w:w="57" w:type="dxa"/>
              <w:right w:w="28" w:type="dxa"/>
            </w:tcMar>
            <w:vAlign w:val="center"/>
          </w:tcPr>
          <w:p w14:paraId="06F6DA62"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472486EA"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C3.2</w:t>
            </w:r>
            <w:r w:rsidRPr="00854FBA">
              <w:rPr>
                <w:rFonts w:ascii="Calibri" w:hAnsi="Calibri"/>
                <w:spacing w:val="-2"/>
                <w:sz w:val="20"/>
                <w:szCs w:val="20"/>
              </w:rPr>
              <w:tab/>
            </w:r>
            <w:r>
              <w:rPr>
                <w:rFonts w:ascii="Calibri" w:hAnsi="Calibri"/>
                <w:spacing w:val="-2"/>
                <w:sz w:val="20"/>
                <w:szCs w:val="20"/>
              </w:rPr>
              <w:t>Engineering</w:t>
            </w:r>
          </w:p>
        </w:tc>
        <w:tc>
          <w:tcPr>
            <w:tcW w:w="1089" w:type="dxa"/>
            <w:shd w:val="clear" w:color="auto" w:fill="548DD4" w:themeFill="text2" w:themeFillTint="99"/>
            <w:tcMar>
              <w:left w:w="57" w:type="dxa"/>
              <w:right w:w="28" w:type="dxa"/>
            </w:tcMar>
          </w:tcPr>
          <w:p w14:paraId="5F58AA61" w14:textId="2A40F555"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510485" w:rsidRPr="00EC1EFA" w14:paraId="5C97FA01" w14:textId="77777777" w:rsidTr="00537915">
        <w:trPr>
          <w:trHeight w:hRule="exact" w:val="395"/>
        </w:trPr>
        <w:tc>
          <w:tcPr>
            <w:tcW w:w="1221" w:type="dxa"/>
            <w:gridSpan w:val="2"/>
            <w:shd w:val="clear" w:color="auto" w:fill="auto"/>
            <w:tcMar>
              <w:left w:w="57" w:type="dxa"/>
              <w:right w:w="28" w:type="dxa"/>
            </w:tcMar>
            <w:vAlign w:val="center"/>
          </w:tcPr>
          <w:p w14:paraId="2E808EAB"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14EE0F4A"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C3.3</w:t>
            </w:r>
            <w:r w:rsidRPr="00854FBA">
              <w:rPr>
                <w:rFonts w:ascii="Calibri" w:hAnsi="Calibri"/>
                <w:spacing w:val="-2"/>
                <w:sz w:val="20"/>
                <w:szCs w:val="20"/>
              </w:rPr>
              <w:tab/>
            </w:r>
            <w:r>
              <w:rPr>
                <w:rFonts w:ascii="Calibri" w:hAnsi="Calibri"/>
                <w:spacing w:val="-2"/>
                <w:sz w:val="20"/>
                <w:szCs w:val="20"/>
              </w:rPr>
              <w:t>Procurement</w:t>
            </w:r>
          </w:p>
        </w:tc>
        <w:tc>
          <w:tcPr>
            <w:tcW w:w="1089" w:type="dxa"/>
            <w:shd w:val="clear" w:color="auto" w:fill="548DD4" w:themeFill="text2" w:themeFillTint="99"/>
            <w:tcMar>
              <w:left w:w="57" w:type="dxa"/>
              <w:right w:w="28" w:type="dxa"/>
            </w:tcMar>
          </w:tcPr>
          <w:p w14:paraId="0BCD4335" w14:textId="19108A62"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510485" w:rsidRPr="00EC1EFA" w14:paraId="231DB5E2" w14:textId="77777777" w:rsidTr="00537915">
        <w:trPr>
          <w:trHeight w:hRule="exact" w:val="395"/>
        </w:trPr>
        <w:tc>
          <w:tcPr>
            <w:tcW w:w="1221" w:type="dxa"/>
            <w:gridSpan w:val="2"/>
            <w:shd w:val="clear" w:color="auto" w:fill="auto"/>
            <w:tcMar>
              <w:left w:w="57" w:type="dxa"/>
              <w:right w:w="28" w:type="dxa"/>
            </w:tcMar>
            <w:vAlign w:val="center"/>
          </w:tcPr>
          <w:p w14:paraId="4D5EE994"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4D33BE36"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C3.4</w:t>
            </w:r>
            <w:r w:rsidRPr="00854FBA">
              <w:rPr>
                <w:rFonts w:ascii="Calibri" w:hAnsi="Calibri"/>
                <w:spacing w:val="-2"/>
                <w:sz w:val="20"/>
                <w:szCs w:val="20"/>
              </w:rPr>
              <w:tab/>
            </w:r>
            <w:r>
              <w:rPr>
                <w:rFonts w:ascii="Calibri" w:hAnsi="Calibri"/>
                <w:spacing w:val="-2"/>
                <w:sz w:val="20"/>
                <w:szCs w:val="20"/>
              </w:rPr>
              <w:t>Construction</w:t>
            </w:r>
          </w:p>
        </w:tc>
        <w:tc>
          <w:tcPr>
            <w:tcW w:w="1089" w:type="dxa"/>
            <w:shd w:val="clear" w:color="auto" w:fill="548DD4" w:themeFill="text2" w:themeFillTint="99"/>
            <w:tcMar>
              <w:left w:w="57" w:type="dxa"/>
              <w:right w:w="28" w:type="dxa"/>
            </w:tcMar>
          </w:tcPr>
          <w:p w14:paraId="55150997" w14:textId="2A99968A"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510485" w:rsidRPr="00EC1EFA" w14:paraId="5EB037C1" w14:textId="77777777" w:rsidTr="00537915">
        <w:trPr>
          <w:trHeight w:hRule="exact" w:val="395"/>
        </w:trPr>
        <w:tc>
          <w:tcPr>
            <w:tcW w:w="1221" w:type="dxa"/>
            <w:gridSpan w:val="2"/>
            <w:shd w:val="clear" w:color="auto" w:fill="auto"/>
            <w:tcMar>
              <w:left w:w="57" w:type="dxa"/>
              <w:right w:w="28" w:type="dxa"/>
            </w:tcMar>
            <w:vAlign w:val="center"/>
          </w:tcPr>
          <w:p w14:paraId="45D75247"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707C49F4"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C3.5</w:t>
            </w:r>
            <w:r w:rsidRPr="00854FBA">
              <w:rPr>
                <w:rFonts w:ascii="Calibri" w:hAnsi="Calibri"/>
                <w:spacing w:val="-2"/>
                <w:sz w:val="20"/>
                <w:szCs w:val="20"/>
              </w:rPr>
              <w:tab/>
            </w:r>
            <w:r>
              <w:rPr>
                <w:rFonts w:ascii="Calibri" w:hAnsi="Calibri"/>
                <w:spacing w:val="-2"/>
                <w:sz w:val="20"/>
                <w:szCs w:val="20"/>
              </w:rPr>
              <w:t>Management</w:t>
            </w:r>
          </w:p>
        </w:tc>
        <w:tc>
          <w:tcPr>
            <w:tcW w:w="1089" w:type="dxa"/>
            <w:shd w:val="clear" w:color="auto" w:fill="548DD4" w:themeFill="text2" w:themeFillTint="99"/>
            <w:tcMar>
              <w:left w:w="57" w:type="dxa"/>
              <w:right w:w="28" w:type="dxa"/>
            </w:tcMar>
          </w:tcPr>
          <w:p w14:paraId="6B2DFF83" w14:textId="6130E3CE"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510485" w:rsidRPr="00EC1EFA" w14:paraId="62C4136D" w14:textId="77777777" w:rsidTr="00537915">
        <w:trPr>
          <w:trHeight w:hRule="exact" w:val="395"/>
        </w:trPr>
        <w:tc>
          <w:tcPr>
            <w:tcW w:w="1221" w:type="dxa"/>
            <w:gridSpan w:val="2"/>
            <w:shd w:val="clear" w:color="auto" w:fill="auto"/>
            <w:tcMar>
              <w:left w:w="57" w:type="dxa"/>
              <w:right w:w="28" w:type="dxa"/>
            </w:tcMar>
            <w:vAlign w:val="center"/>
          </w:tcPr>
          <w:p w14:paraId="2957C7FF"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27A05628"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C3.6</w:t>
            </w:r>
            <w:r w:rsidRPr="00854FBA">
              <w:rPr>
                <w:rFonts w:ascii="Calibri" w:hAnsi="Calibri"/>
                <w:spacing w:val="-2"/>
                <w:sz w:val="20"/>
                <w:szCs w:val="20"/>
              </w:rPr>
              <w:tab/>
            </w:r>
            <w:r>
              <w:rPr>
                <w:rFonts w:ascii="Calibri" w:hAnsi="Calibri"/>
                <w:spacing w:val="-2"/>
                <w:sz w:val="20"/>
                <w:szCs w:val="20"/>
              </w:rPr>
              <w:t>Occupational Health and Safety Specification</w:t>
            </w:r>
          </w:p>
        </w:tc>
        <w:tc>
          <w:tcPr>
            <w:tcW w:w="1089" w:type="dxa"/>
            <w:shd w:val="clear" w:color="auto" w:fill="548DD4" w:themeFill="text2" w:themeFillTint="99"/>
            <w:tcMar>
              <w:left w:w="57" w:type="dxa"/>
              <w:right w:w="28" w:type="dxa"/>
            </w:tcMar>
          </w:tcPr>
          <w:p w14:paraId="4D16122C" w14:textId="2BA02E1A"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510485" w:rsidRPr="00EC1EFA" w14:paraId="706FCC31" w14:textId="77777777" w:rsidTr="00537915">
        <w:trPr>
          <w:trHeight w:hRule="exact" w:val="395"/>
        </w:trPr>
        <w:tc>
          <w:tcPr>
            <w:tcW w:w="1221" w:type="dxa"/>
            <w:gridSpan w:val="2"/>
            <w:shd w:val="clear" w:color="auto" w:fill="auto"/>
            <w:tcMar>
              <w:left w:w="57" w:type="dxa"/>
              <w:right w:w="28" w:type="dxa"/>
            </w:tcMar>
            <w:vAlign w:val="center"/>
          </w:tcPr>
          <w:p w14:paraId="172A1697" w14:textId="77777777" w:rsidR="00510485" w:rsidRPr="00854FBA" w:rsidRDefault="00510485" w:rsidP="00510485">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44B1581A" w14:textId="77777777" w:rsidR="00510485" w:rsidRPr="00854FBA" w:rsidRDefault="00510485" w:rsidP="00510485">
            <w:pPr>
              <w:rPr>
                <w:rFonts w:ascii="Calibri" w:hAnsi="Calibri"/>
                <w:spacing w:val="-2"/>
                <w:sz w:val="20"/>
                <w:szCs w:val="20"/>
              </w:rPr>
            </w:pPr>
            <w:r w:rsidRPr="00854FBA">
              <w:rPr>
                <w:rFonts w:ascii="Calibri" w:hAnsi="Calibri"/>
                <w:spacing w:val="-2"/>
                <w:sz w:val="20"/>
                <w:szCs w:val="20"/>
              </w:rPr>
              <w:t>C3.7</w:t>
            </w:r>
            <w:r w:rsidRPr="00854FBA">
              <w:rPr>
                <w:rFonts w:ascii="Calibri" w:hAnsi="Calibri"/>
                <w:spacing w:val="-2"/>
                <w:sz w:val="20"/>
                <w:szCs w:val="20"/>
              </w:rPr>
              <w:tab/>
            </w:r>
            <w:r>
              <w:rPr>
                <w:rFonts w:ascii="Calibri" w:hAnsi="Calibri"/>
                <w:spacing w:val="-2"/>
                <w:sz w:val="20"/>
                <w:szCs w:val="20"/>
              </w:rPr>
              <w:t>Annexes</w:t>
            </w:r>
          </w:p>
        </w:tc>
        <w:tc>
          <w:tcPr>
            <w:tcW w:w="1089" w:type="dxa"/>
            <w:shd w:val="clear" w:color="auto" w:fill="548DD4" w:themeFill="text2" w:themeFillTint="99"/>
            <w:tcMar>
              <w:left w:w="57" w:type="dxa"/>
              <w:right w:w="28" w:type="dxa"/>
            </w:tcMar>
          </w:tcPr>
          <w:p w14:paraId="628DAE97" w14:textId="3B15743C" w:rsidR="00510485" w:rsidRPr="00854FBA" w:rsidRDefault="00510485" w:rsidP="00510485">
            <w:pPr>
              <w:pStyle w:val="BodyText2"/>
              <w:spacing w:after="0" w:line="240" w:lineRule="auto"/>
              <w:jc w:val="center"/>
              <w:rPr>
                <w:rFonts w:ascii="Calibri" w:hAnsi="Calibri"/>
                <w:sz w:val="20"/>
                <w:szCs w:val="20"/>
              </w:rPr>
            </w:pPr>
            <w:r w:rsidRPr="00E00AE8">
              <w:rPr>
                <w:rFonts w:ascii="Calibri" w:hAnsi="Calibri"/>
                <w:sz w:val="20"/>
                <w:szCs w:val="20"/>
              </w:rPr>
              <w:t>Blue</w:t>
            </w:r>
          </w:p>
        </w:tc>
      </w:tr>
      <w:tr w:rsidR="00A047F9" w:rsidRPr="00EC1EFA" w14:paraId="7F86995C" w14:textId="77777777" w:rsidTr="002551D6">
        <w:trPr>
          <w:trHeight w:hRule="exact" w:val="395"/>
        </w:trPr>
        <w:tc>
          <w:tcPr>
            <w:tcW w:w="1221" w:type="dxa"/>
            <w:gridSpan w:val="2"/>
            <w:shd w:val="clear" w:color="auto" w:fill="auto"/>
            <w:tcMar>
              <w:left w:w="57" w:type="dxa"/>
              <w:right w:w="28" w:type="dxa"/>
            </w:tcMar>
            <w:vAlign w:val="center"/>
          </w:tcPr>
          <w:p w14:paraId="0BF95EE0" w14:textId="77777777" w:rsidR="00A047F9" w:rsidRPr="00854FBA" w:rsidRDefault="00A047F9" w:rsidP="002551D6">
            <w:pPr>
              <w:pStyle w:val="BodyText2"/>
              <w:spacing w:after="0" w:line="240" w:lineRule="auto"/>
              <w:rPr>
                <w:rFonts w:ascii="Calibri" w:hAnsi="Calibri"/>
                <w:b/>
                <w:spacing w:val="-2"/>
                <w:sz w:val="20"/>
                <w:szCs w:val="20"/>
                <w:u w:val="single"/>
              </w:rPr>
            </w:pPr>
            <w:r w:rsidRPr="00854FBA">
              <w:rPr>
                <w:rFonts w:ascii="Calibri" w:hAnsi="Calibri"/>
                <w:b/>
                <w:sz w:val="20"/>
                <w:szCs w:val="20"/>
              </w:rPr>
              <w:t>PART C4</w:t>
            </w:r>
          </w:p>
        </w:tc>
        <w:tc>
          <w:tcPr>
            <w:tcW w:w="7126" w:type="dxa"/>
            <w:gridSpan w:val="2"/>
            <w:shd w:val="clear" w:color="auto" w:fill="auto"/>
            <w:tcMar>
              <w:left w:w="57" w:type="dxa"/>
              <w:right w:w="28" w:type="dxa"/>
            </w:tcMar>
            <w:vAlign w:val="center"/>
          </w:tcPr>
          <w:p w14:paraId="78B98094" w14:textId="77777777" w:rsidR="00A047F9" w:rsidRPr="00854FBA" w:rsidRDefault="00A047F9" w:rsidP="002551D6">
            <w:pPr>
              <w:pStyle w:val="BodyText2"/>
              <w:spacing w:after="0" w:line="240" w:lineRule="auto"/>
              <w:rPr>
                <w:rFonts w:ascii="Calibri" w:hAnsi="Calibri"/>
                <w:sz w:val="20"/>
                <w:szCs w:val="20"/>
              </w:rPr>
            </w:pPr>
            <w:r w:rsidRPr="00854FBA">
              <w:rPr>
                <w:rFonts w:ascii="Calibri" w:hAnsi="Calibri"/>
                <w:b/>
                <w:sz w:val="20"/>
                <w:szCs w:val="20"/>
              </w:rPr>
              <w:t>SITE INFORMATION</w:t>
            </w:r>
          </w:p>
        </w:tc>
      </w:tr>
      <w:tr w:rsidR="00A047F9" w:rsidRPr="00EC1EFA" w14:paraId="37C62D96" w14:textId="77777777" w:rsidTr="002551D6">
        <w:trPr>
          <w:trHeight w:hRule="exact" w:val="395"/>
        </w:trPr>
        <w:tc>
          <w:tcPr>
            <w:tcW w:w="1221" w:type="dxa"/>
            <w:gridSpan w:val="2"/>
            <w:shd w:val="clear" w:color="auto" w:fill="auto"/>
            <w:tcMar>
              <w:left w:w="57" w:type="dxa"/>
              <w:right w:w="28" w:type="dxa"/>
            </w:tcMar>
            <w:vAlign w:val="center"/>
          </w:tcPr>
          <w:p w14:paraId="69B65854"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13677CBD" w14:textId="77777777" w:rsidR="00A047F9" w:rsidRPr="00854FBA" w:rsidRDefault="00A047F9" w:rsidP="002551D6">
            <w:pPr>
              <w:rPr>
                <w:rFonts w:ascii="Calibri" w:hAnsi="Calibri"/>
                <w:spacing w:val="-2"/>
                <w:sz w:val="20"/>
                <w:szCs w:val="20"/>
              </w:rPr>
            </w:pPr>
            <w:r w:rsidRPr="00854FBA">
              <w:rPr>
                <w:rFonts w:ascii="Calibri" w:hAnsi="Calibri"/>
                <w:spacing w:val="-2"/>
                <w:sz w:val="20"/>
                <w:szCs w:val="20"/>
              </w:rPr>
              <w:t>C4.1</w:t>
            </w:r>
            <w:r w:rsidRPr="00854FBA">
              <w:rPr>
                <w:rFonts w:ascii="Calibri" w:hAnsi="Calibri"/>
                <w:spacing w:val="-2"/>
                <w:sz w:val="20"/>
                <w:szCs w:val="20"/>
              </w:rPr>
              <w:tab/>
            </w:r>
            <w:r>
              <w:rPr>
                <w:rFonts w:ascii="Calibri" w:hAnsi="Calibri"/>
                <w:spacing w:val="-2"/>
                <w:sz w:val="20"/>
                <w:szCs w:val="20"/>
              </w:rPr>
              <w:t>Locality Plan</w:t>
            </w:r>
          </w:p>
        </w:tc>
        <w:tc>
          <w:tcPr>
            <w:tcW w:w="1089" w:type="dxa"/>
            <w:tcBorders>
              <w:bottom w:val="single" w:sz="4" w:space="0" w:color="auto"/>
            </w:tcBorders>
            <w:shd w:val="clear" w:color="auto" w:fill="FFFFFF" w:themeFill="background1"/>
            <w:tcMar>
              <w:left w:w="57" w:type="dxa"/>
              <w:right w:w="28" w:type="dxa"/>
            </w:tcMar>
            <w:vAlign w:val="center"/>
          </w:tcPr>
          <w:p w14:paraId="0429198F" w14:textId="070D3CE8" w:rsidR="00A047F9" w:rsidRPr="00854FBA" w:rsidRDefault="00510485" w:rsidP="002551D6">
            <w:pPr>
              <w:pStyle w:val="BodyText2"/>
              <w:spacing w:after="0" w:line="240" w:lineRule="auto"/>
              <w:jc w:val="center"/>
              <w:rPr>
                <w:rFonts w:ascii="Calibri" w:hAnsi="Calibri"/>
                <w:sz w:val="20"/>
                <w:szCs w:val="20"/>
              </w:rPr>
            </w:pPr>
            <w:r>
              <w:rPr>
                <w:rFonts w:ascii="Calibri" w:hAnsi="Calibri"/>
                <w:sz w:val="20"/>
                <w:szCs w:val="20"/>
              </w:rPr>
              <w:t xml:space="preserve">White </w:t>
            </w:r>
          </w:p>
        </w:tc>
      </w:tr>
      <w:tr w:rsidR="00A047F9" w:rsidRPr="00EC1EFA" w14:paraId="5BC78CF4" w14:textId="77777777" w:rsidTr="002551D6">
        <w:trPr>
          <w:trHeight w:hRule="exact" w:val="523"/>
        </w:trPr>
        <w:tc>
          <w:tcPr>
            <w:tcW w:w="1221" w:type="dxa"/>
            <w:gridSpan w:val="2"/>
            <w:shd w:val="clear" w:color="auto" w:fill="auto"/>
            <w:tcMar>
              <w:left w:w="57" w:type="dxa"/>
              <w:right w:w="28" w:type="dxa"/>
            </w:tcMar>
            <w:vAlign w:val="center"/>
          </w:tcPr>
          <w:p w14:paraId="48CF9488" w14:textId="77777777" w:rsidR="00A047F9" w:rsidRPr="00854FBA" w:rsidRDefault="00A047F9" w:rsidP="002551D6">
            <w:pPr>
              <w:pStyle w:val="BodyText2"/>
              <w:spacing w:after="0" w:line="240" w:lineRule="auto"/>
              <w:rPr>
                <w:rFonts w:ascii="Calibri" w:hAnsi="Calibri"/>
                <w:b/>
                <w:spacing w:val="-2"/>
                <w:sz w:val="20"/>
                <w:szCs w:val="20"/>
                <w:u w:val="single"/>
              </w:rPr>
            </w:pPr>
          </w:p>
        </w:tc>
        <w:tc>
          <w:tcPr>
            <w:tcW w:w="6037" w:type="dxa"/>
            <w:shd w:val="clear" w:color="auto" w:fill="auto"/>
            <w:tcMar>
              <w:left w:w="57" w:type="dxa"/>
              <w:right w:w="28" w:type="dxa"/>
            </w:tcMar>
            <w:vAlign w:val="center"/>
          </w:tcPr>
          <w:p w14:paraId="5E81F25B" w14:textId="77777777" w:rsidR="00A047F9" w:rsidRDefault="00A047F9" w:rsidP="002551D6">
            <w:pPr>
              <w:pStyle w:val="BodyText2"/>
              <w:spacing w:after="0" w:line="240" w:lineRule="auto"/>
              <w:rPr>
                <w:rFonts w:ascii="Calibri" w:hAnsi="Calibri"/>
                <w:spacing w:val="-2"/>
                <w:sz w:val="20"/>
                <w:szCs w:val="20"/>
              </w:rPr>
            </w:pPr>
            <w:r w:rsidRPr="00854FBA">
              <w:rPr>
                <w:rFonts w:ascii="Calibri" w:hAnsi="Calibri"/>
                <w:spacing w:val="-2"/>
                <w:sz w:val="20"/>
                <w:szCs w:val="20"/>
              </w:rPr>
              <w:t>C4.2</w:t>
            </w:r>
            <w:r w:rsidRPr="00854FBA">
              <w:rPr>
                <w:rFonts w:ascii="Calibri" w:hAnsi="Calibri"/>
                <w:spacing w:val="-2"/>
                <w:sz w:val="20"/>
                <w:szCs w:val="20"/>
              </w:rPr>
              <w:tab/>
            </w:r>
            <w:r>
              <w:rPr>
                <w:rFonts w:ascii="Calibri" w:hAnsi="Calibri"/>
                <w:spacing w:val="-2"/>
                <w:sz w:val="20"/>
                <w:szCs w:val="20"/>
              </w:rPr>
              <w:t>As Built Drawings and Existing Services (Inc. Buildings and Structures)</w:t>
            </w:r>
          </w:p>
          <w:p w14:paraId="3A3B7BCE" w14:textId="77777777" w:rsidR="00A047F9" w:rsidRPr="00854FBA" w:rsidRDefault="00A047F9" w:rsidP="002551D6">
            <w:pPr>
              <w:pStyle w:val="BodyText2"/>
              <w:spacing w:after="0" w:line="240" w:lineRule="auto"/>
              <w:rPr>
                <w:rFonts w:ascii="Calibri" w:hAnsi="Calibri"/>
                <w:spacing w:val="-2"/>
                <w:sz w:val="20"/>
                <w:szCs w:val="20"/>
              </w:rPr>
            </w:pPr>
          </w:p>
        </w:tc>
        <w:tc>
          <w:tcPr>
            <w:tcW w:w="1089" w:type="dxa"/>
            <w:shd w:val="clear" w:color="auto" w:fill="FFFFFF" w:themeFill="background1"/>
            <w:tcMar>
              <w:left w:w="57" w:type="dxa"/>
              <w:right w:w="28" w:type="dxa"/>
            </w:tcMar>
            <w:vAlign w:val="center"/>
          </w:tcPr>
          <w:p w14:paraId="17095326" w14:textId="7A547E94" w:rsidR="00A047F9" w:rsidRPr="00854FBA" w:rsidRDefault="00510485" w:rsidP="002551D6">
            <w:pPr>
              <w:pStyle w:val="BodyText2"/>
              <w:spacing w:after="0" w:line="240" w:lineRule="auto"/>
              <w:jc w:val="center"/>
              <w:rPr>
                <w:rFonts w:ascii="Calibri" w:hAnsi="Calibri"/>
                <w:sz w:val="20"/>
                <w:szCs w:val="20"/>
              </w:rPr>
            </w:pPr>
            <w:r>
              <w:rPr>
                <w:rFonts w:ascii="Calibri" w:hAnsi="Calibri"/>
                <w:sz w:val="20"/>
                <w:szCs w:val="20"/>
              </w:rPr>
              <w:t xml:space="preserve">White </w:t>
            </w:r>
          </w:p>
        </w:tc>
      </w:tr>
      <w:tr w:rsidR="00A047F9" w:rsidRPr="00EC1EFA" w14:paraId="00565FCE" w14:textId="77777777" w:rsidTr="002551D6">
        <w:trPr>
          <w:trHeight w:hRule="exact" w:val="395"/>
        </w:trPr>
        <w:tc>
          <w:tcPr>
            <w:tcW w:w="1221" w:type="dxa"/>
            <w:gridSpan w:val="2"/>
            <w:shd w:val="clear" w:color="auto" w:fill="auto"/>
            <w:tcMar>
              <w:left w:w="57" w:type="dxa"/>
              <w:right w:w="28" w:type="dxa"/>
            </w:tcMar>
            <w:vAlign w:val="center"/>
          </w:tcPr>
          <w:p w14:paraId="117756AB" w14:textId="77777777" w:rsidR="00A047F9" w:rsidRPr="00854FBA" w:rsidRDefault="00A047F9" w:rsidP="002551D6">
            <w:pPr>
              <w:pStyle w:val="BodyText2"/>
              <w:spacing w:after="0" w:line="240" w:lineRule="auto"/>
              <w:rPr>
                <w:rFonts w:ascii="Calibri" w:hAnsi="Calibri"/>
                <w:b/>
                <w:spacing w:val="-2"/>
                <w:sz w:val="20"/>
                <w:szCs w:val="20"/>
              </w:rPr>
            </w:pPr>
            <w:r w:rsidRPr="00854FBA">
              <w:rPr>
                <w:rFonts w:ascii="Calibri" w:hAnsi="Calibri"/>
                <w:b/>
                <w:spacing w:val="-2"/>
                <w:sz w:val="20"/>
                <w:szCs w:val="20"/>
              </w:rPr>
              <w:t>VOLUME 2</w:t>
            </w:r>
          </w:p>
        </w:tc>
        <w:tc>
          <w:tcPr>
            <w:tcW w:w="6037" w:type="dxa"/>
            <w:shd w:val="clear" w:color="auto" w:fill="auto"/>
            <w:tcMar>
              <w:left w:w="57" w:type="dxa"/>
              <w:right w:w="28" w:type="dxa"/>
            </w:tcMar>
            <w:vAlign w:val="center"/>
          </w:tcPr>
          <w:p w14:paraId="2A44926C" w14:textId="77777777" w:rsidR="00A047F9" w:rsidRPr="00854FBA" w:rsidRDefault="00A047F9" w:rsidP="002551D6">
            <w:pPr>
              <w:pStyle w:val="BodyText2"/>
              <w:spacing w:after="0" w:line="240" w:lineRule="auto"/>
              <w:rPr>
                <w:rFonts w:ascii="Calibri" w:hAnsi="Calibri"/>
                <w:spacing w:val="-2"/>
                <w:sz w:val="20"/>
                <w:szCs w:val="20"/>
              </w:rPr>
            </w:pPr>
            <w:r w:rsidRPr="00854FBA">
              <w:rPr>
                <w:rFonts w:ascii="Calibri" w:hAnsi="Calibri"/>
                <w:spacing w:val="-2"/>
                <w:sz w:val="20"/>
                <w:szCs w:val="20"/>
              </w:rPr>
              <w:t xml:space="preserve">Tender Drawings </w:t>
            </w:r>
            <w:r>
              <w:rPr>
                <w:rFonts w:ascii="Calibri" w:hAnsi="Calibri"/>
                <w:spacing w:val="-2"/>
                <w:sz w:val="20"/>
                <w:szCs w:val="20"/>
              </w:rPr>
              <w:t>(Bounded separately if required)</w:t>
            </w:r>
          </w:p>
        </w:tc>
        <w:tc>
          <w:tcPr>
            <w:tcW w:w="1089" w:type="dxa"/>
            <w:shd w:val="clear" w:color="auto" w:fill="auto"/>
            <w:tcMar>
              <w:left w:w="57" w:type="dxa"/>
              <w:right w:w="28" w:type="dxa"/>
            </w:tcMar>
            <w:vAlign w:val="center"/>
          </w:tcPr>
          <w:p w14:paraId="23B20AD5" w14:textId="77777777" w:rsidR="00A047F9" w:rsidRPr="00854FBA" w:rsidRDefault="00A047F9" w:rsidP="002551D6">
            <w:pPr>
              <w:pStyle w:val="BodyText2"/>
              <w:spacing w:after="0" w:line="240" w:lineRule="auto"/>
              <w:jc w:val="center"/>
              <w:rPr>
                <w:rFonts w:ascii="Calibri" w:hAnsi="Calibri"/>
                <w:sz w:val="20"/>
                <w:szCs w:val="20"/>
              </w:rPr>
            </w:pPr>
          </w:p>
        </w:tc>
      </w:tr>
    </w:tbl>
    <w:p w14:paraId="561CFC71" w14:textId="77777777" w:rsidR="000B6D6F" w:rsidRPr="000B6D6F" w:rsidRDefault="000B6D6F" w:rsidP="000B6D6F">
      <w:pPr>
        <w:tabs>
          <w:tab w:val="center" w:pos="4153"/>
          <w:tab w:val="right" w:pos="8306"/>
        </w:tabs>
        <w:spacing w:before="60"/>
        <w:jc w:val="right"/>
        <w:rPr>
          <w:sz w:val="20"/>
          <w:szCs w:val="20"/>
        </w:rPr>
      </w:pPr>
      <w:bookmarkStart w:id="1" w:name="_Hlk48122459"/>
      <w:r>
        <w:rPr>
          <w:b/>
          <w:caps/>
          <w:sz w:val="24"/>
        </w:rPr>
        <w:tab/>
      </w:r>
      <w:r>
        <w:rPr>
          <w:b/>
          <w:caps/>
          <w:sz w:val="24"/>
        </w:rPr>
        <w:tab/>
      </w:r>
      <w:r w:rsidRPr="000B6D6F">
        <w:rPr>
          <w:sz w:val="20"/>
          <w:szCs w:val="20"/>
        </w:rPr>
        <w:t>The Tender Part 1</w:t>
      </w:r>
    </w:p>
    <w:p w14:paraId="310D515F" w14:textId="77777777" w:rsidR="000B6D6F" w:rsidRPr="000B6D6F" w:rsidRDefault="000B6D6F" w:rsidP="000B6D6F">
      <w:pPr>
        <w:tabs>
          <w:tab w:val="center" w:pos="4153"/>
          <w:tab w:val="right" w:pos="8306"/>
        </w:tabs>
        <w:spacing w:before="60"/>
        <w:jc w:val="right"/>
        <w:rPr>
          <w:sz w:val="20"/>
          <w:szCs w:val="20"/>
        </w:rPr>
      </w:pPr>
      <w:r w:rsidRPr="000B6D6F">
        <w:rPr>
          <w:sz w:val="20"/>
          <w:szCs w:val="20"/>
        </w:rPr>
        <w:t>MHLONTLO LOCAL MUNICIPALITY</w:t>
      </w:r>
    </w:p>
    <w:p w14:paraId="66F76694" w14:textId="77777777" w:rsidR="000B6D6F" w:rsidRPr="000B6D6F" w:rsidRDefault="000B6D6F" w:rsidP="000B6D6F">
      <w:pPr>
        <w:tabs>
          <w:tab w:val="center" w:pos="4153"/>
          <w:tab w:val="right" w:pos="8306"/>
        </w:tabs>
        <w:spacing w:before="60"/>
        <w:jc w:val="center"/>
        <w:rPr>
          <w:sz w:val="20"/>
          <w:szCs w:val="20"/>
        </w:rPr>
      </w:pPr>
      <w:r w:rsidRPr="000B6D6F">
        <w:rPr>
          <w:sz w:val="20"/>
          <w:szCs w:val="20"/>
        </w:rPr>
        <w:tab/>
      </w:r>
      <w:r w:rsidRPr="000B6D6F">
        <w:rPr>
          <w:sz w:val="20"/>
          <w:szCs w:val="20"/>
        </w:rPr>
        <w:tab/>
        <w:t xml:space="preserve">   CONSTRUCTION OF NODALI TO MADIBA ACCESS ROAD </w:t>
      </w:r>
    </w:p>
    <w:p w14:paraId="37B3F7DE" w14:textId="2F97092B" w:rsidR="000B6D6F" w:rsidRPr="000B6D6F" w:rsidRDefault="000B6D6F" w:rsidP="000B6D6F">
      <w:pPr>
        <w:tabs>
          <w:tab w:val="center" w:pos="4153"/>
          <w:tab w:val="right" w:pos="8306"/>
        </w:tabs>
        <w:spacing w:before="60"/>
        <w:jc w:val="right"/>
        <w:rPr>
          <w:sz w:val="20"/>
          <w:szCs w:val="20"/>
        </w:rPr>
      </w:pPr>
      <w:r w:rsidRPr="000B6D6F">
        <w:rPr>
          <w:sz w:val="20"/>
          <w:szCs w:val="20"/>
        </w:rPr>
        <w:tab/>
      </w:r>
      <w:r w:rsidRPr="000B6D6F">
        <w:rPr>
          <w:sz w:val="20"/>
          <w:szCs w:val="20"/>
        </w:rPr>
        <w:tab/>
        <w:t xml:space="preserve">                    (MIG/R/EC/19</w:t>
      </w:r>
      <w:r w:rsidR="00D5607E">
        <w:rPr>
          <w:sz w:val="20"/>
          <w:szCs w:val="20"/>
        </w:rPr>
        <w:t>1</w:t>
      </w:r>
      <w:r w:rsidRPr="000B6D6F">
        <w:rPr>
          <w:sz w:val="20"/>
          <w:szCs w:val="20"/>
        </w:rPr>
        <w:t xml:space="preserve">00/22/24)                                              </w:t>
      </w:r>
    </w:p>
    <w:tbl>
      <w:tblPr>
        <w:tblW w:w="0" w:type="auto"/>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614"/>
      </w:tblGrid>
      <w:tr w:rsidR="00A914A0" w:rsidRPr="00A914A0" w14:paraId="66737705" w14:textId="77777777" w:rsidTr="002551D6">
        <w:tc>
          <w:tcPr>
            <w:tcW w:w="9614" w:type="dxa"/>
            <w:shd w:val="clear" w:color="auto" w:fill="auto"/>
          </w:tcPr>
          <w:p w14:paraId="53BF2175" w14:textId="77777777" w:rsidR="00A914A0" w:rsidRPr="00A914A0" w:rsidRDefault="00A914A0" w:rsidP="00A914A0">
            <w:pPr>
              <w:spacing w:before="120" w:after="120"/>
              <w:jc w:val="center"/>
              <w:rPr>
                <w:b/>
                <w:caps/>
                <w:sz w:val="28"/>
                <w:szCs w:val="28"/>
                <w:lang w:val="en-ZA"/>
              </w:rPr>
            </w:pPr>
            <w:bookmarkStart w:id="2" w:name="_Hlk48122441"/>
            <w:r w:rsidRPr="00A914A0">
              <w:rPr>
                <w:b/>
                <w:caps/>
                <w:sz w:val="40"/>
                <w:szCs w:val="40"/>
                <w:lang w:val="en-ZA"/>
              </w:rPr>
              <w:t>TENDER</w:t>
            </w:r>
            <w:r w:rsidRPr="00A914A0">
              <w:rPr>
                <w:b/>
                <w:caps/>
                <w:sz w:val="40"/>
                <w:szCs w:val="40"/>
                <w:lang w:val="en-ZA"/>
              </w:rPr>
              <w:br/>
            </w:r>
            <w:r w:rsidRPr="00A914A0">
              <w:rPr>
                <w:b/>
                <w:caps/>
                <w:sz w:val="28"/>
                <w:szCs w:val="28"/>
                <w:lang w:val="en-ZA"/>
              </w:rPr>
              <w:t>PART 1 (OF 2): TENDERING PROCEDURES</w:t>
            </w:r>
          </w:p>
        </w:tc>
      </w:tr>
    </w:tbl>
    <w:p w14:paraId="76A9DBC5" w14:textId="77777777" w:rsidR="00A914A0" w:rsidRPr="00A914A0" w:rsidRDefault="00A914A0" w:rsidP="00A914A0">
      <w:pPr>
        <w:ind w:left="709"/>
        <w:jc w:val="both"/>
        <w:rPr>
          <w:rFonts w:cs="Arial"/>
          <w:color w:val="000000"/>
          <w:sz w:val="21"/>
          <w:szCs w:val="20"/>
        </w:rPr>
      </w:pPr>
      <w:bookmarkStart w:id="3" w:name="_Hlk48122163"/>
      <w:bookmarkEnd w:id="1"/>
      <w:bookmarkEnd w:id="2"/>
    </w:p>
    <w:p w14:paraId="6D61166A" w14:textId="77777777" w:rsidR="00A914A0" w:rsidRPr="00A914A0" w:rsidRDefault="00A914A0" w:rsidP="00A914A0">
      <w:pPr>
        <w:jc w:val="both"/>
        <w:rPr>
          <w:rFonts w:ascii="Century Gothic" w:eastAsia="Calibri" w:hAnsi="Century Gothic" w:cs="Arial"/>
          <w:b/>
          <w:bCs/>
          <w:sz w:val="22"/>
          <w:szCs w:val="22"/>
          <w:lang w:val="en-US"/>
        </w:rPr>
      </w:pPr>
      <w:bookmarkStart w:id="4" w:name="_Hlk48123483"/>
      <w:r w:rsidRPr="00A914A0">
        <w:rPr>
          <w:rFonts w:ascii="Century Gothic" w:eastAsia="Calibri" w:hAnsi="Century Gothic" w:cs="Arial"/>
          <w:b/>
          <w:bCs/>
          <w:sz w:val="22"/>
          <w:szCs w:val="22"/>
          <w:lang w:val="en-US"/>
        </w:rPr>
        <w:t>For the following scope of works:</w:t>
      </w:r>
    </w:p>
    <w:p w14:paraId="40A5D878" w14:textId="77777777" w:rsidR="00A914A0" w:rsidRPr="00A914A0" w:rsidRDefault="00A914A0" w:rsidP="00A914A0">
      <w:pPr>
        <w:jc w:val="both"/>
        <w:rPr>
          <w:rFonts w:ascii="Century Gothic" w:eastAsia="Calibri" w:hAnsi="Century Gothic" w:cs="Arial"/>
          <w:b/>
          <w:bCs/>
          <w:sz w:val="22"/>
          <w:szCs w:val="22"/>
          <w:lang w:val="en-US"/>
        </w:rPr>
      </w:pPr>
    </w:p>
    <w:p w14:paraId="356E4617" w14:textId="77777777" w:rsidR="00A914A0" w:rsidRPr="00A914A0" w:rsidRDefault="00A914A0" w:rsidP="00A914A0">
      <w:pPr>
        <w:jc w:val="both"/>
        <w:rPr>
          <w:rFonts w:ascii="Century Gothic" w:eastAsia="Calibri" w:hAnsi="Century Gothic" w:cs="Arial"/>
          <w:sz w:val="22"/>
          <w:szCs w:val="22"/>
        </w:rPr>
      </w:pPr>
      <w:r w:rsidRPr="00A914A0">
        <w:rPr>
          <w:rFonts w:ascii="Century Gothic" w:eastAsia="Calibri" w:hAnsi="Century Gothic" w:cs="Arial"/>
          <w:sz w:val="22"/>
          <w:szCs w:val="22"/>
        </w:rPr>
        <w:lastRenderedPageBreak/>
        <w:t>The road comprises of 16km gravel road over 5m width plus storm water side drains on either side of the road and culvert structures including related erosion protection works.</w:t>
      </w:r>
    </w:p>
    <w:p w14:paraId="6283B9AB" w14:textId="77777777" w:rsidR="00A914A0" w:rsidRPr="00A914A0" w:rsidRDefault="00A914A0" w:rsidP="00A914A0">
      <w:pPr>
        <w:jc w:val="both"/>
        <w:rPr>
          <w:rFonts w:ascii="Century Gothic" w:eastAsia="Calibri" w:hAnsi="Century Gothic" w:cs="Arial"/>
          <w:sz w:val="22"/>
          <w:szCs w:val="22"/>
          <w:lang w:val="en-ZA"/>
        </w:rPr>
      </w:pPr>
    </w:p>
    <w:p w14:paraId="7276C2BD"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Preparatory works associated with contractual obligations, establishment and temporary works.</w:t>
      </w:r>
    </w:p>
    <w:p w14:paraId="5119C2E5"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Clear and Grub works</w:t>
      </w:r>
    </w:p>
    <w:p w14:paraId="6456BD4E"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Earthworks (Cut, fill and spoil) associated with suitable horizontal and vertical alignment for whole length including borrow pit works.</w:t>
      </w:r>
    </w:p>
    <w:p w14:paraId="6EA94BAD"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Provision of associated storm water drainage control in side drains, pipe culverts.</w:t>
      </w:r>
    </w:p>
    <w:p w14:paraId="6FC90CBA"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1x existing culvert structure for minor repairs.</w:t>
      </w:r>
    </w:p>
    <w:p w14:paraId="0EFA3688"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150mm roadbed preparations compacted to 93% mod AASHTO density.</w:t>
      </w:r>
    </w:p>
    <w:p w14:paraId="300AB5BB"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Provision of new 150mm gravel wearing course compacted to 95% mod AASHTO density.</w:t>
      </w:r>
    </w:p>
    <w:p w14:paraId="25EA94DC"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bookmarkStart w:id="5" w:name="_Hlk105406298"/>
      <w:r w:rsidRPr="00A914A0">
        <w:rPr>
          <w:rFonts w:ascii="Century Gothic" w:eastAsia="Calibri" w:hAnsi="Century Gothic" w:cs="Arial"/>
          <w:sz w:val="22"/>
          <w:szCs w:val="22"/>
        </w:rPr>
        <w:t>Partial use of concrete slabs (600m) with 200 mm thickness where needed.</w:t>
      </w:r>
    </w:p>
    <w:bookmarkEnd w:id="5"/>
    <w:p w14:paraId="335D922A"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Erosion protections (stone pitched channel, gabions and reno mattresses)</w:t>
      </w:r>
    </w:p>
    <w:p w14:paraId="27BD31B9" w14:textId="77777777" w:rsidR="00A914A0" w:rsidRPr="00A914A0" w:rsidRDefault="00A914A0" w:rsidP="00A914A0">
      <w:pPr>
        <w:numPr>
          <w:ilvl w:val="0"/>
          <w:numId w:val="10"/>
        </w:numPr>
        <w:spacing w:after="200" w:line="276" w:lineRule="auto"/>
        <w:jc w:val="both"/>
        <w:rPr>
          <w:rFonts w:ascii="Century Gothic" w:eastAsia="Calibri" w:hAnsi="Century Gothic" w:cs="Arial"/>
          <w:sz w:val="22"/>
          <w:szCs w:val="22"/>
        </w:rPr>
      </w:pPr>
      <w:r w:rsidRPr="00A914A0">
        <w:rPr>
          <w:rFonts w:ascii="Century Gothic" w:eastAsia="Calibri" w:hAnsi="Century Gothic" w:cs="Arial"/>
          <w:sz w:val="22"/>
          <w:szCs w:val="22"/>
        </w:rPr>
        <w:t>Road signage.</w:t>
      </w:r>
    </w:p>
    <w:bookmarkEnd w:id="3"/>
    <w:bookmarkEnd w:id="4"/>
    <w:p w14:paraId="4726E625" w14:textId="77777777" w:rsidR="00A914A0" w:rsidRDefault="00A914A0" w:rsidP="00A914A0">
      <w:pPr>
        <w:tabs>
          <w:tab w:val="left" w:pos="1320"/>
          <w:tab w:val="left" w:pos="1650"/>
          <w:tab w:val="right" w:pos="9769"/>
        </w:tabs>
        <w:spacing w:before="480" w:after="240"/>
        <w:jc w:val="both"/>
        <w:rPr>
          <w:b/>
          <w:sz w:val="24"/>
          <w:lang w:val="en-ZA"/>
        </w:rPr>
      </w:pPr>
    </w:p>
    <w:p w14:paraId="2B59C0BA" w14:textId="77777777" w:rsidR="000B6D6F" w:rsidRDefault="000B6D6F" w:rsidP="00A914A0">
      <w:pPr>
        <w:tabs>
          <w:tab w:val="left" w:pos="1320"/>
          <w:tab w:val="left" w:pos="1650"/>
          <w:tab w:val="right" w:pos="9769"/>
        </w:tabs>
        <w:spacing w:before="480" w:after="240"/>
        <w:jc w:val="both"/>
        <w:rPr>
          <w:b/>
          <w:sz w:val="24"/>
          <w:lang w:val="en-ZA"/>
        </w:rPr>
      </w:pPr>
    </w:p>
    <w:p w14:paraId="41E89AF4" w14:textId="77777777" w:rsidR="000B6D6F" w:rsidRDefault="000B6D6F" w:rsidP="00A914A0">
      <w:pPr>
        <w:tabs>
          <w:tab w:val="left" w:pos="1320"/>
          <w:tab w:val="left" w:pos="1650"/>
          <w:tab w:val="right" w:pos="9769"/>
        </w:tabs>
        <w:spacing w:before="480" w:after="240"/>
        <w:jc w:val="both"/>
        <w:rPr>
          <w:b/>
          <w:sz w:val="24"/>
          <w:lang w:val="en-ZA"/>
        </w:rPr>
      </w:pPr>
    </w:p>
    <w:p w14:paraId="0AA75D01" w14:textId="77777777" w:rsidR="00443F82" w:rsidRPr="00A914A0" w:rsidRDefault="00443F82" w:rsidP="00A914A0">
      <w:pPr>
        <w:tabs>
          <w:tab w:val="left" w:pos="1320"/>
          <w:tab w:val="left" w:pos="1650"/>
          <w:tab w:val="right" w:pos="9769"/>
        </w:tabs>
        <w:spacing w:before="480" w:after="240"/>
        <w:jc w:val="both"/>
        <w:rPr>
          <w:b/>
          <w:sz w:val="24"/>
          <w:lang w:val="en-ZA"/>
        </w:rPr>
      </w:pPr>
    </w:p>
    <w:tbl>
      <w:tblPr>
        <w:tblW w:w="0" w:type="auto"/>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614"/>
      </w:tblGrid>
      <w:tr w:rsidR="00A914A0" w:rsidRPr="00A914A0" w14:paraId="5D13EC32" w14:textId="77777777" w:rsidTr="002551D6">
        <w:tc>
          <w:tcPr>
            <w:tcW w:w="9614" w:type="dxa"/>
            <w:shd w:val="clear" w:color="auto" w:fill="auto"/>
          </w:tcPr>
          <w:p w14:paraId="3A580065" w14:textId="77777777" w:rsidR="00A914A0" w:rsidRPr="00A914A0" w:rsidRDefault="00A914A0" w:rsidP="00A914A0">
            <w:pPr>
              <w:spacing w:before="120" w:after="120"/>
              <w:jc w:val="center"/>
              <w:rPr>
                <w:b/>
                <w:caps/>
                <w:sz w:val="28"/>
                <w:szCs w:val="28"/>
                <w:lang w:val="en-ZA"/>
              </w:rPr>
            </w:pPr>
            <w:r w:rsidRPr="00A914A0">
              <w:rPr>
                <w:b/>
                <w:caps/>
                <w:sz w:val="40"/>
                <w:szCs w:val="40"/>
                <w:lang w:val="en-ZA"/>
              </w:rPr>
              <w:t>TENDER</w:t>
            </w:r>
            <w:r w:rsidRPr="00A914A0">
              <w:rPr>
                <w:b/>
                <w:caps/>
                <w:sz w:val="40"/>
                <w:szCs w:val="40"/>
                <w:lang w:val="en-ZA"/>
              </w:rPr>
              <w:br/>
            </w:r>
            <w:r w:rsidRPr="00A914A0">
              <w:rPr>
                <w:b/>
                <w:caps/>
                <w:sz w:val="28"/>
                <w:szCs w:val="28"/>
                <w:lang w:val="en-ZA"/>
              </w:rPr>
              <w:t>PART 1 (OF 2): TENDERING PROCEDURES</w:t>
            </w:r>
          </w:p>
        </w:tc>
      </w:tr>
    </w:tbl>
    <w:p w14:paraId="55780F7D" w14:textId="77777777" w:rsidR="00A914A0" w:rsidRPr="00A914A0" w:rsidRDefault="00A914A0" w:rsidP="00A914A0">
      <w:pPr>
        <w:tabs>
          <w:tab w:val="left" w:pos="1320"/>
          <w:tab w:val="left" w:pos="1650"/>
          <w:tab w:val="right" w:pos="9769"/>
        </w:tabs>
        <w:spacing w:before="480" w:after="240"/>
        <w:jc w:val="both"/>
        <w:rPr>
          <w:b/>
          <w:sz w:val="24"/>
          <w:lang w:val="en-ZA"/>
        </w:rPr>
      </w:pPr>
      <w:r w:rsidRPr="00A914A0">
        <w:rPr>
          <w:b/>
          <w:sz w:val="24"/>
          <w:lang w:val="en-ZA"/>
        </w:rPr>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590"/>
        <w:gridCol w:w="1202"/>
      </w:tblGrid>
      <w:tr w:rsidR="00A914A0" w:rsidRPr="00A914A0" w14:paraId="42F46FBA" w14:textId="77777777" w:rsidTr="002551D6">
        <w:trPr>
          <w:trHeight w:val="564"/>
        </w:trPr>
        <w:tc>
          <w:tcPr>
            <w:tcW w:w="959" w:type="dxa"/>
          </w:tcPr>
          <w:p w14:paraId="79F71E0D" w14:textId="77777777" w:rsidR="00A914A0" w:rsidRPr="00A914A0" w:rsidRDefault="00A914A0" w:rsidP="00A914A0">
            <w:pPr>
              <w:spacing w:before="120" w:after="120"/>
              <w:jc w:val="both"/>
              <w:outlineLvl w:val="2"/>
              <w:rPr>
                <w:b/>
                <w:sz w:val="24"/>
                <w:lang w:val="en-ZA"/>
              </w:rPr>
            </w:pPr>
            <w:r w:rsidRPr="00A914A0">
              <w:rPr>
                <w:b/>
                <w:sz w:val="24"/>
                <w:lang w:val="en-ZA"/>
              </w:rPr>
              <w:t>T1.1</w:t>
            </w:r>
          </w:p>
        </w:tc>
        <w:tc>
          <w:tcPr>
            <w:tcW w:w="7796" w:type="dxa"/>
          </w:tcPr>
          <w:p w14:paraId="1848CB4A" w14:textId="77777777" w:rsidR="00A914A0" w:rsidRPr="00A914A0" w:rsidRDefault="00A914A0" w:rsidP="00A914A0">
            <w:pPr>
              <w:spacing w:before="120" w:after="120"/>
              <w:jc w:val="both"/>
              <w:outlineLvl w:val="2"/>
              <w:rPr>
                <w:b/>
                <w:sz w:val="24"/>
                <w:lang w:val="en-ZA"/>
              </w:rPr>
            </w:pPr>
            <w:r w:rsidRPr="00A914A0">
              <w:rPr>
                <w:b/>
                <w:sz w:val="24"/>
                <w:lang w:val="en-ZA"/>
              </w:rPr>
              <w:t>Tender Notice and Invitation to Tender</w:t>
            </w:r>
          </w:p>
        </w:tc>
        <w:tc>
          <w:tcPr>
            <w:tcW w:w="1213" w:type="dxa"/>
            <w:tcBorders>
              <w:bottom w:val="single" w:sz="4" w:space="0" w:color="auto"/>
            </w:tcBorders>
          </w:tcPr>
          <w:p w14:paraId="3BABA562" w14:textId="77777777" w:rsidR="00A914A0" w:rsidRPr="00A914A0" w:rsidRDefault="00A914A0" w:rsidP="00A914A0">
            <w:pPr>
              <w:spacing w:before="120" w:after="120"/>
              <w:jc w:val="center"/>
              <w:outlineLvl w:val="2"/>
              <w:rPr>
                <w:b/>
                <w:sz w:val="24"/>
                <w:lang w:val="en-ZA"/>
              </w:rPr>
            </w:pPr>
            <w:r w:rsidRPr="00A914A0">
              <w:rPr>
                <w:b/>
                <w:sz w:val="24"/>
                <w:lang w:val="en-ZA"/>
              </w:rPr>
              <w:t>White</w:t>
            </w:r>
          </w:p>
        </w:tc>
      </w:tr>
      <w:tr w:rsidR="00A914A0" w:rsidRPr="00A914A0" w14:paraId="11F76E30" w14:textId="77777777" w:rsidTr="002551D6">
        <w:tc>
          <w:tcPr>
            <w:tcW w:w="959" w:type="dxa"/>
          </w:tcPr>
          <w:p w14:paraId="366F0538" w14:textId="77777777" w:rsidR="00A914A0" w:rsidRPr="00A914A0" w:rsidRDefault="00A914A0" w:rsidP="00A914A0">
            <w:pPr>
              <w:spacing w:before="120" w:after="120"/>
              <w:jc w:val="both"/>
              <w:outlineLvl w:val="2"/>
              <w:rPr>
                <w:b/>
                <w:sz w:val="24"/>
                <w:lang w:val="en-ZA"/>
              </w:rPr>
            </w:pPr>
            <w:r w:rsidRPr="00A914A0">
              <w:rPr>
                <w:b/>
                <w:sz w:val="24"/>
                <w:lang w:val="en-ZA"/>
              </w:rPr>
              <w:t>T1.2</w:t>
            </w:r>
          </w:p>
        </w:tc>
        <w:tc>
          <w:tcPr>
            <w:tcW w:w="7796" w:type="dxa"/>
          </w:tcPr>
          <w:p w14:paraId="5C27F63B" w14:textId="77777777" w:rsidR="00A914A0" w:rsidRPr="00A914A0" w:rsidRDefault="00A914A0" w:rsidP="00A914A0">
            <w:pPr>
              <w:spacing w:before="120" w:after="120"/>
              <w:jc w:val="both"/>
              <w:outlineLvl w:val="2"/>
              <w:rPr>
                <w:b/>
                <w:sz w:val="24"/>
                <w:lang w:val="en-ZA"/>
              </w:rPr>
            </w:pPr>
            <w:r w:rsidRPr="00A914A0">
              <w:rPr>
                <w:b/>
                <w:sz w:val="24"/>
                <w:lang w:val="en-ZA"/>
              </w:rPr>
              <w:t>Tender Data</w:t>
            </w:r>
          </w:p>
        </w:tc>
        <w:tc>
          <w:tcPr>
            <w:tcW w:w="1213" w:type="dxa"/>
            <w:shd w:val="clear" w:color="auto" w:fill="FFFFFF" w:themeFill="background1"/>
          </w:tcPr>
          <w:p w14:paraId="041E1AD1" w14:textId="77777777" w:rsidR="00A914A0" w:rsidRPr="00A914A0" w:rsidRDefault="00A914A0" w:rsidP="00A914A0">
            <w:pPr>
              <w:spacing w:before="120" w:after="120"/>
              <w:jc w:val="center"/>
              <w:outlineLvl w:val="2"/>
              <w:rPr>
                <w:b/>
                <w:sz w:val="24"/>
                <w:lang w:val="en-ZA"/>
              </w:rPr>
            </w:pPr>
            <w:r w:rsidRPr="00A914A0">
              <w:rPr>
                <w:b/>
                <w:sz w:val="24"/>
                <w:lang w:val="en-ZA"/>
              </w:rPr>
              <w:t>Pink</w:t>
            </w:r>
          </w:p>
        </w:tc>
      </w:tr>
      <w:tr w:rsidR="00A914A0" w:rsidRPr="00A914A0" w14:paraId="757FC066" w14:textId="77777777" w:rsidTr="002551D6">
        <w:tc>
          <w:tcPr>
            <w:tcW w:w="959" w:type="dxa"/>
          </w:tcPr>
          <w:p w14:paraId="5C4AEBFF" w14:textId="77777777" w:rsidR="00A914A0" w:rsidRPr="00A914A0" w:rsidRDefault="00A914A0" w:rsidP="00A914A0">
            <w:pPr>
              <w:spacing w:before="120" w:after="120"/>
              <w:jc w:val="both"/>
              <w:outlineLvl w:val="2"/>
              <w:rPr>
                <w:b/>
                <w:sz w:val="24"/>
                <w:lang w:val="en-ZA"/>
              </w:rPr>
            </w:pPr>
            <w:r w:rsidRPr="00A914A0">
              <w:rPr>
                <w:b/>
                <w:sz w:val="24"/>
                <w:lang w:val="en-ZA"/>
              </w:rPr>
              <w:lastRenderedPageBreak/>
              <w:t>T1.3</w:t>
            </w:r>
          </w:p>
        </w:tc>
        <w:tc>
          <w:tcPr>
            <w:tcW w:w="7796" w:type="dxa"/>
          </w:tcPr>
          <w:p w14:paraId="414C7732" w14:textId="77777777" w:rsidR="00A914A0" w:rsidRPr="00A914A0" w:rsidRDefault="00A914A0" w:rsidP="00A914A0">
            <w:pPr>
              <w:spacing w:before="120" w:after="120"/>
              <w:jc w:val="both"/>
              <w:outlineLvl w:val="2"/>
              <w:rPr>
                <w:b/>
                <w:sz w:val="24"/>
                <w:lang w:val="en-ZA"/>
              </w:rPr>
            </w:pPr>
            <w:r w:rsidRPr="00A914A0">
              <w:rPr>
                <w:b/>
                <w:sz w:val="24"/>
                <w:lang w:val="en-ZA"/>
              </w:rPr>
              <w:t>Standard Conditions of Tender</w:t>
            </w:r>
          </w:p>
        </w:tc>
        <w:tc>
          <w:tcPr>
            <w:tcW w:w="1213" w:type="dxa"/>
            <w:shd w:val="clear" w:color="auto" w:fill="FFFFFF" w:themeFill="background1"/>
          </w:tcPr>
          <w:p w14:paraId="2D857FAC" w14:textId="77777777" w:rsidR="00A914A0" w:rsidRPr="00A914A0" w:rsidRDefault="00A914A0" w:rsidP="00A914A0">
            <w:pPr>
              <w:spacing w:before="120" w:after="120"/>
              <w:jc w:val="center"/>
              <w:outlineLvl w:val="2"/>
              <w:rPr>
                <w:b/>
                <w:sz w:val="24"/>
                <w:lang w:val="en-ZA"/>
              </w:rPr>
            </w:pPr>
            <w:r w:rsidRPr="00A914A0">
              <w:rPr>
                <w:b/>
                <w:sz w:val="24"/>
                <w:lang w:val="en-ZA"/>
              </w:rPr>
              <w:t>Pink</w:t>
            </w:r>
          </w:p>
        </w:tc>
      </w:tr>
    </w:tbl>
    <w:p w14:paraId="7DB8346D" w14:textId="77777777" w:rsidR="00A914A0" w:rsidRPr="00A914A0" w:rsidRDefault="00A914A0" w:rsidP="00A914A0">
      <w:pPr>
        <w:rPr>
          <w:sz w:val="22"/>
          <w:lang w:val="en-ZA"/>
        </w:rPr>
      </w:pPr>
    </w:p>
    <w:p w14:paraId="0848734A" w14:textId="77777777" w:rsidR="00A914A0" w:rsidRDefault="00A914A0" w:rsidP="00A914A0">
      <w:pPr>
        <w:rPr>
          <w:sz w:val="22"/>
          <w:lang w:val="en-ZA"/>
        </w:rPr>
      </w:pPr>
    </w:p>
    <w:p w14:paraId="138D6699" w14:textId="77777777" w:rsidR="000B6D6F" w:rsidRDefault="000B6D6F" w:rsidP="00A914A0">
      <w:pPr>
        <w:rPr>
          <w:sz w:val="22"/>
          <w:lang w:val="en-ZA"/>
        </w:rPr>
      </w:pPr>
    </w:p>
    <w:p w14:paraId="32A5BAE6" w14:textId="77777777" w:rsidR="000B6D6F" w:rsidRDefault="000B6D6F" w:rsidP="00A914A0">
      <w:pPr>
        <w:rPr>
          <w:sz w:val="22"/>
          <w:lang w:val="en-ZA"/>
        </w:rPr>
      </w:pPr>
    </w:p>
    <w:p w14:paraId="1282EA1E" w14:textId="77777777" w:rsidR="000B6D6F" w:rsidRDefault="000B6D6F" w:rsidP="00A914A0">
      <w:pPr>
        <w:rPr>
          <w:sz w:val="22"/>
          <w:lang w:val="en-ZA"/>
        </w:rPr>
      </w:pPr>
    </w:p>
    <w:p w14:paraId="62CF6D60" w14:textId="317ED54F" w:rsidR="000B6D6F" w:rsidRDefault="000B6D6F" w:rsidP="00A914A0">
      <w:pPr>
        <w:rPr>
          <w:sz w:val="22"/>
          <w:lang w:val="en-ZA"/>
        </w:rPr>
      </w:pPr>
    </w:p>
    <w:p w14:paraId="69CA11D6" w14:textId="525E4B74" w:rsidR="00536A80" w:rsidRDefault="00536A80" w:rsidP="00A914A0">
      <w:pPr>
        <w:rPr>
          <w:sz w:val="22"/>
          <w:lang w:val="en-ZA"/>
        </w:rPr>
      </w:pPr>
    </w:p>
    <w:p w14:paraId="06818BB1" w14:textId="637C6D47" w:rsidR="00536A80" w:rsidRDefault="00536A80" w:rsidP="00A914A0">
      <w:pPr>
        <w:rPr>
          <w:sz w:val="22"/>
          <w:lang w:val="en-ZA"/>
        </w:rPr>
      </w:pPr>
    </w:p>
    <w:p w14:paraId="37792D69" w14:textId="3D1EB6DE" w:rsidR="00536A80" w:rsidRDefault="00536A80" w:rsidP="00A914A0">
      <w:pPr>
        <w:rPr>
          <w:sz w:val="22"/>
          <w:lang w:val="en-ZA"/>
        </w:rPr>
      </w:pPr>
    </w:p>
    <w:p w14:paraId="5E5A2E66" w14:textId="22F07869" w:rsidR="00536A80" w:rsidRDefault="00536A80" w:rsidP="00A914A0">
      <w:pPr>
        <w:rPr>
          <w:sz w:val="22"/>
          <w:lang w:val="en-ZA"/>
        </w:rPr>
      </w:pPr>
    </w:p>
    <w:p w14:paraId="7E481780" w14:textId="52F55B5C" w:rsidR="00536A80" w:rsidRDefault="00536A80" w:rsidP="00A914A0">
      <w:pPr>
        <w:rPr>
          <w:sz w:val="22"/>
          <w:lang w:val="en-ZA"/>
        </w:rPr>
      </w:pPr>
    </w:p>
    <w:p w14:paraId="29BEC3B9" w14:textId="2F06BC5D" w:rsidR="00536A80" w:rsidRDefault="00536A80" w:rsidP="00A914A0">
      <w:pPr>
        <w:rPr>
          <w:sz w:val="22"/>
          <w:lang w:val="en-ZA"/>
        </w:rPr>
      </w:pPr>
    </w:p>
    <w:p w14:paraId="30751A6C" w14:textId="71D39C70" w:rsidR="00536A80" w:rsidRDefault="00536A80" w:rsidP="00A914A0">
      <w:pPr>
        <w:rPr>
          <w:sz w:val="22"/>
          <w:lang w:val="en-ZA"/>
        </w:rPr>
      </w:pPr>
    </w:p>
    <w:p w14:paraId="5E2559B0" w14:textId="474F83A8" w:rsidR="00536A80" w:rsidRDefault="00536A80" w:rsidP="00A914A0">
      <w:pPr>
        <w:rPr>
          <w:sz w:val="22"/>
          <w:lang w:val="en-ZA"/>
        </w:rPr>
      </w:pPr>
    </w:p>
    <w:p w14:paraId="507AA5F6" w14:textId="7A1A0077" w:rsidR="00536A80" w:rsidRDefault="00536A80" w:rsidP="00A914A0">
      <w:pPr>
        <w:rPr>
          <w:sz w:val="22"/>
          <w:lang w:val="en-ZA"/>
        </w:rPr>
      </w:pPr>
    </w:p>
    <w:p w14:paraId="5290D55B" w14:textId="67A50174" w:rsidR="00536A80" w:rsidRDefault="00536A80" w:rsidP="00A914A0">
      <w:pPr>
        <w:rPr>
          <w:sz w:val="22"/>
          <w:lang w:val="en-ZA"/>
        </w:rPr>
      </w:pPr>
    </w:p>
    <w:p w14:paraId="40359E00" w14:textId="671376BC" w:rsidR="00536A80" w:rsidRDefault="00536A80" w:rsidP="00A914A0">
      <w:pPr>
        <w:rPr>
          <w:sz w:val="22"/>
          <w:lang w:val="en-ZA"/>
        </w:rPr>
      </w:pPr>
    </w:p>
    <w:p w14:paraId="70BEE52F" w14:textId="6D5ED532" w:rsidR="00536A80" w:rsidRDefault="00536A80" w:rsidP="00A914A0">
      <w:pPr>
        <w:rPr>
          <w:sz w:val="22"/>
          <w:lang w:val="en-ZA"/>
        </w:rPr>
      </w:pPr>
    </w:p>
    <w:p w14:paraId="6A25C92F" w14:textId="0B8B826F" w:rsidR="00536A80" w:rsidRDefault="00536A80" w:rsidP="00A914A0">
      <w:pPr>
        <w:rPr>
          <w:sz w:val="22"/>
          <w:lang w:val="en-ZA"/>
        </w:rPr>
      </w:pPr>
    </w:p>
    <w:p w14:paraId="0217A575" w14:textId="615432C9" w:rsidR="00536A80" w:rsidRDefault="00536A80" w:rsidP="00A914A0">
      <w:pPr>
        <w:rPr>
          <w:sz w:val="22"/>
          <w:lang w:val="en-ZA"/>
        </w:rPr>
      </w:pPr>
    </w:p>
    <w:p w14:paraId="762D2ED8" w14:textId="4ECE2002" w:rsidR="00536A80" w:rsidRDefault="00536A80" w:rsidP="00A914A0">
      <w:pPr>
        <w:rPr>
          <w:sz w:val="22"/>
          <w:lang w:val="en-ZA"/>
        </w:rPr>
      </w:pPr>
    </w:p>
    <w:p w14:paraId="54AED7A6" w14:textId="35DC4BE0" w:rsidR="00536A80" w:rsidRDefault="00536A80" w:rsidP="00A914A0">
      <w:pPr>
        <w:rPr>
          <w:sz w:val="22"/>
          <w:lang w:val="en-ZA"/>
        </w:rPr>
      </w:pPr>
    </w:p>
    <w:p w14:paraId="5F57A1AC" w14:textId="477B6138" w:rsidR="00536A80" w:rsidRDefault="00536A80" w:rsidP="00A914A0">
      <w:pPr>
        <w:rPr>
          <w:sz w:val="22"/>
          <w:lang w:val="en-ZA"/>
        </w:rPr>
      </w:pPr>
    </w:p>
    <w:p w14:paraId="634D8C57" w14:textId="2DE80BE1" w:rsidR="00536A80" w:rsidRDefault="00536A80" w:rsidP="00A914A0">
      <w:pPr>
        <w:rPr>
          <w:sz w:val="22"/>
          <w:lang w:val="en-ZA"/>
        </w:rPr>
      </w:pPr>
    </w:p>
    <w:p w14:paraId="3A1C7980" w14:textId="36B46FE7" w:rsidR="00536A80" w:rsidRDefault="00536A80" w:rsidP="00A914A0">
      <w:pPr>
        <w:rPr>
          <w:sz w:val="22"/>
          <w:lang w:val="en-ZA"/>
        </w:rPr>
      </w:pPr>
    </w:p>
    <w:p w14:paraId="4335C789" w14:textId="3E7E718D" w:rsidR="00536A80" w:rsidRDefault="00536A80" w:rsidP="00A914A0">
      <w:pPr>
        <w:rPr>
          <w:sz w:val="22"/>
          <w:lang w:val="en-ZA"/>
        </w:rPr>
      </w:pPr>
    </w:p>
    <w:p w14:paraId="13D708AA" w14:textId="62624247" w:rsidR="00536A80" w:rsidRDefault="00536A80" w:rsidP="00A914A0">
      <w:pPr>
        <w:rPr>
          <w:sz w:val="22"/>
          <w:lang w:val="en-ZA"/>
        </w:rPr>
      </w:pPr>
    </w:p>
    <w:p w14:paraId="6E95996C" w14:textId="42C92F37" w:rsidR="00536A80" w:rsidRDefault="00536A80" w:rsidP="00A914A0">
      <w:pPr>
        <w:rPr>
          <w:sz w:val="22"/>
          <w:lang w:val="en-ZA"/>
        </w:rPr>
      </w:pPr>
    </w:p>
    <w:p w14:paraId="3B251EFB" w14:textId="4DA8F0A9" w:rsidR="00536A80" w:rsidRDefault="00536A80" w:rsidP="00A914A0">
      <w:pPr>
        <w:rPr>
          <w:sz w:val="22"/>
          <w:lang w:val="en-ZA"/>
        </w:rPr>
      </w:pPr>
    </w:p>
    <w:p w14:paraId="65256B05" w14:textId="38212E84" w:rsidR="00536A80" w:rsidRDefault="00536A80" w:rsidP="00A914A0">
      <w:pPr>
        <w:rPr>
          <w:sz w:val="22"/>
          <w:lang w:val="en-ZA"/>
        </w:rPr>
      </w:pPr>
    </w:p>
    <w:p w14:paraId="6C02553E" w14:textId="779FF638" w:rsidR="00536A80" w:rsidRDefault="00536A80" w:rsidP="00A914A0">
      <w:pPr>
        <w:rPr>
          <w:sz w:val="22"/>
          <w:lang w:val="en-ZA"/>
        </w:rPr>
      </w:pPr>
    </w:p>
    <w:p w14:paraId="4EB5B92E" w14:textId="288775D4" w:rsidR="00536A80" w:rsidRDefault="00536A80" w:rsidP="00A914A0">
      <w:pPr>
        <w:rPr>
          <w:sz w:val="22"/>
          <w:lang w:val="en-ZA"/>
        </w:rPr>
      </w:pPr>
    </w:p>
    <w:p w14:paraId="6FC00BD9" w14:textId="3D9555DA" w:rsidR="00536A80" w:rsidRDefault="00536A80" w:rsidP="00A914A0">
      <w:pPr>
        <w:rPr>
          <w:sz w:val="22"/>
          <w:lang w:val="en-ZA"/>
        </w:rPr>
      </w:pPr>
    </w:p>
    <w:p w14:paraId="250B52C8" w14:textId="4366B6C0" w:rsidR="00536A80" w:rsidRDefault="00536A80" w:rsidP="00A914A0">
      <w:pPr>
        <w:rPr>
          <w:sz w:val="22"/>
          <w:lang w:val="en-ZA"/>
        </w:rPr>
      </w:pPr>
    </w:p>
    <w:p w14:paraId="567DAB75" w14:textId="77777777" w:rsidR="00536A80" w:rsidRDefault="00536A80" w:rsidP="00A914A0">
      <w:pPr>
        <w:rPr>
          <w:sz w:val="22"/>
          <w:lang w:val="en-ZA"/>
        </w:rPr>
      </w:pPr>
    </w:p>
    <w:p w14:paraId="4AA3DEEE" w14:textId="77777777" w:rsidR="000B6D6F" w:rsidRDefault="000B6D6F" w:rsidP="00A914A0">
      <w:pPr>
        <w:rPr>
          <w:sz w:val="22"/>
          <w:lang w:val="en-ZA"/>
        </w:rPr>
      </w:pPr>
    </w:p>
    <w:p w14:paraId="64B9E47C" w14:textId="77777777" w:rsidR="000B6D6F" w:rsidRPr="00A914A0" w:rsidRDefault="000B6D6F" w:rsidP="00A914A0">
      <w:pPr>
        <w:rPr>
          <w:sz w:val="22"/>
          <w:lang w:val="en-ZA"/>
        </w:rPr>
      </w:pPr>
    </w:p>
    <w:p w14:paraId="48168A7A" w14:textId="77777777" w:rsidR="00A914A0" w:rsidRPr="00A914A0" w:rsidRDefault="00A914A0" w:rsidP="00A914A0">
      <w:pPr>
        <w:rPr>
          <w:sz w:val="22"/>
          <w:lang w:val="en-ZA"/>
        </w:rPr>
      </w:pPr>
    </w:p>
    <w:p w14:paraId="23CB5312" w14:textId="77777777" w:rsidR="00A914A0" w:rsidRPr="00A914A0" w:rsidRDefault="00A914A0" w:rsidP="00A914A0">
      <w:pPr>
        <w:rPr>
          <w:sz w:val="22"/>
          <w:lang w:val="en-ZA"/>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624"/>
      </w:tblGrid>
      <w:tr w:rsidR="00A914A0" w:rsidRPr="00A914A0" w14:paraId="6212A64E" w14:textId="77777777" w:rsidTr="002551D6">
        <w:tc>
          <w:tcPr>
            <w:tcW w:w="9624" w:type="dxa"/>
            <w:shd w:val="clear" w:color="auto" w:fill="auto"/>
          </w:tcPr>
          <w:p w14:paraId="4A3EB0D5" w14:textId="77777777" w:rsidR="00A914A0" w:rsidRPr="00A914A0" w:rsidRDefault="00A914A0" w:rsidP="00A914A0">
            <w:pPr>
              <w:tabs>
                <w:tab w:val="right" w:pos="9769"/>
              </w:tabs>
              <w:spacing w:before="120" w:after="120"/>
              <w:jc w:val="center"/>
              <w:rPr>
                <w:rFonts w:cs="Arial"/>
                <w:b/>
                <w:caps/>
                <w:sz w:val="22"/>
                <w:szCs w:val="22"/>
                <w:lang w:val="en-ZA"/>
              </w:rPr>
            </w:pPr>
            <w:bookmarkStart w:id="6" w:name="_Hlk48122893"/>
            <w:r w:rsidRPr="00A914A0">
              <w:rPr>
                <w:rFonts w:cs="Arial"/>
                <w:b/>
                <w:caps/>
                <w:sz w:val="22"/>
                <w:szCs w:val="22"/>
                <w:lang w:val="en-ZA"/>
              </w:rPr>
              <w:t>T1.1: tender notice AND INVITATION TO TENDER</w:t>
            </w:r>
          </w:p>
        </w:tc>
      </w:tr>
    </w:tbl>
    <w:p w14:paraId="0082F0C1" w14:textId="77777777" w:rsidR="00A914A0" w:rsidRPr="00A914A0" w:rsidRDefault="00A914A0" w:rsidP="00A914A0">
      <w:pPr>
        <w:autoSpaceDE w:val="0"/>
        <w:autoSpaceDN w:val="0"/>
        <w:adjustRightInd w:val="0"/>
        <w:jc w:val="center"/>
        <w:rPr>
          <w:rFonts w:ascii="Tahoma" w:hAnsi="Tahoma" w:cs="Tahoma"/>
          <w:b/>
          <w:bCs/>
          <w:sz w:val="28"/>
          <w:szCs w:val="28"/>
          <w:lang w:val="en-ZA" w:eastAsia="en-ZA"/>
        </w:rPr>
      </w:pPr>
    </w:p>
    <w:p w14:paraId="3A5ADD9A" w14:textId="77777777" w:rsidR="00A914A0" w:rsidRPr="00A914A0" w:rsidRDefault="00A914A0" w:rsidP="00A914A0">
      <w:pPr>
        <w:tabs>
          <w:tab w:val="left" w:pos="960"/>
        </w:tabs>
        <w:rPr>
          <w:rFonts w:cs="Arial"/>
          <w:b/>
          <w:bCs/>
          <w:sz w:val="22"/>
          <w:szCs w:val="22"/>
          <w:lang w:val="en-US"/>
        </w:rPr>
      </w:pPr>
      <w:r w:rsidRPr="00A914A0">
        <w:rPr>
          <w:rFonts w:asciiTheme="minorHAnsi" w:eastAsiaTheme="minorHAnsi" w:hAnsiTheme="minorHAnsi" w:cstheme="minorBidi"/>
          <w:noProof/>
          <w:sz w:val="22"/>
          <w:szCs w:val="22"/>
          <w:lang w:val="en-ZA" w:eastAsia="en-ZA"/>
        </w:rPr>
        <w:lastRenderedPageBreak/>
        <w:drawing>
          <wp:inline distT="0" distB="0" distL="0" distR="0" wp14:anchorId="2AA165C4" wp14:editId="0CC9D092">
            <wp:extent cx="6172200" cy="1687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1687830"/>
                    </a:xfrm>
                    <a:prstGeom prst="rect">
                      <a:avLst/>
                    </a:prstGeom>
                    <a:noFill/>
                    <a:ln>
                      <a:noFill/>
                    </a:ln>
                  </pic:spPr>
                </pic:pic>
              </a:graphicData>
            </a:graphic>
          </wp:inline>
        </w:drawing>
      </w:r>
    </w:p>
    <w:p w14:paraId="4AF42D58" w14:textId="77777777" w:rsidR="00A914A0" w:rsidRPr="00A914A0" w:rsidRDefault="00A914A0" w:rsidP="00A914A0">
      <w:pPr>
        <w:tabs>
          <w:tab w:val="left" w:pos="960"/>
        </w:tabs>
        <w:rPr>
          <w:rFonts w:cs="Arial"/>
          <w:b/>
          <w:sz w:val="22"/>
          <w:szCs w:val="22"/>
          <w:u w:val="single"/>
          <w:lang w:val="en-US"/>
        </w:rPr>
      </w:pPr>
    </w:p>
    <w:p w14:paraId="5ACC926D" w14:textId="1F6186ED" w:rsidR="002507F7" w:rsidRDefault="00A914A0" w:rsidP="00514E9C">
      <w:pPr>
        <w:spacing w:after="200" w:line="276" w:lineRule="auto"/>
        <w:rPr>
          <w:rFonts w:cs="Arial"/>
          <w:sz w:val="22"/>
          <w:szCs w:val="22"/>
          <w:lang w:val="en-ZA"/>
        </w:rPr>
      </w:pPr>
      <w:r w:rsidRPr="00A914A0">
        <w:rPr>
          <w:rFonts w:cs="Arial"/>
          <w:sz w:val="22"/>
          <w:szCs w:val="22"/>
          <w:lang w:val="en-ZA"/>
        </w:rPr>
        <w:t>Suitably qualified, capable and experienced tenderers are hereby invited to tender for the construction of the above projects. The above project is situated in Mhlontlo Local Municipality within O.</w:t>
      </w:r>
      <w:r w:rsidR="00514E9C">
        <w:rPr>
          <w:rFonts w:cs="Arial"/>
          <w:sz w:val="22"/>
          <w:szCs w:val="22"/>
          <w:lang w:val="en-ZA"/>
        </w:rPr>
        <w:t>R. Tambo District Municipality.</w:t>
      </w:r>
    </w:p>
    <w:tbl>
      <w:tblPr>
        <w:tblStyle w:val="TableGrid"/>
        <w:tblW w:w="11057" w:type="dxa"/>
        <w:tblInd w:w="-572" w:type="dxa"/>
        <w:tblLayout w:type="fixed"/>
        <w:tblLook w:val="04A0" w:firstRow="1" w:lastRow="0" w:firstColumn="1" w:lastColumn="0" w:noHBand="0" w:noVBand="1"/>
      </w:tblPr>
      <w:tblGrid>
        <w:gridCol w:w="2410"/>
        <w:gridCol w:w="851"/>
        <w:gridCol w:w="2268"/>
        <w:gridCol w:w="1701"/>
        <w:gridCol w:w="2268"/>
        <w:gridCol w:w="1559"/>
      </w:tblGrid>
      <w:tr w:rsidR="00514E9C" w14:paraId="6605E72B" w14:textId="3C30EA4B" w:rsidTr="00E64DEC">
        <w:trPr>
          <w:trHeight w:val="877"/>
        </w:trPr>
        <w:tc>
          <w:tcPr>
            <w:tcW w:w="2410" w:type="dxa"/>
          </w:tcPr>
          <w:p w14:paraId="1669B982" w14:textId="4E602EE8" w:rsidR="002507F7" w:rsidRPr="00D5607E" w:rsidRDefault="002507F7" w:rsidP="00D5607E">
            <w:pPr>
              <w:tabs>
                <w:tab w:val="left" w:pos="3375"/>
              </w:tabs>
              <w:spacing w:after="200" w:line="276" w:lineRule="auto"/>
              <w:rPr>
                <w:rFonts w:cs="Arial"/>
                <w:b/>
                <w:sz w:val="22"/>
                <w:szCs w:val="22"/>
                <w:lang w:val="en-ZA"/>
              </w:rPr>
            </w:pPr>
            <w:r w:rsidRPr="00D5607E">
              <w:rPr>
                <w:rFonts w:eastAsia="Batang" w:cs="Arial"/>
                <w:b/>
                <w:sz w:val="20"/>
                <w:szCs w:val="20"/>
              </w:rPr>
              <w:t>PROJECT NAME</w:t>
            </w:r>
          </w:p>
        </w:tc>
        <w:tc>
          <w:tcPr>
            <w:tcW w:w="851" w:type="dxa"/>
          </w:tcPr>
          <w:p w14:paraId="70FE7C94" w14:textId="32F21D03" w:rsidR="002507F7" w:rsidRPr="00D5607E" w:rsidRDefault="002507F7" w:rsidP="00D5607E">
            <w:pPr>
              <w:tabs>
                <w:tab w:val="left" w:pos="3375"/>
              </w:tabs>
              <w:spacing w:after="200" w:line="276" w:lineRule="auto"/>
              <w:rPr>
                <w:rFonts w:cs="Arial"/>
                <w:b/>
                <w:sz w:val="22"/>
                <w:szCs w:val="22"/>
                <w:lang w:val="en-ZA"/>
              </w:rPr>
            </w:pPr>
            <w:r w:rsidRPr="00D5607E">
              <w:rPr>
                <w:rFonts w:cs="Arial"/>
                <w:b/>
                <w:sz w:val="22"/>
                <w:szCs w:val="22"/>
                <w:lang w:val="en-ZA"/>
              </w:rPr>
              <w:t>CIDB</w:t>
            </w:r>
          </w:p>
        </w:tc>
        <w:tc>
          <w:tcPr>
            <w:tcW w:w="2268" w:type="dxa"/>
          </w:tcPr>
          <w:p w14:paraId="6DFE2E20" w14:textId="0C63247D" w:rsidR="002507F7" w:rsidRPr="00D5607E" w:rsidRDefault="002507F7" w:rsidP="00D5607E">
            <w:pPr>
              <w:tabs>
                <w:tab w:val="left" w:pos="3375"/>
              </w:tabs>
              <w:spacing w:after="200" w:line="276" w:lineRule="auto"/>
              <w:rPr>
                <w:rFonts w:cs="Arial"/>
                <w:b/>
                <w:sz w:val="22"/>
                <w:szCs w:val="22"/>
                <w:lang w:val="en-ZA"/>
              </w:rPr>
            </w:pPr>
            <w:r w:rsidRPr="00D5607E">
              <w:rPr>
                <w:rFonts w:eastAsia="Batang" w:cs="Arial"/>
                <w:b/>
                <w:sz w:val="20"/>
                <w:szCs w:val="20"/>
              </w:rPr>
              <w:t>CONTRACT NUMBER</w:t>
            </w:r>
          </w:p>
        </w:tc>
        <w:tc>
          <w:tcPr>
            <w:tcW w:w="1701" w:type="dxa"/>
          </w:tcPr>
          <w:p w14:paraId="4B3C8546" w14:textId="2DE2DC09" w:rsidR="002507F7" w:rsidRPr="00D5607E" w:rsidRDefault="002507F7" w:rsidP="00D5607E">
            <w:pPr>
              <w:tabs>
                <w:tab w:val="left" w:pos="3375"/>
              </w:tabs>
              <w:spacing w:after="200" w:line="276" w:lineRule="auto"/>
              <w:rPr>
                <w:rFonts w:cs="Arial"/>
                <w:b/>
                <w:sz w:val="22"/>
                <w:szCs w:val="22"/>
                <w:lang w:val="en-ZA"/>
              </w:rPr>
            </w:pPr>
            <w:r w:rsidRPr="00D5607E">
              <w:rPr>
                <w:rFonts w:cs="Arial"/>
                <w:b/>
                <w:sz w:val="22"/>
                <w:szCs w:val="22"/>
                <w:lang w:val="en-ZA"/>
              </w:rPr>
              <w:t>ADVERT DATE</w:t>
            </w:r>
          </w:p>
        </w:tc>
        <w:tc>
          <w:tcPr>
            <w:tcW w:w="2268" w:type="dxa"/>
          </w:tcPr>
          <w:p w14:paraId="6BD1ADD0" w14:textId="460E69BC" w:rsidR="002507F7" w:rsidRPr="00D5607E" w:rsidRDefault="002507F7" w:rsidP="00D5607E">
            <w:pPr>
              <w:spacing w:line="360" w:lineRule="auto"/>
              <w:rPr>
                <w:rFonts w:eastAsia="Batang" w:cs="Arial"/>
                <w:b/>
                <w:sz w:val="20"/>
                <w:szCs w:val="20"/>
                <w:lang w:val="en-ZA"/>
              </w:rPr>
            </w:pPr>
            <w:r w:rsidRPr="00D5607E">
              <w:rPr>
                <w:rFonts w:eastAsia="Batang" w:cs="Arial"/>
                <w:b/>
                <w:sz w:val="20"/>
                <w:szCs w:val="20"/>
                <w:lang w:val="en-ZA"/>
              </w:rPr>
              <w:t>BRIEFING</w:t>
            </w:r>
            <w:r w:rsidR="00D5607E" w:rsidRPr="00D5607E">
              <w:rPr>
                <w:rFonts w:eastAsia="Batang" w:cs="Arial"/>
                <w:b/>
                <w:sz w:val="20"/>
                <w:szCs w:val="20"/>
                <w:lang w:val="en-ZA"/>
              </w:rPr>
              <w:t xml:space="preserve"> </w:t>
            </w:r>
            <w:r w:rsidR="00D5607E">
              <w:rPr>
                <w:rFonts w:eastAsia="Batang" w:cs="Arial"/>
                <w:b/>
                <w:sz w:val="20"/>
                <w:szCs w:val="20"/>
                <w:lang w:val="en-ZA"/>
              </w:rPr>
              <w:t>MEETING</w:t>
            </w:r>
          </w:p>
        </w:tc>
        <w:tc>
          <w:tcPr>
            <w:tcW w:w="1559" w:type="dxa"/>
            <w:tcBorders>
              <w:top w:val="single" w:sz="4" w:space="0" w:color="auto"/>
              <w:bottom w:val="single" w:sz="4" w:space="0" w:color="auto"/>
              <w:right w:val="single" w:sz="4" w:space="0" w:color="auto"/>
            </w:tcBorders>
            <w:shd w:val="clear" w:color="auto" w:fill="auto"/>
          </w:tcPr>
          <w:p w14:paraId="04C422DE" w14:textId="77777777" w:rsidR="00514E9C" w:rsidRPr="00D5607E" w:rsidRDefault="00514E9C" w:rsidP="00D5607E">
            <w:pPr>
              <w:spacing w:line="360" w:lineRule="auto"/>
              <w:rPr>
                <w:rFonts w:eastAsia="Batang" w:cs="Arial"/>
                <w:b/>
                <w:sz w:val="20"/>
                <w:szCs w:val="20"/>
                <w:lang w:val="en-ZA"/>
              </w:rPr>
            </w:pPr>
            <w:r w:rsidRPr="00D5607E">
              <w:rPr>
                <w:rFonts w:eastAsia="Batang" w:cs="Arial"/>
                <w:b/>
                <w:sz w:val="20"/>
                <w:szCs w:val="20"/>
                <w:lang w:val="en-ZA"/>
              </w:rPr>
              <w:t xml:space="preserve">CLOSING </w:t>
            </w:r>
          </w:p>
          <w:p w14:paraId="3B991112" w14:textId="737A44A2" w:rsidR="00514E9C" w:rsidRPr="00D5607E" w:rsidRDefault="00514E9C" w:rsidP="00D5607E">
            <w:pPr>
              <w:spacing w:after="200" w:line="276" w:lineRule="auto"/>
              <w:rPr>
                <w:rFonts w:cs="Arial"/>
                <w:b/>
                <w:sz w:val="22"/>
                <w:szCs w:val="22"/>
                <w:lang w:val="en-ZA"/>
              </w:rPr>
            </w:pPr>
            <w:r w:rsidRPr="00D5607E">
              <w:rPr>
                <w:rFonts w:eastAsia="Batang" w:cs="Arial"/>
                <w:b/>
                <w:sz w:val="20"/>
                <w:szCs w:val="20"/>
                <w:lang w:val="en-ZA"/>
              </w:rPr>
              <w:t>DATE</w:t>
            </w:r>
          </w:p>
        </w:tc>
      </w:tr>
      <w:tr w:rsidR="00514E9C" w14:paraId="47184273" w14:textId="7A30A080" w:rsidTr="00E64DEC">
        <w:trPr>
          <w:trHeight w:val="907"/>
        </w:trPr>
        <w:tc>
          <w:tcPr>
            <w:tcW w:w="2410" w:type="dxa"/>
          </w:tcPr>
          <w:p w14:paraId="0B8237F6" w14:textId="506BB5B0" w:rsidR="002507F7" w:rsidRPr="00D5607E" w:rsidRDefault="00514E9C" w:rsidP="00437053">
            <w:pPr>
              <w:tabs>
                <w:tab w:val="left" w:pos="3375"/>
              </w:tabs>
              <w:spacing w:after="200"/>
              <w:rPr>
                <w:rFonts w:cs="Arial"/>
                <w:sz w:val="22"/>
                <w:szCs w:val="22"/>
                <w:lang w:val="en-ZA"/>
              </w:rPr>
            </w:pPr>
            <w:r w:rsidRPr="00D5607E">
              <w:rPr>
                <w:rFonts w:cs="Arial"/>
                <w:sz w:val="22"/>
                <w:szCs w:val="22"/>
                <w:lang w:val="en-ZA"/>
              </w:rPr>
              <w:t>Construction of Nodali to Madiba Access Road</w:t>
            </w:r>
          </w:p>
        </w:tc>
        <w:tc>
          <w:tcPr>
            <w:tcW w:w="851" w:type="dxa"/>
          </w:tcPr>
          <w:p w14:paraId="1DA99BF4" w14:textId="7C00C80F" w:rsidR="002507F7" w:rsidRPr="00D5607E" w:rsidRDefault="00FB465B" w:rsidP="00D5607E">
            <w:pPr>
              <w:rPr>
                <w:rFonts w:cs="Arial"/>
                <w:sz w:val="22"/>
                <w:szCs w:val="22"/>
                <w:lang w:val="en-ZA" w:eastAsia="en-ZA"/>
              </w:rPr>
            </w:pPr>
            <w:r>
              <w:rPr>
                <w:rFonts w:cs="Arial"/>
                <w:sz w:val="22"/>
                <w:szCs w:val="22"/>
                <w:lang w:val="en-ZA" w:eastAsia="en-ZA"/>
              </w:rPr>
              <w:t xml:space="preserve">6 </w:t>
            </w:r>
            <w:r w:rsidR="00D5607E" w:rsidRPr="00D5607E">
              <w:rPr>
                <w:rFonts w:cs="Arial"/>
                <w:sz w:val="22"/>
                <w:szCs w:val="22"/>
                <w:lang w:val="en-ZA" w:eastAsia="en-ZA"/>
              </w:rPr>
              <w:t>CE</w:t>
            </w:r>
            <w:r>
              <w:rPr>
                <w:rFonts w:cs="Arial"/>
                <w:sz w:val="22"/>
                <w:szCs w:val="22"/>
                <w:lang w:val="en-ZA" w:eastAsia="en-ZA"/>
              </w:rPr>
              <w:t xml:space="preserve"> or Higher</w:t>
            </w:r>
          </w:p>
        </w:tc>
        <w:tc>
          <w:tcPr>
            <w:tcW w:w="2268" w:type="dxa"/>
          </w:tcPr>
          <w:p w14:paraId="0ED0B357" w14:textId="1350E0BA" w:rsidR="002507F7" w:rsidRPr="00D5607E" w:rsidRDefault="00D5607E" w:rsidP="00437053">
            <w:pPr>
              <w:tabs>
                <w:tab w:val="left" w:pos="3375"/>
              </w:tabs>
              <w:spacing w:after="200"/>
              <w:rPr>
                <w:rFonts w:cs="Arial"/>
                <w:sz w:val="22"/>
                <w:szCs w:val="22"/>
                <w:lang w:val="en-ZA"/>
              </w:rPr>
            </w:pPr>
            <w:r w:rsidRPr="00D5607E">
              <w:rPr>
                <w:rFonts w:cs="Arial"/>
                <w:sz w:val="22"/>
                <w:szCs w:val="22"/>
                <w:lang w:eastAsia="en-ZA"/>
              </w:rPr>
              <w:t xml:space="preserve">(MIG/R/EC/19100/22/24)                                              </w:t>
            </w:r>
          </w:p>
        </w:tc>
        <w:tc>
          <w:tcPr>
            <w:tcW w:w="1701" w:type="dxa"/>
          </w:tcPr>
          <w:p w14:paraId="777CBFF5" w14:textId="41CE0156" w:rsidR="002507F7" w:rsidRPr="00D5607E" w:rsidRDefault="00E64DEC" w:rsidP="00437053">
            <w:pPr>
              <w:tabs>
                <w:tab w:val="left" w:pos="3375"/>
              </w:tabs>
              <w:spacing w:after="200"/>
              <w:rPr>
                <w:rFonts w:cs="Arial"/>
                <w:sz w:val="22"/>
                <w:szCs w:val="22"/>
                <w:lang w:val="en-ZA"/>
              </w:rPr>
            </w:pPr>
            <w:r>
              <w:rPr>
                <w:rFonts w:cs="Arial"/>
                <w:sz w:val="22"/>
                <w:szCs w:val="22"/>
                <w:lang w:val="en-ZA"/>
              </w:rPr>
              <w:t>08/06/</w:t>
            </w:r>
            <w:r w:rsidR="0091038E" w:rsidRPr="00D5607E">
              <w:rPr>
                <w:rFonts w:cs="Arial"/>
                <w:sz w:val="22"/>
                <w:szCs w:val="22"/>
                <w:lang w:val="en-ZA"/>
              </w:rPr>
              <w:t>2023</w:t>
            </w:r>
          </w:p>
        </w:tc>
        <w:tc>
          <w:tcPr>
            <w:tcW w:w="2268" w:type="dxa"/>
          </w:tcPr>
          <w:p w14:paraId="07DD126B" w14:textId="211318FC" w:rsidR="002507F7" w:rsidRPr="00D5607E" w:rsidRDefault="0091038E" w:rsidP="00437053">
            <w:pPr>
              <w:tabs>
                <w:tab w:val="left" w:pos="3375"/>
              </w:tabs>
              <w:spacing w:after="200"/>
              <w:rPr>
                <w:rFonts w:cs="Arial"/>
                <w:sz w:val="22"/>
                <w:szCs w:val="22"/>
                <w:lang w:val="en-ZA"/>
              </w:rPr>
            </w:pPr>
            <w:r w:rsidRPr="0091038E">
              <w:rPr>
                <w:bCs/>
                <w:sz w:val="18"/>
                <w:szCs w:val="18"/>
                <w:lang w:val="en-ZA"/>
              </w:rPr>
              <w:t>There will be no compulsory briefing and inspection. If any bibber is interested to visit the site, she/he may submit a request to the technical department of the municipality.</w:t>
            </w:r>
          </w:p>
        </w:tc>
        <w:tc>
          <w:tcPr>
            <w:tcW w:w="1559" w:type="dxa"/>
            <w:tcBorders>
              <w:top w:val="single" w:sz="4" w:space="0" w:color="auto"/>
              <w:bottom w:val="single" w:sz="4" w:space="0" w:color="auto"/>
              <w:right w:val="single" w:sz="4" w:space="0" w:color="auto"/>
            </w:tcBorders>
            <w:shd w:val="clear" w:color="auto" w:fill="auto"/>
          </w:tcPr>
          <w:p w14:paraId="368A3AD9" w14:textId="5E9B4CF7" w:rsidR="00514E9C" w:rsidRPr="00D5607E" w:rsidRDefault="006C5B4B" w:rsidP="00437053">
            <w:pPr>
              <w:spacing w:after="200"/>
              <w:rPr>
                <w:rFonts w:cs="Arial"/>
                <w:sz w:val="22"/>
                <w:szCs w:val="22"/>
                <w:lang w:val="en-ZA"/>
              </w:rPr>
            </w:pPr>
            <w:r>
              <w:rPr>
                <w:rFonts w:cs="Arial"/>
                <w:sz w:val="22"/>
                <w:szCs w:val="22"/>
                <w:lang w:val="en-ZA"/>
              </w:rPr>
              <w:t>26</w:t>
            </w:r>
            <w:r w:rsidR="00537915" w:rsidRPr="00537915">
              <w:rPr>
                <w:rFonts w:cs="Arial"/>
                <w:sz w:val="22"/>
                <w:szCs w:val="22"/>
                <w:vertAlign w:val="superscript"/>
                <w:lang w:val="en-ZA"/>
              </w:rPr>
              <w:t>t</w:t>
            </w:r>
            <w:r w:rsidR="003E1F9F">
              <w:rPr>
                <w:rFonts w:cs="Arial"/>
                <w:sz w:val="22"/>
                <w:szCs w:val="22"/>
                <w:vertAlign w:val="superscript"/>
                <w:lang w:val="en-ZA"/>
              </w:rPr>
              <w:t xml:space="preserve"> </w:t>
            </w:r>
            <w:r w:rsidR="00537915" w:rsidRPr="00537915">
              <w:rPr>
                <w:rFonts w:cs="Arial"/>
                <w:sz w:val="22"/>
                <w:szCs w:val="22"/>
                <w:vertAlign w:val="superscript"/>
                <w:lang w:val="en-ZA"/>
              </w:rPr>
              <w:t>h</w:t>
            </w:r>
            <w:r w:rsidR="00537915">
              <w:rPr>
                <w:rFonts w:cs="Arial"/>
                <w:sz w:val="22"/>
                <w:szCs w:val="22"/>
                <w:lang w:val="en-ZA"/>
              </w:rPr>
              <w:t xml:space="preserve"> </w:t>
            </w:r>
            <w:r w:rsidR="00C4259A">
              <w:rPr>
                <w:rFonts w:cs="Arial"/>
                <w:sz w:val="22"/>
                <w:szCs w:val="22"/>
                <w:lang w:val="en-ZA"/>
              </w:rPr>
              <w:t>July 2023</w:t>
            </w:r>
            <w:r w:rsidR="009561C1">
              <w:rPr>
                <w:rFonts w:cs="Arial"/>
                <w:sz w:val="22"/>
                <w:szCs w:val="22"/>
                <w:lang w:val="en-ZA"/>
              </w:rPr>
              <w:t xml:space="preserve"> at 12:00pm</w:t>
            </w:r>
          </w:p>
        </w:tc>
      </w:tr>
    </w:tbl>
    <w:p w14:paraId="5EBC6506" w14:textId="2C1D794F" w:rsidR="00437053" w:rsidRDefault="00437053" w:rsidP="00437053">
      <w:pPr>
        <w:spacing w:after="200"/>
        <w:rPr>
          <w:rFonts w:cs="Arial"/>
          <w:b/>
          <w:bCs/>
          <w:sz w:val="22"/>
          <w:szCs w:val="22"/>
          <w:lang w:val="en-ZA"/>
        </w:rPr>
      </w:pPr>
    </w:p>
    <w:p w14:paraId="510DACBE" w14:textId="538CE1B9" w:rsidR="00A914A0" w:rsidRPr="00A914A0" w:rsidRDefault="00A914A0" w:rsidP="00437053">
      <w:pPr>
        <w:spacing w:after="200"/>
        <w:rPr>
          <w:rFonts w:cs="Arial"/>
          <w:b/>
          <w:bCs/>
          <w:sz w:val="22"/>
          <w:szCs w:val="22"/>
          <w:lang w:val="en-ZA"/>
        </w:rPr>
      </w:pPr>
      <w:r w:rsidRPr="00A914A0">
        <w:rPr>
          <w:rFonts w:cs="Arial"/>
          <w:b/>
          <w:bCs/>
          <w:sz w:val="22"/>
          <w:szCs w:val="22"/>
          <w:lang w:val="en-ZA"/>
        </w:rPr>
        <w:t>2.  Tenderers must take particular note of the following:</w:t>
      </w:r>
    </w:p>
    <w:p w14:paraId="14A8E246"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Tenderers are required to submit valid SARS tax pin with the tender in order to be considered.</w:t>
      </w:r>
    </w:p>
    <w:p w14:paraId="2DFD4477"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Tenders must declare performance guarantee as per contract</w:t>
      </w:r>
    </w:p>
    <w:p w14:paraId="68384313"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Tenderers are required to submit the Company Profile.</w:t>
      </w:r>
    </w:p>
    <w:p w14:paraId="5172126F"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Tenderers are required to submit proof of registration with CIDB, for A Joint venture must submit a proof of registration with consolidated CIDB grading.</w:t>
      </w:r>
    </w:p>
    <w:p w14:paraId="203A00B2" w14:textId="77777777" w:rsidR="00A914A0" w:rsidRPr="00A914A0" w:rsidRDefault="00A914A0" w:rsidP="00437053">
      <w:pPr>
        <w:numPr>
          <w:ilvl w:val="0"/>
          <w:numId w:val="12"/>
        </w:numPr>
        <w:spacing w:after="200"/>
        <w:rPr>
          <w:rFonts w:cs="Arial"/>
          <w:sz w:val="22"/>
          <w:szCs w:val="22"/>
        </w:rPr>
      </w:pPr>
      <w:r w:rsidRPr="00FC72A8">
        <w:rPr>
          <w:rFonts w:cs="Arial"/>
          <w:sz w:val="20"/>
          <w:szCs w:val="20"/>
        </w:rPr>
        <w:t>A valid original B-BBEE status level verification certificate or a certified copy thereof, sustaining the BBBEE rating issued by a verification agency accredited by SANAS (South African Nation Accreditation system</w:t>
      </w:r>
      <w:r w:rsidRPr="00A914A0">
        <w:rPr>
          <w:rFonts w:cs="Arial"/>
          <w:sz w:val="22"/>
          <w:szCs w:val="22"/>
        </w:rPr>
        <w:t>.</w:t>
      </w:r>
    </w:p>
    <w:p w14:paraId="6C39745E" w14:textId="77777777" w:rsidR="00A914A0" w:rsidRPr="00FC72A8" w:rsidRDefault="00A914A0" w:rsidP="00437053">
      <w:pPr>
        <w:numPr>
          <w:ilvl w:val="0"/>
          <w:numId w:val="12"/>
        </w:numPr>
        <w:spacing w:after="200"/>
        <w:rPr>
          <w:rFonts w:cs="Arial"/>
          <w:sz w:val="20"/>
          <w:szCs w:val="20"/>
        </w:rPr>
      </w:pPr>
      <w:r w:rsidRPr="00A914A0">
        <w:rPr>
          <w:rFonts w:cs="Arial"/>
          <w:sz w:val="22"/>
          <w:szCs w:val="22"/>
        </w:rPr>
        <w:t xml:space="preserve"> </w:t>
      </w:r>
      <w:r w:rsidRPr="00FC72A8">
        <w:rPr>
          <w:rFonts w:cs="Arial"/>
          <w:sz w:val="20"/>
          <w:szCs w:val="20"/>
        </w:rPr>
        <w:t xml:space="preserve">A Joint venture must submit a consolidated valid original B-BBEE status level verification certificate or A </w:t>
      </w:r>
      <w:r w:rsidRPr="00FC72A8">
        <w:rPr>
          <w:rFonts w:cs="Arial"/>
          <w:b/>
          <w:sz w:val="20"/>
          <w:szCs w:val="20"/>
        </w:rPr>
        <w:t>certified</w:t>
      </w:r>
      <w:r w:rsidRPr="00FC72A8">
        <w:rPr>
          <w:rFonts w:cs="Arial"/>
          <w:sz w:val="20"/>
          <w:szCs w:val="20"/>
        </w:rPr>
        <w:t xml:space="preserve"> copy thereof substantiating their B-BBEE rating issued by a verification agency accredited by the SANAS (South African Nation Accreditation system).</w:t>
      </w:r>
    </w:p>
    <w:p w14:paraId="733233D4"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 xml:space="preserve"> Submit Joint Venture agreement in the case of joint venture.</w:t>
      </w:r>
    </w:p>
    <w:p w14:paraId="67FB4B9E" w14:textId="77777777" w:rsidR="00A914A0" w:rsidRPr="00FC72A8" w:rsidRDefault="00A914A0" w:rsidP="00437053">
      <w:pPr>
        <w:numPr>
          <w:ilvl w:val="0"/>
          <w:numId w:val="12"/>
        </w:numPr>
        <w:spacing w:after="200"/>
        <w:rPr>
          <w:rFonts w:cs="Arial"/>
          <w:sz w:val="20"/>
          <w:szCs w:val="20"/>
        </w:rPr>
      </w:pPr>
      <w:r w:rsidRPr="00FC72A8">
        <w:rPr>
          <w:rFonts w:cs="Arial"/>
          <w:sz w:val="20"/>
          <w:szCs w:val="20"/>
        </w:rPr>
        <w:t>Tenderers are required to submit the methodology</w:t>
      </w:r>
    </w:p>
    <w:p w14:paraId="2E90D320" w14:textId="77777777" w:rsidR="00A914A0" w:rsidRPr="00FC72A8" w:rsidRDefault="00A914A0" w:rsidP="00A914A0">
      <w:pPr>
        <w:numPr>
          <w:ilvl w:val="0"/>
          <w:numId w:val="12"/>
        </w:numPr>
        <w:spacing w:after="200" w:line="276" w:lineRule="auto"/>
        <w:rPr>
          <w:rFonts w:cs="Arial"/>
          <w:sz w:val="20"/>
          <w:szCs w:val="20"/>
        </w:rPr>
      </w:pPr>
      <w:r w:rsidRPr="00FC72A8">
        <w:rPr>
          <w:rFonts w:cs="Arial"/>
          <w:sz w:val="20"/>
          <w:szCs w:val="20"/>
        </w:rPr>
        <w:t>Tenderers must submit all the requirement as per returnable schedules and must be attached in a relevant page</w:t>
      </w:r>
    </w:p>
    <w:p w14:paraId="05004D98" w14:textId="77777777" w:rsidR="00A914A0" w:rsidRPr="00FC72A8" w:rsidRDefault="00A914A0" w:rsidP="00A914A0">
      <w:pPr>
        <w:spacing w:after="200" w:line="276" w:lineRule="auto"/>
        <w:rPr>
          <w:rFonts w:cs="Arial"/>
          <w:sz w:val="20"/>
          <w:szCs w:val="20"/>
          <w:lang w:val="en-ZA"/>
        </w:rPr>
      </w:pPr>
      <w:r w:rsidRPr="00FC72A8">
        <w:rPr>
          <w:rFonts w:cs="Arial"/>
          <w:sz w:val="20"/>
          <w:szCs w:val="20"/>
          <w:lang w:val="en-ZA"/>
        </w:rPr>
        <w:t xml:space="preserve">10.  Submit Proof of Municipal rates no later than one month or lease agreement </w:t>
      </w:r>
    </w:p>
    <w:p w14:paraId="77AD60F6" w14:textId="77777777" w:rsidR="00A914A0" w:rsidRDefault="00A914A0" w:rsidP="00A914A0">
      <w:pPr>
        <w:spacing w:after="200" w:line="276" w:lineRule="auto"/>
        <w:rPr>
          <w:rFonts w:cs="Arial"/>
          <w:sz w:val="20"/>
          <w:szCs w:val="20"/>
          <w:lang w:val="en-ZA"/>
        </w:rPr>
      </w:pPr>
      <w:r w:rsidRPr="00FC72A8">
        <w:rPr>
          <w:rFonts w:cs="Arial"/>
          <w:sz w:val="20"/>
          <w:szCs w:val="20"/>
          <w:lang w:val="en-ZA"/>
        </w:rPr>
        <w:t xml:space="preserve">11. Submit Central Supplier Database (CSD) number </w:t>
      </w:r>
    </w:p>
    <w:p w14:paraId="4A10DAB9" w14:textId="77777777" w:rsidR="00BF620B" w:rsidRPr="00FC72A8" w:rsidRDefault="00BF620B" w:rsidP="00A914A0">
      <w:pPr>
        <w:spacing w:after="200" w:line="276" w:lineRule="auto"/>
        <w:rPr>
          <w:rFonts w:cs="Arial"/>
          <w:sz w:val="20"/>
          <w:szCs w:val="20"/>
          <w:lang w:val="en-ZA"/>
        </w:rPr>
      </w:pPr>
    </w:p>
    <w:p w14:paraId="516DA5AB" w14:textId="77777777" w:rsidR="00A914A0" w:rsidRPr="00FC72A8" w:rsidRDefault="00A914A0" w:rsidP="00A914A0">
      <w:pPr>
        <w:spacing w:after="200" w:line="276" w:lineRule="auto"/>
        <w:rPr>
          <w:rFonts w:cs="Arial"/>
          <w:sz w:val="20"/>
          <w:szCs w:val="20"/>
          <w:lang w:val="en-ZA"/>
        </w:rPr>
      </w:pPr>
      <w:r w:rsidRPr="00FC72A8">
        <w:rPr>
          <w:rFonts w:cs="Arial"/>
          <w:sz w:val="20"/>
          <w:szCs w:val="20"/>
          <w:lang w:val="en-ZA"/>
        </w:rPr>
        <w:t>12.  Failure to submit a comprehensive JV agreement (where applicable) individual partners are to comply and submit all relevant documents.</w:t>
      </w:r>
    </w:p>
    <w:p w14:paraId="767964F6" w14:textId="77777777" w:rsidR="00A914A0" w:rsidRDefault="00A914A0" w:rsidP="00A914A0">
      <w:pPr>
        <w:spacing w:after="200" w:line="276" w:lineRule="auto"/>
        <w:rPr>
          <w:rFonts w:cs="Arial"/>
          <w:sz w:val="20"/>
          <w:szCs w:val="20"/>
          <w:lang w:val="en-ZA"/>
        </w:rPr>
      </w:pPr>
      <w:r w:rsidRPr="00FC72A8">
        <w:rPr>
          <w:rFonts w:cs="Arial"/>
          <w:sz w:val="20"/>
          <w:szCs w:val="20"/>
          <w:lang w:val="en-ZA"/>
        </w:rPr>
        <w:t>13.  A pre-qualification measure for preferential is applicable, therefore a minimum appointed service provider would be required sub-contract part of their works to the designated groups contemplated in terms of regulations 2017.</w:t>
      </w:r>
    </w:p>
    <w:p w14:paraId="03A3D4EF" w14:textId="240B79BE" w:rsidR="00BF620B" w:rsidRPr="00FC72A8" w:rsidRDefault="00BF620B" w:rsidP="00A914A0">
      <w:pPr>
        <w:spacing w:after="200" w:line="276" w:lineRule="auto"/>
        <w:rPr>
          <w:rFonts w:cs="Arial"/>
          <w:sz w:val="20"/>
          <w:szCs w:val="20"/>
          <w:lang w:val="en-ZA"/>
        </w:rPr>
      </w:pPr>
      <w:r>
        <w:rPr>
          <w:rFonts w:cs="Arial"/>
          <w:sz w:val="20"/>
          <w:szCs w:val="20"/>
          <w:lang w:val="en-ZA"/>
        </w:rPr>
        <w:t>14.Three Sets of audited Annual Financial Statements.</w:t>
      </w:r>
    </w:p>
    <w:p w14:paraId="2A233B63" w14:textId="77777777" w:rsidR="00A914A0" w:rsidRPr="00FC72A8" w:rsidRDefault="00A914A0" w:rsidP="00A914A0">
      <w:pPr>
        <w:spacing w:after="200" w:line="276" w:lineRule="auto"/>
        <w:rPr>
          <w:rFonts w:cs="Arial"/>
          <w:sz w:val="20"/>
          <w:szCs w:val="20"/>
          <w:lang w:val="en-ZA"/>
        </w:rPr>
      </w:pPr>
      <w:r w:rsidRPr="00FC72A8">
        <w:rPr>
          <w:rFonts w:cs="Arial"/>
          <w:sz w:val="20"/>
          <w:szCs w:val="20"/>
          <w:lang w:val="en-ZA"/>
        </w:rPr>
        <w:t>Failure to supply all supplementary information may result in the tender being deemed an incomplete tender and will not be considered forward.</w:t>
      </w:r>
    </w:p>
    <w:p w14:paraId="3E0C6695" w14:textId="0739B1C9" w:rsidR="00FC72A8" w:rsidRDefault="00A914A0" w:rsidP="00FC72A8">
      <w:pPr>
        <w:rPr>
          <w:rFonts w:cs="Arial"/>
          <w:sz w:val="20"/>
          <w:szCs w:val="20"/>
        </w:rPr>
      </w:pPr>
      <w:r w:rsidRPr="00FC72A8">
        <w:rPr>
          <w:rFonts w:cs="Arial"/>
          <w:sz w:val="20"/>
          <w:szCs w:val="20"/>
          <w:lang w:val="en-ZA"/>
        </w:rPr>
        <w:t>Tender documents will be available as from</w:t>
      </w:r>
      <w:r w:rsidRPr="00FC72A8">
        <w:rPr>
          <w:rFonts w:cs="Arial"/>
          <w:b/>
          <w:sz w:val="20"/>
          <w:szCs w:val="20"/>
          <w:lang w:val="en-ZA"/>
        </w:rPr>
        <w:t xml:space="preserve"> </w:t>
      </w:r>
      <w:r w:rsidR="006C5B4B">
        <w:rPr>
          <w:rFonts w:cs="Arial"/>
          <w:b/>
          <w:color w:val="FF0000"/>
          <w:sz w:val="20"/>
          <w:szCs w:val="20"/>
          <w:lang w:val="en-ZA"/>
        </w:rPr>
        <w:t>26</w:t>
      </w:r>
      <w:r w:rsidR="006C5B4B" w:rsidRPr="006C5B4B">
        <w:rPr>
          <w:rFonts w:cs="Arial"/>
          <w:b/>
          <w:color w:val="FF0000"/>
          <w:sz w:val="20"/>
          <w:szCs w:val="20"/>
          <w:vertAlign w:val="superscript"/>
          <w:lang w:val="en-ZA"/>
        </w:rPr>
        <w:t>th</w:t>
      </w:r>
      <w:r w:rsidR="006C5B4B">
        <w:rPr>
          <w:rFonts w:cs="Arial"/>
          <w:b/>
          <w:color w:val="FF0000"/>
          <w:sz w:val="20"/>
          <w:szCs w:val="20"/>
          <w:lang w:val="en-ZA"/>
        </w:rPr>
        <w:t xml:space="preserve"> of July</w:t>
      </w:r>
      <w:r w:rsidR="00C4259A">
        <w:rPr>
          <w:rFonts w:cs="Arial"/>
          <w:b/>
          <w:color w:val="FF0000"/>
          <w:sz w:val="20"/>
          <w:szCs w:val="20"/>
          <w:lang w:val="en-ZA"/>
        </w:rPr>
        <w:t xml:space="preserve"> 2023</w:t>
      </w:r>
      <w:r w:rsidRPr="00FC72A8">
        <w:rPr>
          <w:rFonts w:cs="Arial"/>
          <w:b/>
          <w:color w:val="FF0000"/>
          <w:sz w:val="20"/>
          <w:szCs w:val="20"/>
          <w:lang w:val="en-ZA"/>
        </w:rPr>
        <w:t xml:space="preserve"> </w:t>
      </w:r>
      <w:r w:rsidRPr="00FC72A8">
        <w:rPr>
          <w:rFonts w:cs="Arial"/>
          <w:b/>
          <w:sz w:val="20"/>
          <w:szCs w:val="20"/>
          <w:lang w:val="en-ZA"/>
        </w:rPr>
        <w:t xml:space="preserve">from </w:t>
      </w:r>
      <w:hyperlink r:id="rId11" w:history="1">
        <w:r w:rsidRPr="00FC72A8">
          <w:rPr>
            <w:rFonts w:cs="Arial"/>
            <w:b/>
            <w:color w:val="0000FF" w:themeColor="hyperlink"/>
            <w:sz w:val="20"/>
            <w:szCs w:val="20"/>
            <w:u w:val="single"/>
            <w:lang w:val="en-ZA"/>
          </w:rPr>
          <w:t>www.etender.gov.za</w:t>
        </w:r>
      </w:hyperlink>
      <w:r w:rsidRPr="00FC72A8">
        <w:rPr>
          <w:rFonts w:cs="Arial"/>
          <w:b/>
          <w:sz w:val="20"/>
          <w:szCs w:val="20"/>
          <w:lang w:val="en-ZA"/>
        </w:rPr>
        <w:t xml:space="preserve"> and </w:t>
      </w:r>
      <w:hyperlink r:id="rId12" w:history="1">
        <w:r w:rsidRPr="00FC72A8">
          <w:rPr>
            <w:rFonts w:cs="Arial"/>
            <w:b/>
            <w:color w:val="0000FF" w:themeColor="hyperlink"/>
            <w:sz w:val="20"/>
            <w:szCs w:val="20"/>
            <w:u w:val="single"/>
            <w:lang w:val="en-ZA"/>
          </w:rPr>
          <w:t>www.mhlontlolm.gov.za</w:t>
        </w:r>
      </w:hyperlink>
      <w:r w:rsidRPr="00FC72A8">
        <w:rPr>
          <w:rFonts w:cs="Arial"/>
          <w:b/>
          <w:sz w:val="20"/>
          <w:szCs w:val="20"/>
          <w:lang w:val="en-ZA"/>
        </w:rPr>
        <w:t xml:space="preserve"> .</w:t>
      </w:r>
      <w:r w:rsidRPr="00FC72A8">
        <w:rPr>
          <w:rFonts w:cs="Arial"/>
          <w:sz w:val="20"/>
          <w:szCs w:val="20"/>
          <w:lang w:val="en-ZA"/>
        </w:rPr>
        <w:t xml:space="preserve"> </w:t>
      </w:r>
      <w:r w:rsidR="00FC72A8" w:rsidRPr="00C046B1">
        <w:rPr>
          <w:rFonts w:cs="Arial"/>
          <w:sz w:val="20"/>
          <w:szCs w:val="20"/>
        </w:rPr>
        <w:t xml:space="preserve">There will be no clarification meeting, however if any bidder is interested to view the site may submit a written request before the </w:t>
      </w:r>
      <w:r w:rsidR="007923F1">
        <w:rPr>
          <w:rFonts w:cs="Arial"/>
          <w:b/>
          <w:sz w:val="20"/>
          <w:szCs w:val="20"/>
        </w:rPr>
        <w:t>20</w:t>
      </w:r>
      <w:r w:rsidR="00C4259A" w:rsidRPr="00C4259A">
        <w:rPr>
          <w:rFonts w:cs="Arial"/>
          <w:b/>
          <w:sz w:val="20"/>
          <w:szCs w:val="20"/>
          <w:vertAlign w:val="superscript"/>
        </w:rPr>
        <w:t>th</w:t>
      </w:r>
      <w:r w:rsidR="00C4051D">
        <w:rPr>
          <w:rFonts w:cs="Arial"/>
          <w:b/>
          <w:sz w:val="20"/>
          <w:szCs w:val="20"/>
        </w:rPr>
        <w:t xml:space="preserve"> June</w:t>
      </w:r>
      <w:r w:rsidR="00C4259A">
        <w:rPr>
          <w:rFonts w:cs="Arial"/>
          <w:b/>
          <w:sz w:val="20"/>
          <w:szCs w:val="20"/>
        </w:rPr>
        <w:t xml:space="preserve"> 2023</w:t>
      </w:r>
      <w:r w:rsidR="00FC72A8" w:rsidRPr="00C046B1">
        <w:rPr>
          <w:rFonts w:cs="Arial"/>
          <w:sz w:val="20"/>
          <w:szCs w:val="20"/>
        </w:rPr>
        <w:t xml:space="preserve">. </w:t>
      </w:r>
    </w:p>
    <w:p w14:paraId="24C475D1" w14:textId="77777777" w:rsidR="00FC72A8" w:rsidRDefault="00FC72A8" w:rsidP="00FC72A8">
      <w:pPr>
        <w:spacing w:after="200" w:line="276" w:lineRule="auto"/>
        <w:rPr>
          <w:rFonts w:cs="Arial"/>
          <w:b/>
          <w:sz w:val="20"/>
          <w:szCs w:val="20"/>
          <w:lang w:val="en-ZA"/>
        </w:rPr>
      </w:pPr>
    </w:p>
    <w:p w14:paraId="2B0B31ED" w14:textId="1A9A192C" w:rsidR="00A914A0" w:rsidRPr="00FC72A8" w:rsidRDefault="00A914A0" w:rsidP="00FC72A8">
      <w:pPr>
        <w:spacing w:after="200" w:line="276" w:lineRule="auto"/>
        <w:rPr>
          <w:rFonts w:cs="Arial"/>
          <w:b/>
          <w:sz w:val="20"/>
          <w:szCs w:val="20"/>
          <w:lang w:val="en-ZA"/>
        </w:rPr>
      </w:pPr>
      <w:r w:rsidRPr="00FC72A8">
        <w:rPr>
          <w:rFonts w:cs="Arial"/>
          <w:b/>
          <w:sz w:val="20"/>
          <w:szCs w:val="20"/>
          <w:lang w:val="en-ZA"/>
        </w:rPr>
        <w:t>Evaluation Criteria:</w:t>
      </w:r>
    </w:p>
    <w:p w14:paraId="678721CB" w14:textId="77777777" w:rsidR="00A914A0" w:rsidRPr="00FC72A8" w:rsidRDefault="00A914A0" w:rsidP="00A914A0">
      <w:pPr>
        <w:spacing w:after="200" w:line="276" w:lineRule="auto"/>
        <w:rPr>
          <w:rFonts w:cs="Arial"/>
          <w:sz w:val="20"/>
          <w:szCs w:val="20"/>
          <w:lang w:val="en-ZA"/>
        </w:rPr>
      </w:pPr>
      <w:r w:rsidRPr="00FC72A8">
        <w:rPr>
          <w:rFonts w:cs="Arial"/>
          <w:sz w:val="20"/>
          <w:szCs w:val="20"/>
          <w:lang w:val="en-ZA"/>
        </w:rPr>
        <w:t xml:space="preserve">Tenderers will be evaluated for </w:t>
      </w:r>
      <w:bookmarkStart w:id="7" w:name="_Hlk113902686"/>
      <w:r w:rsidRPr="00FC72A8">
        <w:rPr>
          <w:rFonts w:cs="Arial"/>
          <w:sz w:val="20"/>
          <w:szCs w:val="20"/>
          <w:lang w:val="en-ZA"/>
        </w:rPr>
        <w:t>functionality</w:t>
      </w:r>
      <w:bookmarkEnd w:id="7"/>
      <w:r w:rsidRPr="00FC72A8">
        <w:rPr>
          <w:rFonts w:cs="Arial"/>
          <w:sz w:val="20"/>
          <w:szCs w:val="20"/>
          <w:lang w:val="en-ZA"/>
        </w:rPr>
        <w:t xml:space="preserve"> and those who score equal or more than 70% will be considered for price and equity. </w:t>
      </w:r>
    </w:p>
    <w:p w14:paraId="46285AA3" w14:textId="77777777" w:rsidR="00A914A0" w:rsidRPr="00A914A0" w:rsidRDefault="00A914A0" w:rsidP="00A914A0">
      <w:pPr>
        <w:spacing w:after="200" w:line="276" w:lineRule="auto"/>
        <w:rPr>
          <w:rFonts w:cs="Arial"/>
          <w:b/>
          <w:sz w:val="22"/>
          <w:szCs w:val="22"/>
          <w:lang w:val="en-ZA"/>
        </w:rPr>
      </w:pPr>
      <w:r w:rsidRPr="00A914A0">
        <w:rPr>
          <w:rFonts w:cs="Arial"/>
          <w:b/>
          <w:sz w:val="22"/>
          <w:szCs w:val="22"/>
          <w:lang w:val="en-ZA"/>
        </w:rPr>
        <w:t>80 points for price</w:t>
      </w:r>
    </w:p>
    <w:p w14:paraId="1529FCA7" w14:textId="108440E9" w:rsidR="00A914A0" w:rsidRPr="00A914A0" w:rsidRDefault="00A914A0" w:rsidP="00A914A0">
      <w:pPr>
        <w:spacing w:after="200" w:line="276" w:lineRule="auto"/>
        <w:rPr>
          <w:rFonts w:cs="Arial"/>
          <w:b/>
          <w:sz w:val="22"/>
          <w:szCs w:val="22"/>
          <w:lang w:val="en-ZA"/>
        </w:rPr>
      </w:pPr>
      <w:r w:rsidRPr="00A914A0">
        <w:rPr>
          <w:rFonts w:cs="Arial"/>
          <w:b/>
          <w:sz w:val="22"/>
          <w:szCs w:val="22"/>
          <w:lang w:val="en-ZA"/>
        </w:rPr>
        <w:t xml:space="preserve">20 points for </w:t>
      </w:r>
      <w:r w:rsidR="00C4259A">
        <w:rPr>
          <w:rFonts w:cs="Arial"/>
          <w:b/>
          <w:sz w:val="22"/>
          <w:szCs w:val="22"/>
          <w:lang w:val="en-ZA"/>
        </w:rPr>
        <w:t>Mhlontlo specific goals.</w:t>
      </w:r>
    </w:p>
    <w:p w14:paraId="4A5D85D8" w14:textId="4954F99C" w:rsidR="00437053" w:rsidRPr="00A914A0" w:rsidRDefault="00A914A0" w:rsidP="00A914A0">
      <w:pPr>
        <w:spacing w:after="200" w:line="276" w:lineRule="auto"/>
        <w:rPr>
          <w:rFonts w:cs="Arial"/>
          <w:b/>
          <w:sz w:val="22"/>
          <w:szCs w:val="22"/>
          <w:lang w:val="en-ZA"/>
        </w:rPr>
      </w:pPr>
      <w:r w:rsidRPr="00A914A0">
        <w:rPr>
          <w:rFonts w:cs="Arial"/>
          <w:b/>
          <w:sz w:val="22"/>
          <w:szCs w:val="22"/>
          <w:lang w:val="en-ZA"/>
        </w:rPr>
        <w:t xml:space="preserve">  </w:t>
      </w:r>
      <w:r w:rsidR="00437053" w:rsidRPr="00A914A0">
        <w:rPr>
          <w:rFonts w:cs="Arial"/>
          <w:b/>
          <w:sz w:val="22"/>
          <w:szCs w:val="22"/>
          <w:lang w:val="en-ZA"/>
        </w:rPr>
        <w:t>Functionality:</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7"/>
        <w:gridCol w:w="1121"/>
        <w:gridCol w:w="4080"/>
        <w:gridCol w:w="1360"/>
      </w:tblGrid>
      <w:tr w:rsidR="00437053" w:rsidRPr="00437053" w14:paraId="68FC5F5D" w14:textId="77777777" w:rsidTr="00437053">
        <w:trPr>
          <w:trHeight w:val="541"/>
          <w:tblHeader/>
        </w:trPr>
        <w:tc>
          <w:tcPr>
            <w:tcW w:w="2987" w:type="dxa"/>
          </w:tcPr>
          <w:p w14:paraId="00E491A1" w14:textId="77777777" w:rsidR="00437053" w:rsidRPr="00437053" w:rsidRDefault="00437053" w:rsidP="00437053">
            <w:pPr>
              <w:tabs>
                <w:tab w:val="left" w:pos="964"/>
              </w:tabs>
              <w:rPr>
                <w:b/>
                <w:bCs/>
                <w:sz w:val="20"/>
                <w:szCs w:val="20"/>
                <w:lang w:val="en-ZA"/>
              </w:rPr>
            </w:pPr>
            <w:r w:rsidRPr="00437053">
              <w:rPr>
                <w:b/>
                <w:bCs/>
                <w:sz w:val="20"/>
                <w:szCs w:val="20"/>
                <w:lang w:val="en-ZA"/>
              </w:rPr>
              <w:t>COMPETENCE</w:t>
            </w:r>
          </w:p>
        </w:tc>
        <w:tc>
          <w:tcPr>
            <w:tcW w:w="1121" w:type="dxa"/>
          </w:tcPr>
          <w:p w14:paraId="5BB37F04" w14:textId="77777777" w:rsidR="00437053" w:rsidRPr="00437053" w:rsidRDefault="00437053" w:rsidP="00437053">
            <w:pPr>
              <w:tabs>
                <w:tab w:val="left" w:pos="964"/>
              </w:tabs>
              <w:rPr>
                <w:b/>
                <w:bCs/>
                <w:sz w:val="20"/>
                <w:szCs w:val="20"/>
                <w:lang w:val="en-ZA"/>
              </w:rPr>
            </w:pPr>
            <w:r w:rsidRPr="00437053">
              <w:rPr>
                <w:b/>
                <w:bCs/>
                <w:sz w:val="20"/>
                <w:szCs w:val="20"/>
                <w:lang w:val="en-ZA"/>
              </w:rPr>
              <w:t>TOTAL SCORE</w:t>
            </w:r>
          </w:p>
        </w:tc>
        <w:tc>
          <w:tcPr>
            <w:tcW w:w="4080" w:type="dxa"/>
          </w:tcPr>
          <w:p w14:paraId="101C98C5" w14:textId="77777777" w:rsidR="00437053" w:rsidRPr="00437053" w:rsidRDefault="00437053" w:rsidP="00437053">
            <w:pPr>
              <w:tabs>
                <w:tab w:val="left" w:pos="964"/>
              </w:tabs>
              <w:rPr>
                <w:b/>
                <w:bCs/>
                <w:sz w:val="20"/>
                <w:szCs w:val="20"/>
                <w:lang w:val="en-ZA"/>
              </w:rPr>
            </w:pPr>
            <w:r w:rsidRPr="00437053">
              <w:rPr>
                <w:b/>
                <w:bCs/>
                <w:sz w:val="20"/>
                <w:szCs w:val="20"/>
                <w:lang w:val="en-ZA"/>
              </w:rPr>
              <w:t>REQUIRED EVIDENCE</w:t>
            </w:r>
          </w:p>
        </w:tc>
        <w:tc>
          <w:tcPr>
            <w:tcW w:w="1360" w:type="dxa"/>
          </w:tcPr>
          <w:p w14:paraId="341D741E" w14:textId="77777777" w:rsidR="00437053" w:rsidRPr="00437053" w:rsidRDefault="00437053" w:rsidP="00437053">
            <w:pPr>
              <w:tabs>
                <w:tab w:val="left" w:pos="964"/>
              </w:tabs>
              <w:rPr>
                <w:b/>
                <w:bCs/>
                <w:sz w:val="20"/>
                <w:szCs w:val="20"/>
                <w:lang w:val="en-ZA"/>
              </w:rPr>
            </w:pPr>
            <w:r w:rsidRPr="00437053">
              <w:rPr>
                <w:b/>
                <w:bCs/>
                <w:sz w:val="20"/>
                <w:szCs w:val="20"/>
                <w:lang w:val="en-ZA"/>
              </w:rPr>
              <w:t xml:space="preserve">SCORE </w:t>
            </w:r>
          </w:p>
        </w:tc>
      </w:tr>
      <w:tr w:rsidR="00437053" w:rsidRPr="00437053" w14:paraId="785DFB01" w14:textId="77777777" w:rsidTr="00437053">
        <w:trPr>
          <w:trHeight w:val="662"/>
        </w:trPr>
        <w:tc>
          <w:tcPr>
            <w:tcW w:w="2987" w:type="dxa"/>
            <w:vMerge w:val="restart"/>
          </w:tcPr>
          <w:p w14:paraId="34E36307" w14:textId="77777777" w:rsidR="00437053" w:rsidRPr="00437053" w:rsidRDefault="00437053" w:rsidP="00437053">
            <w:pPr>
              <w:tabs>
                <w:tab w:val="left" w:pos="964"/>
              </w:tabs>
              <w:rPr>
                <w:sz w:val="20"/>
                <w:szCs w:val="20"/>
                <w:lang w:val="en-ZA"/>
              </w:rPr>
            </w:pPr>
          </w:p>
          <w:p w14:paraId="125AE122" w14:textId="77777777" w:rsidR="00437053" w:rsidRPr="00437053" w:rsidRDefault="00437053" w:rsidP="00437053">
            <w:pPr>
              <w:tabs>
                <w:tab w:val="left" w:pos="964"/>
              </w:tabs>
              <w:rPr>
                <w:sz w:val="20"/>
                <w:szCs w:val="20"/>
                <w:lang w:val="en-ZA"/>
              </w:rPr>
            </w:pPr>
            <w:r w:rsidRPr="00437053">
              <w:rPr>
                <w:sz w:val="20"/>
                <w:szCs w:val="20"/>
                <w:lang w:val="en-ZA"/>
              </w:rPr>
              <w:t>Availability of Plant and Equipment</w:t>
            </w:r>
          </w:p>
          <w:p w14:paraId="437B83CF" w14:textId="77777777" w:rsidR="00437053" w:rsidRPr="00437053" w:rsidRDefault="00437053" w:rsidP="00437053">
            <w:pPr>
              <w:tabs>
                <w:tab w:val="left" w:pos="964"/>
              </w:tabs>
              <w:rPr>
                <w:sz w:val="20"/>
                <w:szCs w:val="20"/>
                <w:lang w:val="en-ZA"/>
              </w:rPr>
            </w:pPr>
            <w:r w:rsidRPr="00437053">
              <w:rPr>
                <w:sz w:val="20"/>
                <w:szCs w:val="20"/>
                <w:lang w:val="en-ZA"/>
              </w:rPr>
              <w:t>Note: Proof of ownership in the form of vehicle registration that the firm’s equipment must be attached and failure to do so will result in forfeiting the plant points</w:t>
            </w:r>
          </w:p>
          <w:p w14:paraId="747C6759" w14:textId="77777777" w:rsidR="00437053" w:rsidRPr="00437053" w:rsidRDefault="00437053" w:rsidP="00437053">
            <w:pPr>
              <w:tabs>
                <w:tab w:val="left" w:pos="964"/>
              </w:tabs>
              <w:rPr>
                <w:sz w:val="20"/>
                <w:szCs w:val="20"/>
                <w:lang w:val="en-ZA"/>
              </w:rPr>
            </w:pPr>
          </w:p>
          <w:p w14:paraId="6395C8A7" w14:textId="77777777" w:rsidR="00437053" w:rsidRPr="00437053" w:rsidRDefault="00437053" w:rsidP="00437053">
            <w:pPr>
              <w:tabs>
                <w:tab w:val="left" w:pos="964"/>
              </w:tabs>
              <w:rPr>
                <w:sz w:val="20"/>
                <w:szCs w:val="20"/>
                <w:lang w:val="en-ZA"/>
              </w:rPr>
            </w:pPr>
            <w:r w:rsidRPr="00437053">
              <w:rPr>
                <w:b/>
                <w:sz w:val="20"/>
                <w:szCs w:val="20"/>
                <w:lang w:val="en-ZA"/>
              </w:rPr>
              <w:t>NB:</w:t>
            </w:r>
            <w:r w:rsidRPr="00437053">
              <w:rPr>
                <w:sz w:val="20"/>
                <w:szCs w:val="20"/>
                <w:lang w:val="en-ZA"/>
              </w:rPr>
              <w:t xml:space="preserve"> If the bidder leases the plant then half points will be allocated on each plant provided. Bidder to attach original signed letter of intent to lease plant from owner with the certified registration documents of the owner</w:t>
            </w:r>
          </w:p>
        </w:tc>
        <w:tc>
          <w:tcPr>
            <w:tcW w:w="1121" w:type="dxa"/>
            <w:vMerge w:val="restart"/>
            <w:vAlign w:val="center"/>
          </w:tcPr>
          <w:p w14:paraId="043F8A4F" w14:textId="77777777" w:rsidR="00437053" w:rsidRPr="00437053" w:rsidRDefault="00437053" w:rsidP="00437053">
            <w:pPr>
              <w:tabs>
                <w:tab w:val="left" w:pos="964"/>
              </w:tabs>
              <w:rPr>
                <w:sz w:val="20"/>
                <w:szCs w:val="20"/>
                <w:lang w:val="en-ZA"/>
              </w:rPr>
            </w:pPr>
            <w:r w:rsidRPr="00437053">
              <w:rPr>
                <w:sz w:val="20"/>
                <w:szCs w:val="20"/>
                <w:lang w:val="en-ZA"/>
              </w:rPr>
              <w:t>25</w:t>
            </w:r>
          </w:p>
        </w:tc>
        <w:tc>
          <w:tcPr>
            <w:tcW w:w="4080" w:type="dxa"/>
            <w:tcBorders>
              <w:bottom w:val="single" w:sz="4" w:space="0" w:color="auto"/>
            </w:tcBorders>
          </w:tcPr>
          <w:p w14:paraId="14A9B1CC" w14:textId="77777777" w:rsidR="00437053" w:rsidRPr="00437053" w:rsidRDefault="00437053" w:rsidP="00437053">
            <w:pPr>
              <w:tabs>
                <w:tab w:val="left" w:pos="964"/>
              </w:tabs>
              <w:rPr>
                <w:sz w:val="20"/>
                <w:szCs w:val="20"/>
                <w:lang w:val="en-ZA"/>
              </w:rPr>
            </w:pPr>
            <w:r w:rsidRPr="00437053">
              <w:rPr>
                <w:sz w:val="20"/>
                <w:szCs w:val="20"/>
                <w:lang w:val="en-ZA"/>
              </w:rPr>
              <w:t>Grader X1</w:t>
            </w:r>
          </w:p>
        </w:tc>
        <w:tc>
          <w:tcPr>
            <w:tcW w:w="1360" w:type="dxa"/>
            <w:tcBorders>
              <w:bottom w:val="single" w:sz="4" w:space="0" w:color="auto"/>
            </w:tcBorders>
          </w:tcPr>
          <w:p w14:paraId="4D16A252"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34612989" w14:textId="77777777" w:rsidTr="00437053">
        <w:trPr>
          <w:trHeight w:val="662"/>
        </w:trPr>
        <w:tc>
          <w:tcPr>
            <w:tcW w:w="2987" w:type="dxa"/>
            <w:vMerge/>
          </w:tcPr>
          <w:p w14:paraId="48733FB0" w14:textId="77777777" w:rsidR="00437053" w:rsidRPr="00437053" w:rsidRDefault="00437053" w:rsidP="00437053">
            <w:pPr>
              <w:tabs>
                <w:tab w:val="left" w:pos="964"/>
              </w:tabs>
              <w:rPr>
                <w:sz w:val="20"/>
                <w:szCs w:val="20"/>
                <w:lang w:val="en-ZA"/>
              </w:rPr>
            </w:pPr>
          </w:p>
        </w:tc>
        <w:tc>
          <w:tcPr>
            <w:tcW w:w="1121" w:type="dxa"/>
            <w:vMerge/>
            <w:vAlign w:val="center"/>
          </w:tcPr>
          <w:p w14:paraId="085F1330"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426FE085" w14:textId="77777777" w:rsidR="00437053" w:rsidRPr="00437053" w:rsidRDefault="00437053" w:rsidP="00437053">
            <w:pPr>
              <w:tabs>
                <w:tab w:val="left" w:pos="964"/>
              </w:tabs>
              <w:rPr>
                <w:sz w:val="20"/>
                <w:szCs w:val="20"/>
                <w:lang w:val="en-ZA"/>
              </w:rPr>
            </w:pPr>
            <w:r w:rsidRPr="00437053">
              <w:rPr>
                <w:sz w:val="20"/>
                <w:szCs w:val="20"/>
                <w:lang w:val="en-ZA"/>
              </w:rPr>
              <w:t>TLB X1</w:t>
            </w:r>
          </w:p>
        </w:tc>
        <w:tc>
          <w:tcPr>
            <w:tcW w:w="1360" w:type="dxa"/>
            <w:tcBorders>
              <w:bottom w:val="single" w:sz="4" w:space="0" w:color="auto"/>
            </w:tcBorders>
          </w:tcPr>
          <w:p w14:paraId="59051E1D"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708C4CFD" w14:textId="77777777" w:rsidTr="00FC72A8">
        <w:trPr>
          <w:trHeight w:val="651"/>
        </w:trPr>
        <w:tc>
          <w:tcPr>
            <w:tcW w:w="2987" w:type="dxa"/>
            <w:vMerge/>
          </w:tcPr>
          <w:p w14:paraId="0E832EEF" w14:textId="77777777" w:rsidR="00437053" w:rsidRPr="00437053" w:rsidRDefault="00437053" w:rsidP="00437053">
            <w:pPr>
              <w:tabs>
                <w:tab w:val="left" w:pos="964"/>
              </w:tabs>
              <w:rPr>
                <w:sz w:val="20"/>
                <w:szCs w:val="20"/>
                <w:lang w:val="en-ZA"/>
              </w:rPr>
            </w:pPr>
          </w:p>
        </w:tc>
        <w:tc>
          <w:tcPr>
            <w:tcW w:w="1121" w:type="dxa"/>
            <w:vMerge/>
            <w:vAlign w:val="center"/>
          </w:tcPr>
          <w:p w14:paraId="59AC4936"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418173E9" w14:textId="77777777" w:rsidR="00437053" w:rsidRPr="00437053" w:rsidRDefault="00437053" w:rsidP="00437053">
            <w:pPr>
              <w:tabs>
                <w:tab w:val="left" w:pos="964"/>
              </w:tabs>
              <w:rPr>
                <w:sz w:val="20"/>
                <w:szCs w:val="20"/>
                <w:lang w:val="en-ZA"/>
              </w:rPr>
            </w:pPr>
            <w:r w:rsidRPr="00437053">
              <w:rPr>
                <w:sz w:val="20"/>
                <w:szCs w:val="20"/>
                <w:lang w:val="en-ZA"/>
              </w:rPr>
              <w:t>Tipper Truck X5</w:t>
            </w:r>
          </w:p>
          <w:p w14:paraId="1E487C93"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5DDFDF74"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47E15302" w14:textId="77777777" w:rsidTr="00FC72A8">
        <w:trPr>
          <w:trHeight w:val="601"/>
        </w:trPr>
        <w:tc>
          <w:tcPr>
            <w:tcW w:w="2987" w:type="dxa"/>
            <w:vMerge/>
          </w:tcPr>
          <w:p w14:paraId="51727CAC" w14:textId="77777777" w:rsidR="00437053" w:rsidRPr="00437053" w:rsidRDefault="00437053" w:rsidP="00437053">
            <w:pPr>
              <w:tabs>
                <w:tab w:val="left" w:pos="964"/>
              </w:tabs>
              <w:rPr>
                <w:sz w:val="20"/>
                <w:szCs w:val="20"/>
                <w:lang w:val="en-ZA"/>
              </w:rPr>
            </w:pPr>
          </w:p>
        </w:tc>
        <w:tc>
          <w:tcPr>
            <w:tcW w:w="1121" w:type="dxa"/>
            <w:vMerge/>
            <w:vAlign w:val="center"/>
          </w:tcPr>
          <w:p w14:paraId="3025A894"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2FC1044B" w14:textId="77777777" w:rsidR="00437053" w:rsidRPr="00437053" w:rsidRDefault="00437053" w:rsidP="00437053">
            <w:pPr>
              <w:tabs>
                <w:tab w:val="left" w:pos="964"/>
              </w:tabs>
              <w:rPr>
                <w:sz w:val="20"/>
                <w:szCs w:val="20"/>
                <w:lang w:val="en-ZA"/>
              </w:rPr>
            </w:pPr>
            <w:r w:rsidRPr="00437053">
              <w:rPr>
                <w:sz w:val="20"/>
                <w:szCs w:val="20"/>
                <w:lang w:val="en-ZA"/>
              </w:rPr>
              <w:t>Excavator X1</w:t>
            </w:r>
          </w:p>
          <w:p w14:paraId="1ACE7283"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7D0BC714"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2550A27B" w14:textId="77777777" w:rsidTr="00437053">
        <w:trPr>
          <w:trHeight w:val="362"/>
        </w:trPr>
        <w:tc>
          <w:tcPr>
            <w:tcW w:w="2987" w:type="dxa"/>
            <w:vMerge/>
          </w:tcPr>
          <w:p w14:paraId="2A3A6099" w14:textId="77777777" w:rsidR="00437053" w:rsidRPr="00437053" w:rsidRDefault="00437053" w:rsidP="00437053">
            <w:pPr>
              <w:tabs>
                <w:tab w:val="left" w:pos="964"/>
              </w:tabs>
              <w:rPr>
                <w:sz w:val="20"/>
                <w:szCs w:val="20"/>
                <w:lang w:val="en-ZA"/>
              </w:rPr>
            </w:pPr>
          </w:p>
        </w:tc>
        <w:tc>
          <w:tcPr>
            <w:tcW w:w="1121" w:type="dxa"/>
            <w:vMerge/>
            <w:vAlign w:val="center"/>
          </w:tcPr>
          <w:p w14:paraId="1C98A480"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26EB90F4" w14:textId="77777777" w:rsidR="00437053" w:rsidRPr="00437053" w:rsidRDefault="00437053" w:rsidP="00437053">
            <w:pPr>
              <w:tabs>
                <w:tab w:val="left" w:pos="964"/>
              </w:tabs>
              <w:rPr>
                <w:sz w:val="20"/>
                <w:szCs w:val="20"/>
                <w:lang w:val="en-ZA"/>
              </w:rPr>
            </w:pPr>
            <w:r w:rsidRPr="00437053">
              <w:rPr>
                <w:sz w:val="20"/>
                <w:szCs w:val="20"/>
                <w:lang w:val="en-ZA"/>
              </w:rPr>
              <w:t>Water TankerX2</w:t>
            </w:r>
          </w:p>
          <w:p w14:paraId="36249AF0"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3558A8CD"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2178EAE5" w14:textId="77777777" w:rsidTr="00437053">
        <w:trPr>
          <w:trHeight w:val="662"/>
        </w:trPr>
        <w:tc>
          <w:tcPr>
            <w:tcW w:w="2987" w:type="dxa"/>
            <w:vMerge/>
          </w:tcPr>
          <w:p w14:paraId="217612A4" w14:textId="77777777" w:rsidR="00437053" w:rsidRPr="00437053" w:rsidRDefault="00437053" w:rsidP="00437053">
            <w:pPr>
              <w:tabs>
                <w:tab w:val="left" w:pos="964"/>
              </w:tabs>
              <w:rPr>
                <w:sz w:val="20"/>
                <w:szCs w:val="20"/>
                <w:lang w:val="en-ZA"/>
              </w:rPr>
            </w:pPr>
          </w:p>
        </w:tc>
        <w:tc>
          <w:tcPr>
            <w:tcW w:w="1121" w:type="dxa"/>
            <w:vMerge/>
            <w:vAlign w:val="center"/>
          </w:tcPr>
          <w:p w14:paraId="49B5DBC5"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0BCE543" w14:textId="77777777" w:rsidR="00437053" w:rsidRPr="00437053" w:rsidRDefault="00437053" w:rsidP="00437053">
            <w:pPr>
              <w:tabs>
                <w:tab w:val="left" w:pos="964"/>
              </w:tabs>
              <w:rPr>
                <w:sz w:val="20"/>
                <w:szCs w:val="20"/>
                <w:lang w:val="en-ZA"/>
              </w:rPr>
            </w:pPr>
            <w:r w:rsidRPr="00437053">
              <w:rPr>
                <w:sz w:val="20"/>
                <w:szCs w:val="20"/>
                <w:lang w:val="en-ZA"/>
              </w:rPr>
              <w:t>Proof of ownership / Lease agreement for each of the and above as evidence.</w:t>
            </w:r>
          </w:p>
          <w:p w14:paraId="49B42D3B"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20380DDF" w14:textId="77777777" w:rsidR="00437053" w:rsidRPr="00437053" w:rsidRDefault="00437053" w:rsidP="00437053">
            <w:pPr>
              <w:tabs>
                <w:tab w:val="left" w:pos="964"/>
              </w:tabs>
              <w:rPr>
                <w:sz w:val="20"/>
                <w:szCs w:val="20"/>
                <w:lang w:val="en-ZA"/>
              </w:rPr>
            </w:pPr>
            <w:r w:rsidRPr="00437053">
              <w:rPr>
                <w:sz w:val="20"/>
                <w:szCs w:val="20"/>
                <w:lang w:val="en-ZA"/>
              </w:rPr>
              <w:t>10</w:t>
            </w:r>
          </w:p>
        </w:tc>
      </w:tr>
      <w:tr w:rsidR="00437053" w:rsidRPr="00437053" w14:paraId="35A50B75" w14:textId="77777777" w:rsidTr="00437053">
        <w:trPr>
          <w:trHeight w:val="378"/>
        </w:trPr>
        <w:tc>
          <w:tcPr>
            <w:tcW w:w="2987" w:type="dxa"/>
            <w:vMerge/>
          </w:tcPr>
          <w:p w14:paraId="36D82696" w14:textId="77777777" w:rsidR="00437053" w:rsidRPr="00437053" w:rsidRDefault="00437053" w:rsidP="00437053">
            <w:pPr>
              <w:tabs>
                <w:tab w:val="left" w:pos="964"/>
              </w:tabs>
              <w:rPr>
                <w:sz w:val="20"/>
                <w:szCs w:val="20"/>
                <w:lang w:val="en-ZA"/>
              </w:rPr>
            </w:pPr>
          </w:p>
        </w:tc>
        <w:tc>
          <w:tcPr>
            <w:tcW w:w="1121" w:type="dxa"/>
            <w:vMerge/>
          </w:tcPr>
          <w:p w14:paraId="1D4D28B4" w14:textId="77777777" w:rsidR="00437053" w:rsidRPr="00437053" w:rsidRDefault="00437053" w:rsidP="00437053">
            <w:pPr>
              <w:tabs>
                <w:tab w:val="left" w:pos="964"/>
              </w:tabs>
              <w:rPr>
                <w:sz w:val="20"/>
                <w:szCs w:val="20"/>
                <w:lang w:val="en-ZA"/>
              </w:rPr>
            </w:pPr>
          </w:p>
        </w:tc>
        <w:tc>
          <w:tcPr>
            <w:tcW w:w="4080" w:type="dxa"/>
            <w:tcBorders>
              <w:top w:val="single" w:sz="4" w:space="0" w:color="auto"/>
            </w:tcBorders>
          </w:tcPr>
          <w:p w14:paraId="341F3D8F" w14:textId="77777777" w:rsidR="00437053" w:rsidRPr="00437053" w:rsidRDefault="00437053" w:rsidP="00437053">
            <w:pPr>
              <w:tabs>
                <w:tab w:val="left" w:pos="964"/>
              </w:tabs>
              <w:rPr>
                <w:sz w:val="20"/>
                <w:szCs w:val="20"/>
                <w:lang w:val="en-ZA"/>
              </w:rPr>
            </w:pPr>
            <w:r w:rsidRPr="00437053">
              <w:rPr>
                <w:sz w:val="20"/>
                <w:szCs w:val="20"/>
                <w:lang w:val="en-ZA"/>
              </w:rPr>
              <w:t>None of the above</w:t>
            </w:r>
          </w:p>
          <w:p w14:paraId="2D896B52" w14:textId="77777777" w:rsidR="00437053" w:rsidRPr="00437053" w:rsidRDefault="00437053" w:rsidP="00437053">
            <w:pPr>
              <w:tabs>
                <w:tab w:val="left" w:pos="964"/>
              </w:tabs>
              <w:rPr>
                <w:sz w:val="20"/>
                <w:szCs w:val="20"/>
                <w:lang w:val="en-ZA"/>
              </w:rPr>
            </w:pPr>
          </w:p>
        </w:tc>
        <w:tc>
          <w:tcPr>
            <w:tcW w:w="1360" w:type="dxa"/>
            <w:tcBorders>
              <w:top w:val="single" w:sz="4" w:space="0" w:color="auto"/>
            </w:tcBorders>
          </w:tcPr>
          <w:p w14:paraId="0BE6F080" w14:textId="77777777" w:rsidR="00437053" w:rsidRPr="00437053" w:rsidRDefault="00437053" w:rsidP="00437053">
            <w:pPr>
              <w:tabs>
                <w:tab w:val="left" w:pos="964"/>
              </w:tabs>
              <w:rPr>
                <w:sz w:val="20"/>
                <w:szCs w:val="20"/>
                <w:lang w:val="en-ZA"/>
              </w:rPr>
            </w:pPr>
            <w:r w:rsidRPr="00437053">
              <w:rPr>
                <w:sz w:val="20"/>
                <w:szCs w:val="20"/>
                <w:lang w:val="en-ZA"/>
              </w:rPr>
              <w:t>0</w:t>
            </w:r>
          </w:p>
        </w:tc>
      </w:tr>
      <w:tr w:rsidR="00437053" w:rsidRPr="00437053" w14:paraId="578C7497" w14:textId="77777777" w:rsidTr="00437053">
        <w:trPr>
          <w:trHeight w:val="308"/>
        </w:trPr>
        <w:tc>
          <w:tcPr>
            <w:tcW w:w="2987" w:type="dxa"/>
            <w:vMerge w:val="restart"/>
          </w:tcPr>
          <w:p w14:paraId="17B560BF" w14:textId="77777777" w:rsidR="00437053" w:rsidRPr="00437053" w:rsidRDefault="00437053" w:rsidP="00437053">
            <w:pPr>
              <w:tabs>
                <w:tab w:val="left" w:pos="964"/>
              </w:tabs>
              <w:rPr>
                <w:sz w:val="20"/>
                <w:szCs w:val="20"/>
                <w:lang w:val="en-ZA"/>
              </w:rPr>
            </w:pPr>
            <w:r w:rsidRPr="00437053">
              <w:rPr>
                <w:sz w:val="20"/>
                <w:szCs w:val="20"/>
                <w:lang w:val="en-ZA"/>
              </w:rPr>
              <w:t xml:space="preserve">Company experiences in terms of projects completed (Attach appointment letters and Completion certificates for each project completed in relation to access roads and </w:t>
            </w:r>
            <w:r w:rsidRPr="00437053">
              <w:rPr>
                <w:sz w:val="20"/>
                <w:szCs w:val="20"/>
                <w:lang w:val="en-ZA"/>
              </w:rPr>
              <w:lastRenderedPageBreak/>
              <w:t>stormwater projects). A bidder assessment form will also be used as attached.</w:t>
            </w:r>
          </w:p>
        </w:tc>
        <w:tc>
          <w:tcPr>
            <w:tcW w:w="1121" w:type="dxa"/>
            <w:vMerge w:val="restart"/>
            <w:vAlign w:val="center"/>
          </w:tcPr>
          <w:p w14:paraId="244D3FAD" w14:textId="77777777" w:rsidR="00437053" w:rsidRPr="00437053" w:rsidRDefault="00437053" w:rsidP="00437053">
            <w:pPr>
              <w:tabs>
                <w:tab w:val="left" w:pos="964"/>
              </w:tabs>
              <w:rPr>
                <w:sz w:val="20"/>
                <w:szCs w:val="20"/>
                <w:lang w:val="en-ZA"/>
              </w:rPr>
            </w:pPr>
            <w:r w:rsidRPr="00437053">
              <w:rPr>
                <w:sz w:val="20"/>
                <w:szCs w:val="20"/>
                <w:lang w:val="en-ZA"/>
              </w:rPr>
              <w:lastRenderedPageBreak/>
              <w:t>25</w:t>
            </w:r>
          </w:p>
        </w:tc>
        <w:tc>
          <w:tcPr>
            <w:tcW w:w="4080" w:type="dxa"/>
            <w:tcBorders>
              <w:bottom w:val="single" w:sz="4" w:space="0" w:color="auto"/>
            </w:tcBorders>
          </w:tcPr>
          <w:p w14:paraId="4290A3D8" w14:textId="77777777" w:rsidR="00437053" w:rsidRPr="00437053" w:rsidRDefault="00437053" w:rsidP="00437053">
            <w:pPr>
              <w:tabs>
                <w:tab w:val="left" w:pos="964"/>
              </w:tabs>
              <w:rPr>
                <w:sz w:val="20"/>
                <w:szCs w:val="20"/>
                <w:lang w:val="en-ZA"/>
              </w:rPr>
            </w:pPr>
            <w:r w:rsidRPr="00437053">
              <w:rPr>
                <w:sz w:val="20"/>
                <w:szCs w:val="20"/>
                <w:lang w:val="en-ZA"/>
              </w:rPr>
              <w:t>Five (5) projects upwards</w:t>
            </w:r>
          </w:p>
        </w:tc>
        <w:tc>
          <w:tcPr>
            <w:tcW w:w="1360" w:type="dxa"/>
            <w:tcBorders>
              <w:bottom w:val="single" w:sz="4" w:space="0" w:color="auto"/>
            </w:tcBorders>
          </w:tcPr>
          <w:p w14:paraId="41EA60B2" w14:textId="77777777" w:rsidR="00437053" w:rsidRPr="00437053" w:rsidRDefault="00437053" w:rsidP="00437053">
            <w:pPr>
              <w:tabs>
                <w:tab w:val="left" w:pos="964"/>
              </w:tabs>
              <w:rPr>
                <w:sz w:val="20"/>
                <w:szCs w:val="20"/>
                <w:lang w:val="en-ZA"/>
              </w:rPr>
            </w:pPr>
            <w:r w:rsidRPr="00437053">
              <w:rPr>
                <w:sz w:val="20"/>
                <w:szCs w:val="20"/>
                <w:lang w:val="en-ZA"/>
              </w:rPr>
              <w:t>25</w:t>
            </w:r>
          </w:p>
        </w:tc>
      </w:tr>
      <w:tr w:rsidR="00437053" w:rsidRPr="00437053" w14:paraId="1D64B8D8" w14:textId="77777777" w:rsidTr="00437053">
        <w:trPr>
          <w:trHeight w:val="291"/>
        </w:trPr>
        <w:tc>
          <w:tcPr>
            <w:tcW w:w="2987" w:type="dxa"/>
            <w:vMerge/>
          </w:tcPr>
          <w:p w14:paraId="42619C39" w14:textId="77777777" w:rsidR="00437053" w:rsidRPr="00437053" w:rsidRDefault="00437053" w:rsidP="00437053">
            <w:pPr>
              <w:tabs>
                <w:tab w:val="left" w:pos="964"/>
              </w:tabs>
              <w:rPr>
                <w:sz w:val="20"/>
                <w:szCs w:val="20"/>
                <w:lang w:val="en-ZA"/>
              </w:rPr>
            </w:pPr>
          </w:p>
        </w:tc>
        <w:tc>
          <w:tcPr>
            <w:tcW w:w="1121" w:type="dxa"/>
            <w:vMerge/>
            <w:vAlign w:val="center"/>
          </w:tcPr>
          <w:p w14:paraId="35B3089B"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305DEA3E" w14:textId="77777777" w:rsidR="00437053" w:rsidRPr="00437053" w:rsidRDefault="00437053" w:rsidP="00437053">
            <w:pPr>
              <w:tabs>
                <w:tab w:val="left" w:pos="964"/>
              </w:tabs>
              <w:rPr>
                <w:sz w:val="20"/>
                <w:szCs w:val="20"/>
                <w:lang w:val="en-ZA"/>
              </w:rPr>
            </w:pPr>
            <w:r w:rsidRPr="00437053">
              <w:rPr>
                <w:sz w:val="20"/>
                <w:szCs w:val="20"/>
                <w:lang w:val="en-ZA"/>
              </w:rPr>
              <w:t>Four Projects</w:t>
            </w:r>
          </w:p>
        </w:tc>
        <w:tc>
          <w:tcPr>
            <w:tcW w:w="1360" w:type="dxa"/>
            <w:tcBorders>
              <w:bottom w:val="single" w:sz="4" w:space="0" w:color="auto"/>
            </w:tcBorders>
          </w:tcPr>
          <w:p w14:paraId="1DF00E63" w14:textId="77777777" w:rsidR="00437053" w:rsidRPr="00437053" w:rsidRDefault="00437053" w:rsidP="00437053">
            <w:pPr>
              <w:tabs>
                <w:tab w:val="left" w:pos="964"/>
              </w:tabs>
              <w:rPr>
                <w:sz w:val="20"/>
                <w:szCs w:val="20"/>
                <w:lang w:val="en-ZA"/>
              </w:rPr>
            </w:pPr>
            <w:r w:rsidRPr="00437053">
              <w:rPr>
                <w:sz w:val="20"/>
                <w:szCs w:val="20"/>
                <w:lang w:val="en-ZA"/>
              </w:rPr>
              <w:t>20</w:t>
            </w:r>
          </w:p>
        </w:tc>
      </w:tr>
      <w:tr w:rsidR="00437053" w:rsidRPr="00437053" w14:paraId="67D325E6" w14:textId="77777777" w:rsidTr="00437053">
        <w:trPr>
          <w:trHeight w:val="291"/>
        </w:trPr>
        <w:tc>
          <w:tcPr>
            <w:tcW w:w="2987" w:type="dxa"/>
            <w:vMerge/>
          </w:tcPr>
          <w:p w14:paraId="3C13F7E2" w14:textId="77777777" w:rsidR="00437053" w:rsidRPr="00437053" w:rsidRDefault="00437053" w:rsidP="00437053">
            <w:pPr>
              <w:tabs>
                <w:tab w:val="left" w:pos="964"/>
              </w:tabs>
              <w:rPr>
                <w:sz w:val="20"/>
                <w:szCs w:val="20"/>
                <w:lang w:val="en-ZA"/>
              </w:rPr>
            </w:pPr>
          </w:p>
        </w:tc>
        <w:tc>
          <w:tcPr>
            <w:tcW w:w="1121" w:type="dxa"/>
            <w:vMerge/>
            <w:vAlign w:val="center"/>
          </w:tcPr>
          <w:p w14:paraId="65196288"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19E5D58C" w14:textId="77777777" w:rsidR="00437053" w:rsidRPr="00437053" w:rsidRDefault="00437053" w:rsidP="00437053">
            <w:pPr>
              <w:tabs>
                <w:tab w:val="left" w:pos="964"/>
              </w:tabs>
              <w:rPr>
                <w:sz w:val="20"/>
                <w:szCs w:val="20"/>
                <w:lang w:val="en-ZA"/>
              </w:rPr>
            </w:pPr>
            <w:r w:rsidRPr="00437053">
              <w:rPr>
                <w:sz w:val="20"/>
                <w:szCs w:val="20"/>
                <w:lang w:val="en-ZA"/>
              </w:rPr>
              <w:t>Three projects</w:t>
            </w:r>
          </w:p>
        </w:tc>
        <w:tc>
          <w:tcPr>
            <w:tcW w:w="1360" w:type="dxa"/>
            <w:tcBorders>
              <w:bottom w:val="single" w:sz="4" w:space="0" w:color="auto"/>
            </w:tcBorders>
          </w:tcPr>
          <w:p w14:paraId="213E230B" w14:textId="77777777" w:rsidR="00437053" w:rsidRPr="00437053" w:rsidRDefault="00437053" w:rsidP="00437053">
            <w:pPr>
              <w:tabs>
                <w:tab w:val="left" w:pos="964"/>
              </w:tabs>
              <w:rPr>
                <w:sz w:val="20"/>
                <w:szCs w:val="20"/>
                <w:lang w:val="en-ZA"/>
              </w:rPr>
            </w:pPr>
            <w:r w:rsidRPr="00437053">
              <w:rPr>
                <w:sz w:val="20"/>
                <w:szCs w:val="20"/>
                <w:lang w:val="en-ZA"/>
              </w:rPr>
              <w:t>15</w:t>
            </w:r>
          </w:p>
        </w:tc>
      </w:tr>
      <w:tr w:rsidR="00437053" w:rsidRPr="00437053" w14:paraId="4957D044" w14:textId="77777777" w:rsidTr="00437053">
        <w:trPr>
          <w:trHeight w:val="291"/>
        </w:trPr>
        <w:tc>
          <w:tcPr>
            <w:tcW w:w="2987" w:type="dxa"/>
            <w:vMerge/>
          </w:tcPr>
          <w:p w14:paraId="2A61DEA5" w14:textId="77777777" w:rsidR="00437053" w:rsidRPr="00437053" w:rsidRDefault="00437053" w:rsidP="00437053">
            <w:pPr>
              <w:tabs>
                <w:tab w:val="left" w:pos="964"/>
              </w:tabs>
              <w:rPr>
                <w:sz w:val="20"/>
                <w:szCs w:val="20"/>
                <w:lang w:val="en-ZA"/>
              </w:rPr>
            </w:pPr>
          </w:p>
        </w:tc>
        <w:tc>
          <w:tcPr>
            <w:tcW w:w="1121" w:type="dxa"/>
            <w:vMerge/>
            <w:vAlign w:val="center"/>
          </w:tcPr>
          <w:p w14:paraId="07A71D9C"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3127AFF5" w14:textId="77777777" w:rsidR="00437053" w:rsidRPr="00437053" w:rsidRDefault="00437053" w:rsidP="00437053">
            <w:pPr>
              <w:tabs>
                <w:tab w:val="left" w:pos="964"/>
              </w:tabs>
              <w:rPr>
                <w:sz w:val="20"/>
                <w:szCs w:val="20"/>
                <w:lang w:val="en-ZA"/>
              </w:rPr>
            </w:pPr>
            <w:r w:rsidRPr="00437053">
              <w:rPr>
                <w:sz w:val="20"/>
                <w:szCs w:val="20"/>
                <w:lang w:val="en-ZA"/>
              </w:rPr>
              <w:t>Two projects</w:t>
            </w:r>
          </w:p>
        </w:tc>
        <w:tc>
          <w:tcPr>
            <w:tcW w:w="1360" w:type="dxa"/>
            <w:tcBorders>
              <w:bottom w:val="single" w:sz="4" w:space="0" w:color="auto"/>
            </w:tcBorders>
          </w:tcPr>
          <w:p w14:paraId="5A960C04" w14:textId="77777777" w:rsidR="00437053" w:rsidRPr="00437053" w:rsidRDefault="00437053" w:rsidP="00437053">
            <w:pPr>
              <w:tabs>
                <w:tab w:val="left" w:pos="964"/>
              </w:tabs>
              <w:rPr>
                <w:sz w:val="20"/>
                <w:szCs w:val="20"/>
                <w:lang w:val="en-ZA"/>
              </w:rPr>
            </w:pPr>
            <w:r w:rsidRPr="00437053">
              <w:rPr>
                <w:sz w:val="20"/>
                <w:szCs w:val="20"/>
                <w:lang w:val="en-ZA"/>
              </w:rPr>
              <w:t>10</w:t>
            </w:r>
          </w:p>
        </w:tc>
      </w:tr>
      <w:tr w:rsidR="00437053" w:rsidRPr="00437053" w14:paraId="5D103717" w14:textId="77777777" w:rsidTr="00437053">
        <w:trPr>
          <w:trHeight w:val="291"/>
        </w:trPr>
        <w:tc>
          <w:tcPr>
            <w:tcW w:w="2987" w:type="dxa"/>
            <w:vMerge/>
          </w:tcPr>
          <w:p w14:paraId="48DDA03D" w14:textId="77777777" w:rsidR="00437053" w:rsidRPr="00437053" w:rsidRDefault="00437053" w:rsidP="00437053">
            <w:pPr>
              <w:tabs>
                <w:tab w:val="left" w:pos="964"/>
              </w:tabs>
              <w:rPr>
                <w:sz w:val="20"/>
                <w:szCs w:val="20"/>
                <w:lang w:val="en-ZA"/>
              </w:rPr>
            </w:pPr>
          </w:p>
        </w:tc>
        <w:tc>
          <w:tcPr>
            <w:tcW w:w="1121" w:type="dxa"/>
            <w:vMerge/>
            <w:vAlign w:val="center"/>
          </w:tcPr>
          <w:p w14:paraId="79590E56"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887F2B3" w14:textId="77777777" w:rsidR="00437053" w:rsidRPr="00437053" w:rsidRDefault="00437053" w:rsidP="00437053">
            <w:pPr>
              <w:tabs>
                <w:tab w:val="left" w:pos="964"/>
              </w:tabs>
              <w:rPr>
                <w:sz w:val="20"/>
                <w:szCs w:val="20"/>
                <w:lang w:val="en-ZA"/>
              </w:rPr>
            </w:pPr>
            <w:r w:rsidRPr="00437053">
              <w:rPr>
                <w:sz w:val="20"/>
                <w:szCs w:val="20"/>
                <w:lang w:val="en-ZA"/>
              </w:rPr>
              <w:t>One project</w:t>
            </w:r>
          </w:p>
        </w:tc>
        <w:tc>
          <w:tcPr>
            <w:tcW w:w="1360" w:type="dxa"/>
            <w:tcBorders>
              <w:bottom w:val="single" w:sz="4" w:space="0" w:color="auto"/>
            </w:tcBorders>
          </w:tcPr>
          <w:p w14:paraId="4276A7CD" w14:textId="77777777" w:rsidR="00437053" w:rsidRPr="00437053" w:rsidRDefault="00437053" w:rsidP="00437053">
            <w:pPr>
              <w:tabs>
                <w:tab w:val="left" w:pos="964"/>
              </w:tabs>
              <w:rPr>
                <w:sz w:val="20"/>
                <w:szCs w:val="20"/>
                <w:lang w:val="en-ZA"/>
              </w:rPr>
            </w:pPr>
            <w:r w:rsidRPr="00437053">
              <w:rPr>
                <w:sz w:val="20"/>
                <w:szCs w:val="20"/>
                <w:lang w:val="en-ZA"/>
              </w:rPr>
              <w:t>5</w:t>
            </w:r>
          </w:p>
        </w:tc>
      </w:tr>
      <w:tr w:rsidR="00437053" w:rsidRPr="00437053" w14:paraId="75A6A6B3" w14:textId="77777777" w:rsidTr="00437053">
        <w:trPr>
          <w:trHeight w:val="382"/>
        </w:trPr>
        <w:tc>
          <w:tcPr>
            <w:tcW w:w="2987" w:type="dxa"/>
            <w:vMerge/>
          </w:tcPr>
          <w:p w14:paraId="521E6278" w14:textId="77777777" w:rsidR="00437053" w:rsidRPr="00437053" w:rsidRDefault="00437053" w:rsidP="00437053">
            <w:pPr>
              <w:tabs>
                <w:tab w:val="left" w:pos="964"/>
              </w:tabs>
              <w:rPr>
                <w:sz w:val="20"/>
                <w:szCs w:val="20"/>
                <w:lang w:val="en-ZA"/>
              </w:rPr>
            </w:pPr>
          </w:p>
        </w:tc>
        <w:tc>
          <w:tcPr>
            <w:tcW w:w="1121" w:type="dxa"/>
            <w:vMerge/>
            <w:vAlign w:val="center"/>
          </w:tcPr>
          <w:p w14:paraId="72B46BC2"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0E96ED56" w14:textId="77777777" w:rsidR="00437053" w:rsidRPr="00437053" w:rsidRDefault="00437053" w:rsidP="00437053">
            <w:pPr>
              <w:tabs>
                <w:tab w:val="left" w:pos="964"/>
              </w:tabs>
              <w:rPr>
                <w:sz w:val="20"/>
                <w:szCs w:val="20"/>
                <w:lang w:val="en-ZA"/>
              </w:rPr>
            </w:pPr>
            <w:r w:rsidRPr="00437053">
              <w:rPr>
                <w:sz w:val="20"/>
                <w:szCs w:val="20"/>
                <w:lang w:val="en-ZA"/>
              </w:rPr>
              <w:t>None of the above</w:t>
            </w:r>
          </w:p>
        </w:tc>
        <w:tc>
          <w:tcPr>
            <w:tcW w:w="1360" w:type="dxa"/>
            <w:tcBorders>
              <w:bottom w:val="single" w:sz="4" w:space="0" w:color="auto"/>
            </w:tcBorders>
          </w:tcPr>
          <w:p w14:paraId="4F1BB975" w14:textId="77777777" w:rsidR="00437053" w:rsidRPr="00437053" w:rsidRDefault="00437053" w:rsidP="00437053">
            <w:pPr>
              <w:tabs>
                <w:tab w:val="left" w:pos="964"/>
              </w:tabs>
              <w:rPr>
                <w:sz w:val="20"/>
                <w:szCs w:val="20"/>
                <w:lang w:val="en-ZA"/>
              </w:rPr>
            </w:pPr>
            <w:r w:rsidRPr="00437053">
              <w:rPr>
                <w:sz w:val="20"/>
                <w:szCs w:val="20"/>
                <w:lang w:val="en-ZA"/>
              </w:rPr>
              <w:t>0</w:t>
            </w:r>
          </w:p>
        </w:tc>
      </w:tr>
      <w:tr w:rsidR="00437053" w:rsidRPr="00437053" w14:paraId="2B1FBBB9" w14:textId="77777777" w:rsidTr="00437053">
        <w:trPr>
          <w:trHeight w:val="1298"/>
        </w:trPr>
        <w:tc>
          <w:tcPr>
            <w:tcW w:w="2987" w:type="dxa"/>
            <w:vMerge w:val="restart"/>
          </w:tcPr>
          <w:p w14:paraId="15562222" w14:textId="77777777" w:rsidR="00437053" w:rsidRPr="00437053" w:rsidRDefault="00437053" w:rsidP="00437053">
            <w:pPr>
              <w:tabs>
                <w:tab w:val="left" w:pos="964"/>
              </w:tabs>
              <w:rPr>
                <w:sz w:val="20"/>
                <w:szCs w:val="20"/>
                <w:lang w:val="en-ZA"/>
              </w:rPr>
            </w:pPr>
            <w:r w:rsidRPr="00437053">
              <w:rPr>
                <w:sz w:val="20"/>
                <w:szCs w:val="20"/>
                <w:lang w:val="en-ZA"/>
              </w:rPr>
              <w:lastRenderedPageBreak/>
              <w:t xml:space="preserve"> Key Personnel and Qualification</w:t>
            </w:r>
          </w:p>
          <w:p w14:paraId="246824A1" w14:textId="77777777" w:rsidR="00437053" w:rsidRPr="00437053" w:rsidRDefault="00437053" w:rsidP="00437053">
            <w:pPr>
              <w:tabs>
                <w:tab w:val="left" w:pos="964"/>
              </w:tabs>
              <w:rPr>
                <w:sz w:val="20"/>
                <w:szCs w:val="20"/>
                <w:lang w:val="en-ZA"/>
              </w:rPr>
            </w:pPr>
            <w:r w:rsidRPr="00437053">
              <w:rPr>
                <w:sz w:val="20"/>
                <w:szCs w:val="20"/>
                <w:lang w:val="en-ZA"/>
              </w:rPr>
              <w:t>The company must provide the CV’s with copies of qualification and ID of the resources to be deployed on the project</w:t>
            </w:r>
          </w:p>
          <w:p w14:paraId="4A5209C2" w14:textId="77777777" w:rsidR="00437053" w:rsidRPr="00437053" w:rsidRDefault="00437053" w:rsidP="00437053">
            <w:pPr>
              <w:tabs>
                <w:tab w:val="left" w:pos="964"/>
              </w:tabs>
              <w:rPr>
                <w:sz w:val="20"/>
                <w:szCs w:val="20"/>
                <w:lang w:val="en-ZA"/>
              </w:rPr>
            </w:pPr>
          </w:p>
          <w:p w14:paraId="484D2613" w14:textId="77777777" w:rsidR="00437053" w:rsidRPr="00437053" w:rsidRDefault="00437053" w:rsidP="00437053">
            <w:pPr>
              <w:widowControl w:val="0"/>
              <w:rPr>
                <w:rFonts w:eastAsia="Arial" w:cs="Arial"/>
                <w:bCs/>
                <w:snapToGrid w:val="0"/>
                <w:color w:val="000000"/>
                <w:sz w:val="20"/>
                <w:szCs w:val="20"/>
                <w:lang w:eastAsia="en-ZA"/>
              </w:rPr>
            </w:pPr>
            <w:r w:rsidRPr="00437053">
              <w:rPr>
                <w:rFonts w:eastAsia="Arial" w:cs="Arial"/>
                <w:b/>
                <w:bCs/>
                <w:snapToGrid w:val="0"/>
                <w:color w:val="000000"/>
                <w:sz w:val="20"/>
                <w:szCs w:val="20"/>
                <w:lang w:eastAsia="en-ZA"/>
              </w:rPr>
              <w:t>NB:</w:t>
            </w:r>
            <w:r w:rsidRPr="00437053">
              <w:rPr>
                <w:rFonts w:eastAsia="Arial" w:cs="Arial"/>
                <w:bCs/>
                <w:snapToGrid w:val="0"/>
                <w:color w:val="000000"/>
                <w:sz w:val="20"/>
                <w:szCs w:val="20"/>
                <w:lang w:eastAsia="en-ZA"/>
              </w:rPr>
              <w:t xml:space="preserve"> Signed CV with Declaration of Authenticity by employee</w:t>
            </w:r>
            <w:r w:rsidRPr="00437053">
              <w:rPr>
                <w:rFonts w:eastAsia="Arial" w:cs="Arial"/>
                <w:bCs/>
                <w:snapToGrid w:val="0"/>
                <w:color w:val="000000"/>
                <w:sz w:val="20"/>
                <w:szCs w:val="20"/>
                <w:lang w:val="en-US" w:eastAsia="en-ZA"/>
              </w:rPr>
              <w:t xml:space="preserve"> (Page RD 12)</w:t>
            </w:r>
            <w:r w:rsidRPr="00437053">
              <w:rPr>
                <w:rFonts w:eastAsia="Arial" w:cs="Arial"/>
                <w:bCs/>
                <w:snapToGrid w:val="0"/>
                <w:color w:val="000000"/>
                <w:sz w:val="20"/>
                <w:szCs w:val="20"/>
                <w:lang w:eastAsia="en-ZA"/>
              </w:rPr>
              <w:t xml:space="preserve"> </w:t>
            </w:r>
            <w:r w:rsidRPr="00437053">
              <w:rPr>
                <w:rFonts w:eastAsia="Arial" w:cs="Arial"/>
                <w:bCs/>
                <w:snapToGrid w:val="0"/>
                <w:color w:val="000000"/>
                <w:sz w:val="20"/>
                <w:szCs w:val="20"/>
                <w:lang w:val="en-US" w:eastAsia="en-ZA"/>
              </w:rPr>
              <w:t>and</w:t>
            </w:r>
            <w:r w:rsidRPr="00437053">
              <w:rPr>
                <w:rFonts w:eastAsia="Arial" w:cs="Arial"/>
                <w:bCs/>
                <w:snapToGrid w:val="0"/>
                <w:color w:val="000000"/>
                <w:sz w:val="20"/>
                <w:szCs w:val="20"/>
                <w:lang w:eastAsia="en-ZA"/>
              </w:rPr>
              <w:t xml:space="preserve"> less than </w:t>
            </w:r>
            <w:r w:rsidRPr="00437053">
              <w:rPr>
                <w:rFonts w:eastAsia="Arial" w:cs="Arial"/>
                <w:bCs/>
                <w:snapToGrid w:val="0"/>
                <w:color w:val="000000"/>
                <w:sz w:val="20"/>
                <w:szCs w:val="20"/>
                <w:lang w:val="en-US" w:eastAsia="en-ZA"/>
              </w:rPr>
              <w:t xml:space="preserve">(6) six </w:t>
            </w:r>
            <w:r w:rsidRPr="00437053">
              <w:rPr>
                <w:rFonts w:eastAsia="Arial" w:cs="Arial"/>
                <w:bCs/>
                <w:snapToGrid w:val="0"/>
                <w:color w:val="000000"/>
                <w:sz w:val="20"/>
                <w:szCs w:val="20"/>
                <w:lang w:eastAsia="en-ZA"/>
              </w:rPr>
              <w:t xml:space="preserve">Months Certified Copies of Qualification to Claim Points </w:t>
            </w:r>
          </w:p>
          <w:p w14:paraId="52BA957F" w14:textId="77777777" w:rsidR="00437053" w:rsidRPr="00437053" w:rsidRDefault="00437053" w:rsidP="00437053"/>
        </w:tc>
        <w:tc>
          <w:tcPr>
            <w:tcW w:w="1121" w:type="dxa"/>
            <w:vMerge w:val="restart"/>
            <w:vAlign w:val="center"/>
          </w:tcPr>
          <w:p w14:paraId="5B0606DF" w14:textId="77777777" w:rsidR="00437053" w:rsidRPr="00437053" w:rsidRDefault="00437053" w:rsidP="00437053">
            <w:pPr>
              <w:tabs>
                <w:tab w:val="left" w:pos="964"/>
              </w:tabs>
              <w:rPr>
                <w:sz w:val="20"/>
                <w:szCs w:val="20"/>
                <w:lang w:val="en-ZA"/>
              </w:rPr>
            </w:pPr>
            <w:r w:rsidRPr="00437053">
              <w:rPr>
                <w:sz w:val="20"/>
                <w:szCs w:val="20"/>
                <w:lang w:val="en-ZA"/>
              </w:rPr>
              <w:t>20</w:t>
            </w:r>
          </w:p>
          <w:p w14:paraId="11427BC5" w14:textId="77777777" w:rsidR="00437053" w:rsidRPr="00437053" w:rsidRDefault="00437053" w:rsidP="00437053">
            <w:pPr>
              <w:tabs>
                <w:tab w:val="left" w:pos="964"/>
              </w:tabs>
              <w:rPr>
                <w:sz w:val="20"/>
                <w:szCs w:val="20"/>
                <w:lang w:val="en-ZA"/>
              </w:rPr>
            </w:pPr>
          </w:p>
          <w:p w14:paraId="3E92F77A" w14:textId="77777777" w:rsidR="00437053" w:rsidRPr="00437053" w:rsidRDefault="00437053" w:rsidP="00437053">
            <w:pPr>
              <w:tabs>
                <w:tab w:val="left" w:pos="964"/>
              </w:tabs>
              <w:rPr>
                <w:sz w:val="20"/>
                <w:szCs w:val="20"/>
                <w:lang w:val="en-ZA"/>
              </w:rPr>
            </w:pPr>
          </w:p>
          <w:p w14:paraId="272CE507" w14:textId="77777777" w:rsidR="00437053" w:rsidRPr="00437053" w:rsidRDefault="00437053" w:rsidP="00437053">
            <w:pPr>
              <w:tabs>
                <w:tab w:val="left" w:pos="964"/>
              </w:tabs>
              <w:rPr>
                <w:sz w:val="20"/>
                <w:szCs w:val="20"/>
                <w:lang w:val="en-ZA"/>
              </w:rPr>
            </w:pPr>
          </w:p>
          <w:p w14:paraId="005B11FE" w14:textId="77777777" w:rsidR="00437053" w:rsidRPr="00437053" w:rsidRDefault="00437053" w:rsidP="00437053">
            <w:pPr>
              <w:tabs>
                <w:tab w:val="left" w:pos="964"/>
              </w:tabs>
              <w:rPr>
                <w:sz w:val="20"/>
                <w:szCs w:val="20"/>
                <w:lang w:val="en-ZA"/>
              </w:rPr>
            </w:pPr>
          </w:p>
          <w:p w14:paraId="40CDE596" w14:textId="77777777" w:rsidR="00437053" w:rsidRPr="00437053" w:rsidRDefault="00437053" w:rsidP="00437053">
            <w:pPr>
              <w:tabs>
                <w:tab w:val="left" w:pos="964"/>
              </w:tabs>
              <w:rPr>
                <w:sz w:val="20"/>
                <w:szCs w:val="20"/>
                <w:lang w:val="en-ZA"/>
              </w:rPr>
            </w:pPr>
          </w:p>
          <w:p w14:paraId="35ED7AB2"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7288C04C" w14:textId="77777777" w:rsidR="00437053" w:rsidRPr="00437053" w:rsidRDefault="00437053" w:rsidP="00437053">
            <w:pPr>
              <w:tabs>
                <w:tab w:val="left" w:pos="964"/>
              </w:tabs>
              <w:rPr>
                <w:sz w:val="20"/>
                <w:szCs w:val="20"/>
                <w:lang w:val="en-ZA"/>
              </w:rPr>
            </w:pPr>
            <w:r w:rsidRPr="00437053">
              <w:rPr>
                <w:b/>
                <w:sz w:val="20"/>
                <w:szCs w:val="20"/>
                <w:lang w:val="en-ZA"/>
              </w:rPr>
              <w:t>Project Manager/Contract Manager</w:t>
            </w:r>
            <w:r w:rsidRPr="00437053">
              <w:rPr>
                <w:sz w:val="20"/>
                <w:szCs w:val="20"/>
                <w:lang w:val="en-ZA"/>
              </w:rPr>
              <w:t>: (ND Civil Eng./B -Tech.Civil Eng. or equivalent) with 5 years’ relevant experience and above. References must traceable as they may be verified</w:t>
            </w:r>
          </w:p>
        </w:tc>
        <w:tc>
          <w:tcPr>
            <w:tcW w:w="1360" w:type="dxa"/>
            <w:tcBorders>
              <w:bottom w:val="single" w:sz="4" w:space="0" w:color="auto"/>
            </w:tcBorders>
          </w:tcPr>
          <w:p w14:paraId="03462850" w14:textId="77777777" w:rsidR="00437053" w:rsidRPr="00437053" w:rsidRDefault="00437053" w:rsidP="00437053">
            <w:pPr>
              <w:tabs>
                <w:tab w:val="left" w:pos="964"/>
              </w:tabs>
              <w:rPr>
                <w:sz w:val="20"/>
                <w:szCs w:val="20"/>
                <w:lang w:val="en-ZA"/>
              </w:rPr>
            </w:pPr>
            <w:r w:rsidRPr="00437053">
              <w:rPr>
                <w:sz w:val="20"/>
                <w:szCs w:val="20"/>
                <w:lang w:val="en-ZA"/>
              </w:rPr>
              <w:t>6</w:t>
            </w:r>
          </w:p>
          <w:p w14:paraId="35852C8D" w14:textId="77777777" w:rsidR="00437053" w:rsidRPr="00437053" w:rsidRDefault="00437053" w:rsidP="00437053">
            <w:pPr>
              <w:tabs>
                <w:tab w:val="left" w:pos="964"/>
              </w:tabs>
              <w:rPr>
                <w:sz w:val="20"/>
                <w:szCs w:val="20"/>
                <w:lang w:val="en-ZA"/>
              </w:rPr>
            </w:pPr>
          </w:p>
          <w:p w14:paraId="510AEC80" w14:textId="77777777" w:rsidR="00437053" w:rsidRPr="00437053" w:rsidRDefault="00437053" w:rsidP="00437053"/>
        </w:tc>
      </w:tr>
      <w:tr w:rsidR="00437053" w:rsidRPr="00437053" w14:paraId="42F2F321" w14:textId="77777777" w:rsidTr="00437053">
        <w:trPr>
          <w:trHeight w:val="352"/>
        </w:trPr>
        <w:tc>
          <w:tcPr>
            <w:tcW w:w="2987" w:type="dxa"/>
            <w:vMerge/>
          </w:tcPr>
          <w:p w14:paraId="7B717E25" w14:textId="77777777" w:rsidR="00437053" w:rsidRPr="00437053" w:rsidRDefault="00437053" w:rsidP="00437053">
            <w:pPr>
              <w:tabs>
                <w:tab w:val="left" w:pos="964"/>
              </w:tabs>
              <w:rPr>
                <w:sz w:val="20"/>
                <w:szCs w:val="20"/>
                <w:lang w:val="en-ZA"/>
              </w:rPr>
            </w:pPr>
          </w:p>
        </w:tc>
        <w:tc>
          <w:tcPr>
            <w:tcW w:w="1121" w:type="dxa"/>
            <w:vMerge/>
            <w:vAlign w:val="center"/>
          </w:tcPr>
          <w:p w14:paraId="4C015EC1"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B9D0221" w14:textId="105F6B95" w:rsidR="00437053" w:rsidRPr="00437053" w:rsidRDefault="00437053" w:rsidP="00437053">
            <w:pPr>
              <w:tabs>
                <w:tab w:val="left" w:pos="964"/>
              </w:tabs>
              <w:rPr>
                <w:sz w:val="20"/>
                <w:szCs w:val="20"/>
                <w:lang w:val="en-ZA"/>
              </w:rPr>
            </w:pPr>
            <w:r w:rsidRPr="00437053">
              <w:rPr>
                <w:b/>
                <w:sz w:val="20"/>
                <w:szCs w:val="20"/>
                <w:lang w:val="en-ZA"/>
              </w:rPr>
              <w:t>Project Manager/Contract Manager:</w:t>
            </w:r>
            <w:r w:rsidRPr="00437053">
              <w:rPr>
                <w:sz w:val="20"/>
                <w:szCs w:val="20"/>
                <w:lang w:val="en-ZA"/>
              </w:rPr>
              <w:t xml:space="preserve"> (ND Civil Eng/B -Tech.Civil Eng, BSC  or equivalent) with 3-5 years’ relevant experience. References must traceable as they may be verified</w:t>
            </w:r>
          </w:p>
          <w:p w14:paraId="01679B09"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7EB3633C" w14:textId="77777777" w:rsidR="00437053" w:rsidRPr="00437053" w:rsidRDefault="00437053" w:rsidP="00437053">
            <w:pPr>
              <w:tabs>
                <w:tab w:val="left" w:pos="964"/>
              </w:tabs>
              <w:rPr>
                <w:sz w:val="20"/>
                <w:szCs w:val="20"/>
                <w:lang w:val="en-ZA"/>
              </w:rPr>
            </w:pPr>
            <w:r w:rsidRPr="00437053">
              <w:rPr>
                <w:sz w:val="20"/>
                <w:szCs w:val="20"/>
                <w:lang w:val="en-ZA"/>
              </w:rPr>
              <w:t>3</w:t>
            </w:r>
          </w:p>
        </w:tc>
      </w:tr>
      <w:tr w:rsidR="00437053" w:rsidRPr="00437053" w14:paraId="74B31174" w14:textId="77777777" w:rsidTr="00437053">
        <w:trPr>
          <w:trHeight w:val="437"/>
        </w:trPr>
        <w:tc>
          <w:tcPr>
            <w:tcW w:w="2987" w:type="dxa"/>
            <w:vMerge/>
          </w:tcPr>
          <w:p w14:paraId="7D660171" w14:textId="77777777" w:rsidR="00437053" w:rsidRPr="00437053" w:rsidRDefault="00437053" w:rsidP="00437053">
            <w:pPr>
              <w:tabs>
                <w:tab w:val="left" w:pos="964"/>
              </w:tabs>
              <w:rPr>
                <w:sz w:val="20"/>
                <w:szCs w:val="20"/>
                <w:lang w:val="en-ZA"/>
              </w:rPr>
            </w:pPr>
          </w:p>
        </w:tc>
        <w:tc>
          <w:tcPr>
            <w:tcW w:w="1121" w:type="dxa"/>
            <w:vMerge/>
            <w:vAlign w:val="center"/>
          </w:tcPr>
          <w:p w14:paraId="4D523EB1"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73BE2D7" w14:textId="77777777" w:rsidR="00437053" w:rsidRPr="00437053" w:rsidRDefault="00437053" w:rsidP="00437053">
            <w:pPr>
              <w:tabs>
                <w:tab w:val="left" w:pos="964"/>
              </w:tabs>
              <w:rPr>
                <w:sz w:val="20"/>
                <w:szCs w:val="20"/>
                <w:lang w:val="en-ZA"/>
              </w:rPr>
            </w:pPr>
            <w:r w:rsidRPr="00437053">
              <w:rPr>
                <w:b/>
                <w:sz w:val="20"/>
                <w:szCs w:val="20"/>
                <w:lang w:val="en-ZA"/>
              </w:rPr>
              <w:t>Project Manager/Contract Manager:</w:t>
            </w:r>
            <w:r w:rsidRPr="00437053">
              <w:rPr>
                <w:sz w:val="20"/>
                <w:szCs w:val="20"/>
                <w:lang w:val="en-ZA"/>
              </w:rPr>
              <w:t xml:space="preserve"> (ND Civil Eng/B -Tech.Civil Eng or equivalent) with 1-3years relevant experience. References must traceable as they may be verified</w:t>
            </w:r>
          </w:p>
          <w:p w14:paraId="7F7A4A70" w14:textId="77777777" w:rsidR="00437053" w:rsidRPr="00437053" w:rsidRDefault="00437053" w:rsidP="00437053">
            <w:pPr>
              <w:tabs>
                <w:tab w:val="left" w:pos="964"/>
              </w:tabs>
              <w:rPr>
                <w:sz w:val="20"/>
                <w:szCs w:val="20"/>
                <w:lang w:val="en-ZA"/>
              </w:rPr>
            </w:pPr>
          </w:p>
        </w:tc>
        <w:tc>
          <w:tcPr>
            <w:tcW w:w="1360" w:type="dxa"/>
            <w:tcBorders>
              <w:bottom w:val="single" w:sz="4" w:space="0" w:color="auto"/>
            </w:tcBorders>
          </w:tcPr>
          <w:p w14:paraId="11869FF4" w14:textId="77777777" w:rsidR="00437053" w:rsidRPr="00437053" w:rsidRDefault="00437053" w:rsidP="00437053">
            <w:pPr>
              <w:tabs>
                <w:tab w:val="left" w:pos="964"/>
              </w:tabs>
              <w:rPr>
                <w:sz w:val="20"/>
                <w:szCs w:val="20"/>
                <w:lang w:val="en-ZA"/>
              </w:rPr>
            </w:pPr>
            <w:r w:rsidRPr="00437053">
              <w:rPr>
                <w:sz w:val="20"/>
                <w:szCs w:val="20"/>
                <w:lang w:val="en-ZA"/>
              </w:rPr>
              <w:t>1</w:t>
            </w:r>
          </w:p>
        </w:tc>
      </w:tr>
      <w:tr w:rsidR="00437053" w:rsidRPr="00437053" w14:paraId="2B671D22" w14:textId="77777777" w:rsidTr="00437053">
        <w:trPr>
          <w:trHeight w:val="386"/>
        </w:trPr>
        <w:tc>
          <w:tcPr>
            <w:tcW w:w="2987" w:type="dxa"/>
            <w:vMerge/>
          </w:tcPr>
          <w:p w14:paraId="14B189BA" w14:textId="77777777" w:rsidR="00437053" w:rsidRPr="00437053" w:rsidRDefault="00437053" w:rsidP="00437053">
            <w:pPr>
              <w:tabs>
                <w:tab w:val="left" w:pos="964"/>
              </w:tabs>
              <w:rPr>
                <w:sz w:val="20"/>
                <w:szCs w:val="20"/>
                <w:lang w:val="en-ZA"/>
              </w:rPr>
            </w:pPr>
          </w:p>
        </w:tc>
        <w:tc>
          <w:tcPr>
            <w:tcW w:w="1121" w:type="dxa"/>
            <w:vMerge/>
            <w:vAlign w:val="center"/>
          </w:tcPr>
          <w:p w14:paraId="79FD5E56"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08190B2C" w14:textId="77777777" w:rsidR="00437053" w:rsidRPr="00437053" w:rsidRDefault="00437053" w:rsidP="00437053">
            <w:pPr>
              <w:tabs>
                <w:tab w:val="left" w:pos="964"/>
              </w:tabs>
              <w:rPr>
                <w:b/>
                <w:sz w:val="20"/>
                <w:szCs w:val="20"/>
                <w:lang w:val="en-ZA"/>
              </w:rPr>
            </w:pPr>
            <w:r w:rsidRPr="00437053">
              <w:rPr>
                <w:b/>
                <w:sz w:val="20"/>
                <w:szCs w:val="20"/>
                <w:lang w:val="en-ZA"/>
              </w:rPr>
              <w:t xml:space="preserve">Project Manager/Contract Manager: </w:t>
            </w:r>
          </w:p>
          <w:p w14:paraId="43CE4943" w14:textId="77777777" w:rsidR="00437053" w:rsidRPr="00437053" w:rsidRDefault="00437053" w:rsidP="00437053">
            <w:pPr>
              <w:tabs>
                <w:tab w:val="left" w:pos="964"/>
              </w:tabs>
              <w:rPr>
                <w:sz w:val="20"/>
                <w:szCs w:val="20"/>
                <w:lang w:val="en-ZA"/>
              </w:rPr>
            </w:pPr>
            <w:r w:rsidRPr="00437053">
              <w:rPr>
                <w:sz w:val="20"/>
                <w:szCs w:val="20"/>
                <w:lang w:val="en-ZA"/>
              </w:rPr>
              <w:t>With no experience, no qualification</w:t>
            </w:r>
          </w:p>
        </w:tc>
        <w:tc>
          <w:tcPr>
            <w:tcW w:w="1360" w:type="dxa"/>
            <w:tcBorders>
              <w:bottom w:val="single" w:sz="4" w:space="0" w:color="auto"/>
            </w:tcBorders>
          </w:tcPr>
          <w:p w14:paraId="5BDD649B" w14:textId="77777777" w:rsidR="00437053" w:rsidRPr="00437053" w:rsidRDefault="00437053" w:rsidP="00437053">
            <w:pPr>
              <w:tabs>
                <w:tab w:val="left" w:pos="964"/>
              </w:tabs>
              <w:rPr>
                <w:sz w:val="20"/>
                <w:szCs w:val="20"/>
                <w:lang w:val="en-ZA"/>
              </w:rPr>
            </w:pPr>
            <w:r w:rsidRPr="00437053">
              <w:rPr>
                <w:sz w:val="20"/>
                <w:szCs w:val="20"/>
                <w:lang w:val="en-ZA"/>
              </w:rPr>
              <w:t>0</w:t>
            </w:r>
          </w:p>
          <w:p w14:paraId="57698345" w14:textId="77777777" w:rsidR="00437053" w:rsidRPr="00437053" w:rsidRDefault="00437053" w:rsidP="00437053">
            <w:pPr>
              <w:tabs>
                <w:tab w:val="left" w:pos="964"/>
              </w:tabs>
              <w:rPr>
                <w:sz w:val="20"/>
                <w:szCs w:val="20"/>
                <w:lang w:val="en-ZA"/>
              </w:rPr>
            </w:pPr>
          </w:p>
          <w:p w14:paraId="05DDDCAA" w14:textId="77777777" w:rsidR="00437053" w:rsidRPr="00437053" w:rsidRDefault="00437053" w:rsidP="00437053">
            <w:pPr>
              <w:tabs>
                <w:tab w:val="left" w:pos="964"/>
              </w:tabs>
              <w:rPr>
                <w:sz w:val="20"/>
                <w:szCs w:val="20"/>
                <w:lang w:val="en-ZA"/>
              </w:rPr>
            </w:pPr>
          </w:p>
        </w:tc>
      </w:tr>
      <w:tr w:rsidR="00437053" w:rsidRPr="00437053" w14:paraId="59E3F8B0" w14:textId="77777777" w:rsidTr="00437053">
        <w:trPr>
          <w:trHeight w:val="291"/>
        </w:trPr>
        <w:tc>
          <w:tcPr>
            <w:tcW w:w="2987" w:type="dxa"/>
            <w:vMerge/>
          </w:tcPr>
          <w:p w14:paraId="2DD55DBF" w14:textId="77777777" w:rsidR="00437053" w:rsidRPr="00437053" w:rsidRDefault="00437053" w:rsidP="00437053">
            <w:pPr>
              <w:tabs>
                <w:tab w:val="left" w:pos="964"/>
              </w:tabs>
              <w:rPr>
                <w:sz w:val="20"/>
                <w:szCs w:val="20"/>
                <w:lang w:val="en-ZA"/>
              </w:rPr>
            </w:pPr>
          </w:p>
        </w:tc>
        <w:tc>
          <w:tcPr>
            <w:tcW w:w="1121" w:type="dxa"/>
            <w:vMerge/>
            <w:vAlign w:val="center"/>
          </w:tcPr>
          <w:p w14:paraId="6D7A2B4C"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02DBE452" w14:textId="5047FD1C" w:rsidR="00437053" w:rsidRPr="00437053" w:rsidRDefault="00437053" w:rsidP="00437053">
            <w:pPr>
              <w:tabs>
                <w:tab w:val="left" w:pos="964"/>
              </w:tabs>
              <w:rPr>
                <w:b/>
                <w:sz w:val="20"/>
                <w:szCs w:val="20"/>
                <w:lang w:val="en-ZA"/>
              </w:rPr>
            </w:pPr>
            <w:r w:rsidRPr="00437053">
              <w:rPr>
                <w:b/>
                <w:sz w:val="20"/>
                <w:szCs w:val="20"/>
                <w:lang w:val="en-ZA"/>
              </w:rPr>
              <w:t>Site Agent</w:t>
            </w:r>
            <w:r w:rsidRPr="00437053">
              <w:rPr>
                <w:sz w:val="20"/>
                <w:szCs w:val="20"/>
                <w:lang w:val="en-ZA"/>
              </w:rPr>
              <w:t xml:space="preserve"> (ND Civil Eng/B -Tech.Civil Eng or equivalent) with 5 </w:t>
            </w:r>
            <w:r>
              <w:rPr>
                <w:sz w:val="20"/>
                <w:szCs w:val="20"/>
                <w:lang w:val="en-ZA"/>
              </w:rPr>
              <w:t xml:space="preserve">years </w:t>
            </w:r>
            <w:r w:rsidRPr="00437053">
              <w:rPr>
                <w:sz w:val="20"/>
                <w:szCs w:val="20"/>
                <w:lang w:val="en-ZA"/>
              </w:rPr>
              <w:t>relevant experience and above. References must traceable as they may be verified</w:t>
            </w:r>
          </w:p>
        </w:tc>
        <w:tc>
          <w:tcPr>
            <w:tcW w:w="1360" w:type="dxa"/>
            <w:tcBorders>
              <w:bottom w:val="single" w:sz="4" w:space="0" w:color="auto"/>
            </w:tcBorders>
          </w:tcPr>
          <w:p w14:paraId="48D2CBDF" w14:textId="77777777" w:rsidR="00437053" w:rsidRPr="00437053" w:rsidRDefault="00437053" w:rsidP="00437053">
            <w:pPr>
              <w:tabs>
                <w:tab w:val="left" w:pos="964"/>
              </w:tabs>
              <w:rPr>
                <w:sz w:val="20"/>
                <w:szCs w:val="20"/>
                <w:lang w:val="en-ZA"/>
              </w:rPr>
            </w:pPr>
            <w:r w:rsidRPr="00437053">
              <w:rPr>
                <w:sz w:val="20"/>
                <w:szCs w:val="20"/>
                <w:lang w:val="en-ZA"/>
              </w:rPr>
              <w:t>4</w:t>
            </w:r>
          </w:p>
        </w:tc>
      </w:tr>
      <w:tr w:rsidR="00437053" w:rsidRPr="00437053" w14:paraId="1E0BCDAC" w14:textId="77777777" w:rsidTr="00437053">
        <w:trPr>
          <w:trHeight w:val="1001"/>
        </w:trPr>
        <w:tc>
          <w:tcPr>
            <w:tcW w:w="2987" w:type="dxa"/>
            <w:vMerge/>
          </w:tcPr>
          <w:p w14:paraId="19C85E24" w14:textId="77777777" w:rsidR="00437053" w:rsidRPr="00437053" w:rsidRDefault="00437053" w:rsidP="00437053">
            <w:pPr>
              <w:tabs>
                <w:tab w:val="left" w:pos="964"/>
              </w:tabs>
              <w:rPr>
                <w:sz w:val="20"/>
                <w:szCs w:val="20"/>
                <w:lang w:val="en-ZA"/>
              </w:rPr>
            </w:pPr>
          </w:p>
        </w:tc>
        <w:tc>
          <w:tcPr>
            <w:tcW w:w="1121" w:type="dxa"/>
            <w:vMerge/>
            <w:vAlign w:val="center"/>
          </w:tcPr>
          <w:p w14:paraId="36D05BA0"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7257ED14" w14:textId="77777777" w:rsidR="00437053" w:rsidRPr="00437053" w:rsidRDefault="00437053" w:rsidP="00437053">
            <w:pPr>
              <w:tabs>
                <w:tab w:val="left" w:pos="964"/>
              </w:tabs>
              <w:rPr>
                <w:sz w:val="20"/>
                <w:szCs w:val="20"/>
                <w:lang w:val="en-ZA"/>
              </w:rPr>
            </w:pPr>
            <w:r w:rsidRPr="00437053">
              <w:rPr>
                <w:b/>
                <w:sz w:val="20"/>
                <w:szCs w:val="20"/>
                <w:lang w:val="en-ZA"/>
              </w:rPr>
              <w:t>Site Agent</w:t>
            </w:r>
            <w:r w:rsidRPr="00437053">
              <w:rPr>
                <w:sz w:val="20"/>
                <w:szCs w:val="20"/>
                <w:lang w:val="en-ZA"/>
              </w:rPr>
              <w:t xml:space="preserve"> (ND Civil Eng/B -Tech.Civil Eng or equivalent) with 3-5 years relevant experience. References must traceable as they may be verified</w:t>
            </w:r>
          </w:p>
        </w:tc>
        <w:tc>
          <w:tcPr>
            <w:tcW w:w="1360" w:type="dxa"/>
            <w:tcBorders>
              <w:bottom w:val="single" w:sz="4" w:space="0" w:color="auto"/>
            </w:tcBorders>
          </w:tcPr>
          <w:p w14:paraId="322EFDF2" w14:textId="77777777" w:rsidR="00437053" w:rsidRPr="00437053" w:rsidRDefault="00437053" w:rsidP="00437053">
            <w:pPr>
              <w:tabs>
                <w:tab w:val="left" w:pos="964"/>
              </w:tabs>
              <w:rPr>
                <w:sz w:val="20"/>
                <w:szCs w:val="20"/>
                <w:lang w:val="en-ZA"/>
              </w:rPr>
            </w:pPr>
            <w:r w:rsidRPr="00437053">
              <w:rPr>
                <w:sz w:val="20"/>
                <w:szCs w:val="20"/>
                <w:lang w:val="en-ZA"/>
              </w:rPr>
              <w:t>2</w:t>
            </w:r>
          </w:p>
          <w:p w14:paraId="4FD0F31F" w14:textId="77777777" w:rsidR="00437053" w:rsidRPr="00437053" w:rsidRDefault="00437053" w:rsidP="00437053"/>
        </w:tc>
      </w:tr>
      <w:tr w:rsidR="00437053" w:rsidRPr="00437053" w14:paraId="23C4B893" w14:textId="77777777" w:rsidTr="00437053">
        <w:trPr>
          <w:trHeight w:val="291"/>
        </w:trPr>
        <w:tc>
          <w:tcPr>
            <w:tcW w:w="2987" w:type="dxa"/>
            <w:vMerge/>
          </w:tcPr>
          <w:p w14:paraId="45DDF80E" w14:textId="77777777" w:rsidR="00437053" w:rsidRPr="00437053" w:rsidRDefault="00437053" w:rsidP="00437053">
            <w:pPr>
              <w:tabs>
                <w:tab w:val="left" w:pos="964"/>
              </w:tabs>
              <w:rPr>
                <w:sz w:val="20"/>
                <w:szCs w:val="20"/>
                <w:lang w:val="en-ZA"/>
              </w:rPr>
            </w:pPr>
          </w:p>
        </w:tc>
        <w:tc>
          <w:tcPr>
            <w:tcW w:w="1121" w:type="dxa"/>
            <w:vMerge/>
            <w:vAlign w:val="center"/>
          </w:tcPr>
          <w:p w14:paraId="6F82103E"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BB60E96" w14:textId="77777777" w:rsidR="00437053" w:rsidRPr="00437053" w:rsidRDefault="00437053" w:rsidP="00437053">
            <w:pPr>
              <w:tabs>
                <w:tab w:val="left" w:pos="964"/>
              </w:tabs>
              <w:rPr>
                <w:sz w:val="20"/>
                <w:szCs w:val="20"/>
                <w:lang w:val="en-ZA"/>
              </w:rPr>
            </w:pPr>
            <w:r w:rsidRPr="00437053">
              <w:rPr>
                <w:b/>
                <w:sz w:val="20"/>
                <w:szCs w:val="20"/>
                <w:lang w:val="en-ZA"/>
              </w:rPr>
              <w:t>Site Agent</w:t>
            </w:r>
            <w:r w:rsidRPr="00437053">
              <w:rPr>
                <w:sz w:val="20"/>
                <w:szCs w:val="20"/>
                <w:lang w:val="en-ZA"/>
              </w:rPr>
              <w:t xml:space="preserve"> :(ND Civil Eng/B -Tech.Civil Eng or equivalent) with 1-3years relevant experience. References must traceable as they may be verified</w:t>
            </w:r>
          </w:p>
        </w:tc>
        <w:tc>
          <w:tcPr>
            <w:tcW w:w="1360" w:type="dxa"/>
            <w:tcBorders>
              <w:bottom w:val="single" w:sz="4" w:space="0" w:color="auto"/>
            </w:tcBorders>
          </w:tcPr>
          <w:p w14:paraId="425A7845" w14:textId="77777777" w:rsidR="00437053" w:rsidRPr="00437053" w:rsidRDefault="00437053" w:rsidP="00437053">
            <w:pPr>
              <w:tabs>
                <w:tab w:val="left" w:pos="964"/>
              </w:tabs>
              <w:rPr>
                <w:sz w:val="20"/>
                <w:szCs w:val="20"/>
                <w:lang w:val="en-ZA"/>
              </w:rPr>
            </w:pPr>
            <w:r w:rsidRPr="00437053">
              <w:rPr>
                <w:sz w:val="20"/>
                <w:szCs w:val="20"/>
                <w:lang w:val="en-ZA"/>
              </w:rPr>
              <w:t>1</w:t>
            </w:r>
          </w:p>
        </w:tc>
      </w:tr>
      <w:tr w:rsidR="00437053" w:rsidRPr="00437053" w14:paraId="7E266519" w14:textId="77777777" w:rsidTr="00437053">
        <w:trPr>
          <w:trHeight w:val="291"/>
        </w:trPr>
        <w:tc>
          <w:tcPr>
            <w:tcW w:w="2987" w:type="dxa"/>
            <w:vMerge/>
          </w:tcPr>
          <w:p w14:paraId="4CE99A25" w14:textId="77777777" w:rsidR="00437053" w:rsidRPr="00437053" w:rsidRDefault="00437053" w:rsidP="00437053">
            <w:pPr>
              <w:tabs>
                <w:tab w:val="left" w:pos="964"/>
              </w:tabs>
              <w:rPr>
                <w:sz w:val="20"/>
                <w:szCs w:val="20"/>
                <w:lang w:val="en-ZA"/>
              </w:rPr>
            </w:pPr>
          </w:p>
        </w:tc>
        <w:tc>
          <w:tcPr>
            <w:tcW w:w="1121" w:type="dxa"/>
            <w:vMerge/>
            <w:vAlign w:val="center"/>
          </w:tcPr>
          <w:p w14:paraId="38CB66DE"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6E361BED" w14:textId="77777777" w:rsidR="00437053" w:rsidRPr="00437053" w:rsidRDefault="00437053" w:rsidP="00437053">
            <w:pPr>
              <w:tabs>
                <w:tab w:val="left" w:pos="964"/>
              </w:tabs>
              <w:rPr>
                <w:b/>
                <w:sz w:val="20"/>
                <w:szCs w:val="20"/>
                <w:lang w:val="en-ZA"/>
              </w:rPr>
            </w:pPr>
            <w:r w:rsidRPr="00437053">
              <w:rPr>
                <w:b/>
                <w:sz w:val="20"/>
                <w:szCs w:val="20"/>
                <w:lang w:val="en-ZA"/>
              </w:rPr>
              <w:t>Site Agent:</w:t>
            </w:r>
          </w:p>
          <w:p w14:paraId="2846D3E3" w14:textId="77777777" w:rsidR="00437053" w:rsidRDefault="00437053" w:rsidP="00437053">
            <w:pPr>
              <w:tabs>
                <w:tab w:val="left" w:pos="964"/>
              </w:tabs>
              <w:rPr>
                <w:sz w:val="20"/>
                <w:szCs w:val="20"/>
                <w:lang w:val="en-ZA"/>
              </w:rPr>
            </w:pPr>
            <w:r w:rsidRPr="00437053">
              <w:rPr>
                <w:sz w:val="20"/>
                <w:szCs w:val="20"/>
                <w:lang w:val="en-ZA"/>
              </w:rPr>
              <w:t>With no experience, no qualification</w:t>
            </w:r>
          </w:p>
          <w:p w14:paraId="2CDA45AA" w14:textId="2421304E" w:rsidR="00FC72A8" w:rsidRPr="00437053" w:rsidRDefault="00FC72A8" w:rsidP="00437053">
            <w:pPr>
              <w:tabs>
                <w:tab w:val="left" w:pos="964"/>
              </w:tabs>
              <w:rPr>
                <w:sz w:val="20"/>
                <w:szCs w:val="20"/>
                <w:lang w:val="en-ZA"/>
              </w:rPr>
            </w:pPr>
          </w:p>
        </w:tc>
        <w:tc>
          <w:tcPr>
            <w:tcW w:w="1360" w:type="dxa"/>
            <w:tcBorders>
              <w:bottom w:val="single" w:sz="4" w:space="0" w:color="auto"/>
            </w:tcBorders>
          </w:tcPr>
          <w:p w14:paraId="4CAF5A42" w14:textId="77777777" w:rsidR="00437053" w:rsidRPr="00437053" w:rsidRDefault="00437053" w:rsidP="00437053">
            <w:pPr>
              <w:tabs>
                <w:tab w:val="left" w:pos="964"/>
              </w:tabs>
              <w:rPr>
                <w:sz w:val="20"/>
                <w:szCs w:val="20"/>
                <w:lang w:val="en-ZA"/>
              </w:rPr>
            </w:pPr>
            <w:r w:rsidRPr="00437053">
              <w:rPr>
                <w:sz w:val="20"/>
                <w:szCs w:val="20"/>
                <w:lang w:val="en-ZA"/>
              </w:rPr>
              <w:t>0</w:t>
            </w:r>
          </w:p>
        </w:tc>
      </w:tr>
      <w:tr w:rsidR="00437053" w:rsidRPr="00437053" w14:paraId="0449E627" w14:textId="77777777" w:rsidTr="00437053">
        <w:trPr>
          <w:trHeight w:val="291"/>
        </w:trPr>
        <w:tc>
          <w:tcPr>
            <w:tcW w:w="2987" w:type="dxa"/>
            <w:vMerge/>
          </w:tcPr>
          <w:p w14:paraId="22016918" w14:textId="77777777" w:rsidR="00437053" w:rsidRPr="00437053" w:rsidRDefault="00437053" w:rsidP="00437053">
            <w:pPr>
              <w:tabs>
                <w:tab w:val="left" w:pos="964"/>
              </w:tabs>
              <w:rPr>
                <w:sz w:val="20"/>
                <w:szCs w:val="20"/>
                <w:lang w:val="en-ZA"/>
              </w:rPr>
            </w:pPr>
          </w:p>
        </w:tc>
        <w:tc>
          <w:tcPr>
            <w:tcW w:w="1121" w:type="dxa"/>
            <w:vMerge/>
            <w:vAlign w:val="center"/>
          </w:tcPr>
          <w:p w14:paraId="2B297EAF"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1AD6239E" w14:textId="77777777" w:rsidR="00437053" w:rsidRDefault="00437053" w:rsidP="00437053">
            <w:pPr>
              <w:tabs>
                <w:tab w:val="left" w:pos="964"/>
              </w:tabs>
              <w:rPr>
                <w:sz w:val="20"/>
                <w:szCs w:val="20"/>
                <w:lang w:val="en-ZA"/>
              </w:rPr>
            </w:pPr>
            <w:r w:rsidRPr="00437053">
              <w:rPr>
                <w:b/>
                <w:sz w:val="20"/>
                <w:szCs w:val="20"/>
                <w:lang w:val="en-ZA"/>
              </w:rPr>
              <w:t>Health and Safety Officer</w:t>
            </w:r>
            <w:r w:rsidRPr="00437053">
              <w:rPr>
                <w:sz w:val="20"/>
                <w:szCs w:val="20"/>
                <w:lang w:val="en-ZA"/>
              </w:rPr>
              <w:t xml:space="preserve"> (OHS Certificate with registration to SACPCMP)</w:t>
            </w:r>
          </w:p>
          <w:p w14:paraId="71EDC58E" w14:textId="599DEE91" w:rsidR="00FC72A8" w:rsidRPr="00437053" w:rsidRDefault="00FC72A8" w:rsidP="00437053">
            <w:pPr>
              <w:tabs>
                <w:tab w:val="left" w:pos="964"/>
              </w:tabs>
              <w:rPr>
                <w:sz w:val="20"/>
                <w:szCs w:val="20"/>
                <w:lang w:val="en-ZA"/>
              </w:rPr>
            </w:pPr>
          </w:p>
        </w:tc>
        <w:tc>
          <w:tcPr>
            <w:tcW w:w="1360" w:type="dxa"/>
            <w:tcBorders>
              <w:bottom w:val="single" w:sz="4" w:space="0" w:color="auto"/>
            </w:tcBorders>
          </w:tcPr>
          <w:p w14:paraId="49C0CB73" w14:textId="77777777" w:rsidR="00437053" w:rsidRPr="00437053" w:rsidRDefault="00437053" w:rsidP="00437053">
            <w:pPr>
              <w:tabs>
                <w:tab w:val="left" w:pos="964"/>
              </w:tabs>
              <w:rPr>
                <w:sz w:val="20"/>
                <w:szCs w:val="20"/>
                <w:lang w:val="en-ZA"/>
              </w:rPr>
            </w:pPr>
            <w:r w:rsidRPr="00437053">
              <w:rPr>
                <w:sz w:val="20"/>
                <w:szCs w:val="20"/>
                <w:lang w:val="en-ZA"/>
              </w:rPr>
              <w:t>4</w:t>
            </w:r>
          </w:p>
        </w:tc>
      </w:tr>
      <w:tr w:rsidR="00437053" w:rsidRPr="00437053" w14:paraId="5CB6FB62" w14:textId="77777777" w:rsidTr="00437053">
        <w:trPr>
          <w:trHeight w:val="291"/>
        </w:trPr>
        <w:tc>
          <w:tcPr>
            <w:tcW w:w="2987" w:type="dxa"/>
            <w:vMerge/>
          </w:tcPr>
          <w:p w14:paraId="220F24CF" w14:textId="77777777" w:rsidR="00437053" w:rsidRPr="00437053" w:rsidRDefault="00437053" w:rsidP="00437053">
            <w:pPr>
              <w:tabs>
                <w:tab w:val="left" w:pos="964"/>
              </w:tabs>
              <w:rPr>
                <w:sz w:val="20"/>
                <w:szCs w:val="20"/>
                <w:lang w:val="en-ZA"/>
              </w:rPr>
            </w:pPr>
          </w:p>
        </w:tc>
        <w:tc>
          <w:tcPr>
            <w:tcW w:w="1121" w:type="dxa"/>
            <w:vMerge/>
            <w:vAlign w:val="center"/>
          </w:tcPr>
          <w:p w14:paraId="3A03ED58"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21F5467D" w14:textId="77777777" w:rsidR="00437053" w:rsidRDefault="00437053" w:rsidP="00437053">
            <w:pPr>
              <w:tabs>
                <w:tab w:val="left" w:pos="964"/>
              </w:tabs>
              <w:rPr>
                <w:sz w:val="20"/>
                <w:szCs w:val="20"/>
                <w:lang w:val="en-ZA"/>
              </w:rPr>
            </w:pPr>
            <w:r w:rsidRPr="00437053">
              <w:rPr>
                <w:b/>
                <w:sz w:val="20"/>
                <w:szCs w:val="20"/>
                <w:lang w:val="en-ZA"/>
              </w:rPr>
              <w:t>Site Foreman</w:t>
            </w:r>
            <w:r w:rsidRPr="00437053">
              <w:rPr>
                <w:sz w:val="20"/>
                <w:szCs w:val="20"/>
                <w:lang w:val="en-ZA"/>
              </w:rPr>
              <w:t xml:space="preserve"> (Skill with relevant experience for similar project/s 5 years and above</w:t>
            </w:r>
          </w:p>
          <w:p w14:paraId="43B52222" w14:textId="21C51CF9" w:rsidR="00FC72A8" w:rsidRPr="00437053" w:rsidRDefault="00FC72A8" w:rsidP="00437053">
            <w:pPr>
              <w:tabs>
                <w:tab w:val="left" w:pos="964"/>
              </w:tabs>
              <w:rPr>
                <w:sz w:val="20"/>
                <w:szCs w:val="20"/>
                <w:lang w:val="en-ZA"/>
              </w:rPr>
            </w:pPr>
          </w:p>
        </w:tc>
        <w:tc>
          <w:tcPr>
            <w:tcW w:w="1360" w:type="dxa"/>
            <w:tcBorders>
              <w:bottom w:val="single" w:sz="4" w:space="0" w:color="auto"/>
            </w:tcBorders>
          </w:tcPr>
          <w:p w14:paraId="16EB520A" w14:textId="77777777" w:rsidR="00437053" w:rsidRPr="00437053" w:rsidRDefault="00437053" w:rsidP="00437053">
            <w:pPr>
              <w:tabs>
                <w:tab w:val="left" w:pos="964"/>
              </w:tabs>
              <w:rPr>
                <w:sz w:val="20"/>
                <w:szCs w:val="20"/>
                <w:lang w:val="en-ZA"/>
              </w:rPr>
            </w:pPr>
            <w:r w:rsidRPr="00437053">
              <w:rPr>
                <w:sz w:val="20"/>
                <w:szCs w:val="20"/>
                <w:lang w:val="en-ZA"/>
              </w:rPr>
              <w:t>6</w:t>
            </w:r>
          </w:p>
        </w:tc>
      </w:tr>
      <w:tr w:rsidR="00437053" w:rsidRPr="00437053" w14:paraId="1509A8DD" w14:textId="77777777" w:rsidTr="00437053">
        <w:trPr>
          <w:trHeight w:val="291"/>
        </w:trPr>
        <w:tc>
          <w:tcPr>
            <w:tcW w:w="2987" w:type="dxa"/>
            <w:vMerge/>
          </w:tcPr>
          <w:p w14:paraId="72D6CFD1" w14:textId="77777777" w:rsidR="00437053" w:rsidRPr="00437053" w:rsidRDefault="00437053" w:rsidP="00437053">
            <w:pPr>
              <w:tabs>
                <w:tab w:val="left" w:pos="964"/>
              </w:tabs>
              <w:rPr>
                <w:sz w:val="20"/>
                <w:szCs w:val="20"/>
                <w:lang w:val="en-ZA"/>
              </w:rPr>
            </w:pPr>
          </w:p>
        </w:tc>
        <w:tc>
          <w:tcPr>
            <w:tcW w:w="1121" w:type="dxa"/>
            <w:vMerge/>
            <w:vAlign w:val="center"/>
          </w:tcPr>
          <w:p w14:paraId="35EF7060" w14:textId="77777777" w:rsidR="00437053" w:rsidRPr="00437053" w:rsidRDefault="00437053" w:rsidP="00437053">
            <w:pPr>
              <w:tabs>
                <w:tab w:val="left" w:pos="964"/>
              </w:tabs>
              <w:rPr>
                <w:sz w:val="20"/>
                <w:szCs w:val="20"/>
                <w:lang w:val="en-ZA"/>
              </w:rPr>
            </w:pPr>
          </w:p>
        </w:tc>
        <w:tc>
          <w:tcPr>
            <w:tcW w:w="4080" w:type="dxa"/>
            <w:tcBorders>
              <w:bottom w:val="single" w:sz="4" w:space="0" w:color="auto"/>
            </w:tcBorders>
          </w:tcPr>
          <w:p w14:paraId="3DB6D8A2" w14:textId="77777777" w:rsidR="00437053" w:rsidRPr="00437053" w:rsidRDefault="00437053" w:rsidP="00437053">
            <w:pPr>
              <w:tabs>
                <w:tab w:val="left" w:pos="964"/>
              </w:tabs>
              <w:rPr>
                <w:sz w:val="20"/>
                <w:szCs w:val="20"/>
                <w:lang w:val="en-ZA"/>
              </w:rPr>
            </w:pPr>
            <w:r w:rsidRPr="00437053">
              <w:rPr>
                <w:sz w:val="20"/>
                <w:szCs w:val="20"/>
                <w:lang w:val="en-ZA"/>
              </w:rPr>
              <w:t>None of the above</w:t>
            </w:r>
          </w:p>
        </w:tc>
        <w:tc>
          <w:tcPr>
            <w:tcW w:w="1360" w:type="dxa"/>
            <w:tcBorders>
              <w:bottom w:val="single" w:sz="4" w:space="0" w:color="auto"/>
            </w:tcBorders>
          </w:tcPr>
          <w:p w14:paraId="04789A53" w14:textId="77777777" w:rsidR="00437053" w:rsidRDefault="00437053" w:rsidP="00437053">
            <w:pPr>
              <w:tabs>
                <w:tab w:val="left" w:pos="964"/>
              </w:tabs>
              <w:rPr>
                <w:sz w:val="20"/>
                <w:szCs w:val="20"/>
                <w:lang w:val="en-ZA"/>
              </w:rPr>
            </w:pPr>
            <w:r w:rsidRPr="00437053">
              <w:rPr>
                <w:sz w:val="20"/>
                <w:szCs w:val="20"/>
                <w:lang w:val="en-ZA"/>
              </w:rPr>
              <w:t>0</w:t>
            </w:r>
          </w:p>
          <w:p w14:paraId="2AA19CD0" w14:textId="654E35F3" w:rsidR="00FC72A8" w:rsidRPr="00437053" w:rsidRDefault="00FC72A8" w:rsidP="00437053">
            <w:pPr>
              <w:tabs>
                <w:tab w:val="left" w:pos="964"/>
              </w:tabs>
              <w:rPr>
                <w:sz w:val="20"/>
                <w:szCs w:val="20"/>
                <w:lang w:val="en-ZA"/>
              </w:rPr>
            </w:pPr>
          </w:p>
        </w:tc>
      </w:tr>
      <w:tr w:rsidR="00437053" w:rsidRPr="00437053" w14:paraId="73150A06" w14:textId="77777777" w:rsidTr="00437053">
        <w:trPr>
          <w:trHeight w:val="931"/>
        </w:trPr>
        <w:tc>
          <w:tcPr>
            <w:tcW w:w="2987" w:type="dxa"/>
            <w:vMerge w:val="restart"/>
          </w:tcPr>
          <w:p w14:paraId="2E9FDCD6" w14:textId="77777777" w:rsidR="00437053" w:rsidRPr="00437053" w:rsidRDefault="00437053" w:rsidP="00437053">
            <w:pPr>
              <w:tabs>
                <w:tab w:val="left" w:pos="964"/>
              </w:tabs>
              <w:rPr>
                <w:sz w:val="20"/>
                <w:szCs w:val="20"/>
                <w:lang w:val="en-ZA"/>
              </w:rPr>
            </w:pPr>
            <w:r w:rsidRPr="00437053">
              <w:rPr>
                <w:sz w:val="20"/>
                <w:szCs w:val="20"/>
                <w:lang w:val="en-ZA"/>
              </w:rPr>
              <w:t>Quality of methodology relevant to assignment step by step with time frames</w:t>
            </w:r>
          </w:p>
        </w:tc>
        <w:tc>
          <w:tcPr>
            <w:tcW w:w="1121" w:type="dxa"/>
            <w:vMerge w:val="restart"/>
            <w:vAlign w:val="center"/>
          </w:tcPr>
          <w:p w14:paraId="45E7BA36" w14:textId="77777777" w:rsidR="00437053" w:rsidRPr="00437053" w:rsidRDefault="00437053" w:rsidP="00437053">
            <w:pPr>
              <w:tabs>
                <w:tab w:val="left" w:pos="964"/>
              </w:tabs>
              <w:rPr>
                <w:sz w:val="20"/>
                <w:szCs w:val="20"/>
                <w:lang w:val="en-ZA"/>
              </w:rPr>
            </w:pPr>
            <w:r w:rsidRPr="00437053">
              <w:rPr>
                <w:sz w:val="20"/>
                <w:szCs w:val="20"/>
                <w:lang w:val="en-ZA"/>
              </w:rPr>
              <w:t>30</w:t>
            </w:r>
          </w:p>
        </w:tc>
        <w:tc>
          <w:tcPr>
            <w:tcW w:w="4080" w:type="dxa"/>
            <w:tcBorders>
              <w:bottom w:val="single" w:sz="4" w:space="0" w:color="auto"/>
            </w:tcBorders>
          </w:tcPr>
          <w:p w14:paraId="65DF737F" w14:textId="77777777" w:rsidR="00437053" w:rsidRPr="00437053" w:rsidRDefault="00437053" w:rsidP="00437053">
            <w:pPr>
              <w:tabs>
                <w:tab w:val="left" w:pos="964"/>
              </w:tabs>
              <w:rPr>
                <w:sz w:val="20"/>
                <w:szCs w:val="20"/>
                <w:lang w:val="en-ZA"/>
              </w:rPr>
            </w:pPr>
            <w:r w:rsidRPr="00437053">
              <w:rPr>
                <w:sz w:val="20"/>
                <w:szCs w:val="20"/>
                <w:lang w:val="en-ZA"/>
              </w:rPr>
              <w:t>A fully detailed methodology aligned to the Terms of Reference with clear milestones and time frames.</w:t>
            </w:r>
          </w:p>
        </w:tc>
        <w:tc>
          <w:tcPr>
            <w:tcW w:w="1360" w:type="dxa"/>
            <w:tcBorders>
              <w:bottom w:val="single" w:sz="4" w:space="0" w:color="auto"/>
            </w:tcBorders>
            <w:vAlign w:val="center"/>
          </w:tcPr>
          <w:p w14:paraId="485EACB9" w14:textId="77777777" w:rsidR="00437053" w:rsidRPr="00437053" w:rsidRDefault="00437053" w:rsidP="00437053">
            <w:pPr>
              <w:tabs>
                <w:tab w:val="left" w:pos="964"/>
              </w:tabs>
              <w:rPr>
                <w:sz w:val="20"/>
                <w:szCs w:val="20"/>
                <w:lang w:val="en-ZA"/>
              </w:rPr>
            </w:pPr>
            <w:r w:rsidRPr="00437053">
              <w:rPr>
                <w:sz w:val="20"/>
                <w:szCs w:val="20"/>
                <w:lang w:val="en-ZA"/>
              </w:rPr>
              <w:t>30</w:t>
            </w:r>
          </w:p>
        </w:tc>
      </w:tr>
      <w:tr w:rsidR="00437053" w:rsidRPr="00437053" w14:paraId="35988096" w14:textId="77777777" w:rsidTr="00437053">
        <w:trPr>
          <w:trHeight w:val="313"/>
        </w:trPr>
        <w:tc>
          <w:tcPr>
            <w:tcW w:w="2987" w:type="dxa"/>
            <w:vMerge/>
          </w:tcPr>
          <w:p w14:paraId="092E79B3" w14:textId="77777777" w:rsidR="00437053" w:rsidRPr="00437053" w:rsidRDefault="00437053" w:rsidP="00437053">
            <w:pPr>
              <w:tabs>
                <w:tab w:val="left" w:pos="964"/>
              </w:tabs>
              <w:rPr>
                <w:sz w:val="20"/>
                <w:szCs w:val="20"/>
                <w:lang w:val="en-ZA"/>
              </w:rPr>
            </w:pPr>
          </w:p>
        </w:tc>
        <w:tc>
          <w:tcPr>
            <w:tcW w:w="1121" w:type="dxa"/>
            <w:vMerge/>
            <w:vAlign w:val="center"/>
          </w:tcPr>
          <w:p w14:paraId="56FF82B2" w14:textId="77777777" w:rsidR="00437053" w:rsidRPr="00437053" w:rsidRDefault="00437053" w:rsidP="00437053">
            <w:pPr>
              <w:tabs>
                <w:tab w:val="left" w:pos="964"/>
              </w:tabs>
              <w:rPr>
                <w:sz w:val="20"/>
                <w:szCs w:val="20"/>
                <w:lang w:val="en-ZA"/>
              </w:rPr>
            </w:pPr>
          </w:p>
        </w:tc>
        <w:tc>
          <w:tcPr>
            <w:tcW w:w="4080" w:type="dxa"/>
            <w:tcBorders>
              <w:top w:val="single" w:sz="4" w:space="0" w:color="auto"/>
              <w:bottom w:val="single" w:sz="4" w:space="0" w:color="auto"/>
            </w:tcBorders>
          </w:tcPr>
          <w:p w14:paraId="4647D514" w14:textId="77777777" w:rsidR="00437053" w:rsidRDefault="00437053" w:rsidP="00437053">
            <w:pPr>
              <w:tabs>
                <w:tab w:val="left" w:pos="964"/>
              </w:tabs>
              <w:rPr>
                <w:sz w:val="20"/>
                <w:szCs w:val="20"/>
                <w:lang w:val="en-ZA"/>
              </w:rPr>
            </w:pPr>
            <w:r w:rsidRPr="00437053">
              <w:rPr>
                <w:sz w:val="20"/>
                <w:szCs w:val="20"/>
                <w:lang w:val="en-ZA"/>
              </w:rPr>
              <w:t>Basic methodology with time frames</w:t>
            </w:r>
          </w:p>
          <w:p w14:paraId="2345C91F" w14:textId="403B841B" w:rsidR="00FC72A8" w:rsidRPr="00437053" w:rsidRDefault="00FC72A8" w:rsidP="00437053">
            <w:pPr>
              <w:tabs>
                <w:tab w:val="left" w:pos="964"/>
              </w:tabs>
              <w:rPr>
                <w:sz w:val="20"/>
                <w:szCs w:val="20"/>
                <w:lang w:val="en-ZA"/>
              </w:rPr>
            </w:pPr>
          </w:p>
        </w:tc>
        <w:tc>
          <w:tcPr>
            <w:tcW w:w="1360" w:type="dxa"/>
            <w:tcBorders>
              <w:top w:val="single" w:sz="4" w:space="0" w:color="auto"/>
              <w:bottom w:val="single" w:sz="4" w:space="0" w:color="auto"/>
            </w:tcBorders>
            <w:vAlign w:val="center"/>
          </w:tcPr>
          <w:p w14:paraId="474177AA" w14:textId="77777777" w:rsidR="00437053" w:rsidRPr="00437053" w:rsidRDefault="00437053" w:rsidP="00437053">
            <w:pPr>
              <w:tabs>
                <w:tab w:val="left" w:pos="964"/>
              </w:tabs>
              <w:rPr>
                <w:sz w:val="20"/>
                <w:szCs w:val="20"/>
                <w:lang w:val="en-ZA"/>
              </w:rPr>
            </w:pPr>
            <w:r w:rsidRPr="00437053">
              <w:rPr>
                <w:sz w:val="20"/>
                <w:szCs w:val="20"/>
                <w:lang w:val="en-ZA"/>
              </w:rPr>
              <w:t>10</w:t>
            </w:r>
          </w:p>
        </w:tc>
      </w:tr>
      <w:tr w:rsidR="00437053" w:rsidRPr="00437053" w14:paraId="669B7525" w14:textId="77777777" w:rsidTr="00437053">
        <w:trPr>
          <w:trHeight w:val="156"/>
        </w:trPr>
        <w:tc>
          <w:tcPr>
            <w:tcW w:w="2987" w:type="dxa"/>
            <w:vMerge/>
          </w:tcPr>
          <w:p w14:paraId="3689CD70" w14:textId="77777777" w:rsidR="00437053" w:rsidRPr="00437053" w:rsidRDefault="00437053" w:rsidP="00437053">
            <w:pPr>
              <w:tabs>
                <w:tab w:val="left" w:pos="964"/>
              </w:tabs>
              <w:rPr>
                <w:sz w:val="20"/>
                <w:szCs w:val="20"/>
                <w:lang w:val="en-ZA"/>
              </w:rPr>
            </w:pPr>
          </w:p>
        </w:tc>
        <w:tc>
          <w:tcPr>
            <w:tcW w:w="1121" w:type="dxa"/>
            <w:vMerge/>
            <w:vAlign w:val="center"/>
          </w:tcPr>
          <w:p w14:paraId="5F9B1E72" w14:textId="77777777" w:rsidR="00437053" w:rsidRPr="00437053" w:rsidRDefault="00437053" w:rsidP="00437053">
            <w:pPr>
              <w:tabs>
                <w:tab w:val="left" w:pos="964"/>
              </w:tabs>
              <w:rPr>
                <w:sz w:val="20"/>
                <w:szCs w:val="20"/>
                <w:lang w:val="en-ZA"/>
              </w:rPr>
            </w:pPr>
          </w:p>
        </w:tc>
        <w:tc>
          <w:tcPr>
            <w:tcW w:w="4080" w:type="dxa"/>
            <w:tcBorders>
              <w:top w:val="single" w:sz="4" w:space="0" w:color="auto"/>
            </w:tcBorders>
          </w:tcPr>
          <w:p w14:paraId="6A00C2E1" w14:textId="77777777" w:rsidR="00437053" w:rsidRDefault="00437053" w:rsidP="00437053">
            <w:pPr>
              <w:tabs>
                <w:tab w:val="left" w:pos="964"/>
              </w:tabs>
              <w:rPr>
                <w:sz w:val="20"/>
                <w:szCs w:val="20"/>
                <w:lang w:val="en-ZA"/>
              </w:rPr>
            </w:pPr>
            <w:r w:rsidRPr="00437053">
              <w:rPr>
                <w:sz w:val="20"/>
                <w:szCs w:val="20"/>
                <w:lang w:val="en-ZA"/>
              </w:rPr>
              <w:t>Unclear methodology with no time frames</w:t>
            </w:r>
          </w:p>
          <w:p w14:paraId="5CEBF6AB" w14:textId="4CC62EDD" w:rsidR="00FC72A8" w:rsidRPr="00437053" w:rsidRDefault="00FC72A8" w:rsidP="00437053">
            <w:pPr>
              <w:tabs>
                <w:tab w:val="left" w:pos="964"/>
              </w:tabs>
              <w:rPr>
                <w:sz w:val="20"/>
                <w:szCs w:val="20"/>
                <w:lang w:val="en-ZA"/>
              </w:rPr>
            </w:pPr>
          </w:p>
        </w:tc>
        <w:tc>
          <w:tcPr>
            <w:tcW w:w="1360" w:type="dxa"/>
            <w:tcBorders>
              <w:top w:val="single" w:sz="4" w:space="0" w:color="auto"/>
            </w:tcBorders>
            <w:vAlign w:val="center"/>
          </w:tcPr>
          <w:p w14:paraId="6362F69B" w14:textId="77777777" w:rsidR="00437053" w:rsidRPr="00437053" w:rsidRDefault="00437053" w:rsidP="00437053">
            <w:pPr>
              <w:tabs>
                <w:tab w:val="left" w:pos="964"/>
              </w:tabs>
              <w:rPr>
                <w:sz w:val="20"/>
                <w:szCs w:val="20"/>
                <w:lang w:val="en-ZA"/>
              </w:rPr>
            </w:pPr>
            <w:r w:rsidRPr="00437053">
              <w:rPr>
                <w:sz w:val="20"/>
                <w:szCs w:val="20"/>
                <w:lang w:val="en-ZA"/>
              </w:rPr>
              <w:t>0</w:t>
            </w:r>
          </w:p>
        </w:tc>
      </w:tr>
      <w:tr w:rsidR="00437053" w:rsidRPr="00437053" w14:paraId="7D2D6854" w14:textId="77777777" w:rsidTr="00437053">
        <w:trPr>
          <w:trHeight w:val="595"/>
        </w:trPr>
        <w:tc>
          <w:tcPr>
            <w:tcW w:w="2987" w:type="dxa"/>
          </w:tcPr>
          <w:p w14:paraId="74E9E84D" w14:textId="77777777" w:rsidR="00437053" w:rsidRPr="00437053" w:rsidRDefault="00437053" w:rsidP="00437053">
            <w:pPr>
              <w:tabs>
                <w:tab w:val="left" w:pos="964"/>
              </w:tabs>
              <w:rPr>
                <w:sz w:val="20"/>
                <w:szCs w:val="20"/>
                <w:lang w:val="en-ZA"/>
              </w:rPr>
            </w:pPr>
            <w:r w:rsidRPr="00437053">
              <w:rPr>
                <w:sz w:val="20"/>
                <w:szCs w:val="20"/>
                <w:lang w:val="en-ZA"/>
              </w:rPr>
              <w:lastRenderedPageBreak/>
              <w:t>TOTAL</w:t>
            </w:r>
          </w:p>
        </w:tc>
        <w:tc>
          <w:tcPr>
            <w:tcW w:w="1121" w:type="dxa"/>
            <w:vAlign w:val="center"/>
          </w:tcPr>
          <w:p w14:paraId="4C81C656" w14:textId="77777777" w:rsidR="00437053" w:rsidRPr="00437053" w:rsidRDefault="00437053" w:rsidP="00437053">
            <w:pPr>
              <w:tabs>
                <w:tab w:val="left" w:pos="964"/>
              </w:tabs>
              <w:rPr>
                <w:sz w:val="20"/>
                <w:szCs w:val="20"/>
                <w:lang w:val="en-ZA"/>
              </w:rPr>
            </w:pPr>
            <w:r w:rsidRPr="00437053">
              <w:rPr>
                <w:sz w:val="20"/>
                <w:szCs w:val="20"/>
                <w:lang w:val="en-ZA"/>
              </w:rPr>
              <w:t>100</w:t>
            </w:r>
          </w:p>
        </w:tc>
        <w:tc>
          <w:tcPr>
            <w:tcW w:w="4080" w:type="dxa"/>
          </w:tcPr>
          <w:p w14:paraId="29A2AE88" w14:textId="77777777" w:rsidR="00437053" w:rsidRPr="00437053" w:rsidRDefault="00437053" w:rsidP="00437053">
            <w:pPr>
              <w:tabs>
                <w:tab w:val="left" w:pos="964"/>
              </w:tabs>
              <w:rPr>
                <w:sz w:val="20"/>
                <w:szCs w:val="20"/>
                <w:lang w:val="en-ZA"/>
              </w:rPr>
            </w:pPr>
            <w:r w:rsidRPr="00437053">
              <w:rPr>
                <w:sz w:val="20"/>
                <w:szCs w:val="20"/>
                <w:lang w:val="en-ZA"/>
              </w:rPr>
              <w:t>Minimum</w:t>
            </w:r>
          </w:p>
        </w:tc>
        <w:tc>
          <w:tcPr>
            <w:tcW w:w="1360" w:type="dxa"/>
            <w:vAlign w:val="center"/>
          </w:tcPr>
          <w:p w14:paraId="610E505A" w14:textId="77777777" w:rsidR="00437053" w:rsidRPr="00437053" w:rsidRDefault="00437053" w:rsidP="00437053">
            <w:pPr>
              <w:tabs>
                <w:tab w:val="left" w:pos="964"/>
              </w:tabs>
              <w:rPr>
                <w:sz w:val="20"/>
                <w:szCs w:val="20"/>
                <w:lang w:val="en-ZA"/>
              </w:rPr>
            </w:pPr>
            <w:r w:rsidRPr="00437053">
              <w:rPr>
                <w:sz w:val="20"/>
                <w:szCs w:val="20"/>
                <w:lang w:val="en-ZA"/>
              </w:rPr>
              <w:t>70</w:t>
            </w:r>
          </w:p>
        </w:tc>
      </w:tr>
    </w:tbl>
    <w:p w14:paraId="6E311A08" w14:textId="086B4037" w:rsidR="00A914A0" w:rsidRPr="00A914A0" w:rsidRDefault="00A914A0" w:rsidP="00A914A0">
      <w:pPr>
        <w:spacing w:after="200" w:line="276" w:lineRule="auto"/>
        <w:rPr>
          <w:rFonts w:cs="Arial"/>
          <w:b/>
          <w:sz w:val="22"/>
          <w:szCs w:val="22"/>
          <w:lang w:val="en-ZA"/>
        </w:rPr>
      </w:pPr>
      <w:r w:rsidRPr="00A914A0">
        <w:rPr>
          <w:rFonts w:cs="Arial"/>
          <w:b/>
          <w:sz w:val="22"/>
          <w:szCs w:val="22"/>
          <w:lang w:val="en-ZA"/>
        </w:rPr>
        <w:t xml:space="preserve">  Only Bidders who score 70% or more on Stage 1 would be evaluated further and eligible for award.</w:t>
      </w:r>
    </w:p>
    <w:p w14:paraId="6CC0A029" w14:textId="77777777" w:rsidR="00A914A0" w:rsidRPr="00A914A0" w:rsidRDefault="00A914A0" w:rsidP="00A914A0">
      <w:pPr>
        <w:spacing w:after="200" w:line="276" w:lineRule="auto"/>
        <w:rPr>
          <w:rFonts w:cs="Arial"/>
          <w:b/>
          <w:sz w:val="22"/>
          <w:szCs w:val="22"/>
          <w:lang w:val="en-US"/>
        </w:rPr>
      </w:pPr>
      <w:r w:rsidRPr="00A914A0">
        <w:rPr>
          <w:rFonts w:cs="Arial"/>
          <w:b/>
          <w:sz w:val="22"/>
          <w:szCs w:val="22"/>
          <w:lang w:val="en-US"/>
        </w:rPr>
        <w:t>80 points for price</w:t>
      </w:r>
    </w:p>
    <w:p w14:paraId="34CD3D75" w14:textId="3ABA1D45" w:rsidR="00A914A0" w:rsidRPr="00A914A0" w:rsidRDefault="00A914A0" w:rsidP="00A914A0">
      <w:pPr>
        <w:spacing w:after="200" w:line="276" w:lineRule="auto"/>
        <w:rPr>
          <w:rFonts w:cs="Arial"/>
          <w:b/>
          <w:sz w:val="22"/>
          <w:szCs w:val="22"/>
          <w:lang w:val="en-US"/>
        </w:rPr>
      </w:pPr>
      <w:r w:rsidRPr="00A914A0">
        <w:rPr>
          <w:rFonts w:cs="Arial"/>
          <w:b/>
          <w:sz w:val="22"/>
          <w:szCs w:val="22"/>
          <w:lang w:val="en-US"/>
        </w:rPr>
        <w:t xml:space="preserve">20 </w:t>
      </w:r>
      <w:r w:rsidR="004607F9">
        <w:rPr>
          <w:rFonts w:cs="Arial"/>
          <w:b/>
          <w:sz w:val="22"/>
          <w:szCs w:val="22"/>
          <w:lang w:val="en-US"/>
        </w:rPr>
        <w:t>Specific Goals</w:t>
      </w:r>
      <w:r w:rsidRPr="00A914A0">
        <w:rPr>
          <w:rFonts w:cs="Arial"/>
          <w:b/>
          <w:sz w:val="22"/>
          <w:szCs w:val="22"/>
          <w:lang w:val="en-US"/>
        </w:rPr>
        <w:t>. The joint venture company needs to submit a consolidated B-BBEE certificate</w:t>
      </w:r>
    </w:p>
    <w:p w14:paraId="190223B3" w14:textId="53A315B0" w:rsidR="00A914A0" w:rsidRPr="00A914A0" w:rsidRDefault="00A914A0" w:rsidP="00A914A0">
      <w:pPr>
        <w:spacing w:after="200" w:line="276" w:lineRule="auto"/>
        <w:rPr>
          <w:rFonts w:cs="Arial"/>
          <w:b/>
          <w:sz w:val="22"/>
          <w:szCs w:val="22"/>
          <w:lang w:val="en-US"/>
        </w:rPr>
      </w:pPr>
      <w:r w:rsidRPr="00A914A0">
        <w:rPr>
          <w:rFonts w:cs="Arial"/>
          <w:b/>
          <w:sz w:val="22"/>
          <w:szCs w:val="22"/>
          <w:lang w:val="en-US"/>
        </w:rPr>
        <w:t>Bids in a sealed envelope clearly marked “BID NUMBER (</w:t>
      </w:r>
      <w:r w:rsidRPr="00A914A0">
        <w:rPr>
          <w:rFonts w:cs="Arial"/>
          <w:b/>
          <w:sz w:val="22"/>
          <w:szCs w:val="22"/>
          <w:lang w:val="en-ZA"/>
        </w:rPr>
        <w:t>MIG/R/EC/</w:t>
      </w:r>
      <w:r w:rsidR="00FC72A8">
        <w:rPr>
          <w:rFonts w:cs="Arial"/>
          <w:b/>
          <w:sz w:val="22"/>
          <w:szCs w:val="22"/>
          <w:lang w:val="en-ZA"/>
        </w:rPr>
        <w:t>19100/22/24</w:t>
      </w:r>
      <w:r w:rsidRPr="00A914A0">
        <w:rPr>
          <w:rFonts w:cs="Arial"/>
          <w:b/>
          <w:sz w:val="22"/>
          <w:szCs w:val="22"/>
          <w:lang w:val="en-US"/>
        </w:rPr>
        <w:t xml:space="preserve">) and PROJECT NAME CONSTRUCTION OF NODALI TO MADIBA ACCESS ROAD, must be placed in the tender box at the reception, Mhlontlo Local Municipality, Physical address 96 Lungile Mabindla Street, Qumbu, 5180 on the </w:t>
      </w:r>
      <w:r w:rsidR="007923F1">
        <w:rPr>
          <w:rFonts w:cs="Arial"/>
          <w:b/>
          <w:sz w:val="22"/>
          <w:szCs w:val="22"/>
          <w:lang w:val="en-US"/>
        </w:rPr>
        <w:t>26</w:t>
      </w:r>
      <w:r w:rsidR="007923F1" w:rsidRPr="007923F1">
        <w:rPr>
          <w:rFonts w:cs="Arial"/>
          <w:b/>
          <w:sz w:val="22"/>
          <w:szCs w:val="22"/>
          <w:vertAlign w:val="superscript"/>
          <w:lang w:val="en-US"/>
        </w:rPr>
        <w:t>th</w:t>
      </w:r>
      <w:r w:rsidR="007923F1">
        <w:rPr>
          <w:rFonts w:cs="Arial"/>
          <w:b/>
          <w:sz w:val="22"/>
          <w:szCs w:val="22"/>
          <w:lang w:val="en-US"/>
        </w:rPr>
        <w:t xml:space="preserve"> July </w:t>
      </w:r>
      <w:r w:rsidR="00FC72A8" w:rsidRPr="00FC72A8">
        <w:rPr>
          <w:rFonts w:cs="Arial"/>
          <w:b/>
          <w:sz w:val="22"/>
          <w:szCs w:val="22"/>
          <w:lang w:val="en-US"/>
        </w:rPr>
        <w:t>202</w:t>
      </w:r>
      <w:r w:rsidR="00C4259A">
        <w:rPr>
          <w:rFonts w:cs="Arial"/>
          <w:b/>
          <w:sz w:val="22"/>
          <w:szCs w:val="22"/>
          <w:lang w:val="en-US"/>
        </w:rPr>
        <w:t>3</w:t>
      </w:r>
      <w:r w:rsidRPr="00FC72A8">
        <w:rPr>
          <w:rFonts w:cs="Arial"/>
          <w:b/>
          <w:sz w:val="22"/>
          <w:szCs w:val="22"/>
          <w:lang w:val="en-US"/>
        </w:rPr>
        <w:t xml:space="preserve"> before or at 12:00 PM </w:t>
      </w:r>
      <w:r w:rsidRPr="00A914A0">
        <w:rPr>
          <w:rFonts w:cs="Arial"/>
          <w:b/>
          <w:sz w:val="22"/>
          <w:szCs w:val="22"/>
          <w:lang w:val="en-US"/>
        </w:rPr>
        <w:t>where after bids will be opened in public.</w:t>
      </w:r>
    </w:p>
    <w:p w14:paraId="02205602" w14:textId="77777777" w:rsidR="00A914A0" w:rsidRPr="00A914A0" w:rsidRDefault="00A914A0" w:rsidP="00A914A0">
      <w:pPr>
        <w:spacing w:after="200" w:line="276" w:lineRule="auto"/>
        <w:rPr>
          <w:rFonts w:cs="Arial"/>
          <w:sz w:val="22"/>
          <w:szCs w:val="22"/>
          <w:lang w:val="en-US"/>
        </w:rPr>
      </w:pPr>
      <w:r w:rsidRPr="00A914A0">
        <w:rPr>
          <w:rFonts w:cs="Arial"/>
          <w:sz w:val="22"/>
          <w:szCs w:val="22"/>
          <w:lang w:val="en-US"/>
        </w:rPr>
        <w:t>All tenders shall hold good for 90 days after tender closing date.  The Council is not bound to accept the lowest or any tender and or part thereof and the Council reserves the right to accept any tender in whole or in part. All electronic, telegraphic, telefax, e-mail and late tenders will not be considered and tenders not deposited in the tender box as prescribe in this notice will not be considered as well.</w:t>
      </w:r>
    </w:p>
    <w:p w14:paraId="2D90453F" w14:textId="77777777" w:rsidR="00A914A0" w:rsidRPr="00A914A0" w:rsidRDefault="00A914A0" w:rsidP="00A914A0">
      <w:pPr>
        <w:spacing w:after="200" w:line="276" w:lineRule="auto"/>
        <w:rPr>
          <w:rFonts w:cs="Arial"/>
          <w:sz w:val="22"/>
          <w:szCs w:val="22"/>
          <w:lang w:val="en-US"/>
        </w:rPr>
      </w:pPr>
      <w:r w:rsidRPr="00A914A0">
        <w:rPr>
          <w:rFonts w:cs="Arial"/>
          <w:sz w:val="22"/>
          <w:szCs w:val="22"/>
          <w:lang w:val="en-US"/>
        </w:rPr>
        <w:t xml:space="preserve">For enquiries regarding bid documents, please contact </w:t>
      </w:r>
      <w:r w:rsidRPr="00FC72A8">
        <w:rPr>
          <w:rFonts w:cs="Arial"/>
          <w:sz w:val="22"/>
          <w:szCs w:val="22"/>
          <w:lang w:val="en-US"/>
        </w:rPr>
        <w:t>Ms. B. Jara at 047 553 7000.</w:t>
      </w:r>
    </w:p>
    <w:p w14:paraId="12BD5669" w14:textId="1BF835D8" w:rsidR="00A914A0" w:rsidRPr="00FC72A8" w:rsidRDefault="00A914A0" w:rsidP="00A914A0">
      <w:pPr>
        <w:spacing w:after="200" w:line="276" w:lineRule="auto"/>
        <w:rPr>
          <w:rFonts w:cs="Arial"/>
          <w:sz w:val="22"/>
          <w:szCs w:val="22"/>
          <w:lang w:val="en-US"/>
        </w:rPr>
      </w:pPr>
      <w:r w:rsidRPr="00A914A0">
        <w:rPr>
          <w:rFonts w:cs="Arial"/>
          <w:sz w:val="22"/>
          <w:szCs w:val="22"/>
          <w:lang w:val="en-US"/>
        </w:rPr>
        <w:t xml:space="preserve">For technical enquiries please contact the Technical Services of Mhlontlo Local Municipality, </w:t>
      </w:r>
      <w:r w:rsidRPr="00FC72A8">
        <w:rPr>
          <w:rFonts w:cs="Arial"/>
          <w:sz w:val="22"/>
          <w:szCs w:val="22"/>
          <w:lang w:val="en-US"/>
        </w:rPr>
        <w:t>M</w:t>
      </w:r>
      <w:r w:rsidR="00FC72A8" w:rsidRPr="00FC72A8">
        <w:rPr>
          <w:rFonts w:cs="Arial"/>
          <w:sz w:val="22"/>
          <w:szCs w:val="22"/>
          <w:lang w:val="en-US"/>
        </w:rPr>
        <w:t xml:space="preserve">s. X.Y. Nqatyelwa </w:t>
      </w:r>
      <w:r w:rsidRPr="00FC72A8">
        <w:rPr>
          <w:rFonts w:cs="Arial"/>
          <w:sz w:val="22"/>
          <w:szCs w:val="22"/>
          <w:lang w:val="en-US"/>
        </w:rPr>
        <w:t>@ 047 553 7000/ 047 542 0192</w:t>
      </w:r>
    </w:p>
    <w:p w14:paraId="04A8C06E" w14:textId="77777777" w:rsidR="00A914A0" w:rsidRPr="00FC72A8" w:rsidRDefault="00A914A0" w:rsidP="00A914A0">
      <w:pPr>
        <w:spacing w:after="200" w:line="276" w:lineRule="auto"/>
        <w:rPr>
          <w:rFonts w:cs="Arial"/>
          <w:b/>
          <w:bCs/>
          <w:sz w:val="22"/>
          <w:szCs w:val="22"/>
          <w:lang w:val="en-US"/>
        </w:rPr>
      </w:pPr>
    </w:p>
    <w:p w14:paraId="58EAFDF9" w14:textId="77777777" w:rsidR="00A914A0" w:rsidRPr="00A914A0" w:rsidRDefault="00A914A0" w:rsidP="00A914A0">
      <w:pPr>
        <w:spacing w:after="200" w:line="276" w:lineRule="auto"/>
        <w:rPr>
          <w:rFonts w:cs="Arial"/>
          <w:b/>
          <w:bCs/>
          <w:sz w:val="22"/>
          <w:szCs w:val="22"/>
          <w:lang w:val="en-US"/>
        </w:rPr>
      </w:pPr>
      <w:r w:rsidRPr="00A914A0">
        <w:rPr>
          <w:rFonts w:cs="Arial"/>
          <w:b/>
          <w:bCs/>
          <w:sz w:val="22"/>
          <w:szCs w:val="22"/>
          <w:lang w:val="en-US"/>
        </w:rPr>
        <w:t>_____________________________</w:t>
      </w:r>
    </w:p>
    <w:p w14:paraId="4A1E1445" w14:textId="32FA15E6" w:rsidR="00A914A0" w:rsidRPr="00A914A0" w:rsidRDefault="00A914A0" w:rsidP="00A914A0">
      <w:pPr>
        <w:spacing w:after="200" w:line="276" w:lineRule="auto"/>
        <w:rPr>
          <w:rFonts w:cs="Arial"/>
          <w:b/>
          <w:bCs/>
          <w:sz w:val="22"/>
          <w:szCs w:val="22"/>
          <w:lang w:val="en-US"/>
        </w:rPr>
      </w:pPr>
      <w:bookmarkStart w:id="8" w:name="_Hlk113903461"/>
      <w:r w:rsidRPr="00A914A0">
        <w:rPr>
          <w:rFonts w:cs="Arial"/>
          <w:b/>
          <w:bCs/>
          <w:sz w:val="22"/>
          <w:szCs w:val="22"/>
          <w:lang w:val="en-US"/>
        </w:rPr>
        <w:t>Municipal Manager</w:t>
      </w:r>
    </w:p>
    <w:p w14:paraId="7EFC7A99" w14:textId="51EC2F09" w:rsidR="00A914A0" w:rsidRPr="00A914A0" w:rsidRDefault="00867242" w:rsidP="00A914A0">
      <w:pPr>
        <w:spacing w:after="200" w:line="276" w:lineRule="auto"/>
        <w:rPr>
          <w:rFonts w:cs="Arial"/>
          <w:b/>
          <w:bCs/>
          <w:sz w:val="22"/>
          <w:szCs w:val="22"/>
          <w:lang w:val="en-US"/>
        </w:rPr>
      </w:pPr>
      <w:r w:rsidRPr="00A914A0">
        <w:rPr>
          <w:rFonts w:cs="Arial"/>
          <w:b/>
          <w:bCs/>
          <w:sz w:val="22"/>
          <w:szCs w:val="22"/>
          <w:lang w:val="en-US"/>
        </w:rPr>
        <w:t>Mr.</w:t>
      </w:r>
      <w:r w:rsidR="00A914A0" w:rsidRPr="00A914A0">
        <w:rPr>
          <w:rFonts w:cs="Arial"/>
          <w:b/>
          <w:bCs/>
          <w:sz w:val="22"/>
          <w:szCs w:val="22"/>
          <w:lang w:val="en-US"/>
        </w:rPr>
        <w:t xml:space="preserve">  L Ndabeni</w:t>
      </w:r>
    </w:p>
    <w:p w14:paraId="36F83020" w14:textId="77777777" w:rsidR="00A914A0" w:rsidRPr="00A914A0" w:rsidRDefault="00A914A0" w:rsidP="00A914A0">
      <w:pPr>
        <w:spacing w:after="200" w:line="276" w:lineRule="auto"/>
        <w:rPr>
          <w:rFonts w:cs="Arial"/>
          <w:b/>
          <w:bCs/>
          <w:sz w:val="22"/>
          <w:szCs w:val="22"/>
          <w:lang w:val="en-US"/>
        </w:rPr>
      </w:pPr>
      <w:r w:rsidRPr="00A914A0">
        <w:rPr>
          <w:rFonts w:cs="Arial"/>
          <w:b/>
          <w:bCs/>
          <w:sz w:val="22"/>
          <w:szCs w:val="22"/>
          <w:lang w:val="en-US"/>
        </w:rPr>
        <w:t>Mhlontlo Local Municipality</w:t>
      </w:r>
    </w:p>
    <w:p w14:paraId="6A5B0EDE" w14:textId="77777777" w:rsidR="00A914A0" w:rsidRPr="00A914A0" w:rsidRDefault="00A914A0" w:rsidP="00A914A0">
      <w:pPr>
        <w:spacing w:after="200" w:line="276" w:lineRule="auto"/>
        <w:rPr>
          <w:rFonts w:cs="Arial"/>
          <w:b/>
          <w:bCs/>
          <w:sz w:val="22"/>
          <w:szCs w:val="22"/>
          <w:lang w:val="en-US"/>
        </w:rPr>
      </w:pPr>
      <w:r w:rsidRPr="00A914A0">
        <w:rPr>
          <w:rFonts w:cs="Arial"/>
          <w:b/>
          <w:bCs/>
          <w:sz w:val="22"/>
          <w:szCs w:val="22"/>
          <w:lang w:val="en-US"/>
        </w:rPr>
        <w:t>P.O. Box 31</w:t>
      </w:r>
    </w:p>
    <w:p w14:paraId="42565348" w14:textId="77777777" w:rsidR="00A914A0" w:rsidRPr="00A914A0" w:rsidRDefault="00A914A0" w:rsidP="00A914A0">
      <w:pPr>
        <w:spacing w:after="200" w:line="276" w:lineRule="auto"/>
        <w:rPr>
          <w:rFonts w:cs="Arial"/>
          <w:b/>
          <w:bCs/>
          <w:sz w:val="22"/>
          <w:szCs w:val="22"/>
          <w:lang w:val="en-US"/>
        </w:rPr>
      </w:pPr>
      <w:r w:rsidRPr="00A914A0">
        <w:rPr>
          <w:rFonts w:cs="Arial"/>
          <w:b/>
          <w:bCs/>
          <w:sz w:val="22"/>
          <w:szCs w:val="22"/>
          <w:lang w:val="en-US"/>
        </w:rPr>
        <w:t>Qumbu, 5180</w:t>
      </w:r>
    </w:p>
    <w:bookmarkEnd w:id="8"/>
    <w:p w14:paraId="62252DF2" w14:textId="1C367317" w:rsidR="00A914A0" w:rsidRDefault="00A914A0" w:rsidP="00A914A0">
      <w:pPr>
        <w:spacing w:after="200" w:line="276" w:lineRule="auto"/>
        <w:rPr>
          <w:rFonts w:cs="Arial"/>
          <w:b/>
          <w:bCs/>
          <w:sz w:val="22"/>
          <w:szCs w:val="22"/>
          <w:lang w:val="en-US"/>
        </w:rPr>
      </w:pPr>
    </w:p>
    <w:p w14:paraId="6FEA081A" w14:textId="3F26F7B7" w:rsidR="00FC72A8" w:rsidRDefault="00FC72A8" w:rsidP="00A914A0">
      <w:pPr>
        <w:spacing w:after="200" w:line="276" w:lineRule="auto"/>
        <w:rPr>
          <w:rFonts w:cs="Arial"/>
          <w:b/>
          <w:bCs/>
          <w:sz w:val="22"/>
          <w:szCs w:val="22"/>
          <w:lang w:val="en-US"/>
        </w:rPr>
      </w:pPr>
    </w:p>
    <w:p w14:paraId="54F9F52E" w14:textId="143FCD6A" w:rsidR="00C4259A" w:rsidRDefault="00C4259A" w:rsidP="00A914A0">
      <w:pPr>
        <w:spacing w:after="200" w:line="276" w:lineRule="auto"/>
        <w:rPr>
          <w:rFonts w:cs="Arial"/>
          <w:b/>
          <w:bCs/>
          <w:sz w:val="22"/>
          <w:szCs w:val="22"/>
          <w:lang w:val="en-US"/>
        </w:rPr>
      </w:pPr>
    </w:p>
    <w:p w14:paraId="6EB81DF7" w14:textId="2862915B" w:rsidR="00C4259A" w:rsidRDefault="00C4259A" w:rsidP="00A914A0">
      <w:pPr>
        <w:spacing w:after="200" w:line="276" w:lineRule="auto"/>
        <w:rPr>
          <w:rFonts w:cs="Arial"/>
          <w:b/>
          <w:bCs/>
          <w:sz w:val="22"/>
          <w:szCs w:val="22"/>
          <w:lang w:val="en-US"/>
        </w:rPr>
      </w:pPr>
    </w:p>
    <w:p w14:paraId="54ED675B" w14:textId="77777777" w:rsidR="004503EA" w:rsidRDefault="004503EA" w:rsidP="00A914A0">
      <w:pPr>
        <w:spacing w:after="200" w:line="276" w:lineRule="auto"/>
        <w:rPr>
          <w:rFonts w:cs="Arial"/>
          <w:b/>
          <w:bCs/>
          <w:sz w:val="22"/>
          <w:szCs w:val="22"/>
          <w:lang w:val="en-US"/>
        </w:rPr>
      </w:pPr>
    </w:p>
    <w:p w14:paraId="32A2F563" w14:textId="77777777" w:rsidR="004503EA" w:rsidRDefault="004503EA" w:rsidP="00A914A0">
      <w:pPr>
        <w:spacing w:after="200" w:line="276" w:lineRule="auto"/>
        <w:rPr>
          <w:rFonts w:cs="Arial"/>
          <w:b/>
          <w:bCs/>
          <w:sz w:val="22"/>
          <w:szCs w:val="22"/>
          <w:lang w:val="en-US"/>
        </w:rPr>
      </w:pPr>
    </w:p>
    <w:p w14:paraId="30AC9CF3" w14:textId="77777777" w:rsidR="004503EA" w:rsidRDefault="004503EA" w:rsidP="00A914A0">
      <w:pPr>
        <w:spacing w:after="200" w:line="276" w:lineRule="auto"/>
        <w:rPr>
          <w:rFonts w:cs="Arial"/>
          <w:b/>
          <w:bCs/>
          <w:sz w:val="22"/>
          <w:szCs w:val="22"/>
          <w:lang w:val="en-US"/>
        </w:rPr>
      </w:pPr>
    </w:p>
    <w:p w14:paraId="686F1703" w14:textId="08D2CED2" w:rsidR="00C4259A" w:rsidRDefault="00C4259A" w:rsidP="00A914A0">
      <w:pPr>
        <w:spacing w:after="200" w:line="276" w:lineRule="auto"/>
        <w:rPr>
          <w:rFonts w:cs="Arial"/>
          <w:b/>
          <w:bCs/>
          <w:sz w:val="22"/>
          <w:szCs w:val="22"/>
          <w:lang w:val="en-US"/>
        </w:rPr>
      </w:pPr>
    </w:p>
    <w:p w14:paraId="61237173" w14:textId="77777777" w:rsidR="007923F1" w:rsidRPr="00496D18" w:rsidRDefault="007923F1" w:rsidP="007923F1">
      <w:pPr>
        <w:ind w:left="357" w:hanging="357"/>
        <w:jc w:val="both"/>
        <w:rPr>
          <w:rFonts w:ascii="Bell MT" w:hAnsi="Bell MT" w:cs="Arial"/>
          <w:b/>
          <w:bCs/>
          <w:sz w:val="22"/>
          <w:szCs w:val="22"/>
        </w:rPr>
      </w:pPr>
      <w:r w:rsidRPr="00496D18">
        <w:rPr>
          <w:rFonts w:ascii="Bell MT" w:hAnsi="Bell MT" w:cs="Arial"/>
          <w:b/>
          <w:bCs/>
          <w:sz w:val="22"/>
          <w:szCs w:val="22"/>
        </w:rPr>
        <w:t xml:space="preserve">ADDENDUM TO THE CONTRACT: </w:t>
      </w:r>
      <w:r>
        <w:rPr>
          <w:rFonts w:ascii="Bell MT" w:hAnsi="Bell MT" w:cs="Arial"/>
          <w:b/>
          <w:bCs/>
          <w:sz w:val="22"/>
          <w:szCs w:val="22"/>
        </w:rPr>
        <w:t>CONSTRUCTION OF NODALI TO MADIBA ACCESS ROAD.</w:t>
      </w:r>
    </w:p>
    <w:p w14:paraId="27C440D0" w14:textId="77777777" w:rsidR="007923F1" w:rsidRPr="00496D18" w:rsidRDefault="007923F1" w:rsidP="007923F1">
      <w:pPr>
        <w:ind w:left="357" w:hanging="357"/>
        <w:jc w:val="both"/>
        <w:rPr>
          <w:rFonts w:ascii="Bell MT" w:hAnsi="Bell MT" w:cs="Arial"/>
          <w:sz w:val="22"/>
          <w:szCs w:val="22"/>
        </w:rPr>
      </w:pPr>
    </w:p>
    <w:p w14:paraId="2EF744F4" w14:textId="77777777" w:rsidR="007923F1" w:rsidRPr="00496D18" w:rsidRDefault="007923F1" w:rsidP="00E30DD2">
      <w:pPr>
        <w:numPr>
          <w:ilvl w:val="0"/>
          <w:numId w:val="172"/>
        </w:numPr>
        <w:spacing w:before="120" w:after="120" w:line="360" w:lineRule="auto"/>
        <w:jc w:val="both"/>
        <w:rPr>
          <w:rFonts w:ascii="Bell MT" w:hAnsi="Bell MT" w:cs="Arial"/>
          <w:b/>
          <w:bCs/>
          <w:sz w:val="22"/>
          <w:szCs w:val="22"/>
        </w:rPr>
      </w:pPr>
      <w:r w:rsidRPr="00496D18">
        <w:rPr>
          <w:rFonts w:ascii="Bell MT" w:hAnsi="Bell MT" w:cs="Arial"/>
          <w:b/>
          <w:bCs/>
          <w:sz w:val="22"/>
          <w:szCs w:val="22"/>
        </w:rPr>
        <w:t xml:space="preserve">PROTECTION OF PERSONAL INFORMATION </w:t>
      </w:r>
    </w:p>
    <w:p w14:paraId="5F1D12DD"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
          <w:iCs/>
          <w:sz w:val="22"/>
          <w:szCs w:val="22"/>
          <w:lang w:val="en-ZA"/>
        </w:rPr>
      </w:pPr>
      <w:r w:rsidRPr="00496D18">
        <w:rPr>
          <w:rFonts w:ascii="Bell MT" w:hAnsi="Bell MT" w:cs="Arial"/>
          <w:b/>
          <w:bCs/>
          <w:iCs/>
          <w:sz w:val="22"/>
          <w:szCs w:val="22"/>
          <w:lang w:val="en-ZA"/>
        </w:rPr>
        <w:t>Processing limitations</w:t>
      </w:r>
    </w:p>
    <w:p w14:paraId="79699A66" w14:textId="77777777" w:rsidR="007923F1" w:rsidRPr="00496D18" w:rsidRDefault="007923F1" w:rsidP="007923F1">
      <w:pPr>
        <w:tabs>
          <w:tab w:val="left" w:pos="709"/>
        </w:tabs>
        <w:spacing w:before="120" w:after="120" w:line="360" w:lineRule="auto"/>
        <w:ind w:left="709"/>
        <w:jc w:val="both"/>
        <w:rPr>
          <w:rFonts w:ascii="Bell MT" w:hAnsi="Bell MT" w:cs="Arial"/>
          <w:b/>
          <w:bCs/>
          <w:i/>
          <w:sz w:val="22"/>
          <w:szCs w:val="22"/>
          <w:lang w:val="en-ZA"/>
        </w:rPr>
      </w:pPr>
      <w:r w:rsidRPr="00496D18">
        <w:rPr>
          <w:rFonts w:ascii="Bell MT" w:hAnsi="Bell MT" w:cs="Arial"/>
          <w:bCs/>
          <w:sz w:val="22"/>
          <w:szCs w:val="22"/>
          <w:lang w:val="en-ZA"/>
        </w:rPr>
        <w:t>It is recorded that, pursuant to its obligations under this Agreement, Service Provider will process Personal Information in connection with and for the purposes of the provision of the Services for or on behalf of Mhlontlo LM and will act as Mhlontlo LM’s Operator for purposes of Protection of Personal Information Act (POPIA) no.4 of 2013. Unless required by law, Service Provider shall process the Personal Information only:</w:t>
      </w:r>
    </w:p>
    <w:p w14:paraId="63552D65" w14:textId="77777777" w:rsidR="007923F1" w:rsidRPr="00496D18" w:rsidRDefault="007923F1" w:rsidP="00E30DD2">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On behalf of Mhlontlo LM and in compliance with its instructions and this Agreement;</w:t>
      </w:r>
    </w:p>
    <w:p w14:paraId="55BB5CB9" w14:textId="77777777" w:rsidR="007923F1" w:rsidRPr="00496D18" w:rsidRDefault="007923F1" w:rsidP="00E30DD2">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For the purposes connected with the provision of the Service Provider services or as specifically otherwise instructed or authorised by Mhlontlo LM in writing; and</w:t>
      </w:r>
    </w:p>
    <w:p w14:paraId="0FE107AB" w14:textId="77777777" w:rsidR="007923F1" w:rsidRPr="00496D18" w:rsidRDefault="007923F1" w:rsidP="00E30DD2">
      <w:pPr>
        <w:numPr>
          <w:ilvl w:val="2"/>
          <w:numId w:val="172"/>
        </w:numPr>
        <w:spacing w:before="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Service Provider shall treat the Personal Information that comes to its knowledge or into its possession as confidential and shall not disclose it without the prior written consent of Mhlontlo LM.</w:t>
      </w:r>
    </w:p>
    <w:p w14:paraId="46EFD229" w14:textId="77777777" w:rsidR="007923F1" w:rsidRPr="00496D18" w:rsidRDefault="007923F1" w:rsidP="007923F1">
      <w:pPr>
        <w:jc w:val="both"/>
        <w:rPr>
          <w:rFonts w:ascii="Bell MT" w:hAnsi="Bell MT" w:cs="Arial"/>
          <w:iCs/>
          <w:sz w:val="22"/>
          <w:szCs w:val="22"/>
          <w:lang w:val="en-ZA"/>
        </w:rPr>
      </w:pPr>
    </w:p>
    <w:p w14:paraId="795E3AB8"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
          <w:iCs/>
          <w:sz w:val="22"/>
          <w:szCs w:val="22"/>
          <w:lang w:val="en-ZA"/>
        </w:rPr>
      </w:pPr>
      <w:bookmarkStart w:id="9" w:name="_Ref196811830"/>
      <w:bookmarkStart w:id="10" w:name="_Ref289056182"/>
      <w:r w:rsidRPr="00496D18">
        <w:rPr>
          <w:rFonts w:ascii="Bell MT" w:hAnsi="Bell MT" w:cs="Arial"/>
          <w:b/>
          <w:bCs/>
          <w:iCs/>
          <w:sz w:val="22"/>
          <w:szCs w:val="22"/>
          <w:lang w:val="en-ZA"/>
        </w:rPr>
        <w:t xml:space="preserve">Security measures </w:t>
      </w:r>
    </w:p>
    <w:p w14:paraId="2EFF9E27" w14:textId="77777777" w:rsidR="007923F1" w:rsidRPr="00496D18" w:rsidRDefault="007923F1" w:rsidP="00E30DD2">
      <w:pPr>
        <w:numPr>
          <w:ilvl w:val="2"/>
          <w:numId w:val="172"/>
        </w:numPr>
        <w:spacing w:before="120" w:after="120" w:line="360" w:lineRule="auto"/>
        <w:ind w:left="1418" w:hanging="709"/>
        <w:jc w:val="both"/>
        <w:rPr>
          <w:rFonts w:ascii="Bell MT" w:hAnsi="Bell MT" w:cs="Arial"/>
          <w:b/>
          <w:bCs/>
          <w:i/>
          <w:sz w:val="22"/>
          <w:szCs w:val="22"/>
          <w:lang w:val="en-ZA"/>
        </w:rPr>
      </w:pPr>
      <w:bookmarkStart w:id="11" w:name="_Ref301785732"/>
      <w:r w:rsidRPr="00496D18">
        <w:rPr>
          <w:rFonts w:ascii="Bell MT" w:hAnsi="Bell MT" w:cs="Arial"/>
          <w:bCs/>
          <w:sz w:val="22"/>
          <w:szCs w:val="22"/>
          <w:lang w:val="en-ZA"/>
        </w:rPr>
        <w:t>Service Provider warrants that it shall secure the integrity of the Personal Information in its possession or under its control by taking appropriate, reasonable technical and organisational measures to prevent:</w:t>
      </w:r>
      <w:bookmarkEnd w:id="9"/>
      <w:bookmarkEnd w:id="10"/>
      <w:bookmarkEnd w:id="11"/>
    </w:p>
    <w:p w14:paraId="1F631B02" w14:textId="77777777" w:rsidR="007923F1" w:rsidRPr="00496D18" w:rsidRDefault="007923F1" w:rsidP="00E30DD2">
      <w:pPr>
        <w:numPr>
          <w:ilvl w:val="0"/>
          <w:numId w:val="173"/>
        </w:numPr>
        <w:tabs>
          <w:tab w:val="num" w:pos="1080"/>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Loss of, or damage to, or unauthorised destruction of the Personal Information;</w:t>
      </w:r>
      <w:r w:rsidRPr="00496D18">
        <w:rPr>
          <w:rFonts w:ascii="Bell MT" w:hAnsi="Bell MT" w:cs="Arial"/>
          <w:b/>
          <w:bCs/>
          <w:i/>
          <w:sz w:val="22"/>
          <w:szCs w:val="22"/>
          <w:lang w:val="en-ZA"/>
        </w:rPr>
        <w:t xml:space="preserve"> </w:t>
      </w:r>
      <w:r w:rsidRPr="00496D18">
        <w:rPr>
          <w:rFonts w:ascii="Bell MT" w:hAnsi="Bell MT" w:cs="Arial"/>
          <w:bCs/>
          <w:sz w:val="22"/>
          <w:szCs w:val="22"/>
          <w:lang w:val="en-ZA"/>
        </w:rPr>
        <w:t>and</w:t>
      </w:r>
    </w:p>
    <w:p w14:paraId="380FD13A" w14:textId="77777777" w:rsidR="007923F1" w:rsidRPr="00496D18" w:rsidRDefault="007923F1" w:rsidP="00E30DD2">
      <w:pPr>
        <w:numPr>
          <w:ilvl w:val="0"/>
          <w:numId w:val="173"/>
        </w:numPr>
        <w:tabs>
          <w:tab w:val="num" w:pos="1080"/>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Unlawful access to or processing of the Personal Information.</w:t>
      </w:r>
    </w:p>
    <w:p w14:paraId="51DA6C12" w14:textId="77777777" w:rsidR="007923F1" w:rsidRPr="00496D18" w:rsidRDefault="007923F1" w:rsidP="007923F1">
      <w:pPr>
        <w:ind w:left="709"/>
        <w:jc w:val="both"/>
        <w:rPr>
          <w:rFonts w:ascii="Bell MT" w:hAnsi="Bell MT" w:cs="Arial"/>
          <w:iCs/>
          <w:sz w:val="22"/>
          <w:szCs w:val="22"/>
          <w:lang w:val="en-ZA"/>
        </w:rPr>
      </w:pPr>
    </w:p>
    <w:p w14:paraId="4370CBC0" w14:textId="77777777" w:rsidR="007923F1" w:rsidRPr="00496D18" w:rsidRDefault="007923F1" w:rsidP="00E30DD2">
      <w:pPr>
        <w:numPr>
          <w:ilvl w:val="2"/>
          <w:numId w:val="172"/>
        </w:numPr>
        <w:spacing w:before="120" w:after="120" w:line="360" w:lineRule="auto"/>
        <w:ind w:left="1418" w:hanging="709"/>
        <w:jc w:val="both"/>
        <w:rPr>
          <w:rFonts w:ascii="Bell MT" w:hAnsi="Bell MT" w:cs="Arial"/>
          <w:b/>
          <w:bCs/>
          <w:i/>
          <w:sz w:val="22"/>
          <w:szCs w:val="22"/>
          <w:lang w:val="en-ZA"/>
        </w:rPr>
      </w:pPr>
      <w:r w:rsidRPr="00496D18">
        <w:rPr>
          <w:rFonts w:ascii="Bell MT" w:hAnsi="Bell MT" w:cs="Arial"/>
          <w:bCs/>
          <w:sz w:val="22"/>
          <w:szCs w:val="22"/>
          <w:lang w:val="en-ZA"/>
        </w:rPr>
        <w:t>Service Provider shall take reasonable measures to:</w:t>
      </w:r>
    </w:p>
    <w:p w14:paraId="59455D17" w14:textId="77777777" w:rsidR="007923F1" w:rsidRPr="00496D18" w:rsidRDefault="007923F1" w:rsidP="00E30DD2">
      <w:pPr>
        <w:numPr>
          <w:ilvl w:val="0"/>
          <w:numId w:val="174"/>
        </w:numPr>
        <w:tabs>
          <w:tab w:val="num"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Identify all reasonable foreseeable internal and external risks to the Personal Information in its possession or under its control;</w:t>
      </w:r>
    </w:p>
    <w:p w14:paraId="55111B1D" w14:textId="77777777" w:rsidR="007923F1" w:rsidRPr="00496D18" w:rsidRDefault="007923F1" w:rsidP="00E30DD2">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Establish and maintain appropriate safeguards against the risk identified;</w:t>
      </w:r>
    </w:p>
    <w:p w14:paraId="0C4A069F" w14:textId="77777777" w:rsidR="007923F1" w:rsidRPr="00496D18" w:rsidRDefault="007923F1" w:rsidP="00E30DD2">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Regularly verify that the safeguards are effectively implemented;</w:t>
      </w:r>
    </w:p>
    <w:p w14:paraId="0EECC87F" w14:textId="77777777" w:rsidR="007923F1" w:rsidRPr="00496D18" w:rsidRDefault="007923F1" w:rsidP="00E30DD2">
      <w:pPr>
        <w:numPr>
          <w:ilvl w:val="0"/>
          <w:numId w:val="174"/>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Ensure that the safeguards are continually updated in response to new risks or deficiencies in previously implemented safeguards; and</w:t>
      </w:r>
    </w:p>
    <w:p w14:paraId="2CD47599" w14:textId="77777777" w:rsidR="007923F1" w:rsidRPr="00496D18" w:rsidRDefault="007923F1" w:rsidP="00E30DD2">
      <w:pPr>
        <w:numPr>
          <w:ilvl w:val="0"/>
          <w:numId w:val="174"/>
        </w:numPr>
        <w:tabs>
          <w:tab w:val="num"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lastRenderedPageBreak/>
        <w:t>Shall notify Mhlontlo LM of the risks identified and the safeguards established and implemented from time to time.</w:t>
      </w:r>
    </w:p>
    <w:p w14:paraId="6DB030AB" w14:textId="77777777" w:rsidR="007923F1" w:rsidRPr="00496D18" w:rsidRDefault="007923F1" w:rsidP="007923F1">
      <w:pPr>
        <w:ind w:left="709"/>
        <w:jc w:val="both"/>
        <w:rPr>
          <w:rFonts w:ascii="Bell MT" w:hAnsi="Bell MT" w:cs="Arial"/>
          <w:iCs/>
          <w:sz w:val="22"/>
          <w:szCs w:val="22"/>
          <w:lang w:val="en-ZA"/>
        </w:rPr>
      </w:pPr>
    </w:p>
    <w:p w14:paraId="1B47F1E8" w14:textId="77777777" w:rsidR="007923F1" w:rsidRPr="00496D18" w:rsidRDefault="007923F1" w:rsidP="00E30DD2">
      <w:pPr>
        <w:numPr>
          <w:ilvl w:val="2"/>
          <w:numId w:val="172"/>
        </w:numPr>
        <w:spacing w:before="120" w:after="120" w:line="360" w:lineRule="auto"/>
        <w:ind w:left="1560" w:hanging="709"/>
        <w:jc w:val="both"/>
        <w:rPr>
          <w:rFonts w:ascii="Bell MT" w:hAnsi="Bell MT" w:cs="Arial"/>
          <w:b/>
          <w:bCs/>
          <w:i/>
          <w:sz w:val="22"/>
          <w:szCs w:val="22"/>
          <w:lang w:val="en-ZA"/>
        </w:rPr>
      </w:pPr>
      <w:r w:rsidRPr="00496D18">
        <w:rPr>
          <w:rFonts w:ascii="Bell MT" w:hAnsi="Bell MT" w:cs="Arial"/>
          <w:bCs/>
          <w:sz w:val="22"/>
          <w:szCs w:val="22"/>
          <w:lang w:val="en-ZA"/>
        </w:rPr>
        <w:t>Service Provider shall:</w:t>
      </w:r>
    </w:p>
    <w:p w14:paraId="32180668" w14:textId="77777777" w:rsidR="007923F1" w:rsidRPr="00496D18" w:rsidRDefault="007923F1" w:rsidP="00E30DD2">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Have due regard to generally accepted information security practices and processes which may apply to it;</w:t>
      </w:r>
    </w:p>
    <w:p w14:paraId="5EBA954D" w14:textId="77777777" w:rsidR="007923F1" w:rsidRPr="00496D18" w:rsidRDefault="007923F1" w:rsidP="00E30DD2">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Comply with Mhlontlo LM’s information security practices and procedures and applicable industry or professional rules and regulations, of which Mhlontlo LM undertakes to keep Service Provider informed from time to time; and</w:t>
      </w:r>
    </w:p>
    <w:p w14:paraId="36FE9CCA" w14:textId="77777777" w:rsidR="007923F1" w:rsidRPr="00496D18" w:rsidRDefault="007923F1" w:rsidP="00E30DD2">
      <w:pPr>
        <w:numPr>
          <w:ilvl w:val="0"/>
          <w:numId w:val="175"/>
        </w:numPr>
        <w:tabs>
          <w:tab w:val="left" w:pos="1985"/>
        </w:tabs>
        <w:spacing w:before="120" w:after="120" w:line="360" w:lineRule="auto"/>
        <w:ind w:left="1985" w:hanging="425"/>
        <w:contextualSpacing/>
        <w:jc w:val="both"/>
        <w:rPr>
          <w:rFonts w:ascii="Bell MT" w:hAnsi="Bell MT" w:cs="Arial"/>
          <w:b/>
          <w:bCs/>
          <w:i/>
          <w:sz w:val="22"/>
          <w:szCs w:val="22"/>
          <w:lang w:val="en-ZA"/>
        </w:rPr>
      </w:pPr>
      <w:r w:rsidRPr="00496D18">
        <w:rPr>
          <w:rFonts w:ascii="Bell MT" w:hAnsi="Bell MT" w:cs="Arial"/>
          <w:bCs/>
          <w:sz w:val="22"/>
          <w:szCs w:val="22"/>
          <w:lang w:val="en-ZA"/>
        </w:rPr>
        <w:t>Within five (5) business days of a request from Mhlontlo LM, Service Provider shall provide to Mhlontlo LM a written explanation and full details of the appropriate technical and organisational measures taken by or on behalf of Service Provider to demonstrate and ensure compliance with this clause.</w:t>
      </w:r>
    </w:p>
    <w:p w14:paraId="60D1C7D9" w14:textId="77777777" w:rsidR="007923F1" w:rsidRPr="00496D18" w:rsidRDefault="007923F1" w:rsidP="007923F1">
      <w:pPr>
        <w:ind w:left="709"/>
        <w:jc w:val="both"/>
        <w:rPr>
          <w:rFonts w:ascii="Bell MT" w:hAnsi="Bell MT" w:cs="Arial"/>
          <w:b/>
          <w:bCs/>
          <w:i/>
          <w:sz w:val="22"/>
          <w:szCs w:val="22"/>
          <w:lang w:val="en-ZA"/>
        </w:rPr>
      </w:pPr>
    </w:p>
    <w:p w14:paraId="6AECC132"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Service Provider’s general obligations with regards to Personal Information</w:t>
      </w:r>
    </w:p>
    <w:p w14:paraId="17BC948D" w14:textId="77777777" w:rsidR="007923F1" w:rsidRPr="00496D18" w:rsidRDefault="007923F1" w:rsidP="00E30DD2">
      <w:pPr>
        <w:numPr>
          <w:ilvl w:val="2"/>
          <w:numId w:val="172"/>
        </w:numPr>
        <w:spacing w:before="120" w:after="120" w:line="360" w:lineRule="auto"/>
        <w:ind w:left="1560" w:hanging="851"/>
        <w:jc w:val="both"/>
        <w:rPr>
          <w:rFonts w:ascii="Bell MT" w:hAnsi="Bell MT" w:cs="Arial"/>
          <w:bCs/>
          <w:i/>
          <w:sz w:val="22"/>
          <w:szCs w:val="22"/>
          <w:lang w:val="en-ZA"/>
        </w:rPr>
      </w:pPr>
      <w:r w:rsidRPr="00496D18">
        <w:rPr>
          <w:rFonts w:ascii="Bell MT" w:hAnsi="Bell MT" w:cs="Arial"/>
          <w:bCs/>
          <w:sz w:val="22"/>
          <w:szCs w:val="22"/>
          <w:lang w:val="en-ZA"/>
        </w:rPr>
        <w:t>In addition to the other obligations set out in this clause, Service Provider shall:</w:t>
      </w:r>
    </w:p>
    <w:p w14:paraId="389BA297"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Take reasonable steps to ensure the reliability of any of its employees who have access to the Personal Information;</w:t>
      </w:r>
    </w:p>
    <w:p w14:paraId="45B94BA1"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Limit access to the Personal Information only to those employees who need to know to enable Service Provider to perform the services and ensure that employees used by Service Provider to provide the Services have undergone training in the care and handling of the Personal Information;</w:t>
      </w:r>
    </w:p>
    <w:p w14:paraId="709731FB"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Deal promptly and properly with all reasonable inquiries from Mhlontlo LM relating to its Processing of the Personal Information and provide to Mhlontlo LM copies of the Personal Information in the format reasonably specified by Mhlontlo LM;</w:t>
      </w:r>
    </w:p>
    <w:p w14:paraId="736569DC"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Promptly inform Mhlontlo LM of its inability to comply with Mhlontlo LM’s instructions and this clause, in which case Mhlontlo LM is entitled to suspend the processing of Personal Information and/or terminate this Agreement;</w:t>
      </w:r>
    </w:p>
    <w:p w14:paraId="149B0A8C"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Provide Mhlontlo LM with full co-operation and assistance in relation to any requests for access or correction or complaints made by Data Subjects; and</w:t>
      </w:r>
    </w:p>
    <w:p w14:paraId="1AF04672" w14:textId="77777777" w:rsidR="007923F1" w:rsidRPr="00496D18" w:rsidRDefault="007923F1" w:rsidP="00E30DD2">
      <w:pPr>
        <w:numPr>
          <w:ilvl w:val="0"/>
          <w:numId w:val="176"/>
        </w:numPr>
        <w:tabs>
          <w:tab w:val="num"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At the request of Mhlontlo LM or any regulatory body, submit its Personal Information Processing facilities for audit of the Processing activities covered by this Agreement.</w:t>
      </w:r>
    </w:p>
    <w:p w14:paraId="0ECB55FD" w14:textId="77777777" w:rsidR="007923F1" w:rsidRPr="00496D18" w:rsidRDefault="007923F1" w:rsidP="007923F1">
      <w:pPr>
        <w:ind w:left="709"/>
        <w:jc w:val="both"/>
        <w:rPr>
          <w:rFonts w:ascii="Bell MT" w:hAnsi="Bell MT" w:cs="Arial"/>
          <w:bCs/>
          <w:i/>
          <w:sz w:val="22"/>
          <w:szCs w:val="22"/>
          <w:lang w:val="en-ZA"/>
        </w:rPr>
      </w:pPr>
    </w:p>
    <w:p w14:paraId="29AE84D5"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 xml:space="preserve">Notifications </w:t>
      </w:r>
    </w:p>
    <w:p w14:paraId="272AA284" w14:textId="77777777" w:rsidR="007923F1" w:rsidRPr="00496D18" w:rsidRDefault="007923F1" w:rsidP="00E30DD2">
      <w:pPr>
        <w:numPr>
          <w:ilvl w:val="2"/>
          <w:numId w:val="172"/>
        </w:numPr>
        <w:spacing w:before="120" w:after="120" w:line="360" w:lineRule="auto"/>
        <w:jc w:val="both"/>
        <w:rPr>
          <w:rFonts w:ascii="Bell MT" w:hAnsi="Bell MT" w:cs="Arial"/>
          <w:bCs/>
          <w:i/>
          <w:sz w:val="22"/>
          <w:szCs w:val="22"/>
          <w:lang w:val="en-ZA"/>
        </w:rPr>
      </w:pPr>
      <w:r w:rsidRPr="00496D18">
        <w:rPr>
          <w:rFonts w:ascii="Bell MT" w:hAnsi="Bell MT" w:cs="Arial"/>
          <w:bCs/>
          <w:sz w:val="22"/>
          <w:szCs w:val="22"/>
          <w:lang w:val="en-ZA"/>
        </w:rPr>
        <w:t>Service Provider must notify Mhlontlo LM in writing:</w:t>
      </w:r>
    </w:p>
    <w:p w14:paraId="29A97234" w14:textId="77777777" w:rsidR="007923F1" w:rsidRPr="00496D18" w:rsidRDefault="007923F1" w:rsidP="00E30DD2">
      <w:pPr>
        <w:numPr>
          <w:ilvl w:val="0"/>
          <w:numId w:val="177"/>
        </w:numPr>
        <w:tabs>
          <w:tab w:val="left"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lastRenderedPageBreak/>
        <w:t>Within 1 (one) business day or otherwise as soon as reasonably possible if any Personal Information has been or may reasonably believe to have been accessed or acquired by an unauthorised person or if a breach has occurred with reference to its use of the Personal Information under this Agreement. The notification must provide sufficient information to allow affected Data Subjects to take measures against the potential consequences of the compromise, including, if known to Service Provider, the identity of the unauthorised person who may have accessed or acquired the Personal Information;</w:t>
      </w:r>
    </w:p>
    <w:p w14:paraId="648EFCF8" w14:textId="77777777" w:rsidR="007923F1" w:rsidRPr="00496D18" w:rsidRDefault="007923F1" w:rsidP="00E30DD2">
      <w:pPr>
        <w:numPr>
          <w:ilvl w:val="0"/>
          <w:numId w:val="177"/>
        </w:numPr>
        <w:tabs>
          <w:tab w:val="left" w:pos="1985"/>
        </w:tabs>
        <w:spacing w:before="120" w:after="120" w:line="360" w:lineRule="auto"/>
        <w:ind w:left="1985" w:hanging="425"/>
        <w:contextualSpacing/>
        <w:jc w:val="both"/>
        <w:rPr>
          <w:rFonts w:ascii="Bell MT" w:hAnsi="Bell MT" w:cs="Arial"/>
          <w:bCs/>
          <w:i/>
          <w:sz w:val="22"/>
          <w:szCs w:val="22"/>
          <w:lang w:val="en-ZA"/>
        </w:rPr>
      </w:pPr>
      <w:r w:rsidRPr="00496D18">
        <w:rPr>
          <w:rFonts w:ascii="Bell MT" w:hAnsi="Bell MT" w:cs="Arial"/>
          <w:bCs/>
          <w:sz w:val="22"/>
          <w:szCs w:val="22"/>
          <w:lang w:val="en-ZA"/>
        </w:rPr>
        <w:t>Within 3 (three) business days of receipt thereof, of any request for access to or correction of the Personal Information or complaints received by Service Provider relating to Mhlontlo LM’s obligations in terms of POPIA and provide Mhlontlo LM with full details of such request or complaint; and</w:t>
      </w:r>
    </w:p>
    <w:p w14:paraId="5C8BAC41" w14:textId="77777777" w:rsidR="007923F1" w:rsidRPr="00496D18" w:rsidRDefault="007923F1" w:rsidP="00E30DD2">
      <w:pPr>
        <w:numPr>
          <w:ilvl w:val="0"/>
          <w:numId w:val="177"/>
        </w:numPr>
        <w:tabs>
          <w:tab w:val="left" w:pos="1985"/>
        </w:tabs>
        <w:spacing w:before="120" w:after="120" w:line="360" w:lineRule="auto"/>
        <w:ind w:left="1985" w:hanging="425"/>
        <w:contextualSpacing/>
        <w:jc w:val="both"/>
        <w:rPr>
          <w:rFonts w:ascii="Bell MT" w:hAnsi="Bell MT" w:cs="Arial"/>
          <w:bCs/>
          <w:sz w:val="22"/>
          <w:szCs w:val="22"/>
          <w:lang w:val="en-ZA"/>
        </w:rPr>
      </w:pPr>
      <w:r w:rsidRPr="00496D18">
        <w:rPr>
          <w:rFonts w:ascii="Bell MT" w:hAnsi="Bell MT" w:cs="Arial"/>
          <w:bCs/>
          <w:sz w:val="22"/>
          <w:szCs w:val="22"/>
          <w:lang w:val="en-ZA"/>
        </w:rPr>
        <w:t>Promptly of any legally binding request for disclosure of Personal Information or any other notice or communication which relates to the Processing of the Personal Information from any supervisory or governmental body.</w:t>
      </w:r>
    </w:p>
    <w:p w14:paraId="755C249C" w14:textId="77777777" w:rsidR="007923F1" w:rsidRPr="00496D18" w:rsidRDefault="007923F1" w:rsidP="007923F1">
      <w:pPr>
        <w:ind w:left="709"/>
        <w:jc w:val="both"/>
        <w:rPr>
          <w:rFonts w:ascii="Bell MT" w:hAnsi="Bell MT" w:cs="Arial"/>
          <w:bCs/>
          <w:sz w:val="22"/>
          <w:szCs w:val="22"/>
          <w:lang w:val="en-ZA"/>
        </w:rPr>
      </w:pPr>
    </w:p>
    <w:p w14:paraId="6AF55D32"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Return or destruction of Personal Information</w:t>
      </w:r>
    </w:p>
    <w:p w14:paraId="62052FFD" w14:textId="77777777" w:rsidR="007923F1" w:rsidRPr="00496D18" w:rsidRDefault="007923F1" w:rsidP="007923F1">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Upon termination of this Agreement or upon request by Mhlontlo LM, Service Provider shall return any material containing, pertaining or relating to the Personal Information disclosed pursuant to this Agreement to Mhlontlo LM.  Alternatively, Service Provider shall, at the instance of Mhlontlo LM, destroy such material and shall certify to Mhlontlo LM that it has done so, unless the law prohibits Service Provider from doing so. In applying this destruction alternative, the Service Provider shall provide Mhlontlo LM with the Certificate of Destruction to confirm that the destruction was done in a manner that the Personal Information cannot be reconstructed to its original format. In that case, Service Provider warrants that it will guarantee the confidentiality of the Personal Information and will not actively process the Personal Information any further.</w:t>
      </w:r>
    </w:p>
    <w:p w14:paraId="7C0EDB3E" w14:textId="77777777" w:rsidR="007923F1" w:rsidRPr="00496D18" w:rsidRDefault="007923F1" w:rsidP="007923F1">
      <w:pPr>
        <w:ind w:left="709"/>
        <w:jc w:val="both"/>
        <w:rPr>
          <w:rFonts w:ascii="Bell MT" w:hAnsi="Bell MT" w:cs="Arial"/>
          <w:bCs/>
          <w:i/>
          <w:sz w:val="22"/>
          <w:szCs w:val="22"/>
          <w:lang w:val="en-ZA"/>
        </w:rPr>
      </w:pPr>
    </w:p>
    <w:p w14:paraId="60FDCDA9"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bookmarkStart w:id="12" w:name="_Ref502571060"/>
      <w:bookmarkStart w:id="13" w:name="_Toc480792164"/>
      <w:bookmarkStart w:id="14" w:name="_Toc486998253"/>
      <w:bookmarkStart w:id="15" w:name="_Toc495883134"/>
      <w:bookmarkStart w:id="16" w:name="_Toc499791761"/>
      <w:bookmarkStart w:id="17" w:name="_Toc500424475"/>
      <w:bookmarkStart w:id="18" w:name="_Toc501273223"/>
      <w:bookmarkStart w:id="19" w:name="_Toc502554021"/>
      <w:bookmarkStart w:id="20" w:name="_Toc502569706"/>
      <w:bookmarkStart w:id="21" w:name="_Toc504035148"/>
      <w:bookmarkStart w:id="22" w:name="_Toc26146506"/>
      <w:bookmarkStart w:id="23" w:name="_Toc53201185"/>
      <w:bookmarkStart w:id="24" w:name="_Toc48365070"/>
      <w:bookmarkStart w:id="25" w:name="_Toc53553002"/>
      <w:bookmarkStart w:id="26" w:name="_Toc119923611"/>
      <w:bookmarkStart w:id="27" w:name="_Toc190758577"/>
      <w:bookmarkStart w:id="28" w:name="_Toc190760217"/>
      <w:bookmarkStart w:id="29" w:name="_Toc190762573"/>
      <w:bookmarkStart w:id="30" w:name="_Toc190764377"/>
      <w:bookmarkStart w:id="31" w:name="_Toc190833647"/>
      <w:bookmarkStart w:id="32" w:name="_Toc190840067"/>
      <w:bookmarkStart w:id="33" w:name="_Toc191108238"/>
      <w:bookmarkStart w:id="34" w:name="_Toc191109360"/>
      <w:bookmarkStart w:id="35" w:name="_Toc196887391"/>
      <w:r w:rsidRPr="00496D18">
        <w:rPr>
          <w:rFonts w:ascii="Bell MT" w:hAnsi="Bell MT" w:cs="Arial"/>
          <w:b/>
          <w:bCs/>
          <w:iCs/>
          <w:sz w:val="22"/>
          <w:szCs w:val="22"/>
          <w:lang w:val="en-ZA"/>
        </w:rPr>
        <w:t>Warranties</w:t>
      </w:r>
    </w:p>
    <w:p w14:paraId="03C7BB38" w14:textId="77777777" w:rsidR="007923F1" w:rsidRPr="00496D18" w:rsidRDefault="007923F1" w:rsidP="007923F1">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Service Provider warrants that in addition to the warranties stated in the rest of this Agreement, it shall comply with all regulatory and statutory requirements which impact on or relate to Service Provider and the Services, including, but not limited to, POPIA.</w:t>
      </w:r>
    </w:p>
    <w:p w14:paraId="2065F942" w14:textId="77777777" w:rsidR="007923F1" w:rsidRPr="00496D18" w:rsidRDefault="007923F1" w:rsidP="007923F1">
      <w:pPr>
        <w:ind w:left="709"/>
        <w:jc w:val="both"/>
        <w:rPr>
          <w:rFonts w:ascii="Bell MT" w:hAnsi="Bell MT" w:cs="Arial"/>
          <w:b/>
          <w:bCs/>
          <w:sz w:val="22"/>
          <w:szCs w:val="22"/>
          <w:lang w:val="en-ZA"/>
        </w:rPr>
      </w:pPr>
    </w:p>
    <w:p w14:paraId="03182F5F"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t>Indemnities</w:t>
      </w:r>
      <w:bookmarkStart w:id="36" w:name="_Ref526831221"/>
      <w:bookmarkEnd w:id="12"/>
    </w:p>
    <w:p w14:paraId="51DE138C" w14:textId="77777777" w:rsidR="007923F1" w:rsidRPr="00496D18" w:rsidRDefault="007923F1" w:rsidP="007923F1">
      <w:pPr>
        <w:tabs>
          <w:tab w:val="num" w:pos="1134"/>
        </w:tabs>
        <w:spacing w:before="120" w:line="360" w:lineRule="auto"/>
        <w:ind w:left="709"/>
        <w:jc w:val="both"/>
        <w:rPr>
          <w:rFonts w:ascii="Bell MT" w:hAnsi="Bell MT" w:cs="Arial"/>
          <w:bCs/>
          <w:sz w:val="22"/>
          <w:szCs w:val="22"/>
          <w:lang w:val="en-ZA"/>
        </w:rPr>
      </w:pPr>
      <w:r w:rsidRPr="00496D18">
        <w:rPr>
          <w:rFonts w:ascii="Bell MT" w:hAnsi="Bell MT" w:cs="Arial"/>
          <w:bCs/>
          <w:sz w:val="22"/>
          <w:szCs w:val="22"/>
          <w:lang w:val="en-ZA"/>
        </w:rPr>
        <w:t>Service Provider hereby indemnifies and holds harmless Mhlontlo LM from any and all penalties, claims, loss or damage arising from any claim or action brought against Mhlontlo LM and arising from or due to Service Provider’s breach of its information protection obligations set out in this clause.</w:t>
      </w:r>
      <w:bookmarkStart w:id="37" w:name="_Ref526831090"/>
      <w:bookmarkStart w:id="38" w:name="_Ref50892907"/>
      <w:bookmarkStart w:id="39" w:name="_Ref191113108"/>
      <w:bookmarkStart w:id="40" w:name="_Toc19688737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FA0B901" w14:textId="77777777" w:rsidR="007923F1" w:rsidRPr="00496D18" w:rsidRDefault="007923F1" w:rsidP="007923F1">
      <w:pPr>
        <w:ind w:left="709"/>
        <w:jc w:val="both"/>
        <w:rPr>
          <w:rFonts w:ascii="Bell MT" w:hAnsi="Bell MT" w:cs="Arial"/>
          <w:bCs/>
          <w:i/>
          <w:sz w:val="22"/>
          <w:szCs w:val="22"/>
          <w:lang w:val="en-ZA"/>
        </w:rPr>
      </w:pPr>
    </w:p>
    <w:p w14:paraId="63E62F5B" w14:textId="77777777" w:rsidR="007923F1" w:rsidRPr="00496D18" w:rsidRDefault="007923F1" w:rsidP="00E30DD2">
      <w:pPr>
        <w:numPr>
          <w:ilvl w:val="1"/>
          <w:numId w:val="172"/>
        </w:numPr>
        <w:tabs>
          <w:tab w:val="left" w:pos="851"/>
        </w:tabs>
        <w:spacing w:before="120" w:after="120" w:line="360" w:lineRule="auto"/>
        <w:jc w:val="both"/>
        <w:rPr>
          <w:rFonts w:ascii="Bell MT" w:hAnsi="Bell MT" w:cs="Arial"/>
          <w:b/>
          <w:bCs/>
          <w:iCs/>
          <w:sz w:val="22"/>
          <w:szCs w:val="22"/>
          <w:lang w:val="en-ZA"/>
        </w:rPr>
      </w:pPr>
      <w:r w:rsidRPr="00496D18">
        <w:rPr>
          <w:rFonts w:ascii="Bell MT" w:hAnsi="Bell MT" w:cs="Arial"/>
          <w:b/>
          <w:bCs/>
          <w:iCs/>
          <w:sz w:val="22"/>
          <w:szCs w:val="22"/>
          <w:lang w:val="en-ZA"/>
        </w:rPr>
        <w:lastRenderedPageBreak/>
        <w:t>Ownership of Information</w:t>
      </w:r>
    </w:p>
    <w:p w14:paraId="10B3A7A7" w14:textId="77777777" w:rsidR="007923F1" w:rsidRPr="00496D18" w:rsidRDefault="007923F1" w:rsidP="00E30DD2">
      <w:pPr>
        <w:numPr>
          <w:ilvl w:val="2"/>
          <w:numId w:val="172"/>
        </w:numPr>
        <w:tabs>
          <w:tab w:val="left" w:pos="1560"/>
        </w:tabs>
        <w:spacing w:before="120" w:after="120" w:line="360" w:lineRule="auto"/>
        <w:ind w:left="1560" w:hanging="851"/>
        <w:contextualSpacing/>
        <w:jc w:val="both"/>
        <w:rPr>
          <w:rFonts w:ascii="Bell MT" w:hAnsi="Bell MT" w:cs="Arial"/>
          <w:bCs/>
          <w:i/>
          <w:sz w:val="22"/>
          <w:szCs w:val="22"/>
          <w:lang w:val="en-ZA"/>
        </w:rPr>
      </w:pPr>
      <w:r w:rsidRPr="00496D18">
        <w:rPr>
          <w:rFonts w:ascii="Bell MT" w:hAnsi="Bell MT" w:cs="Arial"/>
          <w:bCs/>
          <w:sz w:val="22"/>
          <w:szCs w:val="22"/>
          <w:lang w:val="en-ZA"/>
        </w:rPr>
        <w:t>Service Provider acknowledges and agrees that Mhlontlo LM retains all right, title and interest in and to the Personal Information.</w:t>
      </w:r>
    </w:p>
    <w:p w14:paraId="5733733B" w14:textId="77777777" w:rsidR="007923F1" w:rsidRPr="00496D18" w:rsidRDefault="007923F1" w:rsidP="00E30DD2">
      <w:pPr>
        <w:numPr>
          <w:ilvl w:val="2"/>
          <w:numId w:val="172"/>
        </w:numPr>
        <w:tabs>
          <w:tab w:val="left" w:pos="1560"/>
        </w:tabs>
        <w:spacing w:before="120" w:after="120" w:line="360" w:lineRule="auto"/>
        <w:ind w:left="1560" w:hanging="851"/>
        <w:contextualSpacing/>
        <w:jc w:val="both"/>
        <w:rPr>
          <w:rFonts w:ascii="Bell MT" w:hAnsi="Bell MT" w:cs="Arial"/>
          <w:sz w:val="22"/>
          <w:szCs w:val="22"/>
          <w:lang w:val="en-ZA"/>
        </w:rPr>
      </w:pPr>
      <w:r w:rsidRPr="00496D18">
        <w:rPr>
          <w:rFonts w:ascii="Bell MT" w:hAnsi="Bell MT" w:cs="Arial"/>
          <w:bCs/>
          <w:sz w:val="22"/>
          <w:szCs w:val="22"/>
          <w:lang w:val="en-ZA"/>
        </w:rPr>
        <w:t>Service Provider shall not possess or assert any lien or other right against or to such Personal Information and no such Personal Information shall be sold, assigned, leased or otherwise disposed of to third parties by Service Provider or commercially exploited by or on behalf of Service Provider or its employees.</w:t>
      </w:r>
      <w:bookmarkEnd w:id="37"/>
      <w:bookmarkEnd w:id="38"/>
      <w:bookmarkEnd w:id="39"/>
      <w:bookmarkEnd w:id="40"/>
    </w:p>
    <w:p w14:paraId="6BD875CC" w14:textId="77777777" w:rsidR="007923F1" w:rsidRPr="00496D18" w:rsidRDefault="007923F1" w:rsidP="007923F1">
      <w:pPr>
        <w:rPr>
          <w:rFonts w:ascii="Bell MT" w:hAnsi="Bell MT"/>
        </w:rPr>
      </w:pPr>
    </w:p>
    <w:p w14:paraId="6A2C0B5E" w14:textId="77777777" w:rsidR="007923F1" w:rsidRPr="00496D18" w:rsidRDefault="007923F1" w:rsidP="007923F1">
      <w:pPr>
        <w:jc w:val="both"/>
        <w:rPr>
          <w:rFonts w:ascii="Bell MT" w:hAnsi="Bell MT" w:cs="Arial"/>
          <w:sz w:val="22"/>
          <w:szCs w:val="22"/>
          <w:lang w:val="en-US"/>
        </w:rPr>
      </w:pPr>
    </w:p>
    <w:p w14:paraId="36BD0385" w14:textId="77777777" w:rsidR="007923F1" w:rsidRPr="00496D18" w:rsidRDefault="007923F1" w:rsidP="007923F1">
      <w:pPr>
        <w:jc w:val="both"/>
        <w:rPr>
          <w:rFonts w:ascii="Bell MT" w:hAnsi="Bell MT" w:cs="Arial"/>
          <w:sz w:val="22"/>
          <w:szCs w:val="22"/>
          <w:lang w:val="en-US"/>
        </w:rPr>
      </w:pPr>
    </w:p>
    <w:p w14:paraId="0C3CCE26" w14:textId="77777777" w:rsidR="007923F1" w:rsidRPr="00496D18" w:rsidRDefault="007923F1" w:rsidP="007923F1">
      <w:pPr>
        <w:pStyle w:val="Heading3"/>
        <w:rPr>
          <w:rFonts w:ascii="Bell MT" w:hAnsi="Bell MT" w:cs="Arial"/>
          <w:sz w:val="22"/>
          <w:szCs w:val="22"/>
        </w:rPr>
      </w:pPr>
      <w:r w:rsidRPr="00496D18">
        <w:rPr>
          <w:rFonts w:ascii="Bell MT" w:hAnsi="Bell MT" w:cs="Arial"/>
          <w:sz w:val="22"/>
          <w:szCs w:val="22"/>
        </w:rPr>
        <w:tab/>
      </w:r>
    </w:p>
    <w:tbl>
      <w:tblPr>
        <w:tblW w:w="11070" w:type="dxa"/>
        <w:tblInd w:w="-612" w:type="dxa"/>
        <w:tblLayout w:type="fixed"/>
        <w:tblLook w:val="01E0" w:firstRow="1" w:lastRow="1" w:firstColumn="1" w:lastColumn="1" w:noHBand="0" w:noVBand="0"/>
      </w:tblPr>
      <w:tblGrid>
        <w:gridCol w:w="4958"/>
        <w:gridCol w:w="596"/>
        <w:gridCol w:w="5216"/>
        <w:gridCol w:w="300"/>
      </w:tblGrid>
      <w:tr w:rsidR="007923F1" w:rsidRPr="00496D18" w14:paraId="081A9948" w14:textId="77777777" w:rsidTr="007A1143">
        <w:tc>
          <w:tcPr>
            <w:tcW w:w="11070" w:type="dxa"/>
            <w:gridSpan w:val="4"/>
          </w:tcPr>
          <w:p w14:paraId="13BD5090" w14:textId="77777777" w:rsidR="007923F1" w:rsidRPr="00496D18" w:rsidRDefault="007923F1" w:rsidP="007A1143">
            <w:pPr>
              <w:rPr>
                <w:rFonts w:ascii="Bell MT" w:hAnsi="Bell MT" w:cs="Arial"/>
                <w:b/>
                <w:sz w:val="22"/>
                <w:szCs w:val="22"/>
              </w:rPr>
            </w:pPr>
            <w:r w:rsidRPr="00496D18">
              <w:rPr>
                <w:rFonts w:ascii="Bell MT" w:hAnsi="Bell MT" w:cs="Arial"/>
                <w:b/>
                <w:sz w:val="22"/>
                <w:szCs w:val="22"/>
              </w:rPr>
              <w:t>SIGNED AT</w:t>
            </w:r>
            <w:r w:rsidRPr="00496D18">
              <w:rPr>
                <w:rFonts w:ascii="Bell MT" w:hAnsi="Bell MT" w:cs="Arial"/>
                <w:sz w:val="22"/>
                <w:szCs w:val="22"/>
              </w:rPr>
              <w:t>_______________________</w:t>
            </w:r>
            <w:r w:rsidRPr="00496D18">
              <w:rPr>
                <w:rFonts w:ascii="Bell MT" w:hAnsi="Bell MT" w:cs="Arial"/>
                <w:b/>
                <w:sz w:val="22"/>
                <w:szCs w:val="22"/>
              </w:rPr>
              <w:t>ONTHIS</w:t>
            </w:r>
            <w:r w:rsidRPr="00496D18">
              <w:rPr>
                <w:rFonts w:ascii="Bell MT" w:hAnsi="Bell MT" w:cs="Arial"/>
                <w:sz w:val="22"/>
                <w:szCs w:val="22"/>
              </w:rPr>
              <w:t>__________</w:t>
            </w:r>
            <w:r w:rsidRPr="00496D18">
              <w:rPr>
                <w:rFonts w:ascii="Bell MT" w:hAnsi="Bell MT" w:cs="Arial"/>
                <w:b/>
                <w:sz w:val="22"/>
                <w:szCs w:val="22"/>
              </w:rPr>
              <w:t xml:space="preserve">DAY </w:t>
            </w:r>
            <w:r w:rsidRPr="00496D18">
              <w:rPr>
                <w:rFonts w:ascii="Bell MT" w:hAnsi="Bell MT" w:cs="Arial"/>
                <w:sz w:val="22"/>
                <w:szCs w:val="22"/>
              </w:rPr>
              <w:t>___________________________</w:t>
            </w:r>
            <w:r w:rsidRPr="00496D18">
              <w:rPr>
                <w:rFonts w:ascii="Bell MT" w:hAnsi="Bell MT" w:cs="Arial"/>
                <w:b/>
                <w:sz w:val="22"/>
                <w:szCs w:val="22"/>
              </w:rPr>
              <w:t>2023</w:t>
            </w:r>
            <w:r w:rsidRPr="00496D18">
              <w:rPr>
                <w:rFonts w:ascii="Bell MT" w:hAnsi="Bell MT" w:cs="Arial"/>
                <w:b/>
                <w:sz w:val="22"/>
                <w:szCs w:val="22"/>
              </w:rPr>
              <w:tab/>
            </w:r>
          </w:p>
          <w:p w14:paraId="60C86619" w14:textId="77777777" w:rsidR="007923F1" w:rsidRPr="00496D18" w:rsidRDefault="007923F1" w:rsidP="007A1143">
            <w:pPr>
              <w:rPr>
                <w:rFonts w:ascii="Bell MT" w:hAnsi="Bell MT" w:cs="Arial"/>
                <w:b/>
                <w:sz w:val="22"/>
                <w:szCs w:val="22"/>
              </w:rPr>
            </w:pPr>
          </w:p>
          <w:p w14:paraId="0301B95C" w14:textId="77777777" w:rsidR="007923F1" w:rsidRPr="00496D18" w:rsidRDefault="007923F1" w:rsidP="007A1143">
            <w:pPr>
              <w:rPr>
                <w:rFonts w:ascii="Bell MT" w:hAnsi="Bell MT" w:cs="Arial"/>
                <w:b/>
                <w:sz w:val="22"/>
                <w:szCs w:val="22"/>
              </w:rPr>
            </w:pPr>
          </w:p>
          <w:p w14:paraId="74309D97" w14:textId="77777777" w:rsidR="007923F1" w:rsidRPr="00496D18" w:rsidRDefault="007923F1" w:rsidP="007A1143">
            <w:pPr>
              <w:rPr>
                <w:rFonts w:ascii="Bell MT" w:hAnsi="Bell MT" w:cs="Arial"/>
                <w:b/>
                <w:sz w:val="22"/>
                <w:szCs w:val="22"/>
              </w:rPr>
            </w:pPr>
          </w:p>
        </w:tc>
      </w:tr>
      <w:tr w:rsidR="007923F1" w:rsidRPr="00496D18" w14:paraId="0EDEED65" w14:textId="77777777" w:rsidTr="007A1143">
        <w:tc>
          <w:tcPr>
            <w:tcW w:w="4958" w:type="dxa"/>
            <w:tcBorders>
              <w:top w:val="single" w:sz="4" w:space="0" w:color="auto"/>
              <w:left w:val="nil"/>
              <w:bottom w:val="nil"/>
              <w:right w:val="nil"/>
            </w:tcBorders>
          </w:tcPr>
          <w:p w14:paraId="7F770717" w14:textId="77777777" w:rsidR="007923F1" w:rsidRPr="00496D18" w:rsidRDefault="007923F1" w:rsidP="007A1143">
            <w:pPr>
              <w:spacing w:line="360" w:lineRule="auto"/>
              <w:rPr>
                <w:rFonts w:ascii="Bell MT" w:hAnsi="Bell MT" w:cs="Arial"/>
                <w:b/>
                <w:bCs/>
                <w:sz w:val="22"/>
                <w:szCs w:val="22"/>
              </w:rPr>
            </w:pPr>
            <w:r w:rsidRPr="00496D18">
              <w:rPr>
                <w:rFonts w:ascii="Bell MT" w:hAnsi="Bell MT" w:cs="Arial"/>
                <w:b/>
                <w:bCs/>
                <w:sz w:val="22"/>
                <w:szCs w:val="22"/>
              </w:rPr>
              <w:t>FOR AND ON BEHALF OF MHLONTLO LOCAL MUNICIPALITY</w:t>
            </w:r>
          </w:p>
          <w:p w14:paraId="1457F671" w14:textId="77777777" w:rsidR="007923F1" w:rsidRPr="00496D18" w:rsidRDefault="007923F1" w:rsidP="007A1143">
            <w:pPr>
              <w:spacing w:line="360" w:lineRule="auto"/>
              <w:rPr>
                <w:rFonts w:ascii="Bell MT" w:hAnsi="Bell MT" w:cs="Arial"/>
                <w:sz w:val="22"/>
                <w:szCs w:val="22"/>
              </w:rPr>
            </w:pPr>
          </w:p>
        </w:tc>
        <w:tc>
          <w:tcPr>
            <w:tcW w:w="596" w:type="dxa"/>
          </w:tcPr>
          <w:p w14:paraId="0D9614E9" w14:textId="77777777" w:rsidR="007923F1" w:rsidRPr="00496D18" w:rsidRDefault="007923F1" w:rsidP="007A1143">
            <w:pPr>
              <w:spacing w:line="360" w:lineRule="auto"/>
              <w:rPr>
                <w:rFonts w:ascii="Bell MT" w:hAnsi="Bell MT" w:cs="Arial"/>
                <w:b/>
                <w:bCs/>
                <w:sz w:val="22"/>
                <w:szCs w:val="22"/>
              </w:rPr>
            </w:pPr>
          </w:p>
        </w:tc>
        <w:tc>
          <w:tcPr>
            <w:tcW w:w="5516" w:type="dxa"/>
            <w:gridSpan w:val="2"/>
          </w:tcPr>
          <w:p w14:paraId="51ACE98A" w14:textId="77777777" w:rsidR="007923F1" w:rsidRPr="00496D18" w:rsidRDefault="007923F1" w:rsidP="007A1143">
            <w:pPr>
              <w:spacing w:line="360" w:lineRule="auto"/>
              <w:rPr>
                <w:rFonts w:ascii="Bell MT" w:hAnsi="Bell MT" w:cs="Arial"/>
                <w:b/>
                <w:sz w:val="22"/>
                <w:szCs w:val="22"/>
              </w:rPr>
            </w:pPr>
            <w:r w:rsidRPr="00496D18">
              <w:rPr>
                <w:rFonts w:ascii="Bell MT" w:hAnsi="Bell MT" w:cs="Arial"/>
                <w:b/>
                <w:bCs/>
                <w:sz w:val="22"/>
                <w:szCs w:val="22"/>
              </w:rPr>
              <w:t>FULL NAMES</w:t>
            </w:r>
            <w:r w:rsidRPr="00496D18">
              <w:rPr>
                <w:rFonts w:ascii="Bell MT" w:hAnsi="Bell MT" w:cs="Arial"/>
                <w:b/>
                <w:sz w:val="22"/>
                <w:szCs w:val="22"/>
              </w:rPr>
              <w:t>: MR L. NDABENI</w:t>
            </w:r>
          </w:p>
          <w:p w14:paraId="71882421" w14:textId="77777777" w:rsidR="007923F1" w:rsidRPr="00496D18" w:rsidRDefault="007923F1" w:rsidP="007A1143">
            <w:pPr>
              <w:spacing w:line="360" w:lineRule="auto"/>
              <w:rPr>
                <w:rFonts w:ascii="Bell MT" w:hAnsi="Bell MT" w:cs="Arial"/>
                <w:b/>
                <w:sz w:val="22"/>
                <w:szCs w:val="22"/>
              </w:rPr>
            </w:pPr>
            <w:r w:rsidRPr="00496D18">
              <w:rPr>
                <w:rFonts w:ascii="Bell MT" w:hAnsi="Bell MT" w:cs="Arial"/>
                <w:b/>
                <w:bCs/>
                <w:sz w:val="22"/>
                <w:szCs w:val="22"/>
              </w:rPr>
              <w:t>CAPACITY</w:t>
            </w:r>
            <w:r w:rsidRPr="00496D18">
              <w:rPr>
                <w:rFonts w:ascii="Bell MT" w:hAnsi="Bell MT" w:cs="Arial"/>
                <w:b/>
                <w:sz w:val="22"/>
                <w:szCs w:val="22"/>
              </w:rPr>
              <w:t>: MUNICIPAL MANAGER</w:t>
            </w:r>
          </w:p>
        </w:tc>
      </w:tr>
      <w:tr w:rsidR="007923F1" w:rsidRPr="00496D18" w14:paraId="00660856" w14:textId="77777777" w:rsidTr="007A1143">
        <w:tc>
          <w:tcPr>
            <w:tcW w:w="4958" w:type="dxa"/>
            <w:tcBorders>
              <w:top w:val="single" w:sz="4" w:space="0" w:color="auto"/>
              <w:left w:val="nil"/>
              <w:bottom w:val="nil"/>
              <w:right w:val="nil"/>
            </w:tcBorders>
            <w:hideMark/>
          </w:tcPr>
          <w:p w14:paraId="1945E248"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 xml:space="preserve">WITNESS 1:   </w:t>
            </w:r>
          </w:p>
          <w:p w14:paraId="2906AC8A" w14:textId="77777777" w:rsidR="007923F1" w:rsidRPr="00496D18" w:rsidRDefault="007923F1" w:rsidP="007A1143">
            <w:pPr>
              <w:rPr>
                <w:rFonts w:ascii="Bell MT" w:hAnsi="Bell MT" w:cs="Arial"/>
                <w:b/>
                <w:bCs/>
                <w:sz w:val="22"/>
                <w:szCs w:val="22"/>
              </w:rPr>
            </w:pPr>
          </w:p>
          <w:p w14:paraId="0015EF72"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 xml:space="preserve">  </w:t>
            </w:r>
          </w:p>
          <w:p w14:paraId="648F9C90"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Names:</w:t>
            </w:r>
            <w:r w:rsidRPr="00496D18">
              <w:rPr>
                <w:rFonts w:ascii="Bell MT" w:hAnsi="Bell MT" w:cs="Arial"/>
                <w:bCs/>
                <w:sz w:val="22"/>
                <w:szCs w:val="22"/>
              </w:rPr>
              <w:t>___________________________</w:t>
            </w:r>
          </w:p>
        </w:tc>
        <w:tc>
          <w:tcPr>
            <w:tcW w:w="596" w:type="dxa"/>
          </w:tcPr>
          <w:p w14:paraId="74762A56" w14:textId="77777777" w:rsidR="007923F1" w:rsidRPr="00496D18" w:rsidRDefault="007923F1" w:rsidP="007A1143">
            <w:pPr>
              <w:rPr>
                <w:rFonts w:ascii="Bell MT" w:hAnsi="Bell MT" w:cs="Arial"/>
                <w:b/>
                <w:sz w:val="22"/>
                <w:szCs w:val="22"/>
              </w:rPr>
            </w:pPr>
          </w:p>
        </w:tc>
        <w:tc>
          <w:tcPr>
            <w:tcW w:w="5216" w:type="dxa"/>
            <w:tcBorders>
              <w:top w:val="single" w:sz="4" w:space="0" w:color="auto"/>
              <w:left w:val="nil"/>
              <w:bottom w:val="nil"/>
              <w:right w:val="nil"/>
            </w:tcBorders>
            <w:hideMark/>
          </w:tcPr>
          <w:p w14:paraId="74430D8A"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 xml:space="preserve">WITNESS 2:     </w:t>
            </w:r>
          </w:p>
          <w:p w14:paraId="4B6B6157" w14:textId="77777777" w:rsidR="007923F1" w:rsidRPr="00496D18" w:rsidRDefault="007923F1" w:rsidP="007A1143">
            <w:pPr>
              <w:rPr>
                <w:rFonts w:ascii="Bell MT" w:hAnsi="Bell MT" w:cs="Arial"/>
                <w:b/>
                <w:bCs/>
                <w:sz w:val="22"/>
                <w:szCs w:val="22"/>
              </w:rPr>
            </w:pPr>
          </w:p>
          <w:p w14:paraId="71822A55"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 xml:space="preserve">   </w:t>
            </w:r>
          </w:p>
          <w:p w14:paraId="299EF604" w14:textId="77777777" w:rsidR="007923F1" w:rsidRPr="00496D18" w:rsidRDefault="007923F1" w:rsidP="007A1143">
            <w:pPr>
              <w:rPr>
                <w:rFonts w:ascii="Bell MT" w:hAnsi="Bell MT" w:cs="Arial"/>
                <w:b/>
                <w:bCs/>
                <w:sz w:val="22"/>
                <w:szCs w:val="22"/>
              </w:rPr>
            </w:pPr>
            <w:r w:rsidRPr="00496D18">
              <w:rPr>
                <w:rFonts w:ascii="Bell MT" w:hAnsi="Bell MT" w:cs="Arial"/>
                <w:b/>
                <w:bCs/>
                <w:sz w:val="22"/>
                <w:szCs w:val="22"/>
              </w:rPr>
              <w:t>Names:</w:t>
            </w:r>
            <w:r w:rsidRPr="00496D18">
              <w:rPr>
                <w:rFonts w:ascii="Bell MT" w:hAnsi="Bell MT" w:cs="Arial"/>
                <w:bCs/>
                <w:sz w:val="22"/>
                <w:szCs w:val="22"/>
              </w:rPr>
              <w:t>_____________________________</w:t>
            </w:r>
          </w:p>
        </w:tc>
        <w:tc>
          <w:tcPr>
            <w:tcW w:w="300" w:type="dxa"/>
          </w:tcPr>
          <w:p w14:paraId="5250CA19" w14:textId="77777777" w:rsidR="007923F1" w:rsidRPr="00496D18" w:rsidRDefault="007923F1" w:rsidP="007A1143">
            <w:pPr>
              <w:rPr>
                <w:rFonts w:ascii="Bell MT" w:hAnsi="Bell MT" w:cs="Arial"/>
                <w:sz w:val="22"/>
                <w:szCs w:val="22"/>
              </w:rPr>
            </w:pPr>
          </w:p>
        </w:tc>
      </w:tr>
      <w:tr w:rsidR="007923F1" w:rsidRPr="00496D18" w14:paraId="13A88EDE" w14:textId="77777777" w:rsidTr="007A1143">
        <w:tc>
          <w:tcPr>
            <w:tcW w:w="11070" w:type="dxa"/>
            <w:gridSpan w:val="4"/>
          </w:tcPr>
          <w:p w14:paraId="655A8A41" w14:textId="77777777" w:rsidR="007923F1" w:rsidRPr="00496D18" w:rsidRDefault="007923F1" w:rsidP="007A1143">
            <w:pPr>
              <w:rPr>
                <w:rFonts w:ascii="Bell MT" w:hAnsi="Bell MT" w:cs="Arial"/>
                <w:b/>
                <w:sz w:val="22"/>
                <w:szCs w:val="22"/>
              </w:rPr>
            </w:pPr>
          </w:p>
          <w:p w14:paraId="5D76D699" w14:textId="77777777" w:rsidR="007923F1" w:rsidRPr="00496D18" w:rsidRDefault="007923F1" w:rsidP="007A1143">
            <w:pPr>
              <w:rPr>
                <w:rFonts w:ascii="Bell MT" w:hAnsi="Bell MT" w:cs="Arial"/>
                <w:b/>
                <w:sz w:val="22"/>
                <w:szCs w:val="22"/>
              </w:rPr>
            </w:pPr>
          </w:p>
          <w:p w14:paraId="3313A4E4" w14:textId="77777777" w:rsidR="007923F1" w:rsidRPr="00496D18" w:rsidRDefault="007923F1" w:rsidP="007A1143">
            <w:pPr>
              <w:rPr>
                <w:rFonts w:ascii="Bell MT" w:hAnsi="Bell MT" w:cs="Arial"/>
                <w:b/>
                <w:sz w:val="22"/>
                <w:szCs w:val="22"/>
              </w:rPr>
            </w:pPr>
          </w:p>
          <w:p w14:paraId="13A99B98" w14:textId="77777777" w:rsidR="007923F1" w:rsidRPr="00496D18" w:rsidRDefault="007923F1" w:rsidP="007A1143">
            <w:pPr>
              <w:rPr>
                <w:rFonts w:ascii="Bell MT" w:hAnsi="Bell MT" w:cs="Arial"/>
                <w:b/>
                <w:sz w:val="22"/>
                <w:szCs w:val="22"/>
              </w:rPr>
            </w:pPr>
          </w:p>
          <w:p w14:paraId="6CC2C4BF" w14:textId="77777777" w:rsidR="007923F1" w:rsidRPr="00496D18" w:rsidRDefault="007923F1" w:rsidP="007A1143">
            <w:pPr>
              <w:rPr>
                <w:rFonts w:ascii="Bell MT" w:hAnsi="Bell MT" w:cs="Arial"/>
                <w:b/>
                <w:sz w:val="22"/>
                <w:szCs w:val="22"/>
              </w:rPr>
            </w:pPr>
          </w:p>
          <w:p w14:paraId="0702CBE0" w14:textId="77777777" w:rsidR="007923F1" w:rsidRPr="00496D18" w:rsidRDefault="007923F1" w:rsidP="007A1143">
            <w:pPr>
              <w:rPr>
                <w:rFonts w:ascii="Bell MT" w:hAnsi="Bell MT" w:cs="Arial"/>
                <w:b/>
                <w:sz w:val="22"/>
                <w:szCs w:val="22"/>
              </w:rPr>
            </w:pPr>
          </w:p>
          <w:p w14:paraId="115406DA" w14:textId="77777777" w:rsidR="007923F1" w:rsidRPr="00496D18" w:rsidRDefault="007923F1" w:rsidP="007A1143">
            <w:pPr>
              <w:rPr>
                <w:rFonts w:ascii="Bell MT" w:hAnsi="Bell MT" w:cs="Arial"/>
                <w:b/>
                <w:sz w:val="22"/>
                <w:szCs w:val="22"/>
              </w:rPr>
            </w:pPr>
          </w:p>
          <w:p w14:paraId="5F978EB1" w14:textId="77777777" w:rsidR="007923F1" w:rsidRPr="00496D18" w:rsidRDefault="007923F1" w:rsidP="007A1143">
            <w:pPr>
              <w:rPr>
                <w:rFonts w:ascii="Bell MT" w:hAnsi="Bell MT" w:cs="Arial"/>
                <w:b/>
                <w:sz w:val="22"/>
                <w:szCs w:val="22"/>
              </w:rPr>
            </w:pPr>
          </w:p>
          <w:p w14:paraId="544A10AA" w14:textId="77777777" w:rsidR="007923F1" w:rsidRPr="00496D18" w:rsidRDefault="007923F1" w:rsidP="007A1143">
            <w:pPr>
              <w:rPr>
                <w:rFonts w:ascii="Bell MT" w:hAnsi="Bell MT" w:cs="Arial"/>
                <w:b/>
                <w:sz w:val="22"/>
                <w:szCs w:val="22"/>
              </w:rPr>
            </w:pPr>
            <w:r w:rsidRPr="00496D18">
              <w:rPr>
                <w:rFonts w:ascii="Bell MT" w:hAnsi="Bell MT" w:cs="Arial"/>
                <w:b/>
                <w:sz w:val="22"/>
                <w:szCs w:val="22"/>
              </w:rPr>
              <w:t xml:space="preserve">SIGNED AT </w:t>
            </w:r>
            <w:r w:rsidRPr="00496D18">
              <w:rPr>
                <w:rFonts w:ascii="Bell MT" w:hAnsi="Bell MT" w:cs="Arial"/>
                <w:sz w:val="22"/>
                <w:szCs w:val="22"/>
              </w:rPr>
              <w:t>___________________</w:t>
            </w:r>
            <w:r w:rsidRPr="00496D18">
              <w:rPr>
                <w:rFonts w:ascii="Bell MT" w:hAnsi="Bell MT" w:cs="Arial"/>
                <w:b/>
                <w:sz w:val="22"/>
                <w:szCs w:val="22"/>
              </w:rPr>
              <w:t xml:space="preserve"> ON THIS </w:t>
            </w:r>
            <w:r w:rsidRPr="00496D18">
              <w:rPr>
                <w:rFonts w:ascii="Bell MT" w:hAnsi="Bell MT" w:cs="Arial"/>
                <w:sz w:val="22"/>
                <w:szCs w:val="22"/>
              </w:rPr>
              <w:t>___________</w:t>
            </w:r>
            <w:r w:rsidRPr="00496D18">
              <w:rPr>
                <w:rFonts w:ascii="Bell MT" w:hAnsi="Bell MT" w:cs="Arial"/>
                <w:b/>
                <w:sz w:val="22"/>
                <w:szCs w:val="22"/>
              </w:rPr>
              <w:t xml:space="preserve">DAY OF </w:t>
            </w:r>
            <w:r w:rsidRPr="00496D18">
              <w:rPr>
                <w:rFonts w:ascii="Bell MT" w:hAnsi="Bell MT" w:cs="Arial"/>
                <w:sz w:val="22"/>
                <w:szCs w:val="22"/>
              </w:rPr>
              <w:t>__________________________</w:t>
            </w:r>
            <w:r w:rsidRPr="00496D18">
              <w:rPr>
                <w:rFonts w:ascii="Bell MT" w:hAnsi="Bell MT" w:cs="Arial"/>
                <w:b/>
                <w:sz w:val="22"/>
                <w:szCs w:val="22"/>
              </w:rPr>
              <w:t>2023</w:t>
            </w:r>
            <w:r w:rsidRPr="00496D18">
              <w:rPr>
                <w:rFonts w:ascii="Bell MT" w:hAnsi="Bell MT" w:cs="Arial"/>
                <w:b/>
                <w:sz w:val="22"/>
                <w:szCs w:val="22"/>
              </w:rPr>
              <w:tab/>
            </w:r>
          </w:p>
          <w:p w14:paraId="386E26F8" w14:textId="77777777" w:rsidR="007923F1" w:rsidRPr="00496D18" w:rsidRDefault="007923F1" w:rsidP="007A1143">
            <w:pPr>
              <w:rPr>
                <w:rFonts w:ascii="Bell MT" w:hAnsi="Bell MT" w:cs="Arial"/>
                <w:b/>
                <w:sz w:val="22"/>
                <w:szCs w:val="22"/>
              </w:rPr>
            </w:pPr>
          </w:p>
          <w:p w14:paraId="74D9D06E" w14:textId="77777777" w:rsidR="007923F1" w:rsidRPr="00496D18" w:rsidRDefault="007923F1" w:rsidP="007A1143">
            <w:pPr>
              <w:rPr>
                <w:rFonts w:ascii="Bell MT" w:hAnsi="Bell MT" w:cs="Arial"/>
                <w:b/>
                <w:sz w:val="22"/>
                <w:szCs w:val="22"/>
              </w:rPr>
            </w:pPr>
          </w:p>
          <w:p w14:paraId="631E1215" w14:textId="77777777" w:rsidR="007923F1" w:rsidRPr="00496D18" w:rsidRDefault="007923F1" w:rsidP="007A1143">
            <w:pPr>
              <w:rPr>
                <w:rFonts w:ascii="Bell MT" w:hAnsi="Bell MT" w:cs="Arial"/>
                <w:b/>
                <w:sz w:val="22"/>
                <w:szCs w:val="22"/>
              </w:rPr>
            </w:pPr>
          </w:p>
        </w:tc>
      </w:tr>
      <w:tr w:rsidR="007923F1" w:rsidRPr="00496D18" w14:paraId="2BDF1A57" w14:textId="77777777" w:rsidTr="007A1143">
        <w:tc>
          <w:tcPr>
            <w:tcW w:w="4958" w:type="dxa"/>
            <w:tcBorders>
              <w:top w:val="single" w:sz="4" w:space="0" w:color="auto"/>
              <w:left w:val="nil"/>
              <w:bottom w:val="nil"/>
              <w:right w:val="nil"/>
            </w:tcBorders>
          </w:tcPr>
          <w:p w14:paraId="447D88F4" w14:textId="77777777" w:rsidR="007923F1" w:rsidRPr="00496D18" w:rsidRDefault="007923F1" w:rsidP="007A1143">
            <w:pPr>
              <w:spacing w:line="360" w:lineRule="auto"/>
              <w:rPr>
                <w:rFonts w:ascii="Bell MT" w:hAnsi="Bell MT" w:cs="Arial"/>
                <w:b/>
                <w:bCs/>
                <w:szCs w:val="22"/>
                <w:highlight w:val="lightGray"/>
              </w:rPr>
            </w:pPr>
            <w:r w:rsidRPr="00496D18">
              <w:rPr>
                <w:rFonts w:ascii="Bell MT" w:hAnsi="Bell MT" w:cs="Arial"/>
                <w:b/>
                <w:bCs/>
                <w:szCs w:val="22"/>
                <w:highlight w:val="lightGray"/>
              </w:rPr>
              <w:t>FOR AND ON BEHALF OF COMPANY NAME</w:t>
            </w:r>
          </w:p>
          <w:p w14:paraId="1EFBDC39" w14:textId="77777777" w:rsidR="007923F1" w:rsidRPr="00496D18" w:rsidRDefault="007923F1" w:rsidP="007A1143">
            <w:pPr>
              <w:spacing w:line="360" w:lineRule="auto"/>
              <w:rPr>
                <w:rFonts w:ascii="Bell MT" w:hAnsi="Bell MT" w:cs="Arial"/>
                <w:b/>
                <w:bCs/>
                <w:szCs w:val="22"/>
                <w:highlight w:val="lightGray"/>
              </w:rPr>
            </w:pPr>
          </w:p>
          <w:p w14:paraId="3F3C398B" w14:textId="77777777" w:rsidR="007923F1" w:rsidRPr="00496D18" w:rsidRDefault="007923F1" w:rsidP="007A1143">
            <w:pPr>
              <w:spacing w:line="360" w:lineRule="auto"/>
              <w:rPr>
                <w:rFonts w:ascii="Bell MT" w:hAnsi="Bell MT" w:cs="Arial"/>
                <w:szCs w:val="22"/>
                <w:highlight w:val="lightGray"/>
              </w:rPr>
            </w:pPr>
          </w:p>
        </w:tc>
        <w:tc>
          <w:tcPr>
            <w:tcW w:w="596" w:type="dxa"/>
          </w:tcPr>
          <w:p w14:paraId="0478643D" w14:textId="77777777" w:rsidR="007923F1" w:rsidRPr="00496D18" w:rsidRDefault="007923F1" w:rsidP="007A1143">
            <w:pPr>
              <w:spacing w:line="360" w:lineRule="auto"/>
              <w:rPr>
                <w:rFonts w:ascii="Bell MT" w:hAnsi="Bell MT" w:cs="Arial"/>
                <w:b/>
                <w:bCs/>
                <w:szCs w:val="22"/>
                <w:highlight w:val="lightGray"/>
              </w:rPr>
            </w:pPr>
          </w:p>
        </w:tc>
        <w:tc>
          <w:tcPr>
            <w:tcW w:w="5516" w:type="dxa"/>
            <w:gridSpan w:val="2"/>
          </w:tcPr>
          <w:p w14:paraId="19AA2A5D" w14:textId="77777777" w:rsidR="007923F1" w:rsidRPr="00496D18" w:rsidRDefault="007923F1" w:rsidP="007A1143">
            <w:pPr>
              <w:spacing w:line="360" w:lineRule="auto"/>
              <w:rPr>
                <w:rFonts w:ascii="Bell MT" w:hAnsi="Bell MT" w:cs="Arial"/>
                <w:b/>
                <w:szCs w:val="22"/>
                <w:highlight w:val="lightGray"/>
              </w:rPr>
            </w:pPr>
            <w:r w:rsidRPr="00496D18">
              <w:rPr>
                <w:rFonts w:ascii="Bell MT" w:hAnsi="Bell MT" w:cs="Arial"/>
                <w:b/>
                <w:bCs/>
                <w:szCs w:val="22"/>
                <w:highlight w:val="lightGray"/>
              </w:rPr>
              <w:t>FULL NAME</w:t>
            </w:r>
            <w:r w:rsidRPr="00496D18">
              <w:rPr>
                <w:rFonts w:ascii="Bell MT" w:hAnsi="Bell MT" w:cs="Arial"/>
                <w:b/>
                <w:szCs w:val="22"/>
                <w:highlight w:val="lightGray"/>
              </w:rPr>
              <w:t>S -----------------------------</w:t>
            </w:r>
          </w:p>
          <w:p w14:paraId="30280016" w14:textId="77777777" w:rsidR="007923F1" w:rsidRPr="00496D18" w:rsidRDefault="007923F1" w:rsidP="007A1143">
            <w:pPr>
              <w:spacing w:line="360" w:lineRule="auto"/>
              <w:rPr>
                <w:rFonts w:ascii="Bell MT" w:hAnsi="Bell MT" w:cs="Arial"/>
                <w:b/>
                <w:szCs w:val="22"/>
                <w:highlight w:val="lightGray"/>
              </w:rPr>
            </w:pPr>
            <w:r w:rsidRPr="00496D18">
              <w:rPr>
                <w:rFonts w:ascii="Bell MT" w:hAnsi="Bell MT" w:cs="Arial"/>
                <w:b/>
                <w:bCs/>
                <w:szCs w:val="22"/>
                <w:highlight w:val="lightGray"/>
              </w:rPr>
              <w:t>CAPACITY :COMPANY DIRECTOR</w:t>
            </w:r>
          </w:p>
          <w:p w14:paraId="09981EB7" w14:textId="77777777" w:rsidR="007923F1" w:rsidRPr="00496D18" w:rsidRDefault="007923F1" w:rsidP="007A1143">
            <w:pPr>
              <w:spacing w:line="360" w:lineRule="auto"/>
              <w:rPr>
                <w:rFonts w:ascii="Bell MT" w:hAnsi="Bell MT" w:cs="Arial"/>
                <w:szCs w:val="22"/>
                <w:highlight w:val="lightGray"/>
              </w:rPr>
            </w:pPr>
          </w:p>
        </w:tc>
      </w:tr>
      <w:tr w:rsidR="007923F1" w:rsidRPr="00496D18" w14:paraId="400855B4" w14:textId="77777777" w:rsidTr="007A1143">
        <w:tc>
          <w:tcPr>
            <w:tcW w:w="4958" w:type="dxa"/>
            <w:tcBorders>
              <w:top w:val="single" w:sz="4" w:space="0" w:color="auto"/>
              <w:left w:val="nil"/>
              <w:bottom w:val="nil"/>
              <w:right w:val="nil"/>
            </w:tcBorders>
            <w:hideMark/>
          </w:tcPr>
          <w:p w14:paraId="29023680" w14:textId="77777777" w:rsidR="007923F1" w:rsidRPr="00496D18" w:rsidRDefault="007923F1" w:rsidP="007A1143">
            <w:pPr>
              <w:rPr>
                <w:rFonts w:ascii="Bell MT" w:hAnsi="Bell MT" w:cs="Arial"/>
                <w:b/>
                <w:bCs/>
                <w:szCs w:val="22"/>
                <w:highlight w:val="lightGray"/>
              </w:rPr>
            </w:pPr>
            <w:r w:rsidRPr="00496D18">
              <w:rPr>
                <w:rFonts w:ascii="Bell MT" w:hAnsi="Bell MT" w:cs="Arial"/>
                <w:b/>
                <w:bCs/>
                <w:szCs w:val="22"/>
                <w:highlight w:val="lightGray"/>
              </w:rPr>
              <w:t xml:space="preserve">WITNESS 1:     </w:t>
            </w:r>
          </w:p>
          <w:p w14:paraId="54F19D7F" w14:textId="77777777" w:rsidR="007923F1" w:rsidRPr="00496D18" w:rsidRDefault="007923F1" w:rsidP="007A1143">
            <w:pPr>
              <w:rPr>
                <w:rFonts w:ascii="Bell MT" w:hAnsi="Bell MT" w:cs="Arial"/>
                <w:b/>
                <w:bCs/>
                <w:szCs w:val="22"/>
                <w:highlight w:val="lightGray"/>
              </w:rPr>
            </w:pPr>
          </w:p>
          <w:p w14:paraId="5433F889" w14:textId="77777777" w:rsidR="007923F1" w:rsidRPr="00496D18" w:rsidRDefault="007923F1" w:rsidP="007A1143">
            <w:pPr>
              <w:rPr>
                <w:rFonts w:ascii="Bell MT" w:hAnsi="Bell MT" w:cs="Arial"/>
                <w:b/>
                <w:bCs/>
                <w:szCs w:val="22"/>
                <w:highlight w:val="lightGray"/>
              </w:rPr>
            </w:pPr>
          </w:p>
          <w:p w14:paraId="68D29315" w14:textId="77777777" w:rsidR="007923F1" w:rsidRPr="00496D18" w:rsidRDefault="007923F1" w:rsidP="007A1143">
            <w:pPr>
              <w:rPr>
                <w:rFonts w:ascii="Bell MT" w:hAnsi="Bell MT" w:cs="Arial"/>
                <w:b/>
                <w:bCs/>
                <w:szCs w:val="22"/>
                <w:highlight w:val="lightGray"/>
              </w:rPr>
            </w:pPr>
            <w:r w:rsidRPr="00496D18">
              <w:rPr>
                <w:rFonts w:ascii="Bell MT" w:hAnsi="Bell MT" w:cs="Arial"/>
                <w:b/>
                <w:bCs/>
                <w:szCs w:val="22"/>
                <w:highlight w:val="lightGray"/>
              </w:rPr>
              <w:t>Names:</w:t>
            </w:r>
            <w:r w:rsidRPr="00496D18">
              <w:rPr>
                <w:rFonts w:ascii="Bell MT" w:hAnsi="Bell MT" w:cs="Arial"/>
                <w:bCs/>
                <w:szCs w:val="22"/>
                <w:highlight w:val="lightGray"/>
              </w:rPr>
              <w:t>___________________________</w:t>
            </w:r>
          </w:p>
        </w:tc>
        <w:tc>
          <w:tcPr>
            <w:tcW w:w="596" w:type="dxa"/>
          </w:tcPr>
          <w:p w14:paraId="71617B5F" w14:textId="77777777" w:rsidR="007923F1" w:rsidRPr="00496D18" w:rsidRDefault="007923F1" w:rsidP="007A1143">
            <w:pPr>
              <w:rPr>
                <w:rFonts w:ascii="Bell MT" w:hAnsi="Bell MT" w:cs="Arial"/>
                <w:b/>
                <w:szCs w:val="22"/>
                <w:highlight w:val="lightGray"/>
              </w:rPr>
            </w:pPr>
          </w:p>
        </w:tc>
        <w:tc>
          <w:tcPr>
            <w:tcW w:w="5216" w:type="dxa"/>
            <w:tcBorders>
              <w:top w:val="single" w:sz="4" w:space="0" w:color="auto"/>
              <w:left w:val="nil"/>
              <w:bottom w:val="nil"/>
              <w:right w:val="nil"/>
            </w:tcBorders>
            <w:hideMark/>
          </w:tcPr>
          <w:p w14:paraId="43C6D72F" w14:textId="77777777" w:rsidR="007923F1" w:rsidRPr="00496D18" w:rsidRDefault="007923F1" w:rsidP="007A1143">
            <w:pPr>
              <w:rPr>
                <w:rFonts w:ascii="Bell MT" w:hAnsi="Bell MT" w:cs="Arial"/>
                <w:b/>
                <w:bCs/>
                <w:szCs w:val="22"/>
                <w:highlight w:val="lightGray"/>
              </w:rPr>
            </w:pPr>
            <w:r w:rsidRPr="00496D18">
              <w:rPr>
                <w:rFonts w:ascii="Bell MT" w:hAnsi="Bell MT" w:cs="Arial"/>
                <w:b/>
                <w:bCs/>
                <w:szCs w:val="22"/>
                <w:highlight w:val="lightGray"/>
              </w:rPr>
              <w:t xml:space="preserve">WITNESS 2:        </w:t>
            </w:r>
          </w:p>
          <w:p w14:paraId="3E3A00AA" w14:textId="77777777" w:rsidR="007923F1" w:rsidRPr="00496D18" w:rsidRDefault="007923F1" w:rsidP="007A1143">
            <w:pPr>
              <w:rPr>
                <w:rFonts w:ascii="Bell MT" w:hAnsi="Bell MT" w:cs="Arial"/>
                <w:b/>
                <w:bCs/>
                <w:szCs w:val="22"/>
                <w:highlight w:val="lightGray"/>
              </w:rPr>
            </w:pPr>
          </w:p>
          <w:p w14:paraId="52384463" w14:textId="77777777" w:rsidR="007923F1" w:rsidRPr="00496D18" w:rsidRDefault="007923F1" w:rsidP="007A1143">
            <w:pPr>
              <w:rPr>
                <w:rFonts w:ascii="Bell MT" w:hAnsi="Bell MT" w:cs="Arial"/>
                <w:b/>
                <w:bCs/>
                <w:szCs w:val="22"/>
                <w:highlight w:val="lightGray"/>
              </w:rPr>
            </w:pPr>
          </w:p>
          <w:p w14:paraId="53A46082" w14:textId="77777777" w:rsidR="007923F1" w:rsidRPr="00496D18" w:rsidRDefault="007923F1" w:rsidP="007A1143">
            <w:pPr>
              <w:rPr>
                <w:rFonts w:ascii="Bell MT" w:hAnsi="Bell MT" w:cs="Arial"/>
                <w:bCs/>
                <w:szCs w:val="22"/>
                <w:highlight w:val="lightGray"/>
              </w:rPr>
            </w:pPr>
            <w:r w:rsidRPr="00496D18">
              <w:rPr>
                <w:rFonts w:ascii="Bell MT" w:hAnsi="Bell MT" w:cs="Arial"/>
                <w:b/>
                <w:bCs/>
                <w:szCs w:val="22"/>
                <w:highlight w:val="lightGray"/>
              </w:rPr>
              <w:t>Names:</w:t>
            </w:r>
            <w:r w:rsidRPr="00496D18">
              <w:rPr>
                <w:rFonts w:ascii="Bell MT" w:hAnsi="Bell MT" w:cs="Arial"/>
                <w:bCs/>
                <w:szCs w:val="22"/>
                <w:highlight w:val="lightGray"/>
              </w:rPr>
              <w:t>______________________________</w:t>
            </w:r>
          </w:p>
          <w:p w14:paraId="64172D32" w14:textId="77777777" w:rsidR="007923F1" w:rsidRPr="00496D18" w:rsidRDefault="007923F1" w:rsidP="007A1143">
            <w:pPr>
              <w:rPr>
                <w:rFonts w:ascii="Bell MT" w:hAnsi="Bell MT" w:cs="Arial"/>
                <w:b/>
                <w:bCs/>
                <w:szCs w:val="22"/>
                <w:highlight w:val="lightGray"/>
              </w:rPr>
            </w:pPr>
          </w:p>
        </w:tc>
        <w:tc>
          <w:tcPr>
            <w:tcW w:w="300" w:type="dxa"/>
          </w:tcPr>
          <w:p w14:paraId="682DCC6D" w14:textId="77777777" w:rsidR="007923F1" w:rsidRPr="00496D18" w:rsidRDefault="007923F1" w:rsidP="007A1143">
            <w:pPr>
              <w:rPr>
                <w:rFonts w:ascii="Bell MT" w:hAnsi="Bell MT" w:cs="Arial"/>
                <w:szCs w:val="22"/>
                <w:highlight w:val="lightGray"/>
              </w:rPr>
            </w:pPr>
          </w:p>
        </w:tc>
      </w:tr>
    </w:tbl>
    <w:p w14:paraId="1ACCA7A5" w14:textId="77777777" w:rsidR="007923F1" w:rsidRPr="00496D18" w:rsidRDefault="007923F1" w:rsidP="007923F1">
      <w:pPr>
        <w:rPr>
          <w:rFonts w:ascii="Bell MT" w:hAnsi="Bell MT"/>
        </w:rPr>
      </w:pPr>
    </w:p>
    <w:p w14:paraId="1A550404" w14:textId="4A87C9FF" w:rsidR="00C4259A" w:rsidRDefault="00C4259A" w:rsidP="00A914A0">
      <w:pPr>
        <w:spacing w:after="200" w:line="276" w:lineRule="auto"/>
        <w:rPr>
          <w:rFonts w:cs="Arial"/>
          <w:b/>
          <w:bCs/>
          <w:sz w:val="22"/>
          <w:szCs w:val="22"/>
          <w:lang w:val="en-US"/>
        </w:rPr>
      </w:pPr>
    </w:p>
    <w:p w14:paraId="565D0C7C" w14:textId="4AB4CA83" w:rsidR="00C4259A" w:rsidRDefault="00C4259A" w:rsidP="00A914A0">
      <w:pPr>
        <w:spacing w:after="200" w:line="276" w:lineRule="auto"/>
        <w:rPr>
          <w:rFonts w:cs="Arial"/>
          <w:b/>
          <w:bCs/>
          <w:sz w:val="22"/>
          <w:szCs w:val="22"/>
          <w:lang w:val="en-US"/>
        </w:rPr>
      </w:pPr>
    </w:p>
    <w:p w14:paraId="56D1F905" w14:textId="77777777" w:rsidR="00C4259A" w:rsidRPr="00A914A0" w:rsidRDefault="00C4259A" w:rsidP="00A914A0">
      <w:pPr>
        <w:spacing w:after="200" w:line="276" w:lineRule="auto"/>
        <w:rPr>
          <w:rFonts w:cs="Arial"/>
          <w:b/>
          <w:bCs/>
          <w:sz w:val="22"/>
          <w:szCs w:val="22"/>
          <w:lang w:val="en-US"/>
        </w:rPr>
      </w:pPr>
    </w:p>
    <w:p w14:paraId="5A795EA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cs="Arial Narrow"/>
          <w:b/>
          <w:bCs/>
          <w:sz w:val="20"/>
          <w:szCs w:val="20"/>
        </w:rPr>
      </w:pP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8"/>
          <w:szCs w:val="28"/>
        </w:rPr>
        <w:tab/>
      </w:r>
      <w:r w:rsidRPr="00A914A0">
        <w:rPr>
          <w:rFonts w:ascii="Arial Narrow" w:hAnsi="Arial Narrow" w:cs="Arial Narrow"/>
          <w:b/>
          <w:bCs/>
          <w:sz w:val="20"/>
          <w:szCs w:val="20"/>
        </w:rPr>
        <w:t>MBD 1</w:t>
      </w:r>
    </w:p>
    <w:p w14:paraId="7D302DD0"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cs="Arial Narrow"/>
          <w:b/>
          <w:bCs/>
          <w:sz w:val="28"/>
          <w:szCs w:val="28"/>
        </w:rPr>
      </w:pPr>
      <w:r w:rsidRPr="00A914A0">
        <w:rPr>
          <w:rFonts w:ascii="Arial Narrow" w:hAnsi="Arial Narrow" w:cs="Arial Narrow"/>
          <w:b/>
          <w:bCs/>
          <w:sz w:val="28"/>
          <w:szCs w:val="28"/>
        </w:rPr>
        <w:t>INVITATION TO BID</w:t>
      </w:r>
    </w:p>
    <w:p w14:paraId="3C5A70E9" w14:textId="77777777" w:rsidR="00A914A0" w:rsidRPr="00A914A0" w:rsidRDefault="00A914A0" w:rsidP="00A914A0">
      <w:pPr>
        <w:tabs>
          <w:tab w:val="left" w:pos="2142"/>
        </w:tabs>
        <w:spacing w:after="200" w:line="276" w:lineRule="auto"/>
        <w:rPr>
          <w:rFonts w:cs="Arial"/>
          <w:sz w:val="22"/>
          <w:szCs w:val="22"/>
          <w:lang w:val="en-ZA"/>
        </w:rPr>
      </w:pPr>
    </w:p>
    <w:tbl>
      <w:tblPr>
        <w:tblW w:w="10105" w:type="dxa"/>
        <w:tblInd w:w="-118" w:type="dxa"/>
        <w:tblLayout w:type="fixed"/>
        <w:tblCellMar>
          <w:left w:w="120" w:type="dxa"/>
          <w:right w:w="120" w:type="dxa"/>
        </w:tblCellMar>
        <w:tblLook w:val="0000" w:firstRow="0" w:lastRow="0" w:firstColumn="0" w:lastColumn="0" w:noHBand="0" w:noVBand="0"/>
      </w:tblPr>
      <w:tblGrid>
        <w:gridCol w:w="10105"/>
      </w:tblGrid>
      <w:tr w:rsidR="00A914A0" w:rsidRPr="00A914A0" w14:paraId="4BC4C1A0" w14:textId="77777777" w:rsidTr="002551D6">
        <w:trPr>
          <w:trHeight w:val="466"/>
        </w:trPr>
        <w:tc>
          <w:tcPr>
            <w:tcW w:w="10105" w:type="dxa"/>
            <w:tcBorders>
              <w:top w:val="single" w:sz="6" w:space="0" w:color="000000"/>
              <w:left w:val="single" w:sz="6" w:space="0" w:color="000000"/>
              <w:bottom w:val="single" w:sz="6" w:space="0" w:color="000000"/>
              <w:right w:val="single" w:sz="6" w:space="0" w:color="000000"/>
            </w:tcBorders>
          </w:tcPr>
          <w:p w14:paraId="74AA674B" w14:textId="77777777" w:rsidR="00A914A0" w:rsidRPr="00A914A0" w:rsidRDefault="00A914A0" w:rsidP="00A914A0">
            <w:pPr>
              <w:widowControl w:val="0"/>
              <w:spacing w:line="120" w:lineRule="exact"/>
              <w:rPr>
                <w:rFonts w:ascii="Arial Narrow" w:hAnsi="Arial Narrow" w:cs="Arial Narrow"/>
                <w:sz w:val="32"/>
                <w:szCs w:val="32"/>
              </w:rPr>
            </w:pPr>
          </w:p>
          <w:p w14:paraId="4849A17B" w14:textId="77777777" w:rsidR="00A914A0" w:rsidRPr="00A914A0" w:rsidRDefault="00A914A0" w:rsidP="00A914A0">
            <w:pPr>
              <w:keepNext/>
              <w:widowControl w:val="0"/>
              <w:numPr>
                <w:ilvl w:val="0"/>
                <w:numId w:val="11"/>
              </w:numPr>
              <w:tabs>
                <w:tab w:val="left" w:pos="720"/>
                <w:tab w:val="left" w:pos="1944"/>
                <w:tab w:val="left" w:pos="3384"/>
                <w:tab w:val="left" w:pos="3744"/>
                <w:tab w:val="left" w:pos="4644"/>
                <w:tab w:val="left" w:pos="5760"/>
                <w:tab w:val="left" w:pos="7920"/>
              </w:tabs>
              <w:spacing w:after="58" w:line="215" w:lineRule="auto"/>
              <w:jc w:val="center"/>
              <w:outlineLvl w:val="0"/>
              <w:rPr>
                <w:rFonts w:ascii="Arial Narrow" w:hAnsi="Arial Narrow" w:cs="Arial Narrow"/>
                <w:sz w:val="24"/>
              </w:rPr>
            </w:pPr>
            <w:r w:rsidRPr="00A914A0">
              <w:rPr>
                <w:rFonts w:ascii="Arial Narrow" w:hAnsi="Arial Narrow" w:cs="Arial Narrow"/>
                <w:sz w:val="24"/>
              </w:rPr>
              <w:t>YOU ARE HEREBY INVITED TO BID FOR REQUIREMENTS OF MHLONTLO LOCAL MUNICIPALITY</w:t>
            </w:r>
          </w:p>
        </w:tc>
      </w:tr>
    </w:tbl>
    <w:p w14:paraId="5644FE1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cs="Arial Narrow"/>
          <w:sz w:val="24"/>
        </w:rPr>
      </w:pPr>
    </w:p>
    <w:p w14:paraId="2FD40EC6"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cs="Arial Narrow"/>
          <w:sz w:val="24"/>
        </w:rPr>
      </w:pPr>
    </w:p>
    <w:p w14:paraId="75477CAC"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cs="Arial Narrow"/>
          <w:sz w:val="24"/>
        </w:rPr>
      </w:pPr>
      <w:r w:rsidRPr="00A914A0">
        <w:rPr>
          <w:rFonts w:ascii="Arial Narrow" w:hAnsi="Arial Narrow" w:cs="Arial Narrow"/>
          <w:sz w:val="24"/>
        </w:rPr>
        <w:t>BID NUMBER: …………………</w:t>
      </w:r>
      <w:r w:rsidRPr="00A914A0">
        <w:rPr>
          <w:rFonts w:ascii="Arial Narrow" w:hAnsi="Arial Narrow" w:cs="Arial Narrow"/>
          <w:sz w:val="24"/>
        </w:rPr>
        <w:tab/>
      </w:r>
      <w:r w:rsidRPr="00A914A0">
        <w:rPr>
          <w:rFonts w:ascii="Arial Narrow" w:hAnsi="Arial Narrow" w:cs="Arial Narrow"/>
          <w:sz w:val="24"/>
        </w:rPr>
        <w:tab/>
        <w:t>CLOSING DATE: ……………………             CLOSING TIME: …………..</w:t>
      </w:r>
    </w:p>
    <w:p w14:paraId="5286BBE8"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15E3A30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DESCRIPTION………………………………………………………………………………………………………………</w:t>
      </w:r>
    </w:p>
    <w:p w14:paraId="58F10A2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3220054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19" w:lineRule="exact"/>
        <w:jc w:val="both"/>
        <w:rPr>
          <w:rFonts w:ascii="Arial Narrow" w:hAnsi="Arial Narrow" w:cs="Arial Narrow"/>
          <w:i/>
          <w:iCs/>
          <w:sz w:val="28"/>
          <w:szCs w:val="28"/>
        </w:rPr>
      </w:pPr>
      <w:r w:rsidRPr="00A914A0">
        <w:rPr>
          <w:rFonts w:ascii="Times New Roman" w:hAnsi="Times New Roman"/>
          <w:noProof/>
          <w:sz w:val="24"/>
          <w:lang w:val="en-ZA" w:eastAsia="en-ZA"/>
        </w:rPr>
        <mc:AlternateContent>
          <mc:Choice Requires="wps">
            <w:drawing>
              <wp:anchor distT="0" distB="0" distL="114300" distR="114300" simplePos="0" relativeHeight="251661312" behindDoc="1" locked="1" layoutInCell="0" allowOverlap="1" wp14:anchorId="355325A4" wp14:editId="51D7CBAF">
                <wp:simplePos x="0" y="0"/>
                <wp:positionH relativeFrom="page">
                  <wp:posOffset>365760</wp:posOffset>
                </wp:positionH>
                <wp:positionV relativeFrom="paragraph">
                  <wp:posOffset>0</wp:posOffset>
                </wp:positionV>
                <wp:extent cx="6828155" cy="12065"/>
                <wp:effectExtent l="381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8B806" id="Rectangle 9" o:spid="_x0000_s1026" style="position:absolute;margin-left:28.8pt;margin-top:0;width:537.6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" o:allowincell="f" fillcolor="black" stroked="f" strokeweight="0">
                <w10:wrap anchorx="page"/>
                <w10:anchorlock/>
              </v:rect>
            </w:pict>
          </mc:Fallback>
        </mc:AlternateContent>
      </w:r>
    </w:p>
    <w:p w14:paraId="1177B06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b/>
          <w:bCs/>
          <w:sz w:val="28"/>
          <w:szCs w:val="28"/>
        </w:rPr>
      </w:pPr>
      <w:r w:rsidRPr="00A914A0">
        <w:rPr>
          <w:rFonts w:ascii="Arial Narrow" w:hAnsi="Arial Narrow" w:cs="Arial Narrow"/>
          <w:b/>
          <w:bCs/>
          <w:sz w:val="24"/>
        </w:rPr>
        <w:t>The successful bidder will be required to fill in and sign a written Contract Form (MBD 7).</w:t>
      </w:r>
    </w:p>
    <w:p w14:paraId="37B7A5C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19" w:lineRule="exact"/>
        <w:jc w:val="both"/>
        <w:rPr>
          <w:rFonts w:ascii="Arial Narrow" w:hAnsi="Arial Narrow" w:cs="Arial Narrow"/>
          <w:b/>
          <w:bCs/>
          <w:sz w:val="28"/>
          <w:szCs w:val="28"/>
        </w:rPr>
      </w:pPr>
      <w:r w:rsidRPr="00A914A0">
        <w:rPr>
          <w:rFonts w:ascii="Times New Roman" w:hAnsi="Times New Roman"/>
          <w:noProof/>
          <w:sz w:val="24"/>
          <w:lang w:val="en-ZA" w:eastAsia="en-ZA"/>
        </w:rPr>
        <mc:AlternateContent>
          <mc:Choice Requires="wps">
            <w:drawing>
              <wp:anchor distT="0" distB="0" distL="114300" distR="114300" simplePos="0" relativeHeight="251662336" behindDoc="1" locked="1" layoutInCell="0" allowOverlap="1" wp14:anchorId="5EADE0DF" wp14:editId="4F98C538">
                <wp:simplePos x="0" y="0"/>
                <wp:positionH relativeFrom="page">
                  <wp:posOffset>365760</wp:posOffset>
                </wp:positionH>
                <wp:positionV relativeFrom="paragraph">
                  <wp:posOffset>0</wp:posOffset>
                </wp:positionV>
                <wp:extent cx="6828155" cy="12065"/>
                <wp:effectExtent l="381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D6AA8" id="Rectangle 8" o:spid="_x0000_s1026" style="position:absolute;margin-left:28.8pt;margin-top:0;width:537.6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" o:allowincell="f" fillcolor="black" stroked="f" strokeweight="0">
                <w10:wrap anchorx="page"/>
                <w10:anchorlock/>
              </v:rect>
            </w:pict>
          </mc:Fallback>
        </mc:AlternateContent>
      </w:r>
    </w:p>
    <w:p w14:paraId="1B5EAF6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1A7B2D6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02888F80"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BID DOCUMENTS MAY BE POSTED TO:</w:t>
      </w:r>
    </w:p>
    <w:p w14:paraId="4BF5C9E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2F4EDFA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w:t>
      </w:r>
    </w:p>
    <w:p w14:paraId="7FE63658"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3DBFCEC5"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w:t>
      </w:r>
    </w:p>
    <w:p w14:paraId="026C3EB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0DAE186C" w14:textId="77777777" w:rsidR="00A914A0" w:rsidRPr="00A914A0" w:rsidRDefault="00A914A0" w:rsidP="00A914A0">
      <w:pPr>
        <w:keepNext/>
        <w:widowControl w:val="0"/>
        <w:tabs>
          <w:tab w:val="left" w:pos="720"/>
          <w:tab w:val="left" w:pos="1944"/>
          <w:tab w:val="left" w:pos="3384"/>
          <w:tab w:val="left" w:pos="3744"/>
          <w:tab w:val="left" w:pos="4644"/>
          <w:tab w:val="left" w:pos="5760"/>
          <w:tab w:val="left" w:pos="7920"/>
        </w:tabs>
        <w:spacing w:line="215" w:lineRule="auto"/>
        <w:jc w:val="both"/>
        <w:outlineLvl w:val="4"/>
        <w:rPr>
          <w:rFonts w:ascii="Arial Narrow" w:hAnsi="Arial Narrow" w:cs="Arial Narrow"/>
          <w:sz w:val="24"/>
        </w:rPr>
      </w:pPr>
      <w:r w:rsidRPr="00A914A0">
        <w:rPr>
          <w:rFonts w:ascii="Arial Narrow" w:hAnsi="Arial Narrow" w:cs="Arial Narrow"/>
          <w:sz w:val="24"/>
        </w:rPr>
        <w:t>OR</w:t>
      </w:r>
    </w:p>
    <w:p w14:paraId="6AEB8DF9" w14:textId="77777777" w:rsidR="00A914A0" w:rsidRPr="00A914A0" w:rsidRDefault="00A914A0" w:rsidP="00A914A0">
      <w:pPr>
        <w:widowControl w:val="0"/>
        <w:tabs>
          <w:tab w:val="right" w:pos="10753"/>
        </w:tabs>
        <w:spacing w:line="215" w:lineRule="auto"/>
        <w:jc w:val="both"/>
        <w:rPr>
          <w:rFonts w:ascii="Arial Narrow" w:hAnsi="Arial Narrow" w:cs="Arial Narrow"/>
          <w:sz w:val="24"/>
        </w:rPr>
      </w:pPr>
      <w:r w:rsidRPr="00A914A0">
        <w:rPr>
          <w:rFonts w:ascii="Arial Narrow" w:hAnsi="Arial Narrow" w:cs="Arial Narrow"/>
          <w:sz w:val="24"/>
        </w:rPr>
        <w:tab/>
      </w:r>
    </w:p>
    <w:p w14:paraId="69B276C6"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i/>
          <w:iCs/>
          <w:sz w:val="24"/>
        </w:rPr>
      </w:pPr>
      <w:r w:rsidRPr="00A914A0">
        <w:rPr>
          <w:rFonts w:ascii="Arial Narrow" w:hAnsi="Arial Narrow" w:cs="Arial Narrow"/>
          <w:sz w:val="24"/>
        </w:rPr>
        <w:t xml:space="preserve">DEPOSITED IN THE BID BOX SITUATED AT </w:t>
      </w:r>
      <w:r w:rsidRPr="00A914A0">
        <w:rPr>
          <w:rFonts w:ascii="Arial Narrow" w:hAnsi="Arial Narrow" w:cs="Arial Narrow"/>
          <w:i/>
          <w:iCs/>
          <w:sz w:val="24"/>
        </w:rPr>
        <w:t>(STREET ADDRESS)</w:t>
      </w:r>
    </w:p>
    <w:p w14:paraId="7E838AB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i/>
          <w:iCs/>
          <w:sz w:val="24"/>
        </w:rPr>
      </w:pPr>
    </w:p>
    <w:p w14:paraId="176E0AFE"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w:t>
      </w:r>
    </w:p>
    <w:p w14:paraId="73A86AD7"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1F17BFA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w:t>
      </w:r>
    </w:p>
    <w:p w14:paraId="6D1F5156"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658045E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b/>
          <w:bCs/>
          <w:sz w:val="24"/>
        </w:rPr>
      </w:pPr>
      <w:r w:rsidRPr="00A914A0">
        <w:rPr>
          <w:rFonts w:ascii="Arial Narrow" w:hAnsi="Arial Narrow" w:cs="Arial Narrow"/>
          <w:b/>
          <w:bCs/>
          <w:sz w:val="24"/>
        </w:rPr>
        <w:t>Bidders should ensure that bids are delivered timeously to the correct address. If the bid is late, it will not be accepted for consideration.</w:t>
      </w:r>
    </w:p>
    <w:p w14:paraId="0505A97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45434D8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42028505"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r w:rsidRPr="00A914A0">
        <w:rPr>
          <w:rFonts w:ascii="Arial Narrow" w:hAnsi="Arial Narrow" w:cs="Arial Narrow"/>
          <w:sz w:val="24"/>
        </w:rPr>
        <w:t xml:space="preserve">The bid box is generally open 24 hours a day, 7 days a week.    </w:t>
      </w:r>
    </w:p>
    <w:p w14:paraId="75B5DB24" w14:textId="77777777" w:rsidR="00A914A0" w:rsidRPr="00A914A0" w:rsidRDefault="00A914A0" w:rsidP="00A914A0">
      <w:pPr>
        <w:keepNext/>
        <w:widowControl w:val="0"/>
        <w:numPr>
          <w:ilvl w:val="0"/>
          <w:numId w:val="11"/>
        </w:numPr>
        <w:tabs>
          <w:tab w:val="left" w:pos="720"/>
          <w:tab w:val="left" w:pos="1944"/>
          <w:tab w:val="left" w:pos="3384"/>
          <w:tab w:val="left" w:pos="3744"/>
          <w:tab w:val="left" w:pos="4644"/>
          <w:tab w:val="left" w:pos="5760"/>
          <w:tab w:val="left" w:pos="7920"/>
        </w:tabs>
        <w:spacing w:after="200" w:line="215" w:lineRule="auto"/>
        <w:jc w:val="both"/>
        <w:outlineLvl w:val="0"/>
        <w:rPr>
          <w:rFonts w:ascii="Arial Narrow" w:hAnsi="Arial Narrow" w:cs="Arial Narrow"/>
          <w:sz w:val="24"/>
        </w:rPr>
      </w:pPr>
    </w:p>
    <w:p w14:paraId="5CA4FB79" w14:textId="77777777" w:rsidR="00A914A0" w:rsidRPr="00A914A0" w:rsidRDefault="00A914A0" w:rsidP="00A914A0">
      <w:pPr>
        <w:widowControl w:val="0"/>
        <w:rPr>
          <w:rFonts w:ascii="Times New Roman" w:hAnsi="Times New Roman"/>
          <w:sz w:val="24"/>
        </w:rPr>
      </w:pPr>
    </w:p>
    <w:p w14:paraId="4050337D" w14:textId="77777777" w:rsidR="00A914A0" w:rsidRPr="00A914A0" w:rsidRDefault="00A914A0" w:rsidP="00A914A0">
      <w:pPr>
        <w:keepNext/>
        <w:widowControl w:val="0"/>
        <w:numPr>
          <w:ilvl w:val="0"/>
          <w:numId w:val="11"/>
        </w:numPr>
        <w:tabs>
          <w:tab w:val="left" w:pos="720"/>
          <w:tab w:val="left" w:pos="1944"/>
          <w:tab w:val="left" w:pos="3384"/>
          <w:tab w:val="left" w:pos="3744"/>
          <w:tab w:val="left" w:pos="4644"/>
          <w:tab w:val="left" w:pos="5760"/>
          <w:tab w:val="left" w:pos="7920"/>
        </w:tabs>
        <w:spacing w:after="200" w:line="215" w:lineRule="auto"/>
        <w:jc w:val="both"/>
        <w:outlineLvl w:val="0"/>
        <w:rPr>
          <w:rFonts w:ascii="Arial Narrow" w:hAnsi="Arial Narrow" w:cs="Arial Narrow"/>
          <w:sz w:val="24"/>
        </w:rPr>
      </w:pPr>
      <w:r w:rsidRPr="00A914A0">
        <w:rPr>
          <w:rFonts w:ascii="Arial Narrow" w:hAnsi="Arial Narrow" w:cs="Arial Narrow"/>
          <w:sz w:val="24"/>
        </w:rPr>
        <w:t>ALL BIDS MUST BE SUBMITTED ON THE OFFICIAL FORMS – (NOT TO BE RE-TYPED)</w:t>
      </w:r>
    </w:p>
    <w:p w14:paraId="5FD416C7"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lang w:val="en-US"/>
        </w:rPr>
      </w:pPr>
    </w:p>
    <w:p w14:paraId="667ABE5C" w14:textId="77777777" w:rsidR="00A914A0" w:rsidRPr="00A914A0" w:rsidRDefault="00A914A0" w:rsidP="00A914A0">
      <w:pPr>
        <w:widowControl w:val="0"/>
        <w:pBdr>
          <w:top w:val="single" w:sz="4" w:space="1" w:color="auto"/>
          <w:left w:val="single" w:sz="4" w:space="7" w:color="auto"/>
          <w:bottom w:val="single" w:sz="4" w:space="1" w:color="auto"/>
          <w:right w:val="single" w:sz="4" w:space="4" w:color="auto"/>
        </w:pBdr>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lang w:val="en-US"/>
        </w:rPr>
      </w:pPr>
      <w:r w:rsidRPr="00A914A0">
        <w:rPr>
          <w:rFonts w:ascii="Arial Narrow" w:hAnsi="Arial Narrow" w:cs="Arial Narrow"/>
          <w:sz w:val="24"/>
          <w:lang w:val="en-US"/>
        </w:rPr>
        <w:t>THIS BID IS SUBJECT TO THE PREFERENTIAL PROCUREMENT POLICY FRAMEWORK ACT AND THE PREFERENTIAL PROCUREMENT REGULATIONS, 2017, THE GENERAL CONDITIONS OF CONTRACT (GCC) AND, IF APPLICABLE, ANY OTHER SPECIAL CONDITIONS OF CONTRACT</w:t>
      </w:r>
    </w:p>
    <w:p w14:paraId="0DE5C91C"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lang w:val="en-US"/>
        </w:rPr>
      </w:pPr>
    </w:p>
    <w:p w14:paraId="4360EA0C" w14:textId="77777777" w:rsidR="00A914A0" w:rsidRPr="00A914A0" w:rsidRDefault="00A914A0" w:rsidP="00A914A0">
      <w:pPr>
        <w:keepNext/>
        <w:widowControl w:val="0"/>
        <w:numPr>
          <w:ilvl w:val="0"/>
          <w:numId w:val="11"/>
        </w:numPr>
        <w:tabs>
          <w:tab w:val="left" w:pos="720"/>
          <w:tab w:val="left" w:pos="1944"/>
          <w:tab w:val="left" w:pos="3384"/>
          <w:tab w:val="left" w:pos="3744"/>
          <w:tab w:val="left" w:pos="4644"/>
          <w:tab w:val="left" w:pos="5760"/>
          <w:tab w:val="left" w:pos="7920"/>
        </w:tabs>
        <w:spacing w:after="200" w:line="215" w:lineRule="auto"/>
        <w:jc w:val="both"/>
        <w:outlineLvl w:val="0"/>
        <w:rPr>
          <w:rFonts w:ascii="Arial Narrow" w:hAnsi="Arial Narrow" w:cs="Arial Narrow"/>
          <w:b/>
          <w:bCs/>
          <w:sz w:val="24"/>
          <w:lang w:val="en-US"/>
        </w:rPr>
      </w:pPr>
      <w:r w:rsidRPr="00A914A0">
        <w:rPr>
          <w:rFonts w:ascii="Arial Narrow" w:hAnsi="Arial Narrow" w:cs="Arial Narrow"/>
          <w:b/>
          <w:bCs/>
          <w:sz w:val="24"/>
          <w:lang w:val="en-US"/>
        </w:rPr>
        <w:t>NB:   NO BIDS WILL BE CONSIDERED FROM PERSONS IN THE SERVICE OF THE STATE (as defined in Regulation 1 of the Local Government: Municipal Supply Chain Management Regulations)</w:t>
      </w:r>
    </w:p>
    <w:p w14:paraId="77FFB502" w14:textId="77777777" w:rsid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42AFA644"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678A5864" w14:textId="77777777" w:rsidR="00472899" w:rsidRPr="00A914A0"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27D00816"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p w14:paraId="72D2FF4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4"/>
        </w:rPr>
      </w:pPr>
    </w:p>
    <w:tbl>
      <w:tblPr>
        <w:tblW w:w="9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A914A0" w:rsidRPr="00A914A0" w14:paraId="472F7B59" w14:textId="77777777" w:rsidTr="002551D6">
        <w:trPr>
          <w:trHeight w:val="390"/>
        </w:trPr>
        <w:tc>
          <w:tcPr>
            <w:tcW w:w="9918" w:type="dxa"/>
          </w:tcPr>
          <w:p w14:paraId="2398CF24" w14:textId="77777777" w:rsidR="00A914A0" w:rsidRPr="00A914A0" w:rsidRDefault="00A914A0" w:rsidP="00A914A0">
            <w:pPr>
              <w:keepNext/>
              <w:widowControl w:val="0"/>
              <w:tabs>
                <w:tab w:val="left" w:pos="720"/>
                <w:tab w:val="left" w:pos="1944"/>
                <w:tab w:val="left" w:pos="3384"/>
                <w:tab w:val="left" w:pos="3744"/>
                <w:tab w:val="left" w:pos="4644"/>
                <w:tab w:val="left" w:pos="5760"/>
                <w:tab w:val="left" w:pos="7920"/>
              </w:tabs>
              <w:spacing w:line="215" w:lineRule="auto"/>
              <w:jc w:val="center"/>
              <w:outlineLvl w:val="1"/>
              <w:rPr>
                <w:rFonts w:ascii="Arial Narrow" w:hAnsi="Arial Narrow" w:cs="Arial Narrow"/>
                <w:sz w:val="24"/>
              </w:rPr>
            </w:pPr>
          </w:p>
          <w:p w14:paraId="384F6B53" w14:textId="77777777" w:rsidR="00A914A0" w:rsidRPr="00A914A0" w:rsidRDefault="00A914A0" w:rsidP="00A914A0">
            <w:pPr>
              <w:keepNext/>
              <w:widowControl w:val="0"/>
              <w:tabs>
                <w:tab w:val="left" w:pos="720"/>
                <w:tab w:val="left" w:pos="1944"/>
                <w:tab w:val="left" w:pos="3384"/>
                <w:tab w:val="left" w:pos="3744"/>
                <w:tab w:val="left" w:pos="4644"/>
                <w:tab w:val="left" w:pos="5760"/>
                <w:tab w:val="left" w:pos="7920"/>
              </w:tabs>
              <w:spacing w:line="215" w:lineRule="auto"/>
              <w:jc w:val="center"/>
              <w:outlineLvl w:val="1"/>
              <w:rPr>
                <w:rFonts w:ascii="Arial Narrow" w:hAnsi="Arial Narrow" w:cs="Arial Narrow"/>
                <w:sz w:val="20"/>
                <w:szCs w:val="20"/>
              </w:rPr>
            </w:pPr>
            <w:r w:rsidRPr="00A914A0">
              <w:rPr>
                <w:rFonts w:ascii="Arial Narrow" w:hAnsi="Arial Narrow" w:cs="Arial Narrow"/>
                <w:sz w:val="20"/>
                <w:szCs w:val="20"/>
              </w:rPr>
              <w:t>THE FOLLOWING PARTICULARS MUST BE FURNISHED</w:t>
            </w:r>
          </w:p>
          <w:p w14:paraId="59D5216C" w14:textId="77777777" w:rsidR="00A914A0" w:rsidRPr="00A914A0" w:rsidRDefault="00A914A0" w:rsidP="00A914A0">
            <w:pPr>
              <w:keepNext/>
              <w:widowControl w:val="0"/>
              <w:jc w:val="center"/>
              <w:outlineLvl w:val="1"/>
              <w:rPr>
                <w:rFonts w:ascii="Arial Narrow" w:hAnsi="Arial Narrow" w:cs="Arial Narrow"/>
                <w:b/>
                <w:bCs/>
                <w:sz w:val="20"/>
                <w:szCs w:val="20"/>
              </w:rPr>
            </w:pPr>
            <w:r w:rsidRPr="00A914A0">
              <w:rPr>
                <w:rFonts w:ascii="Arial Narrow" w:hAnsi="Arial Narrow" w:cs="Arial Narrow"/>
                <w:b/>
                <w:bCs/>
                <w:sz w:val="20"/>
                <w:szCs w:val="20"/>
              </w:rPr>
              <w:t>(FAILURE TO DO SO MAY RESULT IN YOUR BID BEING DISQUALIFIED)</w:t>
            </w:r>
          </w:p>
          <w:p w14:paraId="60701701" w14:textId="77777777" w:rsidR="00A914A0" w:rsidRPr="00A914A0" w:rsidRDefault="00A914A0" w:rsidP="00A914A0">
            <w:pPr>
              <w:widowControl w:val="0"/>
              <w:rPr>
                <w:rFonts w:ascii="Times New Roman" w:hAnsi="Times New Roman"/>
                <w:sz w:val="24"/>
              </w:rPr>
            </w:pPr>
          </w:p>
        </w:tc>
      </w:tr>
    </w:tbl>
    <w:p w14:paraId="039BD416" w14:textId="77777777" w:rsidR="00A914A0" w:rsidRPr="00A914A0" w:rsidRDefault="00A914A0" w:rsidP="00A914A0">
      <w:pPr>
        <w:widowControl w:val="0"/>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0C23FFCD" w14:textId="77777777" w:rsidR="00A914A0" w:rsidRPr="00A914A0" w:rsidRDefault="00A914A0" w:rsidP="00A914A0">
      <w:pPr>
        <w:widowControl w:val="0"/>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lastRenderedPageBreak/>
        <w:t>NAME OF BIDDER</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w:t>
      </w:r>
    </w:p>
    <w:p w14:paraId="5C190A9A" w14:textId="77777777" w:rsidR="00A914A0" w:rsidRPr="00A914A0" w:rsidRDefault="00A914A0" w:rsidP="00A914A0">
      <w:pPr>
        <w:widowControl w:val="0"/>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7B8997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POSTAL ADDRESS</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w:t>
      </w:r>
    </w:p>
    <w:p w14:paraId="0FE3B30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ab/>
      </w:r>
      <w:r w:rsidRPr="00A914A0">
        <w:rPr>
          <w:rFonts w:ascii="Arial Narrow" w:hAnsi="Arial Narrow" w:cs="Arial Narrow"/>
          <w:sz w:val="20"/>
          <w:szCs w:val="20"/>
        </w:rPr>
        <w:tab/>
      </w:r>
    </w:p>
    <w:p w14:paraId="2D573296" w14:textId="77777777"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STREET ADDRESS</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w:t>
      </w:r>
    </w:p>
    <w:p w14:paraId="053C7CB0" w14:textId="77777777" w:rsidR="00A914A0" w:rsidRPr="00A914A0" w:rsidRDefault="00A914A0" w:rsidP="00A914A0">
      <w:pPr>
        <w:widowControl w:val="0"/>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i/>
          <w:iCs/>
          <w:sz w:val="20"/>
          <w:szCs w:val="20"/>
        </w:rPr>
      </w:pPr>
      <w:r w:rsidRPr="00A914A0">
        <w:rPr>
          <w:rFonts w:ascii="Arial Narrow" w:hAnsi="Arial Narrow" w:cs="Arial Narrow"/>
          <w:i/>
          <w:iCs/>
          <w:sz w:val="20"/>
          <w:szCs w:val="20"/>
        </w:rPr>
        <w:tab/>
      </w:r>
    </w:p>
    <w:p w14:paraId="7C881764" w14:textId="77777777"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TELEPHONE NUMBER</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CODE……………NUMBER………………………………………………………………………………..</w:t>
      </w:r>
    </w:p>
    <w:p w14:paraId="0BF66505" w14:textId="77777777" w:rsidR="00A914A0" w:rsidRPr="00A914A0" w:rsidRDefault="00A914A0" w:rsidP="00A914A0">
      <w:pPr>
        <w:keepNext/>
        <w:widowControl w:val="0"/>
        <w:tabs>
          <w:tab w:val="left" w:pos="1134"/>
          <w:tab w:val="left" w:pos="1944"/>
          <w:tab w:val="left" w:pos="3384"/>
          <w:tab w:val="left" w:pos="3744"/>
          <w:tab w:val="left" w:pos="4644"/>
          <w:tab w:val="left" w:pos="5760"/>
          <w:tab w:val="left" w:pos="7920"/>
        </w:tabs>
        <w:spacing w:line="215" w:lineRule="auto"/>
        <w:jc w:val="both"/>
        <w:outlineLvl w:val="2"/>
        <w:rPr>
          <w:rFonts w:ascii="Arial Narrow" w:hAnsi="Arial Narrow" w:cs="Arial Narrow"/>
          <w:sz w:val="20"/>
          <w:szCs w:val="20"/>
        </w:rPr>
      </w:pPr>
    </w:p>
    <w:p w14:paraId="068E36E1" w14:textId="77777777" w:rsidR="00A914A0" w:rsidRPr="00A914A0" w:rsidRDefault="00A914A0" w:rsidP="00A914A0">
      <w:pPr>
        <w:keepNext/>
        <w:widowControl w:val="0"/>
        <w:tabs>
          <w:tab w:val="left" w:pos="1134"/>
          <w:tab w:val="left" w:pos="1944"/>
          <w:tab w:val="left" w:pos="3384"/>
          <w:tab w:val="left" w:pos="3744"/>
          <w:tab w:val="left" w:pos="4644"/>
          <w:tab w:val="left" w:pos="5760"/>
          <w:tab w:val="left" w:pos="7920"/>
        </w:tabs>
        <w:spacing w:line="215" w:lineRule="auto"/>
        <w:jc w:val="both"/>
        <w:outlineLvl w:val="2"/>
        <w:rPr>
          <w:rFonts w:ascii="Arial Narrow" w:hAnsi="Arial Narrow" w:cs="Arial Narrow"/>
          <w:sz w:val="20"/>
          <w:szCs w:val="20"/>
        </w:rPr>
      </w:pPr>
      <w:r w:rsidRPr="00A914A0">
        <w:rPr>
          <w:rFonts w:ascii="Arial Narrow" w:hAnsi="Arial Narrow" w:cs="Arial Narrow"/>
          <w:sz w:val="20"/>
          <w:szCs w:val="20"/>
        </w:rPr>
        <w:t>CELLPHONE NUMBER</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w:t>
      </w:r>
    </w:p>
    <w:p w14:paraId="18DC02D9"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B65FFA5" w14:textId="4C59F891"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FACSIMILE NUMBER</w:t>
      </w:r>
      <w:r w:rsidRPr="00A914A0">
        <w:rPr>
          <w:rFonts w:ascii="Arial Narrow" w:hAnsi="Arial Narrow" w:cs="Arial Narrow"/>
          <w:sz w:val="20"/>
          <w:szCs w:val="20"/>
        </w:rPr>
        <w:tab/>
      </w:r>
      <w:r w:rsidRPr="00A914A0">
        <w:rPr>
          <w:rFonts w:ascii="Arial Narrow" w:hAnsi="Arial Narrow" w:cs="Arial Narrow"/>
          <w:sz w:val="20"/>
          <w:szCs w:val="20"/>
        </w:rPr>
        <w:tab/>
      </w:r>
      <w:r w:rsidRPr="00A914A0">
        <w:rPr>
          <w:rFonts w:ascii="Arial Narrow" w:hAnsi="Arial Narrow" w:cs="Arial Narrow"/>
          <w:sz w:val="20"/>
          <w:szCs w:val="20"/>
        </w:rPr>
        <w:tab/>
        <w:t>CODE ………</w:t>
      </w:r>
      <w:r w:rsidR="00867242" w:rsidRPr="00A914A0">
        <w:rPr>
          <w:rFonts w:ascii="Arial Narrow" w:hAnsi="Arial Narrow" w:cs="Arial Narrow"/>
          <w:sz w:val="20"/>
          <w:szCs w:val="20"/>
        </w:rPr>
        <w:t>….</w:t>
      </w:r>
      <w:r w:rsidRPr="00A914A0">
        <w:rPr>
          <w:rFonts w:ascii="Arial Narrow" w:hAnsi="Arial Narrow" w:cs="Arial Narrow"/>
          <w:sz w:val="20"/>
          <w:szCs w:val="20"/>
        </w:rPr>
        <w:t>NUMBER……………………………………………………………</w:t>
      </w:r>
    </w:p>
    <w:p w14:paraId="230D3B5A" w14:textId="77777777"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DAAC070" w14:textId="77777777"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E-MAIL ADDRESS …………………………………………………………………………………………………………………..</w:t>
      </w:r>
    </w:p>
    <w:p w14:paraId="2AA5733D"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2842A9E0" w14:textId="77777777" w:rsidR="00A914A0" w:rsidRPr="00A914A0" w:rsidRDefault="00A914A0" w:rsidP="00A914A0">
      <w:pPr>
        <w:widowControl w:val="0"/>
        <w:tabs>
          <w:tab w:val="left" w:pos="1134"/>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VAT REGISTRATION NUMBER: ……………………………………………………………………………………………</w:t>
      </w:r>
    </w:p>
    <w:p w14:paraId="207BD17D"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9207D7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r w:rsidRPr="00A914A0">
        <w:rPr>
          <w:rFonts w:ascii="Arial Narrow" w:hAnsi="Arial Narrow" w:cs="Arial Narrow"/>
          <w:sz w:val="20"/>
          <w:szCs w:val="20"/>
          <w:lang w:val="en-US"/>
        </w:rPr>
        <w:t>HAS AN ORIGINAL AND VALID TAX CLEARANCE CERTIFICATE BEEN</w:t>
      </w:r>
      <w:r w:rsidRPr="00A914A0">
        <w:rPr>
          <w:rFonts w:ascii="Arial Narrow" w:hAnsi="Arial Narrow" w:cs="Arial Narrow"/>
          <w:b/>
          <w:bCs/>
          <w:sz w:val="20"/>
          <w:szCs w:val="20"/>
          <w:lang w:val="en-US"/>
        </w:rPr>
        <w:t xml:space="preserve"> </w:t>
      </w:r>
      <w:r w:rsidRPr="00A914A0">
        <w:rPr>
          <w:rFonts w:ascii="Arial Narrow" w:hAnsi="Arial Narrow" w:cs="Arial Narrow"/>
          <w:sz w:val="20"/>
          <w:szCs w:val="20"/>
          <w:lang w:val="en-US"/>
        </w:rPr>
        <w:t>ATTACHED? (MBD 2)</w:t>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t>YES/NO</w:t>
      </w:r>
    </w:p>
    <w:p w14:paraId="7E79AB32"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p>
    <w:p w14:paraId="1CA99820"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r w:rsidRPr="00A914A0">
        <w:rPr>
          <w:rFonts w:ascii="Arial Narrow" w:hAnsi="Arial Narrow" w:cs="Arial Narrow"/>
          <w:sz w:val="20"/>
          <w:szCs w:val="20"/>
          <w:lang w:val="en-US"/>
        </w:rPr>
        <w:t>HAS A B-BBEE STATUS LEVEL VERIFICATION CERTIFICATE BEEN SUBMITTED? (MBD 6.1)</w:t>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t>YES/NO</w:t>
      </w:r>
    </w:p>
    <w:p w14:paraId="313DB9F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p>
    <w:p w14:paraId="28136D3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r w:rsidRPr="00A914A0">
        <w:rPr>
          <w:rFonts w:ascii="Arial Narrow" w:hAnsi="Arial Narrow" w:cs="Arial Narrow"/>
          <w:sz w:val="20"/>
          <w:szCs w:val="20"/>
          <w:lang w:val="en-US"/>
        </w:rPr>
        <w:t>IF YES, WHO WAS THE CERTIFICATE ISSUED BY?</w:t>
      </w:r>
    </w:p>
    <w:p w14:paraId="0C513A2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p>
    <w:p w14:paraId="233006D1"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r w:rsidRPr="00A914A0">
        <w:rPr>
          <w:rFonts w:ascii="Arial Narrow" w:hAnsi="Arial Narrow" w:cs="Arial Narrow"/>
          <w:sz w:val="20"/>
          <w:szCs w:val="20"/>
          <w:lang w:val="en-US"/>
        </w:rPr>
        <w:t>AN ACCOUNTING OFFICER AS CONTEMPLATED IN THE CLOSE CORPORATION ACT (CCA)</w:t>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t>□</w:t>
      </w:r>
    </w:p>
    <w:p w14:paraId="048238F3"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lang w:val="en-US"/>
        </w:rPr>
      </w:pPr>
      <w:r w:rsidRPr="00A914A0">
        <w:rPr>
          <w:rFonts w:ascii="Arial Narrow" w:hAnsi="Arial Narrow" w:cs="Arial Narrow"/>
          <w:sz w:val="20"/>
          <w:szCs w:val="20"/>
          <w:lang w:val="en-US"/>
        </w:rPr>
        <w:t>A VERIFICATION AGENCY ACCREDITED BY THE SOUITH AFRICAN NATIONAL ACCREDITATION SYSTEM (SANAS)</w:t>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t>□</w:t>
      </w:r>
    </w:p>
    <w:p w14:paraId="12CF7E86" w14:textId="77777777" w:rsidR="00A914A0" w:rsidRPr="00A914A0" w:rsidRDefault="00A914A0" w:rsidP="00A914A0">
      <w:pPr>
        <w:widowControl w:val="0"/>
        <w:rPr>
          <w:rFonts w:ascii="Arial Narrow" w:hAnsi="Arial Narrow" w:cs="Arial Narrow"/>
          <w:sz w:val="20"/>
          <w:szCs w:val="20"/>
          <w:lang w:val="en-US"/>
        </w:rPr>
      </w:pPr>
      <w:r w:rsidRPr="00A914A0">
        <w:rPr>
          <w:rFonts w:ascii="Arial Narrow" w:hAnsi="Arial Narrow" w:cs="Arial Narrow"/>
          <w:sz w:val="20"/>
          <w:szCs w:val="20"/>
          <w:lang w:val="en-US"/>
        </w:rPr>
        <w:t xml:space="preserve">A REGISTERED AUDITOR </w:t>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r>
      <w:r w:rsidRPr="00A914A0">
        <w:rPr>
          <w:rFonts w:ascii="Arial Narrow" w:hAnsi="Arial Narrow" w:cs="Arial Narrow"/>
          <w:sz w:val="20"/>
          <w:szCs w:val="20"/>
          <w:lang w:val="en-US"/>
        </w:rPr>
        <w:tab/>
        <w:t xml:space="preserve">□ </w:t>
      </w:r>
    </w:p>
    <w:p w14:paraId="3D358FA8" w14:textId="77777777" w:rsidR="00A914A0" w:rsidRPr="00A914A0" w:rsidRDefault="00A914A0" w:rsidP="00A914A0">
      <w:pPr>
        <w:widowControl w:val="0"/>
        <w:rPr>
          <w:rFonts w:ascii="Arial Narrow" w:hAnsi="Arial Narrow" w:cs="Arial Narrow"/>
          <w:sz w:val="20"/>
          <w:szCs w:val="20"/>
          <w:lang w:val="en-US"/>
        </w:rPr>
      </w:pPr>
      <w:r w:rsidRPr="00A914A0">
        <w:rPr>
          <w:rFonts w:ascii="Arial Narrow" w:hAnsi="Arial Narrow" w:cs="Arial Narrow"/>
          <w:sz w:val="20"/>
          <w:szCs w:val="20"/>
          <w:lang w:val="en-US"/>
        </w:rPr>
        <w:t>(Tick applicable box)</w:t>
      </w:r>
    </w:p>
    <w:p w14:paraId="4AD4E39E" w14:textId="77777777" w:rsidR="00A914A0" w:rsidRPr="00A914A0" w:rsidRDefault="00A914A0" w:rsidP="00A914A0">
      <w:pPr>
        <w:widowControl w:val="0"/>
        <w:rPr>
          <w:rFonts w:ascii="Arial Narrow" w:hAnsi="Arial Narrow" w:cs="Arial Narrow"/>
          <w:sz w:val="20"/>
          <w:szCs w:val="20"/>
          <w:lang w:val="en-US"/>
        </w:rPr>
      </w:pPr>
    </w:p>
    <w:p w14:paraId="642CF817" w14:textId="77777777" w:rsidR="00A914A0" w:rsidRPr="00A914A0" w:rsidRDefault="00A914A0" w:rsidP="00A914A0">
      <w:pPr>
        <w:widowControl w:val="0"/>
        <w:rPr>
          <w:rFonts w:ascii="Arial Narrow" w:hAnsi="Arial Narrow" w:cs="Arial Narrow"/>
          <w:sz w:val="20"/>
          <w:szCs w:val="20"/>
          <w:lang w:val="en-US"/>
        </w:rPr>
      </w:pPr>
      <w:r w:rsidRPr="00A914A0">
        <w:rPr>
          <w:rFonts w:ascii="Arial Narrow" w:hAnsi="Arial Narrow" w:cs="Arial Narrow"/>
          <w:sz w:val="20"/>
          <w:szCs w:val="20"/>
          <w:lang w:val="en-US"/>
        </w:rPr>
        <w:t>(</w:t>
      </w:r>
      <w:r w:rsidRPr="00A914A0">
        <w:rPr>
          <w:rFonts w:ascii="Arial Narrow" w:hAnsi="Arial Narrow" w:cs="Arial Narrow"/>
          <w:b/>
          <w:sz w:val="20"/>
          <w:szCs w:val="20"/>
          <w:lang w:val="en-US"/>
        </w:rPr>
        <w:t>A B-BBEE STATUS LEVEL VERIFICATION CERTIFICATE MUST BE SUBMITTED IN ORDER TO QUALIFY FOR PREFERENCE POINTS FOR B-BBEE</w:t>
      </w:r>
      <w:r w:rsidRPr="00A914A0">
        <w:rPr>
          <w:rFonts w:ascii="Arial Narrow" w:hAnsi="Arial Narrow" w:cs="Arial Narrow"/>
          <w:sz w:val="20"/>
          <w:szCs w:val="20"/>
          <w:lang w:val="en-US"/>
        </w:rPr>
        <w:t xml:space="preserve">)    </w:t>
      </w:r>
    </w:p>
    <w:p w14:paraId="2C368670" w14:textId="77777777" w:rsidR="00A914A0" w:rsidRPr="00A914A0" w:rsidRDefault="00A914A0" w:rsidP="00A914A0">
      <w:pPr>
        <w:widowControl w:val="0"/>
        <w:rPr>
          <w:rFonts w:ascii="Arial Narrow" w:hAnsi="Arial Narrow" w:cs="Arial Narrow"/>
          <w:sz w:val="20"/>
          <w:szCs w:val="20"/>
          <w:lang w:val="en-US"/>
        </w:rPr>
      </w:pPr>
      <w:r w:rsidRPr="00A914A0">
        <w:rPr>
          <w:rFonts w:ascii="Arial Narrow" w:hAnsi="Arial Narrow" w:cs="Arial Narrow"/>
          <w:sz w:val="20"/>
          <w:szCs w:val="20"/>
          <w:lang w:val="en-US"/>
        </w:rPr>
        <w:t xml:space="preserve">        </w:t>
      </w:r>
    </w:p>
    <w:p w14:paraId="42D048BC" w14:textId="77777777" w:rsidR="00A914A0" w:rsidRPr="00A914A0" w:rsidRDefault="00A914A0" w:rsidP="00A914A0">
      <w:pPr>
        <w:keepNext/>
        <w:widowControl w:val="0"/>
        <w:outlineLvl w:val="3"/>
        <w:rPr>
          <w:rFonts w:ascii="Arial Narrow" w:hAnsi="Arial Narrow" w:cs="Arial Narrow"/>
          <w:b/>
          <w:bCs/>
          <w:sz w:val="20"/>
          <w:szCs w:val="20"/>
          <w:lang w:val="en-US"/>
        </w:rPr>
      </w:pPr>
      <w:r w:rsidRPr="00A914A0">
        <w:rPr>
          <w:rFonts w:ascii="Arial Narrow" w:hAnsi="Arial Narrow" w:cs="Arial Narrow"/>
          <w:sz w:val="20"/>
          <w:szCs w:val="20"/>
          <w:lang w:val="en-US"/>
        </w:rPr>
        <w:t xml:space="preserve">ARE YOU THE ACCREDITED REPRESENTATIVE </w:t>
      </w:r>
      <w:r w:rsidRPr="00A914A0">
        <w:rPr>
          <w:rFonts w:ascii="Arial Narrow" w:hAnsi="Arial Narrow" w:cs="Arial Narrow"/>
          <w:b/>
          <w:bCs/>
          <w:sz w:val="20"/>
          <w:szCs w:val="20"/>
          <w:lang w:val="en-US"/>
        </w:rPr>
        <w:t>IN SOUTH AFRICA FOR THE GOODS/SERVICES/WORKS OFFERED?</w:t>
      </w:r>
      <w:r w:rsidRPr="00A914A0">
        <w:rPr>
          <w:rFonts w:ascii="Times New Roman" w:hAnsi="Times New Roman"/>
          <w:b/>
          <w:bCs/>
          <w:sz w:val="20"/>
          <w:szCs w:val="20"/>
          <w:lang w:val="en-US"/>
        </w:rPr>
        <w:t xml:space="preserve"> </w:t>
      </w:r>
      <w:r w:rsidRPr="00A914A0">
        <w:rPr>
          <w:rFonts w:ascii="Times New Roman" w:hAnsi="Times New Roman"/>
          <w:b/>
          <w:bCs/>
          <w:sz w:val="20"/>
          <w:szCs w:val="20"/>
          <w:lang w:val="en-US"/>
        </w:rPr>
        <w:tab/>
      </w:r>
      <w:r w:rsidRPr="00A914A0">
        <w:rPr>
          <w:rFonts w:ascii="Times New Roman" w:hAnsi="Times New Roman"/>
          <w:b/>
          <w:bCs/>
          <w:sz w:val="20"/>
          <w:szCs w:val="20"/>
          <w:lang w:val="en-US"/>
        </w:rPr>
        <w:tab/>
      </w:r>
      <w:r w:rsidRPr="00A914A0">
        <w:rPr>
          <w:rFonts w:ascii="Arial Narrow" w:hAnsi="Arial Narrow" w:cs="Arial Narrow"/>
          <w:b/>
          <w:bCs/>
          <w:sz w:val="20"/>
          <w:szCs w:val="20"/>
          <w:lang w:val="en-US"/>
        </w:rPr>
        <w:t>YES/NO</w:t>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r>
      <w:r w:rsidRPr="00A914A0">
        <w:rPr>
          <w:rFonts w:ascii="Arial Narrow" w:hAnsi="Arial Narrow" w:cs="Arial Narrow"/>
          <w:b/>
          <w:bCs/>
          <w:sz w:val="20"/>
          <w:szCs w:val="20"/>
          <w:lang w:val="en-US"/>
        </w:rPr>
        <w:tab/>
        <w:t>(IF YES ENCLOSE PROOF)</w:t>
      </w:r>
    </w:p>
    <w:p w14:paraId="4B832A2A" w14:textId="77777777" w:rsidR="00A914A0" w:rsidRPr="00A914A0" w:rsidRDefault="00A914A0" w:rsidP="00A914A0">
      <w:pPr>
        <w:widowControl w:val="0"/>
        <w:tabs>
          <w:tab w:val="left" w:pos="4678"/>
        </w:tabs>
        <w:rPr>
          <w:rFonts w:ascii="Arial Narrow" w:hAnsi="Arial Narrow" w:cs="Arial Narrow"/>
          <w:sz w:val="20"/>
          <w:szCs w:val="20"/>
          <w:lang w:val="en-US"/>
        </w:rPr>
      </w:pPr>
    </w:p>
    <w:p w14:paraId="01F56D3F" w14:textId="77777777" w:rsidR="00A914A0" w:rsidRPr="00A914A0" w:rsidRDefault="00A914A0" w:rsidP="00A914A0">
      <w:pPr>
        <w:widowControl w:val="0"/>
        <w:tabs>
          <w:tab w:val="left" w:pos="3780"/>
        </w:tabs>
        <w:jc w:val="both"/>
        <w:rPr>
          <w:rFonts w:ascii="Arial Narrow" w:hAnsi="Arial Narrow" w:cs="Arial Narrow"/>
          <w:sz w:val="20"/>
          <w:szCs w:val="20"/>
          <w:lang w:val="en-US"/>
        </w:rPr>
      </w:pPr>
      <w:r w:rsidRPr="00A914A0">
        <w:rPr>
          <w:rFonts w:ascii="Arial Narrow" w:hAnsi="Arial Narrow" w:cs="Arial Narrow"/>
          <w:sz w:val="20"/>
          <w:szCs w:val="20"/>
          <w:lang w:val="en-US"/>
        </w:rPr>
        <w:t xml:space="preserve">SIGNATURE OF BIDDER </w:t>
      </w:r>
      <w:r w:rsidRPr="00A914A0">
        <w:rPr>
          <w:rFonts w:ascii="Arial Narrow" w:hAnsi="Arial Narrow" w:cs="Arial Narrow"/>
          <w:sz w:val="20"/>
          <w:szCs w:val="20"/>
          <w:lang w:val="en-US"/>
        </w:rPr>
        <w:tab/>
        <w:t>………………………………………………………………………………………………</w:t>
      </w:r>
    </w:p>
    <w:p w14:paraId="3F6CB126" w14:textId="77777777" w:rsidR="00A914A0" w:rsidRPr="00A914A0" w:rsidRDefault="00A914A0" w:rsidP="00A914A0">
      <w:pPr>
        <w:widowControl w:val="0"/>
        <w:tabs>
          <w:tab w:val="left" w:pos="3780"/>
        </w:tabs>
        <w:jc w:val="both"/>
        <w:rPr>
          <w:rFonts w:ascii="Arial Narrow" w:hAnsi="Arial Narrow" w:cs="Arial Narrow"/>
          <w:sz w:val="20"/>
          <w:szCs w:val="20"/>
          <w:lang w:val="en-US"/>
        </w:rPr>
      </w:pPr>
    </w:p>
    <w:p w14:paraId="47D4DF8A" w14:textId="77777777" w:rsidR="00A914A0" w:rsidRPr="00A914A0" w:rsidRDefault="00A914A0" w:rsidP="00A914A0">
      <w:pPr>
        <w:widowControl w:val="0"/>
        <w:tabs>
          <w:tab w:val="left" w:pos="3780"/>
        </w:tabs>
        <w:jc w:val="both"/>
        <w:rPr>
          <w:rFonts w:ascii="Arial Narrow" w:hAnsi="Arial Narrow" w:cs="Arial Narrow"/>
          <w:sz w:val="20"/>
          <w:szCs w:val="20"/>
          <w:lang w:val="en-US"/>
        </w:rPr>
      </w:pPr>
      <w:r w:rsidRPr="00A914A0">
        <w:rPr>
          <w:rFonts w:ascii="Arial Narrow" w:hAnsi="Arial Narrow" w:cs="Arial Narrow"/>
          <w:sz w:val="20"/>
          <w:szCs w:val="20"/>
          <w:lang w:val="en-US"/>
        </w:rPr>
        <w:t>DATE</w:t>
      </w:r>
      <w:r w:rsidRPr="00A914A0">
        <w:rPr>
          <w:rFonts w:ascii="Arial Narrow" w:hAnsi="Arial Narrow" w:cs="Arial Narrow"/>
          <w:sz w:val="20"/>
          <w:szCs w:val="20"/>
          <w:lang w:val="en-US"/>
        </w:rPr>
        <w:tab/>
        <w:t>………………………………………………………………………………………………</w:t>
      </w:r>
    </w:p>
    <w:p w14:paraId="4C908EB8" w14:textId="77777777" w:rsidR="00A914A0" w:rsidRPr="00A914A0" w:rsidRDefault="00A914A0" w:rsidP="00A914A0">
      <w:pPr>
        <w:widowControl w:val="0"/>
        <w:tabs>
          <w:tab w:val="left" w:pos="3780"/>
        </w:tabs>
        <w:jc w:val="both"/>
        <w:rPr>
          <w:rFonts w:ascii="Arial Narrow" w:hAnsi="Arial Narrow" w:cs="Arial Narrow"/>
          <w:sz w:val="20"/>
          <w:szCs w:val="20"/>
          <w:lang w:val="en-US"/>
        </w:rPr>
      </w:pPr>
    </w:p>
    <w:p w14:paraId="60BFFDA9" w14:textId="77777777" w:rsidR="00A914A0" w:rsidRPr="00A914A0" w:rsidRDefault="00A914A0" w:rsidP="00A914A0">
      <w:pPr>
        <w:widowControl w:val="0"/>
        <w:tabs>
          <w:tab w:val="left" w:pos="3780"/>
        </w:tabs>
        <w:jc w:val="both"/>
        <w:rPr>
          <w:rFonts w:ascii="Arial Narrow" w:hAnsi="Arial Narrow" w:cs="Arial Narrow"/>
          <w:sz w:val="20"/>
          <w:szCs w:val="20"/>
          <w:lang w:val="en-US"/>
        </w:rPr>
      </w:pPr>
      <w:r w:rsidRPr="00A914A0">
        <w:rPr>
          <w:rFonts w:ascii="Arial Narrow" w:hAnsi="Arial Narrow" w:cs="Arial Narrow"/>
          <w:sz w:val="20"/>
          <w:szCs w:val="20"/>
          <w:lang w:val="en-US"/>
        </w:rPr>
        <w:t>CAPACITY UNDER WHICH THIS BID IS SIGNED</w:t>
      </w:r>
      <w:r w:rsidRPr="00A914A0">
        <w:rPr>
          <w:rFonts w:ascii="Arial Narrow" w:hAnsi="Arial Narrow" w:cs="Arial Narrow"/>
          <w:sz w:val="20"/>
          <w:szCs w:val="20"/>
          <w:lang w:val="en-US"/>
        </w:rPr>
        <w:tab/>
        <w:t>………………………………………………………………………………………………</w:t>
      </w:r>
    </w:p>
    <w:p w14:paraId="40732DE9"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cs="Arial Narrow"/>
          <w:sz w:val="24"/>
        </w:rPr>
      </w:pPr>
    </w:p>
    <w:p w14:paraId="1DB5249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TOTAL BID PRICE……………………………………</w:t>
      </w:r>
      <w:r w:rsidRPr="00A914A0">
        <w:rPr>
          <w:rFonts w:ascii="Arial Narrow" w:hAnsi="Arial Narrow" w:cs="Arial Narrow"/>
          <w:sz w:val="20"/>
          <w:szCs w:val="20"/>
        </w:rPr>
        <w:tab/>
        <w:t xml:space="preserve">                 TOTAL NUMBER OF ITEMS OFFERED</w:t>
      </w:r>
      <w:r w:rsidRPr="00A914A0">
        <w:rPr>
          <w:rFonts w:ascii="Arial Narrow" w:hAnsi="Arial Narrow" w:cs="Arial Narrow"/>
          <w:sz w:val="20"/>
          <w:szCs w:val="20"/>
        </w:rPr>
        <w:tab/>
        <w:t>………………………</w:t>
      </w:r>
    </w:p>
    <w:p w14:paraId="494A036F" w14:textId="77777777" w:rsid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16DDE6D"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2EFADD3B"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6905EDE8"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2384D671"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3A237BE0" w14:textId="77777777" w:rsidR="00472899"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7E541D82" w14:textId="77777777" w:rsidR="00472899" w:rsidRPr="00A914A0" w:rsidRDefault="00472899"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37728AD9"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sz w:val="20"/>
          <w:szCs w:val="20"/>
        </w:rPr>
        <w:t>__________________________________________________________________________________________________________</w:t>
      </w:r>
    </w:p>
    <w:p w14:paraId="40457249"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cs="Arial Narrow"/>
          <w:b/>
          <w:bCs/>
          <w:sz w:val="20"/>
          <w:szCs w:val="20"/>
        </w:rPr>
      </w:pPr>
    </w:p>
    <w:p w14:paraId="433E30FD"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cs="Arial Narrow"/>
          <w:b/>
          <w:bCs/>
          <w:sz w:val="20"/>
          <w:szCs w:val="20"/>
        </w:rPr>
      </w:pPr>
      <w:r w:rsidRPr="00A914A0">
        <w:rPr>
          <w:rFonts w:ascii="Arial Narrow" w:hAnsi="Arial Narrow" w:cs="Arial Narrow"/>
          <w:b/>
          <w:bCs/>
          <w:sz w:val="20"/>
          <w:szCs w:val="20"/>
        </w:rPr>
        <w:t>ANY ENQUIRIES REGARDING THE BIDDING PROCEDURE MAY BE DIRECTED TO:</w:t>
      </w:r>
    </w:p>
    <w:p w14:paraId="43EA24E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0896F808"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Municipality / Municipal Entity:</w:t>
      </w:r>
      <w:r w:rsidRPr="00A914A0">
        <w:rPr>
          <w:rFonts w:ascii="Arial Narrow" w:hAnsi="Arial Narrow" w:cs="Arial Narrow"/>
          <w:sz w:val="20"/>
          <w:szCs w:val="20"/>
        </w:rPr>
        <w:t xml:space="preserve">   …………………………………………………………………….</w:t>
      </w:r>
    </w:p>
    <w:p w14:paraId="22B60846"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3C68363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Department</w:t>
      </w:r>
      <w:r w:rsidRPr="00A914A0">
        <w:rPr>
          <w:rFonts w:ascii="Arial Narrow" w:hAnsi="Arial Narrow" w:cs="Arial Narrow"/>
          <w:sz w:val="20"/>
          <w:szCs w:val="20"/>
        </w:rPr>
        <w:t>:   ……………………………………………………………………………………………</w:t>
      </w:r>
    </w:p>
    <w:p w14:paraId="04F43B6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28971E48"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lastRenderedPageBreak/>
        <w:t>Contact Person:</w:t>
      </w:r>
      <w:r w:rsidRPr="00A914A0">
        <w:rPr>
          <w:rFonts w:ascii="Arial Narrow" w:hAnsi="Arial Narrow" w:cs="Arial Narrow"/>
          <w:sz w:val="20"/>
          <w:szCs w:val="20"/>
        </w:rPr>
        <w:t xml:space="preserve">    ………………………………………………………………………………………</w:t>
      </w:r>
    </w:p>
    <w:p w14:paraId="4871776A"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43FEED62"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Tel:</w:t>
      </w:r>
      <w:r w:rsidRPr="00A914A0">
        <w:rPr>
          <w:rFonts w:ascii="Arial Narrow" w:hAnsi="Arial Narrow" w:cs="Arial Narrow"/>
          <w:sz w:val="20"/>
          <w:szCs w:val="20"/>
        </w:rPr>
        <w:t xml:space="preserve">   ………………………………………………………………………………………………………</w:t>
      </w:r>
    </w:p>
    <w:p w14:paraId="25E59435"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7373734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 xml:space="preserve">Fax:   </w:t>
      </w:r>
      <w:r w:rsidRPr="00A914A0">
        <w:rPr>
          <w:rFonts w:ascii="Arial Narrow" w:hAnsi="Arial Narrow" w:cs="Arial Narrow"/>
          <w:sz w:val="20"/>
          <w:szCs w:val="20"/>
        </w:rPr>
        <w:t>……………………………………………………………………………………………………..</w:t>
      </w:r>
    </w:p>
    <w:p w14:paraId="2F1AED5F"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3711295B"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cs="Arial Narrow"/>
          <w:b/>
          <w:bCs/>
          <w:sz w:val="20"/>
          <w:szCs w:val="20"/>
        </w:rPr>
      </w:pPr>
      <w:r w:rsidRPr="00A914A0">
        <w:rPr>
          <w:rFonts w:ascii="Arial Narrow" w:hAnsi="Arial Narrow" w:cs="Arial Narrow"/>
          <w:b/>
          <w:bCs/>
          <w:sz w:val="20"/>
          <w:szCs w:val="20"/>
        </w:rPr>
        <w:t>ANY ENQUIRIES REGARDING TECHNICAL INFORMATION MAY BE DIRECTED TO:</w:t>
      </w:r>
    </w:p>
    <w:p w14:paraId="286C6BB7"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626D1548"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Contact Person:</w:t>
      </w:r>
      <w:r w:rsidRPr="00A914A0">
        <w:rPr>
          <w:rFonts w:ascii="Arial Narrow" w:hAnsi="Arial Narrow" w:cs="Arial Narrow"/>
          <w:sz w:val="20"/>
          <w:szCs w:val="20"/>
        </w:rPr>
        <w:t xml:space="preserve">    ………………………………………………………………………………………</w:t>
      </w:r>
    </w:p>
    <w:p w14:paraId="0DD6682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7565DFA7"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Tel:</w:t>
      </w:r>
      <w:r w:rsidRPr="00A914A0">
        <w:rPr>
          <w:rFonts w:ascii="Arial Narrow" w:hAnsi="Arial Narrow" w:cs="Arial Narrow"/>
          <w:sz w:val="20"/>
          <w:szCs w:val="20"/>
        </w:rPr>
        <w:t xml:space="preserve">   ………………………………………………………………………………………………………</w:t>
      </w:r>
    </w:p>
    <w:p w14:paraId="6041FACF"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p>
    <w:p w14:paraId="5E3FBBD4" w14:textId="77777777" w:rsidR="00A914A0" w:rsidRPr="00A914A0" w:rsidRDefault="00A914A0" w:rsidP="00A914A0">
      <w:pPr>
        <w:widowControl w:val="0"/>
        <w:tabs>
          <w:tab w:val="left" w:pos="720"/>
          <w:tab w:val="left" w:pos="1944"/>
          <w:tab w:val="left" w:pos="3384"/>
          <w:tab w:val="left" w:pos="3744"/>
          <w:tab w:val="left" w:pos="4644"/>
          <w:tab w:val="left" w:pos="5760"/>
          <w:tab w:val="left" w:pos="7920"/>
        </w:tabs>
        <w:spacing w:line="215" w:lineRule="auto"/>
        <w:jc w:val="both"/>
        <w:rPr>
          <w:rFonts w:ascii="Arial Narrow" w:hAnsi="Arial Narrow" w:cs="Arial Narrow"/>
          <w:sz w:val="20"/>
          <w:szCs w:val="20"/>
        </w:rPr>
      </w:pPr>
      <w:r w:rsidRPr="00A914A0">
        <w:rPr>
          <w:rFonts w:ascii="Arial Narrow" w:hAnsi="Arial Narrow" w:cs="Arial Narrow"/>
          <w:b/>
          <w:bCs/>
          <w:sz w:val="20"/>
          <w:szCs w:val="20"/>
        </w:rPr>
        <w:t xml:space="preserve">Fax:   </w:t>
      </w:r>
      <w:r w:rsidRPr="00A914A0">
        <w:rPr>
          <w:rFonts w:ascii="Arial Narrow" w:hAnsi="Arial Narrow" w:cs="Arial Narrow"/>
          <w:sz w:val="20"/>
          <w:szCs w:val="20"/>
        </w:rPr>
        <w:t>……………………………………………………………………………………………………..</w:t>
      </w:r>
    </w:p>
    <w:p w14:paraId="4E158BAE" w14:textId="77777777" w:rsidR="00A914A0" w:rsidRPr="00A914A0" w:rsidRDefault="00A914A0" w:rsidP="00A914A0">
      <w:pPr>
        <w:tabs>
          <w:tab w:val="left" w:pos="2142"/>
        </w:tabs>
        <w:spacing w:after="200" w:line="276" w:lineRule="auto"/>
        <w:rPr>
          <w:rFonts w:cs="Arial"/>
          <w:sz w:val="22"/>
          <w:szCs w:val="22"/>
          <w:lang w:val="en-ZA"/>
        </w:rPr>
      </w:pPr>
    </w:p>
    <w:p w14:paraId="2B9C7FFC" w14:textId="77777777" w:rsidR="00A914A0" w:rsidRPr="00A914A0" w:rsidRDefault="00A914A0" w:rsidP="00A914A0">
      <w:pPr>
        <w:tabs>
          <w:tab w:val="left" w:pos="2142"/>
        </w:tabs>
        <w:spacing w:after="200" w:line="276" w:lineRule="auto"/>
        <w:rPr>
          <w:rFonts w:cs="Arial"/>
          <w:sz w:val="22"/>
          <w:szCs w:val="22"/>
          <w:lang w:val="en-ZA"/>
        </w:rPr>
      </w:pPr>
    </w:p>
    <w:p w14:paraId="2DE69DFF" w14:textId="77777777" w:rsidR="00A914A0" w:rsidRPr="00A914A0" w:rsidRDefault="00A914A0" w:rsidP="00A914A0">
      <w:pPr>
        <w:tabs>
          <w:tab w:val="left" w:pos="2142"/>
        </w:tabs>
        <w:spacing w:after="200" w:line="276" w:lineRule="auto"/>
        <w:rPr>
          <w:rFonts w:cs="Arial"/>
          <w:sz w:val="22"/>
          <w:szCs w:val="22"/>
          <w:lang w:val="en-ZA"/>
        </w:rPr>
      </w:pPr>
    </w:p>
    <w:p w14:paraId="03480300" w14:textId="77777777" w:rsidR="00A914A0" w:rsidRPr="00A914A0" w:rsidRDefault="00A914A0" w:rsidP="00A914A0">
      <w:pPr>
        <w:tabs>
          <w:tab w:val="left" w:pos="2142"/>
        </w:tabs>
        <w:spacing w:after="200" w:line="276" w:lineRule="auto"/>
        <w:rPr>
          <w:rFonts w:cs="Arial"/>
          <w:sz w:val="22"/>
          <w:szCs w:val="22"/>
          <w:lang w:val="en-ZA"/>
        </w:rPr>
        <w:sectPr w:rsidR="00A914A0" w:rsidRPr="00A914A0" w:rsidSect="002551D6">
          <w:headerReference w:type="default" r:id="rId13"/>
          <w:footerReference w:type="default" r:id="rId14"/>
          <w:pgSz w:w="11907" w:h="16840" w:code="9"/>
          <w:pgMar w:top="1134" w:right="1021" w:bottom="1134" w:left="1134" w:header="720" w:footer="720" w:gutter="0"/>
          <w:cols w:space="720"/>
          <w:docGrid w:linePitch="299"/>
        </w:sectPr>
      </w:pPr>
      <w:r w:rsidRPr="00A914A0">
        <w:rPr>
          <w:rFonts w:cs="Arial"/>
          <w:sz w:val="22"/>
          <w:szCs w:val="22"/>
          <w:lang w:val="en-ZA"/>
        </w:rPr>
        <w:tab/>
      </w:r>
      <w:bookmarkEnd w:id="6"/>
    </w:p>
    <w:tbl>
      <w:tblPr>
        <w:tblW w:w="0" w:type="auto"/>
        <w:tblInd w:w="108" w:type="dxa"/>
        <w:tblBorders>
          <w:top w:val="single" w:sz="8" w:space="0" w:color="auto"/>
          <w:left w:val="single" w:sz="8" w:space="0" w:color="auto"/>
          <w:bottom w:val="single" w:sz="8" w:space="0" w:color="auto"/>
          <w:right w:val="single" w:sz="8" w:space="0" w:color="auto"/>
          <w:insideV w:val="single" w:sz="8" w:space="0" w:color="auto"/>
        </w:tblBorders>
        <w:tblLook w:val="01E0" w:firstRow="1" w:lastRow="1" w:firstColumn="1" w:lastColumn="1" w:noHBand="0" w:noVBand="0"/>
      </w:tblPr>
      <w:tblGrid>
        <w:gridCol w:w="9230"/>
      </w:tblGrid>
      <w:tr w:rsidR="00A914A0" w:rsidRPr="00F836F4" w14:paraId="4DC18877" w14:textId="77777777" w:rsidTr="002551D6">
        <w:tc>
          <w:tcPr>
            <w:tcW w:w="9860" w:type="dxa"/>
          </w:tcPr>
          <w:p w14:paraId="7CA7D5C9" w14:textId="77777777" w:rsidR="00A914A0" w:rsidRPr="00F836F4" w:rsidRDefault="00A914A0" w:rsidP="00A914A0">
            <w:pPr>
              <w:tabs>
                <w:tab w:val="right" w:pos="9769"/>
              </w:tabs>
              <w:spacing w:before="120" w:after="120"/>
              <w:jc w:val="center"/>
              <w:rPr>
                <w:rFonts w:cs="Arial"/>
                <w:b/>
                <w:sz w:val="20"/>
                <w:szCs w:val="20"/>
                <w:lang w:val="en-ZA"/>
              </w:rPr>
            </w:pPr>
            <w:r w:rsidRPr="00F836F4">
              <w:rPr>
                <w:rFonts w:cs="Arial"/>
                <w:sz w:val="20"/>
                <w:szCs w:val="20"/>
                <w:lang w:val="en-ZA"/>
              </w:rPr>
              <w:lastRenderedPageBreak/>
              <w:br w:type="page"/>
            </w:r>
            <w:r w:rsidRPr="00F836F4">
              <w:rPr>
                <w:rFonts w:cs="Arial"/>
                <w:b/>
                <w:sz w:val="20"/>
                <w:szCs w:val="20"/>
                <w:lang w:val="en-ZA"/>
              </w:rPr>
              <w:t>T1.2 : TENDER DATA</w:t>
            </w:r>
          </w:p>
        </w:tc>
      </w:tr>
    </w:tbl>
    <w:p w14:paraId="149D2529" w14:textId="77777777" w:rsidR="00A914A0" w:rsidRPr="00F836F4" w:rsidRDefault="00A914A0" w:rsidP="00A914A0">
      <w:pPr>
        <w:tabs>
          <w:tab w:val="right" w:pos="9769"/>
        </w:tabs>
        <w:spacing w:after="220"/>
        <w:jc w:val="both"/>
        <w:rPr>
          <w:rFonts w:cs="Arial"/>
          <w:bCs/>
          <w:sz w:val="20"/>
          <w:szCs w:val="20"/>
        </w:rPr>
      </w:pPr>
      <w:r w:rsidRPr="00F836F4">
        <w:rPr>
          <w:rFonts w:cs="Arial"/>
          <w:bCs/>
          <w:sz w:val="20"/>
          <w:szCs w:val="20"/>
        </w:rPr>
        <w:t xml:space="preserve">(See </w:t>
      </w:r>
      <w:hyperlink r:id="rId15" w:history="1">
        <w:r w:rsidRPr="00F836F4">
          <w:rPr>
            <w:rFonts w:cs="Arial"/>
            <w:bCs/>
            <w:sz w:val="20"/>
            <w:szCs w:val="20"/>
            <w:u w:val="single"/>
          </w:rPr>
          <w:t>www.cidb.org.za</w:t>
        </w:r>
      </w:hyperlink>
      <w:r w:rsidRPr="00F836F4">
        <w:rPr>
          <w:rFonts w:cs="Arial"/>
          <w:bCs/>
          <w:sz w:val="20"/>
          <w:szCs w:val="20"/>
        </w:rPr>
        <w:t>).</w:t>
      </w:r>
    </w:p>
    <w:p w14:paraId="6BA746E5" w14:textId="77777777" w:rsidR="00A914A0" w:rsidRPr="00F836F4" w:rsidRDefault="00A914A0" w:rsidP="00A914A0">
      <w:pPr>
        <w:tabs>
          <w:tab w:val="right" w:pos="9769"/>
        </w:tabs>
        <w:spacing w:after="220"/>
        <w:jc w:val="both"/>
        <w:rPr>
          <w:rFonts w:cs="Arial"/>
          <w:bCs/>
          <w:sz w:val="20"/>
          <w:szCs w:val="20"/>
        </w:rPr>
      </w:pPr>
      <w:r w:rsidRPr="00F836F4">
        <w:rPr>
          <w:rFonts w:cs="Arial"/>
          <w:sz w:val="20"/>
          <w:szCs w:val="20"/>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Pr="00F836F4">
        <w:rPr>
          <w:rFonts w:cs="Arial"/>
          <w:bCs/>
          <w:sz w:val="20"/>
          <w:szCs w:val="20"/>
        </w:rPr>
        <w:t xml:space="preserve"> (See </w:t>
      </w:r>
      <w:hyperlink r:id="rId16" w:history="1">
        <w:r w:rsidRPr="00F836F4">
          <w:rPr>
            <w:rFonts w:cs="Arial"/>
            <w:bCs/>
            <w:sz w:val="20"/>
            <w:szCs w:val="20"/>
            <w:u w:val="single"/>
          </w:rPr>
          <w:t>www.cidb.org.za</w:t>
        </w:r>
      </w:hyperlink>
      <w:r w:rsidRPr="00F836F4">
        <w:rPr>
          <w:rFonts w:cs="Arial"/>
          <w:bCs/>
          <w:sz w:val="20"/>
          <w:szCs w:val="20"/>
        </w:rPr>
        <w:t>).</w:t>
      </w:r>
    </w:p>
    <w:p w14:paraId="0B57B774" w14:textId="77777777" w:rsidR="00A914A0" w:rsidRPr="00F836F4" w:rsidRDefault="00A914A0" w:rsidP="00A914A0">
      <w:pPr>
        <w:tabs>
          <w:tab w:val="right" w:pos="9769"/>
        </w:tabs>
        <w:spacing w:after="220"/>
        <w:jc w:val="both"/>
        <w:rPr>
          <w:rFonts w:cs="Arial"/>
          <w:sz w:val="20"/>
          <w:szCs w:val="20"/>
          <w:lang w:val="en-ZA"/>
        </w:rPr>
      </w:pPr>
      <w:r w:rsidRPr="00F836F4">
        <w:rPr>
          <w:rFonts w:cs="Arial"/>
          <w:sz w:val="20"/>
          <w:szCs w:val="20"/>
          <w:lang w:val="en-ZA"/>
        </w:rPr>
        <w:t>Each item of data given below is cross-referenced to the clause in the Standard Conditions of Tender to which it mainly applies.</w:t>
      </w: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7"/>
        <w:gridCol w:w="1134"/>
        <w:gridCol w:w="8222"/>
      </w:tblGrid>
      <w:tr w:rsidR="00A914A0" w:rsidRPr="00F836F4" w14:paraId="0CCC563F" w14:textId="77777777" w:rsidTr="002551D6">
        <w:trPr>
          <w:tblHeader/>
        </w:trPr>
        <w:tc>
          <w:tcPr>
            <w:tcW w:w="567" w:type="dxa"/>
            <w:tcBorders>
              <w:bottom w:val="single" w:sz="8" w:space="0" w:color="auto"/>
            </w:tcBorders>
          </w:tcPr>
          <w:p w14:paraId="3F25A526" w14:textId="77777777" w:rsidR="00A914A0" w:rsidRPr="00F836F4" w:rsidRDefault="00A914A0" w:rsidP="00A914A0">
            <w:pPr>
              <w:tabs>
                <w:tab w:val="right" w:pos="9769"/>
              </w:tabs>
              <w:spacing w:before="40" w:after="40"/>
              <w:jc w:val="center"/>
              <w:rPr>
                <w:rFonts w:cs="Arial"/>
                <w:b/>
                <w:sz w:val="20"/>
                <w:szCs w:val="20"/>
                <w:lang w:val="en-ZA"/>
              </w:rPr>
            </w:pPr>
            <w:r w:rsidRPr="00F836F4">
              <w:rPr>
                <w:rFonts w:cs="Arial"/>
                <w:b/>
                <w:sz w:val="20"/>
                <w:szCs w:val="20"/>
                <w:lang w:val="en-ZA"/>
              </w:rPr>
              <w:t>No</w:t>
            </w:r>
          </w:p>
        </w:tc>
        <w:tc>
          <w:tcPr>
            <w:tcW w:w="1134" w:type="dxa"/>
            <w:tcBorders>
              <w:bottom w:val="single" w:sz="8" w:space="0" w:color="auto"/>
            </w:tcBorders>
          </w:tcPr>
          <w:p w14:paraId="223D6BA3" w14:textId="77777777" w:rsidR="00A914A0" w:rsidRPr="00F836F4" w:rsidRDefault="00A914A0" w:rsidP="00A914A0">
            <w:pPr>
              <w:tabs>
                <w:tab w:val="right" w:pos="9769"/>
              </w:tabs>
              <w:spacing w:before="40" w:after="40"/>
              <w:jc w:val="center"/>
              <w:rPr>
                <w:rFonts w:cs="Arial"/>
                <w:b/>
                <w:sz w:val="20"/>
                <w:szCs w:val="20"/>
                <w:lang w:val="en-ZA"/>
              </w:rPr>
            </w:pPr>
            <w:r w:rsidRPr="00F836F4">
              <w:rPr>
                <w:rFonts w:cs="Arial"/>
                <w:b/>
                <w:sz w:val="20"/>
                <w:szCs w:val="20"/>
                <w:lang w:val="en-ZA"/>
              </w:rPr>
              <w:t>Clause</w:t>
            </w:r>
          </w:p>
        </w:tc>
        <w:tc>
          <w:tcPr>
            <w:tcW w:w="8222" w:type="dxa"/>
          </w:tcPr>
          <w:p w14:paraId="295714F9" w14:textId="77777777" w:rsidR="00A914A0" w:rsidRPr="00F836F4" w:rsidRDefault="00A914A0" w:rsidP="00A914A0">
            <w:pPr>
              <w:tabs>
                <w:tab w:val="right" w:pos="9769"/>
              </w:tabs>
              <w:spacing w:before="40" w:after="40"/>
              <w:jc w:val="center"/>
              <w:rPr>
                <w:rFonts w:cs="Arial"/>
                <w:b/>
                <w:sz w:val="20"/>
                <w:szCs w:val="20"/>
                <w:lang w:val="en-ZA"/>
              </w:rPr>
            </w:pPr>
            <w:r w:rsidRPr="00F836F4">
              <w:rPr>
                <w:rFonts w:cs="Arial"/>
                <w:b/>
                <w:sz w:val="20"/>
                <w:szCs w:val="20"/>
                <w:lang w:val="en-ZA"/>
              </w:rPr>
              <w:t>Wording</w:t>
            </w:r>
          </w:p>
        </w:tc>
      </w:tr>
      <w:tr w:rsidR="00A914A0" w:rsidRPr="00F836F4" w14:paraId="136CE14D" w14:textId="77777777" w:rsidTr="002551D6">
        <w:tc>
          <w:tcPr>
            <w:tcW w:w="567" w:type="dxa"/>
            <w:tcBorders>
              <w:bottom w:val="single" w:sz="8" w:space="0" w:color="auto"/>
            </w:tcBorders>
          </w:tcPr>
          <w:p w14:paraId="161574CC"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1</w:t>
            </w:r>
          </w:p>
        </w:tc>
        <w:tc>
          <w:tcPr>
            <w:tcW w:w="1134" w:type="dxa"/>
            <w:tcBorders>
              <w:bottom w:val="single" w:sz="8" w:space="0" w:color="auto"/>
            </w:tcBorders>
          </w:tcPr>
          <w:p w14:paraId="502E7BA4"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F.1.1</w:t>
            </w:r>
          </w:p>
        </w:tc>
        <w:tc>
          <w:tcPr>
            <w:tcW w:w="8222" w:type="dxa"/>
            <w:tcBorders>
              <w:bottom w:val="single" w:sz="8" w:space="0" w:color="auto"/>
            </w:tcBorders>
          </w:tcPr>
          <w:p w14:paraId="224A3200" w14:textId="77777777" w:rsidR="00A914A0" w:rsidRPr="00F836F4" w:rsidRDefault="00A914A0" w:rsidP="00A914A0">
            <w:pPr>
              <w:tabs>
                <w:tab w:val="right" w:leader="dot" w:pos="6162"/>
                <w:tab w:val="right" w:pos="9769"/>
              </w:tabs>
              <w:spacing w:before="20" w:after="40"/>
              <w:rPr>
                <w:rFonts w:cs="Arial"/>
                <w:sz w:val="20"/>
                <w:szCs w:val="20"/>
                <w:lang w:val="en-ZA"/>
              </w:rPr>
            </w:pPr>
            <w:r w:rsidRPr="00F836F4">
              <w:rPr>
                <w:rFonts w:cs="Arial"/>
                <w:sz w:val="20"/>
                <w:szCs w:val="20"/>
                <w:lang w:val="en-ZA"/>
              </w:rPr>
              <w:t>The employer is THE MHLONTLO LOCAL MUNICIPALITY.</w:t>
            </w:r>
          </w:p>
        </w:tc>
      </w:tr>
      <w:tr w:rsidR="00A914A0" w:rsidRPr="00F836F4" w14:paraId="5A432F88" w14:textId="77777777" w:rsidTr="002551D6">
        <w:tc>
          <w:tcPr>
            <w:tcW w:w="567" w:type="dxa"/>
            <w:tcBorders>
              <w:top w:val="nil"/>
              <w:bottom w:val="nil"/>
            </w:tcBorders>
          </w:tcPr>
          <w:p w14:paraId="530BFC65"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2</w:t>
            </w:r>
          </w:p>
        </w:tc>
        <w:tc>
          <w:tcPr>
            <w:tcW w:w="1134" w:type="dxa"/>
            <w:tcBorders>
              <w:top w:val="nil"/>
              <w:bottom w:val="nil"/>
            </w:tcBorders>
          </w:tcPr>
          <w:p w14:paraId="0DDE9C17"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F.1.2</w:t>
            </w:r>
          </w:p>
        </w:tc>
        <w:tc>
          <w:tcPr>
            <w:tcW w:w="8222" w:type="dxa"/>
            <w:tcBorders>
              <w:top w:val="nil"/>
              <w:bottom w:val="nil"/>
            </w:tcBorders>
          </w:tcPr>
          <w:p w14:paraId="3016D953" w14:textId="77777777" w:rsidR="00A914A0" w:rsidRPr="00F836F4" w:rsidRDefault="00A914A0" w:rsidP="00A914A0">
            <w:pPr>
              <w:tabs>
                <w:tab w:val="right" w:pos="9769"/>
              </w:tabs>
              <w:spacing w:before="20" w:after="40"/>
              <w:rPr>
                <w:rFonts w:cs="Arial"/>
                <w:sz w:val="20"/>
                <w:szCs w:val="20"/>
                <w:u w:val="single"/>
                <w:lang w:val="en-ZA"/>
              </w:rPr>
            </w:pPr>
            <w:r w:rsidRPr="00F836F4">
              <w:rPr>
                <w:rFonts w:cs="Arial"/>
                <w:sz w:val="20"/>
                <w:szCs w:val="20"/>
                <w:u w:val="single"/>
                <w:lang w:val="en-ZA"/>
              </w:rPr>
              <w:t>Volume 1:  Tender Document</w:t>
            </w:r>
          </w:p>
          <w:p w14:paraId="779C1D1D"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 xml:space="preserve">This document in which are bound the Tendering Procedures, Returnable Documents, Agreements and Contract Data, Pricing Data, Scope of Work, Site Information and Additional Documents (Environmental Management Plan, OHS etc). </w:t>
            </w:r>
          </w:p>
          <w:p w14:paraId="3B15EB2E" w14:textId="77777777" w:rsidR="00A914A0" w:rsidRPr="00F836F4" w:rsidRDefault="00A914A0" w:rsidP="00A914A0">
            <w:pPr>
              <w:tabs>
                <w:tab w:val="right" w:pos="9769"/>
              </w:tabs>
              <w:spacing w:before="20" w:after="40"/>
              <w:rPr>
                <w:rFonts w:cs="Arial"/>
                <w:sz w:val="20"/>
                <w:szCs w:val="20"/>
                <w:lang w:val="en-ZA"/>
              </w:rPr>
            </w:pPr>
          </w:p>
          <w:p w14:paraId="52EC111C"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 xml:space="preserve">Other documents include “The General Conditions of Contract for Construction Works, Third Edition, (2015) published by the South African Institution of Civil Engineering (SAICE), Private Bag X200, Halfway House, 1685, is applicable to this contract and is obtainable from www.saice.org.za </w:t>
            </w:r>
          </w:p>
          <w:p w14:paraId="4559515D"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 xml:space="preserve">Copies of these conditions of contract may be obtained on the tenderer’s own cost from the SAICE telephone: 011-805 5947”; and </w:t>
            </w:r>
          </w:p>
          <w:p w14:paraId="0E932FBC" w14:textId="77777777" w:rsidR="00A914A0" w:rsidRPr="00F836F4" w:rsidRDefault="00A914A0" w:rsidP="00A914A0">
            <w:pPr>
              <w:tabs>
                <w:tab w:val="right" w:pos="9769"/>
              </w:tabs>
              <w:spacing w:before="20" w:after="40"/>
              <w:rPr>
                <w:rFonts w:cs="Arial"/>
                <w:sz w:val="20"/>
                <w:szCs w:val="20"/>
                <w:lang w:val="en-ZA"/>
              </w:rPr>
            </w:pPr>
          </w:p>
          <w:p w14:paraId="3F9AF5B2"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SABS 1200 is used:</w:t>
            </w:r>
          </w:p>
          <w:p w14:paraId="36D0828F"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For the purpose of this Contract the latest issues of the following Standard Specifications for Civil Engineering Construction, applicable at the date of tender advertisement, shall apply –</w:t>
            </w:r>
          </w:p>
          <w:p w14:paraId="782D7A11" w14:textId="77777777" w:rsidR="00A914A0" w:rsidRPr="00F836F4" w:rsidRDefault="00A914A0" w:rsidP="00A914A0">
            <w:pPr>
              <w:tabs>
                <w:tab w:val="right" w:pos="9769"/>
              </w:tabs>
              <w:spacing w:before="20" w:after="40"/>
              <w:rPr>
                <w:rFonts w:cs="Arial"/>
                <w:sz w:val="20"/>
                <w:szCs w:val="20"/>
                <w:lang w:val="en-ZA"/>
              </w:rPr>
            </w:pPr>
          </w:p>
          <w:p w14:paraId="03B0E161" w14:textId="77777777" w:rsidR="00A914A0" w:rsidRPr="00F836F4" w:rsidRDefault="00A914A0" w:rsidP="00A914A0">
            <w:pPr>
              <w:tabs>
                <w:tab w:val="right" w:pos="9769"/>
              </w:tabs>
              <w:spacing w:before="20" w:after="40"/>
              <w:rPr>
                <w:rFonts w:cs="Arial"/>
                <w:sz w:val="20"/>
                <w:szCs w:val="20"/>
                <w:u w:val="single"/>
                <w:lang w:val="en-US"/>
              </w:rPr>
            </w:pPr>
            <w:r w:rsidRPr="00F836F4">
              <w:rPr>
                <w:rFonts w:cs="Arial"/>
                <w:sz w:val="20"/>
                <w:szCs w:val="20"/>
                <w:u w:val="single"/>
                <w:lang w:val="en-US"/>
              </w:rPr>
              <w:t>Volume 2:   Book of Drawings</w:t>
            </w:r>
          </w:p>
          <w:p w14:paraId="33C2FBD0" w14:textId="77777777" w:rsidR="00A914A0" w:rsidRPr="00F836F4" w:rsidRDefault="00A914A0" w:rsidP="00A914A0">
            <w:pPr>
              <w:tabs>
                <w:tab w:val="right" w:pos="9769"/>
              </w:tabs>
              <w:spacing w:before="20" w:after="40"/>
              <w:rPr>
                <w:rFonts w:cs="Arial"/>
                <w:sz w:val="20"/>
                <w:szCs w:val="20"/>
                <w:lang w:val="en-ZA"/>
              </w:rPr>
            </w:pPr>
            <w:r w:rsidRPr="00F836F4">
              <w:rPr>
                <w:rFonts w:cs="Arial"/>
                <w:sz w:val="20"/>
                <w:szCs w:val="20"/>
                <w:lang w:val="en-ZA"/>
              </w:rPr>
              <w:t>The book containing the Drawings as listed in Volume 2.</w:t>
            </w:r>
          </w:p>
        </w:tc>
      </w:tr>
      <w:tr w:rsidR="00A914A0" w:rsidRPr="00F836F4" w14:paraId="789E5D23" w14:textId="77777777" w:rsidTr="002551D6">
        <w:tc>
          <w:tcPr>
            <w:tcW w:w="567" w:type="dxa"/>
            <w:tcBorders>
              <w:top w:val="nil"/>
              <w:bottom w:val="single" w:sz="8" w:space="0" w:color="auto"/>
            </w:tcBorders>
          </w:tcPr>
          <w:p w14:paraId="4C0879FB" w14:textId="77777777" w:rsidR="00A914A0" w:rsidRPr="00F836F4" w:rsidRDefault="00A914A0" w:rsidP="00A914A0">
            <w:pPr>
              <w:tabs>
                <w:tab w:val="right" w:pos="9769"/>
              </w:tabs>
              <w:spacing w:before="40" w:after="40"/>
              <w:rPr>
                <w:rFonts w:cs="Arial"/>
                <w:sz w:val="20"/>
                <w:szCs w:val="20"/>
                <w:lang w:val="en-ZA"/>
              </w:rPr>
            </w:pPr>
          </w:p>
        </w:tc>
        <w:tc>
          <w:tcPr>
            <w:tcW w:w="1134" w:type="dxa"/>
            <w:tcBorders>
              <w:top w:val="nil"/>
              <w:bottom w:val="single" w:sz="8" w:space="0" w:color="auto"/>
            </w:tcBorders>
          </w:tcPr>
          <w:p w14:paraId="7C3C6427" w14:textId="77777777" w:rsidR="00A914A0" w:rsidRPr="00F836F4" w:rsidRDefault="00A914A0" w:rsidP="00A914A0">
            <w:pPr>
              <w:tabs>
                <w:tab w:val="right" w:pos="9769"/>
              </w:tabs>
              <w:spacing w:before="40" w:after="40"/>
              <w:rPr>
                <w:rFonts w:cs="Arial"/>
                <w:sz w:val="20"/>
                <w:szCs w:val="20"/>
                <w:lang w:val="en-ZA"/>
              </w:rPr>
            </w:pPr>
          </w:p>
        </w:tc>
        <w:tc>
          <w:tcPr>
            <w:tcW w:w="8222" w:type="dxa"/>
            <w:tcBorders>
              <w:top w:val="nil"/>
              <w:bottom w:val="single" w:sz="8" w:space="0" w:color="auto"/>
            </w:tcBorders>
          </w:tcPr>
          <w:p w14:paraId="33DB216F" w14:textId="504B122D" w:rsidR="00A914A0" w:rsidRPr="00F836F4" w:rsidRDefault="00A914A0" w:rsidP="00A914A0">
            <w:pPr>
              <w:tabs>
                <w:tab w:val="right" w:leader="dot" w:pos="6054"/>
                <w:tab w:val="right" w:pos="9769"/>
              </w:tabs>
              <w:spacing w:before="40" w:after="40"/>
              <w:rPr>
                <w:rFonts w:cs="Arial"/>
                <w:sz w:val="20"/>
                <w:szCs w:val="20"/>
                <w:lang w:val="en-ZA"/>
              </w:rPr>
            </w:pPr>
          </w:p>
        </w:tc>
      </w:tr>
      <w:tr w:rsidR="00A914A0" w:rsidRPr="00F836F4" w14:paraId="25D1B0E9" w14:textId="77777777" w:rsidTr="002551D6">
        <w:tc>
          <w:tcPr>
            <w:tcW w:w="567" w:type="dxa"/>
            <w:tcBorders>
              <w:top w:val="nil"/>
              <w:bottom w:val="single" w:sz="8" w:space="0" w:color="auto"/>
            </w:tcBorders>
          </w:tcPr>
          <w:p w14:paraId="6E68024C" w14:textId="77777777" w:rsidR="00A914A0" w:rsidRPr="00F836F4" w:rsidRDefault="00A914A0" w:rsidP="00A914A0">
            <w:pPr>
              <w:tabs>
                <w:tab w:val="right" w:pos="9769"/>
              </w:tabs>
              <w:spacing w:before="40"/>
              <w:rPr>
                <w:rFonts w:cs="Arial"/>
                <w:sz w:val="20"/>
                <w:szCs w:val="20"/>
                <w:lang w:val="en-ZA"/>
              </w:rPr>
            </w:pPr>
            <w:r w:rsidRPr="00F836F4">
              <w:rPr>
                <w:rFonts w:cs="Arial"/>
                <w:sz w:val="20"/>
                <w:szCs w:val="20"/>
                <w:lang w:val="en-ZA"/>
              </w:rPr>
              <w:t>4</w:t>
            </w:r>
          </w:p>
        </w:tc>
        <w:tc>
          <w:tcPr>
            <w:tcW w:w="1134" w:type="dxa"/>
            <w:tcBorders>
              <w:top w:val="nil"/>
              <w:bottom w:val="single" w:sz="8" w:space="0" w:color="auto"/>
            </w:tcBorders>
          </w:tcPr>
          <w:p w14:paraId="272CFDBF" w14:textId="77777777" w:rsidR="00A914A0" w:rsidRPr="00F836F4" w:rsidRDefault="00A914A0" w:rsidP="00A914A0">
            <w:pPr>
              <w:tabs>
                <w:tab w:val="right" w:pos="9769"/>
              </w:tabs>
              <w:spacing w:before="40"/>
              <w:rPr>
                <w:rFonts w:cs="Arial"/>
                <w:sz w:val="20"/>
                <w:szCs w:val="20"/>
                <w:lang w:val="en-ZA"/>
              </w:rPr>
            </w:pPr>
            <w:r w:rsidRPr="00F836F4">
              <w:rPr>
                <w:rFonts w:cs="Arial"/>
                <w:sz w:val="20"/>
                <w:szCs w:val="20"/>
                <w:lang w:val="en-ZA"/>
              </w:rPr>
              <w:t>F.2.1</w:t>
            </w:r>
          </w:p>
        </w:tc>
        <w:tc>
          <w:tcPr>
            <w:tcW w:w="8222" w:type="dxa"/>
            <w:tcBorders>
              <w:top w:val="single" w:sz="8" w:space="0" w:color="auto"/>
              <w:bottom w:val="single" w:sz="8" w:space="0" w:color="auto"/>
            </w:tcBorders>
          </w:tcPr>
          <w:p w14:paraId="040F3DAA" w14:textId="64B5E7C1" w:rsidR="00A914A0" w:rsidRPr="00F836F4" w:rsidRDefault="00A914A0" w:rsidP="00A914A0">
            <w:pPr>
              <w:tabs>
                <w:tab w:val="right" w:pos="9769"/>
              </w:tabs>
              <w:spacing w:before="40" w:after="60"/>
              <w:rPr>
                <w:rFonts w:cs="Arial"/>
                <w:sz w:val="20"/>
                <w:szCs w:val="20"/>
                <w:lang w:val="en-ZA"/>
              </w:rPr>
            </w:pPr>
            <w:r w:rsidRPr="00F836F4">
              <w:rPr>
                <w:rFonts w:cs="Arial"/>
                <w:sz w:val="20"/>
                <w:szCs w:val="20"/>
                <w:lang w:val="en-ZA"/>
              </w:rPr>
              <w:t xml:space="preserve">Only those tenderers who are registered with the CIDB, or are capable of being so prior to the evaluation of submissions, in a contractor grading designation equal to or higher than a contractor grading designation determined in accordance with the sum tendered, or a value determined in accordance with Regulation 25 (1B) or 25(7A) of the Construction Industry Development Regulations, for a </w:t>
            </w:r>
            <w:r w:rsidR="003402DF" w:rsidRPr="00F836F4">
              <w:rPr>
                <w:rFonts w:cs="Arial"/>
                <w:sz w:val="20"/>
                <w:szCs w:val="20"/>
                <w:lang w:val="en-ZA"/>
              </w:rPr>
              <w:t>5CE</w:t>
            </w:r>
            <w:r w:rsidRPr="00F836F4">
              <w:rPr>
                <w:rFonts w:cs="Arial"/>
                <w:sz w:val="20"/>
                <w:szCs w:val="20"/>
                <w:lang w:val="en-ZA"/>
              </w:rPr>
              <w:t>or higher class of construction work, are eligible to have their tenders evaluated.</w:t>
            </w:r>
          </w:p>
          <w:p w14:paraId="335AF066" w14:textId="08DFBF2F" w:rsidR="00472899" w:rsidRDefault="00A914A0" w:rsidP="00A914A0">
            <w:pPr>
              <w:tabs>
                <w:tab w:val="right" w:pos="9769"/>
              </w:tabs>
              <w:spacing w:before="40" w:after="60"/>
              <w:rPr>
                <w:rFonts w:cs="Arial"/>
                <w:sz w:val="20"/>
                <w:szCs w:val="20"/>
                <w:lang w:val="en-ZA"/>
              </w:rPr>
            </w:pPr>
            <w:r w:rsidRPr="00F836F4">
              <w:rPr>
                <w:rFonts w:cs="Arial"/>
                <w:sz w:val="20"/>
                <w:szCs w:val="20"/>
                <w:lang w:val="en-ZA"/>
              </w:rPr>
              <w:t>Joint ventures are eligible to submit tenders provided that:</w:t>
            </w:r>
          </w:p>
          <w:p w14:paraId="0AB6260D" w14:textId="77777777" w:rsidR="00F836F4" w:rsidRPr="00F836F4" w:rsidRDefault="00F836F4" w:rsidP="00A914A0">
            <w:pPr>
              <w:tabs>
                <w:tab w:val="right" w:pos="9769"/>
              </w:tabs>
              <w:spacing w:before="40" w:after="60"/>
              <w:rPr>
                <w:rFonts w:cs="Arial"/>
                <w:sz w:val="20"/>
                <w:szCs w:val="20"/>
                <w:lang w:val="en-ZA"/>
              </w:rPr>
            </w:pPr>
          </w:p>
          <w:p w14:paraId="1679A3C6" w14:textId="77777777" w:rsidR="00A914A0" w:rsidRPr="00F836F4" w:rsidRDefault="00A914A0" w:rsidP="00A914A0">
            <w:pPr>
              <w:tabs>
                <w:tab w:val="right" w:pos="9769"/>
              </w:tabs>
              <w:spacing w:before="40" w:after="60"/>
              <w:rPr>
                <w:rFonts w:cs="Arial"/>
                <w:sz w:val="20"/>
                <w:szCs w:val="20"/>
                <w:lang w:val="en-ZA"/>
              </w:rPr>
            </w:pPr>
            <w:r w:rsidRPr="00F836F4">
              <w:rPr>
                <w:rFonts w:cs="Arial"/>
                <w:sz w:val="20"/>
                <w:szCs w:val="20"/>
                <w:lang w:val="en-ZA"/>
              </w:rPr>
              <w:t>1. every member of the joint venture is registered with the CIDB;</w:t>
            </w:r>
          </w:p>
          <w:p w14:paraId="538C93C8" w14:textId="77777777" w:rsidR="00A914A0" w:rsidRPr="00F836F4" w:rsidRDefault="00A914A0" w:rsidP="00A914A0">
            <w:pPr>
              <w:tabs>
                <w:tab w:val="right" w:pos="9769"/>
              </w:tabs>
              <w:spacing w:before="40" w:after="60"/>
              <w:rPr>
                <w:rFonts w:cs="Arial"/>
                <w:sz w:val="20"/>
                <w:szCs w:val="20"/>
                <w:lang w:val="en-ZA"/>
              </w:rPr>
            </w:pPr>
            <w:r w:rsidRPr="00F836F4">
              <w:rPr>
                <w:rFonts w:cs="Arial"/>
                <w:sz w:val="20"/>
                <w:szCs w:val="20"/>
                <w:lang w:val="en-ZA"/>
              </w:rPr>
              <w:t>2. Two Grade 5 contractors or One Grade 5 and Two Grade 4 contractors.</w:t>
            </w:r>
          </w:p>
          <w:p w14:paraId="530E49FB" w14:textId="77777777" w:rsidR="00A914A0" w:rsidRPr="00F836F4" w:rsidRDefault="00A914A0" w:rsidP="00A914A0">
            <w:pPr>
              <w:tabs>
                <w:tab w:val="right" w:pos="9769"/>
              </w:tabs>
              <w:spacing w:before="40" w:after="60"/>
              <w:rPr>
                <w:rFonts w:cs="Arial"/>
                <w:sz w:val="20"/>
                <w:szCs w:val="20"/>
                <w:lang w:val="en-ZA"/>
              </w:rPr>
            </w:pPr>
            <w:r w:rsidRPr="00F836F4">
              <w:rPr>
                <w:rFonts w:cs="Arial"/>
                <w:sz w:val="20"/>
                <w:szCs w:val="20"/>
                <w:lang w:val="en-ZA"/>
              </w:rPr>
              <w:t>3. the combined contractor grading designation calculated in accordance with the Construction Industry Development Regulations is equal to or higher than a contractor grading designation determined in accordance with the sum tendered for a 6CE or 5CEPE or higher class of construction work or a value determined in accordance with Regulation 25 (1B) or 25(7A) of the Construction Industry Development Regulations; and</w:t>
            </w:r>
          </w:p>
          <w:p w14:paraId="6638F25B" w14:textId="4B54BFA4" w:rsidR="00A914A0" w:rsidRPr="00F836F4" w:rsidRDefault="00A914A0" w:rsidP="00A914A0">
            <w:pPr>
              <w:tabs>
                <w:tab w:val="right" w:pos="9769"/>
              </w:tabs>
              <w:spacing w:before="40" w:after="60"/>
              <w:rPr>
                <w:rFonts w:cs="Arial"/>
                <w:sz w:val="20"/>
                <w:szCs w:val="20"/>
                <w:lang w:val="en-ZA"/>
              </w:rPr>
            </w:pPr>
            <w:r w:rsidRPr="00F836F4">
              <w:rPr>
                <w:rFonts w:cs="Arial"/>
                <w:sz w:val="20"/>
                <w:szCs w:val="20"/>
                <w:lang w:val="en-ZA"/>
              </w:rPr>
              <w:t xml:space="preserve">4. the Joint venture is registered on the MHLONTLO LOCAL Municipality’s </w:t>
            </w:r>
            <w:r w:rsidR="00867242" w:rsidRPr="00F836F4">
              <w:rPr>
                <w:rFonts w:cs="Arial"/>
                <w:sz w:val="20"/>
                <w:szCs w:val="20"/>
                <w:lang w:val="en-ZA"/>
              </w:rPr>
              <w:t>supplier’s</w:t>
            </w:r>
            <w:r w:rsidRPr="00F836F4">
              <w:rPr>
                <w:rFonts w:cs="Arial"/>
                <w:sz w:val="20"/>
                <w:szCs w:val="20"/>
                <w:lang w:val="en-ZA"/>
              </w:rPr>
              <w:t xml:space="preserve"> database or proof of application.</w:t>
            </w:r>
          </w:p>
          <w:p w14:paraId="31B67489" w14:textId="77777777" w:rsidR="00A914A0" w:rsidRPr="00F836F4" w:rsidRDefault="00A914A0" w:rsidP="00A914A0">
            <w:pPr>
              <w:tabs>
                <w:tab w:val="right" w:pos="9769"/>
              </w:tabs>
              <w:spacing w:before="40"/>
              <w:rPr>
                <w:rFonts w:cs="Arial"/>
                <w:sz w:val="20"/>
                <w:szCs w:val="20"/>
                <w:lang w:val="en-ZA"/>
              </w:rPr>
            </w:pPr>
            <w:r w:rsidRPr="00F836F4">
              <w:rPr>
                <w:rFonts w:cs="Arial"/>
                <w:sz w:val="20"/>
                <w:szCs w:val="20"/>
                <w:lang w:val="en-ZA"/>
              </w:rPr>
              <w:t xml:space="preserve">Only those tenderers who satisfy the following eligibility criteria are eligible to submit tenders : </w:t>
            </w:r>
          </w:p>
          <w:p w14:paraId="3FA17FB1" w14:textId="4ADC3EFE" w:rsidR="00A914A0" w:rsidRPr="00F836F4" w:rsidRDefault="00A914A0" w:rsidP="00A914A0">
            <w:pPr>
              <w:numPr>
                <w:ilvl w:val="0"/>
                <w:numId w:val="1"/>
              </w:numPr>
              <w:tabs>
                <w:tab w:val="right" w:pos="9769"/>
              </w:tabs>
              <w:spacing w:before="40" w:after="200" w:line="276" w:lineRule="auto"/>
              <w:jc w:val="both"/>
              <w:rPr>
                <w:rFonts w:cs="Arial"/>
                <w:sz w:val="20"/>
                <w:szCs w:val="20"/>
                <w:lang w:val="en-ZA"/>
              </w:rPr>
            </w:pPr>
            <w:r w:rsidRPr="00F836F4">
              <w:rPr>
                <w:rFonts w:cs="Arial"/>
                <w:sz w:val="20"/>
                <w:szCs w:val="20"/>
                <w:lang w:val="en-ZA"/>
              </w:rPr>
              <w:t xml:space="preserve">Capacity to undertake the job (Capacity to mobilize own and subcontracting resources, finances and ability to meet and maintain initial costs of all general risks, </w:t>
            </w:r>
            <w:r w:rsidRPr="00F836F4">
              <w:rPr>
                <w:rFonts w:cs="Arial"/>
                <w:sz w:val="20"/>
                <w:szCs w:val="20"/>
                <w:lang w:val="en-ZA"/>
              </w:rPr>
              <w:lastRenderedPageBreak/>
              <w:t xml:space="preserve">liabilities and obligations for providing sureties, insurances, plant and statutory compliances </w:t>
            </w:r>
            <w:r w:rsidR="0048405B" w:rsidRPr="00F836F4">
              <w:rPr>
                <w:rFonts w:cs="Arial"/>
                <w:sz w:val="20"/>
                <w:szCs w:val="20"/>
                <w:lang w:val="en-ZA"/>
              </w:rPr>
              <w:t>etc.</w:t>
            </w:r>
            <w:r w:rsidRPr="00F836F4">
              <w:rPr>
                <w:rFonts w:cs="Arial"/>
                <w:sz w:val="20"/>
                <w:szCs w:val="20"/>
                <w:lang w:val="en-ZA"/>
              </w:rPr>
              <w:t>).</w:t>
            </w:r>
          </w:p>
          <w:p w14:paraId="31AC6D90" w14:textId="77777777" w:rsidR="00A914A0" w:rsidRPr="00F836F4" w:rsidRDefault="00A914A0" w:rsidP="00A914A0">
            <w:pPr>
              <w:numPr>
                <w:ilvl w:val="0"/>
                <w:numId w:val="1"/>
              </w:numPr>
              <w:tabs>
                <w:tab w:val="right" w:pos="9769"/>
              </w:tabs>
              <w:spacing w:before="40" w:after="200" w:line="276" w:lineRule="auto"/>
              <w:jc w:val="both"/>
              <w:rPr>
                <w:rFonts w:cs="Arial"/>
                <w:sz w:val="20"/>
                <w:szCs w:val="20"/>
                <w:lang w:val="en-ZA"/>
              </w:rPr>
            </w:pPr>
            <w:r w:rsidRPr="00F836F4">
              <w:rPr>
                <w:rFonts w:cs="Arial"/>
                <w:sz w:val="20"/>
                <w:szCs w:val="20"/>
                <w:lang w:val="en-ZA"/>
              </w:rPr>
              <w:t>Experience &amp; Expertise relevant to the job (Attach CVs of assigned skilled key personnel to manage and perform the contract, completion certificates, appointment letters, Quality achievements on previous contracts of a similar nature.</w:t>
            </w:r>
          </w:p>
          <w:p w14:paraId="3EF3F2FF" w14:textId="77777777" w:rsidR="00A914A0" w:rsidRPr="00F836F4" w:rsidRDefault="00A914A0" w:rsidP="00A914A0">
            <w:pPr>
              <w:numPr>
                <w:ilvl w:val="0"/>
                <w:numId w:val="1"/>
              </w:numPr>
              <w:tabs>
                <w:tab w:val="right" w:pos="9769"/>
              </w:tabs>
              <w:spacing w:before="40" w:after="200" w:line="276" w:lineRule="auto"/>
              <w:jc w:val="both"/>
              <w:rPr>
                <w:rFonts w:cs="Arial"/>
                <w:sz w:val="20"/>
                <w:szCs w:val="20"/>
                <w:lang w:val="en-ZA"/>
              </w:rPr>
            </w:pPr>
            <w:r w:rsidRPr="00F836F4">
              <w:rPr>
                <w:rFonts w:cs="Arial"/>
                <w:sz w:val="20"/>
                <w:szCs w:val="20"/>
                <w:lang w:val="en-ZA"/>
              </w:rPr>
              <w:t>Sound Methodology/Proposal i.e. Detailed labour-intensive work plan with clear milestones, numbers and dates. Also submit Detailed Local Economic Development Plan with clear targets (%)</w:t>
            </w:r>
          </w:p>
          <w:p w14:paraId="2FBDF7A1" w14:textId="77777777" w:rsidR="00A914A0" w:rsidRPr="00F836F4" w:rsidRDefault="00A914A0" w:rsidP="00A914A0">
            <w:pPr>
              <w:tabs>
                <w:tab w:val="right" w:pos="9769"/>
              </w:tabs>
              <w:spacing w:before="40"/>
              <w:jc w:val="both"/>
              <w:rPr>
                <w:rFonts w:cs="Arial"/>
                <w:sz w:val="20"/>
                <w:szCs w:val="20"/>
                <w:lang w:val="en-ZA"/>
              </w:rPr>
            </w:pPr>
          </w:p>
        </w:tc>
      </w:tr>
      <w:tr w:rsidR="00A914A0" w:rsidRPr="00F836F4" w14:paraId="21BDEC13" w14:textId="77777777" w:rsidTr="002551D6">
        <w:trPr>
          <w:cantSplit/>
        </w:trPr>
        <w:tc>
          <w:tcPr>
            <w:tcW w:w="567" w:type="dxa"/>
            <w:tcBorders>
              <w:top w:val="nil"/>
              <w:bottom w:val="nil"/>
            </w:tcBorders>
          </w:tcPr>
          <w:p w14:paraId="787C90D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5</w:t>
            </w:r>
          </w:p>
        </w:tc>
        <w:tc>
          <w:tcPr>
            <w:tcW w:w="1134" w:type="dxa"/>
            <w:tcBorders>
              <w:top w:val="nil"/>
              <w:bottom w:val="nil"/>
            </w:tcBorders>
          </w:tcPr>
          <w:p w14:paraId="5DCC8847"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w:t>
            </w:r>
          </w:p>
        </w:tc>
        <w:tc>
          <w:tcPr>
            <w:tcW w:w="8222" w:type="dxa"/>
            <w:tcBorders>
              <w:top w:val="nil"/>
              <w:bottom w:val="nil"/>
            </w:tcBorders>
          </w:tcPr>
          <w:p w14:paraId="0A94EA6E"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Add the following to the Clause:</w:t>
            </w:r>
          </w:p>
          <w:p w14:paraId="0DF24140"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“Accept that the Employer will not compensate the tenderer for any costs incurred in attending tender interviews in the office of the Employer or the Employer’s Agent.”</w:t>
            </w:r>
          </w:p>
        </w:tc>
      </w:tr>
      <w:tr w:rsidR="00A914A0" w:rsidRPr="00F836F4" w14:paraId="31EF3CC6" w14:textId="77777777" w:rsidTr="002551D6">
        <w:trPr>
          <w:cantSplit/>
        </w:trPr>
        <w:tc>
          <w:tcPr>
            <w:tcW w:w="567" w:type="dxa"/>
            <w:tcBorders>
              <w:top w:val="single" w:sz="8" w:space="0" w:color="auto"/>
              <w:bottom w:val="single" w:sz="8" w:space="0" w:color="auto"/>
            </w:tcBorders>
          </w:tcPr>
          <w:p w14:paraId="0E1654B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6</w:t>
            </w:r>
          </w:p>
        </w:tc>
        <w:tc>
          <w:tcPr>
            <w:tcW w:w="1134" w:type="dxa"/>
            <w:tcBorders>
              <w:top w:val="single" w:sz="8" w:space="0" w:color="auto"/>
              <w:bottom w:val="single" w:sz="8" w:space="0" w:color="auto"/>
            </w:tcBorders>
          </w:tcPr>
          <w:p w14:paraId="09BDCD9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F.2.3</w:t>
            </w:r>
          </w:p>
        </w:tc>
        <w:tc>
          <w:tcPr>
            <w:tcW w:w="8222" w:type="dxa"/>
            <w:tcBorders>
              <w:top w:val="single" w:sz="8" w:space="0" w:color="auto"/>
              <w:bottom w:val="single" w:sz="8" w:space="0" w:color="auto"/>
            </w:tcBorders>
          </w:tcPr>
          <w:p w14:paraId="51843DFE"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Amend the Clause to read:</w:t>
            </w:r>
          </w:p>
          <w:p w14:paraId="594B1EF3"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“.....and notify the Employer</w:t>
            </w:r>
            <w:r w:rsidRPr="00F836F4">
              <w:rPr>
                <w:rFonts w:cs="Arial"/>
                <w:b/>
                <w:sz w:val="20"/>
                <w:szCs w:val="20"/>
                <w:lang w:val="en-ZA"/>
              </w:rPr>
              <w:t xml:space="preserve">’s Agent </w:t>
            </w:r>
            <w:r w:rsidRPr="00F836F4">
              <w:rPr>
                <w:rFonts w:cs="Arial"/>
                <w:sz w:val="20"/>
                <w:szCs w:val="20"/>
                <w:lang w:val="en-ZA"/>
              </w:rPr>
              <w:t>of any discrepancy.....”</w:t>
            </w:r>
          </w:p>
        </w:tc>
      </w:tr>
      <w:tr w:rsidR="00A914A0" w:rsidRPr="00F836F4" w14:paraId="19C714F4" w14:textId="77777777" w:rsidTr="002551D6">
        <w:trPr>
          <w:cantSplit/>
        </w:trPr>
        <w:tc>
          <w:tcPr>
            <w:tcW w:w="567" w:type="dxa"/>
            <w:tcBorders>
              <w:top w:val="single" w:sz="8" w:space="0" w:color="auto"/>
              <w:bottom w:val="single" w:sz="4" w:space="0" w:color="auto"/>
            </w:tcBorders>
          </w:tcPr>
          <w:p w14:paraId="41FB525E"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7</w:t>
            </w:r>
          </w:p>
        </w:tc>
        <w:tc>
          <w:tcPr>
            <w:tcW w:w="1134" w:type="dxa"/>
            <w:tcBorders>
              <w:top w:val="single" w:sz="8" w:space="0" w:color="auto"/>
              <w:bottom w:val="single" w:sz="4" w:space="0" w:color="auto"/>
            </w:tcBorders>
          </w:tcPr>
          <w:p w14:paraId="6193C334"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F.2.7</w:t>
            </w:r>
          </w:p>
        </w:tc>
        <w:tc>
          <w:tcPr>
            <w:tcW w:w="8222" w:type="dxa"/>
            <w:tcBorders>
              <w:top w:val="single" w:sz="8" w:space="0" w:color="auto"/>
              <w:bottom w:val="single" w:sz="4" w:space="0" w:color="auto"/>
            </w:tcBorders>
          </w:tcPr>
          <w:p w14:paraId="7CB480AC"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The arrangements for a compulsory site visit and clarification meeting are stated where applicable in the Tender Notice and Invitation to Tender.</w:t>
            </w:r>
          </w:p>
          <w:p w14:paraId="33B93E12"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p w14:paraId="648F0E7B"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rPr>
              <w:t>Tenderers must sign the attendance list in the name of the tendering entity. Addenda may be issued to and tenders will be received only from those tendering entities appearing on the attendance list.</w:t>
            </w:r>
          </w:p>
          <w:p w14:paraId="5F2B6BA2" w14:textId="77777777" w:rsidR="00A914A0" w:rsidRPr="00F836F4" w:rsidRDefault="00A914A0" w:rsidP="00A914A0">
            <w:pPr>
              <w:tabs>
                <w:tab w:val="right" w:leader="dot" w:pos="6054"/>
                <w:tab w:val="right" w:pos="9769"/>
              </w:tabs>
              <w:spacing w:before="40" w:after="40"/>
              <w:rPr>
                <w:rFonts w:cs="Arial"/>
                <w:sz w:val="20"/>
                <w:szCs w:val="20"/>
                <w:lang w:val="en-ZA"/>
              </w:rPr>
            </w:pPr>
          </w:p>
          <w:p w14:paraId="1FCD15B9"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Tender documents will not be made available at the site visit and/or clarification meeting.</w:t>
            </w:r>
          </w:p>
        </w:tc>
      </w:tr>
      <w:tr w:rsidR="00A914A0" w:rsidRPr="00F836F4" w14:paraId="4C70F13E" w14:textId="77777777" w:rsidTr="002551D6">
        <w:trPr>
          <w:cantSplit/>
        </w:trPr>
        <w:tc>
          <w:tcPr>
            <w:tcW w:w="567" w:type="dxa"/>
            <w:tcBorders>
              <w:top w:val="single" w:sz="4" w:space="0" w:color="auto"/>
              <w:bottom w:val="single" w:sz="8" w:space="0" w:color="auto"/>
            </w:tcBorders>
          </w:tcPr>
          <w:p w14:paraId="057B97B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8</w:t>
            </w:r>
          </w:p>
        </w:tc>
        <w:tc>
          <w:tcPr>
            <w:tcW w:w="1134" w:type="dxa"/>
            <w:tcBorders>
              <w:top w:val="single" w:sz="4" w:space="0" w:color="auto"/>
              <w:bottom w:val="single" w:sz="8" w:space="0" w:color="auto"/>
            </w:tcBorders>
          </w:tcPr>
          <w:p w14:paraId="71779DAB"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F.2.11</w:t>
            </w:r>
          </w:p>
        </w:tc>
        <w:tc>
          <w:tcPr>
            <w:tcW w:w="8222" w:type="dxa"/>
            <w:tcBorders>
              <w:top w:val="single" w:sz="4" w:space="0" w:color="auto"/>
              <w:bottom w:val="single" w:sz="8" w:space="0" w:color="auto"/>
            </w:tcBorders>
          </w:tcPr>
          <w:p w14:paraId="14E89BB0" w14:textId="77777777" w:rsidR="00A914A0" w:rsidRPr="00F836F4" w:rsidRDefault="00A914A0" w:rsidP="00A914A0">
            <w:pPr>
              <w:tabs>
                <w:tab w:val="right" w:leader="dot" w:pos="6054"/>
                <w:tab w:val="right" w:pos="9769"/>
              </w:tabs>
              <w:spacing w:before="40" w:after="40"/>
              <w:rPr>
                <w:rFonts w:cs="Arial"/>
                <w:i/>
                <w:sz w:val="20"/>
                <w:szCs w:val="20"/>
                <w:lang w:val="en-ZA"/>
              </w:rPr>
            </w:pPr>
            <w:r w:rsidRPr="00F836F4">
              <w:rPr>
                <w:rFonts w:cs="Arial"/>
                <w:sz w:val="20"/>
                <w:szCs w:val="20"/>
                <w:lang w:val="en-ZA"/>
              </w:rPr>
              <w:t>Add the following to the Clause</w:t>
            </w:r>
            <w:r w:rsidRPr="00F836F4">
              <w:rPr>
                <w:rFonts w:cs="Arial"/>
                <w:i/>
                <w:sz w:val="20"/>
                <w:szCs w:val="20"/>
                <w:lang w:val="en-ZA"/>
              </w:rPr>
              <w:t>:</w:t>
            </w:r>
          </w:p>
          <w:p w14:paraId="3AA97E70" w14:textId="77777777" w:rsidR="00A914A0" w:rsidRPr="00F836F4" w:rsidRDefault="00A914A0" w:rsidP="00A914A0">
            <w:pPr>
              <w:tabs>
                <w:tab w:val="right" w:leader="dot" w:pos="6054"/>
                <w:tab w:val="right" w:pos="9769"/>
              </w:tabs>
              <w:spacing w:before="40" w:after="40"/>
              <w:rPr>
                <w:rFonts w:cs="Arial"/>
                <w:sz w:val="20"/>
                <w:szCs w:val="20"/>
                <w:u w:val="single"/>
                <w:lang w:val="en-ZA"/>
              </w:rPr>
            </w:pPr>
            <w:r w:rsidRPr="00F836F4">
              <w:rPr>
                <w:rFonts w:cs="Arial"/>
                <w:sz w:val="20"/>
                <w:szCs w:val="20"/>
                <w:lang w:val="en-ZA"/>
              </w:rPr>
              <w:t>“In the event of a mistake having been made on the price schedule, it shall be crossed out in non-erasable ink and be accompanied by an initial of each signatory to the Tender at each and every price alteration.”</w:t>
            </w:r>
          </w:p>
          <w:p w14:paraId="13645DD1"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“If correction fluid has been used on any specific item price, such item will not be considered.  Corrections in terms of price may not be made by means of correction fluid such as Tippex or similar product.</w:t>
            </w:r>
          </w:p>
          <w:p w14:paraId="0C6FC736"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No correction fluid may be used in a Price Schedule where prices are calculated to arrive at a total amount.  If correction fluid has been used, the tender as a whole will be classified non-responsive and not be considered.</w:t>
            </w:r>
          </w:p>
          <w:p w14:paraId="373A2382"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The Employer will reject and classify the tender non-responsive if corrections are not made in accordance with the above.”</w:t>
            </w:r>
          </w:p>
        </w:tc>
      </w:tr>
      <w:tr w:rsidR="00A914A0" w:rsidRPr="00F836F4" w14:paraId="47AEBE71" w14:textId="77777777" w:rsidTr="002551D6">
        <w:trPr>
          <w:cantSplit/>
        </w:trPr>
        <w:tc>
          <w:tcPr>
            <w:tcW w:w="567" w:type="dxa"/>
            <w:tcBorders>
              <w:top w:val="single" w:sz="8" w:space="0" w:color="auto"/>
              <w:bottom w:val="nil"/>
            </w:tcBorders>
          </w:tcPr>
          <w:p w14:paraId="23E3A826"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9</w:t>
            </w:r>
          </w:p>
        </w:tc>
        <w:tc>
          <w:tcPr>
            <w:tcW w:w="1134" w:type="dxa"/>
            <w:tcBorders>
              <w:top w:val="single" w:sz="8" w:space="0" w:color="auto"/>
              <w:bottom w:val="nil"/>
            </w:tcBorders>
          </w:tcPr>
          <w:p w14:paraId="6FB67E5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F2.12</w:t>
            </w:r>
          </w:p>
        </w:tc>
        <w:tc>
          <w:tcPr>
            <w:tcW w:w="8222" w:type="dxa"/>
            <w:tcBorders>
              <w:top w:val="single" w:sz="8" w:space="0" w:color="auto"/>
              <w:bottom w:val="nil"/>
            </w:tcBorders>
          </w:tcPr>
          <w:p w14:paraId="471A9757"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Replace this Clause with the following:</w:t>
            </w:r>
          </w:p>
          <w:p w14:paraId="622CD1A0"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“If tenderer wishes to submit an alternative offer, the only criteria permitted for such alternative tender offer is that it demonstrably satisfies the Employer’s standards and requirements, the details of which may be obtained from the Employer’s Agent.</w:t>
            </w:r>
          </w:p>
          <w:p w14:paraId="6C72CBFA"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complies with the Employer’s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w:t>
            </w:r>
          </w:p>
          <w:p w14:paraId="0B082265"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521C37CF"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The modified Pricing Data must include an amount equal to 5% of the amount tendered for the alternative offer to cover the Employer’s costs of confirming the acceptability of the detailed design before it is constructed.”</w:t>
            </w:r>
          </w:p>
          <w:p w14:paraId="1F95E61B"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p w14:paraId="54A94E7B"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p w14:paraId="7E34B91E"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tc>
      </w:tr>
      <w:tr w:rsidR="00A914A0" w:rsidRPr="00F836F4" w14:paraId="06AC3721" w14:textId="77777777" w:rsidTr="002551D6">
        <w:trPr>
          <w:cantSplit/>
        </w:trPr>
        <w:tc>
          <w:tcPr>
            <w:tcW w:w="567" w:type="dxa"/>
            <w:tcBorders>
              <w:top w:val="single" w:sz="8" w:space="0" w:color="auto"/>
              <w:bottom w:val="nil"/>
            </w:tcBorders>
          </w:tcPr>
          <w:p w14:paraId="15CCC959"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9</w:t>
            </w:r>
          </w:p>
        </w:tc>
        <w:tc>
          <w:tcPr>
            <w:tcW w:w="1134" w:type="dxa"/>
            <w:tcBorders>
              <w:top w:val="single" w:sz="8" w:space="0" w:color="auto"/>
              <w:bottom w:val="nil"/>
            </w:tcBorders>
          </w:tcPr>
          <w:p w14:paraId="6C551C1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F.2.12</w:t>
            </w:r>
          </w:p>
        </w:tc>
        <w:tc>
          <w:tcPr>
            <w:tcW w:w="8222" w:type="dxa"/>
            <w:tcBorders>
              <w:top w:val="single" w:sz="8" w:space="0" w:color="auto"/>
              <w:bottom w:val="nil"/>
            </w:tcBorders>
          </w:tcPr>
          <w:p w14:paraId="1822B5FC"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No alternative offers will be considered</w:t>
            </w:r>
          </w:p>
        </w:tc>
      </w:tr>
      <w:tr w:rsidR="00A914A0" w:rsidRPr="00F836F4" w14:paraId="21AE5D2C" w14:textId="77777777" w:rsidTr="002551D6">
        <w:trPr>
          <w:cantSplit/>
        </w:trPr>
        <w:tc>
          <w:tcPr>
            <w:tcW w:w="567" w:type="dxa"/>
            <w:tcBorders>
              <w:top w:val="single" w:sz="8" w:space="0" w:color="auto"/>
              <w:bottom w:val="single" w:sz="8" w:space="0" w:color="auto"/>
            </w:tcBorders>
          </w:tcPr>
          <w:p w14:paraId="17CB916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10</w:t>
            </w:r>
          </w:p>
        </w:tc>
        <w:tc>
          <w:tcPr>
            <w:tcW w:w="1134" w:type="dxa"/>
            <w:tcBorders>
              <w:top w:val="single" w:sz="8" w:space="0" w:color="auto"/>
              <w:bottom w:val="single" w:sz="8" w:space="0" w:color="auto"/>
            </w:tcBorders>
          </w:tcPr>
          <w:p w14:paraId="779600E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F.2.13.2</w:t>
            </w:r>
          </w:p>
        </w:tc>
        <w:tc>
          <w:tcPr>
            <w:tcW w:w="8222" w:type="dxa"/>
            <w:tcBorders>
              <w:top w:val="single" w:sz="8" w:space="0" w:color="auto"/>
              <w:bottom w:val="single" w:sz="8" w:space="0" w:color="auto"/>
            </w:tcBorders>
          </w:tcPr>
          <w:p w14:paraId="50AD4149"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Each Tenderer is required to return the original completed tender documents, including drawings with all the required information supplied, duly completed in non-erasable ink in all respects.</w:t>
            </w:r>
          </w:p>
        </w:tc>
      </w:tr>
      <w:tr w:rsidR="00A914A0" w:rsidRPr="00F836F4" w14:paraId="7014F003" w14:textId="77777777" w:rsidTr="002551D6">
        <w:trPr>
          <w:cantSplit/>
        </w:trPr>
        <w:tc>
          <w:tcPr>
            <w:tcW w:w="567" w:type="dxa"/>
            <w:tcBorders>
              <w:top w:val="single" w:sz="8" w:space="0" w:color="auto"/>
              <w:bottom w:val="single" w:sz="8" w:space="0" w:color="auto"/>
            </w:tcBorders>
          </w:tcPr>
          <w:p w14:paraId="393917A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11</w:t>
            </w:r>
          </w:p>
        </w:tc>
        <w:tc>
          <w:tcPr>
            <w:tcW w:w="1134" w:type="dxa"/>
            <w:tcBorders>
              <w:top w:val="single" w:sz="8" w:space="0" w:color="auto"/>
              <w:bottom w:val="single" w:sz="8" w:space="0" w:color="auto"/>
            </w:tcBorders>
          </w:tcPr>
          <w:p w14:paraId="5E4E5EFA"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F.2.13.4</w:t>
            </w:r>
          </w:p>
        </w:tc>
        <w:tc>
          <w:tcPr>
            <w:tcW w:w="8222" w:type="dxa"/>
            <w:tcBorders>
              <w:top w:val="single" w:sz="8" w:space="0" w:color="auto"/>
              <w:bottom w:val="single" w:sz="8" w:space="0" w:color="auto"/>
            </w:tcBorders>
          </w:tcPr>
          <w:p w14:paraId="7F9E84D1" w14:textId="77777777" w:rsidR="00A914A0" w:rsidRPr="00F836F4" w:rsidRDefault="00A914A0" w:rsidP="00A914A0">
            <w:pPr>
              <w:tabs>
                <w:tab w:val="right" w:leader="dot" w:pos="6054"/>
                <w:tab w:val="right" w:pos="9769"/>
              </w:tabs>
              <w:spacing w:before="40" w:after="40"/>
              <w:rPr>
                <w:rFonts w:cs="Arial"/>
                <w:b/>
                <w:sz w:val="20"/>
                <w:szCs w:val="20"/>
                <w:u w:val="single"/>
                <w:lang w:val="en-ZA"/>
              </w:rPr>
            </w:pPr>
            <w:r w:rsidRPr="00F836F4">
              <w:rPr>
                <w:rFonts w:cs="Arial"/>
                <w:b/>
                <w:sz w:val="20"/>
                <w:szCs w:val="20"/>
                <w:u w:val="single"/>
                <w:lang w:val="en-ZA"/>
              </w:rPr>
              <w:t>Add the following</w:t>
            </w:r>
            <w:r w:rsidRPr="00F836F4">
              <w:rPr>
                <w:rFonts w:cs="Arial"/>
                <w:sz w:val="20"/>
                <w:szCs w:val="20"/>
                <w:lang w:val="en-ZA"/>
              </w:rPr>
              <w:t xml:space="preserve"> to the clause:</w:t>
            </w:r>
          </w:p>
          <w:p w14:paraId="7F5A4A9F"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“Only authorised signatories may sign the original and all copies of the tender offer where required in terms of F.2.13.3</w:t>
            </w:r>
          </w:p>
          <w:p w14:paraId="45EDA9FA" w14:textId="77777777" w:rsidR="00A914A0" w:rsidRPr="00F836F4" w:rsidRDefault="00A914A0" w:rsidP="00A914A0">
            <w:pPr>
              <w:tabs>
                <w:tab w:val="right" w:leader="dot" w:pos="6054"/>
                <w:tab w:val="right" w:pos="9769"/>
              </w:tabs>
              <w:spacing w:before="40" w:after="40"/>
              <w:rPr>
                <w:rFonts w:cs="Arial"/>
                <w:sz w:val="20"/>
                <w:szCs w:val="20"/>
                <w:lang w:val="en-ZA"/>
              </w:rPr>
            </w:pPr>
          </w:p>
          <w:p w14:paraId="499EAB2B"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 xml:space="preserve">In the case of a </w:t>
            </w:r>
            <w:r w:rsidRPr="00F836F4">
              <w:rPr>
                <w:rFonts w:cs="Arial"/>
                <w:b/>
                <w:sz w:val="20"/>
                <w:szCs w:val="20"/>
                <w:lang w:val="en-ZA"/>
              </w:rPr>
              <w:t>ONE-PERSON CONCERN</w:t>
            </w:r>
            <w:r w:rsidRPr="00F836F4">
              <w:rPr>
                <w:rFonts w:cs="Arial"/>
                <w:sz w:val="20"/>
                <w:szCs w:val="20"/>
                <w:lang w:val="en-ZA"/>
              </w:rPr>
              <w:t xml:space="preserve"> submitting a tender, this shall be clearly stated.</w:t>
            </w:r>
          </w:p>
          <w:p w14:paraId="6719782C" w14:textId="77777777" w:rsidR="00A914A0" w:rsidRPr="00F836F4" w:rsidRDefault="00A914A0" w:rsidP="00A914A0">
            <w:pPr>
              <w:tabs>
                <w:tab w:val="right" w:leader="dot" w:pos="6054"/>
                <w:tab w:val="right" w:pos="9769"/>
              </w:tabs>
              <w:spacing w:before="40" w:after="40"/>
              <w:rPr>
                <w:rFonts w:cs="Arial"/>
                <w:sz w:val="20"/>
                <w:szCs w:val="20"/>
                <w:lang w:val="en-ZA"/>
              </w:rPr>
            </w:pPr>
          </w:p>
          <w:p w14:paraId="57240ADF"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 xml:space="preserve">In case of a </w:t>
            </w:r>
            <w:r w:rsidRPr="00F836F4">
              <w:rPr>
                <w:rFonts w:cs="Arial"/>
                <w:b/>
                <w:sz w:val="20"/>
                <w:szCs w:val="20"/>
                <w:lang w:val="en-ZA"/>
              </w:rPr>
              <w:t>COMPANY</w:t>
            </w:r>
            <w:r w:rsidRPr="00F836F4">
              <w:rPr>
                <w:rFonts w:cs="Arial"/>
                <w:sz w:val="20"/>
                <w:szCs w:val="20"/>
                <w:lang w:val="en-ZA"/>
              </w:rPr>
              <w:t xml:space="preserve"> submitting a tender, include a copy of a </w:t>
            </w:r>
            <w:r w:rsidRPr="00F836F4">
              <w:rPr>
                <w:rFonts w:cs="Arial"/>
                <w:b/>
                <w:sz w:val="20"/>
                <w:szCs w:val="20"/>
                <w:u w:val="single"/>
                <w:lang w:val="en-ZA"/>
              </w:rPr>
              <w:t>resolution by its board of directors</w:t>
            </w:r>
            <w:r w:rsidRPr="00F836F4">
              <w:rPr>
                <w:rFonts w:cs="Arial"/>
                <w:sz w:val="20"/>
                <w:szCs w:val="20"/>
                <w:lang w:val="en-ZA"/>
              </w:rPr>
              <w:t xml:space="preserve"> authorising a director or other official of the company to sign the documents on behalf of the company. </w:t>
            </w:r>
          </w:p>
          <w:p w14:paraId="1CC1F384" w14:textId="77777777" w:rsidR="00A914A0" w:rsidRPr="00F836F4" w:rsidRDefault="00A914A0" w:rsidP="00A914A0">
            <w:pPr>
              <w:tabs>
                <w:tab w:val="right" w:leader="dot" w:pos="6054"/>
                <w:tab w:val="right" w:pos="9769"/>
              </w:tabs>
              <w:spacing w:before="40" w:after="40"/>
              <w:rPr>
                <w:rFonts w:cs="Arial"/>
                <w:sz w:val="20"/>
                <w:szCs w:val="20"/>
                <w:lang w:val="en-ZA"/>
              </w:rPr>
            </w:pPr>
          </w:p>
          <w:p w14:paraId="57A7D503"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 xml:space="preserve">In the case of a </w:t>
            </w:r>
            <w:r w:rsidRPr="00F836F4">
              <w:rPr>
                <w:rFonts w:cs="Arial"/>
                <w:b/>
                <w:sz w:val="20"/>
                <w:szCs w:val="20"/>
                <w:lang w:val="en-ZA"/>
              </w:rPr>
              <w:t>CLOSE CORPORATION</w:t>
            </w:r>
            <w:r w:rsidRPr="00F836F4">
              <w:rPr>
                <w:rFonts w:cs="Arial"/>
                <w:sz w:val="20"/>
                <w:szCs w:val="20"/>
                <w:lang w:val="en-ZA"/>
              </w:rPr>
              <w:t xml:space="preserve"> submitting a tender, include a copy of a </w:t>
            </w:r>
            <w:r w:rsidRPr="00F836F4">
              <w:rPr>
                <w:rFonts w:cs="Arial"/>
                <w:b/>
                <w:sz w:val="20"/>
                <w:szCs w:val="20"/>
                <w:u w:val="single"/>
                <w:lang w:val="en-ZA"/>
              </w:rPr>
              <w:t>resolution by its members</w:t>
            </w:r>
            <w:r w:rsidRPr="00F836F4">
              <w:rPr>
                <w:rFonts w:cs="Arial"/>
                <w:sz w:val="20"/>
                <w:szCs w:val="20"/>
                <w:lang w:val="en-ZA"/>
              </w:rPr>
              <w:t xml:space="preserve"> authorising a member or other official of the corporation to sign the documents on each member’s behalf.</w:t>
            </w:r>
          </w:p>
          <w:p w14:paraId="5CA3A78F" w14:textId="77777777" w:rsidR="00A914A0" w:rsidRPr="00F836F4" w:rsidRDefault="00A914A0" w:rsidP="00A914A0">
            <w:pPr>
              <w:tabs>
                <w:tab w:val="right" w:leader="dot" w:pos="6054"/>
                <w:tab w:val="right" w:pos="9769"/>
              </w:tabs>
              <w:spacing w:before="40" w:after="40"/>
              <w:rPr>
                <w:rFonts w:cs="Arial"/>
                <w:sz w:val="20"/>
                <w:szCs w:val="20"/>
                <w:lang w:val="en-ZA"/>
              </w:rPr>
            </w:pPr>
          </w:p>
          <w:p w14:paraId="0D600021"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 xml:space="preserve">In the case of a </w:t>
            </w:r>
            <w:r w:rsidRPr="00F836F4">
              <w:rPr>
                <w:rFonts w:cs="Arial"/>
                <w:b/>
                <w:sz w:val="20"/>
                <w:szCs w:val="20"/>
                <w:lang w:val="en-ZA"/>
              </w:rPr>
              <w:t>PARTNERSHIP</w:t>
            </w:r>
            <w:r w:rsidRPr="00F836F4">
              <w:rPr>
                <w:rFonts w:cs="Arial"/>
                <w:sz w:val="20"/>
                <w:szCs w:val="20"/>
                <w:lang w:val="en-ZA"/>
              </w:rPr>
              <w:t xml:space="preserve"> submitting a tender, </w:t>
            </w:r>
            <w:r w:rsidRPr="00F836F4">
              <w:rPr>
                <w:rFonts w:cs="Arial"/>
                <w:b/>
                <w:sz w:val="20"/>
                <w:szCs w:val="20"/>
                <w:u w:val="single"/>
                <w:lang w:val="en-ZA"/>
              </w:rPr>
              <w:t xml:space="preserve">all the partners </w:t>
            </w:r>
            <w:r w:rsidRPr="00F836F4">
              <w:rPr>
                <w:rFonts w:cs="Arial"/>
                <w:sz w:val="20"/>
                <w:szCs w:val="20"/>
                <w:lang w:val="en-ZA"/>
              </w:rPr>
              <w:t xml:space="preserve">shall sign the documents, unless one partner or a group of partners has been authorised to sign on behalf of each partner, in which case </w:t>
            </w:r>
            <w:r w:rsidRPr="00F836F4">
              <w:rPr>
                <w:rFonts w:cs="Arial"/>
                <w:b/>
                <w:sz w:val="20"/>
                <w:szCs w:val="20"/>
                <w:u w:val="single"/>
                <w:lang w:val="en-ZA"/>
              </w:rPr>
              <w:t>proof of such authorisation</w:t>
            </w:r>
            <w:r w:rsidRPr="00F836F4">
              <w:rPr>
                <w:rFonts w:cs="Arial"/>
                <w:sz w:val="20"/>
                <w:szCs w:val="20"/>
                <w:lang w:val="en-ZA"/>
              </w:rPr>
              <w:t xml:space="preserve"> shall be included in the Tender.</w:t>
            </w:r>
          </w:p>
          <w:p w14:paraId="36F1AA09"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tc>
      </w:tr>
      <w:tr w:rsidR="00A914A0" w:rsidRPr="00F836F4" w14:paraId="5DD7CF04" w14:textId="77777777" w:rsidTr="002551D6">
        <w:trPr>
          <w:cantSplit/>
        </w:trPr>
        <w:tc>
          <w:tcPr>
            <w:tcW w:w="567" w:type="dxa"/>
            <w:tcBorders>
              <w:top w:val="single" w:sz="8" w:space="0" w:color="auto"/>
              <w:bottom w:val="single" w:sz="4" w:space="0" w:color="auto"/>
            </w:tcBorders>
          </w:tcPr>
          <w:p w14:paraId="6E488DA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12</w:t>
            </w:r>
          </w:p>
        </w:tc>
        <w:tc>
          <w:tcPr>
            <w:tcW w:w="1134" w:type="dxa"/>
            <w:tcBorders>
              <w:top w:val="single" w:sz="8" w:space="0" w:color="auto"/>
              <w:bottom w:val="single" w:sz="4" w:space="0" w:color="auto"/>
            </w:tcBorders>
          </w:tcPr>
          <w:p w14:paraId="706E8B7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F.2.13.4</w:t>
            </w:r>
          </w:p>
          <w:p w14:paraId="5BE8572C"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continued</w:t>
            </w:r>
          </w:p>
        </w:tc>
        <w:tc>
          <w:tcPr>
            <w:tcW w:w="8222" w:type="dxa"/>
            <w:tcBorders>
              <w:top w:val="single" w:sz="8" w:space="0" w:color="auto"/>
              <w:bottom w:val="single" w:sz="4" w:space="0" w:color="auto"/>
            </w:tcBorders>
          </w:tcPr>
          <w:p w14:paraId="7B652D30" w14:textId="77777777" w:rsidR="00A914A0" w:rsidRPr="00F836F4" w:rsidRDefault="00A914A0" w:rsidP="00A914A0">
            <w:pPr>
              <w:tabs>
                <w:tab w:val="right" w:leader="dot" w:pos="6054"/>
                <w:tab w:val="right" w:pos="9769"/>
              </w:tabs>
              <w:spacing w:before="60" w:after="40"/>
              <w:rPr>
                <w:rFonts w:cs="Arial"/>
                <w:sz w:val="20"/>
                <w:szCs w:val="20"/>
                <w:lang w:val="en-ZA"/>
              </w:rPr>
            </w:pPr>
            <w:r w:rsidRPr="00F836F4">
              <w:rPr>
                <w:rFonts w:cs="Arial"/>
                <w:sz w:val="20"/>
                <w:szCs w:val="20"/>
                <w:lang w:val="en-ZA"/>
              </w:rPr>
              <w:t xml:space="preserve">In the case of a </w:t>
            </w:r>
            <w:r w:rsidRPr="00F836F4">
              <w:rPr>
                <w:rFonts w:cs="Arial"/>
                <w:b/>
                <w:sz w:val="20"/>
                <w:szCs w:val="20"/>
                <w:lang w:val="en-ZA"/>
              </w:rPr>
              <w:t>JOINT VENTURE/CONSORTIUM</w:t>
            </w:r>
            <w:r w:rsidRPr="00F836F4">
              <w:rPr>
                <w:rFonts w:cs="Arial"/>
                <w:sz w:val="20"/>
                <w:szCs w:val="20"/>
                <w:lang w:val="en-ZA"/>
              </w:rPr>
              <w:t xml:space="preserve"> submitting a tender, include </w:t>
            </w:r>
            <w:r w:rsidRPr="00F836F4">
              <w:rPr>
                <w:rFonts w:cs="Arial"/>
                <w:bCs/>
                <w:sz w:val="20"/>
                <w:szCs w:val="20"/>
                <w:lang w:val="en-ZA"/>
              </w:rPr>
              <w:t xml:space="preserve">a </w:t>
            </w:r>
            <w:r w:rsidRPr="00F836F4">
              <w:rPr>
                <w:rFonts w:cs="Arial"/>
                <w:b/>
                <w:sz w:val="20"/>
                <w:szCs w:val="20"/>
                <w:u w:val="single"/>
                <w:lang w:val="en-ZA"/>
              </w:rPr>
              <w:t>resolution</w:t>
            </w:r>
            <w:r w:rsidRPr="00F836F4">
              <w:rPr>
                <w:rFonts w:cs="Arial"/>
                <w:sz w:val="20"/>
                <w:szCs w:val="20"/>
                <w:lang w:val="en-ZA"/>
              </w:rPr>
              <w:t xml:space="preserve"> of each company of the Joint Venture together with a resolution by its members authorising a member of the Joint Venture to sign the documents on behalf of the Joint Venture.</w:t>
            </w:r>
          </w:p>
          <w:p w14:paraId="73839474" w14:textId="77777777" w:rsidR="00A914A0" w:rsidRPr="00F836F4" w:rsidRDefault="00A914A0" w:rsidP="00A914A0">
            <w:pPr>
              <w:tabs>
                <w:tab w:val="right" w:leader="dot" w:pos="6054"/>
                <w:tab w:val="right" w:pos="9769"/>
              </w:tabs>
              <w:spacing w:before="40" w:after="40"/>
              <w:rPr>
                <w:rFonts w:cs="Arial"/>
                <w:sz w:val="20"/>
                <w:szCs w:val="20"/>
                <w:lang w:val="en-ZA"/>
              </w:rPr>
            </w:pPr>
          </w:p>
          <w:p w14:paraId="19E31676" w14:textId="77777777" w:rsidR="00A914A0" w:rsidRPr="00F836F4" w:rsidRDefault="00A914A0" w:rsidP="00A914A0">
            <w:pPr>
              <w:tabs>
                <w:tab w:val="right" w:leader="dot" w:pos="6054"/>
                <w:tab w:val="right" w:pos="9769"/>
              </w:tabs>
              <w:spacing w:before="40" w:after="40"/>
              <w:rPr>
                <w:rFonts w:cs="Arial"/>
                <w:sz w:val="20"/>
                <w:szCs w:val="20"/>
                <w:highlight w:val="yellow"/>
                <w:lang w:val="en-ZA"/>
              </w:rPr>
            </w:pPr>
            <w:r w:rsidRPr="00F836F4">
              <w:rPr>
                <w:rFonts w:cs="Arial"/>
                <w:b/>
                <w:sz w:val="20"/>
                <w:szCs w:val="20"/>
                <w:u w:val="single"/>
                <w:lang w:val="en-ZA"/>
              </w:rPr>
              <w:t>Accept that failure to submit proof of authorisation to sign the tender, shall result in a Tender Offer being regarded as non-responsive.”</w:t>
            </w:r>
            <w:r w:rsidRPr="00F836F4">
              <w:rPr>
                <w:rFonts w:cs="Arial"/>
                <w:sz w:val="20"/>
                <w:szCs w:val="20"/>
                <w:highlight w:val="yellow"/>
                <w:lang w:val="en-ZA"/>
              </w:rPr>
              <w:t xml:space="preserve"> </w:t>
            </w:r>
          </w:p>
          <w:p w14:paraId="37E16B22" w14:textId="77777777" w:rsidR="00A914A0" w:rsidRPr="00F836F4" w:rsidRDefault="00A914A0" w:rsidP="00A914A0">
            <w:pPr>
              <w:tabs>
                <w:tab w:val="right" w:leader="dot" w:pos="6054"/>
                <w:tab w:val="right" w:pos="9769"/>
              </w:tabs>
              <w:spacing w:before="40" w:after="40"/>
              <w:jc w:val="both"/>
              <w:rPr>
                <w:rFonts w:cs="Arial"/>
                <w:sz w:val="20"/>
                <w:szCs w:val="20"/>
                <w:highlight w:val="yellow"/>
                <w:lang w:val="en-ZA"/>
              </w:rPr>
            </w:pPr>
          </w:p>
        </w:tc>
      </w:tr>
      <w:tr w:rsidR="00A914A0" w:rsidRPr="00F836F4" w14:paraId="0F6A3C2E" w14:textId="77777777" w:rsidTr="002551D6">
        <w:trPr>
          <w:cantSplit/>
        </w:trPr>
        <w:tc>
          <w:tcPr>
            <w:tcW w:w="567" w:type="dxa"/>
            <w:tcBorders>
              <w:top w:val="single" w:sz="4" w:space="0" w:color="auto"/>
              <w:bottom w:val="single" w:sz="8" w:space="0" w:color="auto"/>
            </w:tcBorders>
          </w:tcPr>
          <w:p w14:paraId="3B2DBA39"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13</w:t>
            </w:r>
          </w:p>
        </w:tc>
        <w:tc>
          <w:tcPr>
            <w:tcW w:w="1134" w:type="dxa"/>
            <w:tcBorders>
              <w:top w:val="single" w:sz="4" w:space="0" w:color="auto"/>
              <w:bottom w:val="single" w:sz="8" w:space="0" w:color="auto"/>
            </w:tcBorders>
          </w:tcPr>
          <w:p w14:paraId="644DFA84"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F.2.13.5</w:t>
            </w:r>
          </w:p>
        </w:tc>
        <w:tc>
          <w:tcPr>
            <w:tcW w:w="8222" w:type="dxa"/>
            <w:tcBorders>
              <w:top w:val="single" w:sz="4" w:space="0" w:color="auto"/>
              <w:bottom w:val="single" w:sz="8" w:space="0" w:color="auto"/>
            </w:tcBorders>
          </w:tcPr>
          <w:p w14:paraId="1E9083AE"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identification details are:</w:t>
            </w:r>
          </w:p>
          <w:p w14:paraId="29186901" w14:textId="4D31C133" w:rsidR="00A914A0" w:rsidRPr="00F836F4" w:rsidRDefault="00A914A0" w:rsidP="00A914A0">
            <w:pPr>
              <w:numPr>
                <w:ilvl w:val="0"/>
                <w:numId w:val="2"/>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 xml:space="preserve">Tender Reference number: </w:t>
            </w:r>
            <w:r w:rsidR="00F836F4" w:rsidRPr="00F836F4">
              <w:rPr>
                <w:rFonts w:cs="Arial"/>
                <w:sz w:val="20"/>
                <w:szCs w:val="20"/>
                <w:lang w:val="en-ZA"/>
              </w:rPr>
              <w:t>MIG/R/EC/19100/22/24</w:t>
            </w:r>
          </w:p>
          <w:p w14:paraId="28810715" w14:textId="2E78D92D" w:rsidR="00A914A0" w:rsidRPr="00F836F4" w:rsidRDefault="00A914A0" w:rsidP="00A914A0">
            <w:pPr>
              <w:numPr>
                <w:ilvl w:val="0"/>
                <w:numId w:val="2"/>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 xml:space="preserve">Title of Tender: </w:t>
            </w:r>
            <w:r w:rsidR="00F836F4" w:rsidRPr="00F836F4">
              <w:rPr>
                <w:rFonts w:cs="Arial"/>
                <w:sz w:val="20"/>
                <w:szCs w:val="20"/>
                <w:lang w:val="en-ZA"/>
              </w:rPr>
              <w:t>Nodali-Madiba Access Road</w:t>
            </w:r>
          </w:p>
          <w:p w14:paraId="78F9818C" w14:textId="49C881ED" w:rsidR="00A914A0" w:rsidRPr="00F836F4" w:rsidRDefault="00A914A0" w:rsidP="00A914A0">
            <w:pPr>
              <w:numPr>
                <w:ilvl w:val="0"/>
                <w:numId w:val="2"/>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 xml:space="preserve">Closing Date: </w:t>
            </w:r>
            <w:r w:rsidR="00C4259A">
              <w:rPr>
                <w:rFonts w:cs="Arial"/>
                <w:sz w:val="20"/>
                <w:szCs w:val="20"/>
                <w:lang w:val="en-ZA"/>
              </w:rPr>
              <w:t>10</w:t>
            </w:r>
            <w:r w:rsidR="00C4259A" w:rsidRPr="00C4259A">
              <w:rPr>
                <w:rFonts w:cs="Arial"/>
                <w:sz w:val="20"/>
                <w:szCs w:val="20"/>
                <w:vertAlign w:val="superscript"/>
                <w:lang w:val="en-ZA"/>
              </w:rPr>
              <w:t>th</w:t>
            </w:r>
            <w:r w:rsidR="00C4259A">
              <w:rPr>
                <w:rFonts w:cs="Arial"/>
                <w:sz w:val="20"/>
                <w:szCs w:val="20"/>
                <w:lang w:val="en-ZA"/>
              </w:rPr>
              <w:t xml:space="preserve"> July 2023</w:t>
            </w:r>
          </w:p>
          <w:p w14:paraId="16EBDEA9" w14:textId="77777777" w:rsidR="00A914A0" w:rsidRPr="00F836F4" w:rsidRDefault="00A914A0" w:rsidP="00A914A0">
            <w:pPr>
              <w:numPr>
                <w:ilvl w:val="0"/>
                <w:numId w:val="2"/>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Closing Time: 12h00</w:t>
            </w:r>
          </w:p>
          <w:p w14:paraId="71C9A42D"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Each tender shall be enclosed in a sealed envelope, bearing the correct identification details and shall be placed in the tender box located at:</w:t>
            </w:r>
          </w:p>
          <w:p w14:paraId="5FAC47AF" w14:textId="26E739C0"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ground floor MHLONTLO Local Municipality: tender box at the reception, Mhlontlo Local Municipality, Physic</w:t>
            </w:r>
            <w:r w:rsidR="00016D5F" w:rsidRPr="00F836F4">
              <w:rPr>
                <w:rFonts w:cs="Arial"/>
                <w:sz w:val="20"/>
                <w:szCs w:val="20"/>
                <w:lang w:val="en-ZA"/>
              </w:rPr>
              <w:t>al address 96 Lungile Mabindla S</w:t>
            </w:r>
            <w:r w:rsidRPr="00F836F4">
              <w:rPr>
                <w:rFonts w:cs="Arial"/>
                <w:sz w:val="20"/>
                <w:szCs w:val="20"/>
                <w:lang w:val="en-ZA"/>
              </w:rPr>
              <w:t>treet, Qumbu, 5180</w:t>
            </w:r>
          </w:p>
          <w:p w14:paraId="6F46EFCB"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Please note the availability of tender documents, working hours and closing of bid on tender notice.</w:t>
            </w:r>
          </w:p>
        </w:tc>
      </w:tr>
      <w:tr w:rsidR="00A914A0" w:rsidRPr="00F836F4" w14:paraId="26A4B795" w14:textId="77777777" w:rsidTr="002551D6">
        <w:trPr>
          <w:cantSplit/>
        </w:trPr>
        <w:tc>
          <w:tcPr>
            <w:tcW w:w="567" w:type="dxa"/>
            <w:tcBorders>
              <w:top w:val="single" w:sz="8" w:space="0" w:color="auto"/>
              <w:bottom w:val="single" w:sz="4" w:space="0" w:color="auto"/>
            </w:tcBorders>
          </w:tcPr>
          <w:p w14:paraId="799366E2"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14</w:t>
            </w:r>
          </w:p>
        </w:tc>
        <w:tc>
          <w:tcPr>
            <w:tcW w:w="1134" w:type="dxa"/>
            <w:tcBorders>
              <w:top w:val="single" w:sz="8" w:space="0" w:color="auto"/>
              <w:bottom w:val="single" w:sz="4" w:space="0" w:color="auto"/>
            </w:tcBorders>
          </w:tcPr>
          <w:p w14:paraId="26DED27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F.2.13.6 / F.3.5</w:t>
            </w:r>
          </w:p>
        </w:tc>
        <w:tc>
          <w:tcPr>
            <w:tcW w:w="8222" w:type="dxa"/>
            <w:tcBorders>
              <w:top w:val="single" w:sz="8" w:space="0" w:color="auto"/>
              <w:bottom w:val="single" w:sz="4" w:space="0" w:color="auto"/>
            </w:tcBorders>
          </w:tcPr>
          <w:p w14:paraId="4D3C8AC6"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A two-envelope procedure will not be followed.</w:t>
            </w:r>
          </w:p>
        </w:tc>
      </w:tr>
      <w:tr w:rsidR="00A914A0" w:rsidRPr="00F836F4" w14:paraId="35F30C64" w14:textId="77777777" w:rsidTr="002551D6">
        <w:trPr>
          <w:cantSplit/>
        </w:trPr>
        <w:tc>
          <w:tcPr>
            <w:tcW w:w="567" w:type="dxa"/>
            <w:tcBorders>
              <w:top w:val="single" w:sz="4" w:space="0" w:color="auto"/>
              <w:bottom w:val="nil"/>
            </w:tcBorders>
          </w:tcPr>
          <w:p w14:paraId="182386F4"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15</w:t>
            </w:r>
          </w:p>
        </w:tc>
        <w:tc>
          <w:tcPr>
            <w:tcW w:w="1134" w:type="dxa"/>
            <w:tcBorders>
              <w:top w:val="single" w:sz="4" w:space="0" w:color="auto"/>
              <w:bottom w:val="nil"/>
            </w:tcBorders>
          </w:tcPr>
          <w:p w14:paraId="25FCFE7B"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F.2.13.9</w:t>
            </w:r>
          </w:p>
        </w:tc>
        <w:tc>
          <w:tcPr>
            <w:tcW w:w="8222" w:type="dxa"/>
            <w:tcBorders>
              <w:top w:val="single" w:sz="4" w:space="0" w:color="auto"/>
              <w:bottom w:val="nil"/>
            </w:tcBorders>
          </w:tcPr>
          <w:p w14:paraId="75BB853B"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Telephonic, telegraphic, telex, facsimile, e-mailed or posted tender offers will not be accepted</w:t>
            </w:r>
          </w:p>
        </w:tc>
      </w:tr>
      <w:tr w:rsidR="00A914A0" w:rsidRPr="00F836F4" w14:paraId="5182FBD2" w14:textId="77777777" w:rsidTr="002551D6">
        <w:trPr>
          <w:cantSplit/>
        </w:trPr>
        <w:tc>
          <w:tcPr>
            <w:tcW w:w="567" w:type="dxa"/>
            <w:tcBorders>
              <w:top w:val="single" w:sz="8" w:space="0" w:color="auto"/>
              <w:bottom w:val="nil"/>
            </w:tcBorders>
          </w:tcPr>
          <w:p w14:paraId="482F17CB"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16</w:t>
            </w:r>
          </w:p>
        </w:tc>
        <w:tc>
          <w:tcPr>
            <w:tcW w:w="1134" w:type="dxa"/>
            <w:tcBorders>
              <w:top w:val="single" w:sz="8" w:space="0" w:color="auto"/>
              <w:bottom w:val="nil"/>
            </w:tcBorders>
          </w:tcPr>
          <w:p w14:paraId="51B09AD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F.2.14</w:t>
            </w:r>
          </w:p>
        </w:tc>
        <w:tc>
          <w:tcPr>
            <w:tcW w:w="8222" w:type="dxa"/>
            <w:tcBorders>
              <w:top w:val="single" w:sz="8" w:space="0" w:color="auto"/>
              <w:bottom w:val="nil"/>
            </w:tcBorders>
          </w:tcPr>
          <w:p w14:paraId="7F30161E" w14:textId="77777777" w:rsidR="00A914A0" w:rsidRPr="00F836F4" w:rsidRDefault="00A914A0" w:rsidP="00A914A0">
            <w:pPr>
              <w:tabs>
                <w:tab w:val="right" w:leader="dot" w:pos="6054"/>
                <w:tab w:val="right" w:pos="9769"/>
              </w:tabs>
              <w:spacing w:before="40" w:after="40"/>
              <w:rPr>
                <w:rFonts w:cs="Arial"/>
                <w:b/>
                <w:sz w:val="20"/>
                <w:szCs w:val="20"/>
                <w:u w:val="single"/>
                <w:lang w:val="en-ZA"/>
              </w:rPr>
            </w:pPr>
            <w:r w:rsidRPr="00F836F4">
              <w:rPr>
                <w:rFonts w:cs="Arial"/>
                <w:b/>
                <w:sz w:val="20"/>
                <w:szCs w:val="20"/>
                <w:u w:val="single"/>
                <w:lang w:val="en-ZA"/>
              </w:rPr>
              <w:t>Add the following</w:t>
            </w:r>
            <w:r w:rsidRPr="00F836F4">
              <w:rPr>
                <w:rFonts w:cs="Arial"/>
                <w:sz w:val="20"/>
                <w:szCs w:val="20"/>
                <w:lang w:val="en-ZA"/>
              </w:rPr>
              <w:t xml:space="preserve"> to the clause:</w:t>
            </w:r>
          </w:p>
          <w:p w14:paraId="72CD8710"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“Accept that the Employer shall in the evaluation of tenders take due account of the Tenderer’s past performance in executing similar building works of comparable magnitude, and the degree to which he possesses the necessary technical, financial and other resources to enable him to complete the Works successfully within the contract period. Satisfy the Employer and Engineer as to his ability to perform and complete the Works timeously, safely and with satisfactory quality, by furnishing details in Part T2 – Returnable Documents.</w:t>
            </w:r>
          </w:p>
          <w:p w14:paraId="51C36EEB" w14:textId="57C6B66B"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Accept that the Employer is restricted in accordance with clause 4</w:t>
            </w:r>
            <w:r w:rsidR="0048405B" w:rsidRPr="00F836F4">
              <w:rPr>
                <w:rFonts w:cs="Arial"/>
                <w:sz w:val="20"/>
                <w:szCs w:val="20"/>
                <w:lang w:val="en-ZA"/>
              </w:rPr>
              <w:t>. (</w:t>
            </w:r>
            <w:r w:rsidRPr="00F836F4">
              <w:rPr>
                <w:rFonts w:cs="Arial"/>
                <w:sz w:val="20"/>
                <w:szCs w:val="20"/>
                <w:lang w:val="en-ZA"/>
              </w:rPr>
              <w:t xml:space="preserve">4) </w:t>
            </w:r>
            <w:r w:rsidR="0048405B" w:rsidRPr="00F836F4">
              <w:rPr>
                <w:rFonts w:cs="Arial"/>
                <w:sz w:val="20"/>
                <w:szCs w:val="20"/>
                <w:lang w:val="en-ZA"/>
              </w:rPr>
              <w:t>Of</w:t>
            </w:r>
            <w:r w:rsidRPr="00F836F4">
              <w:rPr>
                <w:rFonts w:cs="Arial"/>
                <w:sz w:val="20"/>
                <w:szCs w:val="20"/>
                <w:lang w:val="en-ZA"/>
              </w:rPr>
              <w:t xml:space="preserve"> the Construction Regulations, 2014, to only appoint a contractor who he is satisfied has the necessary competencies and resources to carry out the work safely. Accept that submitting inferior and inadequate information relating to health and safety (as required in clause F2.23) shall be regarded as justifiable and compelling reasons not to award a contract to a Tenderer.”</w:t>
            </w:r>
          </w:p>
        </w:tc>
      </w:tr>
      <w:tr w:rsidR="00A914A0" w:rsidRPr="00F836F4" w14:paraId="06740BB3" w14:textId="77777777" w:rsidTr="002551D6">
        <w:trPr>
          <w:cantSplit/>
        </w:trPr>
        <w:tc>
          <w:tcPr>
            <w:tcW w:w="567" w:type="dxa"/>
            <w:tcBorders>
              <w:top w:val="single" w:sz="8" w:space="0" w:color="auto"/>
              <w:bottom w:val="nil"/>
            </w:tcBorders>
          </w:tcPr>
          <w:p w14:paraId="290387F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17</w:t>
            </w:r>
          </w:p>
        </w:tc>
        <w:tc>
          <w:tcPr>
            <w:tcW w:w="1134" w:type="dxa"/>
            <w:tcBorders>
              <w:top w:val="single" w:sz="8" w:space="0" w:color="auto"/>
              <w:bottom w:val="nil"/>
            </w:tcBorders>
          </w:tcPr>
          <w:p w14:paraId="078334E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F.2.15.1</w:t>
            </w:r>
          </w:p>
        </w:tc>
        <w:tc>
          <w:tcPr>
            <w:tcW w:w="8222" w:type="dxa"/>
            <w:tcBorders>
              <w:top w:val="single" w:sz="8" w:space="0" w:color="auto"/>
              <w:bottom w:val="nil"/>
            </w:tcBorders>
          </w:tcPr>
          <w:p w14:paraId="4F90F0D5"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rPr>
              <w:t>The closing time for submission of tender offers is as stated in the Tender Notice and Invitation to Tender.</w:t>
            </w:r>
          </w:p>
        </w:tc>
      </w:tr>
      <w:tr w:rsidR="00A914A0" w:rsidRPr="00F836F4" w14:paraId="54256C1D" w14:textId="77777777" w:rsidTr="002551D6">
        <w:trPr>
          <w:cantSplit/>
        </w:trPr>
        <w:tc>
          <w:tcPr>
            <w:tcW w:w="567" w:type="dxa"/>
            <w:tcBorders>
              <w:top w:val="single" w:sz="8" w:space="0" w:color="auto"/>
              <w:bottom w:val="single" w:sz="8" w:space="0" w:color="auto"/>
            </w:tcBorders>
          </w:tcPr>
          <w:p w14:paraId="2CF1903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18</w:t>
            </w:r>
          </w:p>
        </w:tc>
        <w:tc>
          <w:tcPr>
            <w:tcW w:w="1134" w:type="dxa"/>
            <w:tcBorders>
              <w:top w:val="single" w:sz="8" w:space="0" w:color="auto"/>
              <w:bottom w:val="single" w:sz="8" w:space="0" w:color="auto"/>
            </w:tcBorders>
          </w:tcPr>
          <w:p w14:paraId="4A36850B"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F.2.16</w:t>
            </w:r>
          </w:p>
        </w:tc>
        <w:tc>
          <w:tcPr>
            <w:tcW w:w="8222" w:type="dxa"/>
            <w:tcBorders>
              <w:top w:val="single" w:sz="8" w:space="0" w:color="auto"/>
              <w:bottom w:val="single" w:sz="8" w:space="0" w:color="auto"/>
            </w:tcBorders>
          </w:tcPr>
          <w:p w14:paraId="289AC287"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tender offer validity period is SIXTEEN (16) weeks.</w:t>
            </w:r>
          </w:p>
        </w:tc>
      </w:tr>
      <w:tr w:rsidR="00A914A0" w:rsidRPr="00F836F4" w14:paraId="693487FD" w14:textId="77777777" w:rsidTr="002551D6">
        <w:trPr>
          <w:cantSplit/>
        </w:trPr>
        <w:tc>
          <w:tcPr>
            <w:tcW w:w="567" w:type="dxa"/>
            <w:tcBorders>
              <w:top w:val="single" w:sz="8" w:space="0" w:color="auto"/>
              <w:bottom w:val="single" w:sz="8" w:space="0" w:color="auto"/>
            </w:tcBorders>
          </w:tcPr>
          <w:p w14:paraId="3AB181C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19</w:t>
            </w:r>
          </w:p>
        </w:tc>
        <w:tc>
          <w:tcPr>
            <w:tcW w:w="1134" w:type="dxa"/>
            <w:tcBorders>
              <w:top w:val="single" w:sz="8" w:space="0" w:color="auto"/>
              <w:bottom w:val="single" w:sz="8" w:space="0" w:color="auto"/>
            </w:tcBorders>
          </w:tcPr>
          <w:p w14:paraId="46CCA90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F.2.18</w:t>
            </w:r>
          </w:p>
        </w:tc>
        <w:tc>
          <w:tcPr>
            <w:tcW w:w="8222" w:type="dxa"/>
            <w:tcBorders>
              <w:top w:val="single" w:sz="8" w:space="0" w:color="auto"/>
              <w:bottom w:val="single" w:sz="8" w:space="0" w:color="auto"/>
            </w:tcBorders>
          </w:tcPr>
          <w:p w14:paraId="347E37EE" w14:textId="35B97845" w:rsidR="00A914A0" w:rsidRPr="00F836F4" w:rsidRDefault="00A914A0" w:rsidP="00A914A0">
            <w:pPr>
              <w:tabs>
                <w:tab w:val="right" w:leader="dot" w:pos="6054"/>
                <w:tab w:val="right" w:pos="9769"/>
              </w:tabs>
              <w:spacing w:before="40" w:after="40"/>
              <w:rPr>
                <w:rFonts w:cs="Arial"/>
                <w:sz w:val="20"/>
                <w:szCs w:val="20"/>
              </w:rPr>
            </w:pPr>
            <w:r w:rsidRPr="00F836F4">
              <w:rPr>
                <w:rFonts w:cs="Arial"/>
                <w:sz w:val="20"/>
                <w:szCs w:val="20"/>
              </w:rPr>
              <w:t xml:space="preserve">The tenderer shall, when requested by the Employer to do so, submit the names of all management and supervisory staff that will be employed to supervise the </w:t>
            </w:r>
            <w:r w:rsidR="00F836F4" w:rsidRPr="00F836F4">
              <w:rPr>
                <w:rFonts w:cs="Arial"/>
                <w:sz w:val="20"/>
                <w:szCs w:val="20"/>
              </w:rPr>
              <w:t>Labour-Intensive</w:t>
            </w:r>
            <w:r w:rsidRPr="00F836F4">
              <w:rPr>
                <w:rFonts w:cs="Arial"/>
                <w:sz w:val="20"/>
                <w:szCs w:val="20"/>
              </w:rPr>
              <w:t xml:space="preserve"> portion of the works together with satisfactory evidence that such staff members satisfy the eligibility requirements as required in Part C3.</w:t>
            </w:r>
          </w:p>
        </w:tc>
      </w:tr>
      <w:tr w:rsidR="00A914A0" w:rsidRPr="00F836F4" w14:paraId="6C69CE5D" w14:textId="77777777" w:rsidTr="002551D6">
        <w:tc>
          <w:tcPr>
            <w:tcW w:w="567" w:type="dxa"/>
            <w:tcBorders>
              <w:top w:val="single" w:sz="8" w:space="0" w:color="auto"/>
              <w:bottom w:val="single" w:sz="8" w:space="0" w:color="auto"/>
            </w:tcBorders>
          </w:tcPr>
          <w:p w14:paraId="1F51EFA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br w:type="page"/>
              <w:t>20</w:t>
            </w:r>
          </w:p>
        </w:tc>
        <w:tc>
          <w:tcPr>
            <w:tcW w:w="1134" w:type="dxa"/>
            <w:tcBorders>
              <w:top w:val="single" w:sz="8" w:space="0" w:color="auto"/>
              <w:bottom w:val="single" w:sz="8" w:space="0" w:color="auto"/>
            </w:tcBorders>
          </w:tcPr>
          <w:p w14:paraId="256354A6"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F.2.19</w:t>
            </w:r>
          </w:p>
        </w:tc>
        <w:tc>
          <w:tcPr>
            <w:tcW w:w="8222" w:type="dxa"/>
            <w:tcBorders>
              <w:top w:val="single" w:sz="8" w:space="0" w:color="auto"/>
              <w:bottom w:val="single" w:sz="8" w:space="0" w:color="auto"/>
            </w:tcBorders>
          </w:tcPr>
          <w:p w14:paraId="6EB3379F"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rPr>
              <w:t>Access shall be provided by the Tenderer to his premises during working hours for inspections, tests and analysis.</w:t>
            </w:r>
          </w:p>
        </w:tc>
      </w:tr>
      <w:tr w:rsidR="00A914A0" w:rsidRPr="00F836F4" w14:paraId="73E7A67D" w14:textId="77777777" w:rsidTr="002551D6">
        <w:tc>
          <w:tcPr>
            <w:tcW w:w="567" w:type="dxa"/>
            <w:tcBorders>
              <w:top w:val="single" w:sz="8" w:space="0" w:color="auto"/>
              <w:bottom w:val="single" w:sz="8" w:space="0" w:color="auto"/>
              <w:right w:val="single" w:sz="8" w:space="0" w:color="auto"/>
            </w:tcBorders>
          </w:tcPr>
          <w:p w14:paraId="321EAC8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21</w:t>
            </w:r>
          </w:p>
        </w:tc>
        <w:tc>
          <w:tcPr>
            <w:tcW w:w="1134" w:type="dxa"/>
            <w:tcBorders>
              <w:top w:val="single" w:sz="8" w:space="0" w:color="auto"/>
              <w:left w:val="single" w:sz="8" w:space="0" w:color="auto"/>
              <w:bottom w:val="single" w:sz="8" w:space="0" w:color="auto"/>
              <w:right w:val="single" w:sz="8" w:space="0" w:color="auto"/>
            </w:tcBorders>
          </w:tcPr>
          <w:p w14:paraId="5DCCF8A0"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F.2.20</w:t>
            </w:r>
          </w:p>
        </w:tc>
        <w:tc>
          <w:tcPr>
            <w:tcW w:w="8222" w:type="dxa"/>
            <w:tcBorders>
              <w:top w:val="single" w:sz="8" w:space="0" w:color="auto"/>
              <w:left w:val="single" w:sz="8" w:space="0" w:color="auto"/>
              <w:bottom w:val="single" w:sz="8" w:space="0" w:color="auto"/>
            </w:tcBorders>
          </w:tcPr>
          <w:p w14:paraId="1B6B0691" w14:textId="77777777" w:rsidR="00A914A0" w:rsidRPr="00F836F4" w:rsidRDefault="00A914A0" w:rsidP="00A914A0">
            <w:pPr>
              <w:tabs>
                <w:tab w:val="right" w:leader="dot" w:pos="6054"/>
                <w:tab w:val="right" w:pos="9769"/>
              </w:tabs>
              <w:spacing w:before="40" w:after="40"/>
              <w:jc w:val="both"/>
              <w:rPr>
                <w:rFonts w:cs="Arial"/>
                <w:sz w:val="20"/>
                <w:szCs w:val="20"/>
              </w:rPr>
            </w:pPr>
            <w:r w:rsidRPr="00F836F4">
              <w:rPr>
                <w:rFonts w:cs="Arial"/>
                <w:sz w:val="20"/>
                <w:szCs w:val="20"/>
              </w:rPr>
              <w:t>The tenderer is required to submit with his tender a letter of intent from an approved insurer undertaking to provide the Performance Bond to the format included in Part T2.2 of this procurement document</w:t>
            </w:r>
          </w:p>
        </w:tc>
      </w:tr>
      <w:tr w:rsidR="00A914A0" w:rsidRPr="00F836F4" w14:paraId="39C38D5F" w14:textId="77777777" w:rsidTr="002551D6">
        <w:tc>
          <w:tcPr>
            <w:tcW w:w="567" w:type="dxa"/>
            <w:tcBorders>
              <w:top w:val="single" w:sz="8" w:space="0" w:color="auto"/>
              <w:bottom w:val="single" w:sz="8" w:space="0" w:color="auto"/>
            </w:tcBorders>
          </w:tcPr>
          <w:p w14:paraId="18EB03F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22</w:t>
            </w:r>
          </w:p>
        </w:tc>
        <w:tc>
          <w:tcPr>
            <w:tcW w:w="1134" w:type="dxa"/>
            <w:tcBorders>
              <w:top w:val="single" w:sz="8" w:space="0" w:color="auto"/>
              <w:bottom w:val="nil"/>
            </w:tcBorders>
          </w:tcPr>
          <w:p w14:paraId="0B050769"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F.2.23</w:t>
            </w:r>
          </w:p>
        </w:tc>
        <w:tc>
          <w:tcPr>
            <w:tcW w:w="8222" w:type="dxa"/>
            <w:tcBorders>
              <w:top w:val="single" w:sz="8" w:space="0" w:color="auto"/>
              <w:bottom w:val="nil"/>
            </w:tcBorders>
          </w:tcPr>
          <w:p w14:paraId="5AF9FC58" w14:textId="77777777" w:rsidR="00A914A0" w:rsidRPr="00F836F4" w:rsidRDefault="00A914A0" w:rsidP="00A914A0">
            <w:pPr>
              <w:tabs>
                <w:tab w:val="right" w:leader="dot" w:pos="6054"/>
                <w:tab w:val="right" w:pos="9769"/>
              </w:tabs>
              <w:spacing w:before="40" w:after="40"/>
              <w:rPr>
                <w:rFonts w:cs="Arial"/>
                <w:sz w:val="20"/>
                <w:szCs w:val="20"/>
              </w:rPr>
            </w:pPr>
            <w:r w:rsidRPr="00F836F4">
              <w:rPr>
                <w:rFonts w:cs="Arial"/>
                <w:sz w:val="20"/>
                <w:szCs w:val="20"/>
              </w:rPr>
              <w:t>The tenderer is required to submit with his tender:</w:t>
            </w:r>
          </w:p>
          <w:p w14:paraId="43529476" w14:textId="641D9589" w:rsidR="00A914A0" w:rsidRPr="00F836F4" w:rsidRDefault="00F836F4" w:rsidP="00A914A0">
            <w:pPr>
              <w:numPr>
                <w:ilvl w:val="0"/>
                <w:numId w:val="3"/>
              </w:numPr>
              <w:tabs>
                <w:tab w:val="right" w:leader="dot" w:pos="6054"/>
                <w:tab w:val="right" w:pos="9769"/>
              </w:tabs>
              <w:spacing w:before="40" w:after="40" w:line="276" w:lineRule="auto"/>
              <w:jc w:val="both"/>
              <w:rPr>
                <w:rFonts w:cs="Arial"/>
                <w:sz w:val="20"/>
                <w:szCs w:val="20"/>
              </w:rPr>
            </w:pPr>
            <w:r>
              <w:rPr>
                <w:rFonts w:cs="Arial"/>
                <w:sz w:val="20"/>
                <w:szCs w:val="20"/>
              </w:rPr>
              <w:t>V</w:t>
            </w:r>
            <w:r w:rsidR="00A914A0" w:rsidRPr="00F836F4">
              <w:rPr>
                <w:rFonts w:cs="Arial"/>
                <w:sz w:val="20"/>
                <w:szCs w:val="20"/>
              </w:rPr>
              <w:t>alid Tax Clearance Certificate issued by the South African Revenue Services.</w:t>
            </w:r>
          </w:p>
          <w:p w14:paraId="52163A33" w14:textId="77777777" w:rsidR="00A914A0" w:rsidRPr="00F836F4" w:rsidRDefault="00A914A0" w:rsidP="00A914A0">
            <w:pPr>
              <w:numPr>
                <w:ilvl w:val="0"/>
                <w:numId w:val="3"/>
              </w:numPr>
              <w:tabs>
                <w:tab w:val="right" w:leader="dot" w:pos="6054"/>
                <w:tab w:val="right" w:pos="9769"/>
              </w:tabs>
              <w:spacing w:before="40" w:after="40" w:line="276" w:lineRule="auto"/>
              <w:jc w:val="both"/>
              <w:rPr>
                <w:rFonts w:cs="Arial"/>
                <w:sz w:val="20"/>
                <w:szCs w:val="20"/>
              </w:rPr>
            </w:pPr>
            <w:r w:rsidRPr="00F836F4">
              <w:rPr>
                <w:rFonts w:cs="Arial"/>
                <w:sz w:val="20"/>
                <w:szCs w:val="20"/>
                <w:lang w:val="en-US"/>
              </w:rPr>
              <w:t>Refer to part T2: Returnable Documents for a list of documents that are to be returned with the tender.</w:t>
            </w:r>
          </w:p>
        </w:tc>
      </w:tr>
      <w:tr w:rsidR="00A914A0" w:rsidRPr="00F836F4" w14:paraId="23572FC6" w14:textId="77777777" w:rsidTr="002551D6">
        <w:tc>
          <w:tcPr>
            <w:tcW w:w="567" w:type="dxa"/>
            <w:tcBorders>
              <w:top w:val="single" w:sz="8" w:space="0" w:color="auto"/>
              <w:bottom w:val="single" w:sz="8" w:space="0" w:color="auto"/>
            </w:tcBorders>
          </w:tcPr>
          <w:p w14:paraId="1E133CF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23</w:t>
            </w:r>
          </w:p>
        </w:tc>
        <w:tc>
          <w:tcPr>
            <w:tcW w:w="1134" w:type="dxa"/>
            <w:tcBorders>
              <w:top w:val="single" w:sz="8" w:space="0" w:color="auto"/>
              <w:bottom w:val="nil"/>
            </w:tcBorders>
          </w:tcPr>
          <w:p w14:paraId="6317C10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F.2.24</w:t>
            </w:r>
          </w:p>
        </w:tc>
        <w:tc>
          <w:tcPr>
            <w:tcW w:w="8222" w:type="dxa"/>
            <w:tcBorders>
              <w:top w:val="single" w:sz="8" w:space="0" w:color="auto"/>
              <w:bottom w:val="nil"/>
            </w:tcBorders>
          </w:tcPr>
          <w:p w14:paraId="2155F554"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Add the following new clause:</w:t>
            </w:r>
          </w:p>
          <w:p w14:paraId="79B156AD"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In the case of a Joint Venture/Consortium the tax clearance certificate must be for the Joint Venture/Consortium or individual valid tax clearance certificates for all the members of the Joint Venture/Consortium.”</w:t>
            </w:r>
          </w:p>
        </w:tc>
      </w:tr>
      <w:tr w:rsidR="00A914A0" w:rsidRPr="00F836F4" w14:paraId="5A518E3A" w14:textId="77777777" w:rsidTr="002551D6">
        <w:tc>
          <w:tcPr>
            <w:tcW w:w="567" w:type="dxa"/>
            <w:tcBorders>
              <w:top w:val="single" w:sz="8" w:space="0" w:color="auto"/>
              <w:bottom w:val="single" w:sz="8" w:space="0" w:color="auto"/>
            </w:tcBorders>
          </w:tcPr>
          <w:p w14:paraId="62D07B6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24</w:t>
            </w:r>
          </w:p>
        </w:tc>
        <w:tc>
          <w:tcPr>
            <w:tcW w:w="1134" w:type="dxa"/>
            <w:tcBorders>
              <w:top w:val="single" w:sz="8" w:space="0" w:color="auto"/>
              <w:bottom w:val="single" w:sz="8" w:space="0" w:color="auto"/>
            </w:tcBorders>
          </w:tcPr>
          <w:p w14:paraId="731AC1EE"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F.2.25</w:t>
            </w:r>
          </w:p>
        </w:tc>
        <w:tc>
          <w:tcPr>
            <w:tcW w:w="8222" w:type="dxa"/>
            <w:tcBorders>
              <w:top w:val="single" w:sz="8" w:space="0" w:color="auto"/>
              <w:bottom w:val="single" w:sz="8" w:space="0" w:color="auto"/>
            </w:tcBorders>
          </w:tcPr>
          <w:p w14:paraId="648ECB68"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Add the following new clause:</w:t>
            </w:r>
          </w:p>
          <w:p w14:paraId="551E500A" w14:textId="77777777" w:rsidR="00A914A0" w:rsidRPr="00F836F4" w:rsidRDefault="00A914A0" w:rsidP="00A914A0">
            <w:pPr>
              <w:tabs>
                <w:tab w:val="right" w:leader="dot" w:pos="6054"/>
                <w:tab w:val="right" w:pos="9769"/>
              </w:tabs>
              <w:spacing w:before="40" w:after="40"/>
              <w:rPr>
                <w:rFonts w:cs="Arial"/>
                <w:sz w:val="20"/>
                <w:szCs w:val="20"/>
                <w:lang w:val="en-US"/>
              </w:rPr>
            </w:pPr>
          </w:p>
          <w:p w14:paraId="06F161C2" w14:textId="77777777" w:rsidR="00A914A0" w:rsidRPr="00F836F4" w:rsidRDefault="00A914A0" w:rsidP="00A914A0">
            <w:pPr>
              <w:tabs>
                <w:tab w:val="right" w:leader="dot" w:pos="6054"/>
                <w:tab w:val="right" w:pos="9769"/>
              </w:tabs>
              <w:spacing w:before="40" w:after="40"/>
              <w:rPr>
                <w:rFonts w:cs="Arial"/>
                <w:sz w:val="20"/>
                <w:szCs w:val="20"/>
                <w:lang w:val="en-US"/>
              </w:rPr>
            </w:pPr>
            <w:r w:rsidRPr="00F836F4">
              <w:rPr>
                <w:rFonts w:cs="Arial"/>
                <w:sz w:val="20"/>
                <w:szCs w:val="20"/>
                <w:lang w:val="en-US"/>
              </w:rPr>
              <w:lastRenderedPageBreak/>
              <w:t>Accept that no Tenderer shall make any attempt either directly or indirectly to canvass any of the Employer’s officials or the Employer’s agent in respect of his tender, after the opening of the tenders but prior to the Employer arriving at a decision thereon.</w:t>
            </w:r>
          </w:p>
          <w:p w14:paraId="754005F2" w14:textId="77777777" w:rsidR="00A914A0" w:rsidRPr="00F836F4" w:rsidRDefault="00A914A0" w:rsidP="00A914A0">
            <w:pPr>
              <w:tabs>
                <w:tab w:val="right" w:leader="dot" w:pos="6054"/>
                <w:tab w:val="right" w:pos="9769"/>
              </w:tabs>
              <w:spacing w:before="40" w:after="40"/>
              <w:rPr>
                <w:rFonts w:cs="Arial"/>
                <w:sz w:val="20"/>
                <w:szCs w:val="20"/>
                <w:lang w:val="en-US"/>
              </w:rPr>
            </w:pPr>
          </w:p>
          <w:p w14:paraId="34311724"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“No Tenderer shall make any attempt to obtain particulars of any relevant information, other than that disclosed at the opening of tenders.”</w:t>
            </w:r>
          </w:p>
        </w:tc>
      </w:tr>
      <w:tr w:rsidR="00A914A0" w:rsidRPr="00F836F4" w14:paraId="11CAD078" w14:textId="77777777" w:rsidTr="002551D6">
        <w:tc>
          <w:tcPr>
            <w:tcW w:w="567" w:type="dxa"/>
            <w:tcBorders>
              <w:top w:val="single" w:sz="8" w:space="0" w:color="auto"/>
              <w:bottom w:val="single" w:sz="8" w:space="0" w:color="auto"/>
              <w:right w:val="single" w:sz="8" w:space="0" w:color="auto"/>
            </w:tcBorders>
          </w:tcPr>
          <w:p w14:paraId="05CA3239"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25</w:t>
            </w:r>
          </w:p>
        </w:tc>
        <w:tc>
          <w:tcPr>
            <w:tcW w:w="1134" w:type="dxa"/>
            <w:tcBorders>
              <w:top w:val="single" w:sz="8" w:space="0" w:color="auto"/>
              <w:left w:val="single" w:sz="8" w:space="0" w:color="auto"/>
              <w:bottom w:val="single" w:sz="8" w:space="0" w:color="auto"/>
              <w:right w:val="single" w:sz="8" w:space="0" w:color="auto"/>
            </w:tcBorders>
          </w:tcPr>
          <w:p w14:paraId="38F55E7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F.2.26</w:t>
            </w:r>
          </w:p>
        </w:tc>
        <w:tc>
          <w:tcPr>
            <w:tcW w:w="8222" w:type="dxa"/>
            <w:tcBorders>
              <w:top w:val="single" w:sz="8" w:space="0" w:color="auto"/>
              <w:left w:val="single" w:sz="8" w:space="0" w:color="auto"/>
              <w:bottom w:val="single" w:sz="8" w:space="0" w:color="auto"/>
            </w:tcBorders>
          </w:tcPr>
          <w:p w14:paraId="3834F58F"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Add the following new clause:</w:t>
            </w:r>
          </w:p>
          <w:p w14:paraId="62BD46FD" w14:textId="77777777" w:rsidR="00A914A0" w:rsidRPr="00F836F4" w:rsidRDefault="00A914A0" w:rsidP="00A914A0">
            <w:pPr>
              <w:tabs>
                <w:tab w:val="right" w:pos="9769"/>
              </w:tabs>
              <w:spacing w:after="240"/>
              <w:jc w:val="both"/>
              <w:rPr>
                <w:rFonts w:cs="Arial"/>
                <w:sz w:val="20"/>
                <w:szCs w:val="20"/>
                <w:lang w:val="en-ZA"/>
              </w:rPr>
            </w:pPr>
            <w:r w:rsidRPr="00F836F4">
              <w:rPr>
                <w:rFonts w:cs="Arial"/>
                <w:sz w:val="20"/>
                <w:szCs w:val="20"/>
                <w:lang w:val="en-ZA"/>
              </w:rPr>
              <w:t xml:space="preserve">Accept that the Employer is prohibited to award a tender to a person - </w:t>
            </w:r>
          </w:p>
          <w:p w14:paraId="12594229" w14:textId="77777777" w:rsidR="00A914A0" w:rsidRPr="00F836F4" w:rsidRDefault="00A914A0" w:rsidP="00437053">
            <w:pPr>
              <w:numPr>
                <w:ilvl w:val="0"/>
                <w:numId w:val="5"/>
              </w:numPr>
              <w:tabs>
                <w:tab w:val="right" w:pos="9769"/>
              </w:tabs>
              <w:spacing w:after="200"/>
              <w:ind w:left="478" w:hanging="478"/>
              <w:jc w:val="both"/>
              <w:rPr>
                <w:rFonts w:cs="Arial"/>
                <w:sz w:val="20"/>
                <w:szCs w:val="20"/>
                <w:lang w:val="en-ZA"/>
              </w:rPr>
            </w:pPr>
            <w:r w:rsidRPr="00F836F4">
              <w:rPr>
                <w:rFonts w:cs="Arial"/>
                <w:sz w:val="20"/>
                <w:szCs w:val="20"/>
                <w:lang w:val="en-ZA"/>
              </w:rPr>
              <w:t>who is in the service of the state; or</w:t>
            </w:r>
          </w:p>
          <w:p w14:paraId="054BE81A" w14:textId="77777777" w:rsidR="00A914A0" w:rsidRPr="00F836F4" w:rsidRDefault="00A914A0" w:rsidP="00437053">
            <w:pPr>
              <w:numPr>
                <w:ilvl w:val="0"/>
                <w:numId w:val="5"/>
              </w:numPr>
              <w:tabs>
                <w:tab w:val="right" w:pos="9769"/>
              </w:tabs>
              <w:spacing w:after="200"/>
              <w:ind w:left="478" w:hanging="478"/>
              <w:jc w:val="both"/>
              <w:rPr>
                <w:rFonts w:cs="Arial"/>
                <w:sz w:val="20"/>
                <w:szCs w:val="20"/>
                <w:lang w:val="en-ZA"/>
              </w:rPr>
            </w:pPr>
            <w:r w:rsidRPr="00F836F4">
              <w:rPr>
                <w:rFonts w:cs="Arial"/>
                <w:sz w:val="20"/>
                <w:szCs w:val="20"/>
                <w:lang w:val="en-ZA"/>
              </w:rPr>
              <w:t>if that person is not a natural person, of which any director, manager, principal shareholder or stakeholder is a person in the service of the state; or</w:t>
            </w:r>
          </w:p>
          <w:p w14:paraId="4C13F2AE" w14:textId="77777777" w:rsidR="00A914A0" w:rsidRPr="00F836F4" w:rsidRDefault="00A914A0" w:rsidP="00437053">
            <w:pPr>
              <w:numPr>
                <w:ilvl w:val="0"/>
                <w:numId w:val="5"/>
              </w:numPr>
              <w:tabs>
                <w:tab w:val="right" w:pos="9769"/>
              </w:tabs>
              <w:spacing w:after="200"/>
              <w:ind w:left="478" w:hanging="478"/>
              <w:jc w:val="both"/>
              <w:rPr>
                <w:rFonts w:cs="Arial"/>
                <w:bCs/>
                <w:sz w:val="20"/>
                <w:szCs w:val="20"/>
                <w:lang w:val="en-ZA"/>
              </w:rPr>
            </w:pPr>
            <w:r w:rsidRPr="00F836F4">
              <w:rPr>
                <w:rFonts w:cs="Arial"/>
                <w:sz w:val="20"/>
                <w:szCs w:val="20"/>
                <w:lang w:val="en-ZA"/>
              </w:rPr>
              <w:t>a person who is an advisor or consultant contracted with the</w:t>
            </w:r>
            <w:r w:rsidRPr="00F836F4">
              <w:rPr>
                <w:rFonts w:cs="Arial"/>
                <w:bCs/>
                <w:sz w:val="20"/>
                <w:szCs w:val="20"/>
                <w:lang w:val="en-ZA"/>
              </w:rPr>
              <w:t xml:space="preserve"> municipality </w:t>
            </w:r>
            <w:r w:rsidRPr="00F836F4">
              <w:rPr>
                <w:rFonts w:cs="Arial"/>
                <w:bCs/>
                <w:sz w:val="20"/>
                <w:szCs w:val="20"/>
                <w:u w:val="single"/>
                <w:lang w:val="en-ZA"/>
              </w:rPr>
              <w:t>or</w:t>
            </w:r>
            <w:r w:rsidRPr="00F836F4">
              <w:rPr>
                <w:rFonts w:cs="Arial"/>
                <w:bCs/>
                <w:sz w:val="20"/>
                <w:szCs w:val="20"/>
                <w:lang w:val="en-ZA"/>
              </w:rPr>
              <w:t xml:space="preserve"> municipal entity.</w:t>
            </w:r>
          </w:p>
          <w:p w14:paraId="3451D0C2" w14:textId="77777777" w:rsidR="00A914A0" w:rsidRPr="00F836F4" w:rsidRDefault="00A914A0" w:rsidP="00437053">
            <w:pPr>
              <w:tabs>
                <w:tab w:val="right" w:pos="9769"/>
              </w:tabs>
              <w:spacing w:after="240"/>
              <w:jc w:val="both"/>
              <w:rPr>
                <w:rFonts w:cs="Arial"/>
                <w:b/>
                <w:sz w:val="20"/>
                <w:szCs w:val="20"/>
                <w:lang w:val="en-ZA"/>
              </w:rPr>
            </w:pPr>
            <w:r w:rsidRPr="00F836F4">
              <w:rPr>
                <w:rFonts w:cs="Arial"/>
                <w:b/>
                <w:sz w:val="20"/>
                <w:szCs w:val="20"/>
                <w:lang w:val="en-ZA"/>
              </w:rPr>
              <w:t>“</w:t>
            </w:r>
            <w:r w:rsidRPr="00F836F4">
              <w:rPr>
                <w:rFonts w:cs="Arial"/>
                <w:b/>
                <w:i/>
                <w:sz w:val="20"/>
                <w:szCs w:val="20"/>
                <w:lang w:val="en-ZA"/>
              </w:rPr>
              <w:t>In the service of the state</w:t>
            </w:r>
            <w:r w:rsidRPr="00F836F4">
              <w:rPr>
                <w:rFonts w:cs="Arial"/>
                <w:b/>
                <w:sz w:val="20"/>
                <w:szCs w:val="20"/>
                <w:lang w:val="en-ZA"/>
              </w:rPr>
              <w:t>”</w:t>
            </w:r>
            <w:r w:rsidRPr="00F836F4">
              <w:rPr>
                <w:rFonts w:cs="Arial"/>
                <w:sz w:val="20"/>
                <w:szCs w:val="20"/>
                <w:lang w:val="en-ZA"/>
              </w:rPr>
              <w:t xml:space="preserve"> means to be -</w:t>
            </w:r>
          </w:p>
          <w:p w14:paraId="41C26A42"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a member of:-</w:t>
            </w:r>
          </w:p>
          <w:p w14:paraId="5A734044" w14:textId="77777777" w:rsidR="00A914A0" w:rsidRPr="00F836F4" w:rsidRDefault="00A914A0" w:rsidP="00437053">
            <w:pPr>
              <w:numPr>
                <w:ilvl w:val="2"/>
                <w:numId w:val="7"/>
              </w:numPr>
              <w:tabs>
                <w:tab w:val="num" w:pos="478"/>
                <w:tab w:val="left" w:pos="1018"/>
                <w:tab w:val="right" w:pos="9769"/>
              </w:tabs>
              <w:spacing w:after="200"/>
              <w:ind w:left="478"/>
              <w:jc w:val="both"/>
              <w:rPr>
                <w:rFonts w:cs="Arial"/>
                <w:sz w:val="20"/>
                <w:szCs w:val="20"/>
                <w:lang w:val="en-ZA"/>
              </w:rPr>
            </w:pPr>
            <w:r w:rsidRPr="00F836F4">
              <w:rPr>
                <w:rFonts w:cs="Arial"/>
                <w:sz w:val="20"/>
                <w:szCs w:val="20"/>
                <w:lang w:val="en-ZA"/>
              </w:rPr>
              <w:t xml:space="preserve">any municipal council; </w:t>
            </w:r>
          </w:p>
          <w:p w14:paraId="127545D3" w14:textId="77777777" w:rsidR="00A914A0" w:rsidRPr="00F836F4" w:rsidRDefault="00A914A0" w:rsidP="00437053">
            <w:pPr>
              <w:numPr>
                <w:ilvl w:val="2"/>
                <w:numId w:val="7"/>
              </w:numPr>
              <w:tabs>
                <w:tab w:val="num" w:pos="478"/>
                <w:tab w:val="left" w:pos="1018"/>
                <w:tab w:val="right" w:pos="9769"/>
              </w:tabs>
              <w:spacing w:after="200"/>
              <w:ind w:left="478"/>
              <w:jc w:val="both"/>
              <w:rPr>
                <w:rFonts w:cs="Arial"/>
                <w:sz w:val="20"/>
                <w:szCs w:val="20"/>
                <w:lang w:val="en-ZA"/>
              </w:rPr>
            </w:pPr>
            <w:r w:rsidRPr="00F836F4">
              <w:rPr>
                <w:rFonts w:cs="Arial"/>
                <w:sz w:val="20"/>
                <w:szCs w:val="20"/>
                <w:lang w:val="en-ZA"/>
              </w:rPr>
              <w:t>any provincial legislature; or</w:t>
            </w:r>
          </w:p>
          <w:p w14:paraId="38047051" w14:textId="77777777" w:rsidR="00A914A0" w:rsidRPr="00F836F4" w:rsidRDefault="00A914A0" w:rsidP="00437053">
            <w:pPr>
              <w:numPr>
                <w:ilvl w:val="2"/>
                <w:numId w:val="7"/>
              </w:numPr>
              <w:tabs>
                <w:tab w:val="left" w:pos="1018"/>
                <w:tab w:val="right" w:pos="9769"/>
              </w:tabs>
              <w:spacing w:after="200"/>
              <w:ind w:left="1018" w:hanging="540"/>
              <w:jc w:val="both"/>
              <w:rPr>
                <w:rFonts w:cs="Arial"/>
                <w:sz w:val="20"/>
                <w:szCs w:val="20"/>
                <w:lang w:val="en-ZA"/>
              </w:rPr>
            </w:pPr>
            <w:r w:rsidRPr="00F836F4">
              <w:rPr>
                <w:rFonts w:cs="Arial"/>
                <w:sz w:val="20"/>
                <w:szCs w:val="20"/>
                <w:lang w:val="en-ZA"/>
              </w:rPr>
              <w:t>the National Assembly or the National Council of Provinces;</w:t>
            </w:r>
          </w:p>
          <w:p w14:paraId="1D55A3E7"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a member of the board of directors of any municipal entity;</w:t>
            </w:r>
          </w:p>
          <w:p w14:paraId="797D8B8A"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an official of any municipality or municipal entity;</w:t>
            </w:r>
          </w:p>
          <w:p w14:paraId="605F16EE"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 xml:space="preserve">an employee of any national or provincial department; </w:t>
            </w:r>
          </w:p>
          <w:p w14:paraId="3AFF9495"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provincial public entity or constitutional institution within the meaning of the Public Finance Management Act, 1999 (Act No.1 of 1999);</w:t>
            </w:r>
          </w:p>
          <w:p w14:paraId="79F3F616"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ZA"/>
              </w:rPr>
              <w:t>a member of the accounting authority of any national or provincial public entity; or</w:t>
            </w:r>
          </w:p>
          <w:p w14:paraId="1F34A1A8" w14:textId="77777777" w:rsidR="00A914A0" w:rsidRPr="00F836F4" w:rsidRDefault="00A914A0" w:rsidP="00437053">
            <w:pPr>
              <w:numPr>
                <w:ilvl w:val="0"/>
                <w:numId w:val="6"/>
              </w:numPr>
              <w:tabs>
                <w:tab w:val="num" w:pos="478"/>
                <w:tab w:val="right" w:pos="9769"/>
              </w:tabs>
              <w:spacing w:before="80" w:after="200"/>
              <w:ind w:left="478" w:hanging="478"/>
              <w:jc w:val="both"/>
              <w:rPr>
                <w:rFonts w:cs="Arial"/>
                <w:sz w:val="20"/>
                <w:szCs w:val="20"/>
                <w:lang w:val="en-ZA"/>
              </w:rPr>
            </w:pPr>
            <w:r w:rsidRPr="00F836F4">
              <w:rPr>
                <w:rFonts w:cs="Arial"/>
                <w:sz w:val="20"/>
                <w:szCs w:val="20"/>
                <w:lang w:val="en-US"/>
              </w:rPr>
              <w:t xml:space="preserve">an employee </w:t>
            </w:r>
            <w:r w:rsidRPr="00F836F4">
              <w:rPr>
                <w:rFonts w:cs="Arial"/>
                <w:sz w:val="20"/>
                <w:szCs w:val="20"/>
                <w:lang w:val="en-ZA"/>
              </w:rPr>
              <w:t>of</w:t>
            </w:r>
            <w:r w:rsidRPr="00F836F4">
              <w:rPr>
                <w:rFonts w:cs="Arial"/>
                <w:sz w:val="20"/>
                <w:szCs w:val="20"/>
                <w:lang w:val="en-US"/>
              </w:rPr>
              <w:t xml:space="preserve"> Parliament or a provincial legislature.”</w:t>
            </w:r>
          </w:p>
          <w:p w14:paraId="412A60A7" w14:textId="77777777" w:rsidR="00A914A0" w:rsidRPr="00F836F4" w:rsidRDefault="00A914A0" w:rsidP="00437053">
            <w:pPr>
              <w:tabs>
                <w:tab w:val="right" w:leader="dot" w:pos="6054"/>
                <w:tab w:val="right" w:pos="9769"/>
              </w:tabs>
              <w:spacing w:before="40" w:after="40"/>
              <w:jc w:val="both"/>
              <w:rPr>
                <w:rFonts w:cs="Arial"/>
                <w:sz w:val="20"/>
                <w:szCs w:val="20"/>
                <w:lang w:val="en-US"/>
              </w:rPr>
            </w:pPr>
            <w:r w:rsidRPr="00F836F4">
              <w:rPr>
                <w:rFonts w:cs="Arial"/>
                <w:sz w:val="20"/>
                <w:szCs w:val="20"/>
                <w:lang w:val="en-US"/>
              </w:rPr>
              <w:t>In order to give effect to the above, the questionnaire for the declaration of interests in the tender of persons in service of state in part T2 – Returnable Documents must be completed.”</w:t>
            </w:r>
          </w:p>
        </w:tc>
      </w:tr>
      <w:tr w:rsidR="00A914A0" w:rsidRPr="00F836F4" w14:paraId="5CC814B7" w14:textId="77777777" w:rsidTr="002551D6">
        <w:tc>
          <w:tcPr>
            <w:tcW w:w="567" w:type="dxa"/>
            <w:tcBorders>
              <w:top w:val="single" w:sz="8" w:space="0" w:color="auto"/>
              <w:bottom w:val="single" w:sz="4" w:space="0" w:color="auto"/>
            </w:tcBorders>
          </w:tcPr>
          <w:p w14:paraId="2CAC515A"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br w:type="page"/>
              <w:t>26</w:t>
            </w:r>
          </w:p>
        </w:tc>
        <w:tc>
          <w:tcPr>
            <w:tcW w:w="1134" w:type="dxa"/>
            <w:tcBorders>
              <w:top w:val="single" w:sz="8" w:space="0" w:color="auto"/>
              <w:bottom w:val="single" w:sz="4" w:space="0" w:color="auto"/>
            </w:tcBorders>
          </w:tcPr>
          <w:p w14:paraId="69B9C7A7"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F.2.27</w:t>
            </w:r>
          </w:p>
        </w:tc>
        <w:tc>
          <w:tcPr>
            <w:tcW w:w="8222" w:type="dxa"/>
            <w:tcBorders>
              <w:top w:val="single" w:sz="8" w:space="0" w:color="auto"/>
              <w:bottom w:val="single" w:sz="4" w:space="0" w:color="auto"/>
            </w:tcBorders>
          </w:tcPr>
          <w:p w14:paraId="172D4955"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Add the following new clause:</w:t>
            </w:r>
          </w:p>
          <w:p w14:paraId="3F62F86D"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Accept that the notes to the Employer’s annual financial statements must disclose particulars of any award of more than R2000 to a person who is a spouse, child or parent of a person in the service of the state (defined in clause F2.25), or has been in the service of the state in the previous twelve months, including –</w:t>
            </w:r>
          </w:p>
          <w:p w14:paraId="52E1506D"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p w14:paraId="28D755D8" w14:textId="77777777" w:rsidR="00A914A0" w:rsidRPr="00F836F4" w:rsidRDefault="00A914A0" w:rsidP="00A914A0">
            <w:pPr>
              <w:numPr>
                <w:ilvl w:val="0"/>
                <w:numId w:val="8"/>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the name of that person;</w:t>
            </w:r>
          </w:p>
          <w:p w14:paraId="6804F6B0" w14:textId="77777777" w:rsidR="00A914A0" w:rsidRPr="00F836F4" w:rsidRDefault="00A914A0" w:rsidP="00A914A0">
            <w:pPr>
              <w:numPr>
                <w:ilvl w:val="0"/>
                <w:numId w:val="8"/>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the capacity in which that person is in the service of the state; and</w:t>
            </w:r>
          </w:p>
          <w:p w14:paraId="2178B91F" w14:textId="77777777" w:rsidR="00A914A0" w:rsidRPr="00F836F4" w:rsidRDefault="00A914A0" w:rsidP="00A914A0">
            <w:pPr>
              <w:numPr>
                <w:ilvl w:val="0"/>
                <w:numId w:val="8"/>
              </w:numPr>
              <w:tabs>
                <w:tab w:val="right" w:leader="dot" w:pos="6054"/>
                <w:tab w:val="right" w:pos="9769"/>
              </w:tabs>
              <w:spacing w:before="40" w:after="40" w:line="276" w:lineRule="auto"/>
              <w:jc w:val="both"/>
              <w:rPr>
                <w:rFonts w:cs="Arial"/>
                <w:sz w:val="20"/>
                <w:szCs w:val="20"/>
                <w:lang w:val="en-ZA"/>
              </w:rPr>
            </w:pPr>
            <w:r w:rsidRPr="00F836F4">
              <w:rPr>
                <w:rFonts w:cs="Arial"/>
                <w:sz w:val="20"/>
                <w:szCs w:val="20"/>
                <w:lang w:val="en-ZA"/>
              </w:rPr>
              <w:t xml:space="preserve">the amount of the award. </w:t>
            </w:r>
          </w:p>
          <w:p w14:paraId="2F62A56B" w14:textId="77777777" w:rsidR="00A914A0" w:rsidRPr="00F836F4" w:rsidRDefault="00A914A0" w:rsidP="00A914A0">
            <w:pPr>
              <w:tabs>
                <w:tab w:val="right" w:leader="dot" w:pos="6054"/>
                <w:tab w:val="right" w:pos="9769"/>
              </w:tabs>
              <w:spacing w:before="40" w:after="40"/>
              <w:jc w:val="both"/>
              <w:rPr>
                <w:rFonts w:cs="Arial"/>
                <w:sz w:val="20"/>
                <w:szCs w:val="20"/>
                <w:lang w:val="en-ZA"/>
              </w:rPr>
            </w:pPr>
          </w:p>
          <w:p w14:paraId="0B85E293" w14:textId="77777777" w:rsidR="00A914A0"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 xml:space="preserve">In order to give effect to the above, the questionnaire for the declaration of interests in the tender of persons in service of state in </w:t>
            </w:r>
            <w:r w:rsidRPr="00F836F4">
              <w:rPr>
                <w:rFonts w:cs="Arial"/>
                <w:sz w:val="20"/>
                <w:szCs w:val="20"/>
                <w:lang w:val="en-US"/>
              </w:rPr>
              <w:t xml:space="preserve">part T2 – Returnable Documents </w:t>
            </w:r>
            <w:r w:rsidRPr="00F836F4">
              <w:rPr>
                <w:rFonts w:cs="Arial"/>
                <w:bCs/>
                <w:sz w:val="20"/>
                <w:szCs w:val="20"/>
                <w:lang w:val="en-ZA"/>
              </w:rPr>
              <w:t>must be completed in full and signed.</w:t>
            </w:r>
            <w:r w:rsidRPr="00F836F4">
              <w:rPr>
                <w:rFonts w:cs="Arial"/>
                <w:sz w:val="20"/>
                <w:szCs w:val="20"/>
                <w:lang w:val="en-ZA"/>
              </w:rPr>
              <w:t>”</w:t>
            </w:r>
          </w:p>
          <w:p w14:paraId="220CDA25" w14:textId="77777777" w:rsidR="00F836F4" w:rsidRDefault="00F836F4" w:rsidP="00A914A0">
            <w:pPr>
              <w:tabs>
                <w:tab w:val="right" w:leader="dot" w:pos="6054"/>
                <w:tab w:val="right" w:pos="9769"/>
              </w:tabs>
              <w:spacing w:before="40" w:after="40"/>
              <w:jc w:val="both"/>
              <w:rPr>
                <w:rFonts w:cs="Arial"/>
                <w:sz w:val="20"/>
                <w:szCs w:val="20"/>
                <w:lang w:val="en-ZA"/>
              </w:rPr>
            </w:pPr>
          </w:p>
          <w:p w14:paraId="7670B476" w14:textId="2A51E00B" w:rsidR="00F836F4" w:rsidRPr="00F836F4" w:rsidRDefault="00F836F4" w:rsidP="00A914A0">
            <w:pPr>
              <w:tabs>
                <w:tab w:val="right" w:leader="dot" w:pos="6054"/>
                <w:tab w:val="right" w:pos="9769"/>
              </w:tabs>
              <w:spacing w:before="40" w:after="40"/>
              <w:jc w:val="both"/>
              <w:rPr>
                <w:rFonts w:cs="Arial"/>
                <w:sz w:val="20"/>
                <w:szCs w:val="20"/>
                <w:lang w:val="en-ZA"/>
              </w:rPr>
            </w:pPr>
          </w:p>
        </w:tc>
      </w:tr>
      <w:tr w:rsidR="00A914A0" w:rsidRPr="00F836F4" w14:paraId="25D547BE" w14:textId="77777777" w:rsidTr="002551D6">
        <w:tc>
          <w:tcPr>
            <w:tcW w:w="567" w:type="dxa"/>
            <w:tcBorders>
              <w:top w:val="single" w:sz="4" w:space="0" w:color="auto"/>
              <w:bottom w:val="single" w:sz="8" w:space="0" w:color="auto"/>
            </w:tcBorders>
          </w:tcPr>
          <w:p w14:paraId="02CFA872"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27</w:t>
            </w:r>
          </w:p>
        </w:tc>
        <w:tc>
          <w:tcPr>
            <w:tcW w:w="1134" w:type="dxa"/>
            <w:tcBorders>
              <w:top w:val="single" w:sz="4" w:space="0" w:color="auto"/>
              <w:bottom w:val="nil"/>
            </w:tcBorders>
          </w:tcPr>
          <w:p w14:paraId="737DC97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F.2.28</w:t>
            </w:r>
          </w:p>
        </w:tc>
        <w:tc>
          <w:tcPr>
            <w:tcW w:w="8222" w:type="dxa"/>
            <w:tcBorders>
              <w:top w:val="single" w:sz="4" w:space="0" w:color="auto"/>
              <w:bottom w:val="nil"/>
            </w:tcBorders>
          </w:tcPr>
          <w:p w14:paraId="3BA6F94E" w14:textId="77777777" w:rsidR="00A914A0" w:rsidRPr="00F836F4" w:rsidRDefault="00A914A0" w:rsidP="00A914A0">
            <w:pPr>
              <w:tabs>
                <w:tab w:val="right" w:leader="dot" w:pos="6054"/>
                <w:tab w:val="right" w:pos="9769"/>
              </w:tabs>
              <w:spacing w:before="40" w:after="40"/>
              <w:jc w:val="both"/>
              <w:rPr>
                <w:rFonts w:cs="Arial"/>
                <w:sz w:val="20"/>
                <w:szCs w:val="20"/>
                <w:lang w:val="en-US"/>
              </w:rPr>
            </w:pPr>
            <w:r w:rsidRPr="00F836F4">
              <w:rPr>
                <w:rFonts w:cs="Arial"/>
                <w:sz w:val="20"/>
                <w:szCs w:val="20"/>
                <w:lang w:val="en-US"/>
              </w:rPr>
              <w:t>Add the following new clause:</w:t>
            </w:r>
          </w:p>
          <w:p w14:paraId="0FB707B8" w14:textId="77777777" w:rsidR="00A914A0" w:rsidRPr="00F836F4" w:rsidRDefault="00A914A0" w:rsidP="00A914A0">
            <w:pPr>
              <w:tabs>
                <w:tab w:val="right" w:leader="dot" w:pos="6054"/>
                <w:tab w:val="right" w:pos="9769"/>
              </w:tabs>
              <w:spacing w:before="40" w:after="40"/>
              <w:rPr>
                <w:rFonts w:cs="Arial"/>
                <w:b/>
                <w:sz w:val="20"/>
                <w:szCs w:val="20"/>
                <w:lang w:val="en-US"/>
              </w:rPr>
            </w:pPr>
            <w:r w:rsidRPr="00F836F4">
              <w:rPr>
                <w:rFonts w:cs="Arial"/>
                <w:sz w:val="20"/>
                <w:szCs w:val="20"/>
                <w:lang w:val="en-ZA"/>
              </w:rPr>
              <w:t>“</w:t>
            </w:r>
            <w:r w:rsidRPr="00F836F4">
              <w:rPr>
                <w:rFonts w:cs="Arial"/>
                <w:b/>
                <w:sz w:val="20"/>
                <w:szCs w:val="20"/>
                <w:lang w:val="en-US"/>
              </w:rPr>
              <w:t>“Employment Contracts”</w:t>
            </w:r>
          </w:p>
          <w:p w14:paraId="7BAFE446"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bCs/>
                <w:sz w:val="20"/>
                <w:szCs w:val="20"/>
                <w:lang w:val="en-ZA"/>
              </w:rPr>
              <w:t xml:space="preserve">Accept that </w:t>
            </w:r>
            <w:r w:rsidRPr="00F836F4">
              <w:rPr>
                <w:rFonts w:cs="Arial"/>
                <w:sz w:val="20"/>
                <w:szCs w:val="20"/>
                <w:lang w:val="en-ZA"/>
              </w:rPr>
              <w:t>successful tenderers shall be obliged to conclude employment contracts with their employees failing which the Municipality reserves the right to terminate the awarded contracts.</w:t>
            </w:r>
          </w:p>
        </w:tc>
      </w:tr>
      <w:tr w:rsidR="00A914A0" w:rsidRPr="00F836F4" w14:paraId="4149CC05" w14:textId="77777777" w:rsidTr="002551D6">
        <w:tc>
          <w:tcPr>
            <w:tcW w:w="567" w:type="dxa"/>
            <w:tcBorders>
              <w:top w:val="single" w:sz="8" w:space="0" w:color="auto"/>
              <w:bottom w:val="single" w:sz="8" w:space="0" w:color="auto"/>
            </w:tcBorders>
          </w:tcPr>
          <w:p w14:paraId="022E16AC"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28</w:t>
            </w:r>
          </w:p>
        </w:tc>
        <w:tc>
          <w:tcPr>
            <w:tcW w:w="1134" w:type="dxa"/>
            <w:tcBorders>
              <w:top w:val="single" w:sz="8" w:space="0" w:color="auto"/>
              <w:bottom w:val="single" w:sz="8" w:space="0" w:color="auto"/>
            </w:tcBorders>
          </w:tcPr>
          <w:p w14:paraId="3D28855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F.2.29</w:t>
            </w:r>
          </w:p>
        </w:tc>
        <w:tc>
          <w:tcPr>
            <w:tcW w:w="8222" w:type="dxa"/>
            <w:tcBorders>
              <w:top w:val="single" w:sz="8" w:space="0" w:color="auto"/>
              <w:bottom w:val="single" w:sz="8" w:space="0" w:color="auto"/>
            </w:tcBorders>
          </w:tcPr>
          <w:p w14:paraId="569172E4" w14:textId="77777777" w:rsidR="00A914A0" w:rsidRPr="00F836F4" w:rsidRDefault="00A914A0" w:rsidP="00A914A0">
            <w:pPr>
              <w:tabs>
                <w:tab w:val="right" w:pos="9769"/>
              </w:tabs>
              <w:spacing w:before="60" w:after="60"/>
              <w:rPr>
                <w:rFonts w:cs="Arial"/>
                <w:sz w:val="20"/>
                <w:szCs w:val="20"/>
                <w:lang w:val="en-US"/>
              </w:rPr>
            </w:pPr>
            <w:r w:rsidRPr="00F836F4">
              <w:rPr>
                <w:rFonts w:cs="Arial"/>
                <w:sz w:val="20"/>
                <w:szCs w:val="20"/>
                <w:lang w:val="en-US"/>
              </w:rPr>
              <w:t>Add the following new clause:</w:t>
            </w:r>
          </w:p>
          <w:p w14:paraId="24F17C75" w14:textId="77777777" w:rsidR="00A914A0" w:rsidRPr="00F836F4" w:rsidRDefault="00A914A0" w:rsidP="00A914A0">
            <w:pPr>
              <w:tabs>
                <w:tab w:val="right" w:pos="9769"/>
              </w:tabs>
              <w:spacing w:before="60" w:after="60"/>
              <w:jc w:val="both"/>
              <w:rPr>
                <w:rFonts w:cs="Arial"/>
                <w:b/>
                <w:sz w:val="20"/>
                <w:szCs w:val="20"/>
                <w:lang w:val="en-ZA"/>
              </w:rPr>
            </w:pPr>
            <w:r w:rsidRPr="00F836F4">
              <w:rPr>
                <w:rFonts w:cs="Arial"/>
                <w:b/>
                <w:sz w:val="20"/>
                <w:szCs w:val="20"/>
                <w:lang w:val="en-ZA"/>
              </w:rPr>
              <w:t>“Remuneration</w:t>
            </w:r>
          </w:p>
          <w:p w14:paraId="5F404FFF" w14:textId="77777777" w:rsidR="00A914A0" w:rsidRPr="00F836F4" w:rsidRDefault="00A914A0" w:rsidP="00A914A0">
            <w:pPr>
              <w:tabs>
                <w:tab w:val="right" w:pos="9769"/>
              </w:tabs>
              <w:spacing w:before="60" w:after="60"/>
              <w:jc w:val="both"/>
              <w:rPr>
                <w:rFonts w:cs="Arial"/>
                <w:sz w:val="20"/>
                <w:szCs w:val="20"/>
                <w:lang w:val="en-US"/>
              </w:rPr>
            </w:pPr>
            <w:r w:rsidRPr="00F836F4">
              <w:rPr>
                <w:rFonts w:cs="Arial"/>
                <w:bCs/>
                <w:sz w:val="20"/>
                <w:szCs w:val="20"/>
                <w:lang w:val="en-ZA"/>
              </w:rPr>
              <w:t xml:space="preserve">Accept that </w:t>
            </w:r>
            <w:r w:rsidRPr="00F836F4">
              <w:rPr>
                <w:rFonts w:cs="Arial"/>
                <w:sz w:val="20"/>
                <w:szCs w:val="20"/>
                <w:lang w:val="en-ZA"/>
              </w:rPr>
              <w:t>successful tenderers shall pay their workers a remuneration not less than that recommended and regulated by the Department of Labour.”</w:t>
            </w:r>
          </w:p>
        </w:tc>
      </w:tr>
      <w:tr w:rsidR="00A914A0" w:rsidRPr="00F836F4" w14:paraId="1079D0C5" w14:textId="77777777" w:rsidTr="002551D6">
        <w:tc>
          <w:tcPr>
            <w:tcW w:w="567" w:type="dxa"/>
            <w:tcBorders>
              <w:top w:val="single" w:sz="8" w:space="0" w:color="auto"/>
              <w:bottom w:val="single" w:sz="8" w:space="0" w:color="auto"/>
            </w:tcBorders>
          </w:tcPr>
          <w:p w14:paraId="4724A240"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29</w:t>
            </w:r>
          </w:p>
        </w:tc>
        <w:tc>
          <w:tcPr>
            <w:tcW w:w="1134" w:type="dxa"/>
            <w:tcBorders>
              <w:top w:val="single" w:sz="8" w:space="0" w:color="auto"/>
              <w:bottom w:val="single" w:sz="8" w:space="0" w:color="auto"/>
              <w:right w:val="single" w:sz="8" w:space="0" w:color="auto"/>
            </w:tcBorders>
          </w:tcPr>
          <w:p w14:paraId="63714132"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F.2.30</w:t>
            </w:r>
          </w:p>
        </w:tc>
        <w:tc>
          <w:tcPr>
            <w:tcW w:w="8222" w:type="dxa"/>
            <w:tcBorders>
              <w:top w:val="single" w:sz="8" w:space="0" w:color="auto"/>
              <w:left w:val="single" w:sz="8" w:space="0" w:color="auto"/>
              <w:bottom w:val="single" w:sz="8" w:space="0" w:color="auto"/>
            </w:tcBorders>
          </w:tcPr>
          <w:p w14:paraId="0ADF141A" w14:textId="77777777" w:rsidR="00A914A0" w:rsidRPr="00F836F4" w:rsidRDefault="00A914A0" w:rsidP="00A914A0">
            <w:pPr>
              <w:tabs>
                <w:tab w:val="right" w:pos="9769"/>
              </w:tabs>
              <w:spacing w:before="60" w:after="60"/>
              <w:rPr>
                <w:rFonts w:cs="Arial"/>
                <w:sz w:val="20"/>
                <w:szCs w:val="20"/>
                <w:lang w:val="en-US"/>
              </w:rPr>
            </w:pPr>
            <w:r w:rsidRPr="00F836F4">
              <w:rPr>
                <w:rFonts w:cs="Arial"/>
                <w:sz w:val="20"/>
                <w:szCs w:val="20"/>
                <w:lang w:val="en-US"/>
              </w:rPr>
              <w:t>Add the following new clause:</w:t>
            </w:r>
          </w:p>
          <w:p w14:paraId="2B12E35E" w14:textId="77777777" w:rsidR="00A914A0" w:rsidRPr="00F836F4" w:rsidRDefault="00A914A0" w:rsidP="00A914A0">
            <w:pPr>
              <w:tabs>
                <w:tab w:val="right" w:pos="9769"/>
              </w:tabs>
              <w:spacing w:before="60" w:after="60"/>
              <w:rPr>
                <w:rFonts w:cs="Arial"/>
                <w:b/>
                <w:sz w:val="20"/>
                <w:szCs w:val="20"/>
                <w:lang w:val="en-ZA"/>
              </w:rPr>
            </w:pPr>
            <w:r w:rsidRPr="00F836F4">
              <w:rPr>
                <w:rFonts w:cs="Arial"/>
                <w:b/>
                <w:sz w:val="20"/>
                <w:szCs w:val="20"/>
                <w:lang w:val="en-ZA"/>
              </w:rPr>
              <w:t xml:space="preserve"> “Scope of mandatory subcontract works”</w:t>
            </w:r>
          </w:p>
          <w:p w14:paraId="34D1E160" w14:textId="77777777" w:rsidR="00A914A0" w:rsidRDefault="00A914A0" w:rsidP="00A914A0">
            <w:pPr>
              <w:tabs>
                <w:tab w:val="right" w:pos="9769"/>
              </w:tabs>
              <w:spacing w:before="60" w:after="60"/>
              <w:rPr>
                <w:rFonts w:cs="Arial"/>
                <w:sz w:val="20"/>
                <w:szCs w:val="20"/>
                <w:lang w:val="en-ZA"/>
              </w:rPr>
            </w:pPr>
            <w:r w:rsidRPr="00F836F4">
              <w:rPr>
                <w:rFonts w:cs="Arial"/>
                <w:sz w:val="20"/>
                <w:szCs w:val="20"/>
                <w:lang w:val="en-ZA"/>
              </w:rPr>
              <w:t xml:space="preserve">Appointed service providers may be requested to sub-contract a certain and agreed percentage of works to cidb registered local contractors and targeted groups in line with the municipality’s contractor development targets and preferential procurement regulations 2017 respectively. </w:t>
            </w:r>
          </w:p>
          <w:p w14:paraId="0EA9504A" w14:textId="066A3DCF" w:rsidR="00F836F4" w:rsidRPr="00F836F4" w:rsidRDefault="00F836F4" w:rsidP="00A914A0">
            <w:pPr>
              <w:tabs>
                <w:tab w:val="right" w:pos="9769"/>
              </w:tabs>
              <w:spacing w:before="60" w:after="60"/>
              <w:rPr>
                <w:rFonts w:cs="Arial"/>
                <w:sz w:val="20"/>
                <w:szCs w:val="20"/>
                <w:lang w:val="en-ZA"/>
              </w:rPr>
            </w:pPr>
          </w:p>
        </w:tc>
      </w:tr>
      <w:tr w:rsidR="00A914A0" w:rsidRPr="00F836F4" w14:paraId="1EC16EB0" w14:textId="77777777" w:rsidTr="002551D6">
        <w:tc>
          <w:tcPr>
            <w:tcW w:w="567" w:type="dxa"/>
            <w:tcBorders>
              <w:top w:val="single" w:sz="8" w:space="0" w:color="auto"/>
              <w:bottom w:val="single" w:sz="8" w:space="0" w:color="auto"/>
            </w:tcBorders>
          </w:tcPr>
          <w:p w14:paraId="2C4ADDA6"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30</w:t>
            </w:r>
          </w:p>
        </w:tc>
        <w:tc>
          <w:tcPr>
            <w:tcW w:w="1134" w:type="dxa"/>
            <w:tcBorders>
              <w:top w:val="single" w:sz="8" w:space="0" w:color="auto"/>
              <w:bottom w:val="nil"/>
            </w:tcBorders>
          </w:tcPr>
          <w:p w14:paraId="4F25F91A"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F.2.31</w:t>
            </w:r>
          </w:p>
        </w:tc>
        <w:tc>
          <w:tcPr>
            <w:tcW w:w="8222" w:type="dxa"/>
            <w:tcBorders>
              <w:top w:val="single" w:sz="8" w:space="0" w:color="auto"/>
              <w:bottom w:val="nil"/>
            </w:tcBorders>
          </w:tcPr>
          <w:p w14:paraId="7ED24570" w14:textId="77777777" w:rsidR="00A914A0" w:rsidRPr="00F836F4" w:rsidRDefault="00A914A0" w:rsidP="00A914A0">
            <w:pPr>
              <w:tabs>
                <w:tab w:val="right" w:leader="dot" w:pos="6054"/>
                <w:tab w:val="right" w:pos="9769"/>
              </w:tabs>
              <w:spacing w:before="40" w:after="40"/>
              <w:rPr>
                <w:rFonts w:cs="Arial"/>
                <w:sz w:val="20"/>
                <w:szCs w:val="20"/>
                <w:lang w:val="en-US"/>
              </w:rPr>
            </w:pPr>
            <w:r w:rsidRPr="00F836F4">
              <w:rPr>
                <w:rFonts w:cs="Arial"/>
                <w:sz w:val="20"/>
                <w:szCs w:val="20"/>
                <w:lang w:val="en-US"/>
              </w:rPr>
              <w:t>Add the following new clause:</w:t>
            </w:r>
          </w:p>
          <w:p w14:paraId="63BEE893" w14:textId="77777777" w:rsidR="00A914A0" w:rsidRPr="00F836F4" w:rsidRDefault="00A914A0" w:rsidP="00A914A0">
            <w:pPr>
              <w:tabs>
                <w:tab w:val="right" w:leader="dot" w:pos="6054"/>
                <w:tab w:val="right" w:pos="9769"/>
              </w:tabs>
              <w:spacing w:before="40" w:after="40"/>
              <w:rPr>
                <w:rFonts w:cs="Arial"/>
                <w:b/>
                <w:sz w:val="20"/>
                <w:szCs w:val="20"/>
                <w:lang w:val="en-US"/>
              </w:rPr>
            </w:pPr>
            <w:r w:rsidRPr="00F836F4">
              <w:rPr>
                <w:rFonts w:cs="Arial"/>
                <w:b/>
                <w:sz w:val="20"/>
                <w:szCs w:val="20"/>
                <w:lang w:val="en-US"/>
              </w:rPr>
              <w:t>“Municipal Clearance Billing Certificate:</w:t>
            </w:r>
          </w:p>
          <w:p w14:paraId="2DED383A"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Accept that no contract will be awarded to a tenderer who is</w:t>
            </w:r>
            <w:r w:rsidRPr="00F836F4">
              <w:rPr>
                <w:rFonts w:cs="Arial"/>
                <w:b/>
                <w:bCs/>
                <w:i/>
                <w:iCs/>
                <w:sz w:val="20"/>
                <w:szCs w:val="20"/>
                <w:lang w:val="en-ZA"/>
              </w:rPr>
              <w:t xml:space="preserve"> </w:t>
            </w:r>
            <w:r w:rsidRPr="00F836F4">
              <w:rPr>
                <w:rFonts w:cs="Arial"/>
                <w:sz w:val="20"/>
                <w:szCs w:val="20"/>
                <w:lang w:val="en-ZA"/>
              </w:rPr>
              <w:t xml:space="preserve">in arrears for more than three months (or who fails to make suitable arrangements to settle the arrears) in respect of municipal rates and other charges due any municipality.” </w:t>
            </w:r>
          </w:p>
          <w:p w14:paraId="4A34CF25" w14:textId="77777777" w:rsidR="00A914A0"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If the tender amount is expected to be more than R10 million the period for arrears reduce to one (1) month.</w:t>
            </w:r>
          </w:p>
          <w:p w14:paraId="0092E756" w14:textId="72BFFC09" w:rsidR="00F836F4" w:rsidRPr="00F836F4" w:rsidRDefault="00F836F4" w:rsidP="00A914A0">
            <w:pPr>
              <w:tabs>
                <w:tab w:val="right" w:leader="dot" w:pos="6054"/>
                <w:tab w:val="right" w:pos="9769"/>
              </w:tabs>
              <w:spacing w:before="40" w:after="40"/>
              <w:rPr>
                <w:rFonts w:cs="Arial"/>
                <w:sz w:val="20"/>
                <w:szCs w:val="20"/>
                <w:lang w:val="en-ZA"/>
              </w:rPr>
            </w:pPr>
          </w:p>
        </w:tc>
      </w:tr>
      <w:tr w:rsidR="00A914A0" w:rsidRPr="00F836F4" w14:paraId="76275C36" w14:textId="77777777" w:rsidTr="002551D6">
        <w:tc>
          <w:tcPr>
            <w:tcW w:w="567" w:type="dxa"/>
            <w:tcBorders>
              <w:top w:val="single" w:sz="8" w:space="0" w:color="auto"/>
              <w:bottom w:val="single" w:sz="8" w:space="0" w:color="auto"/>
            </w:tcBorders>
          </w:tcPr>
          <w:p w14:paraId="7DC0225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31</w:t>
            </w:r>
          </w:p>
        </w:tc>
        <w:tc>
          <w:tcPr>
            <w:tcW w:w="1134" w:type="dxa"/>
            <w:tcBorders>
              <w:top w:val="single" w:sz="8" w:space="0" w:color="auto"/>
              <w:bottom w:val="nil"/>
            </w:tcBorders>
          </w:tcPr>
          <w:p w14:paraId="4EF3399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F.3.1.1</w:t>
            </w:r>
          </w:p>
        </w:tc>
        <w:tc>
          <w:tcPr>
            <w:tcW w:w="8222" w:type="dxa"/>
            <w:tcBorders>
              <w:top w:val="single" w:sz="8" w:space="0" w:color="auto"/>
              <w:bottom w:val="nil"/>
            </w:tcBorders>
          </w:tcPr>
          <w:p w14:paraId="63F62CF3"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Change “five (5) working days” to “seven working days”.</w:t>
            </w:r>
          </w:p>
        </w:tc>
      </w:tr>
      <w:tr w:rsidR="00A914A0" w:rsidRPr="00F836F4" w14:paraId="67CD9E74" w14:textId="77777777" w:rsidTr="002551D6">
        <w:tc>
          <w:tcPr>
            <w:tcW w:w="567" w:type="dxa"/>
            <w:tcBorders>
              <w:top w:val="single" w:sz="8" w:space="0" w:color="auto"/>
              <w:bottom w:val="single" w:sz="8" w:space="0" w:color="auto"/>
            </w:tcBorders>
          </w:tcPr>
          <w:p w14:paraId="5F098012"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32</w:t>
            </w:r>
          </w:p>
        </w:tc>
        <w:tc>
          <w:tcPr>
            <w:tcW w:w="1134" w:type="dxa"/>
            <w:tcBorders>
              <w:top w:val="single" w:sz="8" w:space="0" w:color="auto"/>
              <w:bottom w:val="single" w:sz="8" w:space="0" w:color="auto"/>
            </w:tcBorders>
          </w:tcPr>
          <w:p w14:paraId="0A83278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F3.2</w:t>
            </w:r>
          </w:p>
        </w:tc>
        <w:tc>
          <w:tcPr>
            <w:tcW w:w="8222" w:type="dxa"/>
            <w:tcBorders>
              <w:top w:val="single" w:sz="8" w:space="0" w:color="auto"/>
              <w:bottom w:val="single" w:sz="8" w:space="0" w:color="auto"/>
            </w:tcBorders>
          </w:tcPr>
          <w:p w14:paraId="648F4818"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Change “seven days” to “five working days”.</w:t>
            </w:r>
          </w:p>
        </w:tc>
      </w:tr>
      <w:tr w:rsidR="00A914A0" w:rsidRPr="00F836F4" w14:paraId="726AC5A1" w14:textId="77777777" w:rsidTr="002551D6">
        <w:tc>
          <w:tcPr>
            <w:tcW w:w="567" w:type="dxa"/>
            <w:tcBorders>
              <w:top w:val="single" w:sz="8" w:space="0" w:color="auto"/>
              <w:bottom w:val="single" w:sz="8" w:space="0" w:color="auto"/>
              <w:right w:val="single" w:sz="8" w:space="0" w:color="auto"/>
            </w:tcBorders>
          </w:tcPr>
          <w:p w14:paraId="5644AAE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33</w:t>
            </w:r>
          </w:p>
        </w:tc>
        <w:tc>
          <w:tcPr>
            <w:tcW w:w="1134" w:type="dxa"/>
            <w:tcBorders>
              <w:top w:val="single" w:sz="8" w:space="0" w:color="auto"/>
              <w:left w:val="single" w:sz="8" w:space="0" w:color="auto"/>
              <w:bottom w:val="single" w:sz="8" w:space="0" w:color="auto"/>
              <w:right w:val="single" w:sz="8" w:space="0" w:color="auto"/>
            </w:tcBorders>
          </w:tcPr>
          <w:p w14:paraId="235CFC7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F.3.4</w:t>
            </w:r>
          </w:p>
        </w:tc>
        <w:tc>
          <w:tcPr>
            <w:tcW w:w="8222" w:type="dxa"/>
            <w:tcBorders>
              <w:top w:val="single" w:sz="8" w:space="0" w:color="auto"/>
              <w:left w:val="single" w:sz="8" w:space="0" w:color="auto"/>
              <w:bottom w:val="single" w:sz="8" w:space="0" w:color="auto"/>
            </w:tcBorders>
          </w:tcPr>
          <w:p w14:paraId="3CF7B868" w14:textId="77777777" w:rsidR="00A914A0"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time and location for the opening of tender submissions are stated in the Tender Notice and Invitation to Tender.</w:t>
            </w:r>
          </w:p>
          <w:p w14:paraId="414E42F0" w14:textId="52C0793B" w:rsidR="00F836F4" w:rsidRPr="00F836F4" w:rsidRDefault="00F836F4" w:rsidP="00A914A0">
            <w:pPr>
              <w:tabs>
                <w:tab w:val="right" w:leader="dot" w:pos="6054"/>
                <w:tab w:val="right" w:pos="9769"/>
              </w:tabs>
              <w:spacing w:before="40" w:after="40"/>
              <w:rPr>
                <w:rFonts w:cs="Arial"/>
                <w:sz w:val="20"/>
                <w:szCs w:val="20"/>
                <w:lang w:val="en-ZA"/>
              </w:rPr>
            </w:pPr>
          </w:p>
        </w:tc>
      </w:tr>
      <w:tr w:rsidR="00A914A0" w:rsidRPr="00F836F4" w14:paraId="0CE421A1" w14:textId="77777777" w:rsidTr="002551D6">
        <w:tc>
          <w:tcPr>
            <w:tcW w:w="567" w:type="dxa"/>
            <w:tcBorders>
              <w:top w:val="single" w:sz="8" w:space="0" w:color="auto"/>
              <w:bottom w:val="single" w:sz="8" w:space="0" w:color="auto"/>
              <w:right w:val="single" w:sz="8" w:space="0" w:color="auto"/>
            </w:tcBorders>
          </w:tcPr>
          <w:p w14:paraId="052CA688"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34</w:t>
            </w:r>
          </w:p>
        </w:tc>
        <w:tc>
          <w:tcPr>
            <w:tcW w:w="1134" w:type="dxa"/>
            <w:tcBorders>
              <w:top w:val="single" w:sz="8" w:space="0" w:color="auto"/>
              <w:left w:val="single" w:sz="8" w:space="0" w:color="auto"/>
              <w:bottom w:val="single" w:sz="8" w:space="0" w:color="auto"/>
              <w:right w:val="single" w:sz="8" w:space="0" w:color="auto"/>
            </w:tcBorders>
          </w:tcPr>
          <w:p w14:paraId="1CFD586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F.3.5</w:t>
            </w:r>
          </w:p>
        </w:tc>
        <w:tc>
          <w:tcPr>
            <w:tcW w:w="8222" w:type="dxa"/>
            <w:tcBorders>
              <w:top w:val="single" w:sz="8" w:space="0" w:color="auto"/>
              <w:left w:val="single" w:sz="8" w:space="0" w:color="auto"/>
              <w:bottom w:val="single" w:sz="8" w:space="0" w:color="auto"/>
            </w:tcBorders>
          </w:tcPr>
          <w:p w14:paraId="3E34DBE1"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A two-envelope procedure will not be followed.</w:t>
            </w:r>
          </w:p>
        </w:tc>
      </w:tr>
      <w:tr w:rsidR="00A914A0" w:rsidRPr="00F836F4" w14:paraId="678FFA78" w14:textId="77777777" w:rsidTr="002551D6">
        <w:tc>
          <w:tcPr>
            <w:tcW w:w="567" w:type="dxa"/>
            <w:tcBorders>
              <w:top w:val="single" w:sz="8" w:space="0" w:color="auto"/>
              <w:bottom w:val="single" w:sz="8" w:space="0" w:color="auto"/>
            </w:tcBorders>
          </w:tcPr>
          <w:p w14:paraId="26EADDA1"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br w:type="page"/>
              <w:t>35</w:t>
            </w:r>
          </w:p>
        </w:tc>
        <w:tc>
          <w:tcPr>
            <w:tcW w:w="1134" w:type="dxa"/>
            <w:tcBorders>
              <w:top w:val="single" w:sz="8" w:space="0" w:color="auto"/>
              <w:bottom w:val="single" w:sz="8" w:space="0" w:color="auto"/>
            </w:tcBorders>
          </w:tcPr>
          <w:p w14:paraId="1B452F8C"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F.3.11.1</w:t>
            </w:r>
          </w:p>
        </w:tc>
        <w:tc>
          <w:tcPr>
            <w:tcW w:w="8222" w:type="dxa"/>
            <w:tcBorders>
              <w:top w:val="single" w:sz="8" w:space="0" w:color="auto"/>
              <w:bottom w:val="single" w:sz="8" w:space="0" w:color="auto"/>
            </w:tcBorders>
          </w:tcPr>
          <w:p w14:paraId="483DE154"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procedure for the evaluation of responsive tenders is Method 2.</w:t>
            </w:r>
          </w:p>
          <w:p w14:paraId="08FA3AB2"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Tenders will be evaluated in terms of the latest MHLONTLO Local Municipality’s Supply Chain Management Policy.</w:t>
            </w:r>
            <w:r w:rsidRPr="00F836F4">
              <w:rPr>
                <w:rFonts w:eastAsiaTheme="minorHAnsi" w:cs="Arial"/>
                <w:sz w:val="20"/>
                <w:szCs w:val="20"/>
                <w:lang w:val="en-ZA"/>
              </w:rPr>
              <w:t xml:space="preserve"> </w:t>
            </w:r>
          </w:p>
          <w:p w14:paraId="02AA76B7" w14:textId="77777777" w:rsidR="00A914A0" w:rsidRPr="00F836F4"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method for the evaluation of responsive tenders shall be Method 2: Financial Offer and Preference as described under Clause F.3.11.3.</w:t>
            </w:r>
          </w:p>
          <w:p w14:paraId="18E6365E" w14:textId="77777777" w:rsidR="00A914A0" w:rsidRDefault="00A914A0" w:rsidP="00A914A0">
            <w:pPr>
              <w:tabs>
                <w:tab w:val="right" w:leader="dot" w:pos="6054"/>
                <w:tab w:val="right" w:pos="9769"/>
              </w:tabs>
              <w:spacing w:before="40" w:after="40"/>
              <w:rPr>
                <w:rFonts w:cs="Arial"/>
                <w:sz w:val="20"/>
                <w:szCs w:val="20"/>
                <w:lang w:val="en-ZA"/>
              </w:rPr>
            </w:pPr>
            <w:r w:rsidRPr="00F836F4">
              <w:rPr>
                <w:rFonts w:cs="Arial"/>
                <w:sz w:val="20"/>
                <w:szCs w:val="20"/>
                <w:lang w:val="en-ZA"/>
              </w:rPr>
              <w:t>The 80/20 Preference Point system will be applied where a maximum of EIGHTY (80) tender adjudication point be awarded for price and a maximum of TWENTY (20) points for specific contract goals respectively.  Refer to Part T2 – Returnable Documents.</w:t>
            </w:r>
          </w:p>
          <w:p w14:paraId="6098F8DC" w14:textId="1A06FB5F" w:rsidR="00F836F4" w:rsidRPr="00F836F4" w:rsidRDefault="00F836F4" w:rsidP="00A914A0">
            <w:pPr>
              <w:tabs>
                <w:tab w:val="right" w:leader="dot" w:pos="6054"/>
                <w:tab w:val="right" w:pos="9769"/>
              </w:tabs>
              <w:spacing w:before="40" w:after="40"/>
              <w:rPr>
                <w:rFonts w:cs="Arial"/>
                <w:sz w:val="20"/>
                <w:szCs w:val="20"/>
                <w:lang w:val="en-ZA"/>
              </w:rPr>
            </w:pPr>
          </w:p>
        </w:tc>
      </w:tr>
      <w:tr w:rsidR="00A914A0" w:rsidRPr="00F836F4" w14:paraId="619FB4AE" w14:textId="77777777" w:rsidTr="002551D6">
        <w:tc>
          <w:tcPr>
            <w:tcW w:w="567" w:type="dxa"/>
            <w:tcBorders>
              <w:top w:val="single" w:sz="8" w:space="0" w:color="auto"/>
              <w:bottom w:val="single" w:sz="8" w:space="0" w:color="auto"/>
            </w:tcBorders>
          </w:tcPr>
          <w:p w14:paraId="1988C9AD"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36</w:t>
            </w:r>
          </w:p>
        </w:tc>
        <w:tc>
          <w:tcPr>
            <w:tcW w:w="1134" w:type="dxa"/>
            <w:tcBorders>
              <w:top w:val="single" w:sz="8" w:space="0" w:color="auto"/>
              <w:bottom w:val="single" w:sz="4" w:space="0" w:color="auto"/>
            </w:tcBorders>
          </w:tcPr>
          <w:p w14:paraId="2FADC3E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F.3.11.7</w:t>
            </w:r>
          </w:p>
        </w:tc>
        <w:tc>
          <w:tcPr>
            <w:tcW w:w="8222" w:type="dxa"/>
            <w:tcBorders>
              <w:top w:val="single" w:sz="8" w:space="0" w:color="auto"/>
              <w:bottom w:val="single" w:sz="4" w:space="0" w:color="auto"/>
            </w:tcBorders>
          </w:tcPr>
          <w:p w14:paraId="3840FE0F"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The following formula must be used to calculate the points out of 80 for price</w:t>
            </w:r>
          </w:p>
          <w:p w14:paraId="305F656F"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in respect of a tender with a Rand value equal to or above R30 000 and up to a Rand</w:t>
            </w:r>
          </w:p>
          <w:p w14:paraId="56C320F3"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value of R50 million, inclusive of all applicable taxes:</w:t>
            </w:r>
          </w:p>
          <w:p w14:paraId="16D3EB03"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Ps = 80 (1 – (Pt – Pmin/Pmin))</w:t>
            </w:r>
          </w:p>
          <w:p w14:paraId="5AEB98AC"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Where;</w:t>
            </w:r>
          </w:p>
          <w:p w14:paraId="1B4CDC5F"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Ps = Points scored for price of tender under consideration;</w:t>
            </w:r>
          </w:p>
          <w:p w14:paraId="6EAEF2D7" w14:textId="77777777" w:rsidR="00A914A0" w:rsidRPr="00F836F4" w:rsidRDefault="00A914A0" w:rsidP="00A914A0">
            <w:pPr>
              <w:tabs>
                <w:tab w:val="right" w:pos="9769"/>
              </w:tabs>
              <w:spacing w:before="60" w:after="60"/>
              <w:rPr>
                <w:rFonts w:cs="Arial"/>
                <w:sz w:val="20"/>
                <w:szCs w:val="20"/>
              </w:rPr>
            </w:pPr>
            <w:r w:rsidRPr="00F836F4">
              <w:rPr>
                <w:rFonts w:cs="Arial"/>
                <w:sz w:val="20"/>
                <w:szCs w:val="20"/>
              </w:rPr>
              <w:t>Pt = Price of tender under consideration; and</w:t>
            </w:r>
          </w:p>
          <w:p w14:paraId="48A70323" w14:textId="77777777" w:rsidR="00A914A0" w:rsidRPr="00F836F4" w:rsidRDefault="00A914A0" w:rsidP="00A914A0">
            <w:pPr>
              <w:tabs>
                <w:tab w:val="right" w:leader="dot" w:pos="6153"/>
                <w:tab w:val="right" w:pos="9769"/>
              </w:tabs>
              <w:spacing w:before="40" w:after="40"/>
              <w:jc w:val="both"/>
              <w:rPr>
                <w:rFonts w:cs="Arial"/>
                <w:sz w:val="20"/>
                <w:szCs w:val="20"/>
              </w:rPr>
            </w:pPr>
            <w:r w:rsidRPr="00F836F4">
              <w:rPr>
                <w:rFonts w:cs="Arial"/>
                <w:sz w:val="20"/>
                <w:szCs w:val="20"/>
              </w:rPr>
              <w:t>Pmin = Price of lowest acceptable tender.</w:t>
            </w:r>
          </w:p>
          <w:p w14:paraId="4A30383F" w14:textId="77777777" w:rsidR="00A914A0" w:rsidRPr="00F836F4" w:rsidRDefault="00A914A0" w:rsidP="00A914A0">
            <w:pPr>
              <w:tabs>
                <w:tab w:val="right" w:leader="dot" w:pos="6153"/>
                <w:tab w:val="right" w:pos="9769"/>
              </w:tabs>
              <w:spacing w:before="40" w:after="40"/>
              <w:jc w:val="both"/>
              <w:rPr>
                <w:rFonts w:cs="Arial"/>
                <w:sz w:val="20"/>
                <w:szCs w:val="20"/>
              </w:rPr>
            </w:pPr>
          </w:p>
          <w:p w14:paraId="04F3DA36" w14:textId="77777777" w:rsidR="00A914A0" w:rsidRDefault="00A914A0" w:rsidP="00A914A0">
            <w:pPr>
              <w:tabs>
                <w:tab w:val="right" w:leader="dot" w:pos="6153"/>
                <w:tab w:val="right" w:pos="9769"/>
              </w:tabs>
              <w:spacing w:before="40" w:after="40"/>
              <w:jc w:val="both"/>
              <w:rPr>
                <w:rFonts w:cs="Arial"/>
                <w:sz w:val="20"/>
                <w:szCs w:val="20"/>
                <w:lang w:val="en-ZA"/>
              </w:rPr>
            </w:pPr>
            <w:r w:rsidRPr="00F836F4">
              <w:rPr>
                <w:rFonts w:cs="Arial"/>
                <w:sz w:val="20"/>
                <w:szCs w:val="20"/>
                <w:lang w:val="en-ZA"/>
              </w:rPr>
              <w:t>The following table must be used to calculate the score out of 20 for BBBEE:</w:t>
            </w:r>
          </w:p>
          <w:p w14:paraId="36EA9D42" w14:textId="6219703E" w:rsidR="00F836F4" w:rsidRPr="00F836F4" w:rsidRDefault="00F836F4" w:rsidP="00A914A0">
            <w:pPr>
              <w:tabs>
                <w:tab w:val="right" w:leader="dot" w:pos="6153"/>
                <w:tab w:val="right" w:pos="9769"/>
              </w:tabs>
              <w:spacing w:before="40" w:after="40"/>
              <w:jc w:val="both"/>
              <w:rPr>
                <w:rFonts w:cs="Arial"/>
                <w:sz w:val="20"/>
                <w:szCs w:val="20"/>
                <w:lang w:val="en-ZA"/>
              </w:rPr>
            </w:pPr>
          </w:p>
        </w:tc>
      </w:tr>
      <w:tr w:rsidR="00A914A0" w:rsidRPr="00F836F4" w14:paraId="111677A9" w14:textId="77777777" w:rsidTr="002551D6">
        <w:tc>
          <w:tcPr>
            <w:tcW w:w="567" w:type="dxa"/>
            <w:tcBorders>
              <w:top w:val="single" w:sz="8" w:space="0" w:color="auto"/>
              <w:bottom w:val="single" w:sz="8" w:space="0" w:color="auto"/>
            </w:tcBorders>
          </w:tcPr>
          <w:p w14:paraId="46E370E5"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lastRenderedPageBreak/>
              <w:t>37</w:t>
            </w:r>
          </w:p>
        </w:tc>
        <w:tc>
          <w:tcPr>
            <w:tcW w:w="1134" w:type="dxa"/>
            <w:tcBorders>
              <w:top w:val="single" w:sz="4" w:space="0" w:color="auto"/>
              <w:bottom w:val="single" w:sz="8" w:space="0" w:color="auto"/>
            </w:tcBorders>
          </w:tcPr>
          <w:p w14:paraId="1E6EDA6F"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F.3.13.1</w:t>
            </w:r>
          </w:p>
        </w:tc>
        <w:tc>
          <w:tcPr>
            <w:tcW w:w="8222" w:type="dxa"/>
            <w:tcBorders>
              <w:top w:val="single" w:sz="4" w:space="0" w:color="auto"/>
              <w:bottom w:val="single" w:sz="8" w:space="0" w:color="auto"/>
            </w:tcBorders>
          </w:tcPr>
          <w:p w14:paraId="1DBE949D" w14:textId="76AF194E" w:rsidR="00A914A0" w:rsidRDefault="00A914A0" w:rsidP="00A914A0">
            <w:pPr>
              <w:tabs>
                <w:tab w:val="right" w:pos="9769"/>
              </w:tabs>
              <w:spacing w:after="240"/>
              <w:jc w:val="both"/>
              <w:rPr>
                <w:rFonts w:cs="Arial"/>
                <w:sz w:val="20"/>
                <w:szCs w:val="20"/>
                <w:lang w:val="en-ZA"/>
              </w:rPr>
            </w:pPr>
            <w:r w:rsidRPr="00F836F4">
              <w:rPr>
                <w:rFonts w:cs="Arial"/>
                <w:sz w:val="20"/>
                <w:szCs w:val="20"/>
                <w:lang w:val="en-ZA"/>
              </w:rPr>
              <w:t>Add the following to the Clause:</w:t>
            </w:r>
          </w:p>
          <w:p w14:paraId="366ACEFB" w14:textId="77777777" w:rsidR="00F836F4" w:rsidRPr="00F836F4" w:rsidRDefault="00F836F4" w:rsidP="00A914A0">
            <w:pPr>
              <w:tabs>
                <w:tab w:val="right" w:pos="9769"/>
              </w:tabs>
              <w:spacing w:after="240"/>
              <w:jc w:val="both"/>
              <w:rPr>
                <w:rFonts w:cs="Arial"/>
                <w:sz w:val="20"/>
                <w:szCs w:val="20"/>
                <w:lang w:val="en-ZA"/>
              </w:rPr>
            </w:pPr>
          </w:p>
          <w:p w14:paraId="33581F08" w14:textId="6A233F77" w:rsidR="00A914A0" w:rsidRPr="00F836F4" w:rsidRDefault="00A914A0" w:rsidP="00A914A0">
            <w:pPr>
              <w:numPr>
                <w:ilvl w:val="0"/>
                <w:numId w:val="9"/>
              </w:numPr>
              <w:tabs>
                <w:tab w:val="right" w:pos="9769"/>
              </w:tabs>
              <w:autoSpaceDE w:val="0"/>
              <w:autoSpaceDN w:val="0"/>
              <w:adjustRightInd w:val="0"/>
              <w:spacing w:after="200" w:line="276" w:lineRule="auto"/>
              <w:ind w:left="743" w:hanging="709"/>
              <w:jc w:val="both"/>
              <w:rPr>
                <w:rFonts w:cs="Arial"/>
                <w:sz w:val="20"/>
                <w:szCs w:val="20"/>
                <w:lang w:val="en-ZA"/>
              </w:rPr>
            </w:pPr>
            <w:r w:rsidRPr="00F836F4">
              <w:rPr>
                <w:rFonts w:cs="Arial"/>
                <w:sz w:val="20"/>
                <w:szCs w:val="20"/>
                <w:lang w:val="en-ZA"/>
              </w:rPr>
              <w:t xml:space="preserve">the tenderer submits </w:t>
            </w:r>
            <w:r w:rsidR="00F836F4" w:rsidRPr="00F836F4">
              <w:rPr>
                <w:rFonts w:cs="Arial"/>
                <w:sz w:val="20"/>
                <w:szCs w:val="20"/>
                <w:lang w:val="en-ZA"/>
              </w:rPr>
              <w:t>a</w:t>
            </w:r>
            <w:r w:rsidRPr="00F836F4">
              <w:rPr>
                <w:rFonts w:cs="Arial"/>
                <w:sz w:val="20"/>
                <w:szCs w:val="20"/>
                <w:lang w:val="en-ZA"/>
              </w:rPr>
              <w:t xml:space="preserve"> valid Tax Clearance Certificate issued by the South African Revenue Services or has made arrangements to meet outstanding tax obligations;</w:t>
            </w:r>
          </w:p>
          <w:p w14:paraId="56AB4122" w14:textId="77777777" w:rsidR="00A914A0" w:rsidRPr="00F836F4" w:rsidRDefault="00A914A0" w:rsidP="00A914A0">
            <w:pPr>
              <w:numPr>
                <w:ilvl w:val="0"/>
                <w:numId w:val="9"/>
              </w:numPr>
              <w:tabs>
                <w:tab w:val="right" w:pos="9769"/>
              </w:tabs>
              <w:autoSpaceDE w:val="0"/>
              <w:autoSpaceDN w:val="0"/>
              <w:adjustRightInd w:val="0"/>
              <w:spacing w:after="200" w:line="276" w:lineRule="auto"/>
              <w:ind w:hanging="686"/>
              <w:jc w:val="both"/>
              <w:rPr>
                <w:rFonts w:cs="Arial"/>
                <w:sz w:val="20"/>
                <w:szCs w:val="20"/>
                <w:lang w:val="en-ZA"/>
              </w:rPr>
            </w:pPr>
            <w:r w:rsidRPr="00F836F4">
              <w:rPr>
                <w:rFonts w:cs="Arial"/>
                <w:sz w:val="20"/>
                <w:szCs w:val="20"/>
                <w:lang w:val="en-ZA"/>
              </w:rPr>
              <w:t>the tenderer submits a letter of intent from an approved insurer undertaking to provide the Performance Guarantee to the format included in Part T2.2 of this procurement document</w:t>
            </w:r>
          </w:p>
          <w:p w14:paraId="02EE9D48" w14:textId="73895AB1" w:rsidR="00A914A0" w:rsidRDefault="00A914A0" w:rsidP="00A914A0">
            <w:pPr>
              <w:numPr>
                <w:ilvl w:val="0"/>
                <w:numId w:val="9"/>
              </w:numPr>
              <w:tabs>
                <w:tab w:val="right" w:pos="9769"/>
              </w:tabs>
              <w:autoSpaceDE w:val="0"/>
              <w:autoSpaceDN w:val="0"/>
              <w:adjustRightInd w:val="0"/>
              <w:spacing w:after="200" w:line="276" w:lineRule="auto"/>
              <w:ind w:hanging="686"/>
              <w:jc w:val="both"/>
              <w:rPr>
                <w:rFonts w:cs="Arial"/>
                <w:sz w:val="20"/>
                <w:szCs w:val="20"/>
                <w:lang w:val="en-ZA"/>
              </w:rPr>
            </w:pPr>
            <w:r w:rsidRPr="00F836F4">
              <w:rPr>
                <w:rFonts w:cs="Arial"/>
                <w:sz w:val="20"/>
                <w:szCs w:val="20"/>
                <w:lang w:val="en-ZA"/>
              </w:rPr>
              <w:t xml:space="preserve">the tenderer </w:t>
            </w:r>
            <w:r w:rsidRPr="00F836F4">
              <w:rPr>
                <w:rFonts w:cs="Arial"/>
                <w:bCs/>
                <w:sz w:val="20"/>
                <w:szCs w:val="20"/>
                <w:lang w:val="en-ZA"/>
              </w:rPr>
              <w:t>is registered with the Construction Industry Development Board in an appropriate contractor grading designation</w:t>
            </w:r>
            <w:r w:rsidRPr="00F836F4">
              <w:rPr>
                <w:rFonts w:cs="Arial"/>
                <w:sz w:val="20"/>
                <w:szCs w:val="20"/>
                <w:lang w:val="en-ZA"/>
              </w:rPr>
              <w:t>;</w:t>
            </w:r>
          </w:p>
          <w:p w14:paraId="77692B16" w14:textId="77777777" w:rsidR="00F836F4" w:rsidRPr="00F836F4" w:rsidRDefault="00F836F4" w:rsidP="00F836F4">
            <w:pPr>
              <w:tabs>
                <w:tab w:val="right" w:pos="9769"/>
              </w:tabs>
              <w:autoSpaceDE w:val="0"/>
              <w:autoSpaceDN w:val="0"/>
              <w:adjustRightInd w:val="0"/>
              <w:spacing w:after="200" w:line="276" w:lineRule="auto"/>
              <w:ind w:left="720"/>
              <w:jc w:val="both"/>
              <w:rPr>
                <w:rFonts w:cs="Arial"/>
                <w:sz w:val="20"/>
                <w:szCs w:val="20"/>
                <w:lang w:val="en-ZA"/>
              </w:rPr>
            </w:pPr>
          </w:p>
          <w:p w14:paraId="1714842A" w14:textId="77777777" w:rsidR="00A914A0" w:rsidRPr="00F836F4" w:rsidRDefault="00A914A0" w:rsidP="00A914A0">
            <w:pPr>
              <w:numPr>
                <w:ilvl w:val="0"/>
                <w:numId w:val="9"/>
              </w:numPr>
              <w:tabs>
                <w:tab w:val="right" w:pos="9769"/>
              </w:tabs>
              <w:autoSpaceDE w:val="0"/>
              <w:autoSpaceDN w:val="0"/>
              <w:adjustRightInd w:val="0"/>
              <w:spacing w:after="200" w:line="276" w:lineRule="auto"/>
              <w:ind w:hanging="686"/>
              <w:jc w:val="both"/>
              <w:rPr>
                <w:rFonts w:cs="Arial"/>
                <w:sz w:val="20"/>
                <w:szCs w:val="20"/>
                <w:lang w:val="en-ZA"/>
              </w:rPr>
            </w:pPr>
            <w:r w:rsidRPr="00F836F4">
              <w:rPr>
                <w:rFonts w:cs="Arial"/>
                <w:sz w:val="20"/>
                <w:szCs w:val="20"/>
                <w:lang w:val="en-ZA"/>
              </w:rPr>
              <w:t xml:space="preserve">the tenderer or any of its directors/shareholders is not listed on the Register of Tender Defaulters in terms of the Prevention and Combating of Corrupt Activities Act of 2004 as a person prohibited from doing business with the public sector; </w:t>
            </w:r>
          </w:p>
          <w:p w14:paraId="091EEACC" w14:textId="77777777" w:rsidR="00A914A0" w:rsidRPr="00F836F4" w:rsidRDefault="00A914A0" w:rsidP="00A914A0">
            <w:pPr>
              <w:numPr>
                <w:ilvl w:val="0"/>
                <w:numId w:val="9"/>
              </w:numPr>
              <w:tabs>
                <w:tab w:val="right" w:pos="9769"/>
              </w:tabs>
              <w:autoSpaceDE w:val="0"/>
              <w:autoSpaceDN w:val="0"/>
              <w:adjustRightInd w:val="0"/>
              <w:spacing w:after="200" w:line="276" w:lineRule="auto"/>
              <w:ind w:hanging="686"/>
              <w:jc w:val="both"/>
              <w:rPr>
                <w:rFonts w:cs="Arial"/>
                <w:sz w:val="20"/>
                <w:szCs w:val="20"/>
                <w:lang w:val="en-ZA"/>
              </w:rPr>
            </w:pPr>
            <w:r w:rsidRPr="00F836F4">
              <w:rPr>
                <w:rFonts w:cs="Arial"/>
                <w:sz w:val="20"/>
                <w:szCs w:val="20"/>
                <w:lang w:val="en-ZA"/>
              </w:rPr>
              <w:t>the tenderer has not:</w:t>
            </w:r>
          </w:p>
          <w:p w14:paraId="02224CAF" w14:textId="77777777" w:rsidR="00A914A0" w:rsidRPr="00F836F4" w:rsidRDefault="00A914A0" w:rsidP="00A914A0">
            <w:pPr>
              <w:numPr>
                <w:ilvl w:val="0"/>
                <w:numId w:val="4"/>
              </w:numPr>
              <w:tabs>
                <w:tab w:val="right" w:pos="9769"/>
              </w:tabs>
              <w:spacing w:after="240" w:line="276" w:lineRule="auto"/>
              <w:ind w:hanging="496"/>
              <w:contextualSpacing/>
              <w:jc w:val="both"/>
              <w:rPr>
                <w:rFonts w:cs="Arial"/>
                <w:sz w:val="20"/>
                <w:szCs w:val="20"/>
                <w:lang w:val="en-ZA"/>
              </w:rPr>
            </w:pPr>
            <w:r w:rsidRPr="00F836F4">
              <w:rPr>
                <w:rFonts w:cs="Arial"/>
                <w:sz w:val="20"/>
                <w:szCs w:val="20"/>
                <w:lang w:val="en-ZA"/>
              </w:rPr>
              <w:t>abused the Employer’s Supply Chain Management System or</w:t>
            </w:r>
          </w:p>
          <w:p w14:paraId="78E48E5E" w14:textId="77777777" w:rsidR="00A914A0" w:rsidRPr="00F836F4" w:rsidRDefault="00A914A0" w:rsidP="00A914A0">
            <w:pPr>
              <w:numPr>
                <w:ilvl w:val="0"/>
                <w:numId w:val="4"/>
              </w:numPr>
              <w:tabs>
                <w:tab w:val="right" w:pos="9769"/>
              </w:tabs>
              <w:spacing w:after="240" w:line="276" w:lineRule="auto"/>
              <w:ind w:hanging="496"/>
              <w:contextualSpacing/>
              <w:jc w:val="both"/>
              <w:rPr>
                <w:rFonts w:cs="Arial"/>
                <w:sz w:val="20"/>
                <w:szCs w:val="20"/>
                <w:lang w:val="en-ZA"/>
              </w:rPr>
            </w:pPr>
            <w:r w:rsidRPr="00F836F4">
              <w:rPr>
                <w:rFonts w:cs="Arial"/>
                <w:sz w:val="20"/>
                <w:szCs w:val="20"/>
                <w:lang w:val="en-ZA"/>
              </w:rPr>
              <w:t xml:space="preserve">failed to perform on any previous contract and has been given a written notice to this effect; </w:t>
            </w:r>
          </w:p>
          <w:p w14:paraId="7336A036" w14:textId="428442C2" w:rsidR="00A914A0" w:rsidRPr="00F836F4" w:rsidRDefault="00A914A0" w:rsidP="00F836F4">
            <w:pPr>
              <w:pStyle w:val="ListParagraph"/>
              <w:numPr>
                <w:ilvl w:val="0"/>
                <w:numId w:val="9"/>
              </w:numPr>
              <w:tabs>
                <w:tab w:val="right" w:pos="9769"/>
              </w:tabs>
              <w:spacing w:after="240"/>
              <w:jc w:val="both"/>
              <w:rPr>
                <w:rFonts w:cs="Arial"/>
                <w:sz w:val="20"/>
                <w:szCs w:val="20"/>
                <w:lang w:val="en-ZA"/>
              </w:rPr>
            </w:pPr>
            <w:r w:rsidRPr="00F836F4">
              <w:rPr>
                <w:rFonts w:cs="Arial"/>
                <w:sz w:val="20"/>
                <w:szCs w:val="20"/>
                <w:lang w:val="en-ZA"/>
              </w:rPr>
              <w:t xml:space="preserve">the tenderer has completed the Compulsory Enterprise Questionnaire and there are no conflicts of interest which may impact on the tenderer’s ability to perform the contract in the best interests of </w:t>
            </w:r>
            <w:r w:rsidR="00F836F4" w:rsidRPr="00F836F4">
              <w:rPr>
                <w:rFonts w:cs="Arial"/>
                <w:sz w:val="20"/>
                <w:szCs w:val="20"/>
                <w:lang w:val="en-ZA"/>
              </w:rPr>
              <w:t>the employer</w:t>
            </w:r>
            <w:r w:rsidRPr="00F836F4">
              <w:rPr>
                <w:rFonts w:cs="Arial"/>
                <w:sz w:val="20"/>
                <w:szCs w:val="20"/>
                <w:lang w:val="en-ZA"/>
              </w:rPr>
              <w:t xml:space="preserve"> or potentially compromise the tender process and persons in the employ of the state are not permitted to submit tenders or participate in the contract;</w:t>
            </w:r>
          </w:p>
          <w:p w14:paraId="69A037A9" w14:textId="77777777" w:rsidR="00F836F4" w:rsidRPr="00F836F4" w:rsidRDefault="00F836F4" w:rsidP="00F836F4">
            <w:pPr>
              <w:pStyle w:val="ListParagraph"/>
              <w:tabs>
                <w:tab w:val="right" w:pos="9769"/>
              </w:tabs>
              <w:spacing w:after="240"/>
              <w:jc w:val="both"/>
              <w:rPr>
                <w:rFonts w:cs="Arial"/>
                <w:sz w:val="20"/>
                <w:szCs w:val="20"/>
                <w:lang w:val="en-ZA"/>
              </w:rPr>
            </w:pPr>
          </w:p>
          <w:p w14:paraId="11AD3653" w14:textId="77777777" w:rsidR="00A914A0" w:rsidRPr="00F836F4" w:rsidRDefault="00A914A0" w:rsidP="00A914A0">
            <w:pPr>
              <w:tabs>
                <w:tab w:val="num" w:pos="743"/>
                <w:tab w:val="right" w:pos="9769"/>
              </w:tabs>
              <w:spacing w:after="240"/>
              <w:ind w:left="743" w:hanging="709"/>
              <w:jc w:val="both"/>
              <w:rPr>
                <w:rFonts w:cs="Arial"/>
                <w:sz w:val="20"/>
                <w:szCs w:val="20"/>
                <w:lang w:val="en-ZA"/>
              </w:rPr>
            </w:pPr>
            <w:r w:rsidRPr="00F836F4">
              <w:rPr>
                <w:rFonts w:cs="Arial"/>
                <w:sz w:val="20"/>
                <w:szCs w:val="20"/>
                <w:lang w:val="en-ZA"/>
              </w:rPr>
              <w:t>m)</w:t>
            </w:r>
            <w:r w:rsidRPr="00F836F4">
              <w:rPr>
                <w:rFonts w:cs="Arial"/>
                <w:sz w:val="20"/>
                <w:szCs w:val="20"/>
                <w:lang w:val="en-ZA"/>
              </w:rPr>
              <w:tab/>
              <w:t>the tenderer is registered and in good standing with the compensation fund or with a licensed compensation insurer;</w:t>
            </w:r>
          </w:p>
          <w:p w14:paraId="3D09C79F" w14:textId="3A934096" w:rsidR="00A914A0" w:rsidRDefault="00A914A0" w:rsidP="00A914A0">
            <w:pPr>
              <w:tabs>
                <w:tab w:val="num" w:pos="743"/>
                <w:tab w:val="right" w:pos="9769"/>
              </w:tabs>
              <w:spacing w:after="240"/>
              <w:ind w:left="743" w:hanging="743"/>
              <w:jc w:val="both"/>
              <w:rPr>
                <w:rFonts w:cs="Arial"/>
                <w:sz w:val="20"/>
                <w:szCs w:val="20"/>
                <w:lang w:val="en-ZA"/>
              </w:rPr>
            </w:pPr>
            <w:r w:rsidRPr="00F836F4">
              <w:rPr>
                <w:rFonts w:cs="Arial"/>
                <w:sz w:val="20"/>
                <w:szCs w:val="20"/>
                <w:lang w:val="en-ZA"/>
              </w:rPr>
              <w:t>n)</w:t>
            </w:r>
            <w:r w:rsidRPr="00F836F4">
              <w:rPr>
                <w:rFonts w:cs="Arial"/>
                <w:sz w:val="20"/>
                <w:szCs w:val="20"/>
                <w:lang w:val="en-ZA"/>
              </w:rPr>
              <w:tab/>
              <w:t>the employer is reasonably satisfied that the tenderer has in terms of the Construction Regulations, 2014, and applicable revisions or/and additions issued in terms of the Occupational Health and Safety Act, 1993, the necessary competencies and resources to carry out the work safely;</w:t>
            </w:r>
          </w:p>
          <w:p w14:paraId="3E218652" w14:textId="77777777" w:rsidR="00F836F4" w:rsidRPr="00F836F4" w:rsidRDefault="00F836F4" w:rsidP="00A914A0">
            <w:pPr>
              <w:tabs>
                <w:tab w:val="num" w:pos="743"/>
                <w:tab w:val="right" w:pos="9769"/>
              </w:tabs>
              <w:spacing w:after="240"/>
              <w:ind w:left="743" w:hanging="743"/>
              <w:jc w:val="both"/>
              <w:rPr>
                <w:rFonts w:cs="Arial"/>
                <w:sz w:val="20"/>
                <w:szCs w:val="20"/>
                <w:lang w:val="en-ZA"/>
              </w:rPr>
            </w:pPr>
          </w:p>
          <w:p w14:paraId="3B3C04D1" w14:textId="272ACABD" w:rsidR="00A914A0" w:rsidRDefault="00A914A0" w:rsidP="00A914A0">
            <w:pPr>
              <w:tabs>
                <w:tab w:val="num" w:pos="885"/>
                <w:tab w:val="right" w:pos="9769"/>
              </w:tabs>
              <w:spacing w:after="240"/>
              <w:ind w:left="743" w:hanging="709"/>
              <w:jc w:val="both"/>
              <w:rPr>
                <w:rFonts w:cs="Arial"/>
                <w:sz w:val="20"/>
                <w:szCs w:val="20"/>
                <w:lang w:val="en-ZA"/>
              </w:rPr>
            </w:pPr>
            <w:r w:rsidRPr="00F836F4">
              <w:rPr>
                <w:rFonts w:cs="Arial"/>
                <w:sz w:val="20"/>
                <w:szCs w:val="20"/>
                <w:lang w:val="en-ZA"/>
              </w:rPr>
              <w:t>o)        Tenderer or any of its directors, partners or principals is not in arrears for more than 3 months with municipal rates and taxes and municipal service charges;</w:t>
            </w:r>
          </w:p>
          <w:p w14:paraId="2FB06B0F" w14:textId="77777777" w:rsidR="00F836F4" w:rsidRPr="00F836F4" w:rsidRDefault="00F836F4" w:rsidP="00A914A0">
            <w:pPr>
              <w:tabs>
                <w:tab w:val="num" w:pos="885"/>
                <w:tab w:val="right" w:pos="9769"/>
              </w:tabs>
              <w:spacing w:after="240"/>
              <w:ind w:left="743" w:hanging="709"/>
              <w:jc w:val="both"/>
              <w:rPr>
                <w:rFonts w:cs="Arial"/>
                <w:sz w:val="20"/>
                <w:szCs w:val="20"/>
                <w:lang w:val="en-ZA"/>
              </w:rPr>
            </w:pPr>
          </w:p>
          <w:p w14:paraId="320F4917" w14:textId="490BBDEC" w:rsidR="00F836F4" w:rsidRDefault="00A914A0" w:rsidP="00281154">
            <w:pPr>
              <w:tabs>
                <w:tab w:val="right" w:pos="9769"/>
              </w:tabs>
              <w:spacing w:after="240"/>
              <w:ind w:left="743" w:hanging="674"/>
              <w:jc w:val="both"/>
              <w:rPr>
                <w:rFonts w:cs="Arial"/>
                <w:sz w:val="20"/>
                <w:szCs w:val="20"/>
                <w:lang w:val="en-ZA"/>
              </w:rPr>
            </w:pPr>
            <w:r w:rsidRPr="00F836F4">
              <w:rPr>
                <w:rFonts w:cs="Arial"/>
                <w:sz w:val="20"/>
                <w:szCs w:val="20"/>
                <w:lang w:val="en-ZA"/>
              </w:rPr>
              <w:t>p)      The Form of Offer and Acceptance is correctly completed and signed;</w:t>
            </w:r>
          </w:p>
          <w:p w14:paraId="6281EAE9" w14:textId="77777777" w:rsidR="00281154" w:rsidRPr="00F836F4" w:rsidRDefault="00281154" w:rsidP="00281154">
            <w:pPr>
              <w:tabs>
                <w:tab w:val="right" w:pos="9769"/>
              </w:tabs>
              <w:spacing w:after="240"/>
              <w:ind w:left="743" w:hanging="674"/>
              <w:jc w:val="both"/>
              <w:rPr>
                <w:rFonts w:cs="Arial"/>
                <w:sz w:val="20"/>
                <w:szCs w:val="20"/>
                <w:lang w:val="en-ZA"/>
              </w:rPr>
            </w:pPr>
          </w:p>
          <w:p w14:paraId="522FDBF7" w14:textId="2D1DE73B" w:rsidR="00281154" w:rsidRPr="00F836F4" w:rsidRDefault="00A914A0" w:rsidP="00281154">
            <w:pPr>
              <w:tabs>
                <w:tab w:val="right" w:pos="9769"/>
              </w:tabs>
              <w:spacing w:after="240"/>
              <w:ind w:left="743" w:hanging="674"/>
              <w:jc w:val="both"/>
              <w:rPr>
                <w:rFonts w:cs="Arial"/>
                <w:sz w:val="20"/>
                <w:szCs w:val="20"/>
                <w:lang w:val="en-ZA"/>
              </w:rPr>
            </w:pPr>
            <w:r w:rsidRPr="00F836F4">
              <w:rPr>
                <w:rFonts w:cs="Arial"/>
                <w:sz w:val="20"/>
                <w:szCs w:val="20"/>
                <w:lang w:val="en-ZA"/>
              </w:rPr>
              <w:t>q)     Submission of a valid proof of registration with, or application for registration with the MHLONTLO Local Municipality’s supplier’s database.</w:t>
            </w:r>
          </w:p>
        </w:tc>
      </w:tr>
      <w:tr w:rsidR="00A914A0" w:rsidRPr="00F836F4" w14:paraId="798E3280" w14:textId="77777777" w:rsidTr="002551D6">
        <w:tc>
          <w:tcPr>
            <w:tcW w:w="567" w:type="dxa"/>
            <w:tcBorders>
              <w:top w:val="single" w:sz="8" w:space="0" w:color="auto"/>
              <w:left w:val="single" w:sz="8" w:space="0" w:color="auto"/>
              <w:bottom w:val="single" w:sz="8" w:space="0" w:color="auto"/>
              <w:right w:val="single" w:sz="8" w:space="0" w:color="auto"/>
            </w:tcBorders>
          </w:tcPr>
          <w:p w14:paraId="25F95B9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38</w:t>
            </w:r>
          </w:p>
        </w:tc>
        <w:tc>
          <w:tcPr>
            <w:tcW w:w="1134" w:type="dxa"/>
            <w:tcBorders>
              <w:top w:val="single" w:sz="8" w:space="0" w:color="auto"/>
              <w:left w:val="single" w:sz="8" w:space="0" w:color="auto"/>
              <w:bottom w:val="single" w:sz="8" w:space="0" w:color="auto"/>
              <w:right w:val="single" w:sz="8" w:space="0" w:color="auto"/>
            </w:tcBorders>
          </w:tcPr>
          <w:p w14:paraId="6A3ACD53" w14:textId="77777777" w:rsidR="00A914A0" w:rsidRPr="00F836F4" w:rsidRDefault="00A914A0" w:rsidP="00A914A0">
            <w:pPr>
              <w:tabs>
                <w:tab w:val="right" w:pos="9769"/>
              </w:tabs>
              <w:spacing w:before="40" w:after="40"/>
              <w:rPr>
                <w:rFonts w:cs="Arial"/>
                <w:sz w:val="20"/>
                <w:szCs w:val="20"/>
                <w:lang w:val="en-ZA"/>
              </w:rPr>
            </w:pPr>
            <w:r w:rsidRPr="00F836F4">
              <w:rPr>
                <w:rFonts w:cs="Arial"/>
                <w:sz w:val="20"/>
                <w:szCs w:val="20"/>
                <w:lang w:val="en-ZA"/>
              </w:rPr>
              <w:t>F.3.17</w:t>
            </w:r>
          </w:p>
        </w:tc>
        <w:tc>
          <w:tcPr>
            <w:tcW w:w="8222" w:type="dxa"/>
            <w:tcBorders>
              <w:top w:val="single" w:sz="8" w:space="0" w:color="auto"/>
              <w:left w:val="single" w:sz="8" w:space="0" w:color="auto"/>
              <w:bottom w:val="single" w:sz="8" w:space="0" w:color="auto"/>
            </w:tcBorders>
          </w:tcPr>
          <w:p w14:paraId="6CE3C875" w14:textId="77777777" w:rsidR="00A914A0" w:rsidRPr="00F836F4" w:rsidRDefault="00A914A0" w:rsidP="00A914A0">
            <w:pPr>
              <w:tabs>
                <w:tab w:val="right" w:leader="dot" w:pos="6054"/>
                <w:tab w:val="right" w:pos="9769"/>
              </w:tabs>
              <w:spacing w:before="40" w:after="40"/>
              <w:jc w:val="both"/>
              <w:rPr>
                <w:rFonts w:cs="Arial"/>
                <w:sz w:val="20"/>
                <w:szCs w:val="20"/>
                <w:lang w:val="en-ZA"/>
              </w:rPr>
            </w:pPr>
            <w:r w:rsidRPr="00F836F4">
              <w:rPr>
                <w:rFonts w:cs="Arial"/>
                <w:sz w:val="20"/>
                <w:szCs w:val="20"/>
                <w:lang w:val="en-ZA"/>
              </w:rPr>
              <w:t>The number of paper copies of the signed contract to be provided by the employer is one.</w:t>
            </w:r>
          </w:p>
        </w:tc>
      </w:tr>
    </w:tbl>
    <w:p w14:paraId="7716394E" w14:textId="77777777" w:rsidR="00A914A0" w:rsidRPr="00A914A0" w:rsidRDefault="00A914A0" w:rsidP="00A914A0">
      <w:pPr>
        <w:spacing w:after="200" w:line="276" w:lineRule="auto"/>
        <w:rPr>
          <w:rFonts w:asciiTheme="minorHAnsi" w:eastAsiaTheme="minorHAnsi" w:hAnsiTheme="minorHAnsi" w:cstheme="minorBidi"/>
          <w:sz w:val="22"/>
          <w:szCs w:val="22"/>
          <w:lang w:val="en-ZA"/>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8898"/>
      </w:tblGrid>
      <w:tr w:rsidR="00EA3FD0" w:rsidRPr="00E7142E" w14:paraId="51C12311" w14:textId="77777777" w:rsidTr="002551D6">
        <w:tc>
          <w:tcPr>
            <w:tcW w:w="8898" w:type="dxa"/>
            <w:shd w:val="clear" w:color="auto" w:fill="auto"/>
          </w:tcPr>
          <w:p w14:paraId="4AB66157" w14:textId="77777777" w:rsidR="00EA3FD0" w:rsidRPr="00E7142E" w:rsidRDefault="00EA3FD0" w:rsidP="002551D6">
            <w:pPr>
              <w:pStyle w:val="PP"/>
              <w:spacing w:before="120" w:after="120"/>
              <w:jc w:val="center"/>
              <w:rPr>
                <w:rFonts w:cs="Arial"/>
                <w:b/>
                <w:caps/>
                <w:sz w:val="20"/>
                <w:szCs w:val="20"/>
              </w:rPr>
            </w:pPr>
            <w:r w:rsidRPr="00E7142E">
              <w:rPr>
                <w:rFonts w:cs="Arial"/>
                <w:b/>
                <w:caps/>
                <w:sz w:val="20"/>
                <w:szCs w:val="20"/>
              </w:rPr>
              <w:lastRenderedPageBreak/>
              <w:t>T1.3: STANDARD CONDITIONS OF TENDER</w:t>
            </w:r>
          </w:p>
        </w:tc>
      </w:tr>
    </w:tbl>
    <w:p w14:paraId="796B228E" w14:textId="77777777" w:rsidR="00EA3FD0" w:rsidRPr="00E7142E" w:rsidRDefault="00EA3FD0" w:rsidP="00EA3FD0">
      <w:pPr>
        <w:ind w:left="1440" w:hanging="1440"/>
        <w:rPr>
          <w:rFonts w:cs="Arial"/>
          <w:b/>
          <w:sz w:val="20"/>
          <w:szCs w:val="20"/>
        </w:rPr>
      </w:pPr>
    </w:p>
    <w:p w14:paraId="1E19AA8F" w14:textId="77777777" w:rsidR="00EA3FD0" w:rsidRPr="00E7142E" w:rsidRDefault="00EA3FD0" w:rsidP="00EA3FD0">
      <w:pPr>
        <w:ind w:left="1440" w:hanging="1440"/>
        <w:rPr>
          <w:rFonts w:cs="Arial"/>
          <w:b/>
          <w:sz w:val="20"/>
          <w:szCs w:val="20"/>
        </w:rPr>
      </w:pPr>
      <w:r w:rsidRPr="00E7142E">
        <w:rPr>
          <w:rFonts w:cs="Arial"/>
          <w:b/>
          <w:sz w:val="20"/>
          <w:szCs w:val="20"/>
        </w:rPr>
        <w:t>TABLE OF CONTENTS</w:t>
      </w:r>
    </w:p>
    <w:p w14:paraId="59B0E4EC" w14:textId="77777777" w:rsidR="00EA3FD0" w:rsidRPr="00E7142E" w:rsidRDefault="00EA3FD0" w:rsidP="00EA3FD0">
      <w:pPr>
        <w:ind w:left="1440" w:hanging="1440"/>
        <w:rPr>
          <w:rFonts w:cs="Arial"/>
          <w:b/>
          <w:sz w:val="20"/>
          <w:szCs w:val="20"/>
        </w:rPr>
      </w:pPr>
    </w:p>
    <w:p w14:paraId="724B1BAE" w14:textId="77777777" w:rsidR="00EA3FD0" w:rsidRPr="00187393"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lang w:eastAsia="en-ZA"/>
        </w:rPr>
      </w:pPr>
      <w:r w:rsidRPr="00187393">
        <w:rPr>
          <w:rFonts w:cs="Arial"/>
          <w:b/>
          <w:bCs/>
          <w:color w:val="FF0000"/>
          <w:sz w:val="20"/>
          <w:szCs w:val="20"/>
        </w:rPr>
        <w:fldChar w:fldCharType="begin"/>
      </w:r>
      <w:r w:rsidRPr="00187393">
        <w:rPr>
          <w:rFonts w:cs="Arial"/>
          <w:b/>
          <w:bCs/>
          <w:color w:val="FF0000"/>
          <w:sz w:val="20"/>
          <w:szCs w:val="20"/>
          <w:lang w:val="fr-FR"/>
        </w:rPr>
        <w:instrText xml:space="preserve"> TOC \o </w:instrText>
      </w:r>
      <w:r w:rsidRPr="00187393">
        <w:rPr>
          <w:rFonts w:cs="Arial"/>
          <w:b/>
          <w:bCs/>
          <w:color w:val="FF0000"/>
          <w:sz w:val="20"/>
          <w:szCs w:val="20"/>
        </w:rPr>
        <w:fldChar w:fldCharType="separate"/>
      </w:r>
      <w:r w:rsidRPr="00187393">
        <w:rPr>
          <w:rFonts w:cs="Arial"/>
          <w:noProof/>
          <w:sz w:val="20"/>
          <w:szCs w:val="20"/>
        </w:rPr>
        <w:t>F.1</w:t>
      </w:r>
      <w:r w:rsidRPr="00187393">
        <w:rPr>
          <w:rFonts w:cs="Arial"/>
          <w:noProof/>
          <w:sz w:val="20"/>
          <w:szCs w:val="20"/>
          <w:lang w:eastAsia="en-ZA"/>
        </w:rPr>
        <w:tab/>
      </w:r>
      <w:r w:rsidRPr="00187393">
        <w:rPr>
          <w:rFonts w:cs="Arial"/>
          <w:noProof/>
          <w:sz w:val="20"/>
          <w:szCs w:val="20"/>
        </w:rPr>
        <w:t>General</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_Toc481404196 \h </w:instrText>
      </w:r>
      <w:r w:rsidRPr="00187393">
        <w:rPr>
          <w:rFonts w:cs="Arial"/>
          <w:noProof/>
          <w:sz w:val="20"/>
          <w:szCs w:val="20"/>
        </w:rPr>
      </w:r>
      <w:r w:rsidRPr="00187393">
        <w:rPr>
          <w:rFonts w:cs="Arial"/>
          <w:noProof/>
          <w:sz w:val="20"/>
          <w:szCs w:val="20"/>
        </w:rPr>
        <w:fldChar w:fldCharType="separate"/>
      </w:r>
      <w:r>
        <w:rPr>
          <w:rFonts w:cs="Arial"/>
          <w:noProof/>
          <w:sz w:val="20"/>
          <w:szCs w:val="20"/>
        </w:rPr>
        <w:t>3</w:t>
      </w:r>
      <w:r w:rsidRPr="00187393">
        <w:rPr>
          <w:rFonts w:cs="Arial"/>
          <w:noProof/>
          <w:sz w:val="20"/>
          <w:szCs w:val="20"/>
        </w:rPr>
        <w:fldChar w:fldCharType="end"/>
      </w:r>
    </w:p>
    <w:p w14:paraId="4671DC45"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F.1.1</w:t>
      </w:r>
      <w:r w:rsidRPr="00187393">
        <w:rPr>
          <w:rFonts w:cs="Arial"/>
          <w:noProof/>
          <w:sz w:val="20"/>
          <w:szCs w:val="20"/>
          <w:lang w:eastAsia="en-ZA"/>
        </w:rPr>
        <w:tab/>
      </w:r>
      <w:r w:rsidRPr="00187393">
        <w:rPr>
          <w:rFonts w:cs="Arial"/>
          <w:noProof/>
          <w:sz w:val="20"/>
          <w:szCs w:val="20"/>
        </w:rPr>
        <w:t>Actions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_Toc481404197 \h </w:instrText>
      </w:r>
      <w:r w:rsidRPr="00187393">
        <w:rPr>
          <w:rFonts w:cs="Arial"/>
          <w:noProof/>
          <w:sz w:val="20"/>
          <w:szCs w:val="20"/>
        </w:rPr>
      </w:r>
      <w:r w:rsidRPr="00187393">
        <w:rPr>
          <w:rFonts w:cs="Arial"/>
          <w:noProof/>
          <w:sz w:val="20"/>
          <w:szCs w:val="20"/>
        </w:rPr>
        <w:fldChar w:fldCharType="separate"/>
      </w:r>
      <w:r>
        <w:rPr>
          <w:rFonts w:cs="Arial"/>
          <w:noProof/>
          <w:sz w:val="20"/>
          <w:szCs w:val="20"/>
        </w:rPr>
        <w:t>3</w:t>
      </w:r>
      <w:r w:rsidRPr="00187393">
        <w:rPr>
          <w:rFonts w:cs="Arial"/>
          <w:noProof/>
          <w:sz w:val="20"/>
          <w:szCs w:val="20"/>
        </w:rPr>
        <w:fldChar w:fldCharType="end"/>
      </w:r>
    </w:p>
    <w:p w14:paraId="191C18DD"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 xml:space="preserve">F.1.2 </w:t>
      </w:r>
      <w:r w:rsidRPr="00187393">
        <w:rPr>
          <w:rFonts w:cs="Arial"/>
          <w:noProof/>
          <w:sz w:val="20"/>
          <w:szCs w:val="20"/>
          <w:lang w:eastAsia="en-ZA"/>
        </w:rPr>
        <w:tab/>
      </w:r>
      <w:r w:rsidRPr="00187393">
        <w:rPr>
          <w:rFonts w:cs="Arial"/>
          <w:noProof/>
          <w:sz w:val="20"/>
          <w:szCs w:val="20"/>
        </w:rPr>
        <w:t>Tender Documents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_Toc481404198 \h </w:instrText>
      </w:r>
      <w:r w:rsidRPr="00187393">
        <w:rPr>
          <w:rFonts w:cs="Arial"/>
          <w:noProof/>
          <w:sz w:val="20"/>
          <w:szCs w:val="20"/>
        </w:rPr>
      </w:r>
      <w:r w:rsidRPr="00187393">
        <w:rPr>
          <w:rFonts w:cs="Arial"/>
          <w:noProof/>
          <w:sz w:val="20"/>
          <w:szCs w:val="20"/>
        </w:rPr>
        <w:fldChar w:fldCharType="separate"/>
      </w:r>
      <w:r>
        <w:rPr>
          <w:rFonts w:cs="Arial"/>
          <w:noProof/>
          <w:sz w:val="20"/>
          <w:szCs w:val="20"/>
        </w:rPr>
        <w:t>3</w:t>
      </w:r>
      <w:r w:rsidRPr="00187393">
        <w:rPr>
          <w:rFonts w:cs="Arial"/>
          <w:noProof/>
          <w:sz w:val="20"/>
          <w:szCs w:val="20"/>
        </w:rPr>
        <w:fldChar w:fldCharType="end"/>
      </w:r>
    </w:p>
    <w:p w14:paraId="65F288E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 xml:space="preserve">F.1.3 </w:t>
      </w:r>
      <w:r w:rsidRPr="00187393">
        <w:rPr>
          <w:rFonts w:cs="Arial"/>
          <w:noProof/>
          <w:sz w:val="20"/>
          <w:szCs w:val="20"/>
          <w:lang w:eastAsia="en-ZA"/>
        </w:rPr>
        <w:tab/>
      </w:r>
      <w:r w:rsidRPr="00187393">
        <w:rPr>
          <w:rFonts w:cs="Arial"/>
          <w:noProof/>
          <w:sz w:val="20"/>
          <w:szCs w:val="20"/>
        </w:rPr>
        <w:t>Interpretation</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_Toc481404199 \h </w:instrText>
      </w:r>
      <w:r w:rsidRPr="00187393">
        <w:rPr>
          <w:rFonts w:cs="Arial"/>
          <w:noProof/>
          <w:sz w:val="20"/>
          <w:szCs w:val="20"/>
        </w:rPr>
      </w:r>
      <w:r w:rsidRPr="00187393">
        <w:rPr>
          <w:rFonts w:cs="Arial"/>
          <w:noProof/>
          <w:sz w:val="20"/>
          <w:szCs w:val="20"/>
        </w:rPr>
        <w:fldChar w:fldCharType="separate"/>
      </w:r>
      <w:r>
        <w:rPr>
          <w:rFonts w:cs="Arial"/>
          <w:noProof/>
          <w:sz w:val="20"/>
          <w:szCs w:val="20"/>
        </w:rPr>
        <w:t>3</w:t>
      </w:r>
      <w:r w:rsidRPr="00187393">
        <w:rPr>
          <w:rFonts w:cs="Arial"/>
          <w:noProof/>
          <w:sz w:val="20"/>
          <w:szCs w:val="20"/>
        </w:rPr>
        <w:fldChar w:fldCharType="end"/>
      </w:r>
    </w:p>
    <w:p w14:paraId="247C30F0"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F.1.4</w:t>
      </w:r>
      <w:r w:rsidRPr="00187393">
        <w:rPr>
          <w:rFonts w:cs="Arial"/>
          <w:noProof/>
          <w:sz w:val="20"/>
          <w:szCs w:val="20"/>
          <w:lang w:eastAsia="en-ZA"/>
        </w:rPr>
        <w:tab/>
      </w:r>
      <w:r w:rsidRPr="00187393">
        <w:rPr>
          <w:rFonts w:cs="Arial"/>
          <w:noProof/>
          <w:sz w:val="20"/>
          <w:szCs w:val="20"/>
        </w:rPr>
        <w:t>Communication and employer’s agent</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_Toc481404200 \h </w:instrText>
      </w:r>
      <w:r w:rsidRPr="00187393">
        <w:rPr>
          <w:rFonts w:cs="Arial"/>
          <w:noProof/>
          <w:sz w:val="20"/>
          <w:szCs w:val="20"/>
        </w:rPr>
      </w:r>
      <w:r w:rsidRPr="00187393">
        <w:rPr>
          <w:rFonts w:cs="Arial"/>
          <w:noProof/>
          <w:sz w:val="20"/>
          <w:szCs w:val="20"/>
        </w:rPr>
        <w:fldChar w:fldCharType="separate"/>
      </w:r>
      <w:r>
        <w:rPr>
          <w:rFonts w:cs="Arial"/>
          <w:noProof/>
          <w:sz w:val="20"/>
          <w:szCs w:val="20"/>
        </w:rPr>
        <w:t>4</w:t>
      </w:r>
      <w:r w:rsidRPr="00187393">
        <w:rPr>
          <w:rFonts w:cs="Arial"/>
          <w:noProof/>
          <w:sz w:val="20"/>
          <w:szCs w:val="20"/>
        </w:rPr>
        <w:fldChar w:fldCharType="end"/>
      </w:r>
    </w:p>
    <w:p w14:paraId="4B6E212E"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F.1.5</w:t>
      </w:r>
      <w:r w:rsidRPr="00187393">
        <w:rPr>
          <w:rFonts w:cs="Arial"/>
          <w:noProof/>
          <w:sz w:val="20"/>
          <w:szCs w:val="20"/>
          <w:lang w:eastAsia="en-ZA"/>
        </w:rPr>
        <w:tab/>
      </w:r>
      <w:r w:rsidRPr="00187393">
        <w:rPr>
          <w:rFonts w:cs="Arial"/>
          <w:noProof/>
          <w:sz w:val="20"/>
          <w:szCs w:val="20"/>
        </w:rPr>
        <w:t>The employer’s right to accept or reject any tender offer</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_Toc481404201 \h </w:instrText>
      </w:r>
      <w:r w:rsidRPr="00187393">
        <w:rPr>
          <w:rFonts w:cs="Arial"/>
          <w:noProof/>
          <w:sz w:val="20"/>
          <w:szCs w:val="20"/>
        </w:rPr>
      </w:r>
      <w:r w:rsidRPr="00187393">
        <w:rPr>
          <w:rFonts w:cs="Arial"/>
          <w:noProof/>
          <w:sz w:val="20"/>
          <w:szCs w:val="20"/>
        </w:rPr>
        <w:fldChar w:fldCharType="separate"/>
      </w:r>
      <w:r>
        <w:rPr>
          <w:rFonts w:cs="Arial"/>
          <w:noProof/>
          <w:sz w:val="20"/>
          <w:szCs w:val="20"/>
        </w:rPr>
        <w:t>4</w:t>
      </w:r>
      <w:r w:rsidRPr="00187393">
        <w:rPr>
          <w:rFonts w:cs="Arial"/>
          <w:noProof/>
          <w:sz w:val="20"/>
          <w:szCs w:val="20"/>
        </w:rPr>
        <w:fldChar w:fldCharType="end"/>
      </w:r>
    </w:p>
    <w:p w14:paraId="5AFBD22D"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F.1.6</w:t>
      </w:r>
      <w:r w:rsidRPr="00187393">
        <w:rPr>
          <w:rFonts w:cs="Arial"/>
          <w:noProof/>
          <w:sz w:val="20"/>
          <w:szCs w:val="20"/>
          <w:lang w:eastAsia="en-ZA"/>
        </w:rPr>
        <w:tab/>
      </w:r>
      <w:r w:rsidRPr="00187393">
        <w:rPr>
          <w:rFonts w:cs="Arial"/>
          <w:noProof/>
          <w:sz w:val="20"/>
          <w:szCs w:val="20"/>
        </w:rPr>
        <w:t>Procurement procedures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_Toc481404202 \h </w:instrText>
      </w:r>
      <w:r w:rsidRPr="00187393">
        <w:rPr>
          <w:rFonts w:cs="Arial"/>
          <w:noProof/>
          <w:sz w:val="20"/>
          <w:szCs w:val="20"/>
        </w:rPr>
      </w:r>
      <w:r w:rsidRPr="00187393">
        <w:rPr>
          <w:rFonts w:cs="Arial"/>
          <w:noProof/>
          <w:sz w:val="20"/>
          <w:szCs w:val="20"/>
        </w:rPr>
        <w:fldChar w:fldCharType="separate"/>
      </w:r>
      <w:r>
        <w:rPr>
          <w:rFonts w:cs="Arial"/>
          <w:noProof/>
          <w:sz w:val="20"/>
          <w:szCs w:val="20"/>
        </w:rPr>
        <w:t>4</w:t>
      </w:r>
      <w:r w:rsidRPr="00187393">
        <w:rPr>
          <w:rFonts w:cs="Arial"/>
          <w:noProof/>
          <w:sz w:val="20"/>
          <w:szCs w:val="20"/>
        </w:rPr>
        <w:fldChar w:fldCharType="end"/>
      </w:r>
    </w:p>
    <w:p w14:paraId="09BAFAD7" w14:textId="77777777" w:rsidR="00EA3FD0" w:rsidRPr="00187393"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lang w:eastAsia="en-ZA"/>
        </w:rPr>
      </w:pPr>
      <w:r w:rsidRPr="00187393">
        <w:rPr>
          <w:rFonts w:cs="Arial"/>
          <w:noProof/>
          <w:sz w:val="20"/>
          <w:szCs w:val="20"/>
        </w:rPr>
        <w:t>F.2</w:t>
      </w:r>
      <w:r w:rsidRPr="00187393">
        <w:rPr>
          <w:rFonts w:cs="Arial"/>
          <w:noProof/>
          <w:sz w:val="20"/>
          <w:szCs w:val="20"/>
          <w:lang w:eastAsia="en-ZA"/>
        </w:rPr>
        <w:tab/>
      </w:r>
      <w:r w:rsidRPr="00187393">
        <w:rPr>
          <w:rFonts w:cs="Arial"/>
          <w:noProof/>
          <w:sz w:val="20"/>
          <w:szCs w:val="20"/>
        </w:rPr>
        <w:t>Tenderer’s obligations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_Toc481404203 \h </w:instrText>
      </w:r>
      <w:r w:rsidRPr="00187393">
        <w:rPr>
          <w:rFonts w:cs="Arial"/>
          <w:noProof/>
          <w:sz w:val="20"/>
          <w:szCs w:val="20"/>
        </w:rPr>
      </w:r>
      <w:r w:rsidRPr="00187393">
        <w:rPr>
          <w:rFonts w:cs="Arial"/>
          <w:noProof/>
          <w:sz w:val="20"/>
          <w:szCs w:val="20"/>
        </w:rPr>
        <w:fldChar w:fldCharType="separate"/>
      </w:r>
      <w:r>
        <w:rPr>
          <w:rFonts w:cs="Arial"/>
          <w:noProof/>
          <w:sz w:val="20"/>
          <w:szCs w:val="20"/>
        </w:rPr>
        <w:t>5</w:t>
      </w:r>
      <w:r w:rsidRPr="00187393">
        <w:rPr>
          <w:rFonts w:cs="Arial"/>
          <w:noProof/>
          <w:sz w:val="20"/>
          <w:szCs w:val="20"/>
        </w:rPr>
        <w:fldChar w:fldCharType="end"/>
      </w:r>
    </w:p>
    <w:p w14:paraId="6535D28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w:t>
      </w:r>
      <w:r w:rsidRPr="00187393">
        <w:rPr>
          <w:rFonts w:cs="Arial"/>
          <w:noProof/>
          <w:sz w:val="20"/>
          <w:szCs w:val="20"/>
          <w:lang w:eastAsia="en-ZA"/>
        </w:rPr>
        <w:tab/>
      </w:r>
      <w:r w:rsidRPr="00187393">
        <w:rPr>
          <w:rFonts w:cs="Arial"/>
          <w:noProof/>
          <w:sz w:val="20"/>
          <w:szCs w:val="20"/>
        </w:rPr>
        <w:t>Eligibility</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_Toc481404204 \h </w:instrText>
      </w:r>
      <w:r w:rsidRPr="00187393">
        <w:rPr>
          <w:rFonts w:cs="Arial"/>
          <w:noProof/>
          <w:sz w:val="20"/>
          <w:szCs w:val="20"/>
        </w:rPr>
      </w:r>
      <w:r w:rsidRPr="00187393">
        <w:rPr>
          <w:rFonts w:cs="Arial"/>
          <w:noProof/>
          <w:sz w:val="20"/>
          <w:szCs w:val="20"/>
        </w:rPr>
        <w:fldChar w:fldCharType="separate"/>
      </w:r>
      <w:r>
        <w:rPr>
          <w:rFonts w:cs="Arial"/>
          <w:noProof/>
          <w:sz w:val="20"/>
          <w:szCs w:val="20"/>
        </w:rPr>
        <w:t>5</w:t>
      </w:r>
      <w:r w:rsidRPr="00187393">
        <w:rPr>
          <w:rFonts w:cs="Arial"/>
          <w:noProof/>
          <w:sz w:val="20"/>
          <w:szCs w:val="20"/>
        </w:rPr>
        <w:fldChar w:fldCharType="end"/>
      </w:r>
    </w:p>
    <w:p w14:paraId="5CDBAA97"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F.2.2</w:t>
      </w:r>
      <w:r w:rsidRPr="00187393">
        <w:rPr>
          <w:rFonts w:cs="Arial"/>
          <w:noProof/>
          <w:sz w:val="20"/>
          <w:szCs w:val="20"/>
          <w:lang w:eastAsia="en-ZA"/>
        </w:rPr>
        <w:tab/>
      </w:r>
      <w:r w:rsidRPr="00187393">
        <w:rPr>
          <w:rFonts w:cs="Arial"/>
          <w:noProof/>
          <w:sz w:val="20"/>
          <w:szCs w:val="20"/>
        </w:rPr>
        <w:t>Cost of tendering</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_Toc481404205 \h </w:instrText>
      </w:r>
      <w:r w:rsidRPr="00187393">
        <w:rPr>
          <w:rFonts w:cs="Arial"/>
          <w:noProof/>
          <w:sz w:val="20"/>
          <w:szCs w:val="20"/>
        </w:rPr>
      </w:r>
      <w:r w:rsidRPr="00187393">
        <w:rPr>
          <w:rFonts w:cs="Arial"/>
          <w:noProof/>
          <w:sz w:val="20"/>
          <w:szCs w:val="20"/>
        </w:rPr>
        <w:fldChar w:fldCharType="separate"/>
      </w:r>
      <w:r>
        <w:rPr>
          <w:rFonts w:cs="Arial"/>
          <w:noProof/>
          <w:sz w:val="20"/>
          <w:szCs w:val="20"/>
        </w:rPr>
        <w:t>5</w:t>
      </w:r>
      <w:r w:rsidRPr="00187393">
        <w:rPr>
          <w:rFonts w:cs="Arial"/>
          <w:noProof/>
          <w:sz w:val="20"/>
          <w:szCs w:val="20"/>
        </w:rPr>
        <w:fldChar w:fldCharType="end"/>
      </w:r>
    </w:p>
    <w:p w14:paraId="722C393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F.2.3</w:t>
      </w:r>
      <w:r w:rsidRPr="00187393">
        <w:rPr>
          <w:rFonts w:cs="Arial"/>
          <w:noProof/>
          <w:sz w:val="20"/>
          <w:szCs w:val="20"/>
          <w:lang w:eastAsia="en-ZA"/>
        </w:rPr>
        <w:tab/>
      </w:r>
      <w:r w:rsidRPr="00187393">
        <w:rPr>
          <w:rFonts w:cs="Arial"/>
          <w:noProof/>
          <w:sz w:val="20"/>
          <w:szCs w:val="20"/>
        </w:rPr>
        <w:t>Check documents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_Toc481404206 \h </w:instrText>
      </w:r>
      <w:r w:rsidRPr="00187393">
        <w:rPr>
          <w:rFonts w:cs="Arial"/>
          <w:noProof/>
          <w:sz w:val="20"/>
          <w:szCs w:val="20"/>
        </w:rPr>
      </w:r>
      <w:r w:rsidRPr="00187393">
        <w:rPr>
          <w:rFonts w:cs="Arial"/>
          <w:noProof/>
          <w:sz w:val="20"/>
          <w:szCs w:val="20"/>
        </w:rPr>
        <w:fldChar w:fldCharType="separate"/>
      </w:r>
      <w:r>
        <w:rPr>
          <w:rFonts w:cs="Arial"/>
          <w:noProof/>
          <w:sz w:val="20"/>
          <w:szCs w:val="20"/>
        </w:rPr>
        <w:t>5</w:t>
      </w:r>
      <w:r w:rsidRPr="00187393">
        <w:rPr>
          <w:rFonts w:cs="Arial"/>
          <w:noProof/>
          <w:sz w:val="20"/>
          <w:szCs w:val="20"/>
        </w:rPr>
        <w:fldChar w:fldCharType="end"/>
      </w:r>
    </w:p>
    <w:p w14:paraId="259D1049"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F.2.4</w:t>
      </w:r>
      <w:r w:rsidRPr="00187393">
        <w:rPr>
          <w:rFonts w:cs="Arial"/>
          <w:noProof/>
          <w:sz w:val="20"/>
          <w:szCs w:val="20"/>
          <w:lang w:eastAsia="en-ZA"/>
        </w:rPr>
        <w:tab/>
      </w:r>
      <w:r w:rsidRPr="00187393">
        <w:rPr>
          <w:rFonts w:cs="Arial"/>
          <w:noProof/>
          <w:sz w:val="20"/>
          <w:szCs w:val="20"/>
        </w:rPr>
        <w:t>Confidentiality and copyright of documents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_Toc481404207 \h </w:instrText>
      </w:r>
      <w:r w:rsidRPr="00187393">
        <w:rPr>
          <w:rFonts w:cs="Arial"/>
          <w:noProof/>
          <w:sz w:val="20"/>
          <w:szCs w:val="20"/>
        </w:rPr>
      </w:r>
      <w:r w:rsidRPr="00187393">
        <w:rPr>
          <w:rFonts w:cs="Arial"/>
          <w:noProof/>
          <w:sz w:val="20"/>
          <w:szCs w:val="20"/>
        </w:rPr>
        <w:fldChar w:fldCharType="separate"/>
      </w:r>
      <w:r>
        <w:rPr>
          <w:rFonts w:cs="Arial"/>
          <w:noProof/>
          <w:sz w:val="20"/>
          <w:szCs w:val="20"/>
        </w:rPr>
        <w:t>5</w:t>
      </w:r>
      <w:r w:rsidRPr="00187393">
        <w:rPr>
          <w:rFonts w:cs="Arial"/>
          <w:noProof/>
          <w:sz w:val="20"/>
          <w:szCs w:val="20"/>
        </w:rPr>
        <w:fldChar w:fldCharType="end"/>
      </w:r>
    </w:p>
    <w:p w14:paraId="158697AA"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F.2.5</w:t>
      </w:r>
      <w:r w:rsidRPr="00187393">
        <w:rPr>
          <w:rFonts w:cs="Arial"/>
          <w:noProof/>
          <w:sz w:val="20"/>
          <w:szCs w:val="20"/>
          <w:lang w:eastAsia="en-ZA"/>
        </w:rPr>
        <w:tab/>
      </w:r>
      <w:r w:rsidRPr="00187393">
        <w:rPr>
          <w:rFonts w:cs="Arial"/>
          <w:noProof/>
          <w:sz w:val="20"/>
          <w:szCs w:val="20"/>
        </w:rPr>
        <w:t>Reference documents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_Toc481404208 \h </w:instrText>
      </w:r>
      <w:r w:rsidRPr="00187393">
        <w:rPr>
          <w:rFonts w:cs="Arial"/>
          <w:noProof/>
          <w:sz w:val="20"/>
          <w:szCs w:val="20"/>
        </w:rPr>
      </w:r>
      <w:r w:rsidRPr="00187393">
        <w:rPr>
          <w:rFonts w:cs="Arial"/>
          <w:noProof/>
          <w:sz w:val="20"/>
          <w:szCs w:val="20"/>
        </w:rPr>
        <w:fldChar w:fldCharType="separate"/>
      </w:r>
      <w:r>
        <w:rPr>
          <w:rFonts w:cs="Arial"/>
          <w:noProof/>
          <w:sz w:val="20"/>
          <w:szCs w:val="20"/>
        </w:rPr>
        <w:t>6</w:t>
      </w:r>
      <w:r w:rsidRPr="00187393">
        <w:rPr>
          <w:rFonts w:cs="Arial"/>
          <w:noProof/>
          <w:sz w:val="20"/>
          <w:szCs w:val="20"/>
        </w:rPr>
        <w:fldChar w:fldCharType="end"/>
      </w:r>
    </w:p>
    <w:p w14:paraId="677511B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F.2.6</w:t>
      </w:r>
      <w:r w:rsidRPr="00187393">
        <w:rPr>
          <w:rFonts w:cs="Arial"/>
          <w:noProof/>
          <w:sz w:val="20"/>
          <w:szCs w:val="20"/>
          <w:lang w:eastAsia="en-ZA"/>
        </w:rPr>
        <w:tab/>
      </w:r>
      <w:r w:rsidRPr="00187393">
        <w:rPr>
          <w:rFonts w:cs="Arial"/>
          <w:noProof/>
          <w:sz w:val="20"/>
          <w:szCs w:val="20"/>
        </w:rPr>
        <w:t>Acknowledge addenda</w:t>
      </w:r>
      <w:r w:rsidRPr="00187393">
        <w:rPr>
          <w:rFonts w:cs="Arial"/>
          <w:noProof/>
          <w:sz w:val="20"/>
          <w:szCs w:val="20"/>
        </w:rPr>
        <w:tab/>
      </w:r>
      <w:r w:rsidRPr="006B3E28">
        <w:rPr>
          <w:rFonts w:cs="Arial"/>
          <w:noProof/>
          <w:sz w:val="20"/>
          <w:szCs w:val="20"/>
        </w:rPr>
        <w:t>6</w:t>
      </w:r>
    </w:p>
    <w:p w14:paraId="1136C70C"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F.2.7</w:t>
      </w:r>
      <w:r w:rsidRPr="00187393">
        <w:rPr>
          <w:rFonts w:cs="Arial"/>
          <w:noProof/>
          <w:sz w:val="20"/>
          <w:szCs w:val="20"/>
          <w:lang w:eastAsia="en-ZA"/>
        </w:rPr>
        <w:tab/>
      </w:r>
      <w:r w:rsidRPr="00187393">
        <w:rPr>
          <w:rFonts w:cs="Arial"/>
          <w:noProof/>
          <w:sz w:val="20"/>
          <w:szCs w:val="20"/>
        </w:rPr>
        <w:t>Clarification meeting</w:t>
      </w:r>
      <w:r w:rsidRPr="00187393">
        <w:rPr>
          <w:rFonts w:cs="Arial"/>
          <w:noProof/>
          <w:sz w:val="20"/>
          <w:szCs w:val="20"/>
        </w:rPr>
        <w:tab/>
      </w:r>
      <w:r w:rsidRPr="006B3E28">
        <w:rPr>
          <w:rFonts w:cs="Arial"/>
          <w:noProof/>
          <w:sz w:val="20"/>
          <w:szCs w:val="20"/>
        </w:rPr>
        <w:t>6</w:t>
      </w:r>
    </w:p>
    <w:p w14:paraId="7D7ED818"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F.2.8</w:t>
      </w:r>
      <w:r w:rsidRPr="00187393">
        <w:rPr>
          <w:rFonts w:cs="Arial"/>
          <w:noProof/>
          <w:sz w:val="20"/>
          <w:szCs w:val="20"/>
          <w:lang w:eastAsia="en-ZA"/>
        </w:rPr>
        <w:tab/>
      </w:r>
      <w:r w:rsidRPr="00187393">
        <w:rPr>
          <w:rFonts w:cs="Arial"/>
          <w:noProof/>
          <w:sz w:val="20"/>
          <w:szCs w:val="20"/>
        </w:rPr>
        <w:t>Seek clarification</w:t>
      </w:r>
      <w:r w:rsidRPr="00187393">
        <w:rPr>
          <w:rFonts w:cs="Arial"/>
          <w:noProof/>
          <w:sz w:val="20"/>
          <w:szCs w:val="20"/>
        </w:rPr>
        <w:tab/>
      </w:r>
      <w:r w:rsidRPr="006B3E28">
        <w:rPr>
          <w:rFonts w:cs="Arial"/>
          <w:noProof/>
          <w:sz w:val="20"/>
          <w:szCs w:val="20"/>
        </w:rPr>
        <w:t>6</w:t>
      </w:r>
    </w:p>
    <w:p w14:paraId="06350E87"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F.2.9</w:t>
      </w:r>
      <w:r w:rsidRPr="00187393">
        <w:rPr>
          <w:rFonts w:cs="Arial"/>
          <w:noProof/>
          <w:sz w:val="20"/>
          <w:szCs w:val="20"/>
          <w:lang w:eastAsia="en-ZA"/>
        </w:rPr>
        <w:tab/>
      </w:r>
      <w:r w:rsidRPr="00187393">
        <w:rPr>
          <w:rFonts w:cs="Arial"/>
          <w:noProof/>
          <w:sz w:val="20"/>
          <w:szCs w:val="20"/>
        </w:rPr>
        <w:t>Insurance</w:t>
      </w:r>
      <w:r w:rsidRPr="00187393">
        <w:rPr>
          <w:rFonts w:cs="Arial"/>
          <w:noProof/>
          <w:sz w:val="20"/>
          <w:szCs w:val="20"/>
        </w:rPr>
        <w:tab/>
      </w:r>
      <w:r w:rsidRPr="006B3E28">
        <w:rPr>
          <w:rFonts w:cs="Arial"/>
          <w:noProof/>
          <w:sz w:val="20"/>
          <w:szCs w:val="20"/>
        </w:rPr>
        <w:t>6</w:t>
      </w:r>
    </w:p>
    <w:p w14:paraId="3C7B039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F.2.10</w:t>
      </w:r>
      <w:r w:rsidRPr="00187393">
        <w:rPr>
          <w:rFonts w:cs="Arial"/>
          <w:noProof/>
          <w:sz w:val="20"/>
          <w:szCs w:val="20"/>
          <w:lang w:eastAsia="en-ZA"/>
        </w:rPr>
        <w:tab/>
      </w:r>
      <w:r w:rsidRPr="00187393">
        <w:rPr>
          <w:rFonts w:cs="Arial"/>
          <w:noProof/>
          <w:sz w:val="20"/>
          <w:szCs w:val="20"/>
        </w:rPr>
        <w:t>Pricing the tender offer</w:t>
      </w:r>
      <w:r w:rsidRPr="00187393">
        <w:rPr>
          <w:rFonts w:cs="Arial"/>
          <w:noProof/>
          <w:sz w:val="20"/>
          <w:szCs w:val="20"/>
        </w:rPr>
        <w:tab/>
      </w:r>
      <w:r w:rsidRPr="006B3E28">
        <w:rPr>
          <w:rFonts w:cs="Arial"/>
          <w:noProof/>
          <w:sz w:val="20"/>
          <w:szCs w:val="20"/>
        </w:rPr>
        <w:t>6</w:t>
      </w:r>
    </w:p>
    <w:p w14:paraId="5646B58A"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F.2.11</w:t>
      </w:r>
      <w:r w:rsidRPr="00187393">
        <w:rPr>
          <w:rFonts w:cs="Arial"/>
          <w:noProof/>
          <w:sz w:val="20"/>
          <w:szCs w:val="20"/>
          <w:lang w:eastAsia="en-ZA"/>
        </w:rPr>
        <w:tab/>
      </w:r>
      <w:r w:rsidRPr="00187393">
        <w:rPr>
          <w:rFonts w:cs="Arial"/>
          <w:noProof/>
          <w:sz w:val="20"/>
          <w:szCs w:val="20"/>
        </w:rPr>
        <w:t>Alterations to documents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_Toc481404214 \h </w:instrText>
      </w:r>
      <w:r w:rsidRPr="00187393">
        <w:rPr>
          <w:rFonts w:cs="Arial"/>
          <w:noProof/>
          <w:sz w:val="20"/>
          <w:szCs w:val="20"/>
        </w:rPr>
      </w:r>
      <w:r w:rsidRPr="00187393">
        <w:rPr>
          <w:rFonts w:cs="Arial"/>
          <w:noProof/>
          <w:sz w:val="20"/>
          <w:szCs w:val="20"/>
        </w:rPr>
        <w:fldChar w:fldCharType="separate"/>
      </w:r>
      <w:r>
        <w:rPr>
          <w:rFonts w:cs="Arial"/>
          <w:noProof/>
          <w:sz w:val="20"/>
          <w:szCs w:val="20"/>
        </w:rPr>
        <w:t>6</w:t>
      </w:r>
      <w:r w:rsidRPr="00187393">
        <w:rPr>
          <w:rFonts w:cs="Arial"/>
          <w:noProof/>
          <w:sz w:val="20"/>
          <w:szCs w:val="20"/>
        </w:rPr>
        <w:fldChar w:fldCharType="end"/>
      </w:r>
    </w:p>
    <w:p w14:paraId="71AF539C"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F.2.12</w:t>
      </w:r>
      <w:r w:rsidRPr="00187393">
        <w:rPr>
          <w:rFonts w:cs="Arial"/>
          <w:noProof/>
          <w:sz w:val="20"/>
          <w:szCs w:val="20"/>
          <w:lang w:eastAsia="en-ZA"/>
        </w:rPr>
        <w:tab/>
      </w:r>
      <w:r w:rsidRPr="00187393">
        <w:rPr>
          <w:rFonts w:cs="Arial"/>
          <w:noProof/>
          <w:sz w:val="20"/>
          <w:szCs w:val="20"/>
        </w:rPr>
        <w:t>Alternative tender offers</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_Toc481404215 \h </w:instrText>
      </w:r>
      <w:r w:rsidRPr="00187393">
        <w:rPr>
          <w:rFonts w:cs="Arial"/>
          <w:noProof/>
          <w:sz w:val="20"/>
          <w:szCs w:val="20"/>
        </w:rPr>
      </w:r>
      <w:r w:rsidRPr="00187393">
        <w:rPr>
          <w:rFonts w:cs="Arial"/>
          <w:noProof/>
          <w:sz w:val="20"/>
          <w:szCs w:val="20"/>
        </w:rPr>
        <w:fldChar w:fldCharType="separate"/>
      </w:r>
      <w:r>
        <w:rPr>
          <w:rFonts w:cs="Arial"/>
          <w:noProof/>
          <w:sz w:val="20"/>
          <w:szCs w:val="20"/>
        </w:rPr>
        <w:t>6</w:t>
      </w:r>
      <w:r w:rsidRPr="00187393">
        <w:rPr>
          <w:rFonts w:cs="Arial"/>
          <w:noProof/>
          <w:sz w:val="20"/>
          <w:szCs w:val="20"/>
        </w:rPr>
        <w:fldChar w:fldCharType="end"/>
      </w:r>
    </w:p>
    <w:p w14:paraId="6E2777C3"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F.2.13</w:t>
      </w:r>
      <w:r w:rsidRPr="00187393">
        <w:rPr>
          <w:rFonts w:cs="Arial"/>
          <w:noProof/>
          <w:sz w:val="20"/>
          <w:szCs w:val="20"/>
          <w:lang w:eastAsia="en-ZA"/>
        </w:rPr>
        <w:tab/>
      </w:r>
      <w:r w:rsidRPr="00187393">
        <w:rPr>
          <w:rFonts w:cs="Arial"/>
          <w:noProof/>
          <w:sz w:val="20"/>
          <w:szCs w:val="20"/>
        </w:rPr>
        <w:t>Submitting a tender offer</w:t>
      </w:r>
      <w:r w:rsidRPr="00187393">
        <w:rPr>
          <w:rFonts w:cs="Arial"/>
          <w:noProof/>
          <w:sz w:val="20"/>
          <w:szCs w:val="20"/>
        </w:rPr>
        <w:tab/>
      </w:r>
      <w:r w:rsidRPr="00187393">
        <w:rPr>
          <w:rFonts w:cs="Arial"/>
          <w:noProof/>
          <w:sz w:val="20"/>
          <w:szCs w:val="20"/>
        </w:rPr>
        <w:fldChar w:fldCharType="begin"/>
      </w:r>
      <w:r w:rsidRPr="00187393">
        <w:rPr>
          <w:rFonts w:cs="Arial"/>
          <w:noProof/>
          <w:sz w:val="20"/>
          <w:szCs w:val="20"/>
        </w:rPr>
        <w:instrText xml:space="preserve"> PAGEREF _Toc481404216 \h </w:instrText>
      </w:r>
      <w:r w:rsidRPr="00187393">
        <w:rPr>
          <w:rFonts w:cs="Arial"/>
          <w:noProof/>
          <w:sz w:val="20"/>
          <w:szCs w:val="20"/>
        </w:rPr>
      </w:r>
      <w:r w:rsidRPr="00187393">
        <w:rPr>
          <w:rFonts w:cs="Arial"/>
          <w:noProof/>
          <w:sz w:val="20"/>
          <w:szCs w:val="20"/>
        </w:rPr>
        <w:fldChar w:fldCharType="separate"/>
      </w:r>
      <w:r>
        <w:rPr>
          <w:rFonts w:cs="Arial"/>
          <w:noProof/>
          <w:sz w:val="20"/>
          <w:szCs w:val="20"/>
        </w:rPr>
        <w:t>7</w:t>
      </w:r>
      <w:r w:rsidRPr="00187393">
        <w:rPr>
          <w:rFonts w:cs="Arial"/>
          <w:noProof/>
          <w:sz w:val="20"/>
          <w:szCs w:val="20"/>
        </w:rPr>
        <w:fldChar w:fldCharType="end"/>
      </w:r>
    </w:p>
    <w:p w14:paraId="7B2A69D9"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F.2.14</w:t>
      </w:r>
      <w:r w:rsidRPr="00187393">
        <w:rPr>
          <w:rFonts w:cs="Arial"/>
          <w:noProof/>
          <w:sz w:val="20"/>
          <w:szCs w:val="20"/>
          <w:lang w:eastAsia="en-ZA"/>
        </w:rPr>
        <w:tab/>
      </w:r>
      <w:r w:rsidRPr="00187393">
        <w:rPr>
          <w:rFonts w:cs="Arial"/>
          <w:noProof/>
          <w:sz w:val="20"/>
          <w:szCs w:val="20"/>
        </w:rPr>
        <w:t>Information and data to be completed in all respects</w:t>
      </w:r>
      <w:r w:rsidRPr="00187393">
        <w:rPr>
          <w:rFonts w:cs="Arial"/>
          <w:noProof/>
          <w:sz w:val="20"/>
          <w:szCs w:val="20"/>
        </w:rPr>
        <w:tab/>
      </w:r>
      <w:r w:rsidRPr="006B3E28">
        <w:rPr>
          <w:rFonts w:cs="Arial"/>
          <w:noProof/>
          <w:sz w:val="20"/>
          <w:szCs w:val="20"/>
        </w:rPr>
        <w:t>7</w:t>
      </w:r>
    </w:p>
    <w:p w14:paraId="252BAD55"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F.2.15</w:t>
      </w:r>
      <w:r w:rsidRPr="00187393">
        <w:rPr>
          <w:rFonts w:cs="Arial"/>
          <w:noProof/>
          <w:sz w:val="20"/>
          <w:szCs w:val="20"/>
          <w:lang w:eastAsia="en-ZA"/>
        </w:rPr>
        <w:tab/>
      </w:r>
      <w:r w:rsidRPr="00187393">
        <w:rPr>
          <w:rFonts w:cs="Arial"/>
          <w:noProof/>
          <w:sz w:val="20"/>
          <w:szCs w:val="20"/>
        </w:rPr>
        <w:t>Closing time</w:t>
      </w:r>
      <w:r w:rsidRPr="00187393">
        <w:rPr>
          <w:rFonts w:cs="Arial"/>
          <w:noProof/>
          <w:sz w:val="20"/>
          <w:szCs w:val="20"/>
        </w:rPr>
        <w:tab/>
      </w:r>
      <w:r w:rsidRPr="006B3E28">
        <w:rPr>
          <w:rFonts w:cs="Arial"/>
          <w:noProof/>
          <w:sz w:val="20"/>
          <w:szCs w:val="20"/>
        </w:rPr>
        <w:t>7</w:t>
      </w:r>
    </w:p>
    <w:p w14:paraId="17A56754"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F.2.16</w:t>
      </w:r>
      <w:r w:rsidRPr="00187393">
        <w:rPr>
          <w:rFonts w:cs="Arial"/>
          <w:noProof/>
          <w:sz w:val="20"/>
          <w:szCs w:val="20"/>
          <w:lang w:eastAsia="en-ZA"/>
        </w:rPr>
        <w:tab/>
      </w:r>
      <w:r w:rsidRPr="00187393">
        <w:rPr>
          <w:rFonts w:cs="Arial"/>
          <w:noProof/>
          <w:sz w:val="20"/>
          <w:szCs w:val="20"/>
        </w:rPr>
        <w:t>Tender offer validity</w:t>
      </w:r>
      <w:r w:rsidRPr="00187393">
        <w:rPr>
          <w:rFonts w:cs="Arial"/>
          <w:noProof/>
          <w:sz w:val="20"/>
          <w:szCs w:val="20"/>
        </w:rPr>
        <w:tab/>
      </w:r>
      <w:r w:rsidRPr="006B3E28">
        <w:rPr>
          <w:rFonts w:cs="Arial"/>
          <w:noProof/>
          <w:sz w:val="20"/>
          <w:szCs w:val="20"/>
        </w:rPr>
        <w:t>7</w:t>
      </w:r>
    </w:p>
    <w:p w14:paraId="3F79C600"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F.2.17</w:t>
      </w:r>
      <w:r w:rsidRPr="00187393">
        <w:rPr>
          <w:rFonts w:cs="Arial"/>
          <w:noProof/>
          <w:sz w:val="20"/>
          <w:szCs w:val="20"/>
          <w:lang w:eastAsia="en-ZA"/>
        </w:rPr>
        <w:tab/>
      </w:r>
      <w:r w:rsidRPr="00187393">
        <w:rPr>
          <w:rFonts w:cs="Arial"/>
          <w:noProof/>
          <w:sz w:val="20"/>
          <w:szCs w:val="20"/>
        </w:rPr>
        <w:t>Clarification of tender offer after submission</w:t>
      </w:r>
      <w:r w:rsidRPr="00187393">
        <w:rPr>
          <w:rFonts w:cs="Arial"/>
          <w:noProof/>
          <w:sz w:val="20"/>
          <w:szCs w:val="20"/>
        </w:rPr>
        <w:tab/>
      </w:r>
      <w:r w:rsidRPr="006B3E28">
        <w:rPr>
          <w:rFonts w:cs="Arial"/>
          <w:noProof/>
          <w:sz w:val="20"/>
          <w:szCs w:val="20"/>
        </w:rPr>
        <w:t>8</w:t>
      </w:r>
    </w:p>
    <w:p w14:paraId="3DADC897"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F.2.18</w:t>
      </w:r>
      <w:r w:rsidRPr="00187393">
        <w:rPr>
          <w:rFonts w:cs="Arial"/>
          <w:noProof/>
          <w:sz w:val="20"/>
          <w:szCs w:val="20"/>
          <w:lang w:eastAsia="en-ZA"/>
        </w:rPr>
        <w:tab/>
      </w:r>
      <w:r w:rsidRPr="00187393">
        <w:rPr>
          <w:rFonts w:cs="Arial"/>
          <w:noProof/>
          <w:sz w:val="20"/>
          <w:szCs w:val="20"/>
        </w:rPr>
        <w:t>Provide other material</w:t>
      </w:r>
      <w:r w:rsidRPr="00187393">
        <w:rPr>
          <w:rFonts w:cs="Arial"/>
          <w:noProof/>
          <w:sz w:val="20"/>
          <w:szCs w:val="20"/>
        </w:rPr>
        <w:tab/>
      </w:r>
      <w:r w:rsidRPr="006B3E28">
        <w:rPr>
          <w:rFonts w:cs="Arial"/>
          <w:noProof/>
          <w:sz w:val="20"/>
          <w:szCs w:val="20"/>
        </w:rPr>
        <w:t>8</w:t>
      </w:r>
    </w:p>
    <w:p w14:paraId="4EF5137C"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F.2.19</w:t>
      </w:r>
      <w:r w:rsidRPr="00187393">
        <w:rPr>
          <w:rFonts w:cs="Arial"/>
          <w:noProof/>
          <w:sz w:val="20"/>
          <w:szCs w:val="20"/>
          <w:lang w:eastAsia="en-ZA"/>
        </w:rPr>
        <w:tab/>
      </w:r>
      <w:r w:rsidRPr="00187393">
        <w:rPr>
          <w:rFonts w:cs="Arial"/>
          <w:noProof/>
          <w:sz w:val="20"/>
          <w:szCs w:val="20"/>
        </w:rPr>
        <w:t>Inspections, tests and analysis</w:t>
      </w:r>
      <w:r w:rsidRPr="00187393">
        <w:rPr>
          <w:rFonts w:cs="Arial"/>
          <w:noProof/>
          <w:sz w:val="20"/>
          <w:szCs w:val="20"/>
        </w:rPr>
        <w:tab/>
      </w:r>
      <w:r w:rsidRPr="006B3E28">
        <w:rPr>
          <w:rFonts w:cs="Arial"/>
          <w:noProof/>
          <w:sz w:val="20"/>
          <w:szCs w:val="20"/>
        </w:rPr>
        <w:t>8</w:t>
      </w:r>
    </w:p>
    <w:p w14:paraId="2AF95297"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F.2.20</w:t>
      </w:r>
      <w:r w:rsidRPr="00187393">
        <w:rPr>
          <w:rFonts w:cs="Arial"/>
          <w:noProof/>
          <w:sz w:val="20"/>
          <w:szCs w:val="20"/>
          <w:lang w:eastAsia="en-ZA"/>
        </w:rPr>
        <w:tab/>
      </w:r>
      <w:r w:rsidRPr="00187393">
        <w:rPr>
          <w:rFonts w:cs="Arial"/>
          <w:noProof/>
          <w:sz w:val="20"/>
          <w:szCs w:val="20"/>
        </w:rPr>
        <w:t>Submit securities, bonds, policies, etc.</w:t>
      </w:r>
      <w:r w:rsidRPr="00187393">
        <w:rPr>
          <w:rFonts w:cs="Arial"/>
          <w:noProof/>
          <w:sz w:val="20"/>
          <w:szCs w:val="20"/>
        </w:rPr>
        <w:tab/>
      </w:r>
      <w:r w:rsidRPr="006B3E28">
        <w:rPr>
          <w:rFonts w:cs="Arial"/>
          <w:noProof/>
          <w:sz w:val="20"/>
          <w:szCs w:val="20"/>
        </w:rPr>
        <w:t>8</w:t>
      </w:r>
    </w:p>
    <w:p w14:paraId="39E23CD4"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F.2.21</w:t>
      </w:r>
      <w:r w:rsidRPr="00187393">
        <w:rPr>
          <w:rFonts w:cs="Arial"/>
          <w:noProof/>
          <w:sz w:val="20"/>
          <w:szCs w:val="20"/>
          <w:lang w:eastAsia="en-ZA"/>
        </w:rPr>
        <w:tab/>
      </w:r>
      <w:r w:rsidRPr="00187393">
        <w:rPr>
          <w:rFonts w:cs="Arial"/>
          <w:noProof/>
          <w:sz w:val="20"/>
          <w:szCs w:val="20"/>
        </w:rPr>
        <w:t>Check final draft</w:t>
      </w:r>
      <w:r w:rsidRPr="00187393">
        <w:rPr>
          <w:rFonts w:cs="Arial"/>
          <w:noProof/>
          <w:sz w:val="20"/>
          <w:szCs w:val="20"/>
        </w:rPr>
        <w:tab/>
      </w:r>
      <w:r w:rsidRPr="006B3E28">
        <w:rPr>
          <w:rFonts w:cs="Arial"/>
          <w:noProof/>
          <w:sz w:val="20"/>
          <w:szCs w:val="20"/>
        </w:rPr>
        <w:t>8</w:t>
      </w:r>
    </w:p>
    <w:p w14:paraId="37445FEA"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F.2.22</w:t>
      </w:r>
      <w:r w:rsidRPr="00187393">
        <w:rPr>
          <w:rFonts w:cs="Arial"/>
          <w:noProof/>
          <w:sz w:val="20"/>
          <w:szCs w:val="20"/>
          <w:lang w:eastAsia="en-ZA"/>
        </w:rPr>
        <w:tab/>
      </w:r>
      <w:r w:rsidRPr="00187393">
        <w:rPr>
          <w:rFonts w:cs="Arial"/>
          <w:noProof/>
          <w:sz w:val="20"/>
          <w:szCs w:val="20"/>
        </w:rPr>
        <w:t>Return of other tender documents</w:t>
      </w:r>
      <w:r w:rsidRPr="00187393">
        <w:rPr>
          <w:rFonts w:cs="Arial"/>
          <w:noProof/>
          <w:sz w:val="20"/>
          <w:szCs w:val="20"/>
        </w:rPr>
        <w:tab/>
      </w:r>
      <w:r w:rsidRPr="006B3E28">
        <w:rPr>
          <w:rFonts w:cs="Arial"/>
          <w:noProof/>
          <w:sz w:val="20"/>
          <w:szCs w:val="20"/>
        </w:rPr>
        <w:t>8</w:t>
      </w:r>
    </w:p>
    <w:p w14:paraId="5520781C"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F.2.23</w:t>
      </w:r>
      <w:r w:rsidRPr="00187393">
        <w:rPr>
          <w:rFonts w:cs="Arial"/>
          <w:noProof/>
          <w:sz w:val="20"/>
          <w:szCs w:val="20"/>
          <w:lang w:eastAsia="en-ZA"/>
        </w:rPr>
        <w:tab/>
      </w:r>
      <w:r w:rsidRPr="00187393">
        <w:rPr>
          <w:rFonts w:cs="Arial"/>
          <w:noProof/>
          <w:sz w:val="20"/>
          <w:szCs w:val="20"/>
        </w:rPr>
        <w:t>Certificates</w:t>
      </w:r>
      <w:r w:rsidRPr="00187393">
        <w:rPr>
          <w:rFonts w:cs="Arial"/>
          <w:noProof/>
          <w:sz w:val="20"/>
          <w:szCs w:val="20"/>
        </w:rPr>
        <w:tab/>
      </w:r>
      <w:r w:rsidRPr="006B3E28">
        <w:rPr>
          <w:rFonts w:cs="Arial"/>
          <w:noProof/>
          <w:sz w:val="20"/>
          <w:szCs w:val="20"/>
        </w:rPr>
        <w:t>8</w:t>
      </w:r>
    </w:p>
    <w:p w14:paraId="59ACBDC9" w14:textId="77777777" w:rsidR="00EA3FD0" w:rsidRPr="00187393"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rPr>
      </w:pPr>
    </w:p>
    <w:p w14:paraId="52F9AC46" w14:textId="77777777" w:rsidR="00EA3FD0"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rPr>
      </w:pPr>
    </w:p>
    <w:p w14:paraId="023E69C2" w14:textId="77777777" w:rsidR="0057080D" w:rsidRDefault="0057080D" w:rsidP="00EA3FD0">
      <w:pPr>
        <w:widowControl w:val="0"/>
        <w:tabs>
          <w:tab w:val="left" w:pos="1080"/>
          <w:tab w:val="right" w:leader="dot" w:pos="9060"/>
        </w:tabs>
        <w:autoSpaceDE w:val="0"/>
        <w:autoSpaceDN w:val="0"/>
        <w:adjustRightInd w:val="0"/>
        <w:spacing w:before="120" w:after="100" w:afterAutospacing="1"/>
        <w:rPr>
          <w:rFonts w:cs="Arial"/>
          <w:noProof/>
          <w:sz w:val="20"/>
          <w:szCs w:val="20"/>
        </w:rPr>
      </w:pPr>
    </w:p>
    <w:p w14:paraId="2F6BE5DC" w14:textId="77777777" w:rsidR="0057080D" w:rsidRDefault="0057080D" w:rsidP="00EA3FD0">
      <w:pPr>
        <w:widowControl w:val="0"/>
        <w:tabs>
          <w:tab w:val="left" w:pos="1080"/>
          <w:tab w:val="right" w:leader="dot" w:pos="9060"/>
        </w:tabs>
        <w:autoSpaceDE w:val="0"/>
        <w:autoSpaceDN w:val="0"/>
        <w:adjustRightInd w:val="0"/>
        <w:spacing w:before="120" w:after="100" w:afterAutospacing="1"/>
        <w:rPr>
          <w:rFonts w:cs="Arial"/>
          <w:noProof/>
          <w:sz w:val="20"/>
          <w:szCs w:val="20"/>
        </w:rPr>
      </w:pPr>
    </w:p>
    <w:p w14:paraId="4F52D49E" w14:textId="77777777" w:rsidR="00EA3FD0" w:rsidRPr="006B3E28"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rPr>
      </w:pPr>
    </w:p>
    <w:p w14:paraId="37B38D69" w14:textId="77777777" w:rsidR="00EA3FD0" w:rsidRPr="00187393" w:rsidRDefault="00EA3FD0" w:rsidP="00EA3FD0">
      <w:pPr>
        <w:widowControl w:val="0"/>
        <w:tabs>
          <w:tab w:val="left" w:pos="1080"/>
          <w:tab w:val="right" w:leader="dot" w:pos="9060"/>
        </w:tabs>
        <w:autoSpaceDE w:val="0"/>
        <w:autoSpaceDN w:val="0"/>
        <w:adjustRightInd w:val="0"/>
        <w:spacing w:before="120" w:after="100" w:afterAutospacing="1"/>
        <w:rPr>
          <w:rFonts w:cs="Arial"/>
          <w:noProof/>
          <w:sz w:val="20"/>
          <w:szCs w:val="20"/>
          <w:lang w:eastAsia="en-ZA"/>
        </w:rPr>
      </w:pPr>
      <w:r w:rsidRPr="00187393">
        <w:rPr>
          <w:rFonts w:cs="Arial"/>
          <w:noProof/>
          <w:sz w:val="20"/>
          <w:szCs w:val="20"/>
        </w:rPr>
        <w:lastRenderedPageBreak/>
        <w:t>F.3</w:t>
      </w:r>
      <w:r w:rsidRPr="00187393">
        <w:rPr>
          <w:rFonts w:cs="Arial"/>
          <w:noProof/>
          <w:sz w:val="20"/>
          <w:szCs w:val="20"/>
          <w:lang w:eastAsia="en-ZA"/>
        </w:rPr>
        <w:tab/>
      </w:r>
      <w:r w:rsidRPr="00187393">
        <w:rPr>
          <w:rFonts w:cs="Arial"/>
          <w:noProof/>
          <w:sz w:val="20"/>
          <w:szCs w:val="20"/>
        </w:rPr>
        <w:t>The employer’s undertakings</w:t>
      </w:r>
      <w:r w:rsidRPr="00187393">
        <w:rPr>
          <w:rFonts w:cs="Arial"/>
          <w:noProof/>
          <w:sz w:val="20"/>
          <w:szCs w:val="20"/>
        </w:rPr>
        <w:tab/>
      </w:r>
      <w:r w:rsidRPr="006B3E28">
        <w:rPr>
          <w:rFonts w:cs="Arial"/>
          <w:noProof/>
          <w:sz w:val="20"/>
          <w:szCs w:val="20"/>
        </w:rPr>
        <w:t>8</w:t>
      </w:r>
    </w:p>
    <w:p w14:paraId="7E44D114"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F.3.1</w:t>
      </w:r>
      <w:r w:rsidRPr="00187393">
        <w:rPr>
          <w:rFonts w:cs="Arial"/>
          <w:noProof/>
          <w:sz w:val="20"/>
          <w:szCs w:val="20"/>
          <w:lang w:eastAsia="en-ZA"/>
        </w:rPr>
        <w:tab/>
      </w:r>
      <w:r w:rsidRPr="00187393">
        <w:rPr>
          <w:rFonts w:cs="Arial"/>
          <w:noProof/>
          <w:sz w:val="20"/>
          <w:szCs w:val="20"/>
        </w:rPr>
        <w:t>Respond to requests from the tenderer</w:t>
      </w:r>
      <w:r w:rsidRPr="00187393">
        <w:rPr>
          <w:rFonts w:cs="Arial"/>
          <w:noProof/>
          <w:sz w:val="20"/>
          <w:szCs w:val="20"/>
        </w:rPr>
        <w:tab/>
      </w:r>
      <w:r w:rsidRPr="006B3E28">
        <w:rPr>
          <w:rFonts w:cs="Arial"/>
          <w:noProof/>
          <w:sz w:val="20"/>
          <w:szCs w:val="20"/>
        </w:rPr>
        <w:t>8</w:t>
      </w:r>
    </w:p>
    <w:p w14:paraId="3115E799"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F.3.2</w:t>
      </w:r>
      <w:r w:rsidRPr="00187393">
        <w:rPr>
          <w:rFonts w:cs="Arial"/>
          <w:noProof/>
          <w:sz w:val="20"/>
          <w:szCs w:val="20"/>
          <w:lang w:eastAsia="en-ZA"/>
        </w:rPr>
        <w:tab/>
      </w:r>
      <w:r w:rsidRPr="00187393">
        <w:rPr>
          <w:rFonts w:cs="Arial"/>
          <w:noProof/>
          <w:sz w:val="20"/>
          <w:szCs w:val="20"/>
        </w:rPr>
        <w:t>Issue Addenda</w:t>
      </w:r>
      <w:r w:rsidRPr="00187393">
        <w:rPr>
          <w:rFonts w:cs="Arial"/>
          <w:noProof/>
          <w:sz w:val="20"/>
          <w:szCs w:val="20"/>
        </w:rPr>
        <w:tab/>
      </w:r>
      <w:r w:rsidRPr="006B3E28">
        <w:rPr>
          <w:rFonts w:cs="Arial"/>
          <w:noProof/>
          <w:sz w:val="20"/>
          <w:szCs w:val="20"/>
        </w:rPr>
        <w:t>9</w:t>
      </w:r>
    </w:p>
    <w:p w14:paraId="3062B1D3"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F.3.3</w:t>
      </w:r>
      <w:r w:rsidRPr="00187393">
        <w:rPr>
          <w:rFonts w:cs="Arial"/>
          <w:noProof/>
          <w:sz w:val="20"/>
          <w:szCs w:val="20"/>
          <w:lang w:eastAsia="en-ZA"/>
        </w:rPr>
        <w:tab/>
      </w:r>
      <w:r w:rsidRPr="00187393">
        <w:rPr>
          <w:rFonts w:cs="Arial"/>
          <w:noProof/>
          <w:sz w:val="20"/>
          <w:szCs w:val="20"/>
        </w:rPr>
        <w:t>Return late tender offers</w:t>
      </w:r>
      <w:r w:rsidRPr="00187393">
        <w:rPr>
          <w:rFonts w:cs="Arial"/>
          <w:noProof/>
          <w:sz w:val="20"/>
          <w:szCs w:val="20"/>
        </w:rPr>
        <w:tab/>
      </w:r>
      <w:r w:rsidRPr="006B3E28">
        <w:rPr>
          <w:rFonts w:cs="Arial"/>
          <w:noProof/>
          <w:sz w:val="20"/>
          <w:szCs w:val="20"/>
        </w:rPr>
        <w:t>9</w:t>
      </w:r>
    </w:p>
    <w:p w14:paraId="554CABF1"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F.3.4</w:t>
      </w:r>
      <w:r w:rsidRPr="00187393">
        <w:rPr>
          <w:rFonts w:cs="Arial"/>
          <w:noProof/>
          <w:sz w:val="20"/>
          <w:szCs w:val="20"/>
          <w:lang w:eastAsia="en-ZA"/>
        </w:rPr>
        <w:tab/>
      </w:r>
      <w:r w:rsidRPr="00187393">
        <w:rPr>
          <w:rFonts w:cs="Arial"/>
          <w:noProof/>
          <w:sz w:val="20"/>
          <w:szCs w:val="20"/>
        </w:rPr>
        <w:t>Opening of tender submissions</w:t>
      </w:r>
      <w:r w:rsidRPr="00187393">
        <w:rPr>
          <w:rFonts w:cs="Arial"/>
          <w:noProof/>
          <w:sz w:val="20"/>
          <w:szCs w:val="20"/>
        </w:rPr>
        <w:tab/>
      </w:r>
      <w:r w:rsidRPr="006B3E28">
        <w:rPr>
          <w:rFonts w:cs="Arial"/>
          <w:noProof/>
          <w:sz w:val="20"/>
          <w:szCs w:val="20"/>
        </w:rPr>
        <w:t>9</w:t>
      </w:r>
    </w:p>
    <w:p w14:paraId="796D108B"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F.3.5</w:t>
      </w:r>
      <w:r w:rsidRPr="00187393">
        <w:rPr>
          <w:rFonts w:cs="Arial"/>
          <w:noProof/>
          <w:sz w:val="20"/>
          <w:szCs w:val="20"/>
          <w:lang w:eastAsia="en-ZA"/>
        </w:rPr>
        <w:tab/>
      </w:r>
      <w:r w:rsidRPr="00187393">
        <w:rPr>
          <w:rFonts w:cs="Arial"/>
          <w:noProof/>
          <w:sz w:val="20"/>
          <w:szCs w:val="20"/>
        </w:rPr>
        <w:t>Two-envelope system</w:t>
      </w:r>
      <w:r w:rsidRPr="00187393">
        <w:rPr>
          <w:rFonts w:cs="Arial"/>
          <w:noProof/>
          <w:sz w:val="20"/>
          <w:szCs w:val="20"/>
        </w:rPr>
        <w:tab/>
      </w:r>
      <w:r w:rsidRPr="006B3E28">
        <w:rPr>
          <w:rFonts w:cs="Arial"/>
          <w:noProof/>
          <w:sz w:val="20"/>
          <w:szCs w:val="20"/>
        </w:rPr>
        <w:t>9</w:t>
      </w:r>
    </w:p>
    <w:p w14:paraId="68209616"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F.3.6</w:t>
      </w:r>
      <w:r w:rsidRPr="00187393">
        <w:rPr>
          <w:rFonts w:cs="Arial"/>
          <w:noProof/>
          <w:sz w:val="20"/>
          <w:szCs w:val="20"/>
          <w:lang w:eastAsia="en-ZA"/>
        </w:rPr>
        <w:tab/>
      </w:r>
      <w:r w:rsidRPr="00187393">
        <w:rPr>
          <w:rFonts w:cs="Arial"/>
          <w:noProof/>
          <w:sz w:val="20"/>
          <w:szCs w:val="20"/>
        </w:rPr>
        <w:t>Non-disclosure</w:t>
      </w:r>
      <w:r w:rsidRPr="00187393">
        <w:rPr>
          <w:rFonts w:cs="Arial"/>
          <w:noProof/>
          <w:sz w:val="20"/>
          <w:szCs w:val="20"/>
        </w:rPr>
        <w:tab/>
      </w:r>
      <w:r w:rsidRPr="006B3E28">
        <w:rPr>
          <w:rFonts w:cs="Arial"/>
          <w:noProof/>
          <w:sz w:val="20"/>
          <w:szCs w:val="20"/>
        </w:rPr>
        <w:t>9</w:t>
      </w:r>
    </w:p>
    <w:p w14:paraId="452AB1EB"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F.3.7</w:t>
      </w:r>
      <w:r w:rsidRPr="00187393">
        <w:rPr>
          <w:rFonts w:cs="Arial"/>
          <w:noProof/>
          <w:sz w:val="20"/>
          <w:szCs w:val="20"/>
          <w:lang w:eastAsia="en-ZA"/>
        </w:rPr>
        <w:tab/>
      </w:r>
      <w:r w:rsidRPr="00187393">
        <w:rPr>
          <w:rFonts w:cs="Arial"/>
          <w:noProof/>
          <w:sz w:val="20"/>
          <w:szCs w:val="20"/>
        </w:rPr>
        <w:t>Grounds for rejection and disqualification</w:t>
      </w:r>
      <w:r w:rsidRPr="00187393">
        <w:rPr>
          <w:rFonts w:cs="Arial"/>
          <w:noProof/>
          <w:sz w:val="20"/>
          <w:szCs w:val="20"/>
        </w:rPr>
        <w:tab/>
      </w:r>
      <w:r w:rsidRPr="006B3E28">
        <w:rPr>
          <w:rFonts w:cs="Arial"/>
          <w:noProof/>
          <w:sz w:val="20"/>
          <w:szCs w:val="20"/>
        </w:rPr>
        <w:t>9</w:t>
      </w:r>
    </w:p>
    <w:p w14:paraId="11F85BBE"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F.3.8</w:t>
      </w:r>
      <w:r w:rsidRPr="00187393">
        <w:rPr>
          <w:rFonts w:cs="Arial"/>
          <w:noProof/>
          <w:sz w:val="20"/>
          <w:szCs w:val="20"/>
          <w:lang w:eastAsia="en-ZA"/>
        </w:rPr>
        <w:tab/>
      </w:r>
      <w:r w:rsidRPr="00187393">
        <w:rPr>
          <w:rFonts w:cs="Arial"/>
          <w:noProof/>
          <w:sz w:val="20"/>
          <w:szCs w:val="20"/>
        </w:rPr>
        <w:t>Test for responsiveness</w:t>
      </w:r>
      <w:r w:rsidRPr="00187393">
        <w:rPr>
          <w:rFonts w:cs="Arial"/>
          <w:noProof/>
          <w:sz w:val="20"/>
          <w:szCs w:val="20"/>
        </w:rPr>
        <w:tab/>
      </w:r>
      <w:r w:rsidRPr="006B3E28">
        <w:rPr>
          <w:rFonts w:cs="Arial"/>
          <w:noProof/>
          <w:sz w:val="20"/>
          <w:szCs w:val="20"/>
        </w:rPr>
        <w:t>10</w:t>
      </w:r>
    </w:p>
    <w:p w14:paraId="7FE4338E"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F.3.9</w:t>
      </w:r>
      <w:r w:rsidRPr="00187393">
        <w:rPr>
          <w:rFonts w:cs="Arial"/>
          <w:noProof/>
          <w:sz w:val="20"/>
          <w:szCs w:val="20"/>
          <w:lang w:eastAsia="en-ZA"/>
        </w:rPr>
        <w:tab/>
      </w:r>
      <w:r w:rsidRPr="00187393">
        <w:rPr>
          <w:rFonts w:cs="Arial"/>
          <w:noProof/>
          <w:sz w:val="20"/>
          <w:szCs w:val="20"/>
        </w:rPr>
        <w:t>Arithmetical errors, omissions and discrepancies</w:t>
      </w:r>
      <w:r w:rsidRPr="00187393">
        <w:rPr>
          <w:rFonts w:cs="Arial"/>
          <w:noProof/>
          <w:sz w:val="20"/>
          <w:szCs w:val="20"/>
        </w:rPr>
        <w:tab/>
      </w:r>
      <w:r w:rsidRPr="006B3E28">
        <w:rPr>
          <w:rFonts w:cs="Arial"/>
          <w:noProof/>
          <w:sz w:val="20"/>
          <w:szCs w:val="20"/>
        </w:rPr>
        <w:t>10</w:t>
      </w:r>
    </w:p>
    <w:p w14:paraId="709ABCE1"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F.3.10</w:t>
      </w:r>
      <w:r w:rsidRPr="00187393">
        <w:rPr>
          <w:rFonts w:cs="Arial"/>
          <w:noProof/>
          <w:sz w:val="20"/>
          <w:szCs w:val="20"/>
          <w:lang w:eastAsia="en-ZA"/>
        </w:rPr>
        <w:tab/>
      </w:r>
      <w:r w:rsidRPr="00187393">
        <w:rPr>
          <w:rFonts w:cs="Arial"/>
          <w:noProof/>
          <w:sz w:val="20"/>
          <w:szCs w:val="20"/>
        </w:rPr>
        <w:t>Clarification of a tender offer</w:t>
      </w:r>
      <w:r w:rsidRPr="00187393">
        <w:rPr>
          <w:rFonts w:cs="Arial"/>
          <w:noProof/>
          <w:sz w:val="20"/>
          <w:szCs w:val="20"/>
        </w:rPr>
        <w:tab/>
      </w:r>
      <w:r w:rsidRPr="006B3E28">
        <w:rPr>
          <w:rFonts w:cs="Arial"/>
          <w:noProof/>
          <w:sz w:val="20"/>
          <w:szCs w:val="20"/>
        </w:rPr>
        <w:t>10</w:t>
      </w:r>
    </w:p>
    <w:p w14:paraId="7B4CEBF6"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F.3.11</w:t>
      </w:r>
      <w:r w:rsidRPr="00187393">
        <w:rPr>
          <w:rFonts w:cs="Arial"/>
          <w:noProof/>
          <w:sz w:val="20"/>
          <w:szCs w:val="20"/>
          <w:lang w:eastAsia="en-ZA"/>
        </w:rPr>
        <w:tab/>
      </w:r>
      <w:r w:rsidRPr="00187393">
        <w:rPr>
          <w:rFonts w:cs="Arial"/>
          <w:noProof/>
          <w:sz w:val="20"/>
          <w:szCs w:val="20"/>
        </w:rPr>
        <w:t>Evaluation of tender offers</w:t>
      </w:r>
      <w:r w:rsidRPr="00187393">
        <w:rPr>
          <w:rFonts w:cs="Arial"/>
          <w:noProof/>
          <w:sz w:val="20"/>
          <w:szCs w:val="20"/>
        </w:rPr>
        <w:tab/>
      </w:r>
      <w:r w:rsidRPr="006B3E28">
        <w:rPr>
          <w:rFonts w:cs="Arial"/>
          <w:noProof/>
          <w:sz w:val="20"/>
          <w:szCs w:val="20"/>
        </w:rPr>
        <w:t>11</w:t>
      </w:r>
    </w:p>
    <w:p w14:paraId="51052FAE"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187393">
        <w:rPr>
          <w:rFonts w:cs="Arial"/>
          <w:noProof/>
          <w:sz w:val="20"/>
          <w:szCs w:val="20"/>
        </w:rPr>
        <w:t>F.3.12</w:t>
      </w:r>
      <w:r w:rsidRPr="00187393">
        <w:rPr>
          <w:rFonts w:cs="Arial"/>
          <w:noProof/>
          <w:sz w:val="20"/>
          <w:szCs w:val="20"/>
          <w:lang w:eastAsia="en-ZA"/>
        </w:rPr>
        <w:tab/>
      </w:r>
      <w:r w:rsidRPr="00187393">
        <w:rPr>
          <w:rFonts w:cs="Arial"/>
          <w:noProof/>
          <w:sz w:val="20"/>
          <w:szCs w:val="20"/>
        </w:rPr>
        <w:t xml:space="preserve"> Insurance provided by the employer</w:t>
      </w:r>
      <w:r w:rsidRPr="00187393">
        <w:rPr>
          <w:rFonts w:cs="Arial"/>
          <w:noProof/>
          <w:sz w:val="20"/>
          <w:szCs w:val="20"/>
        </w:rPr>
        <w:tab/>
      </w:r>
      <w:r w:rsidRPr="006B3E28">
        <w:rPr>
          <w:rFonts w:cs="Arial"/>
          <w:noProof/>
          <w:sz w:val="20"/>
          <w:szCs w:val="20"/>
        </w:rPr>
        <w:t>14</w:t>
      </w:r>
    </w:p>
    <w:p w14:paraId="4F031507" w14:textId="77777777" w:rsidR="00EA3FD0" w:rsidRDefault="00EA3FD0" w:rsidP="00EA3FD0">
      <w:pPr>
        <w:tabs>
          <w:tab w:val="left" w:pos="1530"/>
          <w:tab w:val="right" w:leader="dot" w:pos="9060"/>
        </w:tabs>
        <w:spacing w:after="100"/>
        <w:rPr>
          <w:rFonts w:cs="Arial"/>
          <w:noProof/>
          <w:sz w:val="20"/>
          <w:szCs w:val="20"/>
        </w:rPr>
      </w:pPr>
      <w:r w:rsidRPr="00187393">
        <w:rPr>
          <w:rFonts w:cs="Arial"/>
          <w:noProof/>
          <w:sz w:val="20"/>
          <w:szCs w:val="20"/>
        </w:rPr>
        <w:t>F.3.13</w:t>
      </w:r>
      <w:r w:rsidRPr="00187393">
        <w:rPr>
          <w:rFonts w:cs="Arial"/>
          <w:noProof/>
          <w:sz w:val="20"/>
          <w:szCs w:val="20"/>
          <w:lang w:eastAsia="en-ZA"/>
        </w:rPr>
        <w:tab/>
      </w:r>
      <w:r w:rsidRPr="00187393">
        <w:rPr>
          <w:rFonts w:cs="Arial"/>
          <w:noProof/>
          <w:sz w:val="20"/>
          <w:szCs w:val="20"/>
        </w:rPr>
        <w:t xml:space="preserve"> Acceptance of tender offer</w:t>
      </w:r>
      <w:r w:rsidRPr="00187393">
        <w:rPr>
          <w:rFonts w:cs="Arial"/>
          <w:noProof/>
          <w:sz w:val="20"/>
          <w:szCs w:val="20"/>
        </w:rPr>
        <w:tab/>
      </w:r>
      <w:r w:rsidRPr="006B3E28">
        <w:rPr>
          <w:rFonts w:cs="Arial"/>
          <w:noProof/>
          <w:sz w:val="20"/>
          <w:szCs w:val="20"/>
        </w:rPr>
        <w:t>14</w:t>
      </w:r>
    </w:p>
    <w:p w14:paraId="444AA02F" w14:textId="77777777" w:rsidR="00EA3FD0" w:rsidRPr="00187393" w:rsidRDefault="00EA3FD0" w:rsidP="00EA3FD0">
      <w:pPr>
        <w:tabs>
          <w:tab w:val="left" w:pos="1530"/>
          <w:tab w:val="right" w:leader="dot" w:pos="9060"/>
        </w:tabs>
        <w:spacing w:after="100"/>
        <w:rPr>
          <w:rFonts w:cs="Arial"/>
          <w:noProof/>
          <w:sz w:val="20"/>
          <w:szCs w:val="20"/>
          <w:lang w:eastAsia="en-ZA"/>
        </w:rPr>
      </w:pPr>
      <w:r w:rsidRPr="006B3E28">
        <w:rPr>
          <w:rFonts w:cs="Arial"/>
          <w:noProof/>
          <w:sz w:val="20"/>
          <w:szCs w:val="20"/>
          <w:lang w:eastAsia="en-ZA"/>
        </w:rPr>
        <w:t xml:space="preserve">F.3.14 </w:t>
      </w:r>
      <w:r w:rsidRPr="006B3E28">
        <w:rPr>
          <w:rFonts w:cs="Arial"/>
          <w:noProof/>
          <w:sz w:val="20"/>
          <w:szCs w:val="20"/>
          <w:lang w:eastAsia="en-ZA"/>
        </w:rPr>
        <w:tab/>
        <w:t>Prepare contract documents</w:t>
      </w:r>
      <w:r w:rsidRPr="006B3E28">
        <w:rPr>
          <w:rFonts w:cs="Arial"/>
          <w:noProof/>
          <w:sz w:val="20"/>
          <w:szCs w:val="20"/>
          <w:lang w:eastAsia="en-ZA"/>
        </w:rPr>
        <w:tab/>
        <w:t>14</w:t>
      </w:r>
    </w:p>
    <w:p w14:paraId="7DF00177" w14:textId="77777777" w:rsidR="00EA3FD0" w:rsidRPr="006B3E28" w:rsidRDefault="00EA3FD0" w:rsidP="00EA3FD0">
      <w:pPr>
        <w:tabs>
          <w:tab w:val="left" w:pos="1530"/>
          <w:tab w:val="right" w:leader="dot" w:pos="9060"/>
        </w:tabs>
        <w:spacing w:after="100"/>
        <w:rPr>
          <w:rFonts w:cs="Arial"/>
          <w:noProof/>
          <w:sz w:val="20"/>
          <w:szCs w:val="20"/>
        </w:rPr>
      </w:pPr>
      <w:r w:rsidRPr="00187393">
        <w:rPr>
          <w:rFonts w:cs="Arial"/>
          <w:b/>
          <w:bCs/>
          <w:color w:val="FF0000"/>
          <w:sz w:val="20"/>
          <w:szCs w:val="20"/>
        </w:rPr>
        <w:fldChar w:fldCharType="end"/>
      </w:r>
      <w:r w:rsidRPr="006B3E28">
        <w:t xml:space="preserve"> </w:t>
      </w:r>
      <w:r w:rsidRPr="006B3E28">
        <w:rPr>
          <w:rFonts w:cs="Arial"/>
          <w:noProof/>
          <w:sz w:val="20"/>
          <w:szCs w:val="20"/>
        </w:rPr>
        <w:t xml:space="preserve">F.3.15 </w:t>
      </w:r>
      <w:r w:rsidRPr="006B3E28">
        <w:rPr>
          <w:rFonts w:cs="Arial"/>
          <w:noProof/>
          <w:sz w:val="20"/>
          <w:szCs w:val="20"/>
        </w:rPr>
        <w:tab/>
        <w:t>Complete adjudicator's contract</w:t>
      </w:r>
      <w:r w:rsidRPr="006B3E28">
        <w:rPr>
          <w:rFonts w:cs="Arial"/>
          <w:noProof/>
          <w:sz w:val="20"/>
          <w:szCs w:val="20"/>
        </w:rPr>
        <w:tab/>
        <w:t xml:space="preserve">    14</w:t>
      </w:r>
    </w:p>
    <w:p w14:paraId="7B751CA0" w14:textId="77777777" w:rsidR="00EA3FD0" w:rsidRDefault="00EA3FD0" w:rsidP="00EA3FD0">
      <w:pPr>
        <w:tabs>
          <w:tab w:val="left" w:pos="1530"/>
          <w:tab w:val="right" w:leader="dot" w:pos="9060"/>
        </w:tabs>
        <w:spacing w:after="100"/>
        <w:rPr>
          <w:rFonts w:cs="Arial"/>
          <w:noProof/>
          <w:sz w:val="20"/>
          <w:szCs w:val="20"/>
        </w:rPr>
      </w:pPr>
      <w:r w:rsidRPr="006B3E28">
        <w:rPr>
          <w:rFonts w:cs="Arial"/>
          <w:noProof/>
          <w:sz w:val="20"/>
          <w:szCs w:val="20"/>
        </w:rPr>
        <w:t>F.3.16</w:t>
      </w:r>
      <w:r w:rsidRPr="006B3E28">
        <w:rPr>
          <w:rFonts w:cs="Arial"/>
          <w:noProof/>
          <w:sz w:val="20"/>
          <w:szCs w:val="20"/>
        </w:rPr>
        <w:tab/>
        <w:t>Notice to unsuccessful tenderers</w:t>
      </w:r>
      <w:r w:rsidRPr="006B3E28">
        <w:rPr>
          <w:rFonts w:cs="Arial"/>
          <w:noProof/>
          <w:sz w:val="20"/>
          <w:szCs w:val="20"/>
        </w:rPr>
        <w:tab/>
        <w:t xml:space="preserve">     15</w:t>
      </w:r>
    </w:p>
    <w:p w14:paraId="56D823A1" w14:textId="77777777" w:rsidR="00EA3FD0" w:rsidRPr="006B3E28" w:rsidRDefault="00EA3FD0" w:rsidP="00EA3FD0">
      <w:pPr>
        <w:tabs>
          <w:tab w:val="left" w:pos="1530"/>
          <w:tab w:val="right" w:leader="dot" w:pos="9060"/>
        </w:tabs>
        <w:spacing w:after="100"/>
        <w:rPr>
          <w:rFonts w:cs="Arial"/>
          <w:noProof/>
          <w:sz w:val="20"/>
          <w:szCs w:val="20"/>
        </w:rPr>
      </w:pPr>
      <w:r w:rsidRPr="006B3E28">
        <w:rPr>
          <w:rFonts w:cs="Arial"/>
          <w:noProof/>
          <w:sz w:val="20"/>
          <w:szCs w:val="20"/>
        </w:rPr>
        <w:t xml:space="preserve">F.3.17 </w:t>
      </w:r>
      <w:r w:rsidRPr="006B3E28">
        <w:rPr>
          <w:rFonts w:cs="Arial"/>
          <w:noProof/>
          <w:sz w:val="20"/>
          <w:szCs w:val="20"/>
        </w:rPr>
        <w:tab/>
        <w:t>Provide copies of the contracts</w:t>
      </w:r>
      <w:r w:rsidRPr="006B3E28">
        <w:rPr>
          <w:rFonts w:cs="Arial"/>
          <w:noProof/>
          <w:sz w:val="20"/>
          <w:szCs w:val="20"/>
        </w:rPr>
        <w:tab/>
        <w:t xml:space="preserve">     15</w:t>
      </w:r>
    </w:p>
    <w:p w14:paraId="3CDBBAEB" w14:textId="77777777" w:rsidR="00EA3FD0" w:rsidRPr="00F55677" w:rsidRDefault="00EA3FD0" w:rsidP="00EA3FD0">
      <w:pPr>
        <w:rPr>
          <w:rFonts w:cs="Arial"/>
          <w:b/>
          <w:bCs/>
          <w:color w:val="FF0000"/>
          <w:sz w:val="20"/>
          <w:szCs w:val="20"/>
        </w:rPr>
      </w:pPr>
      <w:r w:rsidRPr="00F55677">
        <w:rPr>
          <w:rFonts w:cs="Arial"/>
          <w:b/>
          <w:bCs/>
          <w:color w:val="FF0000"/>
          <w:sz w:val="20"/>
          <w:szCs w:val="20"/>
        </w:rPr>
        <w:br w:type="page"/>
      </w:r>
    </w:p>
    <w:p w14:paraId="549EA4A2" w14:textId="77777777" w:rsidR="00EA3FD0" w:rsidRPr="00FD6AC7" w:rsidRDefault="00EA3FD0" w:rsidP="00EA3FD0">
      <w:pPr>
        <w:pStyle w:val="CM14"/>
        <w:spacing w:after="245"/>
        <w:jc w:val="center"/>
        <w:rPr>
          <w:rFonts w:ascii="Arial" w:hAnsi="Arial" w:cs="Arial"/>
          <w:sz w:val="20"/>
          <w:szCs w:val="20"/>
        </w:rPr>
      </w:pPr>
      <w:bookmarkStart w:id="41" w:name="CIDB"/>
      <w:r w:rsidRPr="00FD6AC7">
        <w:rPr>
          <w:rFonts w:ascii="Arial" w:hAnsi="Arial" w:cs="Arial"/>
          <w:b/>
          <w:bCs/>
          <w:sz w:val="20"/>
          <w:szCs w:val="20"/>
        </w:rPr>
        <w:lastRenderedPageBreak/>
        <w:t>CIDB STANDARD CONDITIONS OF TENDER</w:t>
      </w:r>
    </w:p>
    <w:p w14:paraId="651EBDD4" w14:textId="77777777" w:rsidR="00EA3FD0" w:rsidRPr="00674C78" w:rsidRDefault="00EA3FD0" w:rsidP="00EA3FD0">
      <w:pPr>
        <w:pStyle w:val="CM15"/>
        <w:spacing w:after="190" w:line="171" w:lineRule="atLeast"/>
        <w:jc w:val="both"/>
        <w:rPr>
          <w:rFonts w:ascii="Arial" w:hAnsi="Arial" w:cs="Arial"/>
          <w:color w:val="000000"/>
          <w:sz w:val="20"/>
          <w:szCs w:val="20"/>
        </w:rPr>
      </w:pPr>
      <w:r w:rsidRPr="00FD6AC7">
        <w:rPr>
          <w:rFonts w:ascii="Arial" w:hAnsi="Arial" w:cs="Arial"/>
          <w:sz w:val="20"/>
          <w:szCs w:val="20"/>
        </w:rPr>
        <w:t>As published under Annex F (normative) of CIDB Standard for uniformity in construction procurement, July 2015.</w:t>
      </w:r>
      <w:r w:rsidRPr="00FD6AC7">
        <w:t xml:space="preserve"> </w:t>
      </w:r>
      <w:r w:rsidRPr="00FD6AC7">
        <w:rPr>
          <w:rFonts w:ascii="Arial" w:hAnsi="Arial" w:cs="Arial"/>
          <w:sz w:val="20"/>
          <w:szCs w:val="20"/>
        </w:rPr>
        <w:t xml:space="preserve">This edition incorporates the amendments made in Board </w:t>
      </w:r>
      <w:r w:rsidRPr="00674C78">
        <w:rPr>
          <w:rFonts w:ascii="Arial" w:hAnsi="Arial" w:cs="Arial"/>
          <w:color w:val="000000"/>
          <w:sz w:val="20"/>
          <w:szCs w:val="20"/>
        </w:rPr>
        <w:t>Notice 136 of 2015 in Government Gazette 38960 of 10 July 2015 and the erratum notices issued thereafter.</w:t>
      </w:r>
    </w:p>
    <w:p w14:paraId="67656C31" w14:textId="77777777" w:rsidR="00EA3FD0" w:rsidRPr="0057080D" w:rsidRDefault="00EA3FD0" w:rsidP="00EA3FD0">
      <w:pPr>
        <w:pStyle w:val="Heading3"/>
        <w:rPr>
          <w:rFonts w:ascii="Arial" w:hAnsi="Arial" w:cs="Arial"/>
          <w:b/>
          <w:color w:val="auto"/>
          <w:sz w:val="20"/>
          <w:szCs w:val="20"/>
        </w:rPr>
      </w:pPr>
      <w:bookmarkStart w:id="42" w:name="_Toc481404196"/>
      <w:r w:rsidRPr="00E7142E">
        <w:rPr>
          <w:rFonts w:cs="Arial"/>
          <w:sz w:val="20"/>
          <w:szCs w:val="20"/>
        </w:rPr>
        <w:t>F.1</w:t>
      </w:r>
      <w:r w:rsidRPr="00E7142E">
        <w:rPr>
          <w:rFonts w:cs="Arial"/>
          <w:sz w:val="20"/>
          <w:szCs w:val="20"/>
        </w:rPr>
        <w:tab/>
      </w:r>
      <w:r w:rsidRPr="0057080D">
        <w:rPr>
          <w:rFonts w:ascii="Arial" w:hAnsi="Arial" w:cs="Arial"/>
          <w:b/>
          <w:color w:val="auto"/>
          <w:sz w:val="20"/>
          <w:szCs w:val="20"/>
        </w:rPr>
        <w:t>General</w:t>
      </w:r>
      <w:bookmarkEnd w:id="42"/>
      <w:r w:rsidRPr="0057080D">
        <w:rPr>
          <w:rFonts w:ascii="Arial" w:hAnsi="Arial" w:cs="Arial"/>
          <w:b/>
          <w:color w:val="auto"/>
          <w:sz w:val="20"/>
          <w:szCs w:val="20"/>
        </w:rPr>
        <w:t xml:space="preserve"> </w:t>
      </w:r>
    </w:p>
    <w:p w14:paraId="38F48F82" w14:textId="77777777" w:rsidR="00EA3FD0" w:rsidRDefault="00EA3FD0" w:rsidP="00EA3FD0">
      <w:pPr>
        <w:pStyle w:val="Heading4"/>
        <w:rPr>
          <w:rFonts w:ascii="Arial" w:hAnsi="Arial" w:cs="Arial"/>
          <w:b/>
          <w:color w:val="auto"/>
          <w:sz w:val="20"/>
          <w:szCs w:val="20"/>
        </w:rPr>
      </w:pPr>
      <w:bookmarkStart w:id="43" w:name="_Toc481404197"/>
      <w:r w:rsidRPr="0057080D">
        <w:rPr>
          <w:rFonts w:ascii="Arial" w:hAnsi="Arial" w:cs="Arial"/>
          <w:b/>
          <w:color w:val="auto"/>
          <w:sz w:val="20"/>
          <w:szCs w:val="20"/>
        </w:rPr>
        <w:t>F.1.1</w:t>
      </w:r>
      <w:r w:rsidRPr="0057080D">
        <w:rPr>
          <w:rFonts w:ascii="Arial" w:hAnsi="Arial" w:cs="Arial"/>
          <w:b/>
          <w:color w:val="auto"/>
          <w:sz w:val="20"/>
          <w:szCs w:val="20"/>
        </w:rPr>
        <w:tab/>
        <w:t>Actions</w:t>
      </w:r>
      <w:bookmarkEnd w:id="43"/>
      <w:r w:rsidRPr="0057080D">
        <w:rPr>
          <w:rFonts w:ascii="Arial" w:hAnsi="Arial" w:cs="Arial"/>
          <w:b/>
          <w:color w:val="auto"/>
          <w:sz w:val="20"/>
          <w:szCs w:val="20"/>
        </w:rPr>
        <w:t xml:space="preserve"> </w:t>
      </w:r>
    </w:p>
    <w:p w14:paraId="00612416" w14:textId="77777777" w:rsidR="0057080D" w:rsidRPr="0057080D" w:rsidRDefault="0057080D" w:rsidP="0057080D"/>
    <w:p w14:paraId="193243CC" w14:textId="77777777" w:rsidR="00EA3FD0" w:rsidRPr="00E7142E" w:rsidRDefault="00EA3FD0" w:rsidP="00EA3FD0">
      <w:pPr>
        <w:pStyle w:val="CM15"/>
        <w:spacing w:after="190" w:line="193" w:lineRule="atLeast"/>
        <w:ind w:left="720" w:hanging="720"/>
        <w:jc w:val="both"/>
        <w:rPr>
          <w:rFonts w:ascii="Arial" w:hAnsi="Arial" w:cs="Arial"/>
          <w:color w:val="000000"/>
          <w:sz w:val="20"/>
          <w:szCs w:val="20"/>
        </w:rPr>
      </w:pPr>
      <w:r w:rsidRPr="00E7142E">
        <w:rPr>
          <w:rFonts w:ascii="Arial" w:hAnsi="Arial" w:cs="Arial"/>
          <w:b/>
          <w:bCs/>
          <w:color w:val="000000"/>
          <w:sz w:val="20"/>
          <w:szCs w:val="20"/>
        </w:rPr>
        <w:t>F.1.1.1</w:t>
      </w:r>
      <w:r w:rsidRPr="00E7142E">
        <w:rPr>
          <w:rFonts w:ascii="Arial" w:hAnsi="Arial" w:cs="Arial"/>
          <w:b/>
          <w:bCs/>
          <w:color w:val="000000"/>
          <w:sz w:val="20"/>
          <w:szCs w:val="20"/>
        </w:rPr>
        <w:tab/>
      </w:r>
      <w:r w:rsidRPr="00E7142E">
        <w:rPr>
          <w:rFonts w:ascii="Arial" w:hAnsi="Arial" w:cs="Arial"/>
          <w:color w:val="000000"/>
          <w:sz w:val="20"/>
          <w:szCs w:val="20"/>
        </w:rPr>
        <w:t xml:space="preserve">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 </w:t>
      </w:r>
    </w:p>
    <w:p w14:paraId="385FAD38" w14:textId="77777777" w:rsidR="00EA3FD0" w:rsidRPr="00E7142E" w:rsidRDefault="00EA3FD0" w:rsidP="00EA3FD0">
      <w:pPr>
        <w:pStyle w:val="CM14"/>
        <w:spacing w:after="307" w:line="193" w:lineRule="atLeast"/>
        <w:ind w:left="720" w:hanging="720"/>
        <w:jc w:val="both"/>
        <w:rPr>
          <w:rFonts w:ascii="Arial" w:hAnsi="Arial" w:cs="Arial"/>
          <w:b/>
          <w:bCs/>
          <w:sz w:val="20"/>
          <w:szCs w:val="20"/>
        </w:rPr>
      </w:pPr>
      <w:r w:rsidRPr="00E7142E">
        <w:rPr>
          <w:rFonts w:ascii="Arial" w:hAnsi="Arial" w:cs="Arial"/>
          <w:noProof/>
          <w:sz w:val="20"/>
          <w:szCs w:val="20"/>
          <w:lang w:val="en-ZA" w:eastAsia="en-ZA"/>
        </w:rPr>
        <mc:AlternateContent>
          <mc:Choice Requires="wps">
            <w:drawing>
              <wp:anchor distT="0" distB="0" distL="114300" distR="114300" simplePos="0" relativeHeight="251664384" behindDoc="0" locked="0" layoutInCell="0" allowOverlap="1" wp14:anchorId="0C9C036A" wp14:editId="583B9ED2">
                <wp:simplePos x="0" y="0"/>
                <wp:positionH relativeFrom="page">
                  <wp:posOffset>1049655</wp:posOffset>
                </wp:positionH>
                <wp:positionV relativeFrom="page">
                  <wp:posOffset>3950335</wp:posOffset>
                </wp:positionV>
                <wp:extent cx="5647690" cy="784860"/>
                <wp:effectExtent l="1905" t="0" r="0" b="0"/>
                <wp:wrapThrough wrapText="bothSides">
                  <wp:wrapPolygon edited="0">
                    <wp:start x="0" y="0"/>
                    <wp:lineTo x="0"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755" w:type="dxa"/>
                              <w:tblBorders>
                                <w:top w:val="nil"/>
                                <w:left w:val="nil"/>
                                <w:bottom w:val="nil"/>
                                <w:right w:val="nil"/>
                              </w:tblBorders>
                              <w:tblLayout w:type="fixed"/>
                              <w:tblLook w:val="0000" w:firstRow="0" w:lastRow="0" w:firstColumn="0" w:lastColumn="0" w:noHBand="0" w:noVBand="0"/>
                            </w:tblPr>
                            <w:tblGrid>
                              <w:gridCol w:w="701"/>
                              <w:gridCol w:w="400"/>
                              <w:gridCol w:w="7654"/>
                            </w:tblGrid>
                            <w:tr w:rsidR="00E64DEC" w14:paraId="3ABB00DA" w14:textId="77777777">
                              <w:trPr>
                                <w:trHeight w:val="85"/>
                              </w:trPr>
                              <w:tc>
                                <w:tcPr>
                                  <w:tcW w:w="701" w:type="dxa"/>
                                </w:tcPr>
                                <w:p w14:paraId="2427C668" w14:textId="77777777" w:rsidR="00E64DEC" w:rsidRPr="00C34381" w:rsidRDefault="00E64DEC">
                                  <w:pPr>
                                    <w:pStyle w:val="Default"/>
                                    <w:rPr>
                                      <w:rFonts w:ascii="FFKCED+Arial" w:hAnsi="FFKCED+Arial" w:cs="FFKCED+Arial"/>
                                      <w:sz w:val="15"/>
                                      <w:szCs w:val="15"/>
                                    </w:rPr>
                                  </w:pPr>
                                  <w:r w:rsidRPr="00C34381">
                                    <w:rPr>
                                      <w:rFonts w:ascii="FFKCED+Arial" w:hAnsi="FFKCED+Arial" w:cs="FFKCED+Arial"/>
                                      <w:sz w:val="15"/>
                                      <w:szCs w:val="15"/>
                                    </w:rPr>
                                    <w:t xml:space="preserve">Note: </w:t>
                                  </w:r>
                                </w:p>
                              </w:tc>
                              <w:tc>
                                <w:tcPr>
                                  <w:tcW w:w="400" w:type="dxa"/>
                                </w:tcPr>
                                <w:p w14:paraId="24F35A1A" w14:textId="77777777" w:rsidR="00E64DEC" w:rsidRPr="00C34381" w:rsidRDefault="00E64DEC">
                                  <w:pPr>
                                    <w:pStyle w:val="Default"/>
                                    <w:jc w:val="center"/>
                                    <w:rPr>
                                      <w:rFonts w:ascii="FFKCED+Arial" w:hAnsi="FFKCED+Arial" w:cs="FFKCED+Arial"/>
                                      <w:sz w:val="15"/>
                                      <w:szCs w:val="15"/>
                                    </w:rPr>
                                  </w:pPr>
                                  <w:r w:rsidRPr="00C34381">
                                    <w:rPr>
                                      <w:rFonts w:ascii="FFKCED+Arial" w:hAnsi="FFKCED+Arial" w:cs="FFKCED+Arial"/>
                                      <w:sz w:val="15"/>
                                      <w:szCs w:val="15"/>
                                    </w:rPr>
                                    <w:t xml:space="preserve">1) </w:t>
                                  </w:r>
                                </w:p>
                              </w:tc>
                              <w:tc>
                                <w:tcPr>
                                  <w:tcW w:w="7654" w:type="dxa"/>
                                </w:tcPr>
                                <w:p w14:paraId="26D45484" w14:textId="77777777" w:rsidR="00E64DEC" w:rsidRPr="00C34381" w:rsidRDefault="00E64DEC" w:rsidP="002551D6">
                                  <w:pPr>
                                    <w:pStyle w:val="Default"/>
                                    <w:jc w:val="both"/>
                                    <w:rPr>
                                      <w:rFonts w:ascii="FFKCED+Arial" w:hAnsi="FFKCED+Arial" w:cs="FFKCED+Arial"/>
                                      <w:sz w:val="15"/>
                                      <w:szCs w:val="15"/>
                                    </w:rPr>
                                  </w:pPr>
                                  <w:r w:rsidRPr="00C34381">
                                    <w:rPr>
                                      <w:rFonts w:ascii="FFKCED+Arial" w:hAnsi="FFKCED+Arial" w:cs="FFKCED+Arial"/>
                                      <w:sz w:val="15"/>
                                      <w:szCs w:val="15"/>
                                    </w:rPr>
                                    <w:t>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tc>
                            </w:tr>
                            <w:tr w:rsidR="00E64DEC" w14:paraId="42741583" w14:textId="77777777">
                              <w:trPr>
                                <w:trHeight w:val="613"/>
                              </w:trPr>
                              <w:tc>
                                <w:tcPr>
                                  <w:tcW w:w="701" w:type="dxa"/>
                                </w:tcPr>
                                <w:p w14:paraId="331C8E2D" w14:textId="77777777" w:rsidR="00E64DEC" w:rsidRPr="00C34381" w:rsidRDefault="00E64DEC">
                                  <w:pPr>
                                    <w:pStyle w:val="Default"/>
                                    <w:rPr>
                                      <w:rFonts w:cs="Times New Roman"/>
                                      <w:color w:val="auto"/>
                                    </w:rPr>
                                  </w:pPr>
                                </w:p>
                              </w:tc>
                              <w:tc>
                                <w:tcPr>
                                  <w:tcW w:w="400" w:type="dxa"/>
                                </w:tcPr>
                                <w:p w14:paraId="69872C29" w14:textId="77777777" w:rsidR="00E64DEC" w:rsidRPr="00C34381" w:rsidRDefault="00E64DEC">
                                  <w:pPr>
                                    <w:pStyle w:val="Default"/>
                                    <w:jc w:val="center"/>
                                    <w:rPr>
                                      <w:rFonts w:ascii="FFKCED+Arial" w:hAnsi="FFKCED+Arial" w:cs="FFKCED+Arial"/>
                                      <w:sz w:val="15"/>
                                      <w:szCs w:val="15"/>
                                    </w:rPr>
                                  </w:pPr>
                                  <w:r w:rsidRPr="00C34381">
                                    <w:rPr>
                                      <w:rFonts w:ascii="FFKCED+Arial" w:hAnsi="FFKCED+Arial" w:cs="FFKCED+Arial"/>
                                      <w:sz w:val="15"/>
                                      <w:szCs w:val="15"/>
                                    </w:rPr>
                                    <w:t xml:space="preserve">2) </w:t>
                                  </w:r>
                                </w:p>
                              </w:tc>
                              <w:tc>
                                <w:tcPr>
                                  <w:tcW w:w="7654" w:type="dxa"/>
                                </w:tcPr>
                                <w:p w14:paraId="01B61C9B" w14:textId="77777777" w:rsidR="00E64DEC" w:rsidRPr="00C34381" w:rsidRDefault="00E64DEC" w:rsidP="002551D6">
                                  <w:pPr>
                                    <w:pStyle w:val="Default"/>
                                    <w:jc w:val="both"/>
                                    <w:rPr>
                                      <w:rFonts w:ascii="FFKCED+Arial" w:hAnsi="FFKCED+Arial" w:cs="FFKCED+Arial"/>
                                      <w:sz w:val="15"/>
                                      <w:szCs w:val="15"/>
                                    </w:rPr>
                                  </w:pPr>
                                  <w:r w:rsidRPr="00C34381">
                                    <w:rPr>
                                      <w:rFonts w:ascii="FFKCED+Arial" w:hAnsi="FFKCED+Arial" w:cs="FFKCED+Arial"/>
                                      <w:sz w:val="15"/>
                                      <w:szCs w:val="15"/>
                                    </w:rPr>
                                    <w:t>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tc>
                            </w:tr>
                          </w:tbl>
                          <w:p w14:paraId="7A6A2D10" w14:textId="77777777" w:rsidR="00E64DEC" w:rsidRDefault="00E64DEC" w:rsidP="00EA3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036A" id="_x0000_t202" coordsize="21600,21600" o:spt="202" path="m,l,21600r21600,l21600,xe">
                <v:stroke joinstyle="miter"/>
                <v:path gradientshapeok="t" o:connecttype="rect"/>
              </v:shapetype>
              <v:shape id="Text Box 3" o:spid="_x0000_s1026" type="#_x0000_t202" style="position:absolute;left:0;text-align:left;margin-left:82.65pt;margin-top:311.05pt;width:444.7pt;height:6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Jwtg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" o:allowincell="f" filled="f" stroked="f">
                <v:textbox>
                  <w:txbxContent>
                    <w:tbl>
                      <w:tblPr>
                        <w:tblW w:w="8755" w:type="dxa"/>
                        <w:tblBorders>
                          <w:top w:val="nil"/>
                          <w:left w:val="nil"/>
                          <w:bottom w:val="nil"/>
                          <w:right w:val="nil"/>
                        </w:tblBorders>
                        <w:tblLayout w:type="fixed"/>
                        <w:tblLook w:val="0000" w:firstRow="0" w:lastRow="0" w:firstColumn="0" w:lastColumn="0" w:noHBand="0" w:noVBand="0"/>
                      </w:tblPr>
                      <w:tblGrid>
                        <w:gridCol w:w="701"/>
                        <w:gridCol w:w="400"/>
                        <w:gridCol w:w="7654"/>
                      </w:tblGrid>
                      <w:tr w:rsidR="00E64DEC" w14:paraId="3ABB00DA" w14:textId="77777777">
                        <w:trPr>
                          <w:trHeight w:val="85"/>
                        </w:trPr>
                        <w:tc>
                          <w:tcPr>
                            <w:tcW w:w="701" w:type="dxa"/>
                          </w:tcPr>
                          <w:p w14:paraId="2427C668" w14:textId="77777777" w:rsidR="00E64DEC" w:rsidRPr="00C34381" w:rsidRDefault="00E64DEC">
                            <w:pPr>
                              <w:pStyle w:val="Default"/>
                              <w:rPr>
                                <w:rFonts w:ascii="FFKCED+Arial" w:hAnsi="FFKCED+Arial" w:cs="FFKCED+Arial"/>
                                <w:sz w:val="15"/>
                                <w:szCs w:val="15"/>
                              </w:rPr>
                            </w:pPr>
                            <w:r w:rsidRPr="00C34381">
                              <w:rPr>
                                <w:rFonts w:ascii="FFKCED+Arial" w:hAnsi="FFKCED+Arial" w:cs="FFKCED+Arial"/>
                                <w:sz w:val="15"/>
                                <w:szCs w:val="15"/>
                              </w:rPr>
                              <w:t xml:space="preserve">Note: </w:t>
                            </w:r>
                          </w:p>
                        </w:tc>
                        <w:tc>
                          <w:tcPr>
                            <w:tcW w:w="400" w:type="dxa"/>
                          </w:tcPr>
                          <w:p w14:paraId="24F35A1A" w14:textId="77777777" w:rsidR="00E64DEC" w:rsidRPr="00C34381" w:rsidRDefault="00E64DEC">
                            <w:pPr>
                              <w:pStyle w:val="Default"/>
                              <w:jc w:val="center"/>
                              <w:rPr>
                                <w:rFonts w:ascii="FFKCED+Arial" w:hAnsi="FFKCED+Arial" w:cs="FFKCED+Arial"/>
                                <w:sz w:val="15"/>
                                <w:szCs w:val="15"/>
                              </w:rPr>
                            </w:pPr>
                            <w:r w:rsidRPr="00C34381">
                              <w:rPr>
                                <w:rFonts w:ascii="FFKCED+Arial" w:hAnsi="FFKCED+Arial" w:cs="FFKCED+Arial"/>
                                <w:sz w:val="15"/>
                                <w:szCs w:val="15"/>
                              </w:rPr>
                              <w:t xml:space="preserve">1) </w:t>
                            </w:r>
                          </w:p>
                        </w:tc>
                        <w:tc>
                          <w:tcPr>
                            <w:tcW w:w="7654" w:type="dxa"/>
                          </w:tcPr>
                          <w:p w14:paraId="26D45484" w14:textId="77777777" w:rsidR="00E64DEC" w:rsidRPr="00C34381" w:rsidRDefault="00E64DEC" w:rsidP="002551D6">
                            <w:pPr>
                              <w:pStyle w:val="Default"/>
                              <w:jc w:val="both"/>
                              <w:rPr>
                                <w:rFonts w:ascii="FFKCED+Arial" w:hAnsi="FFKCED+Arial" w:cs="FFKCED+Arial"/>
                                <w:sz w:val="15"/>
                                <w:szCs w:val="15"/>
                              </w:rPr>
                            </w:pPr>
                            <w:r w:rsidRPr="00C34381">
                              <w:rPr>
                                <w:rFonts w:ascii="FFKCED+Arial" w:hAnsi="FFKCED+Arial" w:cs="FFKCED+Arial"/>
                                <w:sz w:val="15"/>
                                <w:szCs w:val="15"/>
                              </w:rPr>
                              <w:t>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tc>
                      </w:tr>
                      <w:tr w:rsidR="00E64DEC" w14:paraId="42741583" w14:textId="77777777">
                        <w:trPr>
                          <w:trHeight w:val="613"/>
                        </w:trPr>
                        <w:tc>
                          <w:tcPr>
                            <w:tcW w:w="701" w:type="dxa"/>
                          </w:tcPr>
                          <w:p w14:paraId="331C8E2D" w14:textId="77777777" w:rsidR="00E64DEC" w:rsidRPr="00C34381" w:rsidRDefault="00E64DEC">
                            <w:pPr>
                              <w:pStyle w:val="Default"/>
                              <w:rPr>
                                <w:rFonts w:cs="Times New Roman"/>
                                <w:color w:val="auto"/>
                              </w:rPr>
                            </w:pPr>
                          </w:p>
                        </w:tc>
                        <w:tc>
                          <w:tcPr>
                            <w:tcW w:w="400" w:type="dxa"/>
                          </w:tcPr>
                          <w:p w14:paraId="69872C29" w14:textId="77777777" w:rsidR="00E64DEC" w:rsidRPr="00C34381" w:rsidRDefault="00E64DEC">
                            <w:pPr>
                              <w:pStyle w:val="Default"/>
                              <w:jc w:val="center"/>
                              <w:rPr>
                                <w:rFonts w:ascii="FFKCED+Arial" w:hAnsi="FFKCED+Arial" w:cs="FFKCED+Arial"/>
                                <w:sz w:val="15"/>
                                <w:szCs w:val="15"/>
                              </w:rPr>
                            </w:pPr>
                            <w:r w:rsidRPr="00C34381">
                              <w:rPr>
                                <w:rFonts w:ascii="FFKCED+Arial" w:hAnsi="FFKCED+Arial" w:cs="FFKCED+Arial"/>
                                <w:sz w:val="15"/>
                                <w:szCs w:val="15"/>
                              </w:rPr>
                              <w:t xml:space="preserve">2) </w:t>
                            </w:r>
                          </w:p>
                        </w:tc>
                        <w:tc>
                          <w:tcPr>
                            <w:tcW w:w="7654" w:type="dxa"/>
                          </w:tcPr>
                          <w:p w14:paraId="01B61C9B" w14:textId="77777777" w:rsidR="00E64DEC" w:rsidRPr="00C34381" w:rsidRDefault="00E64DEC" w:rsidP="002551D6">
                            <w:pPr>
                              <w:pStyle w:val="Default"/>
                              <w:jc w:val="both"/>
                              <w:rPr>
                                <w:rFonts w:ascii="FFKCED+Arial" w:hAnsi="FFKCED+Arial" w:cs="FFKCED+Arial"/>
                                <w:sz w:val="15"/>
                                <w:szCs w:val="15"/>
                              </w:rPr>
                            </w:pPr>
                            <w:r w:rsidRPr="00C34381">
                              <w:rPr>
                                <w:rFonts w:ascii="FFKCED+Arial" w:hAnsi="FFKCED+Arial" w:cs="FFKCED+Arial"/>
                                <w:sz w:val="15"/>
                                <w:szCs w:val="15"/>
                              </w:rPr>
                              <w:t>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tc>
                      </w:tr>
                    </w:tbl>
                    <w:p w14:paraId="7A6A2D10" w14:textId="77777777" w:rsidR="00E64DEC" w:rsidRDefault="00E64DEC" w:rsidP="00EA3FD0"/>
                  </w:txbxContent>
                </v:textbox>
                <w10:wrap type="through" anchorx="page" anchory="page"/>
              </v:shape>
            </w:pict>
          </mc:Fallback>
        </mc:AlternateContent>
      </w:r>
      <w:r w:rsidRPr="00E7142E">
        <w:rPr>
          <w:rFonts w:ascii="Arial" w:hAnsi="Arial" w:cs="Arial"/>
          <w:b/>
          <w:bCs/>
          <w:color w:val="000000"/>
          <w:sz w:val="20"/>
          <w:szCs w:val="20"/>
        </w:rPr>
        <w:t>F.1.1.2</w:t>
      </w:r>
      <w:r w:rsidRPr="00E7142E">
        <w:rPr>
          <w:rFonts w:ascii="Arial" w:hAnsi="Arial" w:cs="Arial"/>
          <w:color w:val="000000"/>
          <w:sz w:val="20"/>
          <w:szCs w:val="20"/>
        </w:rPr>
        <w:tab/>
        <w:t xml:space="preserve">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49851B74"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F.1.1.3</w:t>
      </w:r>
      <w:r w:rsidRPr="00E7142E">
        <w:rPr>
          <w:rFonts w:ascii="Arial" w:hAnsi="Arial" w:cs="Arial"/>
          <w:b/>
          <w:bCs/>
          <w:sz w:val="20"/>
          <w:szCs w:val="20"/>
        </w:rPr>
        <w:tab/>
      </w:r>
      <w:r w:rsidRPr="00E7142E">
        <w:rPr>
          <w:rFonts w:ascii="Arial" w:hAnsi="Arial" w:cs="Arial"/>
          <w:sz w:val="20"/>
          <w:szCs w:val="20"/>
        </w:rPr>
        <w:t xml:space="preserve">The employer shall not seek and a tenderer shall not submit a tender without having a firm intention and the capacity to proceed with the contract. </w:t>
      </w:r>
    </w:p>
    <w:p w14:paraId="127B1061" w14:textId="77777777" w:rsidR="00EA3FD0" w:rsidRPr="008802B3" w:rsidRDefault="00EA3FD0" w:rsidP="00EA3FD0">
      <w:pPr>
        <w:pStyle w:val="Heading4"/>
        <w:rPr>
          <w:rFonts w:ascii="Arial" w:hAnsi="Arial" w:cs="Arial"/>
          <w:b/>
          <w:sz w:val="20"/>
          <w:szCs w:val="20"/>
        </w:rPr>
      </w:pPr>
      <w:bookmarkStart w:id="44" w:name="_Toc481404198"/>
      <w:r w:rsidRPr="008802B3">
        <w:rPr>
          <w:rFonts w:ascii="Arial" w:hAnsi="Arial" w:cs="Arial"/>
          <w:b/>
          <w:color w:val="auto"/>
          <w:sz w:val="20"/>
          <w:szCs w:val="20"/>
        </w:rPr>
        <w:t xml:space="preserve">F.1.2 </w:t>
      </w:r>
      <w:r w:rsidRPr="008802B3">
        <w:rPr>
          <w:rFonts w:ascii="Arial" w:hAnsi="Arial" w:cs="Arial"/>
          <w:b/>
          <w:sz w:val="20"/>
          <w:szCs w:val="20"/>
        </w:rPr>
        <w:tab/>
      </w:r>
      <w:r w:rsidRPr="008802B3">
        <w:rPr>
          <w:rFonts w:ascii="Arial" w:hAnsi="Arial" w:cs="Arial"/>
          <w:b/>
          <w:color w:val="auto"/>
          <w:sz w:val="20"/>
          <w:szCs w:val="20"/>
        </w:rPr>
        <w:t>Tender Documents</w:t>
      </w:r>
      <w:bookmarkEnd w:id="44"/>
      <w:r w:rsidRPr="008802B3">
        <w:rPr>
          <w:rFonts w:ascii="Arial" w:hAnsi="Arial" w:cs="Arial"/>
          <w:b/>
          <w:color w:val="auto"/>
          <w:sz w:val="20"/>
          <w:szCs w:val="20"/>
        </w:rPr>
        <w:t xml:space="preserve"> </w:t>
      </w:r>
    </w:p>
    <w:p w14:paraId="1630078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The documents issued by the employer for the purpose of a tender offer are listed in the tender data. </w:t>
      </w:r>
    </w:p>
    <w:p w14:paraId="4B9E4313" w14:textId="77777777" w:rsidR="00EA3FD0" w:rsidRDefault="00EA3FD0" w:rsidP="00EA3FD0">
      <w:pPr>
        <w:pStyle w:val="Heading4"/>
        <w:rPr>
          <w:rFonts w:ascii="Arial" w:hAnsi="Arial" w:cs="Arial"/>
          <w:b/>
          <w:color w:val="auto"/>
          <w:sz w:val="20"/>
          <w:szCs w:val="20"/>
        </w:rPr>
      </w:pPr>
      <w:bookmarkStart w:id="45" w:name="_Toc481404199"/>
      <w:r w:rsidRPr="008802B3">
        <w:rPr>
          <w:rFonts w:ascii="Arial" w:hAnsi="Arial" w:cs="Arial"/>
          <w:b/>
          <w:color w:val="auto"/>
          <w:sz w:val="20"/>
          <w:szCs w:val="20"/>
        </w:rPr>
        <w:t xml:space="preserve">F.1.3 </w:t>
      </w:r>
      <w:r w:rsidRPr="008802B3">
        <w:rPr>
          <w:rFonts w:ascii="Arial" w:hAnsi="Arial" w:cs="Arial"/>
          <w:b/>
          <w:color w:val="auto"/>
          <w:sz w:val="20"/>
          <w:szCs w:val="20"/>
        </w:rPr>
        <w:tab/>
        <w:t>Interpretation</w:t>
      </w:r>
      <w:bookmarkEnd w:id="45"/>
      <w:r w:rsidRPr="008802B3">
        <w:rPr>
          <w:rFonts w:ascii="Arial" w:hAnsi="Arial" w:cs="Arial"/>
          <w:b/>
          <w:color w:val="auto"/>
          <w:sz w:val="20"/>
          <w:szCs w:val="20"/>
        </w:rPr>
        <w:t xml:space="preserve"> </w:t>
      </w:r>
    </w:p>
    <w:p w14:paraId="57F6D4EF" w14:textId="77777777" w:rsidR="008802B3" w:rsidRPr="008802B3" w:rsidRDefault="008802B3" w:rsidP="008802B3"/>
    <w:p w14:paraId="1180191B"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F.1.3.1</w:t>
      </w:r>
      <w:r w:rsidRPr="00E7142E">
        <w:rPr>
          <w:rFonts w:ascii="Arial" w:hAnsi="Arial" w:cs="Arial"/>
          <w:b/>
          <w:bCs/>
          <w:sz w:val="20"/>
          <w:szCs w:val="20"/>
        </w:rPr>
        <w:tab/>
      </w:r>
      <w:r w:rsidRPr="00E7142E">
        <w:rPr>
          <w:rFonts w:ascii="Arial" w:hAnsi="Arial" w:cs="Arial"/>
          <w:sz w:val="20"/>
          <w:szCs w:val="20"/>
        </w:rPr>
        <w:t xml:space="preserve">The tender data and additional requirements contained in the tender schedules that are included in the returnable documents are deemed to be part of these conditions of tender. </w:t>
      </w:r>
    </w:p>
    <w:p w14:paraId="7A4FD52E"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F.1.3.2</w:t>
      </w:r>
      <w:r w:rsidRPr="00E7142E">
        <w:rPr>
          <w:rFonts w:ascii="Arial" w:hAnsi="Arial" w:cs="Arial"/>
          <w:b/>
          <w:bCs/>
          <w:sz w:val="20"/>
          <w:szCs w:val="20"/>
        </w:rPr>
        <w:tab/>
      </w:r>
      <w:r w:rsidRPr="00E7142E">
        <w:rPr>
          <w:rFonts w:ascii="Arial" w:hAnsi="Arial" w:cs="Arial"/>
          <w:sz w:val="20"/>
          <w:szCs w:val="20"/>
        </w:rPr>
        <w:t xml:space="preserve">These conditions of tender, the tender data and tender schedules which are only required for tender evaluation purposes, shall not form part of any contract arising from the invitation to tender. </w:t>
      </w:r>
    </w:p>
    <w:p w14:paraId="63B244A3" w14:textId="77777777" w:rsidR="00EA3FD0" w:rsidRPr="00E7142E" w:rsidRDefault="00EA3FD0" w:rsidP="00EA3FD0">
      <w:pPr>
        <w:pStyle w:val="CM15"/>
        <w:spacing w:after="154" w:line="193" w:lineRule="atLeast"/>
        <w:jc w:val="both"/>
        <w:rPr>
          <w:rFonts w:ascii="Arial" w:hAnsi="Arial" w:cs="Arial"/>
          <w:sz w:val="20"/>
          <w:szCs w:val="20"/>
        </w:rPr>
      </w:pPr>
      <w:r w:rsidRPr="00E7142E">
        <w:rPr>
          <w:rFonts w:ascii="Arial" w:hAnsi="Arial" w:cs="Arial"/>
          <w:b/>
          <w:bCs/>
          <w:sz w:val="20"/>
          <w:szCs w:val="20"/>
        </w:rPr>
        <w:t>F.1.3.3</w:t>
      </w:r>
      <w:r w:rsidRPr="00E7142E">
        <w:rPr>
          <w:rFonts w:ascii="Arial" w:hAnsi="Arial" w:cs="Arial"/>
          <w:b/>
          <w:bCs/>
          <w:sz w:val="20"/>
          <w:szCs w:val="20"/>
        </w:rPr>
        <w:tab/>
      </w:r>
      <w:r w:rsidRPr="00E7142E">
        <w:rPr>
          <w:rFonts w:ascii="Arial" w:hAnsi="Arial" w:cs="Arial"/>
          <w:sz w:val="20"/>
          <w:szCs w:val="20"/>
        </w:rPr>
        <w:t xml:space="preserve">For the purposes of these conditions of tender, the following definitions apply: </w:t>
      </w:r>
    </w:p>
    <w:p w14:paraId="49001607" w14:textId="77777777" w:rsidR="00EA3FD0" w:rsidRPr="00E7142E" w:rsidRDefault="00EA3FD0" w:rsidP="00EA3FD0">
      <w:pPr>
        <w:pStyle w:val="Default"/>
        <w:spacing w:line="196" w:lineRule="atLeast"/>
        <w:jc w:val="both"/>
        <w:rPr>
          <w:rFonts w:ascii="Arial" w:hAnsi="Arial" w:cs="Arial"/>
          <w:color w:val="auto"/>
          <w:sz w:val="20"/>
          <w:szCs w:val="20"/>
        </w:rPr>
      </w:pPr>
      <w:r w:rsidRPr="00E7142E">
        <w:rPr>
          <w:rFonts w:ascii="Arial" w:hAnsi="Arial" w:cs="Arial"/>
          <w:color w:val="auto"/>
          <w:sz w:val="20"/>
          <w:szCs w:val="20"/>
        </w:rPr>
        <w:t xml:space="preserve">a) </w:t>
      </w:r>
      <w:r w:rsidRPr="00E7142E">
        <w:rPr>
          <w:rFonts w:ascii="Arial" w:hAnsi="Arial" w:cs="Arial"/>
          <w:color w:val="auto"/>
          <w:sz w:val="20"/>
          <w:szCs w:val="20"/>
        </w:rPr>
        <w:tab/>
      </w:r>
      <w:r w:rsidRPr="00E7142E">
        <w:rPr>
          <w:rFonts w:ascii="Arial" w:hAnsi="Arial" w:cs="Arial"/>
          <w:b/>
          <w:bCs/>
          <w:color w:val="auto"/>
          <w:sz w:val="20"/>
          <w:szCs w:val="20"/>
        </w:rPr>
        <w:t>conflict of interest</w:t>
      </w:r>
      <w:r w:rsidRPr="00E7142E">
        <w:rPr>
          <w:rFonts w:ascii="Arial" w:hAnsi="Arial" w:cs="Arial"/>
          <w:color w:val="auto"/>
          <w:sz w:val="20"/>
          <w:szCs w:val="20"/>
        </w:rPr>
        <w:t xml:space="preserve"> means any situation in which:</w:t>
      </w:r>
    </w:p>
    <w:p w14:paraId="2359EB34" w14:textId="77777777" w:rsidR="00EA3FD0" w:rsidRPr="00E7142E" w:rsidRDefault="00EA3FD0" w:rsidP="00EA3FD0">
      <w:pPr>
        <w:pStyle w:val="Default"/>
        <w:spacing w:line="196" w:lineRule="atLeast"/>
        <w:ind w:left="1440" w:hanging="765"/>
        <w:jc w:val="both"/>
        <w:rPr>
          <w:rFonts w:ascii="Arial" w:hAnsi="Arial" w:cs="Arial"/>
          <w:color w:val="auto"/>
          <w:sz w:val="20"/>
          <w:szCs w:val="20"/>
        </w:rPr>
      </w:pPr>
      <w:r w:rsidRPr="00E7142E">
        <w:rPr>
          <w:rFonts w:ascii="Arial" w:hAnsi="Arial" w:cs="Arial"/>
          <w:color w:val="auto"/>
          <w:sz w:val="20"/>
          <w:szCs w:val="20"/>
        </w:rPr>
        <w:t>i)</w:t>
      </w:r>
      <w:r w:rsidRPr="00E7142E">
        <w:rPr>
          <w:rFonts w:ascii="Arial" w:hAnsi="Arial" w:cs="Arial"/>
          <w:color w:val="auto"/>
          <w:sz w:val="20"/>
          <w:szCs w:val="20"/>
        </w:rPr>
        <w:tab/>
        <w:t>someone in a position of trust has competing professional or personal interests which make it difficult to fulfill his or her duties impartially;</w:t>
      </w:r>
    </w:p>
    <w:p w14:paraId="4BA0E981" w14:textId="77777777" w:rsidR="00EA3FD0" w:rsidRPr="00E7142E" w:rsidRDefault="00EA3FD0" w:rsidP="00EA3FD0">
      <w:pPr>
        <w:pStyle w:val="Default"/>
        <w:spacing w:line="196" w:lineRule="atLeast"/>
        <w:ind w:left="1440" w:hanging="765"/>
        <w:jc w:val="both"/>
        <w:rPr>
          <w:rFonts w:ascii="Arial" w:hAnsi="Arial" w:cs="Arial"/>
          <w:color w:val="auto"/>
          <w:sz w:val="20"/>
          <w:szCs w:val="20"/>
        </w:rPr>
      </w:pPr>
      <w:r w:rsidRPr="00E7142E">
        <w:rPr>
          <w:rFonts w:ascii="Arial" w:hAnsi="Arial" w:cs="Arial"/>
          <w:color w:val="auto"/>
          <w:sz w:val="20"/>
          <w:szCs w:val="20"/>
        </w:rPr>
        <w:t>ii)</w:t>
      </w:r>
      <w:r w:rsidRPr="00E7142E">
        <w:rPr>
          <w:rFonts w:ascii="Arial" w:hAnsi="Arial" w:cs="Arial"/>
          <w:color w:val="auto"/>
          <w:sz w:val="20"/>
          <w:szCs w:val="20"/>
        </w:rPr>
        <w:tab/>
        <w:t xml:space="preserve">an individual or </w:t>
      </w:r>
      <w:r w:rsidRPr="00E7142E">
        <w:rPr>
          <w:rFonts w:ascii="Arial" w:hAnsi="Arial" w:cs="Arial"/>
          <w:color w:val="auto"/>
          <w:sz w:val="20"/>
          <w:szCs w:val="20"/>
          <w:lang w:val="en-ZA"/>
        </w:rPr>
        <w:t>organization</w:t>
      </w:r>
      <w:r w:rsidRPr="00E7142E">
        <w:rPr>
          <w:rFonts w:ascii="Arial" w:hAnsi="Arial" w:cs="Arial"/>
          <w:color w:val="auto"/>
          <w:sz w:val="20"/>
          <w:szCs w:val="20"/>
        </w:rPr>
        <w:t xml:space="preserve"> is in a position to exploit a professional or official capacity in some way for their personal or corporate benefit; or </w:t>
      </w:r>
    </w:p>
    <w:p w14:paraId="772ADBDE" w14:textId="77777777" w:rsidR="00EA3FD0" w:rsidRPr="00E7142E" w:rsidRDefault="00EA3FD0" w:rsidP="00EA3FD0">
      <w:pPr>
        <w:pStyle w:val="Default"/>
        <w:spacing w:line="196" w:lineRule="atLeast"/>
        <w:ind w:left="1440" w:hanging="765"/>
        <w:jc w:val="both"/>
        <w:rPr>
          <w:rFonts w:ascii="Arial" w:hAnsi="Arial" w:cs="Arial"/>
          <w:color w:val="auto"/>
          <w:sz w:val="20"/>
          <w:szCs w:val="20"/>
        </w:rPr>
      </w:pPr>
      <w:r w:rsidRPr="00E7142E">
        <w:rPr>
          <w:rFonts w:ascii="Arial" w:hAnsi="Arial" w:cs="Arial"/>
          <w:color w:val="auto"/>
          <w:sz w:val="20"/>
          <w:szCs w:val="20"/>
        </w:rPr>
        <w:t>iii)</w:t>
      </w:r>
      <w:r w:rsidRPr="00E7142E">
        <w:rPr>
          <w:rFonts w:ascii="Arial" w:hAnsi="Arial" w:cs="Arial"/>
          <w:color w:val="auto"/>
          <w:sz w:val="20"/>
          <w:szCs w:val="20"/>
        </w:rPr>
        <w:tab/>
        <w:t xml:space="preserve">incompatibility or contradictory interests exist between an employee and the organization which employs that employee. </w:t>
      </w:r>
    </w:p>
    <w:p w14:paraId="4241C3F7" w14:textId="77777777" w:rsidR="00EA3FD0" w:rsidRPr="00E7142E" w:rsidRDefault="00EA3FD0" w:rsidP="00EA3FD0">
      <w:pPr>
        <w:pStyle w:val="CM5"/>
        <w:ind w:left="675" w:hanging="675"/>
        <w:jc w:val="both"/>
        <w:rPr>
          <w:rFonts w:ascii="Arial" w:hAnsi="Arial" w:cs="Arial"/>
          <w:sz w:val="20"/>
          <w:szCs w:val="20"/>
        </w:rPr>
      </w:pPr>
      <w:r w:rsidRPr="00E7142E">
        <w:rPr>
          <w:rFonts w:ascii="Arial" w:hAnsi="Arial" w:cs="Arial"/>
          <w:sz w:val="20"/>
          <w:szCs w:val="20"/>
        </w:rPr>
        <w:t xml:space="preserve">b) </w:t>
      </w:r>
      <w:r w:rsidRPr="00E7142E">
        <w:rPr>
          <w:rFonts w:ascii="Arial" w:hAnsi="Arial" w:cs="Arial"/>
          <w:sz w:val="20"/>
          <w:szCs w:val="20"/>
        </w:rPr>
        <w:tab/>
      </w:r>
      <w:r w:rsidRPr="00E7142E">
        <w:rPr>
          <w:rFonts w:ascii="Arial" w:hAnsi="Arial" w:cs="Arial"/>
          <w:b/>
          <w:bCs/>
          <w:sz w:val="20"/>
          <w:szCs w:val="20"/>
        </w:rPr>
        <w:t xml:space="preserve">comparative offer </w:t>
      </w:r>
      <w:r w:rsidRPr="00E7142E">
        <w:rPr>
          <w:rFonts w:ascii="Arial" w:hAnsi="Arial" w:cs="Arial"/>
          <w:sz w:val="20"/>
          <w:szCs w:val="20"/>
        </w:rPr>
        <w:t xml:space="preserve">means the tenderer’s financial offer after the factors of non-firm prices, all unconditional discounts and any other tendered parameters that will affect the value of the financial offer have been taken into consideration </w:t>
      </w:r>
    </w:p>
    <w:p w14:paraId="7007BF5B" w14:textId="77777777" w:rsidR="00EA3FD0" w:rsidRPr="00E7142E" w:rsidRDefault="00EA3FD0" w:rsidP="00EA3FD0">
      <w:pPr>
        <w:pStyle w:val="CM5"/>
        <w:ind w:left="675" w:hanging="675"/>
        <w:jc w:val="both"/>
        <w:rPr>
          <w:rFonts w:ascii="Arial" w:hAnsi="Arial" w:cs="Arial"/>
          <w:sz w:val="20"/>
          <w:szCs w:val="20"/>
        </w:rPr>
      </w:pPr>
      <w:r w:rsidRPr="00E7142E">
        <w:rPr>
          <w:rFonts w:ascii="Arial" w:hAnsi="Arial" w:cs="Arial"/>
          <w:sz w:val="20"/>
          <w:szCs w:val="20"/>
        </w:rPr>
        <w:t>c)</w:t>
      </w:r>
      <w:r w:rsidRPr="00E7142E">
        <w:rPr>
          <w:rFonts w:ascii="Arial" w:hAnsi="Arial" w:cs="Arial"/>
          <w:sz w:val="20"/>
          <w:szCs w:val="20"/>
        </w:rPr>
        <w:tab/>
      </w:r>
      <w:r w:rsidRPr="00E7142E">
        <w:rPr>
          <w:rFonts w:ascii="Arial" w:hAnsi="Arial" w:cs="Arial"/>
          <w:b/>
          <w:bCs/>
          <w:sz w:val="20"/>
          <w:szCs w:val="20"/>
        </w:rPr>
        <w:t xml:space="preserve">corrupt practice </w:t>
      </w:r>
      <w:r w:rsidRPr="00E7142E">
        <w:rPr>
          <w:rFonts w:ascii="Arial" w:hAnsi="Arial" w:cs="Arial"/>
          <w:sz w:val="20"/>
          <w:szCs w:val="20"/>
        </w:rPr>
        <w:t xml:space="preserve">means the offering, giving, receiving or soliciting of anything of value to influence the action of the employer or his staff or agents in the tender process; and </w:t>
      </w:r>
    </w:p>
    <w:p w14:paraId="74450416" w14:textId="77777777" w:rsidR="00EA3FD0" w:rsidRPr="00E7142E" w:rsidRDefault="00EA3FD0" w:rsidP="00EA3FD0">
      <w:pPr>
        <w:pStyle w:val="CM5"/>
        <w:ind w:left="675" w:hanging="675"/>
        <w:jc w:val="both"/>
        <w:rPr>
          <w:rFonts w:ascii="Arial" w:hAnsi="Arial" w:cs="Arial"/>
          <w:sz w:val="20"/>
          <w:szCs w:val="20"/>
        </w:rPr>
      </w:pPr>
      <w:r w:rsidRPr="00E7142E">
        <w:rPr>
          <w:rFonts w:ascii="Arial" w:hAnsi="Arial" w:cs="Arial"/>
          <w:sz w:val="20"/>
          <w:szCs w:val="20"/>
        </w:rPr>
        <w:t xml:space="preserve">d) </w:t>
      </w:r>
      <w:r w:rsidRPr="00E7142E">
        <w:rPr>
          <w:rFonts w:ascii="Arial" w:hAnsi="Arial" w:cs="Arial"/>
          <w:sz w:val="20"/>
          <w:szCs w:val="20"/>
        </w:rPr>
        <w:tab/>
      </w:r>
      <w:r w:rsidRPr="00E7142E">
        <w:rPr>
          <w:rFonts w:ascii="Arial" w:hAnsi="Arial" w:cs="Arial"/>
          <w:b/>
          <w:bCs/>
          <w:sz w:val="20"/>
          <w:szCs w:val="20"/>
        </w:rPr>
        <w:t xml:space="preserve">fraudulent practice </w:t>
      </w:r>
      <w:r w:rsidRPr="00E7142E">
        <w:rPr>
          <w:rFonts w:ascii="Arial" w:hAnsi="Arial" w:cs="Arial"/>
          <w:sz w:val="20"/>
          <w:szCs w:val="20"/>
        </w:rPr>
        <w:t xml:space="preserve">means the misrepresentation of the facts in order to influence the tender process or the award of a contract arising from a tender offer to the detriment of the employer, including collusive practices intended to establish prices at artificial levels </w:t>
      </w:r>
    </w:p>
    <w:p w14:paraId="16BAADEA" w14:textId="77777777" w:rsidR="00EA3FD0" w:rsidRPr="00E7142E" w:rsidRDefault="00EA3FD0" w:rsidP="00EA3FD0">
      <w:pPr>
        <w:pStyle w:val="CM5"/>
        <w:ind w:left="675" w:hanging="675"/>
        <w:jc w:val="both"/>
        <w:rPr>
          <w:rFonts w:ascii="Arial" w:hAnsi="Arial" w:cs="Arial"/>
          <w:sz w:val="20"/>
          <w:szCs w:val="20"/>
        </w:rPr>
      </w:pPr>
      <w:r w:rsidRPr="00E7142E">
        <w:rPr>
          <w:rFonts w:ascii="Arial" w:hAnsi="Arial" w:cs="Arial"/>
          <w:bCs/>
          <w:sz w:val="20"/>
          <w:szCs w:val="20"/>
        </w:rPr>
        <w:t>e)</w:t>
      </w:r>
      <w:r w:rsidRPr="00E7142E">
        <w:rPr>
          <w:rFonts w:ascii="Arial" w:hAnsi="Arial" w:cs="Arial"/>
          <w:b/>
          <w:bCs/>
          <w:sz w:val="20"/>
          <w:szCs w:val="20"/>
        </w:rPr>
        <w:tab/>
        <w:t xml:space="preserve">organization </w:t>
      </w:r>
      <w:r w:rsidRPr="00E7142E">
        <w:rPr>
          <w:rFonts w:ascii="Arial" w:hAnsi="Arial" w:cs="Arial"/>
          <w:sz w:val="20"/>
          <w:szCs w:val="20"/>
        </w:rPr>
        <w:t xml:space="preserve">means a company, firm, enterprise, association or other legal entity, whether incorporated or not, or a public body </w:t>
      </w:r>
    </w:p>
    <w:p w14:paraId="12AEAF78" w14:textId="77777777" w:rsidR="00EA3FD0" w:rsidRDefault="00EA3FD0" w:rsidP="00EA3FD0">
      <w:pPr>
        <w:pStyle w:val="CM5"/>
        <w:ind w:left="675" w:hanging="675"/>
        <w:jc w:val="both"/>
        <w:rPr>
          <w:rFonts w:ascii="Arial" w:hAnsi="Arial" w:cs="Arial"/>
          <w:sz w:val="20"/>
          <w:szCs w:val="20"/>
        </w:rPr>
      </w:pPr>
      <w:r w:rsidRPr="00E7142E">
        <w:rPr>
          <w:rFonts w:ascii="Arial" w:hAnsi="Arial" w:cs="Arial"/>
          <w:sz w:val="20"/>
          <w:szCs w:val="20"/>
        </w:rPr>
        <w:t>f)</w:t>
      </w:r>
      <w:r w:rsidRPr="00E7142E">
        <w:rPr>
          <w:rFonts w:ascii="Arial" w:hAnsi="Arial" w:cs="Arial"/>
          <w:sz w:val="20"/>
          <w:szCs w:val="20"/>
        </w:rPr>
        <w:tab/>
      </w:r>
      <w:r w:rsidRPr="00E7142E">
        <w:rPr>
          <w:rFonts w:ascii="Arial" w:hAnsi="Arial" w:cs="Arial"/>
          <w:b/>
          <w:bCs/>
          <w:sz w:val="20"/>
          <w:szCs w:val="20"/>
        </w:rPr>
        <w:t xml:space="preserve">quality (functionality) </w:t>
      </w:r>
      <w:r w:rsidRPr="00E7142E">
        <w:rPr>
          <w:rFonts w:ascii="Arial" w:hAnsi="Arial" w:cs="Arial"/>
          <w:sz w:val="20"/>
          <w:szCs w:val="20"/>
        </w:rPr>
        <w:t xml:space="preserve">means the totality of features and characteristics of a product or service that </w:t>
      </w:r>
      <w:r w:rsidRPr="00E7142E">
        <w:rPr>
          <w:rFonts w:ascii="Arial" w:hAnsi="Arial" w:cs="Arial"/>
          <w:sz w:val="20"/>
          <w:szCs w:val="20"/>
        </w:rPr>
        <w:lastRenderedPageBreak/>
        <w:t xml:space="preserve">bear on its ability to satisfy stated or implied needs </w:t>
      </w:r>
    </w:p>
    <w:p w14:paraId="48C7EAEB" w14:textId="77777777" w:rsidR="008802B3" w:rsidRPr="008802B3" w:rsidRDefault="008802B3" w:rsidP="008802B3">
      <w:pPr>
        <w:pStyle w:val="Default"/>
      </w:pPr>
    </w:p>
    <w:p w14:paraId="528E50AE" w14:textId="77777777" w:rsidR="00EA3FD0" w:rsidRDefault="00EA3FD0" w:rsidP="00EA3FD0">
      <w:pPr>
        <w:pStyle w:val="Heading4"/>
        <w:rPr>
          <w:rFonts w:cs="Arial"/>
          <w:color w:val="auto"/>
          <w:szCs w:val="20"/>
        </w:rPr>
      </w:pPr>
      <w:bookmarkStart w:id="46" w:name="_Toc481404200"/>
      <w:r w:rsidRPr="008802B3">
        <w:rPr>
          <w:rFonts w:ascii="Arial" w:hAnsi="Arial" w:cs="Arial"/>
          <w:b/>
          <w:color w:val="auto"/>
          <w:sz w:val="20"/>
          <w:szCs w:val="20"/>
        </w:rPr>
        <w:t>F.1.4</w:t>
      </w:r>
      <w:r w:rsidRPr="008802B3">
        <w:rPr>
          <w:rFonts w:ascii="Arial" w:hAnsi="Arial" w:cs="Arial"/>
          <w:b/>
          <w:color w:val="auto"/>
          <w:sz w:val="20"/>
          <w:szCs w:val="20"/>
        </w:rPr>
        <w:tab/>
        <w:t>Communication and employer’s agent</w:t>
      </w:r>
      <w:bookmarkEnd w:id="46"/>
      <w:r w:rsidRPr="008802B3">
        <w:rPr>
          <w:rFonts w:cs="Arial"/>
          <w:color w:val="auto"/>
          <w:szCs w:val="20"/>
        </w:rPr>
        <w:t xml:space="preserve"> </w:t>
      </w:r>
    </w:p>
    <w:p w14:paraId="13016D86" w14:textId="77777777" w:rsidR="008802B3" w:rsidRPr="008802B3" w:rsidRDefault="008802B3" w:rsidP="008802B3"/>
    <w:p w14:paraId="38BA04FE"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 data. </w:t>
      </w:r>
    </w:p>
    <w:p w14:paraId="535E5FAF" w14:textId="77777777" w:rsidR="00EA3FD0" w:rsidRDefault="00EA3FD0" w:rsidP="00EA3FD0">
      <w:pPr>
        <w:pStyle w:val="Heading4"/>
        <w:ind w:left="720" w:hanging="720"/>
        <w:rPr>
          <w:rFonts w:ascii="Arial" w:hAnsi="Arial" w:cs="Arial"/>
          <w:b/>
          <w:color w:val="auto"/>
          <w:sz w:val="20"/>
          <w:szCs w:val="20"/>
        </w:rPr>
      </w:pPr>
      <w:bookmarkStart w:id="47" w:name="_Toc481404201"/>
      <w:r w:rsidRPr="008802B3">
        <w:rPr>
          <w:rFonts w:ascii="Arial" w:hAnsi="Arial" w:cs="Arial"/>
          <w:b/>
          <w:color w:val="auto"/>
          <w:sz w:val="20"/>
          <w:szCs w:val="20"/>
        </w:rPr>
        <w:t>F.1.5</w:t>
      </w:r>
      <w:r w:rsidRPr="008802B3">
        <w:rPr>
          <w:rFonts w:ascii="Arial" w:hAnsi="Arial" w:cs="Arial"/>
          <w:b/>
          <w:color w:val="auto"/>
          <w:sz w:val="20"/>
          <w:szCs w:val="20"/>
        </w:rPr>
        <w:tab/>
      </w:r>
      <w:bookmarkEnd w:id="47"/>
      <w:r w:rsidRPr="008802B3">
        <w:rPr>
          <w:rFonts w:ascii="Arial" w:hAnsi="Arial" w:cs="Arial"/>
          <w:b/>
          <w:color w:val="auto"/>
          <w:sz w:val="20"/>
          <w:szCs w:val="20"/>
        </w:rPr>
        <w:t>Cancellation and Re-Invitation of Tenders</w:t>
      </w:r>
    </w:p>
    <w:p w14:paraId="06669F6F" w14:textId="77777777" w:rsidR="008802B3" w:rsidRPr="008802B3" w:rsidRDefault="008802B3" w:rsidP="008802B3"/>
    <w:p w14:paraId="6689AD7D" w14:textId="77777777" w:rsidR="00EA3FD0" w:rsidRDefault="00EA3FD0" w:rsidP="00EA3FD0">
      <w:pPr>
        <w:pStyle w:val="CM15"/>
        <w:spacing w:after="190" w:line="193" w:lineRule="atLeast"/>
        <w:ind w:left="720" w:hanging="720"/>
        <w:jc w:val="both"/>
        <w:rPr>
          <w:rFonts w:ascii="Arial" w:hAnsi="Arial" w:cs="Arial"/>
          <w:b/>
          <w:bCs/>
          <w:sz w:val="20"/>
          <w:szCs w:val="20"/>
        </w:rPr>
      </w:pPr>
      <w:r w:rsidRPr="00E7142E">
        <w:rPr>
          <w:rFonts w:ascii="Arial" w:hAnsi="Arial" w:cs="Arial"/>
          <w:b/>
          <w:bCs/>
          <w:sz w:val="20"/>
          <w:szCs w:val="20"/>
        </w:rPr>
        <w:t>F.1.5.1</w:t>
      </w:r>
      <w:r w:rsidRPr="00E7142E">
        <w:rPr>
          <w:rFonts w:ascii="Arial" w:hAnsi="Arial" w:cs="Arial"/>
          <w:b/>
          <w:bCs/>
          <w:sz w:val="20"/>
          <w:szCs w:val="20"/>
        </w:rPr>
        <w:tab/>
      </w:r>
      <w:r w:rsidRPr="007E5E85">
        <w:rPr>
          <w:rFonts w:ascii="Arial" w:hAnsi="Arial" w:cs="Arial"/>
          <w:b/>
          <w:bCs/>
          <w:sz w:val="20"/>
          <w:szCs w:val="20"/>
        </w:rPr>
        <w:t xml:space="preserve">An organ of state may, prior to the award of the tender, cancel a tender if- </w:t>
      </w:r>
    </w:p>
    <w:p w14:paraId="4AD18A59" w14:textId="77777777" w:rsidR="00EA3FD0" w:rsidRDefault="00EA3FD0" w:rsidP="00EA3FD0">
      <w:pPr>
        <w:pStyle w:val="CM15"/>
        <w:spacing w:after="190" w:line="193" w:lineRule="atLeast"/>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E5E85">
        <w:rPr>
          <w:rFonts w:ascii="Arial" w:hAnsi="Arial" w:cs="Arial"/>
          <w:sz w:val="20"/>
          <w:szCs w:val="20"/>
        </w:rPr>
        <w:t xml:space="preserve">due to changed circumstances, there is no longer a need for the services, works or goods requested; or </w:t>
      </w:r>
    </w:p>
    <w:p w14:paraId="63B54E6C" w14:textId="77777777" w:rsidR="00EA3FD0" w:rsidRDefault="00EA3FD0" w:rsidP="00EA3FD0">
      <w:pPr>
        <w:pStyle w:val="CM15"/>
        <w:spacing w:after="190" w:line="193" w:lineRule="atLeast"/>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7E5E85">
        <w:rPr>
          <w:rFonts w:ascii="Arial" w:hAnsi="Arial" w:cs="Arial"/>
          <w:sz w:val="20"/>
          <w:szCs w:val="20"/>
        </w:rPr>
        <w:t xml:space="preserve">funds are no longer available to cover the total envisaged expenditure; or </w:t>
      </w:r>
    </w:p>
    <w:p w14:paraId="3D8E7A1F" w14:textId="77777777" w:rsidR="00EA3FD0" w:rsidRDefault="00EA3FD0" w:rsidP="00EA3FD0">
      <w:pPr>
        <w:pStyle w:val="CM15"/>
        <w:spacing w:after="190" w:line="193" w:lineRule="atLeast"/>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E5E85">
        <w:rPr>
          <w:rFonts w:ascii="Arial" w:hAnsi="Arial" w:cs="Arial"/>
          <w:sz w:val="20"/>
          <w:szCs w:val="20"/>
        </w:rPr>
        <w:t xml:space="preserve">no acceptable tenders are received. </w:t>
      </w:r>
    </w:p>
    <w:p w14:paraId="1DEFDEE4"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F.1.5.2</w:t>
      </w:r>
      <w:r w:rsidRPr="00E7142E">
        <w:rPr>
          <w:rFonts w:ascii="Arial" w:hAnsi="Arial" w:cs="Arial"/>
          <w:b/>
          <w:bCs/>
          <w:sz w:val="20"/>
          <w:szCs w:val="20"/>
        </w:rPr>
        <w:tab/>
      </w:r>
      <w:r w:rsidRPr="007E5E85">
        <w:rPr>
          <w:rFonts w:ascii="Arial" w:hAnsi="Arial" w:cs="Arial"/>
          <w:sz w:val="20"/>
          <w:szCs w:val="20"/>
        </w:rPr>
        <w:t>The decision to cancel a tender must be published in the cidb website and in the government Tender Bulletin for the media in which the original tender invitation was advertised.</w:t>
      </w:r>
      <w:r w:rsidRPr="00E7142E">
        <w:rPr>
          <w:rFonts w:ascii="Arial" w:hAnsi="Arial" w:cs="Arial"/>
          <w:sz w:val="20"/>
          <w:szCs w:val="20"/>
        </w:rPr>
        <w:t xml:space="preserve"> </w:t>
      </w:r>
    </w:p>
    <w:p w14:paraId="16468C53" w14:textId="77777777" w:rsidR="00EA3FD0" w:rsidRDefault="00EA3FD0" w:rsidP="00EA3FD0">
      <w:pPr>
        <w:pStyle w:val="Heading4"/>
        <w:rPr>
          <w:rFonts w:cs="Arial"/>
          <w:b/>
          <w:color w:val="auto"/>
          <w:sz w:val="20"/>
          <w:szCs w:val="20"/>
        </w:rPr>
      </w:pPr>
      <w:bookmarkStart w:id="48" w:name="_Toc481404202"/>
      <w:r w:rsidRPr="008802B3">
        <w:rPr>
          <w:rFonts w:cs="Arial"/>
          <w:b/>
          <w:color w:val="auto"/>
          <w:sz w:val="20"/>
          <w:szCs w:val="20"/>
        </w:rPr>
        <w:t>F.1.6</w:t>
      </w:r>
      <w:r w:rsidRPr="008802B3">
        <w:rPr>
          <w:rFonts w:cs="Arial"/>
          <w:b/>
          <w:color w:val="auto"/>
          <w:sz w:val="20"/>
          <w:szCs w:val="20"/>
        </w:rPr>
        <w:tab/>
      </w:r>
      <w:r w:rsidRPr="008802B3">
        <w:rPr>
          <w:rFonts w:ascii="Arial" w:hAnsi="Arial" w:cs="Arial"/>
          <w:b/>
          <w:color w:val="auto"/>
          <w:sz w:val="20"/>
          <w:szCs w:val="20"/>
        </w:rPr>
        <w:t>Procurement procedures</w:t>
      </w:r>
      <w:bookmarkEnd w:id="48"/>
      <w:r w:rsidRPr="008802B3">
        <w:rPr>
          <w:rFonts w:cs="Arial"/>
          <w:b/>
          <w:color w:val="auto"/>
          <w:sz w:val="20"/>
          <w:szCs w:val="20"/>
        </w:rPr>
        <w:t xml:space="preserve"> </w:t>
      </w:r>
    </w:p>
    <w:p w14:paraId="3FF7304B" w14:textId="77777777" w:rsidR="008802B3" w:rsidRPr="008802B3" w:rsidRDefault="008802B3" w:rsidP="008802B3"/>
    <w:p w14:paraId="2B82082C" w14:textId="77777777" w:rsidR="00EA3FD0" w:rsidRPr="00E7142E" w:rsidRDefault="00EA3FD0" w:rsidP="00EA3FD0">
      <w:pPr>
        <w:pStyle w:val="CM15"/>
        <w:spacing w:after="152"/>
        <w:jc w:val="both"/>
        <w:rPr>
          <w:rFonts w:ascii="Arial" w:hAnsi="Arial" w:cs="Arial"/>
          <w:sz w:val="20"/>
          <w:szCs w:val="20"/>
        </w:rPr>
      </w:pPr>
      <w:r w:rsidRPr="00E7142E">
        <w:rPr>
          <w:rFonts w:ascii="Arial" w:hAnsi="Arial" w:cs="Arial"/>
          <w:b/>
          <w:bCs/>
          <w:sz w:val="20"/>
          <w:szCs w:val="20"/>
        </w:rPr>
        <w:t>F.1.6.1</w:t>
      </w:r>
      <w:r w:rsidRPr="00E7142E">
        <w:rPr>
          <w:rFonts w:ascii="Arial" w:hAnsi="Arial" w:cs="Arial"/>
          <w:b/>
          <w:bCs/>
          <w:sz w:val="20"/>
          <w:szCs w:val="20"/>
        </w:rPr>
        <w:tab/>
        <w:t xml:space="preserve">General </w:t>
      </w:r>
    </w:p>
    <w:p w14:paraId="3680466B"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 </w:t>
      </w:r>
    </w:p>
    <w:p w14:paraId="721A46D1" w14:textId="77777777" w:rsidR="00EA3FD0" w:rsidRPr="00E7142E" w:rsidRDefault="00EA3FD0" w:rsidP="00EA3FD0">
      <w:pPr>
        <w:pStyle w:val="CM15"/>
        <w:spacing w:after="152"/>
        <w:jc w:val="both"/>
        <w:rPr>
          <w:rFonts w:ascii="Arial" w:hAnsi="Arial" w:cs="Arial"/>
          <w:sz w:val="20"/>
          <w:szCs w:val="20"/>
        </w:rPr>
      </w:pPr>
      <w:r w:rsidRPr="00E7142E">
        <w:rPr>
          <w:rFonts w:ascii="Arial" w:hAnsi="Arial" w:cs="Arial"/>
          <w:b/>
          <w:bCs/>
          <w:sz w:val="20"/>
          <w:szCs w:val="20"/>
        </w:rPr>
        <w:t>F.1.6.2</w:t>
      </w:r>
      <w:r w:rsidRPr="00E7142E">
        <w:rPr>
          <w:rFonts w:ascii="Arial" w:hAnsi="Arial" w:cs="Arial"/>
          <w:b/>
          <w:bCs/>
          <w:sz w:val="20"/>
          <w:szCs w:val="20"/>
        </w:rPr>
        <w:tab/>
        <w:t xml:space="preserve">Competitive negotiation procedure </w:t>
      </w:r>
    </w:p>
    <w:p w14:paraId="751BB8DB" w14:textId="77777777" w:rsidR="00EA3FD0" w:rsidRPr="007E5E85" w:rsidRDefault="00EA3FD0" w:rsidP="00EA3FD0">
      <w:pPr>
        <w:pStyle w:val="CM15"/>
        <w:spacing w:after="190" w:line="193" w:lineRule="atLeast"/>
        <w:ind w:left="720" w:hanging="720"/>
        <w:jc w:val="both"/>
        <w:rPr>
          <w:rFonts w:ascii="Arial" w:hAnsi="Arial" w:cs="Arial"/>
          <w:sz w:val="20"/>
          <w:szCs w:val="20"/>
        </w:rPr>
      </w:pPr>
      <w:r>
        <w:rPr>
          <w:rFonts w:ascii="Arial" w:hAnsi="Arial" w:cs="Arial"/>
          <w:b/>
          <w:bCs/>
          <w:sz w:val="20"/>
          <w:szCs w:val="20"/>
        </w:rPr>
        <w:t xml:space="preserve">F.1.6.2.1 </w:t>
      </w:r>
      <w:r w:rsidRPr="007E5E85">
        <w:rPr>
          <w:rFonts w:ascii="Arial" w:hAnsi="Arial" w:cs="Arial"/>
          <w:sz w:val="20"/>
          <w:szCs w:val="20"/>
        </w:rPr>
        <w:t xml:space="preserve">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 F.3.8 relating to the material deviations or qualifications which affect the competitive position of tenderers shall not apply. </w:t>
      </w:r>
    </w:p>
    <w:p w14:paraId="438FB05B" w14:textId="77777777" w:rsidR="00EA3FD0" w:rsidRDefault="00EA3FD0" w:rsidP="00EA3FD0">
      <w:pPr>
        <w:pStyle w:val="CM15"/>
        <w:spacing w:after="190" w:line="193" w:lineRule="atLeast"/>
        <w:ind w:left="720" w:hanging="720"/>
        <w:jc w:val="both"/>
        <w:rPr>
          <w:rFonts w:ascii="Arial" w:hAnsi="Arial" w:cs="Arial"/>
          <w:sz w:val="20"/>
          <w:szCs w:val="20"/>
        </w:rPr>
      </w:pPr>
      <w:r>
        <w:rPr>
          <w:rFonts w:ascii="Arial" w:hAnsi="Arial" w:cs="Arial"/>
          <w:b/>
          <w:bCs/>
          <w:sz w:val="20"/>
          <w:szCs w:val="20"/>
        </w:rPr>
        <w:t xml:space="preserve">F.1.6.2.2 </w:t>
      </w:r>
      <w:r w:rsidRPr="00E7142E">
        <w:rPr>
          <w:rFonts w:ascii="Arial" w:hAnsi="Arial" w:cs="Arial"/>
          <w:sz w:val="20"/>
          <w:szCs w:val="20"/>
        </w:rPr>
        <w:t xml:space="preserve">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p w14:paraId="7A6D6434" w14:textId="77777777" w:rsidR="00EA3FD0" w:rsidRDefault="00EA3FD0" w:rsidP="00EA3FD0">
      <w:pPr>
        <w:pStyle w:val="Default"/>
      </w:pPr>
    </w:p>
    <w:p w14:paraId="04D6E04C" w14:textId="6F3C7C33" w:rsidR="00EA3FD0"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F.1.6.2.3</w:t>
      </w:r>
      <w:r w:rsidRPr="00E7142E">
        <w:rPr>
          <w:rFonts w:ascii="Arial" w:hAnsi="Arial" w:cs="Arial"/>
          <w:sz w:val="20"/>
          <w:szCs w:val="20"/>
        </w:rPr>
        <w:t xml:space="preserve">At the conclusion of each round of negotiations, tenderers shall be invited by the employer to make a fresh tender offer, based on the same evaluation criteria, with or without adjusted weightings. Tenderers shall be advised when they are to submit their best and final offer. </w:t>
      </w:r>
    </w:p>
    <w:p w14:paraId="42677450" w14:textId="77777777" w:rsidR="00EA3FD0" w:rsidRPr="00E7142E" w:rsidRDefault="00EA3FD0" w:rsidP="00EA3FD0">
      <w:pPr>
        <w:pStyle w:val="CM15"/>
        <w:spacing w:after="190" w:line="193" w:lineRule="atLeast"/>
        <w:ind w:left="1440" w:hanging="1440"/>
        <w:jc w:val="both"/>
        <w:rPr>
          <w:rFonts w:ascii="Arial" w:hAnsi="Arial" w:cs="Arial"/>
          <w:sz w:val="20"/>
          <w:szCs w:val="20"/>
        </w:rPr>
      </w:pPr>
      <w:r w:rsidRPr="00E7142E">
        <w:rPr>
          <w:rFonts w:ascii="Arial" w:hAnsi="Arial" w:cs="Arial"/>
          <w:b/>
          <w:bCs/>
          <w:sz w:val="20"/>
          <w:szCs w:val="20"/>
        </w:rPr>
        <w:t>F.1.6.2.4</w:t>
      </w:r>
      <w:r w:rsidRPr="00E7142E">
        <w:rPr>
          <w:rFonts w:ascii="Arial" w:hAnsi="Arial" w:cs="Arial"/>
          <w:b/>
          <w:bCs/>
          <w:sz w:val="20"/>
          <w:szCs w:val="20"/>
        </w:rPr>
        <w:tab/>
      </w:r>
      <w:r w:rsidRPr="00E7142E">
        <w:rPr>
          <w:rFonts w:ascii="Arial" w:hAnsi="Arial" w:cs="Arial"/>
          <w:sz w:val="20"/>
          <w:szCs w:val="20"/>
        </w:rPr>
        <w:t xml:space="preserve">The contract shall be awarded in accordance with the provisions of F.3.11 and F.3.13 after tenderers have been requested to submit their best and final offer. </w:t>
      </w:r>
    </w:p>
    <w:p w14:paraId="15E5FD74" w14:textId="77777777" w:rsidR="00EA3FD0" w:rsidRPr="00E7142E" w:rsidRDefault="00EA3FD0" w:rsidP="00EA3FD0">
      <w:pPr>
        <w:pStyle w:val="CM15"/>
        <w:spacing w:after="151"/>
        <w:jc w:val="both"/>
        <w:rPr>
          <w:rFonts w:ascii="Arial" w:hAnsi="Arial" w:cs="Arial"/>
          <w:sz w:val="20"/>
          <w:szCs w:val="20"/>
        </w:rPr>
      </w:pPr>
      <w:r w:rsidRPr="00E7142E">
        <w:rPr>
          <w:rFonts w:ascii="Arial" w:hAnsi="Arial" w:cs="Arial"/>
          <w:b/>
          <w:bCs/>
          <w:sz w:val="20"/>
          <w:szCs w:val="20"/>
        </w:rPr>
        <w:t>F.1.6.3</w:t>
      </w:r>
      <w:r w:rsidRPr="00E7142E">
        <w:rPr>
          <w:rFonts w:ascii="Arial" w:hAnsi="Arial" w:cs="Arial"/>
          <w:b/>
          <w:bCs/>
          <w:sz w:val="20"/>
          <w:szCs w:val="20"/>
        </w:rPr>
        <w:tab/>
        <w:t xml:space="preserve">Proposal procedure using the two stage-system </w:t>
      </w:r>
    </w:p>
    <w:p w14:paraId="3338FD32" w14:textId="7E75B273" w:rsidR="00EA3FD0" w:rsidRPr="00E7142E" w:rsidRDefault="00EA3FD0" w:rsidP="00EA3FD0">
      <w:pPr>
        <w:pStyle w:val="CM15"/>
        <w:spacing w:after="154" w:line="193" w:lineRule="atLeast"/>
        <w:jc w:val="both"/>
        <w:rPr>
          <w:rFonts w:ascii="Arial" w:hAnsi="Arial" w:cs="Arial"/>
          <w:sz w:val="20"/>
          <w:szCs w:val="20"/>
        </w:rPr>
      </w:pPr>
      <w:r w:rsidRPr="00E7142E">
        <w:rPr>
          <w:rFonts w:ascii="Arial" w:hAnsi="Arial" w:cs="Arial"/>
          <w:b/>
          <w:bCs/>
          <w:sz w:val="20"/>
          <w:szCs w:val="20"/>
        </w:rPr>
        <w:t>F.1.6.3.1</w:t>
      </w:r>
      <w:r w:rsidRPr="00E7142E">
        <w:rPr>
          <w:rFonts w:ascii="Arial" w:hAnsi="Arial" w:cs="Arial"/>
          <w:b/>
          <w:bCs/>
          <w:sz w:val="20"/>
          <w:szCs w:val="20"/>
        </w:rPr>
        <w:tab/>
        <w:t xml:space="preserve">Option 1 </w:t>
      </w:r>
    </w:p>
    <w:p w14:paraId="2C562787" w14:textId="77777777" w:rsidR="00EA3FD0" w:rsidRPr="00E7142E" w:rsidRDefault="00EA3FD0" w:rsidP="00EA3FD0">
      <w:pPr>
        <w:pStyle w:val="CM2"/>
        <w:ind w:left="1440"/>
        <w:jc w:val="both"/>
        <w:rPr>
          <w:rFonts w:ascii="Arial" w:hAnsi="Arial" w:cs="Arial"/>
          <w:sz w:val="20"/>
          <w:szCs w:val="20"/>
        </w:rPr>
      </w:pPr>
      <w:r w:rsidRPr="00E7142E">
        <w:rPr>
          <w:rFonts w:ascii="Arial" w:hAnsi="Arial" w:cs="Arial"/>
          <w:sz w:val="20"/>
          <w:szCs w:val="20"/>
        </w:rPr>
        <w:t xml:space="preserve">Tenderers shall in the first stage submit technical proposals and, if required, cost parameters around which a contract may be negotiated. The employer shall evaluate each responsive submission in terms of the method of evaluation stated in the tender data, and </w:t>
      </w:r>
      <w:r w:rsidRPr="00E7142E">
        <w:rPr>
          <w:rFonts w:ascii="Arial" w:hAnsi="Arial" w:cs="Arial"/>
          <w:sz w:val="20"/>
          <w:szCs w:val="20"/>
        </w:rPr>
        <w:lastRenderedPageBreak/>
        <w:t xml:space="preserve">in the second stage negotiate a contract with the tenderer scoring the highest number of evaluation points and award the contract in terms of these conditions of tender. </w:t>
      </w:r>
    </w:p>
    <w:p w14:paraId="00374103" w14:textId="77777777" w:rsidR="00EA3FD0" w:rsidRPr="00E7142E" w:rsidRDefault="00EA3FD0" w:rsidP="00EA3FD0">
      <w:pPr>
        <w:pStyle w:val="CM2"/>
        <w:jc w:val="both"/>
        <w:rPr>
          <w:rFonts w:ascii="Arial" w:hAnsi="Arial" w:cs="Arial"/>
          <w:sz w:val="20"/>
          <w:szCs w:val="20"/>
        </w:rPr>
      </w:pPr>
    </w:p>
    <w:p w14:paraId="62C5B0D5" w14:textId="044BE4C9" w:rsidR="00EA3FD0" w:rsidRPr="00E7142E" w:rsidRDefault="00EA3FD0" w:rsidP="00EA3FD0">
      <w:pPr>
        <w:pStyle w:val="CM2"/>
        <w:jc w:val="both"/>
        <w:rPr>
          <w:rFonts w:ascii="Arial" w:hAnsi="Arial" w:cs="Arial"/>
          <w:b/>
          <w:bCs/>
          <w:sz w:val="20"/>
          <w:szCs w:val="20"/>
        </w:rPr>
      </w:pPr>
      <w:r w:rsidRPr="00E7142E">
        <w:rPr>
          <w:rFonts w:ascii="Arial" w:hAnsi="Arial" w:cs="Arial"/>
          <w:b/>
          <w:bCs/>
          <w:sz w:val="20"/>
          <w:szCs w:val="20"/>
        </w:rPr>
        <w:t>F.1.6.3.2</w:t>
      </w:r>
      <w:r w:rsidRPr="00E7142E">
        <w:rPr>
          <w:rFonts w:ascii="Arial" w:hAnsi="Arial" w:cs="Arial"/>
          <w:b/>
          <w:bCs/>
          <w:sz w:val="20"/>
          <w:szCs w:val="20"/>
        </w:rPr>
        <w:tab/>
        <w:t xml:space="preserve">Option 2 </w:t>
      </w:r>
    </w:p>
    <w:p w14:paraId="551DC3AE" w14:textId="77777777" w:rsidR="00EA3FD0" w:rsidRPr="00E7142E" w:rsidRDefault="00EA3FD0" w:rsidP="00EA3FD0">
      <w:pPr>
        <w:pStyle w:val="Default"/>
        <w:rPr>
          <w:rFonts w:ascii="Arial" w:hAnsi="Arial" w:cs="Arial"/>
          <w:sz w:val="20"/>
          <w:szCs w:val="20"/>
        </w:rPr>
      </w:pPr>
    </w:p>
    <w:p w14:paraId="71E8CC70" w14:textId="77777777" w:rsidR="00EA3FD0" w:rsidRPr="00E7142E" w:rsidRDefault="00EA3FD0" w:rsidP="00EA3FD0">
      <w:pPr>
        <w:pStyle w:val="CM2"/>
        <w:ind w:left="1440" w:hanging="1440"/>
        <w:jc w:val="both"/>
        <w:rPr>
          <w:rFonts w:ascii="Arial" w:hAnsi="Arial" w:cs="Arial"/>
          <w:sz w:val="20"/>
          <w:szCs w:val="20"/>
        </w:rPr>
      </w:pPr>
      <w:r w:rsidRPr="00E7142E">
        <w:rPr>
          <w:rFonts w:ascii="Arial" w:hAnsi="Arial" w:cs="Arial"/>
          <w:b/>
          <w:bCs/>
          <w:sz w:val="20"/>
          <w:szCs w:val="20"/>
        </w:rPr>
        <w:t>F.1.6.3.2.1</w:t>
      </w:r>
      <w:r w:rsidRPr="00E7142E">
        <w:rPr>
          <w:rFonts w:ascii="Arial" w:hAnsi="Arial" w:cs="Arial"/>
          <w:b/>
          <w:bCs/>
          <w:sz w:val="20"/>
          <w:szCs w:val="20"/>
        </w:rPr>
        <w:tab/>
      </w:r>
      <w:r w:rsidRPr="00E7142E">
        <w:rPr>
          <w:rFonts w:ascii="Arial" w:hAnsi="Arial" w:cs="Arial"/>
          <w:sz w:val="20"/>
          <w:szCs w:val="20"/>
        </w:rPr>
        <w:t xml:space="preserve">Tenderers shall submit in the first stage only technical proposals. The employer shall invite all responsive tenderers to submit tender offers in the second stage, following the issuing of procurement documents. </w:t>
      </w:r>
    </w:p>
    <w:p w14:paraId="0AF7E9EA" w14:textId="77777777" w:rsidR="00EA3FD0" w:rsidRPr="00E7142E" w:rsidRDefault="00EA3FD0" w:rsidP="00EA3FD0">
      <w:pPr>
        <w:pStyle w:val="CM15"/>
        <w:spacing w:after="190" w:line="193" w:lineRule="atLeast"/>
        <w:ind w:left="1440" w:hanging="1440"/>
        <w:jc w:val="both"/>
        <w:rPr>
          <w:rFonts w:ascii="Arial" w:hAnsi="Arial" w:cs="Arial"/>
          <w:sz w:val="20"/>
          <w:szCs w:val="20"/>
        </w:rPr>
      </w:pPr>
      <w:r w:rsidRPr="00E7142E">
        <w:rPr>
          <w:rFonts w:ascii="Arial" w:hAnsi="Arial" w:cs="Arial"/>
          <w:b/>
          <w:bCs/>
          <w:sz w:val="20"/>
          <w:szCs w:val="20"/>
        </w:rPr>
        <w:t>F.1.6.3.2.2</w:t>
      </w:r>
      <w:r w:rsidRPr="00E7142E">
        <w:rPr>
          <w:rFonts w:ascii="Arial" w:hAnsi="Arial" w:cs="Arial"/>
          <w:b/>
          <w:bCs/>
          <w:sz w:val="20"/>
          <w:szCs w:val="20"/>
        </w:rPr>
        <w:tab/>
      </w:r>
      <w:r w:rsidRPr="00E7142E">
        <w:rPr>
          <w:rFonts w:ascii="Arial" w:hAnsi="Arial" w:cs="Arial"/>
          <w:sz w:val="20"/>
          <w:szCs w:val="20"/>
        </w:rPr>
        <w:t xml:space="preserve">The employer shall evaluate tenders received during the second stage in terms of the method of evaluation stated in the tender data, and award the contract in terms of these conditions of tender. </w:t>
      </w:r>
    </w:p>
    <w:p w14:paraId="63D567FC" w14:textId="77777777" w:rsidR="00EA3FD0" w:rsidRPr="008802B3" w:rsidRDefault="00EA3FD0" w:rsidP="00EA3FD0">
      <w:pPr>
        <w:pStyle w:val="Heading3"/>
        <w:rPr>
          <w:rFonts w:ascii="Arial" w:hAnsi="Arial" w:cs="Arial"/>
          <w:b/>
          <w:color w:val="auto"/>
          <w:sz w:val="20"/>
          <w:szCs w:val="20"/>
        </w:rPr>
      </w:pPr>
      <w:bookmarkStart w:id="49" w:name="_Toc481404203"/>
      <w:r w:rsidRPr="008802B3">
        <w:rPr>
          <w:rFonts w:cs="Arial"/>
          <w:b/>
          <w:sz w:val="20"/>
          <w:szCs w:val="20"/>
        </w:rPr>
        <w:t>F.2</w:t>
      </w:r>
      <w:r w:rsidRPr="008802B3">
        <w:rPr>
          <w:rFonts w:ascii="Arial" w:hAnsi="Arial" w:cs="Arial"/>
          <w:b/>
          <w:color w:val="auto"/>
          <w:sz w:val="20"/>
          <w:szCs w:val="20"/>
        </w:rPr>
        <w:tab/>
        <w:t>Tenderer’s obligations</w:t>
      </w:r>
      <w:bookmarkEnd w:id="49"/>
      <w:r w:rsidRPr="008802B3">
        <w:rPr>
          <w:rFonts w:ascii="Arial" w:hAnsi="Arial" w:cs="Arial"/>
          <w:b/>
          <w:color w:val="auto"/>
          <w:sz w:val="20"/>
          <w:szCs w:val="20"/>
        </w:rPr>
        <w:t xml:space="preserve"> </w:t>
      </w:r>
    </w:p>
    <w:p w14:paraId="0D030E4F" w14:textId="77777777" w:rsidR="00EA3FD0" w:rsidRDefault="00EA3FD0" w:rsidP="00EA3FD0">
      <w:pPr>
        <w:pStyle w:val="Heading4"/>
        <w:rPr>
          <w:rFonts w:ascii="Arial" w:hAnsi="Arial" w:cs="Arial"/>
          <w:b/>
          <w:color w:val="auto"/>
          <w:szCs w:val="20"/>
        </w:rPr>
      </w:pPr>
      <w:bookmarkStart w:id="50" w:name="_Toc481404204"/>
      <w:r w:rsidRPr="008802B3">
        <w:rPr>
          <w:rFonts w:ascii="Arial" w:hAnsi="Arial" w:cs="Arial"/>
          <w:b/>
          <w:color w:val="auto"/>
          <w:szCs w:val="20"/>
        </w:rPr>
        <w:t>F.2.1</w:t>
      </w:r>
      <w:r w:rsidRPr="008802B3">
        <w:rPr>
          <w:rFonts w:ascii="Arial" w:hAnsi="Arial" w:cs="Arial"/>
          <w:b/>
          <w:color w:val="auto"/>
          <w:szCs w:val="20"/>
        </w:rPr>
        <w:tab/>
        <w:t>Eligibility</w:t>
      </w:r>
      <w:bookmarkEnd w:id="50"/>
      <w:r w:rsidRPr="008802B3">
        <w:rPr>
          <w:rFonts w:ascii="Arial" w:hAnsi="Arial" w:cs="Arial"/>
          <w:b/>
          <w:color w:val="auto"/>
          <w:szCs w:val="20"/>
        </w:rPr>
        <w:t xml:space="preserve"> </w:t>
      </w:r>
    </w:p>
    <w:p w14:paraId="140D02CF" w14:textId="77777777" w:rsidR="008802B3" w:rsidRPr="008802B3" w:rsidRDefault="008802B3" w:rsidP="008802B3"/>
    <w:p w14:paraId="4948A56B"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F.2.1.1</w:t>
      </w:r>
      <w:r w:rsidRPr="00E7142E">
        <w:rPr>
          <w:rFonts w:ascii="Arial" w:hAnsi="Arial" w:cs="Arial"/>
          <w:b/>
          <w:bCs/>
          <w:sz w:val="20"/>
          <w:szCs w:val="20"/>
        </w:rPr>
        <w:tab/>
      </w:r>
      <w:r w:rsidRPr="00E7142E">
        <w:rPr>
          <w:rFonts w:ascii="Arial" w:hAnsi="Arial" w:cs="Arial"/>
          <w:sz w:val="20"/>
          <w:szCs w:val="20"/>
        </w:rPr>
        <w:t xml:space="preserve">Submit a tender offer only if the tenderer satisfies the criteria stated in the tender data and the tenderer, or any of his principals, is not under any restriction to do business with employer. </w:t>
      </w:r>
    </w:p>
    <w:p w14:paraId="02FEE6F9"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F.2.1.2</w:t>
      </w:r>
      <w:r w:rsidRPr="00E7142E">
        <w:rPr>
          <w:rFonts w:ascii="Arial" w:hAnsi="Arial" w:cs="Arial"/>
          <w:b/>
          <w:bCs/>
          <w:sz w:val="20"/>
          <w:szCs w:val="20"/>
        </w:rPr>
        <w:tab/>
      </w:r>
      <w:r w:rsidRPr="00E7142E">
        <w:rPr>
          <w:rFonts w:ascii="Arial" w:hAnsi="Arial" w:cs="Arial"/>
          <w:sz w:val="20"/>
          <w:szCs w:val="20"/>
        </w:rPr>
        <w:t xml:space="preserve">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 </w:t>
      </w:r>
    </w:p>
    <w:p w14:paraId="07EF7D8E" w14:textId="77777777" w:rsidR="00EA3FD0" w:rsidRDefault="00EA3FD0" w:rsidP="00EA3FD0">
      <w:pPr>
        <w:pStyle w:val="Heading4"/>
        <w:rPr>
          <w:rFonts w:ascii="Arial" w:hAnsi="Arial" w:cs="Arial"/>
          <w:b/>
          <w:color w:val="auto"/>
          <w:sz w:val="20"/>
          <w:szCs w:val="20"/>
        </w:rPr>
      </w:pPr>
      <w:bookmarkStart w:id="51" w:name="_Toc481404205"/>
      <w:r w:rsidRPr="008802B3">
        <w:rPr>
          <w:rFonts w:cs="Arial"/>
          <w:b/>
          <w:color w:val="auto"/>
          <w:sz w:val="20"/>
          <w:szCs w:val="20"/>
        </w:rPr>
        <w:t>F.2.2</w:t>
      </w:r>
      <w:r w:rsidRPr="008802B3">
        <w:rPr>
          <w:rFonts w:cs="Arial"/>
          <w:b/>
          <w:color w:val="auto"/>
          <w:sz w:val="20"/>
          <w:szCs w:val="20"/>
        </w:rPr>
        <w:tab/>
      </w:r>
      <w:r w:rsidRPr="008802B3">
        <w:rPr>
          <w:rFonts w:ascii="Arial" w:hAnsi="Arial" w:cs="Arial"/>
          <w:b/>
          <w:color w:val="auto"/>
          <w:sz w:val="20"/>
          <w:szCs w:val="20"/>
        </w:rPr>
        <w:t>Cost of tendering</w:t>
      </w:r>
      <w:bookmarkEnd w:id="51"/>
      <w:r w:rsidRPr="008802B3">
        <w:rPr>
          <w:rFonts w:ascii="Arial" w:hAnsi="Arial" w:cs="Arial"/>
          <w:b/>
          <w:color w:val="auto"/>
          <w:sz w:val="20"/>
          <w:szCs w:val="20"/>
        </w:rPr>
        <w:t xml:space="preserve"> </w:t>
      </w:r>
    </w:p>
    <w:p w14:paraId="08B2F635" w14:textId="77777777" w:rsidR="008802B3" w:rsidRPr="008802B3" w:rsidRDefault="008802B3" w:rsidP="008802B3"/>
    <w:p w14:paraId="09B072AE" w14:textId="77777777" w:rsidR="00EA3FD0" w:rsidRPr="008802B3" w:rsidRDefault="00EA3FD0" w:rsidP="00EA3FD0">
      <w:pPr>
        <w:pStyle w:val="Heading4"/>
        <w:ind w:left="720" w:hanging="720"/>
        <w:rPr>
          <w:rFonts w:ascii="Arial" w:hAnsi="Arial" w:cs="Arial"/>
          <w:bCs/>
          <w:iCs w:val="0"/>
          <w:color w:val="auto"/>
          <w:sz w:val="20"/>
          <w:szCs w:val="20"/>
          <w:lang w:val="en-US"/>
        </w:rPr>
      </w:pPr>
      <w:bookmarkStart w:id="52" w:name="_Toc481404206"/>
      <w:r w:rsidRPr="008802B3">
        <w:rPr>
          <w:rFonts w:ascii="Arial" w:hAnsi="Arial" w:cs="Arial"/>
          <w:iCs w:val="0"/>
          <w:color w:val="auto"/>
          <w:sz w:val="20"/>
          <w:szCs w:val="20"/>
          <w:lang w:val="en-US"/>
        </w:rPr>
        <w:t>F2.2.1</w:t>
      </w:r>
      <w:r w:rsidRPr="008802B3">
        <w:rPr>
          <w:rFonts w:ascii="Arial" w:hAnsi="Arial" w:cs="Arial"/>
          <w:iCs w:val="0"/>
          <w:color w:val="auto"/>
          <w:sz w:val="20"/>
          <w:szCs w:val="20"/>
          <w:lang w:val="en-US"/>
        </w:rPr>
        <w:tab/>
        <w:t xml:space="preserve">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 </w:t>
      </w:r>
    </w:p>
    <w:p w14:paraId="512C2942" w14:textId="77777777" w:rsidR="00EA3FD0" w:rsidRDefault="00EA3FD0" w:rsidP="00EA3FD0">
      <w:pPr>
        <w:rPr>
          <w:rFonts w:cs="Arial"/>
          <w:sz w:val="20"/>
          <w:szCs w:val="20"/>
          <w:lang w:val="en-US"/>
        </w:rPr>
      </w:pPr>
      <w:r w:rsidRPr="005D7769">
        <w:rPr>
          <w:rFonts w:cs="Arial"/>
          <w:sz w:val="20"/>
          <w:szCs w:val="20"/>
          <w:lang w:val="en-US"/>
        </w:rPr>
        <w:t>F2.2.2</w:t>
      </w:r>
      <w:r>
        <w:rPr>
          <w:rFonts w:cs="Arial"/>
          <w:sz w:val="20"/>
          <w:szCs w:val="20"/>
          <w:lang w:val="en-US"/>
        </w:rPr>
        <w:tab/>
      </w:r>
      <w:r w:rsidRPr="005D7769">
        <w:rPr>
          <w:rFonts w:cs="Arial"/>
          <w:sz w:val="20"/>
          <w:szCs w:val="20"/>
          <w:lang w:val="en-US"/>
        </w:rPr>
        <w:t xml:space="preserve">The cost of the tender documents charged by the employer shall be limited to the actual cost </w:t>
      </w:r>
      <w:r>
        <w:rPr>
          <w:rFonts w:cs="Arial"/>
          <w:sz w:val="20"/>
          <w:szCs w:val="20"/>
          <w:lang w:val="en-US"/>
        </w:rPr>
        <w:tab/>
      </w:r>
      <w:r w:rsidRPr="005D7769">
        <w:rPr>
          <w:rFonts w:cs="Arial"/>
          <w:sz w:val="20"/>
          <w:szCs w:val="20"/>
          <w:lang w:val="en-US"/>
        </w:rPr>
        <w:t>incurred by the employer for printing the documents. Employers must attempt to make</w:t>
      </w:r>
      <w:r>
        <w:rPr>
          <w:rFonts w:cs="Arial"/>
          <w:sz w:val="20"/>
          <w:szCs w:val="20"/>
          <w:lang w:val="en-US"/>
        </w:rPr>
        <w:tab/>
      </w:r>
      <w:r>
        <w:rPr>
          <w:rFonts w:cs="Arial"/>
          <w:sz w:val="20"/>
          <w:szCs w:val="20"/>
          <w:lang w:val="en-US"/>
        </w:rPr>
        <w:tab/>
      </w:r>
      <w:r w:rsidRPr="005D7769">
        <w:rPr>
          <w:rFonts w:cs="Arial"/>
          <w:sz w:val="20"/>
          <w:szCs w:val="20"/>
          <w:lang w:val="en-US"/>
        </w:rPr>
        <w:t>available the tender documents on its website so as not to incur any costs pertaining to the</w:t>
      </w:r>
      <w:r>
        <w:rPr>
          <w:rFonts w:cs="Arial"/>
          <w:sz w:val="20"/>
          <w:szCs w:val="20"/>
          <w:lang w:val="en-US"/>
        </w:rPr>
        <w:tab/>
      </w:r>
      <w:r w:rsidRPr="005D7769">
        <w:rPr>
          <w:rFonts w:cs="Arial"/>
          <w:sz w:val="20"/>
          <w:szCs w:val="20"/>
          <w:lang w:val="en-US"/>
        </w:rPr>
        <w:t>printing of the tender documents</w:t>
      </w:r>
      <w:r>
        <w:rPr>
          <w:rFonts w:cs="Arial"/>
          <w:sz w:val="20"/>
          <w:szCs w:val="20"/>
          <w:lang w:val="en-US"/>
        </w:rPr>
        <w:t>.</w:t>
      </w:r>
    </w:p>
    <w:p w14:paraId="549BFD69" w14:textId="77777777" w:rsidR="008802B3" w:rsidRPr="005D7769" w:rsidRDefault="008802B3" w:rsidP="00EA3FD0">
      <w:pPr>
        <w:rPr>
          <w:rFonts w:cs="Arial"/>
          <w:sz w:val="20"/>
          <w:szCs w:val="20"/>
          <w:lang w:val="en-US"/>
        </w:rPr>
      </w:pPr>
    </w:p>
    <w:p w14:paraId="2637B26E" w14:textId="77777777" w:rsidR="00EA3FD0" w:rsidRPr="008802B3" w:rsidRDefault="00EA3FD0" w:rsidP="00EA3FD0">
      <w:pPr>
        <w:pStyle w:val="Heading4"/>
        <w:rPr>
          <w:rFonts w:ascii="Arial" w:hAnsi="Arial" w:cs="Arial"/>
          <w:b/>
          <w:color w:val="auto"/>
          <w:sz w:val="20"/>
          <w:szCs w:val="20"/>
        </w:rPr>
      </w:pPr>
      <w:r w:rsidRPr="008802B3">
        <w:rPr>
          <w:rFonts w:ascii="Arial" w:hAnsi="Arial" w:cs="Arial"/>
          <w:b/>
          <w:color w:val="auto"/>
          <w:sz w:val="20"/>
          <w:szCs w:val="20"/>
        </w:rPr>
        <w:t>F.2.3</w:t>
      </w:r>
      <w:r w:rsidRPr="008802B3">
        <w:rPr>
          <w:rFonts w:ascii="Arial" w:hAnsi="Arial" w:cs="Arial"/>
          <w:b/>
          <w:color w:val="auto"/>
          <w:sz w:val="20"/>
          <w:szCs w:val="20"/>
        </w:rPr>
        <w:tab/>
      </w:r>
      <w:r w:rsidRPr="008802B3">
        <w:rPr>
          <w:rFonts w:ascii="Arial" w:hAnsi="Arial" w:cs="Arial"/>
          <w:b/>
          <w:i w:val="0"/>
          <w:color w:val="auto"/>
          <w:sz w:val="20"/>
          <w:szCs w:val="20"/>
        </w:rPr>
        <w:t>Check documents</w:t>
      </w:r>
      <w:bookmarkEnd w:id="52"/>
      <w:r w:rsidRPr="008802B3">
        <w:rPr>
          <w:rFonts w:ascii="Arial" w:hAnsi="Arial" w:cs="Arial"/>
          <w:b/>
          <w:color w:val="auto"/>
          <w:sz w:val="20"/>
          <w:szCs w:val="20"/>
        </w:rPr>
        <w:t xml:space="preserve"> </w:t>
      </w:r>
    </w:p>
    <w:p w14:paraId="68473604" w14:textId="77777777" w:rsidR="008802B3" w:rsidRPr="008802B3" w:rsidRDefault="008802B3" w:rsidP="008802B3"/>
    <w:p w14:paraId="41C4F6A9"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Check the tender documents on receipt for completeness and notify the employer of any discrepancy or omission. </w:t>
      </w:r>
    </w:p>
    <w:p w14:paraId="3C377CEC" w14:textId="77777777" w:rsidR="00EA3FD0" w:rsidRDefault="00EA3FD0" w:rsidP="00EA3FD0">
      <w:pPr>
        <w:pStyle w:val="Heading4"/>
        <w:rPr>
          <w:rFonts w:ascii="Arial" w:hAnsi="Arial" w:cs="Arial"/>
          <w:b/>
          <w:color w:val="auto"/>
          <w:sz w:val="20"/>
          <w:szCs w:val="20"/>
        </w:rPr>
      </w:pPr>
      <w:bookmarkStart w:id="53" w:name="_Toc481404207"/>
      <w:r w:rsidRPr="00264F4E">
        <w:rPr>
          <w:rFonts w:ascii="Arial" w:hAnsi="Arial" w:cs="Arial"/>
          <w:b/>
          <w:color w:val="auto"/>
          <w:sz w:val="20"/>
          <w:szCs w:val="20"/>
        </w:rPr>
        <w:t>F.2.4</w:t>
      </w:r>
      <w:r w:rsidRPr="00264F4E">
        <w:rPr>
          <w:rFonts w:ascii="Arial" w:hAnsi="Arial" w:cs="Arial"/>
          <w:b/>
          <w:color w:val="auto"/>
          <w:sz w:val="20"/>
          <w:szCs w:val="20"/>
        </w:rPr>
        <w:tab/>
        <w:t>Confidentiality and copyright of documents</w:t>
      </w:r>
      <w:bookmarkEnd w:id="53"/>
      <w:r w:rsidRPr="00264F4E">
        <w:rPr>
          <w:rFonts w:ascii="Arial" w:hAnsi="Arial" w:cs="Arial"/>
          <w:b/>
          <w:color w:val="auto"/>
          <w:sz w:val="20"/>
          <w:szCs w:val="20"/>
        </w:rPr>
        <w:t xml:space="preserve"> </w:t>
      </w:r>
    </w:p>
    <w:p w14:paraId="29445C5E" w14:textId="77777777" w:rsidR="00264F4E" w:rsidRPr="00264F4E" w:rsidRDefault="00264F4E" w:rsidP="00264F4E"/>
    <w:p w14:paraId="37C0472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Treat as confidential all matters arising in connection with the tender. Use and copy the documents issued by the employer only for the purpose of preparing and submitting a tender offer in response to the invitation. </w:t>
      </w:r>
    </w:p>
    <w:p w14:paraId="667729DD" w14:textId="77777777" w:rsidR="00EA3FD0" w:rsidRDefault="00EA3FD0" w:rsidP="00EA3FD0">
      <w:pPr>
        <w:pStyle w:val="Heading4"/>
        <w:rPr>
          <w:rFonts w:ascii="Arial" w:hAnsi="Arial" w:cs="Arial"/>
          <w:b/>
          <w:color w:val="auto"/>
          <w:sz w:val="20"/>
          <w:szCs w:val="20"/>
        </w:rPr>
      </w:pPr>
      <w:bookmarkStart w:id="54" w:name="_Toc481404208"/>
      <w:r w:rsidRPr="00264F4E">
        <w:rPr>
          <w:rFonts w:ascii="Arial" w:hAnsi="Arial" w:cs="Arial"/>
          <w:b/>
          <w:color w:val="auto"/>
          <w:sz w:val="20"/>
          <w:szCs w:val="20"/>
        </w:rPr>
        <w:t>F.2.5</w:t>
      </w:r>
      <w:r w:rsidRPr="00264F4E">
        <w:rPr>
          <w:rFonts w:ascii="Arial" w:hAnsi="Arial" w:cs="Arial"/>
          <w:b/>
          <w:color w:val="auto"/>
          <w:sz w:val="20"/>
          <w:szCs w:val="20"/>
        </w:rPr>
        <w:tab/>
        <w:t>Reference documents</w:t>
      </w:r>
      <w:bookmarkEnd w:id="54"/>
      <w:r w:rsidRPr="00264F4E">
        <w:rPr>
          <w:rFonts w:ascii="Arial" w:hAnsi="Arial" w:cs="Arial"/>
          <w:b/>
          <w:color w:val="auto"/>
          <w:sz w:val="20"/>
          <w:szCs w:val="20"/>
        </w:rPr>
        <w:t xml:space="preserve"> </w:t>
      </w:r>
    </w:p>
    <w:p w14:paraId="14E97E43" w14:textId="77777777" w:rsidR="00264F4E" w:rsidRPr="00264F4E" w:rsidRDefault="00264F4E" w:rsidP="00264F4E"/>
    <w:p w14:paraId="048DFD0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Obtain, as necessary for submitting a tender offer, copies of the latest versions of standards, specifications, conditions of contract and other publications, which are not attached but which are incorporated into the tender documents by reference. </w:t>
      </w:r>
    </w:p>
    <w:p w14:paraId="56316F34" w14:textId="77777777" w:rsidR="00EA3FD0" w:rsidRDefault="00EA3FD0" w:rsidP="00EA3FD0">
      <w:pPr>
        <w:pStyle w:val="Heading4"/>
        <w:rPr>
          <w:rFonts w:ascii="Arial" w:hAnsi="Arial" w:cs="Arial"/>
          <w:color w:val="auto"/>
          <w:szCs w:val="20"/>
        </w:rPr>
      </w:pPr>
      <w:bookmarkStart w:id="55" w:name="_Toc481404209"/>
      <w:r w:rsidRPr="00264F4E">
        <w:rPr>
          <w:rFonts w:cs="Arial"/>
          <w:b/>
          <w:color w:val="auto"/>
          <w:sz w:val="20"/>
          <w:szCs w:val="20"/>
        </w:rPr>
        <w:t>F.2.6</w:t>
      </w:r>
      <w:r w:rsidRPr="00264F4E">
        <w:rPr>
          <w:rFonts w:cs="Arial"/>
          <w:b/>
          <w:color w:val="auto"/>
          <w:sz w:val="20"/>
          <w:szCs w:val="20"/>
        </w:rPr>
        <w:tab/>
      </w:r>
      <w:r w:rsidRPr="00264F4E">
        <w:rPr>
          <w:rFonts w:ascii="Arial" w:hAnsi="Arial" w:cs="Arial"/>
          <w:b/>
          <w:color w:val="auto"/>
          <w:sz w:val="20"/>
          <w:szCs w:val="20"/>
        </w:rPr>
        <w:t>Acknowledge addenda</w:t>
      </w:r>
      <w:bookmarkEnd w:id="55"/>
      <w:r w:rsidRPr="00264F4E">
        <w:rPr>
          <w:rFonts w:ascii="Arial" w:hAnsi="Arial" w:cs="Arial"/>
          <w:color w:val="auto"/>
          <w:szCs w:val="20"/>
        </w:rPr>
        <w:t xml:space="preserve"> </w:t>
      </w:r>
    </w:p>
    <w:p w14:paraId="1DFF24FD" w14:textId="77777777" w:rsidR="00264F4E" w:rsidRPr="00264F4E" w:rsidRDefault="00264F4E" w:rsidP="00264F4E"/>
    <w:p w14:paraId="4184006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Acknowledge receipt of addenda to the tender documents, which the employer may issue, and if necessary, apply for an extension to the closing time stated in the tender data, in order to take the addenda into account. </w:t>
      </w:r>
    </w:p>
    <w:p w14:paraId="0011039C" w14:textId="77777777" w:rsidR="00EA3FD0" w:rsidRDefault="00EA3FD0" w:rsidP="00EA3FD0">
      <w:pPr>
        <w:pStyle w:val="Heading4"/>
        <w:rPr>
          <w:rFonts w:ascii="Arial" w:hAnsi="Arial" w:cs="Arial"/>
          <w:b/>
          <w:color w:val="auto"/>
          <w:sz w:val="20"/>
          <w:szCs w:val="20"/>
        </w:rPr>
      </w:pPr>
      <w:bookmarkStart w:id="56" w:name="_Toc481404210"/>
      <w:r w:rsidRPr="00264F4E">
        <w:rPr>
          <w:rFonts w:ascii="Arial" w:hAnsi="Arial" w:cs="Arial"/>
          <w:b/>
          <w:color w:val="auto"/>
          <w:sz w:val="20"/>
          <w:szCs w:val="20"/>
        </w:rPr>
        <w:t>F.2.7</w:t>
      </w:r>
      <w:r w:rsidRPr="00264F4E">
        <w:rPr>
          <w:rFonts w:ascii="Arial" w:hAnsi="Arial" w:cs="Arial"/>
          <w:b/>
          <w:color w:val="auto"/>
          <w:sz w:val="20"/>
          <w:szCs w:val="20"/>
        </w:rPr>
        <w:tab/>
        <w:t>Clarification meeting</w:t>
      </w:r>
      <w:bookmarkEnd w:id="56"/>
      <w:r w:rsidRPr="00264F4E">
        <w:rPr>
          <w:rFonts w:ascii="Arial" w:hAnsi="Arial" w:cs="Arial"/>
          <w:b/>
          <w:color w:val="auto"/>
          <w:sz w:val="20"/>
          <w:szCs w:val="20"/>
        </w:rPr>
        <w:t xml:space="preserve"> </w:t>
      </w:r>
    </w:p>
    <w:p w14:paraId="1378D7E5" w14:textId="77777777" w:rsidR="00264F4E" w:rsidRPr="00264F4E" w:rsidRDefault="00264F4E" w:rsidP="00264F4E"/>
    <w:p w14:paraId="27C41904"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Attend, where required, a clarification meeting at which tenderers may familiarize themselves with aspects of the proposed work, services or supply and raise questions.  Details of the meeting(s) are stated in the tender data. </w:t>
      </w:r>
    </w:p>
    <w:p w14:paraId="290081C7" w14:textId="77777777" w:rsidR="00EA3FD0" w:rsidRDefault="00EA3FD0" w:rsidP="00EA3FD0">
      <w:pPr>
        <w:pStyle w:val="Heading4"/>
        <w:rPr>
          <w:rFonts w:ascii="Arial" w:hAnsi="Arial" w:cs="Arial"/>
          <w:b/>
          <w:color w:val="auto"/>
          <w:sz w:val="20"/>
          <w:szCs w:val="20"/>
        </w:rPr>
      </w:pPr>
      <w:bookmarkStart w:id="57" w:name="_Toc481404211"/>
      <w:r w:rsidRPr="00264F4E">
        <w:rPr>
          <w:rFonts w:ascii="Arial" w:hAnsi="Arial" w:cs="Arial"/>
          <w:b/>
          <w:color w:val="auto"/>
          <w:sz w:val="20"/>
          <w:szCs w:val="20"/>
        </w:rPr>
        <w:lastRenderedPageBreak/>
        <w:t>F.2.8</w:t>
      </w:r>
      <w:r w:rsidRPr="00264F4E">
        <w:rPr>
          <w:rFonts w:ascii="Arial" w:hAnsi="Arial" w:cs="Arial"/>
          <w:b/>
          <w:color w:val="auto"/>
          <w:sz w:val="20"/>
          <w:szCs w:val="20"/>
        </w:rPr>
        <w:tab/>
        <w:t>Seek clarification</w:t>
      </w:r>
      <w:bookmarkEnd w:id="57"/>
      <w:r w:rsidRPr="00264F4E">
        <w:rPr>
          <w:rFonts w:ascii="Arial" w:hAnsi="Arial" w:cs="Arial"/>
          <w:b/>
          <w:color w:val="auto"/>
          <w:sz w:val="20"/>
          <w:szCs w:val="20"/>
        </w:rPr>
        <w:t xml:space="preserve"> </w:t>
      </w:r>
    </w:p>
    <w:p w14:paraId="43EDEFE0" w14:textId="77777777" w:rsidR="00264F4E" w:rsidRPr="00264F4E" w:rsidRDefault="00264F4E" w:rsidP="00264F4E"/>
    <w:p w14:paraId="137F6FCF"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Request clarification of the tender documents, if necessary, by notifying the employer at least five working days before the closing time stated in the tender data. </w:t>
      </w:r>
    </w:p>
    <w:p w14:paraId="1AF11ABD" w14:textId="77777777" w:rsidR="00EA3FD0" w:rsidRDefault="00EA3FD0" w:rsidP="00EA3FD0">
      <w:pPr>
        <w:pStyle w:val="Heading4"/>
        <w:rPr>
          <w:rFonts w:ascii="Arial" w:hAnsi="Arial" w:cs="Arial"/>
          <w:b/>
          <w:color w:val="auto"/>
          <w:sz w:val="20"/>
          <w:szCs w:val="20"/>
        </w:rPr>
      </w:pPr>
      <w:bookmarkStart w:id="58" w:name="_Toc481404212"/>
      <w:r w:rsidRPr="008F6E31">
        <w:rPr>
          <w:rFonts w:ascii="Arial" w:hAnsi="Arial" w:cs="Arial"/>
          <w:b/>
          <w:color w:val="auto"/>
          <w:sz w:val="20"/>
          <w:szCs w:val="20"/>
        </w:rPr>
        <w:t>F.2.9</w:t>
      </w:r>
      <w:r w:rsidRPr="008F6E31">
        <w:rPr>
          <w:rFonts w:ascii="Arial" w:hAnsi="Arial" w:cs="Arial"/>
          <w:b/>
          <w:color w:val="auto"/>
          <w:sz w:val="20"/>
          <w:szCs w:val="20"/>
        </w:rPr>
        <w:tab/>
        <w:t>Insurance</w:t>
      </w:r>
      <w:bookmarkEnd w:id="58"/>
      <w:r w:rsidRPr="008F6E31">
        <w:rPr>
          <w:rFonts w:ascii="Arial" w:hAnsi="Arial" w:cs="Arial"/>
          <w:b/>
          <w:color w:val="auto"/>
          <w:sz w:val="20"/>
          <w:szCs w:val="20"/>
        </w:rPr>
        <w:t xml:space="preserve"> </w:t>
      </w:r>
    </w:p>
    <w:p w14:paraId="0DAB5ED2" w14:textId="77777777" w:rsidR="008F6E31" w:rsidRPr="008F6E31" w:rsidRDefault="008F6E31" w:rsidP="008F6E31"/>
    <w:p w14:paraId="2E9B8387" w14:textId="77777777" w:rsidR="00EA3FD0" w:rsidRDefault="00EA3FD0" w:rsidP="00EA3FD0">
      <w:pPr>
        <w:pStyle w:val="CM2"/>
        <w:ind w:left="720"/>
        <w:jc w:val="both"/>
        <w:rPr>
          <w:rFonts w:ascii="Arial" w:hAnsi="Arial" w:cs="Arial"/>
          <w:sz w:val="20"/>
          <w:szCs w:val="20"/>
        </w:rPr>
      </w:pPr>
      <w:r w:rsidRPr="00E7142E">
        <w:rPr>
          <w:rFonts w:ascii="Arial" w:hAnsi="Arial" w:cs="Arial"/>
          <w:sz w:val="20"/>
          <w:szCs w:val="20"/>
        </w:rPr>
        <w:t xml:space="preserve">Be aware that the extent of insurance to be provided by the employer (if any) might not be for the full cover required in terms of the conditions of contract identified in the contract data. The tenderer is advised to seek qualified advice regarding insurance. </w:t>
      </w:r>
    </w:p>
    <w:p w14:paraId="026165DA" w14:textId="77777777" w:rsidR="008F6E31" w:rsidRPr="008F6E31" w:rsidRDefault="008F6E31" w:rsidP="008F6E31">
      <w:pPr>
        <w:pStyle w:val="Default"/>
      </w:pPr>
    </w:p>
    <w:p w14:paraId="1F1194BB" w14:textId="77777777" w:rsidR="00EA3FD0" w:rsidRPr="008F6E31" w:rsidRDefault="00EA3FD0" w:rsidP="00EA3FD0">
      <w:pPr>
        <w:pStyle w:val="Heading4"/>
        <w:rPr>
          <w:rFonts w:ascii="Arial" w:hAnsi="Arial" w:cs="Arial"/>
          <w:b/>
          <w:color w:val="auto"/>
          <w:sz w:val="20"/>
          <w:szCs w:val="20"/>
        </w:rPr>
      </w:pPr>
      <w:bookmarkStart w:id="59" w:name="_Toc481404213"/>
      <w:r w:rsidRPr="008F6E31">
        <w:rPr>
          <w:rFonts w:ascii="Arial" w:hAnsi="Arial" w:cs="Arial"/>
          <w:b/>
          <w:color w:val="auto"/>
          <w:sz w:val="20"/>
          <w:szCs w:val="20"/>
        </w:rPr>
        <w:t>F.2.10</w:t>
      </w:r>
      <w:r w:rsidRPr="008F6E31">
        <w:rPr>
          <w:rFonts w:ascii="Arial" w:hAnsi="Arial" w:cs="Arial"/>
          <w:b/>
          <w:color w:val="auto"/>
          <w:sz w:val="20"/>
          <w:szCs w:val="20"/>
        </w:rPr>
        <w:tab/>
        <w:t>Pricing the tender offer</w:t>
      </w:r>
      <w:bookmarkEnd w:id="59"/>
      <w:r w:rsidRPr="008F6E31">
        <w:rPr>
          <w:rFonts w:ascii="Arial" w:hAnsi="Arial" w:cs="Arial"/>
          <w:b/>
          <w:color w:val="auto"/>
          <w:sz w:val="20"/>
          <w:szCs w:val="20"/>
        </w:rPr>
        <w:t xml:space="preserve"> </w:t>
      </w:r>
    </w:p>
    <w:p w14:paraId="2801DAE7" w14:textId="77777777" w:rsidR="008F6E31" w:rsidRPr="008F6E31" w:rsidRDefault="008F6E31" w:rsidP="008F6E31"/>
    <w:p w14:paraId="008396BD"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F.2.10.1</w:t>
      </w:r>
      <w:r w:rsidRPr="00E7142E">
        <w:rPr>
          <w:rFonts w:ascii="Arial" w:hAnsi="Arial" w:cs="Arial"/>
          <w:b/>
          <w:bCs/>
          <w:sz w:val="20"/>
          <w:szCs w:val="20"/>
        </w:rPr>
        <w:tab/>
      </w:r>
      <w:r w:rsidRPr="00E7142E">
        <w:rPr>
          <w:rFonts w:ascii="Arial" w:hAnsi="Arial" w:cs="Arial"/>
          <w:sz w:val="20"/>
          <w:szCs w:val="20"/>
        </w:rPr>
        <w:t xml:space="preserve">Include in the rates, prices, and the tendered total of the prices (if any) all duties, taxes (except Value Added Tax (VAT), and other levies payable by the successful tenderer, such duties, taxes and levies being those applicable 14 days before the closing time stated in the tender data. </w:t>
      </w:r>
    </w:p>
    <w:p w14:paraId="533A8B1A" w14:textId="77777777" w:rsidR="00EA3FD0" w:rsidRPr="00E7142E" w:rsidRDefault="00EA3FD0" w:rsidP="00EA3FD0">
      <w:pPr>
        <w:pStyle w:val="CM15"/>
        <w:spacing w:after="190" w:line="193" w:lineRule="atLeast"/>
        <w:jc w:val="both"/>
        <w:rPr>
          <w:rFonts w:ascii="Arial" w:hAnsi="Arial" w:cs="Arial"/>
          <w:sz w:val="20"/>
          <w:szCs w:val="20"/>
        </w:rPr>
      </w:pPr>
      <w:r w:rsidRPr="00E7142E">
        <w:rPr>
          <w:rFonts w:ascii="Arial" w:hAnsi="Arial" w:cs="Arial"/>
          <w:b/>
          <w:bCs/>
          <w:sz w:val="20"/>
          <w:szCs w:val="20"/>
        </w:rPr>
        <w:t>F2.10.2</w:t>
      </w:r>
      <w:r w:rsidRPr="00E7142E">
        <w:rPr>
          <w:rFonts w:ascii="Arial" w:hAnsi="Arial" w:cs="Arial"/>
          <w:b/>
          <w:bCs/>
          <w:sz w:val="20"/>
          <w:szCs w:val="20"/>
        </w:rPr>
        <w:tab/>
      </w:r>
      <w:r w:rsidRPr="00E7142E">
        <w:rPr>
          <w:rFonts w:ascii="Arial" w:hAnsi="Arial" w:cs="Arial"/>
          <w:sz w:val="20"/>
          <w:szCs w:val="20"/>
        </w:rPr>
        <w:t xml:space="preserve">Show VAT payable by the employer separately as an addition to the tendered total of the prices. </w:t>
      </w:r>
    </w:p>
    <w:p w14:paraId="07F7585D"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F.2.10.3</w:t>
      </w:r>
      <w:r w:rsidRPr="00E7142E">
        <w:rPr>
          <w:rFonts w:ascii="Arial" w:hAnsi="Arial" w:cs="Arial"/>
          <w:b/>
          <w:bCs/>
          <w:sz w:val="20"/>
          <w:szCs w:val="20"/>
        </w:rPr>
        <w:tab/>
      </w:r>
      <w:r w:rsidRPr="00E7142E">
        <w:rPr>
          <w:rFonts w:ascii="Arial" w:hAnsi="Arial" w:cs="Arial"/>
          <w:sz w:val="20"/>
          <w:szCs w:val="20"/>
        </w:rPr>
        <w:t xml:space="preserve">Provide rates and prices that are fixed for the duration of the contract and not subject to adjustment except as provided for in the conditions of contract identified in the contract data. </w:t>
      </w:r>
    </w:p>
    <w:p w14:paraId="3705A6A7" w14:textId="77777777" w:rsidR="00EA3FD0"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F.2.10.4</w:t>
      </w:r>
      <w:r w:rsidRPr="00E7142E">
        <w:rPr>
          <w:rFonts w:ascii="Arial" w:hAnsi="Arial" w:cs="Arial"/>
          <w:b/>
          <w:bCs/>
          <w:sz w:val="20"/>
          <w:szCs w:val="20"/>
        </w:rPr>
        <w:tab/>
      </w:r>
      <w:r w:rsidRPr="00E7142E">
        <w:rPr>
          <w:rFonts w:ascii="Arial" w:hAnsi="Arial" w:cs="Arial"/>
          <w:sz w:val="20"/>
          <w:szCs w:val="20"/>
        </w:rPr>
        <w:t>State the rates and prices in Rand unless instructed otherwise in the tender data.  The conditions of contract identified in the contract data may provide for part payment in other currencies</w:t>
      </w:r>
      <w:r>
        <w:rPr>
          <w:rFonts w:ascii="Arial" w:hAnsi="Arial" w:cs="Arial"/>
          <w:sz w:val="20"/>
          <w:szCs w:val="20"/>
        </w:rPr>
        <w:t>.</w:t>
      </w:r>
    </w:p>
    <w:p w14:paraId="6ED7175A" w14:textId="77777777" w:rsidR="00EA3FD0" w:rsidRDefault="00EA3FD0" w:rsidP="00EA3FD0">
      <w:pPr>
        <w:pStyle w:val="Heading4"/>
        <w:rPr>
          <w:rFonts w:ascii="Arial" w:hAnsi="Arial" w:cs="Arial"/>
          <w:b/>
          <w:color w:val="auto"/>
          <w:sz w:val="20"/>
          <w:szCs w:val="20"/>
        </w:rPr>
      </w:pPr>
      <w:bookmarkStart w:id="60" w:name="_Toc481404214"/>
      <w:r w:rsidRPr="008F6E31">
        <w:rPr>
          <w:rFonts w:ascii="Arial" w:hAnsi="Arial" w:cs="Arial"/>
          <w:b/>
          <w:color w:val="auto"/>
          <w:sz w:val="20"/>
          <w:szCs w:val="20"/>
        </w:rPr>
        <w:t>F.2.11</w:t>
      </w:r>
      <w:r w:rsidRPr="008F6E31">
        <w:rPr>
          <w:rFonts w:ascii="Arial" w:hAnsi="Arial" w:cs="Arial"/>
          <w:b/>
          <w:color w:val="auto"/>
          <w:sz w:val="20"/>
          <w:szCs w:val="20"/>
        </w:rPr>
        <w:tab/>
        <w:t>Alterations to documents</w:t>
      </w:r>
      <w:bookmarkEnd w:id="60"/>
      <w:r w:rsidRPr="008F6E31">
        <w:rPr>
          <w:rFonts w:ascii="Arial" w:hAnsi="Arial" w:cs="Arial"/>
          <w:b/>
          <w:color w:val="auto"/>
          <w:sz w:val="20"/>
          <w:szCs w:val="20"/>
        </w:rPr>
        <w:t xml:space="preserve"> </w:t>
      </w:r>
    </w:p>
    <w:p w14:paraId="3C0B6698" w14:textId="77777777" w:rsidR="008F6E31" w:rsidRPr="008F6E31" w:rsidRDefault="008F6E31" w:rsidP="008F6E31"/>
    <w:p w14:paraId="4CA7CAD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 </w:t>
      </w:r>
    </w:p>
    <w:p w14:paraId="5C1E3ACE" w14:textId="77777777" w:rsidR="00EA3FD0" w:rsidRPr="008F6E31" w:rsidRDefault="00EA3FD0" w:rsidP="00EA3FD0">
      <w:pPr>
        <w:pStyle w:val="Heading4"/>
        <w:rPr>
          <w:rFonts w:ascii="Arial" w:hAnsi="Arial" w:cs="Arial"/>
          <w:b/>
          <w:i w:val="0"/>
          <w:sz w:val="20"/>
          <w:szCs w:val="20"/>
        </w:rPr>
      </w:pPr>
      <w:bookmarkStart w:id="61" w:name="_Toc481404215"/>
      <w:r w:rsidRPr="008F6E31">
        <w:rPr>
          <w:rFonts w:ascii="Arial" w:hAnsi="Arial" w:cs="Arial"/>
          <w:b/>
          <w:i w:val="0"/>
          <w:color w:val="auto"/>
          <w:sz w:val="20"/>
          <w:szCs w:val="20"/>
        </w:rPr>
        <w:t>F.2.12</w:t>
      </w:r>
      <w:r w:rsidRPr="008F6E31">
        <w:rPr>
          <w:rFonts w:ascii="Arial" w:hAnsi="Arial" w:cs="Arial"/>
          <w:b/>
          <w:i w:val="0"/>
          <w:color w:val="auto"/>
          <w:sz w:val="20"/>
          <w:szCs w:val="20"/>
        </w:rPr>
        <w:tab/>
        <w:t>Alternative tender offers</w:t>
      </w:r>
      <w:bookmarkEnd w:id="61"/>
      <w:r w:rsidRPr="008F6E31">
        <w:rPr>
          <w:rFonts w:ascii="Arial" w:hAnsi="Arial" w:cs="Arial"/>
          <w:b/>
          <w:i w:val="0"/>
          <w:color w:val="auto"/>
          <w:sz w:val="20"/>
          <w:szCs w:val="20"/>
        </w:rPr>
        <w:t xml:space="preserve"> </w:t>
      </w:r>
    </w:p>
    <w:p w14:paraId="1C6BB67A" w14:textId="77777777" w:rsidR="008F6E31" w:rsidRPr="008F6E31" w:rsidRDefault="008F6E31" w:rsidP="008F6E31"/>
    <w:p w14:paraId="0EC2C55C" w14:textId="7CE7AF05"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F.2.12.1</w:t>
      </w:r>
      <w:r w:rsidRPr="00E7142E">
        <w:rPr>
          <w:rFonts w:ascii="Arial" w:hAnsi="Arial" w:cs="Arial"/>
          <w:sz w:val="20"/>
          <w:szCs w:val="20"/>
        </w:rPr>
        <w:t xml:space="preserve">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 </w:t>
      </w:r>
    </w:p>
    <w:p w14:paraId="611A09B3" w14:textId="5F324E99"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F.2.12.2</w:t>
      </w:r>
      <w:r w:rsidRPr="00E7142E">
        <w:rPr>
          <w:rFonts w:ascii="Arial" w:hAnsi="Arial" w:cs="Arial"/>
          <w:sz w:val="20"/>
          <w:szCs w:val="20"/>
        </w:rPr>
        <w:t xml:space="preserve">Accept that an alternative tender offer may be based only on the criteria stated in the tender data or criteria otherwise acceptable to the employer. </w:t>
      </w:r>
    </w:p>
    <w:p w14:paraId="3EF30978" w14:textId="77777777" w:rsidR="00EA3FD0" w:rsidRDefault="00EA3FD0" w:rsidP="00EA3FD0">
      <w:pPr>
        <w:pStyle w:val="Heading4"/>
        <w:rPr>
          <w:rFonts w:ascii="Arial" w:hAnsi="Arial" w:cs="Arial"/>
          <w:b/>
          <w:color w:val="auto"/>
          <w:sz w:val="20"/>
          <w:szCs w:val="20"/>
        </w:rPr>
      </w:pPr>
      <w:bookmarkStart w:id="62" w:name="_Toc481404216"/>
      <w:r w:rsidRPr="008F6E31">
        <w:rPr>
          <w:rFonts w:ascii="Arial" w:hAnsi="Arial" w:cs="Arial"/>
          <w:b/>
          <w:color w:val="auto"/>
          <w:sz w:val="20"/>
          <w:szCs w:val="20"/>
        </w:rPr>
        <w:t>F.2.13</w:t>
      </w:r>
      <w:r w:rsidRPr="008F6E31">
        <w:rPr>
          <w:rFonts w:ascii="Arial" w:hAnsi="Arial" w:cs="Arial"/>
          <w:b/>
          <w:color w:val="auto"/>
          <w:sz w:val="20"/>
          <w:szCs w:val="20"/>
        </w:rPr>
        <w:tab/>
        <w:t>Submitting a tender offer</w:t>
      </w:r>
      <w:bookmarkEnd w:id="62"/>
      <w:r w:rsidRPr="008F6E31">
        <w:rPr>
          <w:rFonts w:ascii="Arial" w:hAnsi="Arial" w:cs="Arial"/>
          <w:b/>
          <w:color w:val="auto"/>
          <w:sz w:val="20"/>
          <w:szCs w:val="20"/>
        </w:rPr>
        <w:t xml:space="preserve"> </w:t>
      </w:r>
    </w:p>
    <w:p w14:paraId="1D819661" w14:textId="77777777" w:rsidR="008F6E31" w:rsidRPr="008F6E31" w:rsidRDefault="008F6E31" w:rsidP="008F6E31"/>
    <w:p w14:paraId="0CBF1A96" w14:textId="27FE201F"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F.2.13.1</w:t>
      </w:r>
      <w:r w:rsidRPr="00E7142E">
        <w:rPr>
          <w:rFonts w:ascii="Arial" w:hAnsi="Arial" w:cs="Arial"/>
          <w:sz w:val="20"/>
          <w:szCs w:val="20"/>
        </w:rPr>
        <w:t xml:space="preserve">Submit one tender offer only, either as a single tendering entity or as a member in a joint venture to provide the whole of the works, services or supply identified in the contract data and described in the scope of works, unless stated otherwise in the tender data. </w:t>
      </w:r>
    </w:p>
    <w:p w14:paraId="1A6BA5BD" w14:textId="1B01EAB3"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F.2.13.2</w:t>
      </w:r>
      <w:r w:rsidRPr="00E7142E">
        <w:rPr>
          <w:rFonts w:ascii="Arial" w:hAnsi="Arial" w:cs="Arial"/>
          <w:sz w:val="20"/>
          <w:szCs w:val="20"/>
        </w:rPr>
        <w:t xml:space="preserve">Return all returnable documents to the employer after completing them in their entirety, either electronically (if they were issued in electronic format) or by writing legibly in non-erasable ink. </w:t>
      </w:r>
    </w:p>
    <w:p w14:paraId="66A5182C" w14:textId="33958D4D" w:rsidR="00EA3FD0" w:rsidRPr="00E7142E" w:rsidRDefault="00EA3FD0" w:rsidP="00281154">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F.2.13.3</w:t>
      </w:r>
      <w:r w:rsidRPr="00E7142E">
        <w:rPr>
          <w:rFonts w:ascii="Arial" w:hAnsi="Arial" w:cs="Arial"/>
          <w:sz w:val="20"/>
          <w:szCs w:val="20"/>
        </w:rPr>
        <w:t xml:space="preserve">Submit the parts of the </w:t>
      </w:r>
      <w:r w:rsidRPr="00E7142E">
        <w:rPr>
          <w:rFonts w:ascii="Arial" w:hAnsi="Arial" w:cs="Arial"/>
          <w:sz w:val="20"/>
          <w:szCs w:val="20"/>
          <w:u w:val="single"/>
        </w:rPr>
        <w:t>tender offer communicated on paper</w:t>
      </w:r>
      <w:r w:rsidRPr="00E7142E">
        <w:rPr>
          <w:rFonts w:ascii="Arial" w:hAnsi="Arial" w:cs="Arial"/>
          <w:sz w:val="20"/>
          <w:szCs w:val="20"/>
        </w:rPr>
        <w:t xml:space="preserve"> as an original </w:t>
      </w:r>
      <w:r w:rsidRPr="00E7142E">
        <w:rPr>
          <w:rFonts w:ascii="Arial" w:hAnsi="Arial" w:cs="Arial"/>
          <w:sz w:val="20"/>
          <w:szCs w:val="20"/>
          <w:u w:val="single"/>
        </w:rPr>
        <w:t>plus the number of copies stated in the tender data</w:t>
      </w:r>
      <w:r w:rsidRPr="00E7142E">
        <w:rPr>
          <w:rFonts w:ascii="Arial" w:hAnsi="Arial" w:cs="Arial"/>
          <w:sz w:val="20"/>
          <w:szCs w:val="20"/>
        </w:rPr>
        <w:t>, with an English translation of any documentation in a language other than English, and the parts communicated electronically in the same format as they were issued by the employer.</w:t>
      </w:r>
    </w:p>
    <w:p w14:paraId="669D3B0E" w14:textId="0C24BB1A" w:rsidR="00EA3FD0"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F.2.13.4</w:t>
      </w:r>
      <w:r w:rsidRPr="00E7142E">
        <w:rPr>
          <w:rFonts w:ascii="Arial" w:hAnsi="Arial" w:cs="Arial"/>
          <w:sz w:val="20"/>
          <w:szCs w:val="20"/>
        </w:rPr>
        <w:t xml:space="preserve">Sign the original and </w:t>
      </w:r>
      <w:r w:rsidRPr="00E7142E">
        <w:rPr>
          <w:rFonts w:ascii="Arial" w:hAnsi="Arial" w:cs="Arial"/>
          <w:sz w:val="20"/>
          <w:szCs w:val="20"/>
          <w:u w:val="single"/>
        </w:rPr>
        <w:t>all copies of the tender offer where required in terms of the tender data</w:t>
      </w:r>
      <w:r w:rsidRPr="00E7142E">
        <w:rPr>
          <w:rFonts w:ascii="Arial" w:hAnsi="Arial" w:cs="Arial"/>
          <w:sz w:val="20"/>
          <w:szCs w:val="20"/>
        </w:rPr>
        <w:t xml:space="preserve">.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782A7EA0" w14:textId="77777777" w:rsidR="00281154" w:rsidRPr="00281154" w:rsidRDefault="00281154" w:rsidP="00281154">
      <w:pPr>
        <w:pStyle w:val="Default"/>
      </w:pPr>
    </w:p>
    <w:p w14:paraId="09F7A7A9" w14:textId="77777777" w:rsidR="00281154" w:rsidRPr="00281154" w:rsidRDefault="00281154" w:rsidP="00281154">
      <w:pPr>
        <w:pStyle w:val="Default"/>
      </w:pPr>
    </w:p>
    <w:p w14:paraId="38EF7794" w14:textId="2ADD702A"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lastRenderedPageBreak/>
        <w:t>F.2.13.5</w:t>
      </w:r>
      <w:r w:rsidRPr="00E7142E">
        <w:rPr>
          <w:rFonts w:ascii="Arial" w:hAnsi="Arial" w:cs="Arial"/>
          <w:sz w:val="20"/>
          <w:szCs w:val="20"/>
        </w:rPr>
        <w:t xml:space="preserve">Seal the original and each copy of the tender offer as separate packages marking the packages as "ORIGINAL" and "COPY". Each package shall state on the outside the employer's address and identification details stated in the tender data, as well as the tenderer's name and contact address. </w:t>
      </w:r>
    </w:p>
    <w:p w14:paraId="55CB4D65" w14:textId="1148CA72"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F.2.13.6</w:t>
      </w:r>
      <w:r w:rsidRPr="00E7142E">
        <w:rPr>
          <w:rFonts w:ascii="Arial" w:hAnsi="Arial" w:cs="Arial"/>
          <w:sz w:val="20"/>
          <w:szCs w:val="20"/>
        </w:rPr>
        <w:t xml:space="preserve">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 </w:t>
      </w:r>
    </w:p>
    <w:p w14:paraId="7364F35B" w14:textId="308B36E1"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F.2.13.7</w:t>
      </w:r>
      <w:r w:rsidRPr="00E7142E">
        <w:rPr>
          <w:rFonts w:ascii="Arial" w:hAnsi="Arial" w:cs="Arial"/>
          <w:sz w:val="20"/>
          <w:szCs w:val="20"/>
        </w:rPr>
        <w:t xml:space="preserve">Seal the original tender offer and copy packages together in an outer package that states on the outside only the employer's address and identification details as stated in the tender data. </w:t>
      </w:r>
    </w:p>
    <w:p w14:paraId="02D8D7D5" w14:textId="67C529CE"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F.2.13.8</w:t>
      </w:r>
      <w:r w:rsidRPr="00E7142E">
        <w:rPr>
          <w:rFonts w:ascii="Arial" w:hAnsi="Arial" w:cs="Arial"/>
          <w:sz w:val="20"/>
          <w:szCs w:val="20"/>
        </w:rPr>
        <w:t xml:space="preserve">Accept that the employer will not assume any responsibility for the misplacement or premature opening of the tender offer if the outer package is not sealed and marked as stated. </w:t>
      </w:r>
    </w:p>
    <w:p w14:paraId="53DCBDE6" w14:textId="61AF9139" w:rsidR="00EA3FD0" w:rsidRDefault="00EA3FD0" w:rsidP="00EA3FD0">
      <w:pPr>
        <w:pStyle w:val="CM2"/>
        <w:ind w:left="720" w:hanging="720"/>
        <w:jc w:val="both"/>
        <w:rPr>
          <w:rFonts w:ascii="Arial" w:hAnsi="Arial" w:cs="Arial"/>
          <w:sz w:val="20"/>
          <w:szCs w:val="20"/>
        </w:rPr>
      </w:pPr>
      <w:r w:rsidRPr="00E7142E">
        <w:rPr>
          <w:rFonts w:ascii="Arial" w:hAnsi="Arial" w:cs="Arial"/>
          <w:b/>
          <w:bCs/>
          <w:sz w:val="20"/>
          <w:szCs w:val="20"/>
        </w:rPr>
        <w:t>F.2.13.9</w:t>
      </w:r>
      <w:r w:rsidRPr="00E7142E">
        <w:rPr>
          <w:rFonts w:ascii="Arial" w:hAnsi="Arial" w:cs="Arial"/>
          <w:sz w:val="20"/>
          <w:szCs w:val="20"/>
        </w:rPr>
        <w:t xml:space="preserve">Accept that tender offers submitted by facsimile or e-mail will be rejected by the employer, unless stated otherwise in the tender data. </w:t>
      </w:r>
    </w:p>
    <w:p w14:paraId="6EBBABEB" w14:textId="77777777" w:rsidR="00B123AD" w:rsidRPr="00B123AD" w:rsidRDefault="00B123AD" w:rsidP="00B123AD">
      <w:pPr>
        <w:pStyle w:val="Default"/>
      </w:pPr>
    </w:p>
    <w:p w14:paraId="566E1140" w14:textId="77777777" w:rsidR="00EA3FD0" w:rsidRDefault="00EA3FD0" w:rsidP="00EA3FD0">
      <w:pPr>
        <w:pStyle w:val="Heading4"/>
        <w:rPr>
          <w:rFonts w:ascii="Arial" w:hAnsi="Arial" w:cs="Arial"/>
          <w:b/>
          <w:color w:val="auto"/>
          <w:sz w:val="20"/>
          <w:szCs w:val="20"/>
        </w:rPr>
      </w:pPr>
      <w:bookmarkStart w:id="63" w:name="_Toc481404217"/>
      <w:r w:rsidRPr="00B123AD">
        <w:rPr>
          <w:rFonts w:ascii="Arial" w:hAnsi="Arial" w:cs="Arial"/>
          <w:b/>
          <w:color w:val="auto"/>
          <w:sz w:val="20"/>
          <w:szCs w:val="20"/>
        </w:rPr>
        <w:t>F.2.14</w:t>
      </w:r>
      <w:r w:rsidRPr="00B123AD">
        <w:rPr>
          <w:rFonts w:ascii="Arial" w:hAnsi="Arial" w:cs="Arial"/>
          <w:b/>
          <w:color w:val="auto"/>
          <w:sz w:val="20"/>
          <w:szCs w:val="20"/>
        </w:rPr>
        <w:tab/>
        <w:t>Information and data to be completed in all respects</w:t>
      </w:r>
      <w:bookmarkEnd w:id="63"/>
      <w:r w:rsidRPr="00B123AD">
        <w:rPr>
          <w:rFonts w:ascii="Arial" w:hAnsi="Arial" w:cs="Arial"/>
          <w:b/>
          <w:color w:val="auto"/>
          <w:sz w:val="20"/>
          <w:szCs w:val="20"/>
        </w:rPr>
        <w:t xml:space="preserve"> </w:t>
      </w:r>
    </w:p>
    <w:p w14:paraId="1B6A8EBF" w14:textId="77777777" w:rsidR="00B123AD" w:rsidRPr="00B123AD" w:rsidRDefault="00B123AD" w:rsidP="00B123AD"/>
    <w:p w14:paraId="579895EC"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Accept that tender offers, which do not provide all the data or information requested completely and in the form required, may be regarded by the employer as non-responsive. </w:t>
      </w:r>
    </w:p>
    <w:p w14:paraId="13BC5820" w14:textId="77777777" w:rsidR="00EA3FD0" w:rsidRDefault="00EA3FD0" w:rsidP="00EA3FD0">
      <w:pPr>
        <w:pStyle w:val="Heading4"/>
        <w:rPr>
          <w:rFonts w:ascii="Arial" w:hAnsi="Arial" w:cs="Arial"/>
          <w:b/>
          <w:color w:val="auto"/>
          <w:sz w:val="20"/>
          <w:szCs w:val="20"/>
        </w:rPr>
      </w:pPr>
      <w:bookmarkStart w:id="64" w:name="_Toc481404218"/>
      <w:r w:rsidRPr="00B123AD">
        <w:rPr>
          <w:rFonts w:ascii="Arial" w:hAnsi="Arial" w:cs="Arial"/>
          <w:b/>
          <w:color w:val="auto"/>
          <w:sz w:val="20"/>
          <w:szCs w:val="20"/>
        </w:rPr>
        <w:t>F.2.15</w:t>
      </w:r>
      <w:r w:rsidRPr="00B123AD">
        <w:rPr>
          <w:rFonts w:ascii="Arial" w:hAnsi="Arial" w:cs="Arial"/>
          <w:b/>
          <w:color w:val="auto"/>
          <w:sz w:val="20"/>
          <w:szCs w:val="20"/>
        </w:rPr>
        <w:tab/>
        <w:t>Closing time</w:t>
      </w:r>
      <w:bookmarkEnd w:id="64"/>
      <w:r w:rsidRPr="00B123AD">
        <w:rPr>
          <w:rFonts w:ascii="Arial" w:hAnsi="Arial" w:cs="Arial"/>
          <w:b/>
          <w:color w:val="auto"/>
          <w:sz w:val="20"/>
          <w:szCs w:val="20"/>
        </w:rPr>
        <w:t xml:space="preserve"> </w:t>
      </w:r>
    </w:p>
    <w:p w14:paraId="5C6E0677" w14:textId="77777777" w:rsidR="00B123AD" w:rsidRPr="00B123AD" w:rsidRDefault="00B123AD" w:rsidP="00B123AD"/>
    <w:p w14:paraId="3B8D91DA" w14:textId="276321CF"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F.2.15.1</w:t>
      </w:r>
      <w:r w:rsidRPr="00E7142E">
        <w:rPr>
          <w:rFonts w:ascii="Arial" w:hAnsi="Arial" w:cs="Arial"/>
          <w:sz w:val="20"/>
          <w:szCs w:val="20"/>
        </w:rPr>
        <w:t xml:space="preserve">Ensure that the employer receives the tender offer at the address specified in the tender data not later than the closing time stated in the tender data. Accept that proof of posting shall not be accepted as proof of delivery. </w:t>
      </w:r>
    </w:p>
    <w:p w14:paraId="412123F3" w14:textId="2114BD78" w:rsidR="00EA3FD0"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F.2.15.2</w:t>
      </w:r>
      <w:r w:rsidRPr="00E7142E">
        <w:rPr>
          <w:rFonts w:ascii="Arial" w:hAnsi="Arial" w:cs="Arial"/>
          <w:sz w:val="20"/>
          <w:szCs w:val="20"/>
        </w:rPr>
        <w:t xml:space="preserve">Accept that, if the employer extends the closing time stated in the tender data for any reason, the requirements of these conditions of tender apply equally to the extended deadline. </w:t>
      </w:r>
    </w:p>
    <w:p w14:paraId="2F6CED42" w14:textId="77777777" w:rsidR="00EA3FD0" w:rsidRPr="00534D9D" w:rsidRDefault="00EA3FD0" w:rsidP="00EA3FD0">
      <w:pPr>
        <w:pStyle w:val="Default"/>
      </w:pPr>
    </w:p>
    <w:p w14:paraId="00D6B780" w14:textId="77777777" w:rsidR="00EA3FD0" w:rsidRDefault="00EA3FD0" w:rsidP="00EA3FD0">
      <w:pPr>
        <w:pStyle w:val="Heading4"/>
        <w:rPr>
          <w:rFonts w:ascii="Arial" w:hAnsi="Arial" w:cs="Arial"/>
          <w:b/>
          <w:i w:val="0"/>
          <w:color w:val="auto"/>
          <w:sz w:val="20"/>
          <w:szCs w:val="20"/>
        </w:rPr>
      </w:pPr>
      <w:bookmarkStart w:id="65" w:name="_Toc481404219"/>
      <w:r w:rsidRPr="00B123AD">
        <w:rPr>
          <w:rFonts w:ascii="Arial" w:hAnsi="Arial" w:cs="Arial"/>
          <w:b/>
          <w:i w:val="0"/>
          <w:color w:val="auto"/>
          <w:sz w:val="20"/>
          <w:szCs w:val="20"/>
        </w:rPr>
        <w:t>F.2.16</w:t>
      </w:r>
      <w:r w:rsidRPr="00B123AD">
        <w:rPr>
          <w:rFonts w:ascii="Arial" w:hAnsi="Arial" w:cs="Arial"/>
          <w:b/>
          <w:i w:val="0"/>
          <w:color w:val="auto"/>
          <w:sz w:val="20"/>
          <w:szCs w:val="20"/>
        </w:rPr>
        <w:tab/>
        <w:t>Tender offer validity</w:t>
      </w:r>
      <w:bookmarkEnd w:id="65"/>
      <w:r w:rsidRPr="00B123AD">
        <w:rPr>
          <w:rFonts w:ascii="Arial" w:hAnsi="Arial" w:cs="Arial"/>
          <w:b/>
          <w:i w:val="0"/>
          <w:color w:val="auto"/>
          <w:sz w:val="20"/>
          <w:szCs w:val="20"/>
        </w:rPr>
        <w:t xml:space="preserve"> </w:t>
      </w:r>
    </w:p>
    <w:p w14:paraId="515D28C9" w14:textId="77777777" w:rsidR="00B123AD" w:rsidRPr="00B123AD" w:rsidRDefault="00B123AD" w:rsidP="00B123AD"/>
    <w:p w14:paraId="484A57A8" w14:textId="33B57212"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F.2.16.1</w:t>
      </w:r>
      <w:r w:rsidRPr="00E7142E">
        <w:rPr>
          <w:rFonts w:ascii="Arial" w:hAnsi="Arial" w:cs="Arial"/>
          <w:sz w:val="20"/>
          <w:szCs w:val="20"/>
        </w:rPr>
        <w:t xml:space="preserve">Hold the tender offer(s) valid for acceptance by the employer at any time during the validity period stated in the tender data after the closing time stated in the tender data. </w:t>
      </w:r>
    </w:p>
    <w:p w14:paraId="67119DAC" w14:textId="77777777" w:rsidR="00EA3FD0" w:rsidRPr="00E7142E" w:rsidRDefault="00EA3FD0" w:rsidP="00EA3FD0">
      <w:pPr>
        <w:pStyle w:val="Default"/>
        <w:rPr>
          <w:rFonts w:ascii="Arial" w:hAnsi="Arial" w:cs="Arial"/>
          <w:sz w:val="20"/>
          <w:szCs w:val="20"/>
        </w:rPr>
      </w:pPr>
    </w:p>
    <w:p w14:paraId="29DACC64" w14:textId="52E5EF56"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F.2.16.2</w:t>
      </w:r>
      <w:r w:rsidRPr="00E7142E">
        <w:rPr>
          <w:rFonts w:ascii="Arial" w:hAnsi="Arial" w:cs="Arial"/>
          <w:sz w:val="20"/>
          <w:szCs w:val="20"/>
        </w:rPr>
        <w:t xml:space="preserve">If requested by the employer, consider extending the validity period stated in the tender data for an agreed additional period. </w:t>
      </w:r>
    </w:p>
    <w:p w14:paraId="49DFEA4D" w14:textId="5A1B8511"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F.2.16.3</w:t>
      </w:r>
      <w:r w:rsidRPr="00E7142E">
        <w:rPr>
          <w:rFonts w:ascii="Arial" w:hAnsi="Arial" w:cs="Arial"/>
          <w:sz w:val="20"/>
          <w:szCs w:val="20"/>
        </w:rPr>
        <w:t xml:space="preserve">Accept that a tender submission that has been submitted to the employer may only be withdrawn or substituted by giving the employer’s agent written notice before the closing time for tenders that a tender is to be withdrawn or substituted. </w:t>
      </w:r>
    </w:p>
    <w:p w14:paraId="2E2C5AE0"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F.2.16.4</w:t>
      </w:r>
      <w:r w:rsidRPr="00E7142E">
        <w:rPr>
          <w:rFonts w:ascii="Arial" w:hAnsi="Arial" w:cs="Arial"/>
          <w:b/>
          <w:bCs/>
          <w:sz w:val="20"/>
          <w:szCs w:val="20"/>
        </w:rPr>
        <w:tab/>
      </w:r>
      <w:r w:rsidRPr="00E7142E">
        <w:rPr>
          <w:rFonts w:ascii="Arial" w:hAnsi="Arial" w:cs="Arial"/>
          <w:sz w:val="20"/>
          <w:szCs w:val="20"/>
        </w:rPr>
        <w:t xml:space="preserve">Where a tender submission is to be substituted, submit a substitute tender in accordance with the requirements of F.2.13 with the packages clearly marked as “SUBSTITUTE”. </w:t>
      </w:r>
    </w:p>
    <w:p w14:paraId="2ED866EC" w14:textId="77777777" w:rsidR="00B123AD" w:rsidRDefault="00EA3FD0" w:rsidP="00EA3FD0">
      <w:pPr>
        <w:pStyle w:val="Heading4"/>
        <w:rPr>
          <w:rFonts w:ascii="Arial" w:eastAsia="Times New Roman" w:hAnsi="Arial" w:cs="Arial"/>
          <w:i w:val="0"/>
          <w:iCs w:val="0"/>
          <w:color w:val="auto"/>
          <w:sz w:val="20"/>
          <w:szCs w:val="20"/>
          <w:lang w:val="en-US"/>
        </w:rPr>
      </w:pPr>
      <w:bookmarkStart w:id="66" w:name="_Toc481404220"/>
      <w:r w:rsidRPr="00B123AD">
        <w:rPr>
          <w:rFonts w:ascii="Arial" w:hAnsi="Arial" w:cs="Arial"/>
          <w:b/>
          <w:color w:val="auto"/>
          <w:sz w:val="20"/>
          <w:szCs w:val="20"/>
        </w:rPr>
        <w:t>F.2.17</w:t>
      </w:r>
      <w:r w:rsidRPr="00B123AD">
        <w:rPr>
          <w:rFonts w:ascii="Arial" w:hAnsi="Arial" w:cs="Arial"/>
          <w:b/>
          <w:color w:val="auto"/>
          <w:sz w:val="20"/>
          <w:szCs w:val="20"/>
        </w:rPr>
        <w:tab/>
        <w:t>Clarification of tender offer after submission</w:t>
      </w:r>
      <w:bookmarkEnd w:id="66"/>
    </w:p>
    <w:p w14:paraId="76A7011D" w14:textId="3EF13E4E" w:rsidR="00EA3FD0" w:rsidRPr="00B123AD" w:rsidRDefault="00EA3FD0" w:rsidP="00EA3FD0">
      <w:pPr>
        <w:pStyle w:val="Heading4"/>
        <w:rPr>
          <w:rFonts w:ascii="Arial" w:eastAsia="Times New Roman" w:hAnsi="Arial" w:cs="Arial"/>
          <w:i w:val="0"/>
          <w:iCs w:val="0"/>
          <w:color w:val="auto"/>
          <w:sz w:val="20"/>
          <w:szCs w:val="20"/>
          <w:lang w:val="en-US"/>
        </w:rPr>
      </w:pPr>
      <w:r w:rsidRPr="00B123AD">
        <w:rPr>
          <w:rFonts w:ascii="Arial" w:eastAsia="Times New Roman" w:hAnsi="Arial" w:cs="Arial"/>
          <w:i w:val="0"/>
          <w:iCs w:val="0"/>
          <w:color w:val="auto"/>
          <w:sz w:val="20"/>
          <w:szCs w:val="20"/>
          <w:lang w:val="en-US"/>
        </w:rPr>
        <w:t xml:space="preserve"> </w:t>
      </w:r>
    </w:p>
    <w:p w14:paraId="7FE2A925"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357FFB22" w14:textId="6CCCBA4F" w:rsidR="00EA3FD0" w:rsidRDefault="00EA3FD0" w:rsidP="00EA3FD0">
      <w:pPr>
        <w:pStyle w:val="CM15"/>
        <w:spacing w:after="190" w:line="191" w:lineRule="atLeast"/>
        <w:ind w:left="1440" w:hanging="720"/>
        <w:jc w:val="both"/>
        <w:rPr>
          <w:rFonts w:ascii="Arial" w:hAnsi="Arial" w:cs="Arial"/>
          <w:sz w:val="20"/>
          <w:szCs w:val="20"/>
        </w:rPr>
      </w:pPr>
      <w:r w:rsidRPr="00E7142E">
        <w:rPr>
          <w:rFonts w:ascii="Arial" w:hAnsi="Arial" w:cs="Arial"/>
          <w:b/>
          <w:bCs/>
          <w:sz w:val="20"/>
          <w:szCs w:val="20"/>
        </w:rPr>
        <w:t xml:space="preserve">Note: </w:t>
      </w:r>
      <w:r w:rsidRPr="00E7142E">
        <w:rPr>
          <w:rFonts w:ascii="Arial" w:hAnsi="Arial" w:cs="Arial"/>
          <w:b/>
          <w:bCs/>
          <w:sz w:val="20"/>
          <w:szCs w:val="20"/>
        </w:rPr>
        <w:tab/>
      </w:r>
      <w:r w:rsidRPr="00E7142E">
        <w:rPr>
          <w:rFonts w:ascii="Arial" w:hAnsi="Arial" w:cs="Arial"/>
          <w:sz w:val="20"/>
          <w:szCs w:val="20"/>
        </w:rPr>
        <w:t xml:space="preserve">Sub-clause F.2.17 does not preclude the negotiation of the final terms of the contract with a preferred tenderer following a competitive selection process, should the Employer elect to do so. </w:t>
      </w:r>
    </w:p>
    <w:p w14:paraId="05146070" w14:textId="77777777" w:rsidR="00281154" w:rsidRPr="00281154" w:rsidRDefault="00281154" w:rsidP="00281154">
      <w:pPr>
        <w:pStyle w:val="Default"/>
      </w:pPr>
    </w:p>
    <w:p w14:paraId="09D22996" w14:textId="77777777" w:rsidR="00EA3FD0" w:rsidRDefault="00EA3FD0" w:rsidP="00EA3FD0">
      <w:pPr>
        <w:pStyle w:val="Heading4"/>
        <w:rPr>
          <w:rFonts w:ascii="Arial" w:hAnsi="Arial" w:cs="Arial"/>
          <w:b/>
          <w:i w:val="0"/>
          <w:color w:val="auto"/>
          <w:sz w:val="20"/>
          <w:szCs w:val="20"/>
        </w:rPr>
      </w:pPr>
      <w:bookmarkStart w:id="67" w:name="_Toc481404221"/>
      <w:r w:rsidRPr="00B123AD">
        <w:rPr>
          <w:rFonts w:ascii="Arial" w:hAnsi="Arial" w:cs="Arial"/>
          <w:b/>
          <w:i w:val="0"/>
          <w:color w:val="auto"/>
          <w:sz w:val="20"/>
          <w:szCs w:val="20"/>
        </w:rPr>
        <w:lastRenderedPageBreak/>
        <w:t>F.2.18</w:t>
      </w:r>
      <w:r w:rsidRPr="00B123AD">
        <w:rPr>
          <w:rFonts w:ascii="Arial" w:hAnsi="Arial" w:cs="Arial"/>
          <w:b/>
          <w:i w:val="0"/>
          <w:color w:val="auto"/>
          <w:sz w:val="20"/>
          <w:szCs w:val="20"/>
        </w:rPr>
        <w:tab/>
        <w:t>Provide other material</w:t>
      </w:r>
      <w:bookmarkEnd w:id="67"/>
      <w:r w:rsidRPr="00B123AD">
        <w:rPr>
          <w:rFonts w:ascii="Arial" w:hAnsi="Arial" w:cs="Arial"/>
          <w:b/>
          <w:i w:val="0"/>
          <w:color w:val="auto"/>
          <w:sz w:val="20"/>
          <w:szCs w:val="20"/>
        </w:rPr>
        <w:t xml:space="preserve"> </w:t>
      </w:r>
    </w:p>
    <w:p w14:paraId="79B57E0F" w14:textId="77777777" w:rsidR="00B123AD" w:rsidRPr="00B123AD" w:rsidRDefault="00B123AD" w:rsidP="00B123AD"/>
    <w:p w14:paraId="5E9217FD" w14:textId="79C4665A"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F.2.18.1</w:t>
      </w:r>
      <w:r w:rsidRPr="00E7142E">
        <w:rPr>
          <w:rFonts w:ascii="Arial" w:hAnsi="Arial" w:cs="Arial"/>
          <w:sz w:val="20"/>
          <w:szCs w:val="20"/>
        </w:rPr>
        <w:t xml:space="preserve">Provide, on request by the employer, any other material that has a bearing on the tender offer, the tenderer’s commercial position (including notarized joint venture agreements), 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 </w:t>
      </w:r>
    </w:p>
    <w:p w14:paraId="25AF1D1A" w14:textId="77777777" w:rsidR="00EA3FD0" w:rsidRPr="00E7142E" w:rsidRDefault="00EA3FD0" w:rsidP="00EA3FD0">
      <w:pPr>
        <w:pStyle w:val="CM15"/>
        <w:spacing w:after="190" w:line="193" w:lineRule="atLeast"/>
        <w:jc w:val="both"/>
        <w:rPr>
          <w:rFonts w:ascii="Arial" w:hAnsi="Arial" w:cs="Arial"/>
          <w:sz w:val="20"/>
          <w:szCs w:val="20"/>
        </w:rPr>
      </w:pPr>
      <w:r>
        <w:rPr>
          <w:rFonts w:ascii="Arial" w:hAnsi="Arial" w:cs="Arial"/>
          <w:b/>
          <w:bCs/>
          <w:sz w:val="20"/>
          <w:szCs w:val="20"/>
        </w:rPr>
        <w:t xml:space="preserve">F.2.18.2 </w:t>
      </w:r>
      <w:r w:rsidRPr="00E7142E">
        <w:rPr>
          <w:rFonts w:ascii="Arial" w:hAnsi="Arial" w:cs="Arial"/>
          <w:sz w:val="20"/>
          <w:szCs w:val="20"/>
        </w:rPr>
        <w:t xml:space="preserve">Dispose of samples of materials provided for evaluation by the employer, where required. </w:t>
      </w:r>
    </w:p>
    <w:p w14:paraId="49FC4044" w14:textId="77777777" w:rsidR="00EA3FD0" w:rsidRDefault="00EA3FD0" w:rsidP="00EA3FD0">
      <w:pPr>
        <w:pStyle w:val="Heading4"/>
        <w:ind w:left="720" w:hanging="720"/>
        <w:rPr>
          <w:rFonts w:ascii="Arial" w:hAnsi="Arial" w:cs="Arial"/>
          <w:b/>
          <w:color w:val="auto"/>
          <w:sz w:val="20"/>
          <w:szCs w:val="20"/>
        </w:rPr>
      </w:pPr>
      <w:bookmarkStart w:id="68" w:name="_Toc481404222"/>
      <w:r w:rsidRPr="00B123AD">
        <w:rPr>
          <w:rFonts w:ascii="Arial" w:hAnsi="Arial" w:cs="Arial"/>
          <w:b/>
          <w:color w:val="auto"/>
          <w:sz w:val="20"/>
          <w:szCs w:val="20"/>
        </w:rPr>
        <w:t>F.2.19</w:t>
      </w:r>
      <w:r w:rsidRPr="00B123AD">
        <w:rPr>
          <w:rFonts w:ascii="Arial" w:hAnsi="Arial" w:cs="Arial"/>
          <w:b/>
          <w:color w:val="auto"/>
          <w:sz w:val="20"/>
          <w:szCs w:val="20"/>
        </w:rPr>
        <w:tab/>
        <w:t>Inspections, tests and analysis</w:t>
      </w:r>
      <w:bookmarkEnd w:id="68"/>
      <w:r w:rsidRPr="00B123AD">
        <w:rPr>
          <w:rFonts w:ascii="Arial" w:hAnsi="Arial" w:cs="Arial"/>
          <w:b/>
          <w:color w:val="auto"/>
          <w:sz w:val="20"/>
          <w:szCs w:val="20"/>
        </w:rPr>
        <w:t xml:space="preserve">  </w:t>
      </w:r>
    </w:p>
    <w:p w14:paraId="5085A396" w14:textId="77777777" w:rsidR="00B123AD" w:rsidRPr="00B123AD" w:rsidRDefault="00B123AD" w:rsidP="00B123AD"/>
    <w:p w14:paraId="6D3A5807"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Provide access during working hours to premises for inspections, tests and analysis as provided for in the tender data. </w:t>
      </w:r>
    </w:p>
    <w:p w14:paraId="724FF0E3" w14:textId="77777777" w:rsidR="00EA3FD0" w:rsidRDefault="00EA3FD0" w:rsidP="00EA3FD0">
      <w:pPr>
        <w:pStyle w:val="Heading4"/>
        <w:ind w:left="720" w:hanging="720"/>
        <w:rPr>
          <w:rFonts w:ascii="Arial" w:hAnsi="Arial" w:cs="Arial"/>
          <w:b/>
          <w:color w:val="auto"/>
          <w:sz w:val="20"/>
          <w:szCs w:val="20"/>
        </w:rPr>
      </w:pPr>
      <w:bookmarkStart w:id="69" w:name="_Toc481404223"/>
      <w:r w:rsidRPr="00B123AD">
        <w:rPr>
          <w:rFonts w:ascii="Arial" w:hAnsi="Arial" w:cs="Arial"/>
          <w:b/>
          <w:color w:val="auto"/>
          <w:sz w:val="20"/>
          <w:szCs w:val="20"/>
        </w:rPr>
        <w:t>F.2.20</w:t>
      </w:r>
      <w:r w:rsidRPr="00B123AD">
        <w:rPr>
          <w:rFonts w:ascii="Arial" w:hAnsi="Arial" w:cs="Arial"/>
          <w:b/>
          <w:color w:val="auto"/>
          <w:sz w:val="20"/>
          <w:szCs w:val="20"/>
        </w:rPr>
        <w:tab/>
        <w:t>Submit securities, bonds, policies, etc.</w:t>
      </w:r>
      <w:bookmarkEnd w:id="69"/>
      <w:r w:rsidRPr="00B123AD">
        <w:rPr>
          <w:rFonts w:ascii="Arial" w:hAnsi="Arial" w:cs="Arial"/>
          <w:b/>
          <w:color w:val="auto"/>
          <w:sz w:val="20"/>
          <w:szCs w:val="20"/>
        </w:rPr>
        <w:t xml:space="preserve"> </w:t>
      </w:r>
    </w:p>
    <w:p w14:paraId="67283619" w14:textId="77777777" w:rsidR="00B123AD" w:rsidRPr="00B123AD" w:rsidRDefault="00B123AD" w:rsidP="00B123AD"/>
    <w:p w14:paraId="7FD9277A"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If requested, submit for the employer’s acceptance before formation of the contract, all securities, bonds, guarantees, policies and certificates of insurance required in terms of the conditions of contract identified in the contract data. </w:t>
      </w:r>
    </w:p>
    <w:p w14:paraId="48CC6CA1" w14:textId="77777777" w:rsidR="00EA3FD0" w:rsidRDefault="00EA3FD0" w:rsidP="00EA3FD0">
      <w:pPr>
        <w:pStyle w:val="Heading4"/>
        <w:ind w:left="720" w:hanging="720"/>
        <w:rPr>
          <w:rFonts w:ascii="Arial" w:hAnsi="Arial" w:cs="Arial"/>
          <w:b/>
          <w:color w:val="auto"/>
          <w:sz w:val="20"/>
          <w:szCs w:val="20"/>
        </w:rPr>
      </w:pPr>
      <w:bookmarkStart w:id="70" w:name="_Toc481404224"/>
      <w:r w:rsidRPr="00B123AD">
        <w:rPr>
          <w:rFonts w:ascii="Arial" w:hAnsi="Arial" w:cs="Arial"/>
          <w:b/>
          <w:color w:val="auto"/>
          <w:sz w:val="20"/>
          <w:szCs w:val="20"/>
        </w:rPr>
        <w:t>F.2.21</w:t>
      </w:r>
      <w:r w:rsidRPr="00B123AD">
        <w:rPr>
          <w:rFonts w:ascii="Arial" w:hAnsi="Arial" w:cs="Arial"/>
          <w:b/>
          <w:color w:val="auto"/>
          <w:sz w:val="20"/>
          <w:szCs w:val="20"/>
        </w:rPr>
        <w:tab/>
        <w:t>Check final draft</w:t>
      </w:r>
      <w:bookmarkEnd w:id="70"/>
      <w:r w:rsidRPr="00B123AD">
        <w:rPr>
          <w:rFonts w:ascii="Arial" w:hAnsi="Arial" w:cs="Arial"/>
          <w:b/>
          <w:color w:val="auto"/>
          <w:sz w:val="20"/>
          <w:szCs w:val="20"/>
        </w:rPr>
        <w:t xml:space="preserve"> </w:t>
      </w:r>
    </w:p>
    <w:p w14:paraId="156F2B27" w14:textId="77777777" w:rsidR="00B123AD" w:rsidRPr="00B123AD" w:rsidRDefault="00B123AD" w:rsidP="00B123AD"/>
    <w:p w14:paraId="65703953" w14:textId="77777777" w:rsidR="00EA3FD0" w:rsidRDefault="00EA3FD0" w:rsidP="00EA3FD0">
      <w:pPr>
        <w:pStyle w:val="CM2"/>
        <w:ind w:left="720"/>
        <w:jc w:val="both"/>
        <w:rPr>
          <w:rFonts w:ascii="Arial" w:hAnsi="Arial" w:cs="Arial"/>
          <w:sz w:val="20"/>
          <w:szCs w:val="20"/>
        </w:rPr>
      </w:pPr>
      <w:r w:rsidRPr="00E7142E">
        <w:rPr>
          <w:rFonts w:ascii="Arial" w:hAnsi="Arial" w:cs="Arial"/>
          <w:sz w:val="20"/>
          <w:szCs w:val="20"/>
        </w:rPr>
        <w:t xml:space="preserve">Check the final draft of the contract provided by the employer within the time available for the employer to issue the contract. </w:t>
      </w:r>
    </w:p>
    <w:p w14:paraId="64D7422B" w14:textId="77777777" w:rsidR="00B123AD" w:rsidRPr="00B123AD" w:rsidRDefault="00B123AD" w:rsidP="00B123AD">
      <w:pPr>
        <w:pStyle w:val="Default"/>
      </w:pPr>
    </w:p>
    <w:p w14:paraId="1D540104" w14:textId="77777777" w:rsidR="00EA3FD0" w:rsidRDefault="00EA3FD0" w:rsidP="00EA3FD0">
      <w:pPr>
        <w:pStyle w:val="Heading4"/>
        <w:ind w:left="720" w:hanging="720"/>
        <w:rPr>
          <w:rFonts w:ascii="Arial" w:hAnsi="Arial" w:cs="Arial"/>
          <w:b/>
          <w:color w:val="auto"/>
          <w:sz w:val="20"/>
          <w:szCs w:val="20"/>
        </w:rPr>
      </w:pPr>
      <w:bookmarkStart w:id="71" w:name="_Toc481404225"/>
      <w:r w:rsidRPr="00B123AD">
        <w:rPr>
          <w:rFonts w:ascii="Arial" w:hAnsi="Arial" w:cs="Arial"/>
          <w:b/>
          <w:color w:val="auto"/>
          <w:sz w:val="20"/>
          <w:szCs w:val="20"/>
        </w:rPr>
        <w:t>F.2.22</w:t>
      </w:r>
      <w:r w:rsidRPr="00B123AD">
        <w:rPr>
          <w:rFonts w:ascii="Arial" w:hAnsi="Arial" w:cs="Arial"/>
          <w:b/>
          <w:color w:val="auto"/>
          <w:sz w:val="20"/>
          <w:szCs w:val="20"/>
        </w:rPr>
        <w:tab/>
        <w:t>Return of other tender documents</w:t>
      </w:r>
      <w:bookmarkEnd w:id="71"/>
      <w:r w:rsidRPr="00B123AD">
        <w:rPr>
          <w:rFonts w:ascii="Arial" w:hAnsi="Arial" w:cs="Arial"/>
          <w:b/>
          <w:color w:val="auto"/>
          <w:sz w:val="20"/>
          <w:szCs w:val="20"/>
        </w:rPr>
        <w:t xml:space="preserve"> </w:t>
      </w:r>
    </w:p>
    <w:p w14:paraId="15987FA3" w14:textId="77777777" w:rsidR="00B123AD" w:rsidRPr="00B123AD" w:rsidRDefault="00B123AD" w:rsidP="00B123AD"/>
    <w:p w14:paraId="3AB7C474"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If so instructed by the employer, return all retained tender documents within 28 days after the expiry of the validity period stated in the tender data. </w:t>
      </w:r>
    </w:p>
    <w:p w14:paraId="36F8735A" w14:textId="77777777" w:rsidR="00EA3FD0" w:rsidRDefault="00EA3FD0" w:rsidP="00EA3FD0">
      <w:pPr>
        <w:pStyle w:val="Heading4"/>
        <w:ind w:left="720" w:hanging="720"/>
        <w:rPr>
          <w:rFonts w:ascii="Arial" w:hAnsi="Arial" w:cs="Arial"/>
          <w:b/>
          <w:color w:val="auto"/>
          <w:sz w:val="20"/>
          <w:szCs w:val="20"/>
        </w:rPr>
      </w:pPr>
      <w:bookmarkStart w:id="72" w:name="_Toc481404226"/>
      <w:r w:rsidRPr="00B123AD">
        <w:rPr>
          <w:rFonts w:ascii="Arial" w:hAnsi="Arial" w:cs="Arial"/>
          <w:b/>
          <w:color w:val="auto"/>
          <w:sz w:val="20"/>
          <w:szCs w:val="20"/>
        </w:rPr>
        <w:t>F.2.23</w:t>
      </w:r>
      <w:r w:rsidRPr="00B123AD">
        <w:rPr>
          <w:rFonts w:ascii="Arial" w:hAnsi="Arial" w:cs="Arial"/>
          <w:b/>
          <w:color w:val="auto"/>
          <w:sz w:val="20"/>
          <w:szCs w:val="20"/>
        </w:rPr>
        <w:tab/>
        <w:t>Certificates</w:t>
      </w:r>
      <w:bookmarkEnd w:id="72"/>
      <w:r w:rsidRPr="00B123AD">
        <w:rPr>
          <w:rFonts w:ascii="Arial" w:hAnsi="Arial" w:cs="Arial"/>
          <w:b/>
          <w:color w:val="auto"/>
          <w:sz w:val="20"/>
          <w:szCs w:val="20"/>
        </w:rPr>
        <w:t xml:space="preserve"> </w:t>
      </w:r>
    </w:p>
    <w:p w14:paraId="600FDE59" w14:textId="77777777" w:rsidR="00B123AD" w:rsidRPr="00B123AD" w:rsidRDefault="00B123AD" w:rsidP="00B123AD"/>
    <w:p w14:paraId="746E1C08" w14:textId="77777777" w:rsidR="00EA3FD0" w:rsidRPr="00B123AD" w:rsidRDefault="00EA3FD0" w:rsidP="00EA3FD0">
      <w:pPr>
        <w:pStyle w:val="CM2"/>
        <w:spacing w:after="237"/>
        <w:ind w:left="720"/>
        <w:jc w:val="both"/>
        <w:rPr>
          <w:rFonts w:ascii="Arial" w:hAnsi="Arial" w:cs="Arial"/>
          <w:sz w:val="20"/>
          <w:szCs w:val="20"/>
        </w:rPr>
      </w:pPr>
      <w:r w:rsidRPr="00E7142E">
        <w:rPr>
          <w:rFonts w:ascii="Arial" w:hAnsi="Arial" w:cs="Arial"/>
          <w:sz w:val="20"/>
          <w:szCs w:val="20"/>
        </w:rPr>
        <w:t xml:space="preserve">Include in the tender submission or provide the employer with any certificates as stated in the </w:t>
      </w:r>
      <w:r w:rsidRPr="00B123AD">
        <w:rPr>
          <w:rFonts w:ascii="Arial" w:hAnsi="Arial" w:cs="Arial"/>
          <w:sz w:val="20"/>
          <w:szCs w:val="20"/>
        </w:rPr>
        <w:t xml:space="preserve">tender data. </w:t>
      </w:r>
    </w:p>
    <w:p w14:paraId="3F366507" w14:textId="77777777" w:rsidR="00EA3FD0" w:rsidRPr="00B123AD" w:rsidRDefault="00EA3FD0" w:rsidP="00EA3FD0">
      <w:pPr>
        <w:pStyle w:val="Heading3"/>
        <w:rPr>
          <w:rFonts w:ascii="Arial" w:hAnsi="Arial" w:cs="Arial"/>
          <w:b/>
          <w:color w:val="auto"/>
          <w:sz w:val="20"/>
          <w:szCs w:val="20"/>
        </w:rPr>
      </w:pPr>
      <w:bookmarkStart w:id="73" w:name="_Toc481404227"/>
      <w:r w:rsidRPr="00B123AD">
        <w:rPr>
          <w:rFonts w:cs="Arial"/>
          <w:color w:val="auto"/>
          <w:sz w:val="20"/>
          <w:szCs w:val="20"/>
        </w:rPr>
        <w:t>F.3</w:t>
      </w:r>
      <w:r w:rsidRPr="00B123AD">
        <w:rPr>
          <w:rFonts w:cs="Arial"/>
          <w:color w:val="auto"/>
          <w:sz w:val="20"/>
          <w:szCs w:val="20"/>
        </w:rPr>
        <w:tab/>
      </w:r>
      <w:r w:rsidRPr="00B123AD">
        <w:rPr>
          <w:rFonts w:ascii="Arial" w:hAnsi="Arial" w:cs="Arial"/>
          <w:b/>
          <w:color w:val="auto"/>
          <w:sz w:val="20"/>
          <w:szCs w:val="20"/>
        </w:rPr>
        <w:t>The employer’s undertakings</w:t>
      </w:r>
      <w:bookmarkEnd w:id="73"/>
      <w:r w:rsidRPr="00B123AD">
        <w:rPr>
          <w:rFonts w:ascii="Arial" w:hAnsi="Arial" w:cs="Arial"/>
          <w:b/>
          <w:color w:val="auto"/>
          <w:sz w:val="20"/>
          <w:szCs w:val="20"/>
        </w:rPr>
        <w:t xml:space="preserve"> </w:t>
      </w:r>
    </w:p>
    <w:p w14:paraId="24CE9CC7" w14:textId="77777777" w:rsidR="00EA3FD0" w:rsidRPr="00B123AD" w:rsidRDefault="00EA3FD0" w:rsidP="00EA3FD0">
      <w:pPr>
        <w:pStyle w:val="Heading4"/>
        <w:rPr>
          <w:rFonts w:ascii="Arial" w:hAnsi="Arial" w:cs="Arial"/>
          <w:b/>
          <w:color w:val="auto"/>
          <w:sz w:val="20"/>
          <w:szCs w:val="20"/>
        </w:rPr>
      </w:pPr>
      <w:bookmarkStart w:id="74" w:name="_Toc481404228"/>
      <w:r w:rsidRPr="00B123AD">
        <w:rPr>
          <w:rFonts w:ascii="Arial" w:hAnsi="Arial" w:cs="Arial"/>
          <w:b/>
          <w:color w:val="auto"/>
          <w:sz w:val="20"/>
          <w:szCs w:val="20"/>
        </w:rPr>
        <w:t>F.3.1</w:t>
      </w:r>
      <w:r w:rsidRPr="00B123AD">
        <w:rPr>
          <w:rFonts w:ascii="Arial" w:hAnsi="Arial" w:cs="Arial"/>
          <w:b/>
          <w:color w:val="auto"/>
          <w:sz w:val="20"/>
          <w:szCs w:val="20"/>
        </w:rPr>
        <w:tab/>
        <w:t>Respond to requests from the tenderer</w:t>
      </w:r>
      <w:bookmarkEnd w:id="74"/>
      <w:r w:rsidRPr="00B123AD">
        <w:rPr>
          <w:rFonts w:ascii="Arial" w:hAnsi="Arial" w:cs="Arial"/>
          <w:b/>
          <w:color w:val="auto"/>
          <w:sz w:val="20"/>
          <w:szCs w:val="20"/>
        </w:rPr>
        <w:t xml:space="preserve"> </w:t>
      </w:r>
    </w:p>
    <w:p w14:paraId="5BD1D891" w14:textId="77777777" w:rsidR="00B123AD" w:rsidRPr="00B123AD" w:rsidRDefault="00B123AD" w:rsidP="00B123AD"/>
    <w:p w14:paraId="256152F7"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F.3.1.1</w:t>
      </w:r>
      <w:r w:rsidRPr="00E7142E">
        <w:rPr>
          <w:rFonts w:ascii="Arial" w:hAnsi="Arial" w:cs="Arial"/>
          <w:b/>
          <w:bCs/>
          <w:sz w:val="20"/>
          <w:szCs w:val="20"/>
        </w:rPr>
        <w:tab/>
      </w:r>
      <w:r w:rsidRPr="00E7142E">
        <w:rPr>
          <w:rFonts w:ascii="Arial" w:hAnsi="Arial" w:cs="Arial"/>
          <w:sz w:val="20"/>
          <w:szCs w:val="20"/>
        </w:rPr>
        <w:t xml:space="preserve">Respond to a request for clarification received up to five working days before the tender closing time stated in the Tender Data and notify all tenderers who drew procurement documents. </w:t>
      </w:r>
    </w:p>
    <w:p w14:paraId="21B88AF3"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F.3.1.2</w:t>
      </w:r>
      <w:r w:rsidRPr="00E7142E">
        <w:rPr>
          <w:rFonts w:ascii="Arial" w:hAnsi="Arial" w:cs="Arial"/>
          <w:b/>
          <w:bCs/>
          <w:sz w:val="20"/>
          <w:szCs w:val="20"/>
        </w:rPr>
        <w:tab/>
      </w:r>
      <w:r w:rsidRPr="00E7142E">
        <w:rPr>
          <w:rFonts w:ascii="Arial" w:hAnsi="Arial" w:cs="Arial"/>
          <w:sz w:val="20"/>
          <w:szCs w:val="20"/>
        </w:rPr>
        <w:t xml:space="preserve">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 </w:t>
      </w:r>
    </w:p>
    <w:p w14:paraId="3FB74F1D" w14:textId="77777777" w:rsidR="00EA3FD0" w:rsidRPr="00E7142E" w:rsidRDefault="00EA3FD0" w:rsidP="00EA3FD0">
      <w:pPr>
        <w:pStyle w:val="CM15"/>
        <w:spacing w:line="196" w:lineRule="atLeast"/>
        <w:ind w:left="1440" w:hanging="720"/>
        <w:jc w:val="both"/>
        <w:rPr>
          <w:rFonts w:ascii="Arial" w:hAnsi="Arial" w:cs="Arial"/>
          <w:sz w:val="20"/>
          <w:szCs w:val="20"/>
        </w:rPr>
      </w:pPr>
      <w:r w:rsidRPr="00E7142E">
        <w:rPr>
          <w:rFonts w:ascii="Arial" w:hAnsi="Arial" w:cs="Arial"/>
          <w:sz w:val="20"/>
          <w:szCs w:val="20"/>
        </w:rPr>
        <w:t xml:space="preserve">a) </w:t>
      </w:r>
      <w:r w:rsidRPr="00E7142E">
        <w:rPr>
          <w:rFonts w:ascii="Arial" w:hAnsi="Arial" w:cs="Arial"/>
          <w:sz w:val="20"/>
          <w:szCs w:val="20"/>
        </w:rPr>
        <w:tab/>
        <w:t xml:space="preserve">an individual firm, or a joint venture as a whole, or any individual member of the joint venture fails to meet any of the collective or individual qualifying requirements; </w:t>
      </w:r>
    </w:p>
    <w:p w14:paraId="7662E645" w14:textId="77777777" w:rsidR="00EA3FD0" w:rsidRPr="00E7142E" w:rsidRDefault="00EA3FD0" w:rsidP="00EA3FD0">
      <w:pPr>
        <w:pStyle w:val="CM15"/>
        <w:spacing w:line="196" w:lineRule="atLeast"/>
        <w:ind w:left="1440" w:hanging="720"/>
        <w:jc w:val="both"/>
        <w:rPr>
          <w:rFonts w:ascii="Arial" w:hAnsi="Arial" w:cs="Arial"/>
          <w:sz w:val="20"/>
          <w:szCs w:val="20"/>
        </w:rPr>
      </w:pPr>
      <w:r w:rsidRPr="00E7142E">
        <w:rPr>
          <w:rFonts w:ascii="Arial" w:hAnsi="Arial" w:cs="Arial"/>
          <w:sz w:val="20"/>
          <w:szCs w:val="20"/>
        </w:rPr>
        <w:t>b)</w:t>
      </w:r>
      <w:r w:rsidRPr="00E7142E">
        <w:rPr>
          <w:rFonts w:ascii="Arial" w:hAnsi="Arial" w:cs="Arial"/>
          <w:sz w:val="20"/>
          <w:szCs w:val="20"/>
        </w:rPr>
        <w:tab/>
        <w:t xml:space="preserve">the new partners to a joint venture were not prequalified in the first instance, either as individual firms or as another joint venture; or </w:t>
      </w:r>
    </w:p>
    <w:p w14:paraId="4B28E3FF" w14:textId="77777777" w:rsidR="00EA3FD0" w:rsidRDefault="00EA3FD0" w:rsidP="00EA3FD0">
      <w:pPr>
        <w:pStyle w:val="CM15"/>
        <w:spacing w:line="196" w:lineRule="atLeast"/>
        <w:ind w:left="1440" w:hanging="720"/>
        <w:jc w:val="both"/>
        <w:rPr>
          <w:rFonts w:ascii="Arial" w:hAnsi="Arial" w:cs="Arial"/>
          <w:sz w:val="20"/>
          <w:szCs w:val="20"/>
        </w:rPr>
      </w:pPr>
      <w:r w:rsidRPr="00E7142E">
        <w:rPr>
          <w:rFonts w:ascii="Arial" w:hAnsi="Arial" w:cs="Arial"/>
          <w:sz w:val="20"/>
          <w:szCs w:val="20"/>
        </w:rPr>
        <w:t>c)</w:t>
      </w:r>
      <w:r w:rsidRPr="00E7142E">
        <w:rPr>
          <w:rFonts w:ascii="Arial" w:hAnsi="Arial" w:cs="Arial"/>
          <w:sz w:val="20"/>
          <w:szCs w:val="20"/>
        </w:rPr>
        <w:tab/>
        <w:t xml:space="preserve">in the opinion of the Employer, acceptance of the material change would compromise the outcome of the prequalification process. </w:t>
      </w:r>
    </w:p>
    <w:p w14:paraId="0C593B10" w14:textId="77777777" w:rsidR="00B123AD" w:rsidRPr="00B123AD" w:rsidRDefault="00B123AD" w:rsidP="00B123AD">
      <w:pPr>
        <w:pStyle w:val="Default"/>
      </w:pPr>
    </w:p>
    <w:p w14:paraId="7ABF7C15" w14:textId="77777777" w:rsidR="00EA3FD0" w:rsidRDefault="00EA3FD0" w:rsidP="00EA3FD0">
      <w:pPr>
        <w:pStyle w:val="Heading4"/>
        <w:rPr>
          <w:rFonts w:ascii="Arial" w:hAnsi="Arial" w:cs="Arial"/>
          <w:b/>
          <w:color w:val="auto"/>
          <w:sz w:val="20"/>
          <w:szCs w:val="20"/>
        </w:rPr>
      </w:pPr>
      <w:bookmarkStart w:id="75" w:name="_Toc481404229"/>
      <w:r w:rsidRPr="00B123AD">
        <w:rPr>
          <w:rFonts w:cs="Arial"/>
          <w:b/>
          <w:color w:val="auto"/>
          <w:szCs w:val="20"/>
        </w:rPr>
        <w:t>F.3.2</w:t>
      </w:r>
      <w:r w:rsidRPr="00B123AD">
        <w:rPr>
          <w:rFonts w:cs="Arial"/>
          <w:b/>
          <w:color w:val="auto"/>
          <w:szCs w:val="20"/>
        </w:rPr>
        <w:tab/>
      </w:r>
      <w:r w:rsidRPr="00B123AD">
        <w:rPr>
          <w:rFonts w:ascii="Arial" w:hAnsi="Arial" w:cs="Arial"/>
          <w:b/>
          <w:color w:val="auto"/>
          <w:sz w:val="20"/>
          <w:szCs w:val="20"/>
        </w:rPr>
        <w:t>Issue Addenda</w:t>
      </w:r>
      <w:bookmarkEnd w:id="75"/>
      <w:r w:rsidRPr="00B123AD">
        <w:rPr>
          <w:rFonts w:ascii="Arial" w:hAnsi="Arial" w:cs="Arial"/>
          <w:b/>
          <w:color w:val="auto"/>
          <w:sz w:val="20"/>
          <w:szCs w:val="20"/>
        </w:rPr>
        <w:t xml:space="preserve"> </w:t>
      </w:r>
    </w:p>
    <w:p w14:paraId="356C92CD" w14:textId="77777777" w:rsidR="00B123AD" w:rsidRPr="00B123AD" w:rsidRDefault="00B123AD" w:rsidP="00B123AD"/>
    <w:p w14:paraId="1F0838A7"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If necessary, issue addenda that may amend or amplify the tender documents to each tenderer during the period from the date that tender documents are available until seven days before the tender closing time stated in the Tender Data.  If, as a result a tenderer applies for an extension to the closing time stated in the Tender Data, the Employer may grant such extension and, shall then notify all tenderers who drew documents. </w:t>
      </w:r>
    </w:p>
    <w:p w14:paraId="19721E6F" w14:textId="77777777" w:rsidR="00EA3FD0" w:rsidRDefault="00EA3FD0" w:rsidP="00EA3FD0">
      <w:pPr>
        <w:pStyle w:val="Heading4"/>
        <w:rPr>
          <w:rFonts w:ascii="Arial" w:hAnsi="Arial" w:cs="Arial"/>
          <w:b/>
          <w:i w:val="0"/>
          <w:color w:val="auto"/>
          <w:sz w:val="20"/>
          <w:szCs w:val="20"/>
        </w:rPr>
      </w:pPr>
      <w:bookmarkStart w:id="76" w:name="_Toc481404230"/>
      <w:r w:rsidRPr="00B123AD">
        <w:rPr>
          <w:rFonts w:ascii="Arial" w:hAnsi="Arial" w:cs="Arial"/>
          <w:b/>
          <w:i w:val="0"/>
          <w:color w:val="auto"/>
          <w:sz w:val="20"/>
          <w:szCs w:val="20"/>
        </w:rPr>
        <w:lastRenderedPageBreak/>
        <w:t>F.3.3</w:t>
      </w:r>
      <w:r w:rsidRPr="00B123AD">
        <w:rPr>
          <w:rFonts w:ascii="Arial" w:hAnsi="Arial" w:cs="Arial"/>
          <w:b/>
          <w:i w:val="0"/>
          <w:color w:val="auto"/>
          <w:sz w:val="20"/>
          <w:szCs w:val="20"/>
        </w:rPr>
        <w:tab/>
        <w:t>Return late tender offers</w:t>
      </w:r>
      <w:bookmarkEnd w:id="76"/>
      <w:r w:rsidRPr="00B123AD">
        <w:rPr>
          <w:rFonts w:ascii="Arial" w:hAnsi="Arial" w:cs="Arial"/>
          <w:b/>
          <w:i w:val="0"/>
          <w:color w:val="auto"/>
          <w:sz w:val="20"/>
          <w:szCs w:val="20"/>
        </w:rPr>
        <w:t xml:space="preserve"> </w:t>
      </w:r>
    </w:p>
    <w:p w14:paraId="6FFCA73C" w14:textId="77777777" w:rsidR="00B123AD" w:rsidRPr="00B123AD" w:rsidRDefault="00B123AD" w:rsidP="00B123AD"/>
    <w:p w14:paraId="4A0651E7" w14:textId="77777777" w:rsidR="00EA3FD0" w:rsidRPr="00E7142E" w:rsidRDefault="00EA3FD0" w:rsidP="00EA3FD0">
      <w:pPr>
        <w:pStyle w:val="CM15"/>
        <w:spacing w:after="190" w:line="193" w:lineRule="atLeast"/>
        <w:ind w:left="720"/>
        <w:jc w:val="both"/>
        <w:rPr>
          <w:rFonts w:ascii="Arial" w:hAnsi="Arial" w:cs="Arial"/>
          <w:sz w:val="20"/>
          <w:szCs w:val="20"/>
        </w:rPr>
      </w:pPr>
      <w:r w:rsidRPr="00E7142E">
        <w:rPr>
          <w:rFonts w:ascii="Arial" w:hAnsi="Arial" w:cs="Arial"/>
          <w:sz w:val="20"/>
          <w:szCs w:val="20"/>
        </w:rPr>
        <w:t xml:space="preserve">Return tender offers received after the closing time stated in the Tender Data, unopened, (unless it is necessary to open a tender submission to obtain a forwarding address), to the tenderer concerned. </w:t>
      </w:r>
    </w:p>
    <w:p w14:paraId="6F80F2FE" w14:textId="77777777" w:rsidR="00EA3FD0" w:rsidRDefault="00EA3FD0" w:rsidP="00EA3FD0">
      <w:pPr>
        <w:pStyle w:val="Heading4"/>
        <w:rPr>
          <w:rFonts w:ascii="Arial" w:hAnsi="Arial" w:cs="Arial"/>
          <w:b/>
          <w:color w:val="auto"/>
          <w:sz w:val="20"/>
          <w:szCs w:val="20"/>
        </w:rPr>
      </w:pPr>
      <w:bookmarkStart w:id="77" w:name="_Toc481404231"/>
      <w:r w:rsidRPr="00B123AD">
        <w:rPr>
          <w:rFonts w:ascii="Arial" w:hAnsi="Arial" w:cs="Arial"/>
          <w:b/>
          <w:color w:val="auto"/>
          <w:sz w:val="20"/>
          <w:szCs w:val="20"/>
        </w:rPr>
        <w:t>F.3.4</w:t>
      </w:r>
      <w:r w:rsidRPr="00B123AD">
        <w:rPr>
          <w:rFonts w:ascii="Arial" w:hAnsi="Arial" w:cs="Arial"/>
          <w:b/>
          <w:color w:val="auto"/>
          <w:sz w:val="20"/>
          <w:szCs w:val="20"/>
        </w:rPr>
        <w:tab/>
        <w:t>Opening of tender submissions</w:t>
      </w:r>
      <w:bookmarkEnd w:id="77"/>
      <w:r w:rsidRPr="00B123AD">
        <w:rPr>
          <w:rFonts w:ascii="Arial" w:hAnsi="Arial" w:cs="Arial"/>
          <w:b/>
          <w:color w:val="auto"/>
          <w:sz w:val="20"/>
          <w:szCs w:val="20"/>
        </w:rPr>
        <w:t xml:space="preserve"> </w:t>
      </w:r>
    </w:p>
    <w:p w14:paraId="5EED6724" w14:textId="77777777" w:rsidR="00B123AD" w:rsidRPr="00B123AD" w:rsidRDefault="00B123AD" w:rsidP="00B123AD"/>
    <w:p w14:paraId="40F6DF94"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F.3.4.1</w:t>
      </w:r>
      <w:r w:rsidRPr="00E7142E">
        <w:rPr>
          <w:rFonts w:ascii="Arial" w:hAnsi="Arial" w:cs="Arial"/>
          <w:b/>
          <w:bCs/>
          <w:sz w:val="20"/>
          <w:szCs w:val="20"/>
        </w:rPr>
        <w:tab/>
      </w:r>
      <w:r w:rsidRPr="00E7142E">
        <w:rPr>
          <w:rFonts w:ascii="Arial" w:hAnsi="Arial" w:cs="Arial"/>
          <w:sz w:val="20"/>
          <w:szCs w:val="20"/>
        </w:rPr>
        <w:t xml:space="preserve">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 </w:t>
      </w:r>
    </w:p>
    <w:p w14:paraId="59EBFA6B"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F.3.4.2</w:t>
      </w:r>
      <w:r w:rsidRPr="00E7142E">
        <w:rPr>
          <w:rFonts w:ascii="Arial" w:hAnsi="Arial" w:cs="Arial"/>
          <w:b/>
          <w:bCs/>
          <w:sz w:val="20"/>
          <w:szCs w:val="20"/>
        </w:rPr>
        <w:tab/>
      </w:r>
      <w:r w:rsidRPr="00E7142E">
        <w:rPr>
          <w:rFonts w:ascii="Arial" w:hAnsi="Arial" w:cs="Arial"/>
          <w:sz w:val="20"/>
          <w:szCs w:val="20"/>
        </w:rPr>
        <w:t xml:space="preserve">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 only. </w:t>
      </w:r>
    </w:p>
    <w:p w14:paraId="4CF2C9EA"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F.3.4.3</w:t>
      </w:r>
      <w:r w:rsidRPr="00E7142E">
        <w:rPr>
          <w:rFonts w:ascii="Arial" w:hAnsi="Arial" w:cs="Arial"/>
          <w:b/>
          <w:bCs/>
          <w:sz w:val="20"/>
          <w:szCs w:val="20"/>
        </w:rPr>
        <w:tab/>
      </w:r>
      <w:r w:rsidRPr="00E7142E">
        <w:rPr>
          <w:rFonts w:ascii="Arial" w:hAnsi="Arial" w:cs="Arial"/>
          <w:sz w:val="20"/>
          <w:szCs w:val="20"/>
        </w:rPr>
        <w:t xml:space="preserve">Make available the record outlined in F.3.4.2 to all interested persons upon request. </w:t>
      </w:r>
    </w:p>
    <w:p w14:paraId="1938F731" w14:textId="77777777" w:rsidR="00EA3FD0" w:rsidRDefault="00EA3FD0" w:rsidP="00EA3FD0">
      <w:pPr>
        <w:pStyle w:val="Heading4"/>
        <w:ind w:left="720" w:hanging="720"/>
        <w:rPr>
          <w:rFonts w:ascii="Arial" w:hAnsi="Arial" w:cs="Arial"/>
          <w:b/>
          <w:color w:val="auto"/>
          <w:sz w:val="20"/>
          <w:szCs w:val="20"/>
        </w:rPr>
      </w:pPr>
      <w:bookmarkStart w:id="78" w:name="_Toc481404232"/>
      <w:r w:rsidRPr="007201B7">
        <w:rPr>
          <w:rFonts w:ascii="Arial" w:hAnsi="Arial" w:cs="Arial"/>
          <w:b/>
          <w:color w:val="auto"/>
          <w:sz w:val="20"/>
          <w:szCs w:val="20"/>
        </w:rPr>
        <w:t>F.3.5</w:t>
      </w:r>
      <w:r w:rsidRPr="007201B7">
        <w:rPr>
          <w:rFonts w:ascii="Arial" w:hAnsi="Arial" w:cs="Arial"/>
          <w:b/>
          <w:color w:val="auto"/>
          <w:sz w:val="20"/>
          <w:szCs w:val="20"/>
        </w:rPr>
        <w:tab/>
        <w:t>Two-envelope system</w:t>
      </w:r>
      <w:bookmarkEnd w:id="78"/>
      <w:r w:rsidRPr="007201B7">
        <w:rPr>
          <w:rFonts w:ascii="Arial" w:hAnsi="Arial" w:cs="Arial"/>
          <w:b/>
          <w:color w:val="auto"/>
          <w:sz w:val="20"/>
          <w:szCs w:val="20"/>
        </w:rPr>
        <w:t xml:space="preserve"> </w:t>
      </w:r>
    </w:p>
    <w:p w14:paraId="6790CC04" w14:textId="77777777" w:rsidR="007201B7" w:rsidRPr="007201B7" w:rsidRDefault="007201B7" w:rsidP="007201B7"/>
    <w:p w14:paraId="396FDCD5" w14:textId="77777777" w:rsidR="00EA3FD0" w:rsidRPr="00E7142E" w:rsidRDefault="00EA3FD0" w:rsidP="00EA3FD0">
      <w:pPr>
        <w:pStyle w:val="CM15"/>
        <w:spacing w:after="190" w:line="193" w:lineRule="atLeast"/>
        <w:ind w:left="720" w:hanging="720"/>
        <w:jc w:val="both"/>
        <w:rPr>
          <w:rFonts w:ascii="Arial" w:hAnsi="Arial" w:cs="Arial"/>
          <w:sz w:val="20"/>
          <w:szCs w:val="20"/>
        </w:rPr>
      </w:pPr>
      <w:r w:rsidRPr="00E7142E">
        <w:rPr>
          <w:rFonts w:ascii="Arial" w:hAnsi="Arial" w:cs="Arial"/>
          <w:b/>
          <w:bCs/>
          <w:sz w:val="20"/>
          <w:szCs w:val="20"/>
        </w:rPr>
        <w:t>F.3.5.1</w:t>
      </w:r>
      <w:r w:rsidRPr="00E7142E">
        <w:rPr>
          <w:rFonts w:ascii="Arial" w:hAnsi="Arial" w:cs="Arial"/>
          <w:b/>
          <w:bCs/>
          <w:sz w:val="20"/>
          <w:szCs w:val="20"/>
        </w:rPr>
        <w:tab/>
      </w:r>
      <w:r w:rsidRPr="00E7142E">
        <w:rPr>
          <w:rFonts w:ascii="Arial" w:hAnsi="Arial" w:cs="Arial"/>
          <w:sz w:val="20"/>
          <w:szCs w:val="20"/>
        </w:rPr>
        <w:t xml:space="preserve">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 </w:t>
      </w:r>
    </w:p>
    <w:p w14:paraId="13779C8A" w14:textId="77777777" w:rsidR="00EA3FD0" w:rsidRDefault="00EA3FD0" w:rsidP="00EA3FD0">
      <w:pPr>
        <w:pStyle w:val="CM2"/>
        <w:ind w:left="720" w:hanging="720"/>
        <w:jc w:val="both"/>
        <w:rPr>
          <w:rFonts w:ascii="Arial" w:hAnsi="Arial" w:cs="Arial"/>
          <w:sz w:val="20"/>
          <w:szCs w:val="20"/>
        </w:rPr>
      </w:pPr>
      <w:r w:rsidRPr="00E7142E">
        <w:rPr>
          <w:rFonts w:ascii="Arial" w:hAnsi="Arial" w:cs="Arial"/>
          <w:b/>
          <w:bCs/>
          <w:sz w:val="20"/>
          <w:szCs w:val="20"/>
        </w:rPr>
        <w:t>F.3.5.2</w:t>
      </w:r>
      <w:r w:rsidRPr="00E7142E">
        <w:rPr>
          <w:rFonts w:ascii="Arial" w:hAnsi="Arial" w:cs="Arial"/>
          <w:b/>
          <w:bCs/>
          <w:sz w:val="20"/>
          <w:szCs w:val="20"/>
        </w:rPr>
        <w:tab/>
      </w:r>
      <w:r w:rsidRPr="00E7142E">
        <w:rPr>
          <w:rFonts w:ascii="Arial" w:hAnsi="Arial" w:cs="Arial"/>
          <w:sz w:val="20"/>
          <w:szCs w:val="20"/>
        </w:rPr>
        <w:t xml:space="preserve">Evaluate the quality of the technical proposals offered by tenderers, then advise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 </w:t>
      </w:r>
    </w:p>
    <w:p w14:paraId="38EF9D75" w14:textId="77777777" w:rsidR="007201B7" w:rsidRPr="007201B7" w:rsidRDefault="007201B7" w:rsidP="007201B7">
      <w:pPr>
        <w:pStyle w:val="Default"/>
      </w:pPr>
    </w:p>
    <w:p w14:paraId="6EBD26B5" w14:textId="77777777" w:rsidR="00EA3FD0" w:rsidRDefault="00EA3FD0" w:rsidP="00EA3FD0">
      <w:pPr>
        <w:pStyle w:val="Heading4"/>
        <w:rPr>
          <w:rFonts w:ascii="Arial" w:hAnsi="Arial" w:cs="Arial"/>
          <w:b/>
          <w:color w:val="auto"/>
          <w:sz w:val="20"/>
          <w:szCs w:val="20"/>
        </w:rPr>
      </w:pPr>
      <w:bookmarkStart w:id="79" w:name="_Toc481404233"/>
      <w:r w:rsidRPr="007201B7">
        <w:rPr>
          <w:rFonts w:ascii="Arial" w:hAnsi="Arial" w:cs="Arial"/>
          <w:b/>
          <w:color w:val="auto"/>
          <w:sz w:val="20"/>
          <w:szCs w:val="20"/>
        </w:rPr>
        <w:t>F.3.6</w:t>
      </w:r>
      <w:r w:rsidRPr="007201B7">
        <w:rPr>
          <w:rFonts w:ascii="Arial" w:hAnsi="Arial" w:cs="Arial"/>
          <w:b/>
          <w:color w:val="auto"/>
          <w:sz w:val="20"/>
          <w:szCs w:val="20"/>
        </w:rPr>
        <w:tab/>
        <w:t>Non-disclosure</w:t>
      </w:r>
      <w:bookmarkEnd w:id="79"/>
      <w:r w:rsidRPr="007201B7">
        <w:rPr>
          <w:rFonts w:ascii="Arial" w:hAnsi="Arial" w:cs="Arial"/>
          <w:b/>
          <w:color w:val="auto"/>
          <w:sz w:val="20"/>
          <w:szCs w:val="20"/>
        </w:rPr>
        <w:t xml:space="preserve"> </w:t>
      </w:r>
    </w:p>
    <w:p w14:paraId="0BBF3CBF" w14:textId="77777777" w:rsidR="007201B7" w:rsidRPr="007201B7" w:rsidRDefault="007201B7" w:rsidP="007201B7"/>
    <w:p w14:paraId="6982E004" w14:textId="77777777" w:rsidR="00EA3FD0" w:rsidRPr="00E7142E" w:rsidRDefault="00EA3FD0" w:rsidP="00EA3FD0">
      <w:pPr>
        <w:pStyle w:val="CM15"/>
        <w:spacing w:after="190" w:line="196" w:lineRule="atLeast"/>
        <w:ind w:left="720"/>
        <w:jc w:val="both"/>
        <w:rPr>
          <w:rFonts w:ascii="Arial" w:hAnsi="Arial" w:cs="Arial"/>
          <w:sz w:val="20"/>
          <w:szCs w:val="20"/>
        </w:rPr>
      </w:pPr>
      <w:r w:rsidRPr="00E7142E">
        <w:rPr>
          <w:rFonts w:ascii="Arial" w:hAnsi="Arial" w:cs="Arial"/>
          <w:sz w:val="20"/>
          <w:szCs w:val="20"/>
        </w:rPr>
        <w:t xml:space="preserve">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 </w:t>
      </w:r>
    </w:p>
    <w:p w14:paraId="5CD8F9CE" w14:textId="77777777" w:rsidR="00EA3FD0" w:rsidRDefault="00EA3FD0" w:rsidP="00EA3FD0">
      <w:pPr>
        <w:pStyle w:val="Heading4"/>
        <w:ind w:left="720" w:hanging="720"/>
        <w:rPr>
          <w:rFonts w:cs="Arial"/>
          <w:color w:val="auto"/>
          <w:szCs w:val="20"/>
        </w:rPr>
      </w:pPr>
      <w:bookmarkStart w:id="80" w:name="_Toc481404234"/>
      <w:r w:rsidRPr="007201B7">
        <w:rPr>
          <w:rFonts w:ascii="Arial" w:hAnsi="Arial" w:cs="Arial"/>
          <w:b/>
          <w:i w:val="0"/>
          <w:color w:val="auto"/>
          <w:sz w:val="20"/>
          <w:szCs w:val="20"/>
        </w:rPr>
        <w:t>F.3.7</w:t>
      </w:r>
      <w:r w:rsidRPr="007201B7">
        <w:rPr>
          <w:rFonts w:ascii="Arial" w:hAnsi="Arial" w:cs="Arial"/>
          <w:b/>
          <w:i w:val="0"/>
          <w:color w:val="auto"/>
          <w:sz w:val="20"/>
          <w:szCs w:val="20"/>
        </w:rPr>
        <w:tab/>
        <w:t>Grounds for rejection and disqualification</w:t>
      </w:r>
      <w:bookmarkEnd w:id="80"/>
      <w:r w:rsidRPr="007201B7">
        <w:rPr>
          <w:rFonts w:cs="Arial"/>
          <w:color w:val="auto"/>
          <w:szCs w:val="20"/>
        </w:rPr>
        <w:t xml:space="preserve"> </w:t>
      </w:r>
    </w:p>
    <w:p w14:paraId="5C0C5946" w14:textId="77777777" w:rsidR="007201B7" w:rsidRPr="007201B7" w:rsidRDefault="007201B7" w:rsidP="007201B7"/>
    <w:p w14:paraId="0AF43373" w14:textId="77777777" w:rsidR="00EA3FD0" w:rsidRDefault="00EA3FD0" w:rsidP="00EA3FD0">
      <w:pPr>
        <w:pStyle w:val="CM15"/>
        <w:spacing w:after="190" w:line="196" w:lineRule="atLeast"/>
        <w:ind w:left="720"/>
        <w:jc w:val="both"/>
        <w:rPr>
          <w:rFonts w:ascii="Arial" w:hAnsi="Arial" w:cs="Arial"/>
          <w:sz w:val="20"/>
          <w:szCs w:val="20"/>
        </w:rPr>
      </w:pPr>
      <w:r w:rsidRPr="00E7142E">
        <w:rPr>
          <w:rFonts w:ascii="Arial" w:hAnsi="Arial" w:cs="Arial"/>
          <w:sz w:val="20"/>
          <w:szCs w:val="20"/>
        </w:rPr>
        <w:t xml:space="preserve">Determine whether there has been any effort by a tenderer to influence the processing of tender offers and instantly disqualify a tenderer (and his tender offer) if it is established that he engaged in corrupt or fraudulent practices. </w:t>
      </w:r>
    </w:p>
    <w:p w14:paraId="55666D8F" w14:textId="77777777" w:rsidR="00EA3FD0" w:rsidRDefault="00EA3FD0" w:rsidP="00EA3FD0">
      <w:pPr>
        <w:pStyle w:val="Heading4"/>
        <w:rPr>
          <w:rFonts w:ascii="Arial" w:hAnsi="Arial" w:cs="Arial"/>
          <w:b/>
          <w:color w:val="auto"/>
          <w:sz w:val="20"/>
          <w:szCs w:val="20"/>
        </w:rPr>
      </w:pPr>
      <w:bookmarkStart w:id="81" w:name="_Toc481404235"/>
      <w:r w:rsidRPr="007201B7">
        <w:rPr>
          <w:rFonts w:ascii="Arial" w:hAnsi="Arial" w:cs="Arial"/>
          <w:b/>
          <w:color w:val="auto"/>
          <w:sz w:val="20"/>
          <w:szCs w:val="20"/>
        </w:rPr>
        <w:t>F.3.8</w:t>
      </w:r>
      <w:r w:rsidRPr="007201B7">
        <w:rPr>
          <w:rFonts w:ascii="Arial" w:hAnsi="Arial" w:cs="Arial"/>
          <w:b/>
          <w:color w:val="auto"/>
          <w:sz w:val="20"/>
          <w:szCs w:val="20"/>
        </w:rPr>
        <w:tab/>
        <w:t>Test for responsiveness</w:t>
      </w:r>
      <w:bookmarkEnd w:id="81"/>
      <w:r w:rsidRPr="007201B7">
        <w:rPr>
          <w:rFonts w:ascii="Arial" w:hAnsi="Arial" w:cs="Arial"/>
          <w:b/>
          <w:color w:val="auto"/>
          <w:sz w:val="20"/>
          <w:szCs w:val="20"/>
        </w:rPr>
        <w:t xml:space="preserve"> </w:t>
      </w:r>
    </w:p>
    <w:p w14:paraId="1A252BA4" w14:textId="77777777" w:rsidR="007201B7" w:rsidRPr="007201B7" w:rsidRDefault="007201B7" w:rsidP="007201B7"/>
    <w:p w14:paraId="5585FC49" w14:textId="77777777" w:rsidR="00EA3FD0" w:rsidRPr="00E7142E" w:rsidRDefault="00EA3FD0" w:rsidP="00EA3FD0">
      <w:pPr>
        <w:pStyle w:val="CM15"/>
        <w:spacing w:after="155" w:line="196" w:lineRule="atLeast"/>
        <w:rPr>
          <w:rFonts w:ascii="Arial" w:hAnsi="Arial" w:cs="Arial"/>
          <w:sz w:val="20"/>
          <w:szCs w:val="20"/>
        </w:rPr>
      </w:pPr>
      <w:r w:rsidRPr="00E7142E">
        <w:rPr>
          <w:rFonts w:ascii="Arial" w:hAnsi="Arial" w:cs="Arial"/>
          <w:b/>
          <w:bCs/>
          <w:sz w:val="20"/>
          <w:szCs w:val="20"/>
        </w:rPr>
        <w:t>F.3.8.1</w:t>
      </w:r>
      <w:r w:rsidRPr="00E7142E">
        <w:rPr>
          <w:rFonts w:ascii="Arial" w:hAnsi="Arial" w:cs="Arial"/>
          <w:b/>
          <w:bCs/>
          <w:sz w:val="20"/>
          <w:szCs w:val="20"/>
        </w:rPr>
        <w:tab/>
      </w:r>
      <w:r w:rsidRPr="00E7142E">
        <w:rPr>
          <w:rFonts w:ascii="Arial" w:hAnsi="Arial" w:cs="Arial"/>
          <w:sz w:val="20"/>
          <w:szCs w:val="20"/>
        </w:rPr>
        <w:t xml:space="preserve">Determine, after opening and before detailed evaluation, whether each tender offer properly received: </w:t>
      </w:r>
    </w:p>
    <w:p w14:paraId="102C6798" w14:textId="77777777" w:rsidR="00EA3FD0" w:rsidRPr="00E7142E" w:rsidRDefault="00EA3FD0" w:rsidP="00EA3FD0">
      <w:pPr>
        <w:pStyle w:val="CM15"/>
        <w:spacing w:line="196" w:lineRule="atLeast"/>
        <w:ind w:right="2590" w:firstLine="720"/>
        <w:rPr>
          <w:rFonts w:ascii="Arial" w:hAnsi="Arial" w:cs="Arial"/>
          <w:sz w:val="20"/>
          <w:szCs w:val="20"/>
        </w:rPr>
      </w:pPr>
      <w:r w:rsidRPr="00E7142E">
        <w:rPr>
          <w:rFonts w:ascii="Arial" w:hAnsi="Arial" w:cs="Arial"/>
          <w:sz w:val="20"/>
          <w:szCs w:val="20"/>
        </w:rPr>
        <w:t xml:space="preserve">a) </w:t>
      </w:r>
      <w:r w:rsidRPr="00E7142E">
        <w:rPr>
          <w:rFonts w:ascii="Arial" w:hAnsi="Arial" w:cs="Arial"/>
          <w:sz w:val="20"/>
          <w:szCs w:val="20"/>
        </w:rPr>
        <w:tab/>
        <w:t>complies with the requirements of these Conditions of Tender,</w:t>
      </w:r>
    </w:p>
    <w:p w14:paraId="128EFB5A" w14:textId="77777777" w:rsidR="00EA3FD0" w:rsidRPr="00E7142E" w:rsidRDefault="00EA3FD0" w:rsidP="00EA3FD0">
      <w:pPr>
        <w:pStyle w:val="CM15"/>
        <w:spacing w:line="196" w:lineRule="atLeast"/>
        <w:ind w:right="3341" w:firstLine="720"/>
        <w:rPr>
          <w:rFonts w:ascii="Arial" w:hAnsi="Arial" w:cs="Arial"/>
          <w:sz w:val="20"/>
          <w:szCs w:val="20"/>
        </w:rPr>
      </w:pPr>
      <w:r w:rsidRPr="00E7142E">
        <w:rPr>
          <w:rFonts w:ascii="Arial" w:hAnsi="Arial" w:cs="Arial"/>
          <w:sz w:val="20"/>
          <w:szCs w:val="20"/>
        </w:rPr>
        <w:t>b)</w:t>
      </w:r>
      <w:r w:rsidRPr="00E7142E">
        <w:rPr>
          <w:rFonts w:ascii="Arial" w:hAnsi="Arial" w:cs="Arial"/>
          <w:sz w:val="20"/>
          <w:szCs w:val="20"/>
        </w:rPr>
        <w:tab/>
        <w:t xml:space="preserve"> has been properly and fully completed and signed, and</w:t>
      </w:r>
    </w:p>
    <w:p w14:paraId="124D69F7" w14:textId="77777777" w:rsidR="00EA3FD0" w:rsidRPr="00E7142E" w:rsidRDefault="00EA3FD0" w:rsidP="00EA3FD0">
      <w:pPr>
        <w:pStyle w:val="CM15"/>
        <w:spacing w:line="196" w:lineRule="atLeast"/>
        <w:ind w:right="2590" w:firstLine="720"/>
        <w:rPr>
          <w:rFonts w:ascii="Arial" w:hAnsi="Arial" w:cs="Arial"/>
          <w:sz w:val="20"/>
          <w:szCs w:val="20"/>
        </w:rPr>
      </w:pPr>
      <w:r w:rsidRPr="00E7142E">
        <w:rPr>
          <w:rFonts w:ascii="Arial" w:hAnsi="Arial" w:cs="Arial"/>
          <w:sz w:val="20"/>
          <w:szCs w:val="20"/>
        </w:rPr>
        <w:t xml:space="preserve">c) </w:t>
      </w:r>
      <w:r w:rsidRPr="00E7142E">
        <w:rPr>
          <w:rFonts w:ascii="Arial" w:hAnsi="Arial" w:cs="Arial"/>
          <w:sz w:val="20"/>
          <w:szCs w:val="20"/>
        </w:rPr>
        <w:tab/>
        <w:t>is responsive to the other requirements of the tender documents.</w:t>
      </w:r>
    </w:p>
    <w:p w14:paraId="3EE6DA09" w14:textId="77777777" w:rsidR="00EA3FD0" w:rsidRPr="00E7142E" w:rsidRDefault="00EA3FD0" w:rsidP="00EA3FD0">
      <w:pPr>
        <w:pStyle w:val="CM15"/>
        <w:spacing w:line="196" w:lineRule="atLeast"/>
        <w:ind w:right="3341"/>
        <w:rPr>
          <w:rFonts w:ascii="Arial" w:hAnsi="Arial" w:cs="Arial"/>
          <w:sz w:val="20"/>
          <w:szCs w:val="20"/>
        </w:rPr>
      </w:pPr>
      <w:r w:rsidRPr="00E7142E">
        <w:rPr>
          <w:rFonts w:ascii="Arial" w:hAnsi="Arial" w:cs="Arial"/>
          <w:sz w:val="20"/>
          <w:szCs w:val="20"/>
        </w:rPr>
        <w:t xml:space="preserve"> </w:t>
      </w:r>
    </w:p>
    <w:p w14:paraId="394752AD" w14:textId="77777777" w:rsidR="00EA3FD0" w:rsidRPr="00E7142E" w:rsidRDefault="00EA3FD0" w:rsidP="00EA3FD0">
      <w:pPr>
        <w:pStyle w:val="CM15"/>
        <w:spacing w:after="190" w:line="196" w:lineRule="atLeast"/>
        <w:ind w:left="720" w:hanging="720"/>
        <w:jc w:val="both"/>
        <w:rPr>
          <w:rFonts w:ascii="Arial" w:hAnsi="Arial" w:cs="Arial"/>
          <w:sz w:val="20"/>
          <w:szCs w:val="20"/>
        </w:rPr>
      </w:pPr>
      <w:r w:rsidRPr="00E7142E">
        <w:rPr>
          <w:rFonts w:ascii="Arial" w:hAnsi="Arial" w:cs="Arial"/>
          <w:b/>
          <w:bCs/>
          <w:sz w:val="20"/>
          <w:szCs w:val="20"/>
        </w:rPr>
        <w:t>F.3.8.2</w:t>
      </w:r>
      <w:r w:rsidRPr="00E7142E">
        <w:rPr>
          <w:rFonts w:ascii="Arial" w:hAnsi="Arial" w:cs="Arial"/>
          <w:b/>
          <w:bCs/>
          <w:sz w:val="20"/>
          <w:szCs w:val="20"/>
        </w:rPr>
        <w:tab/>
      </w:r>
      <w:r w:rsidRPr="00E7142E">
        <w:rPr>
          <w:rFonts w:ascii="Arial" w:hAnsi="Arial" w:cs="Arial"/>
          <w:sz w:val="20"/>
          <w:szCs w:val="20"/>
        </w:rPr>
        <w:t xml:space="preserve">A responsive tender is one that conforms to all the terms, conditions, and specifications of the tender documents without material deviation or qualification. A material deviation or qualification is one which, in the Employer's opinion, would: </w:t>
      </w:r>
    </w:p>
    <w:p w14:paraId="003B94A9" w14:textId="77777777" w:rsidR="00EA3FD0" w:rsidRPr="00E7142E" w:rsidRDefault="00EA3FD0" w:rsidP="00EA3FD0">
      <w:pPr>
        <w:pStyle w:val="CM7"/>
        <w:ind w:left="1440" w:hanging="720"/>
        <w:rPr>
          <w:rFonts w:ascii="Arial" w:hAnsi="Arial" w:cs="Arial"/>
          <w:sz w:val="20"/>
          <w:szCs w:val="20"/>
        </w:rPr>
      </w:pPr>
      <w:r w:rsidRPr="00E7142E">
        <w:rPr>
          <w:rFonts w:ascii="Arial" w:hAnsi="Arial" w:cs="Arial"/>
          <w:sz w:val="20"/>
          <w:szCs w:val="20"/>
        </w:rPr>
        <w:t>a)</w:t>
      </w:r>
      <w:r w:rsidRPr="00E7142E">
        <w:rPr>
          <w:rFonts w:ascii="Arial" w:hAnsi="Arial" w:cs="Arial"/>
          <w:sz w:val="20"/>
          <w:szCs w:val="20"/>
        </w:rPr>
        <w:tab/>
        <w:t xml:space="preserve">detrimentally affect the scope, quality, or performance of the works, services or supply </w:t>
      </w:r>
      <w:r w:rsidRPr="00E7142E">
        <w:rPr>
          <w:rFonts w:ascii="Arial" w:hAnsi="Arial" w:cs="Arial"/>
          <w:sz w:val="20"/>
          <w:szCs w:val="20"/>
        </w:rPr>
        <w:lastRenderedPageBreak/>
        <w:t>identified in the Scope of Work,</w:t>
      </w:r>
    </w:p>
    <w:p w14:paraId="08C2DAC2" w14:textId="77777777" w:rsidR="00EA3FD0" w:rsidRPr="00E7142E" w:rsidRDefault="00EA3FD0" w:rsidP="00EA3FD0">
      <w:pPr>
        <w:pStyle w:val="CM15"/>
        <w:spacing w:line="196" w:lineRule="atLeast"/>
        <w:ind w:left="1440" w:hanging="720"/>
        <w:rPr>
          <w:rFonts w:ascii="Arial" w:hAnsi="Arial" w:cs="Arial"/>
          <w:sz w:val="20"/>
          <w:szCs w:val="20"/>
        </w:rPr>
      </w:pPr>
      <w:r w:rsidRPr="00E7142E">
        <w:rPr>
          <w:rFonts w:ascii="Arial" w:hAnsi="Arial" w:cs="Arial"/>
          <w:sz w:val="20"/>
          <w:szCs w:val="20"/>
        </w:rPr>
        <w:t xml:space="preserve">b) </w:t>
      </w:r>
      <w:r w:rsidRPr="00E7142E">
        <w:rPr>
          <w:rFonts w:ascii="Arial" w:hAnsi="Arial" w:cs="Arial"/>
          <w:sz w:val="20"/>
          <w:szCs w:val="20"/>
        </w:rPr>
        <w:tab/>
        <w:t>significantly change the Employer's or the tenderer's risks and responsibilities under the contract, or</w:t>
      </w:r>
    </w:p>
    <w:p w14:paraId="364F0345" w14:textId="77777777" w:rsidR="00EA3FD0" w:rsidRPr="00E7142E" w:rsidRDefault="00EA3FD0" w:rsidP="00EA3FD0">
      <w:pPr>
        <w:pStyle w:val="CM15"/>
        <w:spacing w:line="196" w:lineRule="atLeast"/>
        <w:ind w:left="1440" w:hanging="720"/>
        <w:rPr>
          <w:rFonts w:ascii="Arial" w:hAnsi="Arial" w:cs="Arial"/>
          <w:sz w:val="20"/>
          <w:szCs w:val="20"/>
        </w:rPr>
      </w:pPr>
      <w:r w:rsidRPr="00E7142E">
        <w:rPr>
          <w:rFonts w:ascii="Arial" w:hAnsi="Arial" w:cs="Arial"/>
          <w:sz w:val="20"/>
          <w:szCs w:val="20"/>
        </w:rPr>
        <w:t xml:space="preserve">c) </w:t>
      </w:r>
      <w:r w:rsidRPr="00E7142E">
        <w:rPr>
          <w:rFonts w:ascii="Arial" w:hAnsi="Arial" w:cs="Arial"/>
          <w:sz w:val="20"/>
          <w:szCs w:val="20"/>
        </w:rPr>
        <w:tab/>
        <w:t xml:space="preserve">affect the competitive position of other tenderers presenting responsive tenders, if it were to be rectified. </w:t>
      </w:r>
    </w:p>
    <w:p w14:paraId="103D382A" w14:textId="77777777" w:rsidR="00EA3FD0" w:rsidRPr="00E7142E" w:rsidRDefault="00EA3FD0" w:rsidP="00EA3FD0">
      <w:pPr>
        <w:pStyle w:val="CM15"/>
        <w:spacing w:after="190" w:line="196" w:lineRule="atLeast"/>
        <w:ind w:left="720"/>
        <w:rPr>
          <w:rFonts w:ascii="Arial" w:hAnsi="Arial" w:cs="Arial"/>
          <w:sz w:val="20"/>
          <w:szCs w:val="20"/>
        </w:rPr>
      </w:pPr>
      <w:r w:rsidRPr="00E7142E">
        <w:rPr>
          <w:rFonts w:ascii="Arial" w:hAnsi="Arial" w:cs="Arial"/>
          <w:sz w:val="20"/>
          <w:szCs w:val="20"/>
        </w:rPr>
        <w:t xml:space="preserve">Reject a non-responsive tender offer, and not allow it to be subsequently made responsive by correction or withdrawal of the non-conforming deviation or reservation. </w:t>
      </w:r>
    </w:p>
    <w:p w14:paraId="17A0601A" w14:textId="77777777" w:rsidR="00EA3FD0" w:rsidRDefault="00EA3FD0" w:rsidP="00EA3FD0">
      <w:pPr>
        <w:pStyle w:val="Heading4"/>
        <w:rPr>
          <w:rFonts w:ascii="Arial" w:hAnsi="Arial" w:cs="Arial"/>
          <w:b/>
          <w:i w:val="0"/>
          <w:color w:val="auto"/>
          <w:sz w:val="20"/>
          <w:szCs w:val="20"/>
        </w:rPr>
      </w:pPr>
      <w:bookmarkStart w:id="82" w:name="_Toc481404236"/>
      <w:r w:rsidRPr="007201B7">
        <w:rPr>
          <w:rFonts w:ascii="Arial" w:hAnsi="Arial" w:cs="Arial"/>
          <w:b/>
          <w:i w:val="0"/>
          <w:color w:val="auto"/>
          <w:sz w:val="20"/>
          <w:szCs w:val="20"/>
        </w:rPr>
        <w:t>F.3.9</w:t>
      </w:r>
      <w:r w:rsidRPr="007201B7">
        <w:rPr>
          <w:rFonts w:ascii="Arial" w:hAnsi="Arial" w:cs="Arial"/>
          <w:b/>
          <w:i w:val="0"/>
          <w:color w:val="auto"/>
          <w:sz w:val="20"/>
          <w:szCs w:val="20"/>
        </w:rPr>
        <w:tab/>
        <w:t>Arithmetical errors, omissions and discrepancies</w:t>
      </w:r>
      <w:bookmarkEnd w:id="82"/>
      <w:r w:rsidRPr="007201B7">
        <w:rPr>
          <w:rFonts w:ascii="Arial" w:hAnsi="Arial" w:cs="Arial"/>
          <w:b/>
          <w:i w:val="0"/>
          <w:color w:val="auto"/>
          <w:sz w:val="20"/>
          <w:szCs w:val="20"/>
        </w:rPr>
        <w:t xml:space="preserve"> </w:t>
      </w:r>
    </w:p>
    <w:p w14:paraId="514FB570" w14:textId="77777777" w:rsidR="007201B7" w:rsidRPr="007201B7" w:rsidRDefault="007201B7" w:rsidP="007201B7"/>
    <w:p w14:paraId="7E938BCD" w14:textId="77777777" w:rsidR="00EA3FD0" w:rsidRDefault="00EA3FD0" w:rsidP="00EA3FD0">
      <w:pPr>
        <w:pStyle w:val="CM15"/>
        <w:spacing w:after="190" w:line="196" w:lineRule="atLeast"/>
        <w:ind w:left="720" w:hanging="720"/>
        <w:jc w:val="both"/>
        <w:rPr>
          <w:rFonts w:ascii="Arial" w:hAnsi="Arial" w:cs="Arial"/>
          <w:sz w:val="20"/>
          <w:szCs w:val="20"/>
        </w:rPr>
      </w:pPr>
      <w:r w:rsidRPr="00E7142E">
        <w:rPr>
          <w:rFonts w:ascii="Arial" w:hAnsi="Arial" w:cs="Arial"/>
          <w:b/>
          <w:bCs/>
          <w:sz w:val="20"/>
          <w:szCs w:val="20"/>
        </w:rPr>
        <w:t>F.3.9.1</w:t>
      </w:r>
      <w:r w:rsidRPr="00E7142E">
        <w:rPr>
          <w:rFonts w:ascii="Arial" w:hAnsi="Arial" w:cs="Arial"/>
          <w:b/>
          <w:bCs/>
          <w:sz w:val="20"/>
          <w:szCs w:val="20"/>
        </w:rPr>
        <w:tab/>
      </w:r>
      <w:r w:rsidRPr="003E169A">
        <w:rPr>
          <w:rFonts w:ascii="Arial" w:hAnsi="Arial" w:cs="Arial"/>
          <w:sz w:val="20"/>
          <w:szCs w:val="20"/>
        </w:rPr>
        <w:t>Check the highest ranked tender or tenderer with the highest number of tender evaluation points after the evaluation of tender offers in accordance with F.3.11 for:</w:t>
      </w:r>
    </w:p>
    <w:p w14:paraId="7D6726D0" w14:textId="77777777" w:rsidR="00EA3FD0" w:rsidRPr="003E169A" w:rsidRDefault="00EA3FD0" w:rsidP="00EA3FD0">
      <w:pPr>
        <w:pStyle w:val="CM7"/>
        <w:ind w:left="1440" w:hanging="720"/>
        <w:jc w:val="both"/>
        <w:rPr>
          <w:rFonts w:ascii="Arial" w:hAnsi="Arial" w:cs="Arial"/>
          <w:sz w:val="20"/>
          <w:szCs w:val="20"/>
        </w:rPr>
      </w:pPr>
      <w:r w:rsidRPr="003E169A">
        <w:t>a</w:t>
      </w:r>
      <w:r w:rsidRPr="003E169A">
        <w:rPr>
          <w:rFonts w:ascii="Arial" w:hAnsi="Arial" w:cs="Arial"/>
          <w:sz w:val="20"/>
          <w:szCs w:val="20"/>
        </w:rPr>
        <w:t xml:space="preserve">) the gross misplacement of the decimal point in any unit rate; </w:t>
      </w:r>
    </w:p>
    <w:p w14:paraId="7948F6C4" w14:textId="77777777" w:rsidR="00EA3FD0" w:rsidRPr="003E169A" w:rsidRDefault="00EA3FD0" w:rsidP="00EA3FD0">
      <w:pPr>
        <w:pStyle w:val="CM7"/>
        <w:ind w:left="1440" w:hanging="720"/>
        <w:jc w:val="both"/>
        <w:rPr>
          <w:rFonts w:ascii="Arial" w:hAnsi="Arial" w:cs="Arial"/>
          <w:sz w:val="20"/>
          <w:szCs w:val="20"/>
        </w:rPr>
      </w:pPr>
      <w:r w:rsidRPr="003E169A">
        <w:rPr>
          <w:rFonts w:ascii="Arial" w:hAnsi="Arial" w:cs="Arial"/>
          <w:sz w:val="20"/>
          <w:szCs w:val="20"/>
        </w:rPr>
        <w:t xml:space="preserve">b) omissions made in completing the pricing schedule or bills of quantities; or  </w:t>
      </w:r>
    </w:p>
    <w:p w14:paraId="7F2FAB1F" w14:textId="77777777" w:rsidR="00EA3FD0" w:rsidRDefault="00EA3FD0" w:rsidP="00EA3FD0">
      <w:pPr>
        <w:pStyle w:val="CM7"/>
        <w:ind w:left="1440" w:hanging="720"/>
        <w:jc w:val="both"/>
        <w:rPr>
          <w:rFonts w:ascii="Arial" w:hAnsi="Arial" w:cs="Arial"/>
          <w:sz w:val="20"/>
          <w:szCs w:val="20"/>
        </w:rPr>
      </w:pPr>
      <w:r w:rsidRPr="003E169A">
        <w:rPr>
          <w:rFonts w:ascii="Arial" w:hAnsi="Arial" w:cs="Arial"/>
          <w:sz w:val="20"/>
          <w:szCs w:val="20"/>
        </w:rPr>
        <w:t xml:space="preserve">c) arithmetic errors in: </w:t>
      </w:r>
    </w:p>
    <w:p w14:paraId="62C4B015" w14:textId="77777777" w:rsidR="00EA3FD0" w:rsidRDefault="00EA3FD0" w:rsidP="00EA3FD0">
      <w:pPr>
        <w:pStyle w:val="CM7"/>
        <w:ind w:left="1440"/>
        <w:jc w:val="both"/>
        <w:rPr>
          <w:rFonts w:ascii="Arial" w:hAnsi="Arial" w:cs="Arial"/>
          <w:sz w:val="20"/>
          <w:szCs w:val="20"/>
        </w:rPr>
      </w:pPr>
      <w:r w:rsidRPr="003E169A">
        <w:rPr>
          <w:rFonts w:ascii="Arial" w:hAnsi="Arial" w:cs="Arial"/>
          <w:sz w:val="20"/>
          <w:szCs w:val="20"/>
        </w:rPr>
        <w:t xml:space="preserve">i) line item totals resulting from the product of a unit rate and a quantity in bills of quantities or schedules of prices; or </w:t>
      </w:r>
    </w:p>
    <w:p w14:paraId="2EA3FE28" w14:textId="77777777" w:rsidR="00EA3FD0" w:rsidRPr="003E169A" w:rsidRDefault="00EA3FD0" w:rsidP="00EA3FD0">
      <w:pPr>
        <w:pStyle w:val="CM7"/>
        <w:ind w:left="1440"/>
        <w:jc w:val="both"/>
        <w:rPr>
          <w:rFonts w:ascii="Arial" w:hAnsi="Arial" w:cs="Arial"/>
          <w:sz w:val="20"/>
          <w:szCs w:val="20"/>
        </w:rPr>
      </w:pPr>
      <w:r w:rsidRPr="003E169A">
        <w:rPr>
          <w:rFonts w:ascii="Arial" w:hAnsi="Arial" w:cs="Arial"/>
          <w:sz w:val="20"/>
          <w:szCs w:val="20"/>
        </w:rPr>
        <w:t>ii) the summation of the prices.</w:t>
      </w:r>
    </w:p>
    <w:p w14:paraId="645A06EA" w14:textId="77777777" w:rsidR="00EA3FD0" w:rsidRPr="003E169A" w:rsidRDefault="00EA3FD0" w:rsidP="00EA3FD0">
      <w:pPr>
        <w:pStyle w:val="Default"/>
      </w:pPr>
    </w:p>
    <w:p w14:paraId="6CC83CA9" w14:textId="77777777" w:rsidR="00EA3FD0" w:rsidRPr="003E169A" w:rsidRDefault="00EA3FD0" w:rsidP="00EA3FD0">
      <w:pPr>
        <w:pStyle w:val="Default"/>
        <w:rPr>
          <w:rFonts w:ascii="Arial" w:hAnsi="Arial" w:cs="Arial"/>
          <w:sz w:val="20"/>
          <w:szCs w:val="20"/>
        </w:rPr>
      </w:pPr>
      <w:r w:rsidRPr="003E169A">
        <w:rPr>
          <w:rFonts w:ascii="Arial" w:hAnsi="Arial" w:cs="Arial"/>
          <w:b/>
          <w:bCs/>
          <w:sz w:val="20"/>
          <w:szCs w:val="20"/>
        </w:rPr>
        <w:t>F3.9.2</w:t>
      </w:r>
      <w:r w:rsidRPr="003E169A">
        <w:rPr>
          <w:rFonts w:ascii="Arial" w:hAnsi="Arial" w:cs="Arial"/>
          <w:sz w:val="20"/>
          <w:szCs w:val="20"/>
        </w:rPr>
        <w:t xml:space="preserve"> The employer must correct the arithmetical errors in the following manner: </w:t>
      </w:r>
    </w:p>
    <w:p w14:paraId="58CC10AF" w14:textId="77777777" w:rsidR="00EA3FD0" w:rsidRPr="003E169A" w:rsidRDefault="00EA3FD0" w:rsidP="00EA3FD0">
      <w:pPr>
        <w:pStyle w:val="Default"/>
        <w:rPr>
          <w:rFonts w:ascii="Arial" w:hAnsi="Arial" w:cs="Arial"/>
          <w:sz w:val="20"/>
          <w:szCs w:val="20"/>
        </w:rPr>
      </w:pPr>
      <w:r w:rsidRPr="003E169A">
        <w:rPr>
          <w:rFonts w:ascii="Arial" w:hAnsi="Arial" w:cs="Arial"/>
          <w:sz w:val="20"/>
          <w:szCs w:val="20"/>
        </w:rPr>
        <w:t xml:space="preserve"> </w:t>
      </w:r>
    </w:p>
    <w:p w14:paraId="27A8FBFE" w14:textId="77777777" w:rsidR="00EA3FD0" w:rsidRDefault="00EA3FD0" w:rsidP="00EA3FD0">
      <w:pPr>
        <w:pStyle w:val="Default"/>
        <w:ind w:left="1440" w:hanging="720"/>
        <w:rPr>
          <w:rFonts w:ascii="Arial" w:hAnsi="Arial" w:cs="Arial"/>
          <w:sz w:val="20"/>
          <w:szCs w:val="20"/>
        </w:rPr>
      </w:pPr>
      <w:r w:rsidRPr="003E169A">
        <w:rPr>
          <w:rFonts w:ascii="Arial" w:hAnsi="Arial" w:cs="Arial"/>
          <w:sz w:val="20"/>
          <w:szCs w:val="20"/>
        </w:rPr>
        <w:t xml:space="preserve">a) </w:t>
      </w:r>
      <w:r>
        <w:rPr>
          <w:rFonts w:ascii="Arial" w:hAnsi="Arial" w:cs="Arial"/>
          <w:sz w:val="20"/>
          <w:szCs w:val="20"/>
        </w:rPr>
        <w:tab/>
      </w:r>
      <w:r w:rsidRPr="003E169A">
        <w:rPr>
          <w:rFonts w:ascii="Arial" w:hAnsi="Arial" w:cs="Arial"/>
          <w:sz w:val="20"/>
          <w:szCs w:val="20"/>
        </w:rPr>
        <w:t xml:space="preserve">Where there is a discrepancy between the amounts in words and amounts in figures, the amount in words shall govern. </w:t>
      </w:r>
    </w:p>
    <w:p w14:paraId="18D800C3" w14:textId="77777777" w:rsidR="00EA3FD0" w:rsidRDefault="00EA3FD0" w:rsidP="00EA3FD0">
      <w:pPr>
        <w:pStyle w:val="Default"/>
        <w:ind w:left="1440" w:hanging="720"/>
        <w:rPr>
          <w:rFonts w:ascii="Arial" w:hAnsi="Arial" w:cs="Arial"/>
          <w:sz w:val="20"/>
          <w:szCs w:val="20"/>
        </w:rPr>
      </w:pPr>
      <w:r w:rsidRPr="003E169A">
        <w:rPr>
          <w:rFonts w:ascii="Arial" w:hAnsi="Arial" w:cs="Arial"/>
          <w:sz w:val="20"/>
          <w:szCs w:val="20"/>
        </w:rPr>
        <w:t>b)</w:t>
      </w:r>
      <w:r>
        <w:rPr>
          <w:rFonts w:ascii="Arial" w:hAnsi="Arial" w:cs="Arial"/>
          <w:sz w:val="20"/>
          <w:szCs w:val="20"/>
        </w:rPr>
        <w:tab/>
      </w:r>
      <w:r w:rsidRPr="003E169A">
        <w:rPr>
          <w:rFonts w:ascii="Arial" w:hAnsi="Arial" w:cs="Arial"/>
          <w:sz w:val="20"/>
          <w:szCs w:val="20"/>
        </w:rPr>
        <w:t xml:space="preserve"> 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31A2093D" w14:textId="77777777" w:rsidR="00EA3FD0" w:rsidRPr="003E169A" w:rsidRDefault="00EA3FD0" w:rsidP="00EA3FD0">
      <w:pPr>
        <w:pStyle w:val="Default"/>
        <w:ind w:left="1440" w:hanging="720"/>
        <w:rPr>
          <w:rFonts w:ascii="Arial" w:hAnsi="Arial" w:cs="Arial"/>
          <w:sz w:val="20"/>
          <w:szCs w:val="20"/>
        </w:rPr>
      </w:pPr>
      <w:r w:rsidRPr="003E169A">
        <w:rPr>
          <w:rFonts w:ascii="Arial" w:hAnsi="Arial" w:cs="Arial"/>
          <w:sz w:val="20"/>
          <w:szCs w:val="20"/>
        </w:rPr>
        <w:t xml:space="preserve">c) </w:t>
      </w:r>
      <w:r>
        <w:rPr>
          <w:rFonts w:ascii="Arial" w:hAnsi="Arial" w:cs="Arial"/>
          <w:sz w:val="20"/>
          <w:szCs w:val="20"/>
        </w:rPr>
        <w:tab/>
      </w:r>
      <w:r w:rsidRPr="003E169A">
        <w:rPr>
          <w:rFonts w:ascii="Arial" w:hAnsi="Arial" w:cs="Arial"/>
          <w:sz w:val="20"/>
          <w:szCs w:val="20"/>
        </w:rPr>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30493F2E" w14:textId="77777777" w:rsidR="00EA3FD0" w:rsidRPr="003E169A" w:rsidRDefault="00EA3FD0" w:rsidP="00EA3FD0">
      <w:pPr>
        <w:pStyle w:val="Default"/>
        <w:rPr>
          <w:rFonts w:ascii="Arial" w:hAnsi="Arial" w:cs="Arial"/>
          <w:sz w:val="20"/>
          <w:szCs w:val="20"/>
        </w:rPr>
      </w:pPr>
      <w:r w:rsidRPr="003E169A">
        <w:rPr>
          <w:rFonts w:ascii="Arial" w:hAnsi="Arial" w:cs="Arial"/>
          <w:sz w:val="20"/>
          <w:szCs w:val="20"/>
        </w:rPr>
        <w:t xml:space="preserve"> </w:t>
      </w:r>
    </w:p>
    <w:p w14:paraId="05098F45" w14:textId="77777777" w:rsidR="00EA3FD0" w:rsidRDefault="00EA3FD0" w:rsidP="00EA3FD0">
      <w:pPr>
        <w:pStyle w:val="Default"/>
        <w:rPr>
          <w:rFonts w:ascii="Arial" w:hAnsi="Arial" w:cs="Arial"/>
          <w:sz w:val="20"/>
          <w:szCs w:val="20"/>
        </w:rPr>
      </w:pPr>
      <w:r w:rsidRPr="003E169A">
        <w:rPr>
          <w:rFonts w:ascii="Arial" w:hAnsi="Arial" w:cs="Arial"/>
          <w:sz w:val="20"/>
          <w:szCs w:val="20"/>
        </w:rPr>
        <w:t>Consider the rejection of a tender offer if the tenderer does not correct or accept the correction of the arithmetical error in the manner described above</w:t>
      </w:r>
    </w:p>
    <w:p w14:paraId="5ACA0F73" w14:textId="77777777" w:rsidR="00EA3FD0" w:rsidRPr="00E7142E" w:rsidRDefault="00EA3FD0" w:rsidP="00EA3FD0">
      <w:pPr>
        <w:pStyle w:val="Default"/>
        <w:rPr>
          <w:rFonts w:ascii="Arial" w:hAnsi="Arial" w:cs="Arial"/>
          <w:sz w:val="20"/>
          <w:szCs w:val="20"/>
        </w:rPr>
      </w:pPr>
    </w:p>
    <w:p w14:paraId="5D49C64C" w14:textId="77777777" w:rsidR="007201B7" w:rsidRDefault="00EA3FD0" w:rsidP="00EA3FD0">
      <w:pPr>
        <w:pStyle w:val="Heading4"/>
        <w:rPr>
          <w:rFonts w:cs="Arial"/>
          <w:szCs w:val="20"/>
        </w:rPr>
      </w:pPr>
      <w:bookmarkStart w:id="83" w:name="_Toc481404237"/>
      <w:r w:rsidRPr="007201B7">
        <w:rPr>
          <w:rFonts w:ascii="Arial" w:hAnsi="Arial" w:cs="Arial"/>
          <w:b/>
          <w:i w:val="0"/>
          <w:color w:val="auto"/>
          <w:sz w:val="20"/>
          <w:szCs w:val="20"/>
        </w:rPr>
        <w:t>F.3.10</w:t>
      </w:r>
      <w:r w:rsidRPr="007201B7">
        <w:rPr>
          <w:rFonts w:ascii="Arial" w:hAnsi="Arial" w:cs="Arial"/>
          <w:b/>
          <w:i w:val="0"/>
          <w:color w:val="auto"/>
          <w:sz w:val="20"/>
          <w:szCs w:val="20"/>
        </w:rPr>
        <w:tab/>
      </w:r>
      <w:r w:rsidRPr="007201B7">
        <w:rPr>
          <w:rFonts w:cs="Arial"/>
          <w:b/>
          <w:i w:val="0"/>
          <w:color w:val="auto"/>
          <w:sz w:val="20"/>
          <w:szCs w:val="20"/>
        </w:rPr>
        <w:t>Clarification of a tender offer</w:t>
      </w:r>
      <w:bookmarkEnd w:id="83"/>
    </w:p>
    <w:p w14:paraId="14BF9043" w14:textId="72493F9A" w:rsidR="00EA3FD0" w:rsidRPr="00E7142E" w:rsidRDefault="00EA3FD0" w:rsidP="00EA3FD0">
      <w:pPr>
        <w:pStyle w:val="Heading4"/>
        <w:rPr>
          <w:rFonts w:cs="Arial"/>
          <w:szCs w:val="20"/>
        </w:rPr>
      </w:pPr>
      <w:r w:rsidRPr="007201B7">
        <w:rPr>
          <w:rFonts w:cs="Arial"/>
          <w:szCs w:val="20"/>
        </w:rPr>
        <w:t xml:space="preserve"> </w:t>
      </w:r>
    </w:p>
    <w:p w14:paraId="140E19E2" w14:textId="77777777" w:rsidR="00EA3FD0" w:rsidRPr="00E7142E" w:rsidRDefault="00EA3FD0" w:rsidP="00EA3FD0">
      <w:pPr>
        <w:pStyle w:val="CM6"/>
        <w:ind w:left="720"/>
        <w:rPr>
          <w:rFonts w:ascii="Arial" w:hAnsi="Arial" w:cs="Arial"/>
          <w:sz w:val="20"/>
          <w:szCs w:val="20"/>
        </w:rPr>
      </w:pPr>
      <w:r w:rsidRPr="00E7142E">
        <w:rPr>
          <w:rFonts w:ascii="Arial" w:hAnsi="Arial" w:cs="Arial"/>
          <w:sz w:val="20"/>
          <w:szCs w:val="20"/>
        </w:rPr>
        <w:t>Obtain clarification from a tenderer on any matter that could give rise to ambiguity in a contract arising from the tender offer.</w:t>
      </w:r>
    </w:p>
    <w:p w14:paraId="7C03A7C6" w14:textId="77777777" w:rsidR="00EA3FD0" w:rsidRPr="007201B7" w:rsidRDefault="00EA3FD0" w:rsidP="00EA3FD0">
      <w:pPr>
        <w:pStyle w:val="CM6"/>
        <w:rPr>
          <w:rFonts w:ascii="Arial" w:hAnsi="Arial" w:cs="Arial"/>
          <w:b/>
          <w:sz w:val="20"/>
          <w:szCs w:val="20"/>
        </w:rPr>
      </w:pPr>
    </w:p>
    <w:p w14:paraId="33484B5F" w14:textId="77777777" w:rsidR="00EA3FD0" w:rsidRPr="007201B7" w:rsidRDefault="00EA3FD0" w:rsidP="00EA3FD0">
      <w:pPr>
        <w:pStyle w:val="Heading4"/>
        <w:rPr>
          <w:rFonts w:ascii="Arial" w:hAnsi="Arial" w:cs="Arial"/>
          <w:b/>
          <w:color w:val="auto"/>
          <w:sz w:val="20"/>
          <w:szCs w:val="20"/>
        </w:rPr>
      </w:pPr>
      <w:bookmarkStart w:id="84" w:name="_Toc481404238"/>
      <w:r w:rsidRPr="007201B7">
        <w:rPr>
          <w:rFonts w:ascii="Arial" w:hAnsi="Arial" w:cs="Arial"/>
          <w:b/>
          <w:color w:val="auto"/>
          <w:sz w:val="20"/>
          <w:szCs w:val="20"/>
        </w:rPr>
        <w:t>F.3.11</w:t>
      </w:r>
      <w:r w:rsidRPr="007201B7">
        <w:rPr>
          <w:rFonts w:ascii="Arial" w:hAnsi="Arial" w:cs="Arial"/>
          <w:b/>
          <w:color w:val="auto"/>
          <w:sz w:val="20"/>
          <w:szCs w:val="20"/>
        </w:rPr>
        <w:tab/>
        <w:t>Evaluation of tender offers</w:t>
      </w:r>
      <w:bookmarkEnd w:id="84"/>
      <w:r w:rsidRPr="007201B7">
        <w:rPr>
          <w:rFonts w:ascii="Arial" w:hAnsi="Arial" w:cs="Arial"/>
          <w:b/>
          <w:color w:val="auto"/>
          <w:sz w:val="20"/>
          <w:szCs w:val="20"/>
        </w:rPr>
        <w:t xml:space="preserve"> </w:t>
      </w:r>
    </w:p>
    <w:p w14:paraId="77803979" w14:textId="77777777" w:rsidR="00EA3FD0" w:rsidRPr="00E7142E" w:rsidRDefault="00EA3FD0" w:rsidP="00EA3FD0">
      <w:pPr>
        <w:pStyle w:val="Default"/>
        <w:rPr>
          <w:rFonts w:ascii="Arial" w:hAnsi="Arial" w:cs="Arial"/>
          <w:sz w:val="20"/>
          <w:szCs w:val="20"/>
        </w:rPr>
      </w:pPr>
    </w:p>
    <w:p w14:paraId="0D29DF7B" w14:textId="77777777" w:rsidR="00EA3FD0" w:rsidRPr="00E7142E" w:rsidRDefault="00EA3FD0" w:rsidP="00EA3FD0">
      <w:pPr>
        <w:pStyle w:val="CM15"/>
        <w:tabs>
          <w:tab w:val="left" w:pos="1440"/>
        </w:tabs>
        <w:spacing w:after="152"/>
        <w:rPr>
          <w:rFonts w:ascii="Arial" w:hAnsi="Arial" w:cs="Arial"/>
          <w:sz w:val="20"/>
          <w:szCs w:val="20"/>
        </w:rPr>
      </w:pPr>
      <w:r w:rsidRPr="00E7142E">
        <w:rPr>
          <w:rFonts w:ascii="Arial" w:hAnsi="Arial" w:cs="Arial"/>
          <w:b/>
          <w:bCs/>
          <w:sz w:val="20"/>
          <w:szCs w:val="20"/>
        </w:rPr>
        <w:t>F.3.11.1</w:t>
      </w:r>
      <w:r w:rsidRPr="00E7142E">
        <w:rPr>
          <w:rFonts w:ascii="Arial" w:hAnsi="Arial" w:cs="Arial"/>
          <w:b/>
          <w:bCs/>
          <w:sz w:val="20"/>
          <w:szCs w:val="20"/>
        </w:rPr>
        <w:tab/>
        <w:t xml:space="preserve">General </w:t>
      </w:r>
    </w:p>
    <w:p w14:paraId="1A6F235D" w14:textId="77777777" w:rsidR="00EA3FD0" w:rsidRPr="00E7142E" w:rsidRDefault="00EA3FD0" w:rsidP="00EA3FD0">
      <w:pPr>
        <w:pStyle w:val="CM15"/>
        <w:spacing w:after="190" w:line="196" w:lineRule="atLeast"/>
        <w:ind w:left="1440"/>
        <w:jc w:val="both"/>
        <w:rPr>
          <w:rFonts w:ascii="Arial" w:hAnsi="Arial" w:cs="Arial"/>
          <w:sz w:val="20"/>
          <w:szCs w:val="20"/>
        </w:rPr>
      </w:pPr>
      <w:r w:rsidRPr="00E7142E">
        <w:rPr>
          <w:rFonts w:ascii="Arial" w:hAnsi="Arial" w:cs="Arial"/>
          <w:sz w:val="20"/>
          <w:szCs w:val="20"/>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34AC6AAC" w14:textId="77777777" w:rsidR="00EA3FD0" w:rsidRPr="00E7142E" w:rsidRDefault="00EA3FD0" w:rsidP="00EA3FD0">
      <w:pPr>
        <w:pStyle w:val="CM15"/>
        <w:spacing w:after="152"/>
        <w:rPr>
          <w:rFonts w:ascii="Arial" w:hAnsi="Arial" w:cs="Arial"/>
          <w:b/>
          <w:bCs/>
          <w:sz w:val="20"/>
          <w:szCs w:val="20"/>
        </w:rPr>
      </w:pPr>
      <w:r w:rsidRPr="00E7142E">
        <w:rPr>
          <w:rFonts w:ascii="Arial" w:hAnsi="Arial" w:cs="Arial"/>
          <w:b/>
          <w:bCs/>
          <w:sz w:val="20"/>
          <w:szCs w:val="20"/>
        </w:rPr>
        <w:t>F.3.11.2</w:t>
      </w:r>
      <w:r w:rsidRPr="00E7142E">
        <w:rPr>
          <w:rFonts w:ascii="Arial" w:hAnsi="Arial" w:cs="Arial"/>
          <w:b/>
          <w:bCs/>
          <w:sz w:val="20"/>
          <w:szCs w:val="20"/>
        </w:rPr>
        <w:tab/>
      </w:r>
      <w:r w:rsidRPr="0071345B">
        <w:rPr>
          <w:rFonts w:ascii="Arial" w:hAnsi="Arial" w:cs="Arial"/>
          <w:b/>
          <w:bCs/>
          <w:sz w:val="20"/>
          <w:szCs w:val="20"/>
        </w:rPr>
        <w:t>Method 1: Price and Preferenc</w:t>
      </w:r>
      <w:r>
        <w:rPr>
          <w:rFonts w:ascii="Arial" w:hAnsi="Arial" w:cs="Arial"/>
          <w:b/>
          <w:bCs/>
          <w:sz w:val="20"/>
          <w:szCs w:val="20"/>
        </w:rPr>
        <w:t xml:space="preserve">e </w:t>
      </w:r>
    </w:p>
    <w:p w14:paraId="558511B0" w14:textId="77777777" w:rsidR="00EA3FD0" w:rsidRPr="00DB2707"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In the case of a financial offer: </w:t>
      </w:r>
    </w:p>
    <w:p w14:paraId="6D047888" w14:textId="77777777" w:rsidR="00EA3FD0" w:rsidRPr="00DB2707"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1) Score tender evaluation points for price </w:t>
      </w:r>
    </w:p>
    <w:p w14:paraId="5F90F350" w14:textId="77777777" w:rsidR="00EA3FD0" w:rsidRPr="00DB2707"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2) Score points for BBBEE contribution </w:t>
      </w:r>
    </w:p>
    <w:p w14:paraId="56D33248" w14:textId="770D7459" w:rsidR="00EA3FD0"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3) Add the points scored for price and BBBEE.</w:t>
      </w:r>
    </w:p>
    <w:p w14:paraId="5A356388" w14:textId="4D383325" w:rsidR="009125A9" w:rsidRDefault="009125A9" w:rsidP="009125A9">
      <w:pPr>
        <w:pStyle w:val="Default"/>
      </w:pPr>
    </w:p>
    <w:p w14:paraId="000EEB03" w14:textId="77777777" w:rsidR="009125A9" w:rsidRPr="009125A9" w:rsidRDefault="009125A9" w:rsidP="009125A9">
      <w:pPr>
        <w:pStyle w:val="Default"/>
      </w:pPr>
    </w:p>
    <w:p w14:paraId="7F3CD569" w14:textId="77777777" w:rsidR="00EA3FD0" w:rsidRPr="00E7142E" w:rsidRDefault="00EA3FD0" w:rsidP="00EA3FD0">
      <w:pPr>
        <w:pStyle w:val="CM15"/>
        <w:spacing w:after="154"/>
        <w:rPr>
          <w:rFonts w:ascii="Arial" w:hAnsi="Arial" w:cs="Arial"/>
          <w:b/>
          <w:bCs/>
          <w:sz w:val="20"/>
          <w:szCs w:val="20"/>
        </w:rPr>
      </w:pPr>
      <w:r w:rsidRPr="00E7142E">
        <w:rPr>
          <w:rFonts w:ascii="Arial" w:hAnsi="Arial" w:cs="Arial"/>
          <w:b/>
          <w:bCs/>
          <w:sz w:val="20"/>
          <w:szCs w:val="20"/>
        </w:rPr>
        <w:lastRenderedPageBreak/>
        <w:t>F.3.11.3</w:t>
      </w:r>
      <w:r w:rsidRPr="00E7142E">
        <w:rPr>
          <w:rFonts w:ascii="Arial" w:hAnsi="Arial" w:cs="Arial"/>
          <w:b/>
          <w:bCs/>
          <w:sz w:val="20"/>
          <w:szCs w:val="20"/>
        </w:rPr>
        <w:tab/>
        <w:t xml:space="preserve">Method 2: </w:t>
      </w:r>
    </w:p>
    <w:p w14:paraId="5BD41481" w14:textId="77777777" w:rsidR="00EA3FD0" w:rsidRDefault="00EA3FD0" w:rsidP="00EA3FD0">
      <w:pPr>
        <w:pStyle w:val="CM15"/>
        <w:spacing w:after="190" w:line="196" w:lineRule="atLeast"/>
        <w:ind w:firstLine="1440"/>
        <w:rPr>
          <w:rFonts w:ascii="Arial" w:hAnsi="Arial" w:cs="Arial"/>
          <w:b/>
          <w:bCs/>
          <w:sz w:val="20"/>
          <w:szCs w:val="20"/>
        </w:rPr>
      </w:pPr>
      <w:r w:rsidRPr="00DB2707">
        <w:rPr>
          <w:rFonts w:ascii="Arial" w:hAnsi="Arial" w:cs="Arial"/>
          <w:b/>
          <w:bCs/>
          <w:sz w:val="20"/>
          <w:szCs w:val="20"/>
        </w:rPr>
        <w:t>Method 2: Functionality, Price and Preference</w:t>
      </w:r>
    </w:p>
    <w:p w14:paraId="72238056" w14:textId="77777777" w:rsidR="00EA3FD0" w:rsidRDefault="00EA3FD0" w:rsidP="00EA3FD0">
      <w:pPr>
        <w:pStyle w:val="CM9"/>
        <w:ind w:left="2160" w:hanging="720"/>
        <w:jc w:val="both"/>
        <w:rPr>
          <w:rFonts w:ascii="Arial" w:hAnsi="Arial" w:cs="Arial"/>
          <w:sz w:val="20"/>
          <w:szCs w:val="20"/>
        </w:rPr>
      </w:pPr>
      <w:r w:rsidRPr="00DB2707">
        <w:rPr>
          <w:rFonts w:ascii="Arial" w:hAnsi="Arial" w:cs="Arial"/>
          <w:sz w:val="20"/>
          <w:szCs w:val="20"/>
        </w:rPr>
        <w:t xml:space="preserve">In the case of a functionality, price and preference:  </w:t>
      </w:r>
    </w:p>
    <w:p w14:paraId="56FF5D86" w14:textId="77777777" w:rsidR="00EA3FD0" w:rsidRPr="00DB2707" w:rsidRDefault="00EA3FD0" w:rsidP="00EA3FD0">
      <w:pPr>
        <w:pStyle w:val="Default"/>
      </w:pPr>
    </w:p>
    <w:p w14:paraId="1DB3C84E" w14:textId="77777777" w:rsidR="00EA3FD0"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1) Score functionality, rejecting all tender offers that fail to achieve the minimum </w:t>
      </w:r>
      <w:r>
        <w:rPr>
          <w:rFonts w:ascii="Arial" w:hAnsi="Arial" w:cs="Arial"/>
          <w:sz w:val="20"/>
          <w:szCs w:val="20"/>
        </w:rPr>
        <w:tab/>
      </w:r>
      <w:r>
        <w:rPr>
          <w:rFonts w:ascii="Arial" w:hAnsi="Arial" w:cs="Arial"/>
          <w:sz w:val="20"/>
          <w:szCs w:val="20"/>
        </w:rPr>
        <w:tab/>
        <w:t xml:space="preserve">     </w:t>
      </w:r>
      <w:r w:rsidRPr="00DB2707">
        <w:rPr>
          <w:rFonts w:ascii="Arial" w:hAnsi="Arial" w:cs="Arial"/>
          <w:sz w:val="20"/>
          <w:szCs w:val="20"/>
        </w:rPr>
        <w:t xml:space="preserve">number of points for functionality as stated in the Tender Data. </w:t>
      </w:r>
    </w:p>
    <w:p w14:paraId="15181E06" w14:textId="77777777" w:rsidR="00EA3FD0"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2) No tender must be regarded as an acceptable tender if it fails to achieve the </w:t>
      </w:r>
      <w:r>
        <w:rPr>
          <w:rFonts w:ascii="Arial" w:hAnsi="Arial" w:cs="Arial"/>
          <w:sz w:val="20"/>
          <w:szCs w:val="20"/>
        </w:rPr>
        <w:tab/>
      </w:r>
      <w:r>
        <w:rPr>
          <w:rFonts w:ascii="Arial" w:hAnsi="Arial" w:cs="Arial"/>
          <w:sz w:val="20"/>
          <w:szCs w:val="20"/>
        </w:rPr>
        <w:tab/>
        <w:t xml:space="preserve">     </w:t>
      </w:r>
      <w:r w:rsidRPr="00DB2707">
        <w:rPr>
          <w:rFonts w:ascii="Arial" w:hAnsi="Arial" w:cs="Arial"/>
          <w:sz w:val="20"/>
          <w:szCs w:val="20"/>
        </w:rPr>
        <w:t xml:space="preserve">minimum qualifying score for functionality as indicated in the tender invitation. </w:t>
      </w:r>
    </w:p>
    <w:p w14:paraId="59447CCF" w14:textId="77777777" w:rsidR="00EA3FD0" w:rsidRDefault="00EA3FD0" w:rsidP="00EA3FD0">
      <w:pPr>
        <w:pStyle w:val="CM15"/>
        <w:spacing w:after="190" w:line="196" w:lineRule="atLeast"/>
        <w:ind w:left="1440"/>
        <w:rPr>
          <w:rFonts w:ascii="Arial" w:hAnsi="Arial" w:cs="Arial"/>
          <w:sz w:val="20"/>
          <w:szCs w:val="20"/>
        </w:rPr>
      </w:pPr>
      <w:r w:rsidRPr="00DB2707">
        <w:rPr>
          <w:rFonts w:ascii="Arial" w:hAnsi="Arial" w:cs="Arial"/>
          <w:sz w:val="20"/>
          <w:szCs w:val="20"/>
        </w:rPr>
        <w:t>3) Tenders that have achieved the minimum qualification score for functionality mus</w:t>
      </w:r>
      <w:r>
        <w:rPr>
          <w:rFonts w:ascii="Arial" w:hAnsi="Arial" w:cs="Arial"/>
          <w:sz w:val="20"/>
          <w:szCs w:val="20"/>
        </w:rPr>
        <w:t xml:space="preserve">t   </w:t>
      </w:r>
    </w:p>
    <w:p w14:paraId="3374E69E" w14:textId="77777777" w:rsidR="00EA3FD0" w:rsidRDefault="00EA3FD0" w:rsidP="00EA3FD0">
      <w:pPr>
        <w:pStyle w:val="CM15"/>
        <w:spacing w:after="190" w:line="196" w:lineRule="atLeast"/>
        <w:ind w:left="1440"/>
        <w:rPr>
          <w:rFonts w:ascii="Arial" w:hAnsi="Arial" w:cs="Arial"/>
          <w:sz w:val="20"/>
          <w:szCs w:val="20"/>
        </w:rPr>
      </w:pPr>
      <w:r>
        <w:rPr>
          <w:rFonts w:ascii="Arial" w:hAnsi="Arial" w:cs="Arial"/>
          <w:sz w:val="20"/>
          <w:szCs w:val="20"/>
        </w:rPr>
        <w:t xml:space="preserve">    </w:t>
      </w:r>
      <w:r w:rsidRPr="00DB2707">
        <w:rPr>
          <w:rFonts w:ascii="Arial" w:hAnsi="Arial" w:cs="Arial"/>
          <w:sz w:val="20"/>
          <w:szCs w:val="20"/>
        </w:rPr>
        <w:t xml:space="preserve">be evaluated further in terms of the preference points system prescribed in </w:t>
      </w:r>
      <w:r>
        <w:rPr>
          <w:rFonts w:ascii="Arial" w:hAnsi="Arial" w:cs="Arial"/>
          <w:sz w:val="20"/>
          <w:szCs w:val="20"/>
        </w:rPr>
        <w:t xml:space="preserve"> </w:t>
      </w:r>
      <w:r>
        <w:rPr>
          <w:rFonts w:ascii="Arial" w:hAnsi="Arial" w:cs="Arial"/>
          <w:sz w:val="20"/>
          <w:szCs w:val="20"/>
        </w:rPr>
        <w:tab/>
        <w:t xml:space="preserve">                                                                           </w:t>
      </w:r>
    </w:p>
    <w:p w14:paraId="26C017F0" w14:textId="77777777" w:rsidR="00EA3FD0" w:rsidRPr="00DB2707" w:rsidRDefault="00EA3FD0" w:rsidP="00EA3FD0">
      <w:pPr>
        <w:pStyle w:val="CM15"/>
        <w:spacing w:after="190" w:line="196" w:lineRule="atLeast"/>
        <w:ind w:left="1440"/>
        <w:rPr>
          <w:rFonts w:ascii="Arial" w:hAnsi="Arial" w:cs="Arial"/>
          <w:sz w:val="20"/>
          <w:szCs w:val="20"/>
        </w:rPr>
      </w:pPr>
      <w:r>
        <w:rPr>
          <w:rFonts w:ascii="Arial" w:hAnsi="Arial" w:cs="Arial"/>
          <w:sz w:val="20"/>
          <w:szCs w:val="20"/>
        </w:rPr>
        <w:t xml:space="preserve">    </w:t>
      </w:r>
      <w:r w:rsidRPr="00DB2707">
        <w:rPr>
          <w:rFonts w:ascii="Arial" w:hAnsi="Arial" w:cs="Arial"/>
          <w:sz w:val="20"/>
          <w:szCs w:val="20"/>
        </w:rPr>
        <w:t xml:space="preserve">paragraphs 4 and 4 and 5 below. </w:t>
      </w:r>
    </w:p>
    <w:p w14:paraId="3263122D" w14:textId="5AB5032A" w:rsidR="00EA3FD0" w:rsidRPr="00DB2707"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 xml:space="preserve"> The 80/20 preference point system for acquisition of services, works or goods up to</w:t>
      </w:r>
      <w:r>
        <w:rPr>
          <w:rFonts w:ascii="Arial" w:hAnsi="Arial" w:cs="Arial"/>
          <w:sz w:val="20"/>
          <w:szCs w:val="20"/>
        </w:rPr>
        <w:tab/>
      </w:r>
      <w:r w:rsidRPr="00DB2707">
        <w:rPr>
          <w:rFonts w:ascii="Arial" w:hAnsi="Arial" w:cs="Arial"/>
          <w:sz w:val="20"/>
          <w:szCs w:val="20"/>
        </w:rPr>
        <w:t>Rand value of R</w:t>
      </w:r>
      <w:r w:rsidR="00281154">
        <w:rPr>
          <w:rFonts w:ascii="Arial" w:hAnsi="Arial" w:cs="Arial"/>
          <w:sz w:val="20"/>
          <w:szCs w:val="20"/>
        </w:rPr>
        <w:t>5</w:t>
      </w:r>
      <w:r w:rsidR="000C45FC">
        <w:rPr>
          <w:rFonts w:ascii="Arial" w:hAnsi="Arial" w:cs="Arial"/>
          <w:sz w:val="20"/>
          <w:szCs w:val="20"/>
        </w:rPr>
        <w:t>0</w:t>
      </w:r>
      <w:r w:rsidRPr="00DB2707">
        <w:rPr>
          <w:rFonts w:ascii="Arial" w:hAnsi="Arial" w:cs="Arial"/>
          <w:sz w:val="20"/>
          <w:szCs w:val="20"/>
        </w:rPr>
        <w:t xml:space="preserve"> million</w:t>
      </w:r>
    </w:p>
    <w:p w14:paraId="1DBD26D6" w14:textId="77777777" w:rsidR="00EA3FD0" w:rsidRDefault="00EA3FD0" w:rsidP="00EA3FD0">
      <w:pPr>
        <w:pStyle w:val="Default"/>
      </w:pPr>
    </w:p>
    <w:p w14:paraId="7C879516" w14:textId="148C0553" w:rsidR="00EA3FD0" w:rsidRDefault="00EA3FD0" w:rsidP="00EA3FD0">
      <w:pPr>
        <w:pStyle w:val="CM15"/>
        <w:spacing w:after="190" w:line="196" w:lineRule="atLeast"/>
        <w:ind w:left="720" w:firstLine="720"/>
        <w:rPr>
          <w:rFonts w:ascii="Arial" w:hAnsi="Arial" w:cs="Arial"/>
          <w:sz w:val="20"/>
          <w:szCs w:val="20"/>
        </w:rPr>
      </w:pPr>
      <w:r w:rsidRPr="00DB2707">
        <w:rPr>
          <w:rFonts w:ascii="Arial" w:hAnsi="Arial" w:cs="Arial"/>
          <w:sz w:val="20"/>
          <w:szCs w:val="20"/>
        </w:rPr>
        <w:t>4) (a)(i) The following formula must be used to calculate the points for price in respect</w:t>
      </w:r>
      <w:r>
        <w:rPr>
          <w:rFonts w:ascii="Arial" w:hAnsi="Arial" w:cs="Arial"/>
          <w:sz w:val="20"/>
          <w:szCs w:val="20"/>
        </w:rPr>
        <w:tab/>
        <w:t xml:space="preserve">    </w:t>
      </w:r>
      <w:r w:rsidRPr="00DB2707">
        <w:rPr>
          <w:rFonts w:ascii="Arial" w:hAnsi="Arial" w:cs="Arial"/>
          <w:sz w:val="20"/>
          <w:szCs w:val="20"/>
        </w:rPr>
        <w:t>of tenders</w:t>
      </w:r>
      <w:r>
        <w:rPr>
          <w:rFonts w:ascii="Arial" w:hAnsi="Arial" w:cs="Arial"/>
          <w:sz w:val="20"/>
          <w:szCs w:val="20"/>
        </w:rPr>
        <w:t xml:space="preserve"> </w:t>
      </w:r>
      <w:r w:rsidRPr="00DB2707">
        <w:rPr>
          <w:rFonts w:ascii="Arial" w:hAnsi="Arial" w:cs="Arial"/>
          <w:sz w:val="20"/>
          <w:szCs w:val="20"/>
        </w:rPr>
        <w:t>(including price quotation) with a rand value equal to, or above R 30 000</w:t>
      </w:r>
      <w:r>
        <w:rPr>
          <w:rFonts w:ascii="Arial" w:hAnsi="Arial" w:cs="Arial"/>
          <w:sz w:val="20"/>
          <w:szCs w:val="20"/>
        </w:rPr>
        <w:tab/>
        <w:t xml:space="preserve">    </w:t>
      </w:r>
      <w:r w:rsidRPr="00DB2707">
        <w:rPr>
          <w:rFonts w:ascii="Arial" w:hAnsi="Arial" w:cs="Arial"/>
          <w:sz w:val="20"/>
          <w:szCs w:val="20"/>
        </w:rPr>
        <w:t xml:space="preserve">and up to Rand value of R </w:t>
      </w:r>
      <w:r w:rsidR="00281154">
        <w:rPr>
          <w:rFonts w:ascii="Arial" w:hAnsi="Arial" w:cs="Arial"/>
          <w:sz w:val="20"/>
          <w:szCs w:val="20"/>
        </w:rPr>
        <w:t>5</w:t>
      </w:r>
      <w:r w:rsidR="000C45FC">
        <w:rPr>
          <w:rFonts w:ascii="Arial" w:hAnsi="Arial" w:cs="Arial"/>
          <w:sz w:val="20"/>
          <w:szCs w:val="20"/>
        </w:rPr>
        <w:t>0</w:t>
      </w:r>
      <w:r w:rsidRPr="00DB2707">
        <w:rPr>
          <w:rFonts w:ascii="Arial" w:hAnsi="Arial" w:cs="Arial"/>
          <w:sz w:val="20"/>
          <w:szCs w:val="20"/>
        </w:rPr>
        <w:t xml:space="preserve"> 000 000 ( all applicable taxes included):</w:t>
      </w:r>
    </w:p>
    <w:p w14:paraId="786F79C8" w14:textId="77777777" w:rsidR="00EA3FD0" w:rsidRDefault="00EA3FD0" w:rsidP="00EA3FD0">
      <w:pPr>
        <w:pStyle w:val="Default"/>
      </w:pPr>
      <w:r>
        <w:tab/>
      </w:r>
      <w:r>
        <w:tab/>
      </w:r>
      <w:r w:rsidRPr="00DB2707">
        <w:rPr>
          <w:noProof/>
          <w:lang w:val="en-ZA" w:eastAsia="en-ZA"/>
        </w:rPr>
        <w:drawing>
          <wp:inline distT="0" distB="0" distL="0" distR="0" wp14:anchorId="0248C9AA" wp14:editId="3D6D3D66">
            <wp:extent cx="434340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3400" cy="1285875"/>
                    </a:xfrm>
                    <a:prstGeom prst="rect">
                      <a:avLst/>
                    </a:prstGeom>
                  </pic:spPr>
                </pic:pic>
              </a:graphicData>
            </a:graphic>
          </wp:inline>
        </w:drawing>
      </w:r>
    </w:p>
    <w:p w14:paraId="679FD32F" w14:textId="77777777" w:rsidR="00EA3FD0" w:rsidRDefault="00EA3FD0" w:rsidP="00EA3FD0">
      <w:pPr>
        <w:pStyle w:val="Default"/>
      </w:pPr>
    </w:p>
    <w:p w14:paraId="797590B5" w14:textId="77777777" w:rsidR="00EA3FD0" w:rsidRDefault="00EA3FD0" w:rsidP="00EA3FD0">
      <w:pPr>
        <w:pStyle w:val="Default"/>
      </w:pPr>
    </w:p>
    <w:p w14:paraId="2E3D5967" w14:textId="77777777" w:rsidR="00EA3FD0" w:rsidRPr="00B14101"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 xml:space="preserve">(4)(a)(ii) An employer of state may apply the formula in paragraph (i) for price </w:t>
      </w:r>
      <w:r>
        <w:rPr>
          <w:rFonts w:ascii="Arial" w:hAnsi="Arial" w:cs="Arial"/>
          <w:sz w:val="20"/>
          <w:szCs w:val="20"/>
        </w:rPr>
        <w:tab/>
      </w:r>
      <w:r>
        <w:rPr>
          <w:rFonts w:ascii="Arial" w:hAnsi="Arial" w:cs="Arial"/>
          <w:sz w:val="20"/>
          <w:szCs w:val="20"/>
        </w:rPr>
        <w:tab/>
        <w:t xml:space="preserve">     </w:t>
      </w:r>
      <w:r w:rsidRPr="00B14101">
        <w:rPr>
          <w:rFonts w:ascii="Arial" w:hAnsi="Arial" w:cs="Arial"/>
          <w:sz w:val="20"/>
          <w:szCs w:val="20"/>
        </w:rPr>
        <w:t xml:space="preserve">quotations with a value less than R30 000, if and when appropriate: </w:t>
      </w:r>
    </w:p>
    <w:p w14:paraId="029BA2C2" w14:textId="77777777" w:rsidR="00EA3FD0"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 xml:space="preserve">(4)(b) Subject to subparagraph(4)(c), points must be awarded to a tender for attaining </w:t>
      </w:r>
      <w:r>
        <w:rPr>
          <w:rFonts w:ascii="Arial" w:hAnsi="Arial" w:cs="Arial"/>
          <w:sz w:val="20"/>
          <w:szCs w:val="20"/>
        </w:rPr>
        <w:tab/>
        <w:t xml:space="preserve">     </w:t>
      </w:r>
      <w:r w:rsidRPr="00B14101">
        <w:rPr>
          <w:rFonts w:ascii="Arial" w:hAnsi="Arial" w:cs="Arial"/>
          <w:sz w:val="20"/>
          <w:szCs w:val="20"/>
        </w:rPr>
        <w:t>the B-BBEE status level of contributor in accordance with the table below:</w:t>
      </w:r>
    </w:p>
    <w:p w14:paraId="27BF93E4" w14:textId="349C6980" w:rsidR="00EA3FD0" w:rsidRPr="00B14101" w:rsidRDefault="00EA3FD0" w:rsidP="00EA3FD0">
      <w:pPr>
        <w:pStyle w:val="Default"/>
        <w:jc w:val="right"/>
      </w:pPr>
      <w:r>
        <w:tab/>
      </w:r>
      <w:r>
        <w:tab/>
        <w:t xml:space="preserve">     </w:t>
      </w:r>
    </w:p>
    <w:p w14:paraId="7B995A22" w14:textId="77777777" w:rsidR="00EA3FD0" w:rsidRPr="00DB2707" w:rsidRDefault="00EA3FD0" w:rsidP="00EA3FD0">
      <w:pPr>
        <w:pStyle w:val="Default"/>
      </w:pPr>
    </w:p>
    <w:p w14:paraId="4523C60F" w14:textId="77777777" w:rsidR="00EA3FD0"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(4)(c)</w:t>
      </w:r>
      <w:r>
        <w:rPr>
          <w:rFonts w:ascii="Arial" w:hAnsi="Arial" w:cs="Arial"/>
          <w:sz w:val="20"/>
          <w:szCs w:val="20"/>
        </w:rPr>
        <w:tab/>
      </w:r>
      <w:r w:rsidRPr="00B14101">
        <w:rPr>
          <w:rFonts w:ascii="Arial" w:hAnsi="Arial" w:cs="Arial"/>
          <w:sz w:val="20"/>
          <w:szCs w:val="20"/>
        </w:rPr>
        <w:t>A maximum of 20 points may be allocated in accordance with subparagraph</w:t>
      </w:r>
      <w:r>
        <w:rPr>
          <w:rFonts w:ascii="Arial" w:hAnsi="Arial" w:cs="Arial"/>
          <w:sz w:val="20"/>
          <w:szCs w:val="20"/>
        </w:rPr>
        <w:tab/>
      </w:r>
      <w:r>
        <w:rPr>
          <w:rFonts w:ascii="Arial" w:hAnsi="Arial" w:cs="Arial"/>
          <w:sz w:val="20"/>
          <w:szCs w:val="20"/>
        </w:rPr>
        <w:tab/>
      </w:r>
      <w:r w:rsidRPr="00B14101">
        <w:rPr>
          <w:rFonts w:ascii="Arial" w:hAnsi="Arial" w:cs="Arial"/>
          <w:sz w:val="20"/>
          <w:szCs w:val="20"/>
        </w:rPr>
        <w:t xml:space="preserve">(4)(b) </w:t>
      </w:r>
    </w:p>
    <w:p w14:paraId="08720319" w14:textId="77777777" w:rsidR="00EA3FD0"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 xml:space="preserve">(4)(d) The points scored by tender in respect of B-BBEE contribution </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r w:rsidRPr="00B14101">
        <w:rPr>
          <w:rFonts w:ascii="Arial" w:hAnsi="Arial" w:cs="Arial"/>
          <w:sz w:val="20"/>
          <w:szCs w:val="20"/>
        </w:rPr>
        <w:t>contemplated in contemplated in subparagraph (4) (b) must be added to the</w:t>
      </w:r>
      <w:r>
        <w:rPr>
          <w:rFonts w:ascii="Arial" w:hAnsi="Arial" w:cs="Arial"/>
          <w:sz w:val="20"/>
          <w:szCs w:val="20"/>
        </w:rPr>
        <w:tab/>
        <w:t xml:space="preserve">          </w:t>
      </w:r>
      <w:r w:rsidRPr="00B14101">
        <w:rPr>
          <w:rFonts w:ascii="Arial" w:hAnsi="Arial" w:cs="Arial"/>
          <w:sz w:val="20"/>
          <w:szCs w:val="20"/>
        </w:rPr>
        <w:t>points</w:t>
      </w:r>
      <w:r>
        <w:rPr>
          <w:rFonts w:ascii="Arial" w:hAnsi="Arial" w:cs="Arial"/>
          <w:sz w:val="20"/>
          <w:szCs w:val="20"/>
        </w:rPr>
        <w:t xml:space="preserve"> </w:t>
      </w:r>
      <w:r w:rsidRPr="00B14101">
        <w:rPr>
          <w:rFonts w:ascii="Arial" w:hAnsi="Arial" w:cs="Arial"/>
          <w:sz w:val="20"/>
          <w:szCs w:val="20"/>
        </w:rPr>
        <w:t xml:space="preserve">scored for price as calculated in accordance with subparagraph (4)(a). </w:t>
      </w:r>
    </w:p>
    <w:p w14:paraId="18ED7ACD" w14:textId="77777777" w:rsidR="00EA3FD0"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(4)(e) Subject to paragraph 4.3.8 the contract must be awarded to the tender who</w:t>
      </w:r>
      <w:r>
        <w:rPr>
          <w:rFonts w:ascii="Arial" w:hAnsi="Arial" w:cs="Arial"/>
          <w:sz w:val="20"/>
          <w:szCs w:val="20"/>
        </w:rPr>
        <w:tab/>
      </w:r>
      <w:r>
        <w:rPr>
          <w:rFonts w:ascii="Arial" w:hAnsi="Arial" w:cs="Arial"/>
          <w:sz w:val="20"/>
          <w:szCs w:val="20"/>
        </w:rPr>
        <w:tab/>
        <w:t xml:space="preserve">          </w:t>
      </w:r>
      <w:r w:rsidRPr="00B14101">
        <w:rPr>
          <w:rFonts w:ascii="Arial" w:hAnsi="Arial" w:cs="Arial"/>
          <w:sz w:val="20"/>
          <w:szCs w:val="20"/>
        </w:rPr>
        <w:t>scores the highest total number o</w:t>
      </w:r>
      <w:r>
        <w:rPr>
          <w:rFonts w:ascii="Arial" w:hAnsi="Arial" w:cs="Arial"/>
          <w:sz w:val="20"/>
          <w:szCs w:val="20"/>
        </w:rPr>
        <w:t xml:space="preserve">f points. </w:t>
      </w:r>
    </w:p>
    <w:p w14:paraId="698CBE19" w14:textId="77777777" w:rsidR="00EA3FD0" w:rsidRDefault="00EA3FD0" w:rsidP="00EA3FD0">
      <w:pPr>
        <w:pStyle w:val="CM15"/>
        <w:spacing w:after="190" w:line="196" w:lineRule="atLeast"/>
        <w:ind w:left="720" w:firstLine="720"/>
        <w:rPr>
          <w:rFonts w:ascii="Arial" w:hAnsi="Arial" w:cs="Arial"/>
          <w:sz w:val="20"/>
          <w:szCs w:val="20"/>
        </w:rPr>
      </w:pPr>
      <w:r w:rsidRPr="00B14101">
        <w:rPr>
          <w:rFonts w:ascii="Arial" w:hAnsi="Arial" w:cs="Arial"/>
          <w:sz w:val="20"/>
          <w:szCs w:val="20"/>
        </w:rPr>
        <w:t xml:space="preserve">The 90/ 10 preference points system for acquisition of services, works or goods with a Rand value above R 1 million </w:t>
      </w:r>
    </w:p>
    <w:p w14:paraId="5765A4B0" w14:textId="6656D332" w:rsidR="00EA3FD0" w:rsidRDefault="00EA3FD0" w:rsidP="00EA3FD0">
      <w:pPr>
        <w:pStyle w:val="CM15"/>
        <w:spacing w:after="190" w:line="196" w:lineRule="atLeast"/>
        <w:ind w:left="720"/>
        <w:rPr>
          <w:rFonts w:ascii="Arial" w:hAnsi="Arial" w:cs="Arial"/>
          <w:sz w:val="20"/>
          <w:szCs w:val="20"/>
        </w:rPr>
      </w:pPr>
      <w:r w:rsidRPr="00B14101">
        <w:rPr>
          <w:rFonts w:ascii="Arial" w:hAnsi="Arial" w:cs="Arial"/>
          <w:sz w:val="20"/>
          <w:szCs w:val="20"/>
        </w:rPr>
        <w:t>(5)(a) The following formula must be used to calculate the points for price in respect of</w:t>
      </w:r>
      <w:r>
        <w:rPr>
          <w:rFonts w:ascii="Arial" w:hAnsi="Arial" w:cs="Arial"/>
          <w:sz w:val="20"/>
          <w:szCs w:val="20"/>
        </w:rPr>
        <w:tab/>
      </w:r>
      <w:r>
        <w:rPr>
          <w:rFonts w:ascii="Arial" w:hAnsi="Arial" w:cs="Arial"/>
          <w:sz w:val="20"/>
          <w:szCs w:val="20"/>
        </w:rPr>
        <w:tab/>
      </w:r>
      <w:r w:rsidRPr="00B14101">
        <w:rPr>
          <w:rFonts w:ascii="Arial" w:hAnsi="Arial" w:cs="Arial"/>
          <w:sz w:val="20"/>
          <w:szCs w:val="20"/>
        </w:rPr>
        <w:t>tenders with a Rand value above R</w:t>
      </w:r>
      <w:r w:rsidR="009125A9">
        <w:rPr>
          <w:rFonts w:ascii="Arial" w:hAnsi="Arial" w:cs="Arial"/>
          <w:sz w:val="20"/>
          <w:szCs w:val="20"/>
        </w:rPr>
        <w:t>50</w:t>
      </w:r>
      <w:r w:rsidRPr="00B14101">
        <w:rPr>
          <w:rFonts w:ascii="Arial" w:hAnsi="Arial" w:cs="Arial"/>
          <w:sz w:val="20"/>
          <w:szCs w:val="20"/>
        </w:rPr>
        <w:t xml:space="preserve"> 000 000 (all applicable taxes included):</w:t>
      </w:r>
    </w:p>
    <w:p w14:paraId="716BEB72" w14:textId="77777777" w:rsidR="00EA3FD0" w:rsidRPr="00B14101" w:rsidRDefault="00EA3FD0" w:rsidP="00EA3FD0">
      <w:pPr>
        <w:pStyle w:val="Default"/>
      </w:pPr>
      <w:r>
        <w:lastRenderedPageBreak/>
        <w:tab/>
      </w:r>
      <w:r>
        <w:tab/>
      </w:r>
      <w:r w:rsidRPr="00B14101">
        <w:rPr>
          <w:noProof/>
          <w:lang w:val="en-ZA" w:eastAsia="en-ZA"/>
        </w:rPr>
        <w:drawing>
          <wp:inline distT="0" distB="0" distL="0" distR="0" wp14:anchorId="7EDF3D47" wp14:editId="553ECC18">
            <wp:extent cx="247650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500" cy="1847850"/>
                    </a:xfrm>
                    <a:prstGeom prst="rect">
                      <a:avLst/>
                    </a:prstGeom>
                  </pic:spPr>
                </pic:pic>
              </a:graphicData>
            </a:graphic>
          </wp:inline>
        </w:drawing>
      </w:r>
      <w:r>
        <w:tab/>
      </w:r>
      <w:r>
        <w:tab/>
      </w:r>
      <w:r>
        <w:tab/>
      </w:r>
      <w:r>
        <w:tab/>
      </w:r>
      <w:r>
        <w:tab/>
      </w:r>
      <w:r>
        <w:tab/>
        <w:t xml:space="preserve"> </w:t>
      </w:r>
      <w:r>
        <w:tab/>
      </w:r>
      <w:r>
        <w:tab/>
      </w:r>
      <w:r>
        <w:tab/>
      </w:r>
      <w:r>
        <w:tab/>
      </w:r>
      <w:r>
        <w:tab/>
      </w:r>
      <w:r>
        <w:tab/>
      </w:r>
      <w:r>
        <w:tab/>
      </w:r>
      <w:r>
        <w:tab/>
      </w:r>
      <w:r>
        <w:tab/>
      </w:r>
      <w:r>
        <w:tab/>
      </w:r>
      <w:r>
        <w:tab/>
      </w:r>
      <w:r>
        <w:rPr>
          <w:noProof/>
          <w:lang w:val="en-ZA" w:eastAsia="en-ZA"/>
        </w:rPr>
        <w:drawing>
          <wp:inline distT="0" distB="0" distL="0" distR="0" wp14:anchorId="6528A5EF" wp14:editId="6372AD45">
            <wp:extent cx="4867275" cy="638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7275" cy="638175"/>
                    </a:xfrm>
                    <a:prstGeom prst="rect">
                      <a:avLst/>
                    </a:prstGeom>
                  </pic:spPr>
                </pic:pic>
              </a:graphicData>
            </a:graphic>
          </wp:inline>
        </w:drawing>
      </w:r>
    </w:p>
    <w:p w14:paraId="7ADC5936" w14:textId="77777777" w:rsidR="00EA3FD0" w:rsidRDefault="00EA3FD0" w:rsidP="00EA3FD0">
      <w:pPr>
        <w:pStyle w:val="Default"/>
      </w:pPr>
    </w:p>
    <w:p w14:paraId="72577954" w14:textId="77777777" w:rsidR="00EA3FD0" w:rsidRDefault="00EA3FD0" w:rsidP="00EA3FD0">
      <w:pPr>
        <w:pStyle w:val="CM15"/>
        <w:spacing w:after="190" w:line="196" w:lineRule="atLeast"/>
        <w:ind w:left="720"/>
        <w:rPr>
          <w:rFonts w:ascii="Arial" w:hAnsi="Arial" w:cs="Arial"/>
          <w:sz w:val="20"/>
          <w:szCs w:val="20"/>
        </w:rPr>
      </w:pPr>
      <w:r w:rsidRPr="00B14101">
        <w:rPr>
          <w:rFonts w:ascii="Arial" w:hAnsi="Arial" w:cs="Arial"/>
          <w:sz w:val="20"/>
          <w:szCs w:val="20"/>
        </w:rPr>
        <w:t xml:space="preserve">(5)(b) Subject to subparagraph(5)(c), points must be awarded to a tender for attaining the </w:t>
      </w:r>
      <w:r>
        <w:rPr>
          <w:rFonts w:ascii="Arial" w:hAnsi="Arial" w:cs="Arial"/>
          <w:sz w:val="20"/>
          <w:szCs w:val="20"/>
        </w:rPr>
        <w:tab/>
      </w:r>
      <w:r w:rsidRPr="00B14101">
        <w:rPr>
          <w:rFonts w:ascii="Arial" w:hAnsi="Arial" w:cs="Arial"/>
          <w:sz w:val="20"/>
          <w:szCs w:val="20"/>
        </w:rPr>
        <w:t>B-    BBEE status level of contributor in accordance with the table below:</w:t>
      </w:r>
    </w:p>
    <w:p w14:paraId="20D69084" w14:textId="77777777" w:rsidR="00EA3FD0" w:rsidRPr="00F26CFD" w:rsidRDefault="00EA3FD0" w:rsidP="00EA3FD0">
      <w:pPr>
        <w:pStyle w:val="Default"/>
        <w:ind w:firstLine="720"/>
      </w:pPr>
      <w:r w:rsidRPr="00F26CFD">
        <w:rPr>
          <w:noProof/>
          <w:lang w:val="en-ZA" w:eastAsia="en-ZA"/>
        </w:rPr>
        <w:drawing>
          <wp:inline distT="0" distB="0" distL="0" distR="0" wp14:anchorId="416E1C0A" wp14:editId="38367BA8">
            <wp:extent cx="4794250" cy="16598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673" cy="1665561"/>
                    </a:xfrm>
                    <a:prstGeom prst="rect">
                      <a:avLst/>
                    </a:prstGeom>
                  </pic:spPr>
                </pic:pic>
              </a:graphicData>
            </a:graphic>
          </wp:inline>
        </w:drawing>
      </w:r>
    </w:p>
    <w:p w14:paraId="6272DB50" w14:textId="77777777" w:rsidR="00EA3FD0" w:rsidRDefault="00EA3FD0" w:rsidP="00EA3FD0">
      <w:pPr>
        <w:pStyle w:val="Default"/>
      </w:pPr>
    </w:p>
    <w:p w14:paraId="6B547137" w14:textId="77777777" w:rsidR="00EA3FD0" w:rsidRDefault="00EA3FD0" w:rsidP="00EA3FD0">
      <w:pPr>
        <w:pStyle w:val="CM15"/>
        <w:spacing w:after="190" w:line="196" w:lineRule="atLeast"/>
        <w:ind w:left="720"/>
        <w:rPr>
          <w:rFonts w:ascii="Arial" w:hAnsi="Arial" w:cs="Arial"/>
          <w:sz w:val="20"/>
          <w:szCs w:val="20"/>
        </w:rPr>
      </w:pPr>
      <w:r w:rsidRPr="00F26CFD">
        <w:rPr>
          <w:rFonts w:ascii="Arial" w:hAnsi="Arial" w:cs="Arial"/>
          <w:sz w:val="20"/>
          <w:szCs w:val="20"/>
        </w:rPr>
        <w:t xml:space="preserve">(5)(c) A maximum of 10 points may be allocated in accordance with subparagraph (5)(b). </w:t>
      </w:r>
    </w:p>
    <w:p w14:paraId="21882D10" w14:textId="77777777" w:rsidR="00EA3FD0" w:rsidRDefault="00EA3FD0" w:rsidP="00EA3FD0">
      <w:pPr>
        <w:pStyle w:val="CM15"/>
        <w:spacing w:after="190" w:line="196" w:lineRule="atLeast"/>
        <w:ind w:left="720"/>
        <w:rPr>
          <w:rFonts w:ascii="Arial" w:hAnsi="Arial" w:cs="Arial"/>
          <w:sz w:val="20"/>
          <w:szCs w:val="20"/>
        </w:rPr>
      </w:pPr>
      <w:r w:rsidRPr="00F26CFD">
        <w:rPr>
          <w:rFonts w:ascii="Arial" w:hAnsi="Arial" w:cs="Arial"/>
          <w:sz w:val="20"/>
          <w:szCs w:val="20"/>
        </w:rPr>
        <w:t xml:space="preserve">(5)(d) The points scored by tender in respect of B-BBEE contribution contemplated in </w:t>
      </w:r>
      <w:r>
        <w:rPr>
          <w:rFonts w:ascii="Arial" w:hAnsi="Arial" w:cs="Arial"/>
          <w:sz w:val="20"/>
          <w:szCs w:val="20"/>
        </w:rPr>
        <w:tab/>
      </w:r>
      <w:r w:rsidRPr="00F26CFD">
        <w:rPr>
          <w:rFonts w:ascii="Arial" w:hAnsi="Arial" w:cs="Arial"/>
          <w:sz w:val="20"/>
          <w:szCs w:val="20"/>
        </w:rPr>
        <w:t xml:space="preserve">contemplated in subparagraph (5) (b) must be added to the points scored for price as </w:t>
      </w:r>
      <w:r>
        <w:rPr>
          <w:rFonts w:ascii="Arial" w:hAnsi="Arial" w:cs="Arial"/>
          <w:sz w:val="20"/>
          <w:szCs w:val="20"/>
        </w:rPr>
        <w:tab/>
      </w:r>
      <w:r w:rsidRPr="00F26CFD">
        <w:rPr>
          <w:rFonts w:ascii="Arial" w:hAnsi="Arial" w:cs="Arial"/>
          <w:sz w:val="20"/>
          <w:szCs w:val="20"/>
        </w:rPr>
        <w:t xml:space="preserve">calculated in accordance with subparagraph (5)(a). </w:t>
      </w:r>
    </w:p>
    <w:p w14:paraId="00358FD0" w14:textId="77777777" w:rsidR="00EA3FD0" w:rsidRPr="00F26CFD" w:rsidRDefault="00EA3FD0" w:rsidP="00EA3FD0">
      <w:pPr>
        <w:pStyle w:val="CM15"/>
        <w:spacing w:after="190" w:line="196" w:lineRule="atLeast"/>
        <w:ind w:left="720"/>
        <w:rPr>
          <w:rFonts w:ascii="Arial" w:hAnsi="Arial" w:cs="Arial"/>
          <w:sz w:val="20"/>
          <w:szCs w:val="20"/>
        </w:rPr>
      </w:pPr>
      <w:r w:rsidRPr="00F26CFD">
        <w:rPr>
          <w:rFonts w:ascii="Arial" w:hAnsi="Arial" w:cs="Arial"/>
          <w:sz w:val="20"/>
          <w:szCs w:val="20"/>
        </w:rPr>
        <w:t>(5)(e) Subject to paragraph 4.3.8 the contract must be awarded to the tender who scores the</w:t>
      </w:r>
      <w:r>
        <w:rPr>
          <w:rFonts w:ascii="Arial" w:hAnsi="Arial" w:cs="Arial"/>
          <w:sz w:val="20"/>
          <w:szCs w:val="20"/>
        </w:rPr>
        <w:tab/>
      </w:r>
      <w:r w:rsidRPr="00F26CFD">
        <w:rPr>
          <w:rFonts w:ascii="Arial" w:hAnsi="Arial" w:cs="Arial"/>
          <w:sz w:val="20"/>
          <w:szCs w:val="20"/>
        </w:rPr>
        <w:t xml:space="preserve"> highest total number of points.</w:t>
      </w:r>
    </w:p>
    <w:p w14:paraId="21DADF9A" w14:textId="77777777" w:rsidR="00EA3FD0" w:rsidRPr="00E7142E" w:rsidRDefault="00EA3FD0" w:rsidP="00EA3FD0">
      <w:pPr>
        <w:pStyle w:val="CM15"/>
        <w:spacing w:after="153"/>
        <w:rPr>
          <w:rFonts w:ascii="Arial" w:hAnsi="Arial" w:cs="Arial"/>
          <w:sz w:val="20"/>
          <w:szCs w:val="20"/>
        </w:rPr>
      </w:pPr>
      <w:r w:rsidRPr="00E7142E">
        <w:rPr>
          <w:rFonts w:ascii="Arial" w:hAnsi="Arial" w:cs="Arial"/>
          <w:b/>
          <w:bCs/>
          <w:sz w:val="20"/>
          <w:szCs w:val="20"/>
        </w:rPr>
        <w:t>F.3.11.6</w:t>
      </w:r>
      <w:r w:rsidRPr="00E7142E">
        <w:rPr>
          <w:rFonts w:ascii="Arial" w:hAnsi="Arial" w:cs="Arial"/>
          <w:b/>
          <w:bCs/>
          <w:sz w:val="20"/>
          <w:szCs w:val="20"/>
        </w:rPr>
        <w:tab/>
      </w:r>
      <w:r w:rsidRPr="00E7142E">
        <w:rPr>
          <w:rFonts w:ascii="Arial" w:hAnsi="Arial" w:cs="Arial"/>
          <w:b/>
          <w:bCs/>
          <w:sz w:val="20"/>
          <w:szCs w:val="20"/>
        </w:rPr>
        <w:tab/>
        <w:t xml:space="preserve">Decimal places </w:t>
      </w:r>
    </w:p>
    <w:p w14:paraId="3AC0797E" w14:textId="1101B051" w:rsidR="009125A9" w:rsidRPr="004607F9" w:rsidRDefault="00EA3FD0" w:rsidP="004607F9">
      <w:pPr>
        <w:pStyle w:val="CM15"/>
        <w:spacing w:after="190" w:line="196" w:lineRule="atLeast"/>
        <w:ind w:left="720" w:firstLine="720"/>
        <w:rPr>
          <w:rFonts w:ascii="Arial" w:hAnsi="Arial" w:cs="Arial"/>
          <w:sz w:val="20"/>
          <w:szCs w:val="20"/>
        </w:rPr>
      </w:pPr>
      <w:r w:rsidRPr="00E7142E">
        <w:rPr>
          <w:rFonts w:ascii="Arial" w:hAnsi="Arial" w:cs="Arial"/>
          <w:sz w:val="20"/>
          <w:szCs w:val="20"/>
        </w:rPr>
        <w:t xml:space="preserve">Score financial offers, preferences and quality, as relevant, to two decimal places. </w:t>
      </w:r>
    </w:p>
    <w:p w14:paraId="56F3C552" w14:textId="77777777" w:rsidR="00EA3FD0" w:rsidRPr="00E7142E" w:rsidRDefault="00EA3FD0" w:rsidP="00EA3FD0">
      <w:pPr>
        <w:pStyle w:val="Default"/>
        <w:rPr>
          <w:rFonts w:ascii="Arial" w:hAnsi="Arial" w:cs="Arial"/>
          <w:sz w:val="20"/>
          <w:szCs w:val="20"/>
        </w:rPr>
      </w:pPr>
    </w:p>
    <w:p w14:paraId="60E5C1AA" w14:textId="77777777" w:rsidR="00EA3FD0" w:rsidRPr="00E7142E" w:rsidRDefault="00EA3FD0" w:rsidP="00EA3FD0">
      <w:pPr>
        <w:pStyle w:val="CM15"/>
        <w:spacing w:after="153"/>
        <w:rPr>
          <w:rFonts w:ascii="Arial" w:hAnsi="Arial" w:cs="Arial"/>
          <w:sz w:val="20"/>
          <w:szCs w:val="20"/>
        </w:rPr>
      </w:pPr>
      <w:r w:rsidRPr="00E7142E">
        <w:rPr>
          <w:rFonts w:ascii="Arial" w:hAnsi="Arial" w:cs="Arial"/>
          <w:b/>
          <w:bCs/>
          <w:sz w:val="20"/>
          <w:szCs w:val="20"/>
        </w:rPr>
        <w:t>F.3.11.7</w:t>
      </w:r>
      <w:r w:rsidRPr="00E7142E">
        <w:rPr>
          <w:rFonts w:ascii="Arial" w:hAnsi="Arial" w:cs="Arial"/>
          <w:b/>
          <w:bCs/>
          <w:sz w:val="20"/>
          <w:szCs w:val="20"/>
        </w:rPr>
        <w:tab/>
      </w:r>
      <w:r w:rsidRPr="00E7142E">
        <w:rPr>
          <w:rFonts w:ascii="Arial" w:hAnsi="Arial" w:cs="Arial"/>
          <w:b/>
          <w:bCs/>
          <w:sz w:val="20"/>
          <w:szCs w:val="20"/>
        </w:rPr>
        <w:tab/>
        <w:t xml:space="preserve">Scoring Financial Offers  </w:t>
      </w:r>
    </w:p>
    <w:p w14:paraId="69437FA8" w14:textId="77777777" w:rsidR="00EA3FD0" w:rsidRPr="00E7142E" w:rsidRDefault="00EA3FD0" w:rsidP="00EA3FD0">
      <w:pPr>
        <w:pStyle w:val="CM15"/>
        <w:spacing w:after="190" w:line="196" w:lineRule="atLeast"/>
        <w:ind w:left="720" w:firstLine="720"/>
        <w:jc w:val="both"/>
        <w:rPr>
          <w:rFonts w:ascii="Arial" w:hAnsi="Arial" w:cs="Arial"/>
          <w:sz w:val="20"/>
          <w:szCs w:val="20"/>
        </w:rPr>
      </w:pPr>
      <w:r w:rsidRPr="00E7142E">
        <w:rPr>
          <w:rFonts w:ascii="Arial" w:hAnsi="Arial" w:cs="Arial"/>
          <w:sz w:val="20"/>
          <w:szCs w:val="20"/>
        </w:rPr>
        <w:t xml:space="preserve">Score the financial offers of remaining responsive tender offers using the following formula: </w:t>
      </w:r>
    </w:p>
    <w:p w14:paraId="5D853542" w14:textId="77777777" w:rsidR="00EA3FD0" w:rsidRPr="00E7142E" w:rsidRDefault="00EA3FD0" w:rsidP="00EA3FD0">
      <w:pPr>
        <w:pStyle w:val="CM15"/>
        <w:spacing w:after="190"/>
        <w:ind w:left="1440"/>
        <w:jc w:val="both"/>
        <w:rPr>
          <w:rFonts w:ascii="Arial" w:hAnsi="Arial" w:cs="Arial"/>
          <w:b/>
          <w:i/>
          <w:sz w:val="20"/>
          <w:szCs w:val="20"/>
        </w:rPr>
      </w:pPr>
      <w:r w:rsidRPr="00E7142E">
        <w:rPr>
          <w:rFonts w:ascii="Arial" w:hAnsi="Arial" w:cs="Arial"/>
          <w:b/>
          <w:i/>
          <w:sz w:val="20"/>
          <w:szCs w:val="20"/>
        </w:rPr>
        <w:t xml:space="preserve">NFO = W1x A </w:t>
      </w:r>
    </w:p>
    <w:p w14:paraId="5A590E06" w14:textId="77777777" w:rsidR="00EA3FD0" w:rsidRPr="00E7142E" w:rsidRDefault="00EA3FD0" w:rsidP="00EA3FD0">
      <w:pPr>
        <w:pStyle w:val="CM15"/>
        <w:spacing w:line="196" w:lineRule="atLeast"/>
        <w:ind w:left="1440"/>
        <w:jc w:val="both"/>
        <w:rPr>
          <w:rFonts w:ascii="Arial" w:hAnsi="Arial" w:cs="Arial"/>
          <w:sz w:val="20"/>
          <w:szCs w:val="20"/>
        </w:rPr>
      </w:pPr>
      <w:r w:rsidRPr="00E7142E">
        <w:rPr>
          <w:rFonts w:ascii="Arial" w:hAnsi="Arial" w:cs="Arial"/>
          <w:sz w:val="20"/>
          <w:szCs w:val="20"/>
        </w:rPr>
        <w:t xml:space="preserve">where: </w:t>
      </w:r>
      <w:r w:rsidRPr="00E7142E">
        <w:rPr>
          <w:rFonts w:ascii="Arial" w:hAnsi="Arial" w:cs="Arial"/>
          <w:sz w:val="20"/>
          <w:szCs w:val="20"/>
        </w:rPr>
        <w:tab/>
      </w:r>
      <w:r w:rsidRPr="00E7142E">
        <w:rPr>
          <w:rFonts w:ascii="Arial" w:hAnsi="Arial" w:cs="Arial"/>
          <w:b/>
          <w:sz w:val="20"/>
          <w:szCs w:val="20"/>
        </w:rPr>
        <w:t>NFO</w:t>
      </w:r>
      <w:r w:rsidRPr="00E7142E">
        <w:rPr>
          <w:rFonts w:ascii="Arial" w:hAnsi="Arial" w:cs="Arial"/>
          <w:sz w:val="20"/>
          <w:szCs w:val="20"/>
        </w:rPr>
        <w:t xml:space="preserve"> is the number of tender evaluation points awarded for the financial offer. </w:t>
      </w:r>
    </w:p>
    <w:p w14:paraId="257BEF59" w14:textId="77777777" w:rsidR="00EA3FD0" w:rsidRPr="00E7142E" w:rsidRDefault="00EA3FD0" w:rsidP="00EA3FD0">
      <w:pPr>
        <w:pStyle w:val="CM15"/>
        <w:spacing w:line="196" w:lineRule="atLeast"/>
        <w:ind w:left="2160"/>
        <w:jc w:val="both"/>
        <w:rPr>
          <w:rFonts w:ascii="Arial" w:hAnsi="Arial" w:cs="Arial"/>
          <w:sz w:val="20"/>
          <w:szCs w:val="20"/>
        </w:rPr>
      </w:pPr>
      <w:r w:rsidRPr="00E7142E">
        <w:rPr>
          <w:rFonts w:ascii="Arial" w:hAnsi="Arial" w:cs="Arial"/>
          <w:b/>
          <w:sz w:val="20"/>
          <w:szCs w:val="20"/>
        </w:rPr>
        <w:t>W1</w:t>
      </w:r>
      <w:r w:rsidRPr="00E7142E">
        <w:rPr>
          <w:rFonts w:ascii="Arial" w:hAnsi="Arial" w:cs="Arial"/>
          <w:sz w:val="20"/>
          <w:szCs w:val="20"/>
        </w:rPr>
        <w:t xml:space="preserve"> is the maximum possible number of tender evaluation points awarded for the financial offer as stated in the Tender Data </w:t>
      </w:r>
    </w:p>
    <w:p w14:paraId="1E99E3C7" w14:textId="77777777" w:rsidR="00EA3FD0" w:rsidRDefault="00EA3FD0" w:rsidP="00EA3FD0">
      <w:pPr>
        <w:pStyle w:val="CM15"/>
        <w:spacing w:line="196" w:lineRule="atLeast"/>
        <w:ind w:left="2160"/>
        <w:jc w:val="both"/>
        <w:rPr>
          <w:rFonts w:ascii="Arial" w:hAnsi="Arial" w:cs="Arial"/>
          <w:sz w:val="20"/>
          <w:szCs w:val="20"/>
        </w:rPr>
      </w:pPr>
      <w:r w:rsidRPr="00E7142E">
        <w:rPr>
          <w:rFonts w:ascii="Arial" w:hAnsi="Arial" w:cs="Arial"/>
          <w:b/>
          <w:sz w:val="20"/>
          <w:szCs w:val="20"/>
        </w:rPr>
        <w:t>A</w:t>
      </w:r>
      <w:r w:rsidRPr="00E7142E">
        <w:rPr>
          <w:rFonts w:ascii="Arial" w:hAnsi="Arial" w:cs="Arial"/>
          <w:sz w:val="20"/>
          <w:szCs w:val="20"/>
        </w:rPr>
        <w:t xml:space="preserve"> is a number calculated using the formula and option described in Table F.1 as stated in the Tender Data. </w:t>
      </w:r>
    </w:p>
    <w:p w14:paraId="10C416D9" w14:textId="77777777" w:rsidR="00EA3FD0" w:rsidRPr="00512EF1" w:rsidRDefault="00EA3FD0" w:rsidP="00EA3FD0">
      <w:pPr>
        <w:pStyle w:val="Default"/>
      </w:pPr>
    </w:p>
    <w:p w14:paraId="4DAD363B" w14:textId="77777777" w:rsidR="00EA3FD0" w:rsidRPr="00512EF1" w:rsidRDefault="00EA3FD0" w:rsidP="00EA3FD0">
      <w:pPr>
        <w:pStyle w:val="Default"/>
        <w:ind w:firstLine="720"/>
      </w:pPr>
      <w:r w:rsidRPr="00512EF1">
        <w:rPr>
          <w:noProof/>
          <w:lang w:val="en-ZA" w:eastAsia="en-ZA"/>
        </w:rPr>
        <w:lastRenderedPageBreak/>
        <w:drawing>
          <wp:inline distT="0" distB="0" distL="0" distR="0" wp14:anchorId="1D32B593" wp14:editId="3D6C7E34">
            <wp:extent cx="5731510" cy="1393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393825"/>
                    </a:xfrm>
                    <a:prstGeom prst="rect">
                      <a:avLst/>
                    </a:prstGeom>
                  </pic:spPr>
                </pic:pic>
              </a:graphicData>
            </a:graphic>
          </wp:inline>
        </w:drawing>
      </w:r>
    </w:p>
    <w:p w14:paraId="09066681" w14:textId="77777777" w:rsidR="00EA3FD0" w:rsidRPr="00E7142E" w:rsidRDefault="00EA3FD0" w:rsidP="00EA3FD0">
      <w:pPr>
        <w:pStyle w:val="Default"/>
        <w:rPr>
          <w:rFonts w:ascii="Arial" w:hAnsi="Arial" w:cs="Arial"/>
          <w:b/>
          <w:bCs/>
          <w:sz w:val="20"/>
          <w:szCs w:val="20"/>
        </w:rPr>
      </w:pPr>
    </w:p>
    <w:p w14:paraId="55971A02" w14:textId="77777777" w:rsidR="00EA3FD0" w:rsidRPr="00E7142E" w:rsidRDefault="00EA3FD0" w:rsidP="00EA3FD0">
      <w:pPr>
        <w:pStyle w:val="Default"/>
        <w:rPr>
          <w:rFonts w:ascii="Arial" w:hAnsi="Arial" w:cs="Arial"/>
          <w:b/>
          <w:bCs/>
          <w:sz w:val="20"/>
          <w:szCs w:val="20"/>
        </w:rPr>
      </w:pPr>
      <w:r w:rsidRPr="00E7142E">
        <w:rPr>
          <w:rFonts w:ascii="Arial" w:hAnsi="Arial" w:cs="Arial"/>
          <w:b/>
          <w:bCs/>
          <w:sz w:val="20"/>
          <w:szCs w:val="20"/>
        </w:rPr>
        <w:t>F.3.11.8</w:t>
      </w:r>
      <w:r w:rsidRPr="00E7142E">
        <w:rPr>
          <w:rFonts w:ascii="Arial" w:hAnsi="Arial" w:cs="Arial"/>
          <w:b/>
          <w:bCs/>
          <w:sz w:val="20"/>
          <w:szCs w:val="20"/>
        </w:rPr>
        <w:tab/>
        <w:t xml:space="preserve">Scoring preferences </w:t>
      </w:r>
    </w:p>
    <w:p w14:paraId="20CDB2F1" w14:textId="77777777" w:rsidR="00EA3FD0" w:rsidRPr="00E7142E" w:rsidRDefault="00EA3FD0" w:rsidP="00EA3FD0">
      <w:pPr>
        <w:pStyle w:val="Default"/>
        <w:rPr>
          <w:rFonts w:ascii="Arial" w:hAnsi="Arial" w:cs="Arial"/>
          <w:sz w:val="20"/>
          <w:szCs w:val="20"/>
        </w:rPr>
      </w:pPr>
    </w:p>
    <w:p w14:paraId="0E5696D4" w14:textId="77777777" w:rsidR="00EA3FD0" w:rsidRPr="00E7142E" w:rsidRDefault="00EA3FD0" w:rsidP="00EA3FD0">
      <w:pPr>
        <w:pStyle w:val="CM15"/>
        <w:spacing w:after="190" w:line="196" w:lineRule="atLeast"/>
        <w:ind w:left="1440"/>
        <w:jc w:val="both"/>
        <w:rPr>
          <w:rFonts w:ascii="Arial" w:hAnsi="Arial" w:cs="Arial"/>
          <w:sz w:val="20"/>
          <w:szCs w:val="20"/>
        </w:rPr>
      </w:pPr>
      <w:r w:rsidRPr="00E7142E">
        <w:rPr>
          <w:rFonts w:ascii="Arial" w:hAnsi="Arial" w:cs="Arial"/>
          <w:sz w:val="20"/>
          <w:szCs w:val="20"/>
        </w:rPr>
        <w:t xml:space="preserve">Confirm that tenderers are eligible for the preferences claimed in accordance with the provisions of the tender data and reject all claims for preferences where tenderers are not eligible for such preferences. Calculate the total number of tender evaluation points for preferences claimed in accordance with the provisions of the tender data.  </w:t>
      </w:r>
    </w:p>
    <w:p w14:paraId="2AE4FD3D" w14:textId="77777777" w:rsidR="00EA3FD0" w:rsidRPr="00E7142E" w:rsidRDefault="00EA3FD0" w:rsidP="00EA3FD0">
      <w:pPr>
        <w:pStyle w:val="CM15"/>
        <w:spacing w:after="154"/>
        <w:rPr>
          <w:rFonts w:ascii="Arial" w:hAnsi="Arial" w:cs="Arial"/>
          <w:sz w:val="20"/>
          <w:szCs w:val="20"/>
        </w:rPr>
      </w:pPr>
      <w:r w:rsidRPr="00E7142E">
        <w:rPr>
          <w:rFonts w:ascii="Arial" w:hAnsi="Arial" w:cs="Arial"/>
          <w:b/>
          <w:bCs/>
          <w:sz w:val="20"/>
          <w:szCs w:val="20"/>
        </w:rPr>
        <w:t>F.3.11.9</w:t>
      </w:r>
      <w:r w:rsidRPr="00E7142E">
        <w:rPr>
          <w:rFonts w:ascii="Arial" w:hAnsi="Arial" w:cs="Arial"/>
          <w:b/>
          <w:bCs/>
          <w:sz w:val="20"/>
          <w:szCs w:val="20"/>
        </w:rPr>
        <w:tab/>
      </w:r>
      <w:r w:rsidRPr="00E7142E">
        <w:rPr>
          <w:rFonts w:ascii="Arial" w:hAnsi="Arial" w:cs="Arial"/>
          <w:b/>
          <w:bCs/>
          <w:sz w:val="20"/>
          <w:szCs w:val="20"/>
        </w:rPr>
        <w:tab/>
      </w:r>
      <w:r w:rsidRPr="00512EF1">
        <w:rPr>
          <w:rFonts w:ascii="Arial" w:hAnsi="Arial" w:cs="Arial"/>
          <w:b/>
          <w:bCs/>
          <w:sz w:val="20"/>
          <w:szCs w:val="20"/>
        </w:rPr>
        <w:t xml:space="preserve">Scoring functionality   </w:t>
      </w:r>
    </w:p>
    <w:p w14:paraId="2DD3C5CF" w14:textId="77777777" w:rsidR="00EA3FD0" w:rsidRPr="00E7142E" w:rsidRDefault="00EA3FD0" w:rsidP="00EA3FD0">
      <w:pPr>
        <w:pStyle w:val="CM15"/>
        <w:spacing w:after="190"/>
        <w:ind w:left="1440"/>
        <w:jc w:val="both"/>
        <w:rPr>
          <w:rFonts w:ascii="Arial" w:hAnsi="Arial" w:cs="Arial"/>
          <w:sz w:val="20"/>
          <w:szCs w:val="20"/>
        </w:rPr>
      </w:pPr>
      <w:r w:rsidRPr="00E7142E">
        <w:rPr>
          <w:rFonts w:ascii="Arial" w:hAnsi="Arial" w:cs="Arial"/>
          <w:sz w:val="20"/>
          <w:szCs w:val="20"/>
        </w:rPr>
        <w:t xml:space="preserve">Score each of the criteria and sub criteria for quality in accordance with the provisions of the Tender Data. Calculate the total number of tender evaluation points for quality using the following formula: </w:t>
      </w:r>
    </w:p>
    <w:p w14:paraId="305855F7" w14:textId="77777777" w:rsidR="00EA3FD0" w:rsidRPr="00E7142E" w:rsidRDefault="00EA3FD0" w:rsidP="00EA3FD0">
      <w:pPr>
        <w:pStyle w:val="Default"/>
        <w:ind w:right="612" w:firstLine="1440"/>
        <w:rPr>
          <w:rFonts w:ascii="Arial" w:hAnsi="Arial" w:cs="Arial"/>
          <w:b/>
          <w:i/>
          <w:color w:val="auto"/>
          <w:sz w:val="20"/>
          <w:szCs w:val="20"/>
        </w:rPr>
      </w:pPr>
      <w:r w:rsidRPr="00E7142E">
        <w:rPr>
          <w:rFonts w:ascii="Arial" w:hAnsi="Arial" w:cs="Arial"/>
          <w:b/>
          <w:i/>
          <w:color w:val="auto"/>
          <w:sz w:val="20"/>
          <w:szCs w:val="20"/>
        </w:rPr>
        <w:t xml:space="preserve">NQ = W2 x SO / MS </w:t>
      </w:r>
    </w:p>
    <w:p w14:paraId="47E6AE4F" w14:textId="77777777" w:rsidR="00EA3FD0" w:rsidRPr="00E7142E" w:rsidRDefault="00EA3FD0" w:rsidP="00EA3FD0">
      <w:pPr>
        <w:pStyle w:val="Default"/>
        <w:spacing w:line="391" w:lineRule="atLeast"/>
        <w:ind w:left="1440" w:right="612"/>
        <w:jc w:val="both"/>
        <w:rPr>
          <w:rFonts w:ascii="Arial" w:hAnsi="Arial" w:cs="Arial"/>
          <w:sz w:val="20"/>
          <w:szCs w:val="20"/>
        </w:rPr>
      </w:pPr>
      <w:r w:rsidRPr="00E7142E">
        <w:rPr>
          <w:rFonts w:ascii="Arial" w:hAnsi="Arial" w:cs="Arial"/>
          <w:color w:val="auto"/>
          <w:sz w:val="20"/>
          <w:szCs w:val="20"/>
        </w:rPr>
        <w:t>where:</w:t>
      </w:r>
      <w:r w:rsidRPr="00E7142E">
        <w:rPr>
          <w:rFonts w:ascii="Arial" w:hAnsi="Arial" w:cs="Arial"/>
          <w:color w:val="auto"/>
          <w:sz w:val="20"/>
          <w:szCs w:val="20"/>
        </w:rPr>
        <w:tab/>
      </w:r>
      <w:r w:rsidRPr="00E7142E">
        <w:rPr>
          <w:rFonts w:ascii="Arial" w:hAnsi="Arial" w:cs="Arial"/>
          <w:b/>
          <w:sz w:val="20"/>
          <w:szCs w:val="20"/>
        </w:rPr>
        <w:t>SO</w:t>
      </w:r>
      <w:r w:rsidRPr="00E7142E">
        <w:rPr>
          <w:rFonts w:ascii="Arial" w:hAnsi="Arial" w:cs="Arial"/>
          <w:sz w:val="20"/>
          <w:szCs w:val="20"/>
        </w:rPr>
        <w:t xml:space="preserve"> is the score for quality allocated to the submission under consideration; </w:t>
      </w:r>
    </w:p>
    <w:p w14:paraId="77B9F4C6" w14:textId="77777777" w:rsidR="00EA3FD0" w:rsidRPr="00E7142E" w:rsidRDefault="00EA3FD0" w:rsidP="00EA3FD0">
      <w:pPr>
        <w:pStyle w:val="Default"/>
        <w:ind w:left="2160" w:right="618"/>
        <w:jc w:val="both"/>
        <w:rPr>
          <w:rFonts w:ascii="Arial" w:hAnsi="Arial" w:cs="Arial"/>
          <w:sz w:val="20"/>
          <w:szCs w:val="20"/>
        </w:rPr>
      </w:pPr>
      <w:r w:rsidRPr="00E7142E">
        <w:rPr>
          <w:rFonts w:ascii="Arial" w:hAnsi="Arial" w:cs="Arial"/>
          <w:b/>
          <w:sz w:val="20"/>
          <w:szCs w:val="20"/>
        </w:rPr>
        <w:t>MS</w:t>
      </w:r>
      <w:r w:rsidRPr="00E7142E">
        <w:rPr>
          <w:rFonts w:ascii="Arial" w:hAnsi="Arial" w:cs="Arial"/>
          <w:sz w:val="20"/>
          <w:szCs w:val="20"/>
        </w:rPr>
        <w:t xml:space="preserve"> is the maximum possible score for quality in respect of a submission, and </w:t>
      </w:r>
    </w:p>
    <w:p w14:paraId="33F0353C" w14:textId="77777777" w:rsidR="00EA3FD0" w:rsidRDefault="00EA3FD0" w:rsidP="00EA3FD0">
      <w:pPr>
        <w:pStyle w:val="Default"/>
        <w:ind w:left="2160" w:right="618"/>
        <w:jc w:val="both"/>
        <w:rPr>
          <w:rFonts w:ascii="Arial" w:hAnsi="Arial" w:cs="Arial"/>
          <w:sz w:val="20"/>
          <w:szCs w:val="20"/>
        </w:rPr>
      </w:pPr>
      <w:r w:rsidRPr="00E7142E">
        <w:rPr>
          <w:rFonts w:ascii="Arial" w:hAnsi="Arial" w:cs="Arial"/>
          <w:b/>
          <w:sz w:val="20"/>
          <w:szCs w:val="20"/>
        </w:rPr>
        <w:t>W2</w:t>
      </w:r>
      <w:r w:rsidRPr="00E7142E">
        <w:rPr>
          <w:rFonts w:ascii="Arial" w:hAnsi="Arial" w:cs="Arial"/>
          <w:sz w:val="20"/>
          <w:szCs w:val="20"/>
        </w:rPr>
        <w:t xml:space="preserve"> is the maximum possible number of tender evaluation points awarded for the quality as stated in the tender data</w:t>
      </w:r>
    </w:p>
    <w:p w14:paraId="3DFE350F" w14:textId="77777777" w:rsidR="007201B7" w:rsidRPr="00E7142E" w:rsidRDefault="007201B7" w:rsidP="00EA3FD0">
      <w:pPr>
        <w:pStyle w:val="Default"/>
        <w:ind w:left="2160" w:right="618"/>
        <w:jc w:val="both"/>
        <w:rPr>
          <w:rFonts w:ascii="Arial" w:hAnsi="Arial" w:cs="Arial"/>
          <w:sz w:val="20"/>
          <w:szCs w:val="20"/>
        </w:rPr>
      </w:pPr>
    </w:p>
    <w:p w14:paraId="21370874" w14:textId="77777777" w:rsidR="00EA3FD0" w:rsidRDefault="00EA3FD0" w:rsidP="00EA3FD0">
      <w:pPr>
        <w:pStyle w:val="Heading4"/>
        <w:rPr>
          <w:rFonts w:ascii="Arial" w:hAnsi="Arial" w:cs="Arial"/>
          <w:b/>
          <w:i w:val="0"/>
          <w:color w:val="auto"/>
          <w:sz w:val="20"/>
          <w:szCs w:val="20"/>
        </w:rPr>
      </w:pPr>
      <w:bookmarkStart w:id="85" w:name="_Toc481404239"/>
      <w:r w:rsidRPr="007201B7">
        <w:rPr>
          <w:rFonts w:ascii="Arial" w:hAnsi="Arial" w:cs="Arial"/>
          <w:b/>
          <w:i w:val="0"/>
          <w:color w:val="auto"/>
          <w:sz w:val="20"/>
          <w:szCs w:val="20"/>
        </w:rPr>
        <w:t>F.3.12</w:t>
      </w:r>
      <w:r w:rsidRPr="007201B7">
        <w:rPr>
          <w:rFonts w:ascii="Arial" w:hAnsi="Arial" w:cs="Arial"/>
          <w:b/>
          <w:i w:val="0"/>
          <w:color w:val="auto"/>
          <w:sz w:val="20"/>
          <w:szCs w:val="20"/>
        </w:rPr>
        <w:tab/>
      </w:r>
      <w:r w:rsidRPr="007201B7">
        <w:rPr>
          <w:rFonts w:ascii="Arial" w:hAnsi="Arial" w:cs="Arial"/>
          <w:b/>
          <w:i w:val="0"/>
          <w:color w:val="auto"/>
          <w:sz w:val="20"/>
          <w:szCs w:val="20"/>
        </w:rPr>
        <w:tab/>
        <w:t>Insurance provided by the employer</w:t>
      </w:r>
      <w:bookmarkEnd w:id="85"/>
      <w:r w:rsidRPr="007201B7">
        <w:rPr>
          <w:rFonts w:ascii="Arial" w:hAnsi="Arial" w:cs="Arial"/>
          <w:b/>
          <w:i w:val="0"/>
          <w:color w:val="auto"/>
          <w:sz w:val="20"/>
          <w:szCs w:val="20"/>
        </w:rPr>
        <w:t xml:space="preserve"> </w:t>
      </w:r>
    </w:p>
    <w:p w14:paraId="7FFCB886" w14:textId="77777777" w:rsidR="007201B7" w:rsidRPr="007201B7" w:rsidRDefault="007201B7" w:rsidP="007201B7"/>
    <w:p w14:paraId="574C12D2" w14:textId="77777777" w:rsidR="00EA3FD0" w:rsidRPr="00E7142E" w:rsidRDefault="00EA3FD0" w:rsidP="00EA3FD0">
      <w:pPr>
        <w:pStyle w:val="CM15"/>
        <w:spacing w:after="190" w:line="196" w:lineRule="atLeast"/>
        <w:ind w:left="1440"/>
        <w:jc w:val="both"/>
        <w:rPr>
          <w:rFonts w:ascii="Arial" w:hAnsi="Arial" w:cs="Arial"/>
          <w:sz w:val="20"/>
          <w:szCs w:val="20"/>
        </w:rPr>
      </w:pPr>
      <w:r w:rsidRPr="00E7142E">
        <w:rPr>
          <w:rFonts w:ascii="Arial" w:hAnsi="Arial" w:cs="Arial"/>
          <w:sz w:val="20"/>
          <w:szCs w:val="20"/>
        </w:rPr>
        <w:t xml:space="preserve">If requested by the proposed successful tenderer, submit for the tenderer's information the policies and / or certificates of insurance which the conditions of contract identified in the contract data, require the employer to provide. </w:t>
      </w:r>
    </w:p>
    <w:p w14:paraId="1C7AE379" w14:textId="77777777" w:rsidR="00EA3FD0" w:rsidRDefault="00EA3FD0" w:rsidP="00EA3FD0">
      <w:pPr>
        <w:pStyle w:val="Heading4"/>
        <w:jc w:val="both"/>
        <w:rPr>
          <w:rFonts w:ascii="Arial" w:hAnsi="Arial" w:cs="Arial"/>
          <w:b/>
          <w:i w:val="0"/>
          <w:color w:val="auto"/>
          <w:sz w:val="20"/>
          <w:szCs w:val="20"/>
        </w:rPr>
      </w:pPr>
      <w:bookmarkStart w:id="86" w:name="_Toc481404240"/>
      <w:r w:rsidRPr="007201B7">
        <w:rPr>
          <w:rFonts w:ascii="Arial" w:hAnsi="Arial" w:cs="Arial"/>
          <w:b/>
          <w:i w:val="0"/>
          <w:color w:val="auto"/>
          <w:sz w:val="20"/>
          <w:szCs w:val="20"/>
        </w:rPr>
        <w:t>F.3.13</w:t>
      </w:r>
      <w:r w:rsidRPr="007201B7">
        <w:rPr>
          <w:rFonts w:ascii="Arial" w:hAnsi="Arial" w:cs="Arial"/>
          <w:b/>
          <w:i w:val="0"/>
          <w:color w:val="auto"/>
          <w:sz w:val="20"/>
          <w:szCs w:val="20"/>
        </w:rPr>
        <w:tab/>
      </w:r>
      <w:r w:rsidRPr="007201B7">
        <w:rPr>
          <w:rFonts w:ascii="Arial" w:hAnsi="Arial" w:cs="Arial"/>
          <w:b/>
          <w:i w:val="0"/>
          <w:color w:val="auto"/>
          <w:sz w:val="20"/>
          <w:szCs w:val="20"/>
        </w:rPr>
        <w:tab/>
        <w:t>Acceptance of tender offer</w:t>
      </w:r>
      <w:bookmarkEnd w:id="86"/>
      <w:r w:rsidRPr="007201B7">
        <w:rPr>
          <w:rFonts w:ascii="Arial" w:hAnsi="Arial" w:cs="Arial"/>
          <w:b/>
          <w:i w:val="0"/>
          <w:color w:val="auto"/>
          <w:sz w:val="20"/>
          <w:szCs w:val="20"/>
        </w:rPr>
        <w:t xml:space="preserve"> </w:t>
      </w:r>
    </w:p>
    <w:p w14:paraId="25A0C3ED" w14:textId="77777777" w:rsidR="007201B7" w:rsidRPr="007201B7" w:rsidRDefault="007201B7" w:rsidP="007201B7"/>
    <w:p w14:paraId="317562FD" w14:textId="77777777" w:rsidR="00EA3FD0" w:rsidRPr="00E7142E" w:rsidRDefault="00EA3FD0" w:rsidP="00EA3FD0">
      <w:pPr>
        <w:pStyle w:val="CM15"/>
        <w:spacing w:after="190" w:line="196" w:lineRule="atLeast"/>
        <w:ind w:left="1440" w:hanging="1440"/>
        <w:jc w:val="both"/>
        <w:rPr>
          <w:rFonts w:ascii="Arial" w:hAnsi="Arial" w:cs="Arial"/>
          <w:sz w:val="20"/>
          <w:szCs w:val="20"/>
        </w:rPr>
      </w:pPr>
      <w:r w:rsidRPr="00E7142E">
        <w:rPr>
          <w:rFonts w:ascii="Arial" w:hAnsi="Arial" w:cs="Arial"/>
          <w:b/>
          <w:bCs/>
          <w:sz w:val="20"/>
          <w:szCs w:val="20"/>
        </w:rPr>
        <w:t>F.3.13.1</w:t>
      </w:r>
      <w:r w:rsidRPr="00E7142E">
        <w:rPr>
          <w:rFonts w:ascii="Arial" w:hAnsi="Arial" w:cs="Arial"/>
          <w:b/>
          <w:bCs/>
          <w:sz w:val="20"/>
          <w:szCs w:val="20"/>
        </w:rPr>
        <w:tab/>
      </w:r>
      <w:r w:rsidRPr="00E7142E">
        <w:rPr>
          <w:rFonts w:ascii="Arial" w:hAnsi="Arial" w:cs="Arial"/>
          <w:sz w:val="20"/>
          <w:szCs w:val="20"/>
        </w:rPr>
        <w:t xml:space="preserve">Accept the tender offer, if in the opinion of the employer, it does not present any unacceptable commercial risk and only if the tenderer: </w:t>
      </w:r>
    </w:p>
    <w:p w14:paraId="7F634911" w14:textId="77777777" w:rsidR="00EA3FD0" w:rsidRPr="00E7142E" w:rsidRDefault="00EA3FD0" w:rsidP="00EA3FD0">
      <w:pPr>
        <w:pStyle w:val="CM15"/>
        <w:spacing w:after="190" w:line="196" w:lineRule="atLeast"/>
        <w:ind w:left="2127" w:hanging="709"/>
        <w:jc w:val="both"/>
        <w:rPr>
          <w:rFonts w:ascii="Arial" w:hAnsi="Arial" w:cs="Arial"/>
          <w:sz w:val="20"/>
          <w:szCs w:val="20"/>
        </w:rPr>
      </w:pPr>
      <w:r w:rsidRPr="00E7142E">
        <w:rPr>
          <w:rFonts w:ascii="Arial" w:hAnsi="Arial" w:cs="Arial"/>
          <w:sz w:val="20"/>
          <w:szCs w:val="20"/>
        </w:rPr>
        <w:t xml:space="preserve">a) </w:t>
      </w:r>
      <w:r w:rsidRPr="00E7142E">
        <w:rPr>
          <w:rFonts w:ascii="Arial" w:hAnsi="Arial" w:cs="Arial"/>
          <w:sz w:val="20"/>
          <w:szCs w:val="20"/>
        </w:rPr>
        <w:tab/>
        <w:t xml:space="preserve">is not under restrictions, or has principals who are under restrictions, preventing participating in the employer’s procurement, </w:t>
      </w:r>
    </w:p>
    <w:p w14:paraId="1EF7041E" w14:textId="77777777" w:rsidR="00EA3FD0" w:rsidRPr="00E7142E" w:rsidRDefault="00EA3FD0" w:rsidP="00EA3FD0">
      <w:pPr>
        <w:pStyle w:val="CM9"/>
        <w:ind w:left="2160" w:hanging="720"/>
        <w:jc w:val="both"/>
        <w:rPr>
          <w:rFonts w:ascii="Arial" w:hAnsi="Arial" w:cs="Arial"/>
          <w:sz w:val="20"/>
          <w:szCs w:val="20"/>
        </w:rPr>
      </w:pPr>
      <w:r w:rsidRPr="00E7142E">
        <w:rPr>
          <w:rFonts w:ascii="Arial" w:hAnsi="Arial" w:cs="Arial"/>
          <w:sz w:val="20"/>
          <w:szCs w:val="20"/>
        </w:rPr>
        <w:t xml:space="preserve">b) </w:t>
      </w:r>
      <w:r w:rsidRPr="00E7142E">
        <w:rPr>
          <w:rFonts w:ascii="Arial" w:hAnsi="Arial" w:cs="Arial"/>
          <w:sz w:val="20"/>
          <w:szCs w:val="20"/>
        </w:rPr>
        <w:tab/>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0565BEF4" w14:textId="77777777" w:rsidR="00EA3FD0" w:rsidRPr="00E7142E" w:rsidRDefault="00EA3FD0" w:rsidP="00EA3FD0">
      <w:pPr>
        <w:pStyle w:val="CM9"/>
        <w:ind w:left="2160" w:hanging="720"/>
        <w:jc w:val="both"/>
        <w:rPr>
          <w:rFonts w:ascii="Arial" w:hAnsi="Arial" w:cs="Arial"/>
          <w:sz w:val="20"/>
          <w:szCs w:val="20"/>
        </w:rPr>
      </w:pPr>
      <w:r w:rsidRPr="00E7142E">
        <w:rPr>
          <w:rFonts w:ascii="Arial" w:hAnsi="Arial" w:cs="Arial"/>
          <w:sz w:val="20"/>
          <w:szCs w:val="20"/>
        </w:rPr>
        <w:t xml:space="preserve">c) </w:t>
      </w:r>
      <w:r w:rsidRPr="00E7142E">
        <w:rPr>
          <w:rFonts w:ascii="Arial" w:hAnsi="Arial" w:cs="Arial"/>
          <w:sz w:val="20"/>
          <w:szCs w:val="20"/>
        </w:rPr>
        <w:tab/>
        <w:t xml:space="preserve">has the legal capacity to enter into the contract, </w:t>
      </w:r>
    </w:p>
    <w:p w14:paraId="2B5B5821" w14:textId="77777777" w:rsidR="00EA3FD0" w:rsidRPr="00E7142E" w:rsidRDefault="00EA3FD0" w:rsidP="00EA3FD0">
      <w:pPr>
        <w:pStyle w:val="CM9"/>
        <w:ind w:left="2160" w:hanging="720"/>
        <w:jc w:val="both"/>
        <w:rPr>
          <w:rFonts w:ascii="Arial" w:hAnsi="Arial" w:cs="Arial"/>
          <w:sz w:val="20"/>
          <w:szCs w:val="20"/>
        </w:rPr>
      </w:pPr>
      <w:r w:rsidRPr="00E7142E">
        <w:rPr>
          <w:rFonts w:ascii="Arial" w:hAnsi="Arial" w:cs="Arial"/>
          <w:sz w:val="20"/>
          <w:szCs w:val="20"/>
        </w:rPr>
        <w:t xml:space="preserve">d) </w:t>
      </w:r>
      <w:r w:rsidRPr="00E7142E">
        <w:rPr>
          <w:rFonts w:ascii="Arial" w:hAnsi="Arial" w:cs="Arial"/>
          <w:sz w:val="20"/>
          <w:szCs w:val="20"/>
        </w:rPr>
        <w:tab/>
        <w:t xml:space="preserve">is not insolvent, in receivership, bankrupt or being wound up, has his affairs administered by a court or a judicial officer, has suspended his business activities, or is subject to legal proceedings in respect of any of the foregoing, </w:t>
      </w:r>
    </w:p>
    <w:p w14:paraId="6A50BA62" w14:textId="77777777" w:rsidR="00EA3FD0" w:rsidRPr="00E7142E" w:rsidRDefault="00EA3FD0" w:rsidP="00EA3FD0">
      <w:pPr>
        <w:pStyle w:val="CM9"/>
        <w:ind w:left="2160" w:hanging="720"/>
        <w:jc w:val="both"/>
        <w:rPr>
          <w:rFonts w:ascii="Arial" w:hAnsi="Arial" w:cs="Arial"/>
          <w:sz w:val="20"/>
          <w:szCs w:val="20"/>
        </w:rPr>
      </w:pPr>
      <w:r w:rsidRPr="00E7142E">
        <w:rPr>
          <w:rFonts w:ascii="Arial" w:hAnsi="Arial" w:cs="Arial"/>
          <w:sz w:val="20"/>
          <w:szCs w:val="20"/>
        </w:rPr>
        <w:t>e)</w:t>
      </w:r>
      <w:r w:rsidRPr="00E7142E">
        <w:rPr>
          <w:rFonts w:ascii="Arial" w:hAnsi="Arial" w:cs="Arial"/>
          <w:sz w:val="20"/>
          <w:szCs w:val="20"/>
        </w:rPr>
        <w:tab/>
        <w:t>complies with the legal requirements, if any, stated in the tender data, and</w:t>
      </w:r>
    </w:p>
    <w:p w14:paraId="360B3DFC" w14:textId="0F52DA07" w:rsidR="00EA3FD0" w:rsidRDefault="00EA3FD0" w:rsidP="00EA3FD0">
      <w:pPr>
        <w:pStyle w:val="CM9"/>
        <w:ind w:left="2160" w:hanging="720"/>
        <w:jc w:val="both"/>
        <w:rPr>
          <w:rFonts w:ascii="Arial" w:hAnsi="Arial" w:cs="Arial"/>
          <w:sz w:val="20"/>
          <w:szCs w:val="20"/>
        </w:rPr>
      </w:pPr>
      <w:r w:rsidRPr="00E7142E">
        <w:rPr>
          <w:rFonts w:ascii="Arial" w:hAnsi="Arial" w:cs="Arial"/>
          <w:sz w:val="20"/>
          <w:szCs w:val="20"/>
        </w:rPr>
        <w:t xml:space="preserve"> f) </w:t>
      </w:r>
      <w:r w:rsidRPr="00E7142E">
        <w:rPr>
          <w:rFonts w:ascii="Arial" w:hAnsi="Arial" w:cs="Arial"/>
          <w:sz w:val="20"/>
          <w:szCs w:val="20"/>
        </w:rPr>
        <w:tab/>
        <w:t>is able, in the opinion of the employer, to perform the contract free of conflicts of interest.</w:t>
      </w:r>
    </w:p>
    <w:p w14:paraId="7883032D" w14:textId="551DBDDF" w:rsidR="004607F9" w:rsidRDefault="004607F9" w:rsidP="004607F9">
      <w:pPr>
        <w:pStyle w:val="Default"/>
      </w:pPr>
    </w:p>
    <w:p w14:paraId="7109FCD5" w14:textId="0A974942" w:rsidR="004607F9" w:rsidRDefault="004607F9" w:rsidP="004607F9">
      <w:pPr>
        <w:pStyle w:val="Default"/>
      </w:pPr>
    </w:p>
    <w:p w14:paraId="68E22584" w14:textId="04E6010E" w:rsidR="004607F9" w:rsidRDefault="004607F9" w:rsidP="004607F9">
      <w:pPr>
        <w:pStyle w:val="Default"/>
      </w:pPr>
    </w:p>
    <w:p w14:paraId="06C31C14" w14:textId="77777777" w:rsidR="004607F9" w:rsidRPr="004607F9" w:rsidRDefault="004607F9" w:rsidP="004607F9">
      <w:pPr>
        <w:pStyle w:val="Default"/>
      </w:pPr>
    </w:p>
    <w:bookmarkEnd w:id="41"/>
    <w:p w14:paraId="6855B41A" w14:textId="77777777" w:rsidR="00EA3FD0" w:rsidRPr="00E7142E" w:rsidRDefault="00EA3FD0" w:rsidP="00EA3FD0">
      <w:pPr>
        <w:autoSpaceDE w:val="0"/>
        <w:autoSpaceDN w:val="0"/>
        <w:adjustRightInd w:val="0"/>
        <w:ind w:left="1418" w:hanging="1418"/>
        <w:rPr>
          <w:rFonts w:eastAsiaTheme="minorHAnsi" w:cs="Arial"/>
          <w:b/>
          <w:sz w:val="20"/>
          <w:szCs w:val="20"/>
        </w:rPr>
      </w:pPr>
    </w:p>
    <w:p w14:paraId="3AEB3531" w14:textId="77777777" w:rsidR="00EA3FD0" w:rsidRPr="00E7142E" w:rsidRDefault="00EA3FD0" w:rsidP="00EA3FD0">
      <w:pPr>
        <w:autoSpaceDE w:val="0"/>
        <w:autoSpaceDN w:val="0"/>
        <w:adjustRightInd w:val="0"/>
        <w:ind w:left="1418" w:hanging="1418"/>
        <w:rPr>
          <w:rFonts w:eastAsiaTheme="minorHAnsi" w:cs="Arial"/>
          <w:b/>
          <w:sz w:val="20"/>
          <w:szCs w:val="20"/>
        </w:rPr>
      </w:pPr>
      <w:bookmarkStart w:id="87" w:name="_Hlk17551336"/>
      <w:r w:rsidRPr="00E7142E">
        <w:rPr>
          <w:rFonts w:eastAsiaTheme="minorHAnsi" w:cs="Arial"/>
          <w:b/>
          <w:sz w:val="20"/>
          <w:szCs w:val="20"/>
        </w:rPr>
        <w:lastRenderedPageBreak/>
        <w:t xml:space="preserve">F.3.14 </w:t>
      </w:r>
      <w:r w:rsidRPr="00E7142E">
        <w:rPr>
          <w:rFonts w:eastAsiaTheme="minorHAnsi" w:cs="Arial"/>
          <w:b/>
          <w:sz w:val="20"/>
          <w:szCs w:val="20"/>
        </w:rPr>
        <w:tab/>
        <w:t>Prepare contract documents</w:t>
      </w:r>
    </w:p>
    <w:bookmarkEnd w:id="87"/>
    <w:p w14:paraId="6C647A48" w14:textId="77777777" w:rsidR="00EA3FD0" w:rsidRPr="00E7142E" w:rsidRDefault="00EA3FD0" w:rsidP="00EA3FD0">
      <w:pPr>
        <w:autoSpaceDE w:val="0"/>
        <w:autoSpaceDN w:val="0"/>
        <w:adjustRightInd w:val="0"/>
        <w:ind w:left="1418" w:hanging="1418"/>
        <w:rPr>
          <w:rFonts w:eastAsiaTheme="minorHAnsi" w:cs="Arial"/>
          <w:sz w:val="20"/>
          <w:szCs w:val="20"/>
        </w:rPr>
      </w:pPr>
    </w:p>
    <w:p w14:paraId="65B4020F" w14:textId="77777777" w:rsidR="00EA3FD0" w:rsidRPr="00E7142E" w:rsidRDefault="00EA3FD0" w:rsidP="00EA3FD0">
      <w:pPr>
        <w:autoSpaceDE w:val="0"/>
        <w:autoSpaceDN w:val="0"/>
        <w:adjustRightInd w:val="0"/>
        <w:ind w:left="1418" w:hanging="1418"/>
        <w:rPr>
          <w:rFonts w:eastAsiaTheme="minorHAnsi" w:cs="Arial"/>
          <w:sz w:val="20"/>
          <w:szCs w:val="20"/>
        </w:rPr>
      </w:pPr>
      <w:r w:rsidRPr="00E7142E">
        <w:rPr>
          <w:rFonts w:eastAsiaTheme="minorHAnsi" w:cs="Arial"/>
          <w:sz w:val="20"/>
          <w:szCs w:val="20"/>
        </w:rPr>
        <w:t xml:space="preserve">F.3.14.1 </w:t>
      </w:r>
      <w:r w:rsidRPr="00E7142E">
        <w:rPr>
          <w:rFonts w:eastAsiaTheme="minorHAnsi" w:cs="Arial"/>
          <w:sz w:val="20"/>
          <w:szCs w:val="20"/>
        </w:rPr>
        <w:tab/>
        <w:t>If necessary, revise documents that shall form part of the contract and that were issued by</w:t>
      </w:r>
    </w:p>
    <w:p w14:paraId="45BFD47D" w14:textId="77777777" w:rsidR="00EA3FD0" w:rsidRPr="00E7142E" w:rsidRDefault="00EA3FD0" w:rsidP="00EA3FD0">
      <w:pPr>
        <w:autoSpaceDE w:val="0"/>
        <w:autoSpaceDN w:val="0"/>
        <w:adjustRightInd w:val="0"/>
        <w:ind w:firstLine="1418"/>
        <w:rPr>
          <w:rFonts w:eastAsiaTheme="minorHAnsi" w:cs="Arial"/>
          <w:sz w:val="20"/>
          <w:szCs w:val="20"/>
        </w:rPr>
      </w:pPr>
      <w:r w:rsidRPr="00E7142E">
        <w:rPr>
          <w:rFonts w:eastAsiaTheme="minorHAnsi" w:cs="Arial"/>
          <w:sz w:val="20"/>
          <w:szCs w:val="20"/>
        </w:rPr>
        <w:t>the employer as part of the tender documents to take account of:</w:t>
      </w:r>
    </w:p>
    <w:p w14:paraId="6B478D7C" w14:textId="77777777" w:rsidR="00EA3FD0" w:rsidRPr="00E7142E" w:rsidRDefault="00EA3FD0" w:rsidP="00EA3FD0">
      <w:pPr>
        <w:autoSpaceDE w:val="0"/>
        <w:autoSpaceDN w:val="0"/>
        <w:adjustRightInd w:val="0"/>
        <w:rPr>
          <w:rFonts w:eastAsiaTheme="minorHAnsi" w:cs="Arial"/>
          <w:sz w:val="20"/>
          <w:szCs w:val="20"/>
        </w:rPr>
      </w:pPr>
    </w:p>
    <w:p w14:paraId="330BB23A" w14:textId="77777777" w:rsidR="00EA3FD0" w:rsidRPr="00E7142E" w:rsidRDefault="00EA3FD0" w:rsidP="00EA3FD0">
      <w:pPr>
        <w:autoSpaceDE w:val="0"/>
        <w:autoSpaceDN w:val="0"/>
        <w:adjustRightInd w:val="0"/>
        <w:ind w:left="2127" w:hanging="709"/>
        <w:rPr>
          <w:rFonts w:eastAsiaTheme="minorHAnsi" w:cs="Arial"/>
          <w:sz w:val="20"/>
          <w:szCs w:val="20"/>
        </w:rPr>
      </w:pPr>
      <w:r w:rsidRPr="00E7142E">
        <w:rPr>
          <w:rFonts w:eastAsiaTheme="minorHAnsi" w:cs="Arial"/>
          <w:sz w:val="20"/>
          <w:szCs w:val="20"/>
        </w:rPr>
        <w:t>a)</w:t>
      </w:r>
      <w:r w:rsidRPr="00E7142E">
        <w:rPr>
          <w:rFonts w:eastAsiaTheme="minorHAnsi" w:cs="Arial"/>
          <w:sz w:val="20"/>
          <w:szCs w:val="20"/>
        </w:rPr>
        <w:tab/>
        <w:t>addenda issued during the tender period,</w:t>
      </w:r>
    </w:p>
    <w:p w14:paraId="62C12F5D" w14:textId="77777777" w:rsidR="00EA3FD0" w:rsidRPr="00E7142E" w:rsidRDefault="00EA3FD0" w:rsidP="00EA3FD0">
      <w:pPr>
        <w:autoSpaceDE w:val="0"/>
        <w:autoSpaceDN w:val="0"/>
        <w:adjustRightInd w:val="0"/>
        <w:ind w:firstLine="1418"/>
        <w:rPr>
          <w:rFonts w:eastAsiaTheme="minorHAnsi" w:cs="Arial"/>
          <w:sz w:val="20"/>
          <w:szCs w:val="20"/>
        </w:rPr>
      </w:pPr>
      <w:r w:rsidRPr="00E7142E">
        <w:rPr>
          <w:rFonts w:eastAsiaTheme="minorHAnsi" w:cs="Arial"/>
          <w:sz w:val="20"/>
          <w:szCs w:val="20"/>
        </w:rPr>
        <w:t>b)</w:t>
      </w:r>
      <w:r w:rsidRPr="00E7142E">
        <w:rPr>
          <w:rFonts w:eastAsiaTheme="minorHAnsi" w:cs="Arial"/>
          <w:sz w:val="20"/>
          <w:szCs w:val="20"/>
        </w:rPr>
        <w:tab/>
        <w:t xml:space="preserve"> inclusion of some of the returnable documents, and</w:t>
      </w:r>
    </w:p>
    <w:p w14:paraId="2842E9E3" w14:textId="77777777" w:rsidR="00EA3FD0" w:rsidRPr="00E7142E" w:rsidRDefault="00EA3FD0" w:rsidP="00EA3FD0">
      <w:pPr>
        <w:autoSpaceDE w:val="0"/>
        <w:autoSpaceDN w:val="0"/>
        <w:adjustRightInd w:val="0"/>
        <w:ind w:firstLine="1418"/>
        <w:rPr>
          <w:rFonts w:eastAsiaTheme="minorHAnsi" w:cs="Arial"/>
          <w:sz w:val="20"/>
          <w:szCs w:val="20"/>
        </w:rPr>
      </w:pPr>
      <w:r w:rsidRPr="00E7142E">
        <w:rPr>
          <w:rFonts w:eastAsiaTheme="minorHAnsi" w:cs="Arial"/>
          <w:sz w:val="20"/>
          <w:szCs w:val="20"/>
        </w:rPr>
        <w:t xml:space="preserve">c) </w:t>
      </w:r>
      <w:r w:rsidRPr="00E7142E">
        <w:rPr>
          <w:rFonts w:eastAsiaTheme="minorHAnsi" w:cs="Arial"/>
          <w:sz w:val="20"/>
          <w:szCs w:val="20"/>
        </w:rPr>
        <w:tab/>
        <w:t>other revisions agreed between the employer and the successful tenderer.</w:t>
      </w:r>
    </w:p>
    <w:p w14:paraId="2A1380E8" w14:textId="77777777" w:rsidR="00EA3FD0" w:rsidRPr="00E7142E" w:rsidRDefault="00EA3FD0" w:rsidP="00EA3FD0">
      <w:pPr>
        <w:autoSpaceDE w:val="0"/>
        <w:autoSpaceDN w:val="0"/>
        <w:adjustRightInd w:val="0"/>
        <w:rPr>
          <w:rFonts w:eastAsiaTheme="minorHAnsi" w:cs="Arial"/>
          <w:sz w:val="20"/>
          <w:szCs w:val="20"/>
        </w:rPr>
      </w:pPr>
    </w:p>
    <w:p w14:paraId="49451D25" w14:textId="77777777" w:rsidR="00EA3FD0" w:rsidRPr="00E7142E" w:rsidRDefault="00EA3FD0" w:rsidP="00EA3FD0">
      <w:pPr>
        <w:autoSpaceDE w:val="0"/>
        <w:autoSpaceDN w:val="0"/>
        <w:adjustRightInd w:val="0"/>
        <w:ind w:left="1418" w:hanging="1418"/>
        <w:rPr>
          <w:rFonts w:eastAsiaTheme="minorHAnsi" w:cs="Arial"/>
          <w:sz w:val="20"/>
          <w:szCs w:val="20"/>
        </w:rPr>
      </w:pPr>
      <w:r w:rsidRPr="00E7142E">
        <w:rPr>
          <w:rFonts w:eastAsiaTheme="minorHAnsi" w:cs="Arial"/>
          <w:sz w:val="20"/>
          <w:szCs w:val="20"/>
        </w:rPr>
        <w:t xml:space="preserve">F.3.14.2 </w:t>
      </w:r>
      <w:r w:rsidRPr="00E7142E">
        <w:rPr>
          <w:rFonts w:eastAsiaTheme="minorHAnsi" w:cs="Arial"/>
          <w:sz w:val="20"/>
          <w:szCs w:val="20"/>
        </w:rPr>
        <w:tab/>
        <w:t>Complete the schedule of deviations attached to the form of offer and acceptance, if any.</w:t>
      </w:r>
    </w:p>
    <w:p w14:paraId="7B7BFE9D" w14:textId="77777777" w:rsidR="00EA3FD0" w:rsidRPr="00E7142E" w:rsidRDefault="00EA3FD0" w:rsidP="00EA3FD0">
      <w:pPr>
        <w:autoSpaceDE w:val="0"/>
        <w:autoSpaceDN w:val="0"/>
        <w:adjustRightInd w:val="0"/>
        <w:ind w:left="1418" w:hanging="1418"/>
        <w:rPr>
          <w:rFonts w:eastAsiaTheme="minorHAnsi" w:cs="Arial"/>
          <w:sz w:val="20"/>
          <w:szCs w:val="20"/>
        </w:rPr>
      </w:pPr>
    </w:p>
    <w:p w14:paraId="5EE3B5A2" w14:textId="77777777" w:rsidR="00EA3FD0" w:rsidRPr="00E7142E" w:rsidRDefault="00EA3FD0" w:rsidP="00EA3FD0">
      <w:pPr>
        <w:autoSpaceDE w:val="0"/>
        <w:autoSpaceDN w:val="0"/>
        <w:adjustRightInd w:val="0"/>
        <w:ind w:left="1418" w:hanging="1418"/>
        <w:rPr>
          <w:rFonts w:eastAsiaTheme="minorHAnsi" w:cs="Arial"/>
          <w:b/>
          <w:sz w:val="20"/>
          <w:szCs w:val="20"/>
        </w:rPr>
      </w:pPr>
      <w:bookmarkStart w:id="88" w:name="_Hlk17551390"/>
      <w:r w:rsidRPr="00E7142E">
        <w:rPr>
          <w:rFonts w:eastAsiaTheme="minorHAnsi" w:cs="Arial"/>
          <w:b/>
          <w:sz w:val="20"/>
          <w:szCs w:val="20"/>
        </w:rPr>
        <w:t xml:space="preserve">F.3.15 </w:t>
      </w:r>
      <w:r w:rsidRPr="00E7142E">
        <w:rPr>
          <w:rFonts w:eastAsiaTheme="minorHAnsi" w:cs="Arial"/>
          <w:b/>
          <w:sz w:val="20"/>
          <w:szCs w:val="20"/>
        </w:rPr>
        <w:tab/>
        <w:t>Complete adjudicator's contract</w:t>
      </w:r>
    </w:p>
    <w:bookmarkEnd w:id="88"/>
    <w:p w14:paraId="60BBF791" w14:textId="77777777" w:rsidR="00EA3FD0" w:rsidRPr="00E7142E" w:rsidRDefault="00EA3FD0" w:rsidP="00EA3FD0">
      <w:pPr>
        <w:autoSpaceDE w:val="0"/>
        <w:autoSpaceDN w:val="0"/>
        <w:adjustRightInd w:val="0"/>
        <w:ind w:left="1418" w:hanging="1418"/>
        <w:rPr>
          <w:rFonts w:eastAsiaTheme="minorHAnsi" w:cs="Arial"/>
          <w:sz w:val="20"/>
          <w:szCs w:val="20"/>
        </w:rPr>
      </w:pPr>
    </w:p>
    <w:p w14:paraId="26156F36" w14:textId="77777777" w:rsidR="00EA3FD0" w:rsidRDefault="00EA3FD0" w:rsidP="00EA3FD0">
      <w:pPr>
        <w:autoSpaceDE w:val="0"/>
        <w:autoSpaceDN w:val="0"/>
        <w:adjustRightInd w:val="0"/>
        <w:ind w:left="1418"/>
        <w:rPr>
          <w:rFonts w:eastAsiaTheme="minorHAnsi" w:cs="Arial"/>
          <w:sz w:val="20"/>
          <w:szCs w:val="20"/>
        </w:rPr>
      </w:pPr>
      <w:r w:rsidRPr="00E7142E">
        <w:rPr>
          <w:rFonts w:eastAsiaTheme="minorHAnsi" w:cs="Arial"/>
          <w:sz w:val="20"/>
          <w:szCs w:val="20"/>
        </w:rPr>
        <w:t>Unless alternative arrangements have been agreed or otherwise provided for in the contract, arrange for both parties to complete formalities for appointing the selected adjudicator at the same time as the main contract is signed.</w:t>
      </w:r>
    </w:p>
    <w:p w14:paraId="1F5835EC" w14:textId="77777777" w:rsidR="00EA3FD0" w:rsidRPr="00E7142E" w:rsidRDefault="00EA3FD0" w:rsidP="00EA3FD0">
      <w:pPr>
        <w:autoSpaceDE w:val="0"/>
        <w:autoSpaceDN w:val="0"/>
        <w:adjustRightInd w:val="0"/>
        <w:ind w:left="1418"/>
        <w:rPr>
          <w:rFonts w:eastAsiaTheme="minorHAnsi" w:cs="Arial"/>
          <w:sz w:val="20"/>
          <w:szCs w:val="20"/>
        </w:rPr>
      </w:pPr>
    </w:p>
    <w:p w14:paraId="16196745" w14:textId="77777777" w:rsidR="00EA3FD0" w:rsidRPr="00E7142E" w:rsidRDefault="00EA3FD0" w:rsidP="00EA3FD0">
      <w:pPr>
        <w:autoSpaceDE w:val="0"/>
        <w:autoSpaceDN w:val="0"/>
        <w:adjustRightInd w:val="0"/>
        <w:ind w:left="1418"/>
        <w:rPr>
          <w:rFonts w:eastAsiaTheme="minorHAnsi" w:cs="Arial"/>
          <w:sz w:val="20"/>
          <w:szCs w:val="20"/>
        </w:rPr>
      </w:pPr>
    </w:p>
    <w:p w14:paraId="679B6EF2" w14:textId="77777777" w:rsidR="00EA3FD0" w:rsidRPr="00E7142E" w:rsidRDefault="00EA3FD0" w:rsidP="00EA3FD0">
      <w:pPr>
        <w:autoSpaceDE w:val="0"/>
        <w:autoSpaceDN w:val="0"/>
        <w:adjustRightInd w:val="0"/>
        <w:ind w:left="1418" w:hanging="1418"/>
        <w:rPr>
          <w:rFonts w:eastAsiaTheme="minorHAnsi" w:cs="Arial"/>
          <w:b/>
          <w:sz w:val="20"/>
          <w:szCs w:val="20"/>
        </w:rPr>
      </w:pPr>
      <w:bookmarkStart w:id="89" w:name="_Hlk17551475"/>
      <w:r w:rsidRPr="00E7142E">
        <w:rPr>
          <w:rFonts w:eastAsiaTheme="minorHAnsi" w:cs="Arial"/>
          <w:b/>
          <w:sz w:val="20"/>
          <w:szCs w:val="20"/>
        </w:rPr>
        <w:t>F.3.16</w:t>
      </w:r>
      <w:r w:rsidRPr="00E7142E">
        <w:rPr>
          <w:rFonts w:eastAsiaTheme="minorHAnsi" w:cs="Arial"/>
          <w:b/>
          <w:sz w:val="20"/>
          <w:szCs w:val="20"/>
        </w:rPr>
        <w:tab/>
        <w:t>Notice to unsuccessful tenderers</w:t>
      </w:r>
    </w:p>
    <w:bookmarkEnd w:id="89"/>
    <w:p w14:paraId="50FC328C" w14:textId="77777777" w:rsidR="00EA3FD0" w:rsidRPr="00E7142E" w:rsidRDefault="00EA3FD0" w:rsidP="00EA3FD0">
      <w:pPr>
        <w:autoSpaceDE w:val="0"/>
        <w:autoSpaceDN w:val="0"/>
        <w:adjustRightInd w:val="0"/>
        <w:rPr>
          <w:rFonts w:eastAsiaTheme="minorHAnsi" w:cs="Arial"/>
          <w:sz w:val="20"/>
          <w:szCs w:val="20"/>
        </w:rPr>
      </w:pPr>
    </w:p>
    <w:p w14:paraId="762C0FA1" w14:textId="77777777" w:rsidR="00EA3FD0" w:rsidRPr="00E7142E" w:rsidRDefault="00EA3FD0" w:rsidP="00EA3FD0">
      <w:pPr>
        <w:autoSpaceDE w:val="0"/>
        <w:autoSpaceDN w:val="0"/>
        <w:adjustRightInd w:val="0"/>
        <w:ind w:left="1418" w:hanging="1418"/>
        <w:rPr>
          <w:rFonts w:eastAsiaTheme="minorHAnsi" w:cs="Arial"/>
          <w:sz w:val="20"/>
          <w:szCs w:val="20"/>
        </w:rPr>
      </w:pPr>
      <w:r w:rsidRPr="00E7142E">
        <w:rPr>
          <w:rFonts w:eastAsiaTheme="minorHAnsi" w:cs="Arial"/>
          <w:sz w:val="20"/>
          <w:szCs w:val="20"/>
        </w:rPr>
        <w:t xml:space="preserve">F.3.16.1 </w:t>
      </w:r>
      <w:r w:rsidRPr="00E7142E">
        <w:rPr>
          <w:rFonts w:eastAsiaTheme="minorHAnsi" w:cs="Arial"/>
          <w:sz w:val="20"/>
          <w:szCs w:val="20"/>
        </w:rPr>
        <w:tab/>
        <w:t>Notify the successful tenderer of the employer's acceptance of his tender offer by completing and returning one copy of the form of offer and acceptance before the expiry of the validity period stated in the tender data, or agreed additional period.</w:t>
      </w:r>
    </w:p>
    <w:p w14:paraId="13608D79" w14:textId="77777777" w:rsidR="00EA3FD0" w:rsidRPr="00E7142E" w:rsidRDefault="00EA3FD0" w:rsidP="00EA3FD0">
      <w:pPr>
        <w:autoSpaceDE w:val="0"/>
        <w:autoSpaceDN w:val="0"/>
        <w:adjustRightInd w:val="0"/>
        <w:ind w:left="1418" w:hanging="1418"/>
        <w:rPr>
          <w:rFonts w:eastAsiaTheme="minorHAnsi" w:cs="Arial"/>
          <w:sz w:val="20"/>
          <w:szCs w:val="20"/>
        </w:rPr>
      </w:pPr>
    </w:p>
    <w:p w14:paraId="7A2029B4" w14:textId="77777777" w:rsidR="00EA3FD0" w:rsidRPr="00E7142E" w:rsidRDefault="00EA3FD0" w:rsidP="00EA3FD0">
      <w:pPr>
        <w:autoSpaceDE w:val="0"/>
        <w:autoSpaceDN w:val="0"/>
        <w:adjustRightInd w:val="0"/>
        <w:ind w:left="1418" w:hanging="1418"/>
        <w:rPr>
          <w:rFonts w:eastAsiaTheme="minorHAnsi" w:cs="Arial"/>
          <w:sz w:val="20"/>
          <w:szCs w:val="20"/>
        </w:rPr>
      </w:pPr>
      <w:r w:rsidRPr="00E7142E">
        <w:rPr>
          <w:rFonts w:eastAsiaTheme="minorHAnsi" w:cs="Arial"/>
          <w:sz w:val="20"/>
          <w:szCs w:val="20"/>
        </w:rPr>
        <w:t xml:space="preserve">F.3.16.2 </w:t>
      </w:r>
      <w:r w:rsidRPr="00E7142E">
        <w:rPr>
          <w:rFonts w:eastAsiaTheme="minorHAnsi" w:cs="Arial"/>
          <w:sz w:val="20"/>
          <w:szCs w:val="20"/>
        </w:rPr>
        <w:tab/>
        <w:t>After the successful tenderer has been notified of the employer’s acceptance of the tender, notify other tenderers that their tender offers have not been accepted.</w:t>
      </w:r>
    </w:p>
    <w:p w14:paraId="3EECDAEC" w14:textId="77777777" w:rsidR="00EA3FD0" w:rsidRPr="00E7142E" w:rsidRDefault="00EA3FD0" w:rsidP="00EA3FD0">
      <w:pPr>
        <w:autoSpaceDE w:val="0"/>
        <w:autoSpaceDN w:val="0"/>
        <w:adjustRightInd w:val="0"/>
        <w:ind w:firstLine="1418"/>
        <w:rPr>
          <w:rFonts w:eastAsiaTheme="minorHAnsi" w:cs="Arial"/>
          <w:sz w:val="20"/>
          <w:szCs w:val="20"/>
        </w:rPr>
      </w:pPr>
    </w:p>
    <w:p w14:paraId="1F976561" w14:textId="77777777" w:rsidR="00EA3FD0" w:rsidRPr="00E7142E" w:rsidRDefault="00EA3FD0" w:rsidP="00EA3FD0">
      <w:pPr>
        <w:autoSpaceDE w:val="0"/>
        <w:autoSpaceDN w:val="0"/>
        <w:adjustRightInd w:val="0"/>
        <w:ind w:left="1418" w:hanging="1418"/>
        <w:rPr>
          <w:rFonts w:eastAsiaTheme="minorHAnsi" w:cs="Arial"/>
          <w:b/>
          <w:sz w:val="20"/>
          <w:szCs w:val="20"/>
        </w:rPr>
      </w:pPr>
      <w:bookmarkStart w:id="90" w:name="_Hlk17551544"/>
      <w:r w:rsidRPr="00E7142E">
        <w:rPr>
          <w:rFonts w:eastAsiaTheme="minorHAnsi" w:cs="Arial"/>
          <w:b/>
          <w:sz w:val="20"/>
          <w:szCs w:val="20"/>
        </w:rPr>
        <w:t xml:space="preserve">F.3.17 </w:t>
      </w:r>
      <w:r w:rsidRPr="00E7142E">
        <w:rPr>
          <w:rFonts w:eastAsiaTheme="minorHAnsi" w:cs="Arial"/>
          <w:b/>
          <w:sz w:val="20"/>
          <w:szCs w:val="20"/>
        </w:rPr>
        <w:tab/>
        <w:t>Provide copies of the contracts</w:t>
      </w:r>
    </w:p>
    <w:bookmarkEnd w:id="90"/>
    <w:p w14:paraId="0E190552" w14:textId="77777777" w:rsidR="00EA3FD0" w:rsidRPr="00E7142E" w:rsidRDefault="00EA3FD0" w:rsidP="00EA3FD0">
      <w:pPr>
        <w:autoSpaceDE w:val="0"/>
        <w:autoSpaceDN w:val="0"/>
        <w:adjustRightInd w:val="0"/>
        <w:rPr>
          <w:rFonts w:eastAsiaTheme="minorHAnsi" w:cs="Arial"/>
          <w:sz w:val="20"/>
          <w:szCs w:val="20"/>
        </w:rPr>
      </w:pPr>
    </w:p>
    <w:p w14:paraId="70EDCE69" w14:textId="77777777" w:rsidR="00EA3FD0" w:rsidRPr="00E7142E" w:rsidRDefault="00EA3FD0" w:rsidP="00EA3FD0">
      <w:pPr>
        <w:autoSpaceDE w:val="0"/>
        <w:autoSpaceDN w:val="0"/>
        <w:adjustRightInd w:val="0"/>
        <w:ind w:left="1418"/>
        <w:rPr>
          <w:rFonts w:eastAsiaTheme="minorHAnsi" w:cs="Arial"/>
          <w:sz w:val="20"/>
          <w:szCs w:val="20"/>
        </w:rPr>
      </w:pPr>
      <w:r w:rsidRPr="00E7142E">
        <w:rPr>
          <w:rFonts w:eastAsiaTheme="minorHAnsi" w:cs="Arial"/>
          <w:sz w:val="20"/>
          <w:szCs w:val="20"/>
        </w:rPr>
        <w:t>Provide to the successful tenderer the number of copies stated in the Tender Data of the signed copy of the contract as soon as possible after completion and signing of the form of offer and acceptance.</w:t>
      </w:r>
    </w:p>
    <w:p w14:paraId="6E14981D" w14:textId="77777777" w:rsidR="00EA3FD0" w:rsidRDefault="00EA3FD0" w:rsidP="00EA3FD0">
      <w:pPr>
        <w:rPr>
          <w:rFonts w:eastAsiaTheme="minorHAnsi" w:cs="Arial"/>
          <w:sz w:val="20"/>
          <w:szCs w:val="20"/>
        </w:rPr>
      </w:pPr>
    </w:p>
    <w:p w14:paraId="45A0A7C4" w14:textId="271C880C" w:rsidR="00234A44" w:rsidRDefault="00EA3FD0" w:rsidP="00EA3FD0">
      <w:pPr>
        <w:suppressAutoHyphens/>
        <w:jc w:val="both"/>
        <w:rPr>
          <w:rFonts w:eastAsiaTheme="minorHAnsi" w:cs="Arial"/>
          <w:sz w:val="20"/>
          <w:szCs w:val="20"/>
        </w:rPr>
      </w:pPr>
      <w:r>
        <w:rPr>
          <w:rFonts w:eastAsiaTheme="minorHAnsi" w:cs="Arial"/>
          <w:sz w:val="20"/>
          <w:szCs w:val="20"/>
        </w:rPr>
        <w:t>The Tenderers can get more information on CIDB website for more information on standard conditions of tender.</w:t>
      </w:r>
    </w:p>
    <w:p w14:paraId="2E014C5F" w14:textId="77777777" w:rsidR="002551D6" w:rsidRDefault="002551D6" w:rsidP="00EA3FD0">
      <w:pPr>
        <w:suppressAutoHyphens/>
        <w:jc w:val="both"/>
        <w:rPr>
          <w:rFonts w:eastAsiaTheme="minorHAnsi" w:cs="Arial"/>
          <w:sz w:val="20"/>
          <w:szCs w:val="20"/>
        </w:rPr>
      </w:pPr>
    </w:p>
    <w:p w14:paraId="02DBB307" w14:textId="77777777" w:rsidR="002551D6" w:rsidRDefault="002551D6" w:rsidP="00EA3FD0">
      <w:pPr>
        <w:suppressAutoHyphens/>
        <w:jc w:val="both"/>
        <w:rPr>
          <w:rFonts w:eastAsiaTheme="minorHAnsi" w:cs="Arial"/>
          <w:sz w:val="20"/>
          <w:szCs w:val="20"/>
        </w:rPr>
      </w:pPr>
    </w:p>
    <w:p w14:paraId="416FD734" w14:textId="77777777" w:rsidR="002551D6" w:rsidRDefault="002551D6" w:rsidP="00EA3FD0">
      <w:pPr>
        <w:suppressAutoHyphens/>
        <w:jc w:val="both"/>
        <w:rPr>
          <w:rFonts w:eastAsiaTheme="minorHAnsi" w:cs="Arial"/>
          <w:sz w:val="20"/>
          <w:szCs w:val="20"/>
        </w:rPr>
      </w:pPr>
    </w:p>
    <w:p w14:paraId="7A9FC08E" w14:textId="77777777" w:rsidR="002551D6" w:rsidRDefault="002551D6" w:rsidP="00EA3FD0">
      <w:pPr>
        <w:suppressAutoHyphens/>
        <w:jc w:val="both"/>
        <w:rPr>
          <w:rFonts w:eastAsiaTheme="minorHAnsi" w:cs="Arial"/>
          <w:sz w:val="20"/>
          <w:szCs w:val="20"/>
        </w:rPr>
      </w:pPr>
    </w:p>
    <w:p w14:paraId="5DAAF02F" w14:textId="77777777" w:rsidR="002551D6" w:rsidRDefault="002551D6" w:rsidP="00EA3FD0">
      <w:pPr>
        <w:suppressAutoHyphens/>
        <w:jc w:val="both"/>
        <w:rPr>
          <w:rFonts w:eastAsiaTheme="minorHAnsi" w:cs="Arial"/>
          <w:sz w:val="20"/>
          <w:szCs w:val="20"/>
        </w:rPr>
      </w:pPr>
    </w:p>
    <w:p w14:paraId="01CD2ACC" w14:textId="77777777" w:rsidR="002551D6" w:rsidRDefault="002551D6" w:rsidP="00EA3FD0">
      <w:pPr>
        <w:suppressAutoHyphens/>
        <w:jc w:val="both"/>
        <w:rPr>
          <w:rFonts w:eastAsiaTheme="minorHAnsi" w:cs="Arial"/>
          <w:sz w:val="20"/>
          <w:szCs w:val="20"/>
        </w:rPr>
      </w:pPr>
    </w:p>
    <w:p w14:paraId="36EF80EB" w14:textId="77777777" w:rsidR="002551D6" w:rsidRDefault="002551D6" w:rsidP="00EA3FD0">
      <w:pPr>
        <w:suppressAutoHyphens/>
        <w:jc w:val="both"/>
        <w:rPr>
          <w:rFonts w:eastAsiaTheme="minorHAnsi" w:cs="Arial"/>
          <w:sz w:val="20"/>
          <w:szCs w:val="20"/>
        </w:rPr>
      </w:pPr>
    </w:p>
    <w:p w14:paraId="1D3182AE" w14:textId="77777777" w:rsidR="002551D6" w:rsidRDefault="002551D6" w:rsidP="00EA3FD0">
      <w:pPr>
        <w:suppressAutoHyphens/>
        <w:jc w:val="both"/>
        <w:rPr>
          <w:rFonts w:eastAsiaTheme="minorHAnsi" w:cs="Arial"/>
          <w:sz w:val="20"/>
          <w:szCs w:val="20"/>
        </w:rPr>
      </w:pPr>
    </w:p>
    <w:p w14:paraId="0F6F0662" w14:textId="77777777" w:rsidR="002551D6" w:rsidRDefault="002551D6" w:rsidP="00EA3FD0">
      <w:pPr>
        <w:suppressAutoHyphens/>
        <w:jc w:val="both"/>
        <w:rPr>
          <w:rFonts w:eastAsiaTheme="minorHAnsi" w:cs="Arial"/>
          <w:sz w:val="20"/>
          <w:szCs w:val="20"/>
        </w:rPr>
      </w:pPr>
    </w:p>
    <w:p w14:paraId="3154A7C8" w14:textId="77777777" w:rsidR="002551D6" w:rsidRDefault="002551D6" w:rsidP="00EA3FD0">
      <w:pPr>
        <w:suppressAutoHyphens/>
        <w:jc w:val="both"/>
        <w:rPr>
          <w:rFonts w:eastAsiaTheme="minorHAnsi" w:cs="Arial"/>
          <w:sz w:val="20"/>
          <w:szCs w:val="20"/>
        </w:rPr>
      </w:pPr>
    </w:p>
    <w:p w14:paraId="17B576C1" w14:textId="77777777" w:rsidR="002551D6" w:rsidRDefault="002551D6" w:rsidP="00EA3FD0">
      <w:pPr>
        <w:suppressAutoHyphens/>
        <w:jc w:val="both"/>
        <w:rPr>
          <w:rFonts w:eastAsiaTheme="minorHAnsi" w:cs="Arial"/>
          <w:sz w:val="20"/>
          <w:szCs w:val="20"/>
        </w:rPr>
      </w:pPr>
    </w:p>
    <w:p w14:paraId="27998E73" w14:textId="77777777" w:rsidR="002551D6" w:rsidRDefault="002551D6" w:rsidP="00EA3FD0">
      <w:pPr>
        <w:suppressAutoHyphens/>
        <w:jc w:val="both"/>
        <w:rPr>
          <w:rFonts w:eastAsiaTheme="minorHAnsi" w:cs="Arial"/>
          <w:sz w:val="20"/>
          <w:szCs w:val="20"/>
        </w:rPr>
      </w:pPr>
    </w:p>
    <w:p w14:paraId="48FA9E6E" w14:textId="77777777" w:rsidR="002551D6" w:rsidRDefault="002551D6" w:rsidP="00EA3FD0">
      <w:pPr>
        <w:suppressAutoHyphens/>
        <w:jc w:val="both"/>
        <w:rPr>
          <w:rFonts w:eastAsiaTheme="minorHAnsi" w:cs="Arial"/>
          <w:sz w:val="20"/>
          <w:szCs w:val="20"/>
        </w:rPr>
      </w:pPr>
    </w:p>
    <w:p w14:paraId="519CB4D5" w14:textId="7C4ABED6" w:rsidR="002551D6" w:rsidRDefault="002551D6" w:rsidP="00EA3FD0">
      <w:pPr>
        <w:suppressAutoHyphens/>
        <w:jc w:val="both"/>
        <w:rPr>
          <w:rFonts w:eastAsiaTheme="minorHAnsi" w:cs="Arial"/>
          <w:sz w:val="20"/>
          <w:szCs w:val="20"/>
        </w:rPr>
      </w:pPr>
    </w:p>
    <w:p w14:paraId="5A882428" w14:textId="7824A828" w:rsidR="004607F9" w:rsidRDefault="004607F9" w:rsidP="00EA3FD0">
      <w:pPr>
        <w:suppressAutoHyphens/>
        <w:jc w:val="both"/>
        <w:rPr>
          <w:rFonts w:eastAsiaTheme="minorHAnsi" w:cs="Arial"/>
          <w:sz w:val="20"/>
          <w:szCs w:val="20"/>
        </w:rPr>
      </w:pPr>
    </w:p>
    <w:p w14:paraId="3153FAD2" w14:textId="7DCA2087" w:rsidR="004607F9" w:rsidRDefault="004607F9" w:rsidP="00EA3FD0">
      <w:pPr>
        <w:suppressAutoHyphens/>
        <w:jc w:val="both"/>
        <w:rPr>
          <w:rFonts w:eastAsiaTheme="minorHAnsi" w:cs="Arial"/>
          <w:sz w:val="20"/>
          <w:szCs w:val="20"/>
        </w:rPr>
      </w:pPr>
    </w:p>
    <w:p w14:paraId="4E4EDDDE" w14:textId="42A26D2F" w:rsidR="004607F9" w:rsidRDefault="004607F9" w:rsidP="00EA3FD0">
      <w:pPr>
        <w:suppressAutoHyphens/>
        <w:jc w:val="both"/>
        <w:rPr>
          <w:rFonts w:eastAsiaTheme="minorHAnsi" w:cs="Arial"/>
          <w:sz w:val="20"/>
          <w:szCs w:val="20"/>
        </w:rPr>
      </w:pPr>
    </w:p>
    <w:p w14:paraId="6C436E40" w14:textId="71E986B5" w:rsidR="004607F9" w:rsidRDefault="004607F9" w:rsidP="00EA3FD0">
      <w:pPr>
        <w:suppressAutoHyphens/>
        <w:jc w:val="both"/>
        <w:rPr>
          <w:rFonts w:eastAsiaTheme="minorHAnsi" w:cs="Arial"/>
          <w:sz w:val="20"/>
          <w:szCs w:val="20"/>
        </w:rPr>
      </w:pPr>
    </w:p>
    <w:p w14:paraId="26E1B887" w14:textId="3C70E6BD" w:rsidR="004607F9" w:rsidRDefault="004607F9" w:rsidP="00EA3FD0">
      <w:pPr>
        <w:suppressAutoHyphens/>
        <w:jc w:val="both"/>
        <w:rPr>
          <w:rFonts w:eastAsiaTheme="minorHAnsi" w:cs="Arial"/>
          <w:sz w:val="20"/>
          <w:szCs w:val="20"/>
        </w:rPr>
      </w:pPr>
    </w:p>
    <w:p w14:paraId="5250B661" w14:textId="7D717948" w:rsidR="004607F9" w:rsidRDefault="004607F9" w:rsidP="00EA3FD0">
      <w:pPr>
        <w:suppressAutoHyphens/>
        <w:jc w:val="both"/>
        <w:rPr>
          <w:rFonts w:eastAsiaTheme="minorHAnsi" w:cs="Arial"/>
          <w:sz w:val="20"/>
          <w:szCs w:val="20"/>
        </w:rPr>
      </w:pPr>
    </w:p>
    <w:p w14:paraId="0546BB64" w14:textId="058FA51A" w:rsidR="004607F9" w:rsidRDefault="004607F9" w:rsidP="00EA3FD0">
      <w:pPr>
        <w:suppressAutoHyphens/>
        <w:jc w:val="both"/>
        <w:rPr>
          <w:rFonts w:eastAsiaTheme="minorHAnsi" w:cs="Arial"/>
          <w:sz w:val="20"/>
          <w:szCs w:val="20"/>
        </w:rPr>
      </w:pPr>
    </w:p>
    <w:p w14:paraId="72BD8BA4" w14:textId="77777777" w:rsidR="004607F9" w:rsidRDefault="004607F9" w:rsidP="00EA3FD0">
      <w:pPr>
        <w:suppressAutoHyphens/>
        <w:jc w:val="both"/>
        <w:rPr>
          <w:rFonts w:eastAsiaTheme="minorHAnsi" w:cs="Arial"/>
          <w:sz w:val="20"/>
          <w:szCs w:val="20"/>
        </w:rPr>
      </w:pPr>
    </w:p>
    <w:p w14:paraId="03D2252D" w14:textId="77777777" w:rsidR="002551D6" w:rsidRDefault="002551D6" w:rsidP="00EA3FD0">
      <w:pPr>
        <w:suppressAutoHyphens/>
        <w:jc w:val="both"/>
        <w:rPr>
          <w:rFonts w:eastAsiaTheme="minorHAnsi" w:cs="Arial"/>
          <w:sz w:val="20"/>
          <w:szCs w:val="20"/>
        </w:rPr>
      </w:pPr>
    </w:p>
    <w:p w14:paraId="6A4B9807" w14:textId="77777777" w:rsidR="002551D6" w:rsidRDefault="002551D6" w:rsidP="00EA3FD0">
      <w:pPr>
        <w:suppressAutoHyphens/>
        <w:jc w:val="both"/>
        <w:rPr>
          <w:rFonts w:eastAsiaTheme="minorHAnsi" w:cs="Arial"/>
          <w:sz w:val="20"/>
          <w:szCs w:val="20"/>
        </w:rPr>
      </w:pPr>
    </w:p>
    <w:p w14:paraId="71142712" w14:textId="77777777" w:rsidR="002551D6" w:rsidRDefault="002551D6" w:rsidP="00EA3FD0">
      <w:pPr>
        <w:suppressAutoHyphens/>
        <w:jc w:val="both"/>
        <w:rPr>
          <w:rFonts w:eastAsiaTheme="minorHAnsi" w:cs="Arial"/>
          <w:sz w:val="20"/>
          <w:szCs w:val="20"/>
        </w:rPr>
      </w:pPr>
    </w:p>
    <w:p w14:paraId="22A91314" w14:textId="77777777" w:rsidR="002551D6" w:rsidRPr="002551D6" w:rsidRDefault="002551D6" w:rsidP="002551D6">
      <w:pPr>
        <w:spacing w:after="240"/>
        <w:jc w:val="center"/>
        <w:rPr>
          <w:b/>
          <w:caps/>
          <w:sz w:val="24"/>
          <w:lang w:val="en-ZA"/>
        </w:rPr>
      </w:pPr>
      <w:bookmarkStart w:id="91" w:name="_Hlk113223925"/>
      <w:r w:rsidRPr="002551D6">
        <w:rPr>
          <w:b/>
          <w:caps/>
          <w:sz w:val="24"/>
          <w:lang w:val="en-ZA"/>
        </w:rPr>
        <w:lastRenderedPageBreak/>
        <w:t xml:space="preserve">MHLONTLO Local MUNICIPALITY </w:t>
      </w:r>
    </w:p>
    <w:p w14:paraId="4B4DB8E9" w14:textId="0F949931" w:rsidR="002551D6" w:rsidRPr="002551D6" w:rsidRDefault="00D5607E" w:rsidP="002551D6">
      <w:pPr>
        <w:spacing w:after="240"/>
        <w:jc w:val="center"/>
        <w:rPr>
          <w:b/>
          <w:caps/>
          <w:sz w:val="24"/>
          <w:szCs w:val="20"/>
          <w:lang w:val="en-US"/>
        </w:rPr>
      </w:pPr>
      <w:r>
        <w:rPr>
          <w:b/>
          <w:caps/>
          <w:sz w:val="24"/>
          <w:szCs w:val="20"/>
        </w:rPr>
        <w:t xml:space="preserve">(MIG/R/EC/19100/22/24)                                              </w:t>
      </w:r>
      <w:r w:rsidR="002551D6" w:rsidRPr="002551D6">
        <w:rPr>
          <w:b/>
          <w:caps/>
          <w:sz w:val="24"/>
          <w:szCs w:val="20"/>
          <w:lang w:val="en-US"/>
        </w:rPr>
        <w:t xml:space="preserve"> </w:t>
      </w:r>
    </w:p>
    <w:p w14:paraId="7FBBA9E4" w14:textId="77777777" w:rsidR="002551D6" w:rsidRPr="002551D6" w:rsidRDefault="002551D6" w:rsidP="002551D6">
      <w:pPr>
        <w:tabs>
          <w:tab w:val="right" w:leader="dot" w:pos="9769"/>
        </w:tabs>
        <w:spacing w:after="480"/>
        <w:jc w:val="center"/>
        <w:rPr>
          <w:rFonts w:cs="Arial"/>
          <w:b/>
          <w:caps/>
          <w:sz w:val="24"/>
          <w:lang w:val="en-ZA"/>
        </w:rPr>
      </w:pPr>
      <w:r w:rsidRPr="002551D6">
        <w:rPr>
          <w:b/>
          <w:caps/>
          <w:sz w:val="24"/>
        </w:rPr>
        <w:t>CONSTRUCTION OF NODALI TO MADIBA ACCESS ROAD</w:t>
      </w:r>
    </w:p>
    <w:tbl>
      <w:tblPr>
        <w:tblW w:w="0" w:type="auto"/>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220"/>
      </w:tblGrid>
      <w:tr w:rsidR="002551D6" w:rsidRPr="002551D6" w14:paraId="6A6A00BC" w14:textId="77777777" w:rsidTr="002551D6">
        <w:tc>
          <w:tcPr>
            <w:tcW w:w="9860" w:type="dxa"/>
            <w:shd w:val="clear" w:color="auto" w:fill="auto"/>
          </w:tcPr>
          <w:bookmarkEnd w:id="91"/>
          <w:p w14:paraId="5D719B91" w14:textId="77777777" w:rsidR="002551D6" w:rsidRPr="002551D6" w:rsidRDefault="002551D6" w:rsidP="002551D6">
            <w:pPr>
              <w:spacing w:before="120" w:after="120"/>
              <w:jc w:val="center"/>
              <w:rPr>
                <w:b/>
                <w:caps/>
                <w:sz w:val="28"/>
                <w:szCs w:val="28"/>
                <w:lang w:val="en-ZA"/>
              </w:rPr>
            </w:pPr>
            <w:r w:rsidRPr="002551D6">
              <w:rPr>
                <w:b/>
                <w:caps/>
                <w:sz w:val="40"/>
                <w:szCs w:val="40"/>
                <w:lang w:val="en-ZA"/>
              </w:rPr>
              <w:t>TENDER</w:t>
            </w:r>
            <w:r w:rsidRPr="002551D6">
              <w:rPr>
                <w:b/>
                <w:caps/>
                <w:sz w:val="40"/>
                <w:szCs w:val="40"/>
                <w:lang w:val="en-ZA"/>
              </w:rPr>
              <w:br/>
            </w:r>
            <w:r w:rsidRPr="002551D6">
              <w:rPr>
                <w:b/>
                <w:caps/>
                <w:sz w:val="28"/>
                <w:szCs w:val="28"/>
                <w:lang w:val="en-ZA"/>
              </w:rPr>
              <w:t>PART 2 (OF 2): RETURNABLE DOCUMENTS</w:t>
            </w:r>
          </w:p>
        </w:tc>
      </w:tr>
    </w:tbl>
    <w:p w14:paraId="7FAB1E2F" w14:textId="77777777" w:rsidR="002551D6" w:rsidRPr="002551D6" w:rsidRDefault="002551D6" w:rsidP="002551D6">
      <w:pPr>
        <w:tabs>
          <w:tab w:val="left" w:pos="880"/>
          <w:tab w:val="right" w:pos="9769"/>
        </w:tabs>
        <w:spacing w:before="480" w:after="240"/>
        <w:rPr>
          <w:b/>
          <w:sz w:val="24"/>
          <w:lang w:val="en-ZA"/>
        </w:rPr>
      </w:pPr>
      <w:r w:rsidRPr="002551D6">
        <w:rPr>
          <w:b/>
          <w:sz w:val="24"/>
          <w:lang w:val="en-ZA"/>
        </w:rPr>
        <w:t>T2.1</w:t>
      </w:r>
      <w:r w:rsidRPr="002551D6">
        <w:rPr>
          <w:b/>
          <w:sz w:val="24"/>
          <w:lang w:val="en-ZA"/>
        </w:rPr>
        <w:tab/>
        <w:t>List of Returnable Schedules</w:t>
      </w:r>
    </w:p>
    <w:p w14:paraId="62B1F4DF" w14:textId="77777777" w:rsidR="002551D6" w:rsidRPr="002551D6" w:rsidRDefault="002551D6" w:rsidP="002551D6">
      <w:pPr>
        <w:tabs>
          <w:tab w:val="left" w:pos="880"/>
          <w:tab w:val="right" w:pos="9769"/>
        </w:tabs>
        <w:spacing w:after="240"/>
        <w:rPr>
          <w:b/>
          <w:sz w:val="24"/>
          <w:lang w:val="en-ZA"/>
        </w:rPr>
      </w:pPr>
      <w:bookmarkStart w:id="92" w:name="_Hlk17786992"/>
      <w:r w:rsidRPr="002551D6">
        <w:rPr>
          <w:b/>
          <w:sz w:val="24"/>
          <w:lang w:val="en-ZA"/>
        </w:rPr>
        <w:t>T2.2</w:t>
      </w:r>
      <w:r w:rsidRPr="002551D6">
        <w:rPr>
          <w:b/>
          <w:sz w:val="24"/>
          <w:lang w:val="en-ZA"/>
        </w:rPr>
        <w:tab/>
        <w:t>Returnable Documents</w:t>
      </w:r>
    </w:p>
    <w:bookmarkEnd w:id="92"/>
    <w:p w14:paraId="600BFC55" w14:textId="77777777" w:rsidR="002551D6" w:rsidRPr="002551D6" w:rsidRDefault="002551D6" w:rsidP="002551D6">
      <w:pPr>
        <w:spacing w:after="240"/>
        <w:jc w:val="both"/>
        <w:rPr>
          <w:rFonts w:cs="Arial"/>
          <w:b/>
          <w:caps/>
          <w:sz w:val="24"/>
          <w:lang w:val="en-ZA"/>
        </w:rPr>
      </w:pPr>
    </w:p>
    <w:p w14:paraId="46DC233E" w14:textId="77777777" w:rsidR="002551D6" w:rsidRPr="002551D6" w:rsidRDefault="002551D6" w:rsidP="002551D6">
      <w:pPr>
        <w:tabs>
          <w:tab w:val="right" w:pos="9769"/>
        </w:tabs>
        <w:spacing w:before="120" w:after="120"/>
        <w:jc w:val="center"/>
        <w:rPr>
          <w:b/>
          <w:sz w:val="22"/>
          <w:szCs w:val="22"/>
          <w:lang w:val="en-ZA"/>
        </w:rPr>
      </w:pPr>
    </w:p>
    <w:p w14:paraId="0640DD9D" w14:textId="77777777" w:rsidR="002551D6" w:rsidRPr="002551D6" w:rsidRDefault="002551D6" w:rsidP="002551D6">
      <w:pPr>
        <w:rPr>
          <w:lang w:val="en-ZA"/>
        </w:rPr>
      </w:pPr>
    </w:p>
    <w:p w14:paraId="01828C95" w14:textId="77777777" w:rsidR="002551D6" w:rsidRPr="002551D6" w:rsidRDefault="002551D6" w:rsidP="002551D6">
      <w:pPr>
        <w:rPr>
          <w:lang w:val="en-ZA"/>
        </w:rPr>
      </w:pPr>
    </w:p>
    <w:p w14:paraId="0857DA9E" w14:textId="77777777" w:rsidR="002551D6" w:rsidRPr="002551D6" w:rsidRDefault="002551D6" w:rsidP="002551D6">
      <w:pPr>
        <w:rPr>
          <w:lang w:val="en-ZA"/>
        </w:rPr>
      </w:pPr>
    </w:p>
    <w:p w14:paraId="2D6A9281" w14:textId="77777777" w:rsidR="002551D6" w:rsidRPr="002551D6" w:rsidRDefault="002551D6" w:rsidP="002551D6">
      <w:pPr>
        <w:rPr>
          <w:lang w:val="en-ZA"/>
        </w:rPr>
      </w:pPr>
    </w:p>
    <w:p w14:paraId="6C831931" w14:textId="77777777" w:rsidR="002551D6" w:rsidRPr="002551D6" w:rsidRDefault="002551D6" w:rsidP="002551D6">
      <w:pPr>
        <w:rPr>
          <w:lang w:val="en-ZA"/>
        </w:rPr>
      </w:pPr>
    </w:p>
    <w:p w14:paraId="7C6A6971" w14:textId="77777777" w:rsidR="002551D6" w:rsidRPr="002551D6" w:rsidRDefault="002551D6" w:rsidP="002551D6">
      <w:pPr>
        <w:rPr>
          <w:lang w:val="en-ZA"/>
        </w:rPr>
      </w:pPr>
    </w:p>
    <w:p w14:paraId="195C0738" w14:textId="77777777" w:rsidR="002551D6" w:rsidRPr="002551D6" w:rsidRDefault="002551D6" w:rsidP="002551D6">
      <w:pPr>
        <w:rPr>
          <w:lang w:val="en-ZA"/>
        </w:rPr>
      </w:pPr>
    </w:p>
    <w:p w14:paraId="7A8DA9DC" w14:textId="77777777" w:rsidR="002551D6" w:rsidRPr="002551D6" w:rsidRDefault="002551D6" w:rsidP="002551D6">
      <w:pPr>
        <w:rPr>
          <w:lang w:val="en-ZA"/>
        </w:rPr>
      </w:pPr>
    </w:p>
    <w:p w14:paraId="27BA57CE" w14:textId="77777777" w:rsidR="002551D6" w:rsidRPr="002551D6" w:rsidRDefault="002551D6" w:rsidP="002551D6">
      <w:pPr>
        <w:rPr>
          <w:lang w:val="en-ZA"/>
        </w:rPr>
      </w:pPr>
    </w:p>
    <w:p w14:paraId="32C74F7B" w14:textId="77777777" w:rsidR="002551D6" w:rsidRPr="002551D6" w:rsidRDefault="002551D6" w:rsidP="002551D6">
      <w:pPr>
        <w:rPr>
          <w:lang w:val="en-ZA"/>
        </w:rPr>
      </w:pPr>
    </w:p>
    <w:p w14:paraId="2340ECC4" w14:textId="77777777" w:rsidR="002551D6" w:rsidRPr="002551D6" w:rsidRDefault="002551D6" w:rsidP="002551D6">
      <w:pPr>
        <w:rPr>
          <w:lang w:val="en-ZA"/>
        </w:rPr>
      </w:pPr>
    </w:p>
    <w:p w14:paraId="0CC7CED5" w14:textId="77777777" w:rsidR="002551D6" w:rsidRPr="002551D6" w:rsidRDefault="002551D6" w:rsidP="002551D6">
      <w:pPr>
        <w:rPr>
          <w:lang w:val="en-ZA"/>
        </w:rPr>
      </w:pPr>
    </w:p>
    <w:p w14:paraId="68567A9F" w14:textId="77777777" w:rsidR="002551D6" w:rsidRPr="002551D6" w:rsidRDefault="002551D6" w:rsidP="002551D6">
      <w:pPr>
        <w:rPr>
          <w:lang w:val="en-ZA"/>
        </w:rPr>
      </w:pPr>
    </w:p>
    <w:p w14:paraId="58AB1D45" w14:textId="77777777" w:rsidR="002551D6" w:rsidRPr="002551D6" w:rsidRDefault="002551D6" w:rsidP="002551D6">
      <w:pPr>
        <w:rPr>
          <w:lang w:val="en-ZA"/>
        </w:rPr>
      </w:pPr>
    </w:p>
    <w:p w14:paraId="378ED568" w14:textId="77777777" w:rsidR="002551D6" w:rsidRPr="002551D6" w:rsidRDefault="002551D6" w:rsidP="002551D6">
      <w:pPr>
        <w:rPr>
          <w:lang w:val="en-ZA"/>
        </w:rPr>
      </w:pPr>
    </w:p>
    <w:p w14:paraId="7D9DBB7D" w14:textId="77777777" w:rsidR="002551D6" w:rsidRPr="002551D6" w:rsidRDefault="002551D6" w:rsidP="002551D6">
      <w:pPr>
        <w:rPr>
          <w:lang w:val="en-ZA"/>
        </w:rPr>
      </w:pPr>
    </w:p>
    <w:p w14:paraId="272E99E8" w14:textId="77777777" w:rsidR="002551D6" w:rsidRPr="002551D6" w:rsidRDefault="002551D6" w:rsidP="002551D6">
      <w:pPr>
        <w:rPr>
          <w:lang w:val="en-ZA"/>
        </w:rPr>
      </w:pPr>
    </w:p>
    <w:p w14:paraId="41D3178C" w14:textId="77777777" w:rsidR="002551D6" w:rsidRPr="002551D6" w:rsidRDefault="002551D6" w:rsidP="002551D6">
      <w:pPr>
        <w:rPr>
          <w:lang w:val="en-ZA"/>
        </w:rPr>
      </w:pPr>
    </w:p>
    <w:p w14:paraId="5A3B2D86" w14:textId="77777777" w:rsidR="002551D6" w:rsidRPr="002551D6" w:rsidRDefault="002551D6" w:rsidP="002551D6">
      <w:pPr>
        <w:rPr>
          <w:lang w:val="en-ZA"/>
        </w:rPr>
      </w:pPr>
    </w:p>
    <w:p w14:paraId="2B4E5B74" w14:textId="77777777" w:rsidR="002551D6" w:rsidRPr="002551D6" w:rsidRDefault="002551D6" w:rsidP="002551D6">
      <w:pPr>
        <w:rPr>
          <w:lang w:val="en-ZA"/>
        </w:rPr>
      </w:pPr>
    </w:p>
    <w:p w14:paraId="78172896" w14:textId="77777777" w:rsidR="002551D6" w:rsidRPr="002551D6" w:rsidRDefault="002551D6" w:rsidP="002551D6">
      <w:pPr>
        <w:rPr>
          <w:lang w:val="en-ZA"/>
        </w:rPr>
      </w:pPr>
    </w:p>
    <w:p w14:paraId="2B7CEC38" w14:textId="77777777" w:rsidR="002551D6" w:rsidRPr="002551D6" w:rsidRDefault="002551D6" w:rsidP="002551D6">
      <w:pPr>
        <w:rPr>
          <w:lang w:val="en-ZA"/>
        </w:rPr>
      </w:pPr>
    </w:p>
    <w:p w14:paraId="727EDF35" w14:textId="77777777" w:rsidR="002551D6" w:rsidRPr="002551D6" w:rsidRDefault="002551D6" w:rsidP="002551D6">
      <w:pPr>
        <w:rPr>
          <w:lang w:val="en-ZA"/>
        </w:rPr>
      </w:pPr>
    </w:p>
    <w:p w14:paraId="0845DD4F" w14:textId="77777777" w:rsidR="002551D6" w:rsidRPr="002551D6" w:rsidRDefault="002551D6" w:rsidP="002551D6">
      <w:pPr>
        <w:rPr>
          <w:lang w:val="en-ZA"/>
        </w:rPr>
      </w:pPr>
    </w:p>
    <w:p w14:paraId="7B47C649" w14:textId="77777777" w:rsidR="002551D6" w:rsidRDefault="002551D6" w:rsidP="002551D6">
      <w:pPr>
        <w:rPr>
          <w:lang w:val="en-ZA"/>
        </w:rPr>
      </w:pPr>
    </w:p>
    <w:p w14:paraId="16E2B3CD" w14:textId="77777777" w:rsidR="007201B7" w:rsidRPr="002551D6" w:rsidRDefault="007201B7" w:rsidP="002551D6">
      <w:pPr>
        <w:rPr>
          <w:lang w:val="en-ZA"/>
        </w:rPr>
      </w:pPr>
    </w:p>
    <w:p w14:paraId="0B8ECD44" w14:textId="77777777" w:rsidR="002551D6" w:rsidRPr="002551D6" w:rsidRDefault="002551D6" w:rsidP="002551D6">
      <w:pPr>
        <w:tabs>
          <w:tab w:val="left" w:pos="6084"/>
        </w:tabs>
        <w:rPr>
          <w:lang w:val="en-ZA"/>
        </w:rPr>
      </w:pPr>
      <w:r w:rsidRPr="002551D6">
        <w:rPr>
          <w:lang w:val="en-ZA"/>
        </w:rPr>
        <w:tab/>
      </w:r>
    </w:p>
    <w:p w14:paraId="00656F2A" w14:textId="77777777" w:rsidR="002551D6" w:rsidRPr="002551D6" w:rsidRDefault="002551D6" w:rsidP="002551D6">
      <w:pPr>
        <w:tabs>
          <w:tab w:val="left" w:pos="6084"/>
        </w:tabs>
        <w:rPr>
          <w:lang w:val="en-ZA"/>
        </w:rPr>
        <w:sectPr w:rsidR="002551D6" w:rsidRPr="002551D6" w:rsidSect="002551D6">
          <w:headerReference w:type="even" r:id="rId22"/>
          <w:footerReference w:type="default" r:id="rId23"/>
          <w:pgSz w:w="11907" w:h="16839" w:code="9"/>
          <w:pgMar w:top="1080" w:right="1109" w:bottom="907" w:left="1440" w:header="403" w:footer="403" w:gutter="0"/>
          <w:pgNumType w:chapStyle="1"/>
          <w:cols w:space="708"/>
          <w:docGrid w:linePitch="360"/>
        </w:sectPr>
      </w:pPr>
      <w:r w:rsidRPr="002551D6">
        <w:rPr>
          <w:lang w:val="en-ZA"/>
        </w:rPr>
        <w:tab/>
      </w:r>
    </w:p>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1E0" w:firstRow="1" w:lastRow="1" w:firstColumn="1" w:lastColumn="1" w:noHBand="0" w:noVBand="0"/>
      </w:tblPr>
      <w:tblGrid>
        <w:gridCol w:w="9596"/>
      </w:tblGrid>
      <w:tr w:rsidR="002551D6" w:rsidRPr="002551D6" w14:paraId="488AF1C0" w14:textId="77777777" w:rsidTr="002551D6">
        <w:trPr>
          <w:trHeight w:val="618"/>
        </w:trPr>
        <w:tc>
          <w:tcPr>
            <w:tcW w:w="5000" w:type="pct"/>
            <w:vAlign w:val="center"/>
          </w:tcPr>
          <w:p w14:paraId="4E666058" w14:textId="77777777" w:rsidR="002551D6" w:rsidRPr="002551D6" w:rsidRDefault="002551D6" w:rsidP="002551D6">
            <w:pPr>
              <w:tabs>
                <w:tab w:val="right" w:pos="9769"/>
              </w:tabs>
              <w:spacing w:before="120" w:after="120" w:line="360" w:lineRule="auto"/>
              <w:jc w:val="center"/>
              <w:rPr>
                <w:b/>
                <w:sz w:val="20"/>
                <w:szCs w:val="20"/>
                <w:lang w:val="en-ZA"/>
              </w:rPr>
            </w:pPr>
            <w:r w:rsidRPr="002551D6">
              <w:rPr>
                <w:rFonts w:cs="Arial"/>
                <w:sz w:val="20"/>
                <w:szCs w:val="20"/>
                <w:lang w:val="en-ZA"/>
              </w:rPr>
              <w:lastRenderedPageBreak/>
              <w:br w:type="page"/>
            </w:r>
            <w:r w:rsidRPr="002551D6">
              <w:rPr>
                <w:b/>
                <w:sz w:val="20"/>
                <w:szCs w:val="20"/>
                <w:lang w:val="en-ZA"/>
              </w:rPr>
              <w:t>T2.1: RETURNABLE SCHEDULES</w:t>
            </w:r>
          </w:p>
        </w:tc>
      </w:tr>
    </w:tbl>
    <w:p w14:paraId="15693C8D" w14:textId="77777777" w:rsidR="002551D6" w:rsidRPr="002551D6" w:rsidRDefault="002551D6" w:rsidP="002551D6">
      <w:pPr>
        <w:tabs>
          <w:tab w:val="left" w:pos="964"/>
          <w:tab w:val="right" w:pos="9769"/>
        </w:tabs>
        <w:spacing w:before="240" w:after="240" w:line="360" w:lineRule="auto"/>
        <w:ind w:left="-142"/>
        <w:jc w:val="both"/>
        <w:rPr>
          <w:b/>
          <w:sz w:val="20"/>
          <w:szCs w:val="20"/>
          <w:lang w:val="en-ZA"/>
        </w:rPr>
      </w:pPr>
      <w:r w:rsidRPr="002551D6">
        <w:rPr>
          <w:sz w:val="20"/>
          <w:szCs w:val="20"/>
          <w:lang w:val="en-ZA"/>
        </w:rPr>
        <w:t xml:space="preserve">The following documents are to be completed and returned, as they constitute the tender.  Whilst many of the returnable documents are required for the purpose of evaluating the tenders, some will form part of the subsequent contract, as they form the basis of the tender offer.  For this reason, it is very important that tenderers return </w:t>
      </w:r>
      <w:r w:rsidRPr="002551D6">
        <w:rPr>
          <w:b/>
          <w:sz w:val="20"/>
          <w:szCs w:val="20"/>
          <w:lang w:val="en-ZA"/>
        </w:rPr>
        <w:t>all information requested.</w:t>
      </w:r>
    </w:p>
    <w:tbl>
      <w:tblPr>
        <w:tblStyle w:val="TableGrid2"/>
        <w:tblW w:w="5000" w:type="pct"/>
        <w:tblLook w:val="01E0" w:firstRow="1" w:lastRow="1" w:firstColumn="1" w:lastColumn="1" w:noHBand="0" w:noVBand="0"/>
      </w:tblPr>
      <w:tblGrid>
        <w:gridCol w:w="1119"/>
        <w:gridCol w:w="6741"/>
        <w:gridCol w:w="1746"/>
      </w:tblGrid>
      <w:tr w:rsidR="002551D6" w:rsidRPr="002551D6" w14:paraId="7F04CDBC" w14:textId="77777777" w:rsidTr="002551D6">
        <w:tc>
          <w:tcPr>
            <w:tcW w:w="5000" w:type="pct"/>
            <w:gridSpan w:val="3"/>
          </w:tcPr>
          <w:p w14:paraId="0144B2FC" w14:textId="77777777" w:rsidR="002551D6" w:rsidRPr="002551D6" w:rsidRDefault="002551D6" w:rsidP="00E30DD2">
            <w:pPr>
              <w:numPr>
                <w:ilvl w:val="0"/>
                <w:numId w:val="23"/>
              </w:numPr>
              <w:tabs>
                <w:tab w:val="left" w:pos="964"/>
                <w:tab w:val="left" w:pos="1134"/>
              </w:tabs>
              <w:spacing w:before="60" w:after="60" w:line="360" w:lineRule="auto"/>
              <w:jc w:val="both"/>
              <w:rPr>
                <w:rFonts w:cs="Arial"/>
                <w:b/>
                <w:sz w:val="20"/>
                <w:szCs w:val="20"/>
                <w:lang w:val="en-ZA"/>
              </w:rPr>
            </w:pPr>
            <w:r w:rsidRPr="002551D6">
              <w:rPr>
                <w:rFonts w:cs="Arial"/>
                <w:b/>
                <w:sz w:val="20"/>
                <w:szCs w:val="20"/>
                <w:lang w:val="en-ZA"/>
              </w:rPr>
              <w:t xml:space="preserve">RETURNABLE SCHEDULES REQUIRED FOR TENDER EVALUATION PURPOSES </w:t>
            </w:r>
          </w:p>
          <w:p w14:paraId="43932525" w14:textId="77777777" w:rsidR="002551D6" w:rsidRPr="002551D6" w:rsidRDefault="002551D6" w:rsidP="002551D6">
            <w:pPr>
              <w:tabs>
                <w:tab w:val="left" w:pos="964"/>
                <w:tab w:val="left" w:pos="1134"/>
              </w:tabs>
              <w:spacing w:before="60" w:after="60" w:line="360" w:lineRule="auto"/>
              <w:ind w:left="1134"/>
              <w:jc w:val="both"/>
              <w:rPr>
                <w:rFonts w:cs="Arial"/>
                <w:b/>
                <w:sz w:val="20"/>
                <w:szCs w:val="20"/>
                <w:lang w:val="en-ZA"/>
              </w:rPr>
            </w:pPr>
            <w:r w:rsidRPr="002551D6">
              <w:rPr>
                <w:rFonts w:cs="Arial"/>
                <w:b/>
                <w:sz w:val="20"/>
                <w:szCs w:val="20"/>
                <w:lang w:val="en-ZA"/>
              </w:rPr>
              <w:t>Failure to submit these applicable documents will result in the tender offer being disqualified from further consideration.</w:t>
            </w:r>
          </w:p>
        </w:tc>
      </w:tr>
      <w:tr w:rsidR="002551D6" w:rsidRPr="002551D6" w14:paraId="65C38832" w14:textId="77777777" w:rsidTr="002551D6">
        <w:trPr>
          <w:trHeight w:val="397"/>
        </w:trPr>
        <w:tc>
          <w:tcPr>
            <w:tcW w:w="582" w:type="pct"/>
            <w:vAlign w:val="center"/>
          </w:tcPr>
          <w:p w14:paraId="7655B408"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w:t>
            </w:r>
          </w:p>
        </w:tc>
        <w:tc>
          <w:tcPr>
            <w:tcW w:w="3509" w:type="pct"/>
            <w:vAlign w:val="center"/>
          </w:tcPr>
          <w:p w14:paraId="50E89828"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Authority of Signatory</w:t>
            </w:r>
          </w:p>
        </w:tc>
        <w:tc>
          <w:tcPr>
            <w:tcW w:w="909" w:type="pct"/>
            <w:vAlign w:val="center"/>
          </w:tcPr>
          <w:p w14:paraId="06221D1D" w14:textId="77777777" w:rsidR="002551D6" w:rsidRPr="002551D6" w:rsidRDefault="002551D6" w:rsidP="002551D6">
            <w:pPr>
              <w:tabs>
                <w:tab w:val="left" w:pos="964"/>
                <w:tab w:val="right" w:pos="9769"/>
              </w:tabs>
              <w:spacing w:before="60" w:after="60" w:line="360" w:lineRule="auto"/>
              <w:jc w:val="center"/>
              <w:rPr>
                <w:rFonts w:cs="Arial"/>
                <w:szCs w:val="16"/>
                <w:lang w:val="en-ZA"/>
              </w:rPr>
            </w:pPr>
            <w:r w:rsidRPr="002551D6">
              <w:rPr>
                <w:rFonts w:cs="Arial"/>
                <w:szCs w:val="16"/>
                <w:lang w:val="en-ZA"/>
              </w:rPr>
              <w:t>Tick if completed and submitted</w:t>
            </w:r>
          </w:p>
        </w:tc>
      </w:tr>
      <w:tr w:rsidR="002551D6" w:rsidRPr="002551D6" w14:paraId="62654F0C" w14:textId="77777777" w:rsidTr="002551D6">
        <w:trPr>
          <w:trHeight w:val="397"/>
        </w:trPr>
        <w:tc>
          <w:tcPr>
            <w:tcW w:w="582" w:type="pct"/>
            <w:vAlign w:val="center"/>
          </w:tcPr>
          <w:p w14:paraId="194CDBE1"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2.1.2</w:t>
            </w:r>
          </w:p>
        </w:tc>
        <w:tc>
          <w:tcPr>
            <w:tcW w:w="3509" w:type="pct"/>
            <w:tcBorders>
              <w:bottom w:val="single" w:sz="4" w:space="0" w:color="auto"/>
            </w:tcBorders>
            <w:vAlign w:val="center"/>
          </w:tcPr>
          <w:p w14:paraId="349C07ED"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Certificate of Attendance at Compulsory Clarification Meeting</w:t>
            </w:r>
          </w:p>
        </w:tc>
        <w:tc>
          <w:tcPr>
            <w:tcW w:w="909" w:type="pct"/>
            <w:tcBorders>
              <w:bottom w:val="single" w:sz="4" w:space="0" w:color="auto"/>
            </w:tcBorders>
            <w:vAlign w:val="center"/>
          </w:tcPr>
          <w:p w14:paraId="60E8E9FC" w14:textId="77777777" w:rsidR="002551D6" w:rsidRPr="002551D6" w:rsidRDefault="002551D6" w:rsidP="002551D6">
            <w:pPr>
              <w:tabs>
                <w:tab w:val="left" w:pos="964"/>
                <w:tab w:val="right" w:pos="9769"/>
              </w:tabs>
              <w:spacing w:before="60" w:after="60" w:line="360" w:lineRule="auto"/>
              <w:jc w:val="center"/>
              <w:rPr>
                <w:rFonts w:cs="Arial"/>
                <w:szCs w:val="16"/>
                <w:lang w:val="en-ZA"/>
              </w:rPr>
            </w:pPr>
            <w:r w:rsidRPr="002551D6">
              <w:rPr>
                <w:rFonts w:cs="Arial"/>
                <w:szCs w:val="16"/>
                <w:lang w:val="en-ZA"/>
              </w:rPr>
              <w:t>Tick if completed and submitted</w:t>
            </w:r>
          </w:p>
        </w:tc>
      </w:tr>
      <w:tr w:rsidR="002551D6" w:rsidRPr="002551D6" w14:paraId="5FA749D8" w14:textId="77777777" w:rsidTr="002551D6">
        <w:trPr>
          <w:trHeight w:val="397"/>
        </w:trPr>
        <w:tc>
          <w:tcPr>
            <w:tcW w:w="582" w:type="pct"/>
            <w:vAlign w:val="center"/>
          </w:tcPr>
          <w:p w14:paraId="63966BC7"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bookmarkStart w:id="93" w:name="_Hlk17735100"/>
            <w:r w:rsidRPr="002551D6">
              <w:rPr>
                <w:rFonts w:cs="Arial"/>
                <w:sz w:val="20"/>
                <w:szCs w:val="20"/>
                <w:lang w:val="en-ZA"/>
              </w:rPr>
              <w:t>T 2.1.3</w:t>
            </w:r>
            <w:bookmarkEnd w:id="93"/>
          </w:p>
        </w:tc>
        <w:tc>
          <w:tcPr>
            <w:tcW w:w="3509" w:type="pct"/>
            <w:vAlign w:val="center"/>
          </w:tcPr>
          <w:p w14:paraId="1CB1AB21" w14:textId="77777777" w:rsidR="002551D6" w:rsidRPr="002551D6" w:rsidRDefault="002551D6" w:rsidP="002551D6">
            <w:pPr>
              <w:tabs>
                <w:tab w:val="left" w:pos="964"/>
              </w:tabs>
              <w:spacing w:line="276" w:lineRule="auto"/>
              <w:rPr>
                <w:rFonts w:cs="Arial"/>
                <w:sz w:val="18"/>
                <w:szCs w:val="18"/>
                <w:lang w:val="en-ZA"/>
              </w:rPr>
            </w:pPr>
          </w:p>
          <w:p w14:paraId="66FED1CD" w14:textId="77777777" w:rsidR="002551D6" w:rsidRPr="002551D6" w:rsidRDefault="002551D6" w:rsidP="002551D6">
            <w:pPr>
              <w:contextualSpacing/>
              <w:jc w:val="both"/>
              <w:rPr>
                <w:rFonts w:cs="Arial"/>
                <w:sz w:val="20"/>
                <w:szCs w:val="20"/>
                <w:lang w:val="en-ZA"/>
              </w:rPr>
            </w:pPr>
            <w:bookmarkStart w:id="94" w:name="_Hlk17735041"/>
            <w:r w:rsidRPr="002551D6">
              <w:rPr>
                <w:rFonts w:cs="Arial"/>
                <w:sz w:val="20"/>
                <w:szCs w:val="20"/>
                <w:lang w:val="en-ZA"/>
              </w:rPr>
              <w:t xml:space="preserve">Entity Tax Compliance Status PIN &amp; Entity Tax Reference Number              (in writing, either on the company profile or any entity document with a letterhead or as issued by SARS) &amp; </w:t>
            </w:r>
            <w:r w:rsidRPr="002551D6">
              <w:rPr>
                <w:rFonts w:cs="Arial"/>
                <w:b/>
                <w:bCs/>
                <w:sz w:val="20"/>
                <w:szCs w:val="20"/>
                <w:lang w:val="en-ZA"/>
              </w:rPr>
              <w:t>MBD 2 Form</w:t>
            </w:r>
            <w:bookmarkEnd w:id="94"/>
          </w:p>
        </w:tc>
        <w:tc>
          <w:tcPr>
            <w:tcW w:w="909" w:type="pct"/>
            <w:vAlign w:val="center"/>
          </w:tcPr>
          <w:p w14:paraId="58C383E2"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3495835C" w14:textId="77777777" w:rsidTr="002551D6">
        <w:trPr>
          <w:trHeight w:val="397"/>
        </w:trPr>
        <w:tc>
          <w:tcPr>
            <w:tcW w:w="582" w:type="pct"/>
            <w:vAlign w:val="center"/>
          </w:tcPr>
          <w:p w14:paraId="2FC8CE05"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bookmarkStart w:id="95" w:name="_Hlk17736084"/>
            <w:r w:rsidRPr="002551D6">
              <w:rPr>
                <w:rFonts w:cs="Arial"/>
                <w:sz w:val="20"/>
                <w:szCs w:val="20"/>
                <w:lang w:val="en-ZA"/>
              </w:rPr>
              <w:t>T 2.1.4</w:t>
            </w:r>
          </w:p>
        </w:tc>
        <w:tc>
          <w:tcPr>
            <w:tcW w:w="3509" w:type="pct"/>
            <w:vAlign w:val="center"/>
          </w:tcPr>
          <w:p w14:paraId="45945488"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A copy of Entity Registration Documents.</w:t>
            </w:r>
          </w:p>
        </w:tc>
        <w:tc>
          <w:tcPr>
            <w:tcW w:w="909" w:type="pct"/>
            <w:vAlign w:val="center"/>
          </w:tcPr>
          <w:p w14:paraId="667BC084"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68FAB7BC" w14:textId="77777777" w:rsidTr="002551D6">
        <w:trPr>
          <w:trHeight w:val="397"/>
        </w:trPr>
        <w:tc>
          <w:tcPr>
            <w:tcW w:w="582" w:type="pct"/>
            <w:vAlign w:val="center"/>
          </w:tcPr>
          <w:p w14:paraId="66DD407A"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2.1.5</w:t>
            </w:r>
          </w:p>
        </w:tc>
        <w:tc>
          <w:tcPr>
            <w:tcW w:w="3509" w:type="pct"/>
            <w:vAlign w:val="center"/>
          </w:tcPr>
          <w:p w14:paraId="50FF8347"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VAT Registration Certificate</w:t>
            </w:r>
          </w:p>
        </w:tc>
        <w:tc>
          <w:tcPr>
            <w:tcW w:w="909" w:type="pct"/>
            <w:vAlign w:val="center"/>
          </w:tcPr>
          <w:p w14:paraId="755C1767"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44F7C277" w14:textId="77777777" w:rsidTr="002551D6">
        <w:trPr>
          <w:trHeight w:val="397"/>
        </w:trPr>
        <w:tc>
          <w:tcPr>
            <w:tcW w:w="582" w:type="pct"/>
            <w:vAlign w:val="center"/>
          </w:tcPr>
          <w:p w14:paraId="7567A818"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2.1.6</w:t>
            </w:r>
          </w:p>
        </w:tc>
        <w:tc>
          <w:tcPr>
            <w:tcW w:w="3509" w:type="pct"/>
            <w:vAlign w:val="center"/>
          </w:tcPr>
          <w:p w14:paraId="24A8AA24" w14:textId="77777777" w:rsidR="002551D6" w:rsidRPr="002551D6" w:rsidRDefault="002551D6" w:rsidP="002551D6">
            <w:pPr>
              <w:contextualSpacing/>
              <w:jc w:val="both"/>
              <w:rPr>
                <w:rFonts w:ascii="Century Gothic" w:eastAsia="Calibri" w:hAnsi="Century Gothic"/>
                <w:sz w:val="20"/>
                <w:szCs w:val="20"/>
                <w:lang w:val="en-ZA"/>
              </w:rPr>
            </w:pPr>
            <w:r w:rsidRPr="002551D6">
              <w:rPr>
                <w:rFonts w:ascii="Century Gothic" w:eastAsia="Calibri" w:hAnsi="Century Gothic"/>
                <w:sz w:val="20"/>
                <w:szCs w:val="20"/>
                <w:lang w:val="en-ZA"/>
              </w:rPr>
              <w:t>A certified copy or Original BBBEE Status Level Certificate or original affidavit</w:t>
            </w:r>
          </w:p>
        </w:tc>
        <w:tc>
          <w:tcPr>
            <w:tcW w:w="909" w:type="pct"/>
            <w:vAlign w:val="center"/>
          </w:tcPr>
          <w:p w14:paraId="7593DFA5"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2809B841" w14:textId="77777777" w:rsidTr="002551D6">
        <w:trPr>
          <w:trHeight w:val="397"/>
        </w:trPr>
        <w:tc>
          <w:tcPr>
            <w:tcW w:w="582" w:type="pct"/>
            <w:vAlign w:val="center"/>
          </w:tcPr>
          <w:p w14:paraId="6FEC1D14"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2.1.7</w:t>
            </w:r>
          </w:p>
        </w:tc>
        <w:tc>
          <w:tcPr>
            <w:tcW w:w="3509" w:type="pct"/>
            <w:vAlign w:val="center"/>
          </w:tcPr>
          <w:p w14:paraId="50247DE7"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rPr>
              <w:t>Joint Venture (JV) Agreement (Where Applicable)</w:t>
            </w:r>
          </w:p>
        </w:tc>
        <w:tc>
          <w:tcPr>
            <w:tcW w:w="909" w:type="pct"/>
            <w:vAlign w:val="center"/>
          </w:tcPr>
          <w:p w14:paraId="22FEE7A7"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7AFC8BFF" w14:textId="77777777" w:rsidTr="002551D6">
        <w:trPr>
          <w:trHeight w:val="397"/>
        </w:trPr>
        <w:tc>
          <w:tcPr>
            <w:tcW w:w="582" w:type="pct"/>
            <w:vAlign w:val="center"/>
          </w:tcPr>
          <w:p w14:paraId="17EE4D23"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bookmarkStart w:id="96" w:name="_Hlk17738958"/>
            <w:bookmarkEnd w:id="95"/>
            <w:r w:rsidRPr="002551D6">
              <w:rPr>
                <w:rFonts w:cs="Arial"/>
                <w:sz w:val="20"/>
                <w:szCs w:val="20"/>
                <w:lang w:val="en-ZA"/>
              </w:rPr>
              <w:t>T 2.1.8</w:t>
            </w:r>
          </w:p>
        </w:tc>
        <w:tc>
          <w:tcPr>
            <w:tcW w:w="3509" w:type="pct"/>
            <w:vAlign w:val="center"/>
          </w:tcPr>
          <w:p w14:paraId="2C12020C"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rPr>
              <w:t xml:space="preserve">Declaration of Interest in Tender of Persons in Service of the State </w:t>
            </w:r>
            <w:r w:rsidRPr="002551D6">
              <w:rPr>
                <w:rFonts w:cs="Arial"/>
                <w:b/>
                <w:bCs/>
                <w:sz w:val="20"/>
                <w:szCs w:val="20"/>
              </w:rPr>
              <w:t>(MBD4 )</w:t>
            </w:r>
          </w:p>
        </w:tc>
        <w:tc>
          <w:tcPr>
            <w:tcW w:w="909" w:type="pct"/>
            <w:vAlign w:val="center"/>
          </w:tcPr>
          <w:p w14:paraId="49E54107"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571F2908" w14:textId="77777777" w:rsidTr="002551D6">
        <w:trPr>
          <w:trHeight w:val="397"/>
        </w:trPr>
        <w:tc>
          <w:tcPr>
            <w:tcW w:w="582" w:type="pct"/>
            <w:vAlign w:val="center"/>
          </w:tcPr>
          <w:p w14:paraId="4593A967"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2.1.9</w:t>
            </w:r>
          </w:p>
        </w:tc>
        <w:tc>
          <w:tcPr>
            <w:tcW w:w="3509" w:type="pct"/>
            <w:vAlign w:val="center"/>
          </w:tcPr>
          <w:p w14:paraId="4CD6A052"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b/>
                <w:bCs/>
                <w:sz w:val="20"/>
                <w:szCs w:val="20"/>
              </w:rPr>
              <w:t>(MBD5)</w:t>
            </w:r>
            <w:r w:rsidRPr="002551D6">
              <w:rPr>
                <w:rFonts w:ascii="Times New Roman" w:hAnsi="Times New Roman"/>
                <w:sz w:val="20"/>
                <w:szCs w:val="20"/>
                <w:lang w:val="en-ZA"/>
              </w:rPr>
              <w:t xml:space="preserve"> </w:t>
            </w:r>
            <w:r w:rsidRPr="002551D6">
              <w:rPr>
                <w:rFonts w:cs="Arial"/>
                <w:sz w:val="20"/>
                <w:szCs w:val="20"/>
              </w:rPr>
              <w:t>DECLARATION FOR PROCUREMENT ABOVE R10 MILLION (ALL APPLICABLE TAXES INCLUDED</w:t>
            </w:r>
          </w:p>
        </w:tc>
        <w:tc>
          <w:tcPr>
            <w:tcW w:w="909" w:type="pct"/>
            <w:vAlign w:val="center"/>
          </w:tcPr>
          <w:p w14:paraId="60D143B4"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4D960FF6" w14:textId="77777777" w:rsidTr="002551D6">
        <w:trPr>
          <w:trHeight w:val="397"/>
        </w:trPr>
        <w:tc>
          <w:tcPr>
            <w:tcW w:w="582" w:type="pct"/>
            <w:vAlign w:val="center"/>
          </w:tcPr>
          <w:p w14:paraId="6175ED2C"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2.1.10</w:t>
            </w:r>
          </w:p>
        </w:tc>
        <w:tc>
          <w:tcPr>
            <w:tcW w:w="3509" w:type="pct"/>
            <w:vAlign w:val="center"/>
          </w:tcPr>
          <w:p w14:paraId="0418A5F4"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rPr>
              <w:t xml:space="preserve">Preference Points Claim Form in terms of the Preferential Procurement Regulations 2017 </w:t>
            </w:r>
            <w:r w:rsidRPr="002551D6">
              <w:rPr>
                <w:rFonts w:cs="Arial"/>
                <w:b/>
                <w:bCs/>
                <w:sz w:val="20"/>
                <w:szCs w:val="20"/>
              </w:rPr>
              <w:t>(MBD6.1)</w:t>
            </w:r>
          </w:p>
        </w:tc>
        <w:tc>
          <w:tcPr>
            <w:tcW w:w="909" w:type="pct"/>
            <w:vAlign w:val="center"/>
          </w:tcPr>
          <w:p w14:paraId="40A32382"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51FABEC4" w14:textId="77777777" w:rsidTr="002551D6">
        <w:trPr>
          <w:trHeight w:val="397"/>
        </w:trPr>
        <w:tc>
          <w:tcPr>
            <w:tcW w:w="582" w:type="pct"/>
            <w:vAlign w:val="center"/>
          </w:tcPr>
          <w:p w14:paraId="10EF3320"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2.1.11</w:t>
            </w:r>
          </w:p>
        </w:tc>
        <w:tc>
          <w:tcPr>
            <w:tcW w:w="3509" w:type="pct"/>
            <w:vAlign w:val="center"/>
          </w:tcPr>
          <w:p w14:paraId="43891589"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rPr>
              <w:t>Status of Concern Submitting Tender</w:t>
            </w:r>
          </w:p>
        </w:tc>
        <w:tc>
          <w:tcPr>
            <w:tcW w:w="909" w:type="pct"/>
            <w:vAlign w:val="center"/>
          </w:tcPr>
          <w:p w14:paraId="7D0C0A79"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0AAAB0E2" w14:textId="77777777" w:rsidTr="002551D6">
        <w:trPr>
          <w:trHeight w:val="397"/>
        </w:trPr>
        <w:tc>
          <w:tcPr>
            <w:tcW w:w="582" w:type="pct"/>
            <w:vAlign w:val="center"/>
          </w:tcPr>
          <w:p w14:paraId="1B7533F5"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2.1.12</w:t>
            </w:r>
          </w:p>
        </w:tc>
        <w:tc>
          <w:tcPr>
            <w:tcW w:w="3509" w:type="pct"/>
            <w:vAlign w:val="center"/>
          </w:tcPr>
          <w:p w14:paraId="7A56EDCE"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lang w:val="en-ZA"/>
              </w:rPr>
              <w:t>Proof of Registration with the Construction Industry Development Board (</w:t>
            </w:r>
            <w:r w:rsidRPr="002551D6">
              <w:rPr>
                <w:rFonts w:cs="Arial"/>
                <w:i/>
                <w:sz w:val="20"/>
                <w:szCs w:val="20"/>
                <w:lang w:val="en-ZA"/>
              </w:rPr>
              <w:t>in the applicable category or higher</w:t>
            </w:r>
            <w:r w:rsidRPr="002551D6">
              <w:rPr>
                <w:rFonts w:cs="Arial"/>
                <w:sz w:val="20"/>
                <w:szCs w:val="20"/>
                <w:lang w:val="en-ZA"/>
              </w:rPr>
              <w:t>)</w:t>
            </w:r>
            <w:r w:rsidRPr="002551D6">
              <w:rPr>
                <w:rFonts w:ascii="Times New Roman" w:hAnsi="Times New Roman"/>
                <w:sz w:val="20"/>
                <w:szCs w:val="20"/>
                <w:lang w:val="en-ZA"/>
              </w:rPr>
              <w:t xml:space="preserve"> -</w:t>
            </w:r>
            <w:r w:rsidRPr="002551D6">
              <w:rPr>
                <w:rFonts w:cs="Arial"/>
                <w:sz w:val="20"/>
                <w:szCs w:val="20"/>
                <w:lang w:val="en-ZA"/>
              </w:rPr>
              <w:tab/>
              <w:t>CIDB Grading with CRS number</w:t>
            </w:r>
          </w:p>
        </w:tc>
        <w:tc>
          <w:tcPr>
            <w:tcW w:w="909" w:type="pct"/>
            <w:vAlign w:val="center"/>
          </w:tcPr>
          <w:p w14:paraId="73EDF3B1"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365FED43" w14:textId="77777777" w:rsidTr="002551D6">
        <w:trPr>
          <w:trHeight w:val="397"/>
        </w:trPr>
        <w:tc>
          <w:tcPr>
            <w:tcW w:w="582" w:type="pct"/>
            <w:vAlign w:val="center"/>
          </w:tcPr>
          <w:p w14:paraId="51509103"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lastRenderedPageBreak/>
              <w:t>T 2.1.13</w:t>
            </w:r>
          </w:p>
        </w:tc>
        <w:tc>
          <w:tcPr>
            <w:tcW w:w="3509" w:type="pct"/>
            <w:vAlign w:val="center"/>
          </w:tcPr>
          <w:p w14:paraId="1AD801CD"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lang w:val="en-ZA"/>
              </w:rPr>
              <w:t>Compulsory Enterprise Questionnaire</w:t>
            </w:r>
          </w:p>
        </w:tc>
        <w:tc>
          <w:tcPr>
            <w:tcW w:w="909" w:type="pct"/>
            <w:vAlign w:val="center"/>
          </w:tcPr>
          <w:p w14:paraId="6BC9C38D"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48BD411C" w14:textId="77777777" w:rsidTr="002551D6">
        <w:trPr>
          <w:trHeight w:val="397"/>
        </w:trPr>
        <w:tc>
          <w:tcPr>
            <w:tcW w:w="582" w:type="pct"/>
            <w:vAlign w:val="center"/>
          </w:tcPr>
          <w:p w14:paraId="191DF2B1"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2.1.14</w:t>
            </w:r>
          </w:p>
        </w:tc>
        <w:tc>
          <w:tcPr>
            <w:tcW w:w="3509" w:type="pct"/>
            <w:vAlign w:val="center"/>
          </w:tcPr>
          <w:p w14:paraId="2CF4317D" w14:textId="77777777" w:rsidR="002551D6" w:rsidRPr="002551D6" w:rsidRDefault="002551D6" w:rsidP="002551D6">
            <w:pPr>
              <w:tabs>
                <w:tab w:val="left" w:pos="964"/>
                <w:tab w:val="right" w:pos="9769"/>
              </w:tabs>
              <w:spacing w:before="60" w:after="60" w:line="360" w:lineRule="auto"/>
              <w:rPr>
                <w:rFonts w:cs="Arial"/>
                <w:sz w:val="20"/>
                <w:szCs w:val="20"/>
                <w:lang w:val="en-US"/>
              </w:rPr>
            </w:pPr>
            <w:r w:rsidRPr="002551D6">
              <w:rPr>
                <w:rFonts w:cs="Arial"/>
                <w:sz w:val="20"/>
                <w:szCs w:val="20"/>
              </w:rPr>
              <w:t xml:space="preserve">Declaration of Tenderer’s Past Supply Chain Management (SCM) Practices </w:t>
            </w:r>
            <w:r w:rsidRPr="002551D6">
              <w:rPr>
                <w:rFonts w:cs="Arial"/>
                <w:b/>
                <w:bCs/>
                <w:sz w:val="20"/>
                <w:szCs w:val="20"/>
              </w:rPr>
              <w:t>(</w:t>
            </w:r>
            <w:r w:rsidRPr="002551D6">
              <w:rPr>
                <w:rFonts w:cs="Arial"/>
                <w:b/>
                <w:bCs/>
                <w:sz w:val="20"/>
                <w:szCs w:val="20"/>
                <w:lang w:val="en-US"/>
              </w:rPr>
              <w:t>MBD 8)</w:t>
            </w:r>
          </w:p>
        </w:tc>
        <w:tc>
          <w:tcPr>
            <w:tcW w:w="909" w:type="pct"/>
            <w:vAlign w:val="center"/>
          </w:tcPr>
          <w:p w14:paraId="2F1B634D"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12F492F3" w14:textId="77777777" w:rsidTr="002551D6">
        <w:trPr>
          <w:trHeight w:val="397"/>
        </w:trPr>
        <w:tc>
          <w:tcPr>
            <w:tcW w:w="582" w:type="pct"/>
            <w:vAlign w:val="center"/>
          </w:tcPr>
          <w:p w14:paraId="1F77BB98"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2.1.15</w:t>
            </w:r>
          </w:p>
        </w:tc>
        <w:tc>
          <w:tcPr>
            <w:tcW w:w="3509" w:type="pct"/>
            <w:vAlign w:val="center"/>
          </w:tcPr>
          <w:p w14:paraId="4F6489B0"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lang w:val="en-ZA"/>
              </w:rPr>
              <w:t>Declaration Concerning Fulfilment of the Construction Regulations, 2014</w:t>
            </w:r>
          </w:p>
        </w:tc>
        <w:tc>
          <w:tcPr>
            <w:tcW w:w="909" w:type="pct"/>
            <w:vAlign w:val="center"/>
          </w:tcPr>
          <w:p w14:paraId="5F030C1D"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0F987C96" w14:textId="77777777" w:rsidTr="002551D6">
        <w:trPr>
          <w:trHeight w:val="397"/>
        </w:trPr>
        <w:tc>
          <w:tcPr>
            <w:tcW w:w="582" w:type="pct"/>
            <w:vAlign w:val="center"/>
          </w:tcPr>
          <w:p w14:paraId="4BB622A8"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2.1.16</w:t>
            </w:r>
          </w:p>
        </w:tc>
        <w:tc>
          <w:tcPr>
            <w:tcW w:w="3509" w:type="pct"/>
            <w:vAlign w:val="center"/>
          </w:tcPr>
          <w:p w14:paraId="255C7195" w14:textId="77777777" w:rsidR="002551D6" w:rsidRPr="002551D6" w:rsidRDefault="002551D6" w:rsidP="002551D6">
            <w:pPr>
              <w:tabs>
                <w:tab w:val="left" w:pos="964"/>
                <w:tab w:val="right" w:pos="9769"/>
              </w:tabs>
              <w:spacing w:before="60" w:after="60" w:line="360" w:lineRule="auto"/>
              <w:rPr>
                <w:rFonts w:cs="Arial"/>
                <w:sz w:val="20"/>
                <w:szCs w:val="20"/>
              </w:rPr>
            </w:pPr>
            <w:bookmarkStart w:id="97" w:name="_Hlk17755535"/>
            <w:r w:rsidRPr="002551D6">
              <w:rPr>
                <w:rFonts w:cs="Arial"/>
                <w:sz w:val="20"/>
                <w:szCs w:val="20"/>
                <w:lang w:val="en-ZA"/>
              </w:rPr>
              <w:t xml:space="preserve">Certificate of Independent Bid Determination </w:t>
            </w:r>
            <w:r w:rsidRPr="002551D6">
              <w:rPr>
                <w:rFonts w:cs="Arial"/>
                <w:b/>
                <w:bCs/>
                <w:sz w:val="20"/>
                <w:szCs w:val="20"/>
                <w:lang w:val="en-ZA"/>
              </w:rPr>
              <w:t>(MBD9)</w:t>
            </w:r>
            <w:bookmarkEnd w:id="97"/>
          </w:p>
        </w:tc>
        <w:tc>
          <w:tcPr>
            <w:tcW w:w="909" w:type="pct"/>
            <w:vAlign w:val="center"/>
          </w:tcPr>
          <w:p w14:paraId="667E1FD8"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1F7C1078" w14:textId="77777777" w:rsidTr="002551D6">
        <w:trPr>
          <w:trHeight w:val="397"/>
        </w:trPr>
        <w:tc>
          <w:tcPr>
            <w:tcW w:w="582" w:type="pct"/>
            <w:vAlign w:val="center"/>
          </w:tcPr>
          <w:p w14:paraId="67F0352C"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2.1.17</w:t>
            </w:r>
          </w:p>
        </w:tc>
        <w:tc>
          <w:tcPr>
            <w:tcW w:w="3509" w:type="pct"/>
            <w:vAlign w:val="center"/>
          </w:tcPr>
          <w:p w14:paraId="0534B90C"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lang w:val="en-ZA"/>
              </w:rPr>
              <w:t>Record of Addenda to Tender Documents</w:t>
            </w:r>
          </w:p>
        </w:tc>
        <w:tc>
          <w:tcPr>
            <w:tcW w:w="909" w:type="pct"/>
            <w:vAlign w:val="center"/>
          </w:tcPr>
          <w:p w14:paraId="52ABAF97"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72A2FB69" w14:textId="77777777" w:rsidTr="002551D6">
        <w:trPr>
          <w:trHeight w:val="397"/>
        </w:trPr>
        <w:tc>
          <w:tcPr>
            <w:tcW w:w="582" w:type="pct"/>
            <w:vAlign w:val="center"/>
          </w:tcPr>
          <w:p w14:paraId="7590928C"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2.1.18</w:t>
            </w:r>
          </w:p>
        </w:tc>
        <w:tc>
          <w:tcPr>
            <w:tcW w:w="3509" w:type="pct"/>
            <w:vAlign w:val="center"/>
          </w:tcPr>
          <w:p w14:paraId="46530596" w14:textId="77777777" w:rsidR="002551D6" w:rsidRPr="002551D6" w:rsidRDefault="002551D6" w:rsidP="002551D6">
            <w:pPr>
              <w:tabs>
                <w:tab w:val="left" w:pos="964"/>
                <w:tab w:val="right" w:pos="9769"/>
              </w:tabs>
              <w:spacing w:before="60" w:after="60" w:line="360" w:lineRule="auto"/>
              <w:rPr>
                <w:rFonts w:cs="Arial"/>
                <w:sz w:val="20"/>
                <w:szCs w:val="20"/>
              </w:rPr>
            </w:pPr>
            <w:r w:rsidRPr="002551D6">
              <w:rPr>
                <w:rFonts w:cs="Arial"/>
                <w:sz w:val="20"/>
                <w:szCs w:val="20"/>
                <w:lang w:val="en-ZA"/>
              </w:rPr>
              <w:t>Proposed Amendments</w:t>
            </w:r>
          </w:p>
        </w:tc>
        <w:tc>
          <w:tcPr>
            <w:tcW w:w="909" w:type="pct"/>
            <w:vAlign w:val="center"/>
          </w:tcPr>
          <w:p w14:paraId="7A0A27BA"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429B37DF" w14:textId="77777777" w:rsidTr="002551D6">
        <w:trPr>
          <w:trHeight w:val="397"/>
        </w:trPr>
        <w:tc>
          <w:tcPr>
            <w:tcW w:w="582" w:type="pct"/>
            <w:vAlign w:val="center"/>
          </w:tcPr>
          <w:p w14:paraId="7193DA43"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2.1.19</w:t>
            </w:r>
          </w:p>
        </w:tc>
        <w:tc>
          <w:tcPr>
            <w:tcW w:w="3509" w:type="pct"/>
            <w:vAlign w:val="center"/>
          </w:tcPr>
          <w:p w14:paraId="50292490"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Schedule of Work Satisfactorily Carried out by the Tenderer for Private Clients or Organs of State</w:t>
            </w:r>
          </w:p>
        </w:tc>
        <w:tc>
          <w:tcPr>
            <w:tcW w:w="909" w:type="pct"/>
            <w:vAlign w:val="center"/>
          </w:tcPr>
          <w:p w14:paraId="556C9BA0"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27B7F34D" w14:textId="77777777" w:rsidTr="002551D6">
        <w:trPr>
          <w:trHeight w:val="397"/>
        </w:trPr>
        <w:tc>
          <w:tcPr>
            <w:tcW w:w="582" w:type="pct"/>
            <w:vAlign w:val="center"/>
          </w:tcPr>
          <w:p w14:paraId="57BB2B52"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2.1.20</w:t>
            </w:r>
          </w:p>
        </w:tc>
        <w:tc>
          <w:tcPr>
            <w:tcW w:w="3509" w:type="pct"/>
            <w:vAlign w:val="center"/>
          </w:tcPr>
          <w:p w14:paraId="4279C34D"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Schedule of Plant and Equipment Available for the Contract</w:t>
            </w:r>
          </w:p>
        </w:tc>
        <w:tc>
          <w:tcPr>
            <w:tcW w:w="909" w:type="pct"/>
            <w:vAlign w:val="center"/>
          </w:tcPr>
          <w:p w14:paraId="54464AFF"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55399B5B" w14:textId="77777777" w:rsidTr="002551D6">
        <w:trPr>
          <w:trHeight w:val="397"/>
        </w:trPr>
        <w:tc>
          <w:tcPr>
            <w:tcW w:w="582" w:type="pct"/>
            <w:vAlign w:val="center"/>
          </w:tcPr>
          <w:p w14:paraId="56FDA292"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2.1.21</w:t>
            </w:r>
          </w:p>
        </w:tc>
        <w:tc>
          <w:tcPr>
            <w:tcW w:w="3509" w:type="pct"/>
            <w:vAlign w:val="center"/>
          </w:tcPr>
          <w:p w14:paraId="5B528D75"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Schedule of Proposed Subcontractors</w:t>
            </w:r>
          </w:p>
        </w:tc>
        <w:tc>
          <w:tcPr>
            <w:tcW w:w="909" w:type="pct"/>
            <w:vAlign w:val="center"/>
          </w:tcPr>
          <w:p w14:paraId="0909BA38"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bookmarkEnd w:id="96"/>
    </w:tbl>
    <w:p w14:paraId="1E09E7EC" w14:textId="77777777" w:rsidR="002551D6" w:rsidRPr="002551D6" w:rsidRDefault="002551D6" w:rsidP="002551D6">
      <w:pPr>
        <w:tabs>
          <w:tab w:val="left" w:pos="964"/>
          <w:tab w:val="right" w:pos="9769"/>
        </w:tabs>
        <w:spacing w:before="240" w:after="240" w:line="360" w:lineRule="auto"/>
        <w:ind w:left="-142"/>
        <w:jc w:val="both"/>
        <w:rPr>
          <w:rFonts w:cs="Arial"/>
          <w:sz w:val="20"/>
          <w:szCs w:val="20"/>
          <w:lang w:val="en-ZA"/>
        </w:rPr>
      </w:pPr>
    </w:p>
    <w:p w14:paraId="7D1317DB" w14:textId="77777777" w:rsidR="002551D6" w:rsidRPr="002551D6" w:rsidRDefault="002551D6" w:rsidP="002551D6">
      <w:pPr>
        <w:tabs>
          <w:tab w:val="left" w:pos="964"/>
        </w:tabs>
        <w:spacing w:line="360" w:lineRule="auto"/>
        <w:rPr>
          <w:rFonts w:cs="Arial"/>
          <w:sz w:val="20"/>
          <w:szCs w:val="20"/>
          <w:lang w:val="en-ZA"/>
        </w:rPr>
      </w:pPr>
    </w:p>
    <w:p w14:paraId="60872591" w14:textId="77777777" w:rsidR="002551D6" w:rsidRPr="002551D6" w:rsidRDefault="002551D6" w:rsidP="002551D6">
      <w:pPr>
        <w:tabs>
          <w:tab w:val="left" w:pos="964"/>
        </w:tabs>
        <w:spacing w:line="360" w:lineRule="auto"/>
        <w:rPr>
          <w:rFonts w:cs="Arial"/>
          <w:sz w:val="20"/>
          <w:szCs w:val="20"/>
          <w:lang w:val="en-ZA"/>
        </w:rPr>
      </w:pPr>
    </w:p>
    <w:p w14:paraId="3BB91301" w14:textId="77777777" w:rsidR="002551D6" w:rsidRPr="002551D6" w:rsidRDefault="002551D6" w:rsidP="002551D6">
      <w:pPr>
        <w:tabs>
          <w:tab w:val="left" w:pos="964"/>
        </w:tabs>
        <w:spacing w:line="360" w:lineRule="auto"/>
        <w:rPr>
          <w:rFonts w:cs="Arial"/>
          <w:sz w:val="20"/>
          <w:szCs w:val="20"/>
          <w:lang w:val="en-ZA"/>
        </w:rPr>
      </w:pPr>
    </w:p>
    <w:p w14:paraId="461AD359" w14:textId="77777777" w:rsidR="002551D6" w:rsidRPr="002551D6" w:rsidRDefault="002551D6" w:rsidP="002551D6">
      <w:pPr>
        <w:tabs>
          <w:tab w:val="left" w:pos="964"/>
        </w:tabs>
        <w:spacing w:line="360" w:lineRule="auto"/>
        <w:rPr>
          <w:rFonts w:cs="Arial"/>
          <w:sz w:val="20"/>
          <w:szCs w:val="20"/>
          <w:lang w:val="en-ZA"/>
        </w:rPr>
      </w:pPr>
    </w:p>
    <w:p w14:paraId="0E2AC9D6" w14:textId="77777777" w:rsidR="002551D6" w:rsidRPr="002551D6" w:rsidRDefault="002551D6" w:rsidP="002551D6">
      <w:pPr>
        <w:tabs>
          <w:tab w:val="left" w:pos="964"/>
        </w:tabs>
        <w:spacing w:line="360" w:lineRule="auto"/>
        <w:rPr>
          <w:rFonts w:cs="Arial"/>
          <w:sz w:val="20"/>
          <w:szCs w:val="20"/>
          <w:lang w:val="en-ZA"/>
        </w:rPr>
      </w:pPr>
    </w:p>
    <w:p w14:paraId="1A8DDBAE" w14:textId="77777777" w:rsidR="002551D6" w:rsidRPr="002551D6" w:rsidRDefault="002551D6" w:rsidP="002551D6">
      <w:pPr>
        <w:tabs>
          <w:tab w:val="left" w:pos="964"/>
        </w:tabs>
        <w:spacing w:line="360" w:lineRule="auto"/>
        <w:rPr>
          <w:rFonts w:cs="Arial"/>
          <w:sz w:val="20"/>
          <w:szCs w:val="20"/>
          <w:lang w:val="en-ZA"/>
        </w:rPr>
      </w:pPr>
    </w:p>
    <w:p w14:paraId="4F3159E2" w14:textId="77777777" w:rsidR="002551D6" w:rsidRPr="002551D6" w:rsidRDefault="002551D6" w:rsidP="002551D6">
      <w:pPr>
        <w:tabs>
          <w:tab w:val="left" w:pos="964"/>
        </w:tabs>
        <w:spacing w:line="360" w:lineRule="auto"/>
        <w:rPr>
          <w:rFonts w:cs="Arial"/>
          <w:sz w:val="20"/>
          <w:szCs w:val="20"/>
          <w:lang w:val="en-ZA"/>
        </w:rPr>
      </w:pPr>
    </w:p>
    <w:p w14:paraId="33520B5E" w14:textId="77777777" w:rsidR="002551D6" w:rsidRPr="002551D6" w:rsidRDefault="002551D6" w:rsidP="002551D6">
      <w:pPr>
        <w:tabs>
          <w:tab w:val="left" w:pos="964"/>
        </w:tabs>
        <w:spacing w:line="360" w:lineRule="auto"/>
        <w:rPr>
          <w:rFonts w:cs="Arial"/>
          <w:sz w:val="20"/>
          <w:szCs w:val="20"/>
          <w:lang w:val="en-ZA"/>
        </w:rPr>
      </w:pPr>
    </w:p>
    <w:p w14:paraId="6D8AEDF0" w14:textId="77777777" w:rsidR="002551D6" w:rsidRPr="002551D6" w:rsidRDefault="002551D6" w:rsidP="002551D6">
      <w:pPr>
        <w:tabs>
          <w:tab w:val="left" w:pos="964"/>
        </w:tabs>
        <w:spacing w:line="360" w:lineRule="auto"/>
        <w:rPr>
          <w:rFonts w:cs="Arial"/>
          <w:sz w:val="20"/>
          <w:szCs w:val="20"/>
          <w:lang w:val="en-ZA"/>
        </w:rPr>
      </w:pPr>
    </w:p>
    <w:p w14:paraId="05D6F365" w14:textId="77777777" w:rsidR="002551D6" w:rsidRPr="002551D6" w:rsidRDefault="002551D6" w:rsidP="002551D6">
      <w:pPr>
        <w:tabs>
          <w:tab w:val="left" w:pos="964"/>
        </w:tabs>
        <w:spacing w:line="360" w:lineRule="auto"/>
        <w:rPr>
          <w:rFonts w:cs="Arial"/>
          <w:sz w:val="20"/>
          <w:szCs w:val="20"/>
          <w:lang w:val="en-ZA"/>
        </w:rPr>
      </w:pPr>
    </w:p>
    <w:p w14:paraId="2244300D" w14:textId="77777777" w:rsidR="002551D6" w:rsidRPr="002551D6" w:rsidRDefault="002551D6" w:rsidP="002551D6">
      <w:pPr>
        <w:tabs>
          <w:tab w:val="left" w:pos="964"/>
        </w:tabs>
        <w:spacing w:line="360" w:lineRule="auto"/>
        <w:rPr>
          <w:rFonts w:cs="Arial"/>
          <w:sz w:val="20"/>
          <w:szCs w:val="20"/>
          <w:lang w:val="en-ZA"/>
        </w:rPr>
      </w:pPr>
    </w:p>
    <w:p w14:paraId="2CF42BB4" w14:textId="77777777" w:rsidR="002551D6" w:rsidRPr="002551D6" w:rsidRDefault="002551D6" w:rsidP="002551D6">
      <w:pPr>
        <w:tabs>
          <w:tab w:val="left" w:pos="964"/>
        </w:tabs>
        <w:spacing w:line="360" w:lineRule="auto"/>
        <w:rPr>
          <w:rFonts w:cs="Arial"/>
          <w:sz w:val="20"/>
          <w:szCs w:val="20"/>
          <w:lang w:val="en-ZA"/>
        </w:rPr>
      </w:pPr>
    </w:p>
    <w:p w14:paraId="2E3D6F16" w14:textId="77777777" w:rsidR="002551D6" w:rsidRPr="002551D6" w:rsidRDefault="002551D6" w:rsidP="002551D6">
      <w:pPr>
        <w:tabs>
          <w:tab w:val="left" w:pos="964"/>
        </w:tabs>
        <w:spacing w:line="360" w:lineRule="auto"/>
        <w:rPr>
          <w:rFonts w:cs="Arial"/>
          <w:sz w:val="20"/>
          <w:szCs w:val="20"/>
          <w:lang w:val="en-ZA"/>
        </w:rPr>
      </w:pPr>
    </w:p>
    <w:p w14:paraId="05DB588A" w14:textId="77777777" w:rsidR="002551D6" w:rsidRPr="002551D6" w:rsidRDefault="002551D6" w:rsidP="002551D6">
      <w:pPr>
        <w:tabs>
          <w:tab w:val="left" w:pos="964"/>
        </w:tabs>
        <w:spacing w:line="360" w:lineRule="auto"/>
        <w:rPr>
          <w:rFonts w:cs="Arial"/>
          <w:sz w:val="20"/>
          <w:szCs w:val="20"/>
          <w:lang w:val="en-ZA"/>
        </w:rPr>
      </w:pPr>
    </w:p>
    <w:p w14:paraId="4AE06CCA" w14:textId="77777777" w:rsidR="002551D6" w:rsidRPr="002551D6" w:rsidRDefault="002551D6" w:rsidP="002551D6">
      <w:pPr>
        <w:tabs>
          <w:tab w:val="left" w:pos="964"/>
        </w:tabs>
        <w:spacing w:line="360" w:lineRule="auto"/>
        <w:rPr>
          <w:rFonts w:cs="Arial"/>
          <w:sz w:val="20"/>
          <w:szCs w:val="20"/>
          <w:lang w:val="en-ZA"/>
        </w:rPr>
      </w:pPr>
    </w:p>
    <w:p w14:paraId="1EBA663D" w14:textId="77777777" w:rsidR="002551D6" w:rsidRPr="002551D6" w:rsidRDefault="002551D6" w:rsidP="002551D6">
      <w:pPr>
        <w:tabs>
          <w:tab w:val="left" w:pos="964"/>
        </w:tabs>
        <w:spacing w:line="360" w:lineRule="auto"/>
        <w:rPr>
          <w:rFonts w:cs="Arial"/>
          <w:sz w:val="20"/>
          <w:szCs w:val="20"/>
          <w:lang w:val="en-ZA"/>
        </w:rPr>
      </w:pPr>
    </w:p>
    <w:p w14:paraId="6FF0F85E" w14:textId="77777777" w:rsidR="002551D6" w:rsidRPr="002551D6" w:rsidRDefault="002551D6" w:rsidP="002551D6">
      <w:pPr>
        <w:tabs>
          <w:tab w:val="left" w:pos="964"/>
        </w:tabs>
        <w:spacing w:line="360" w:lineRule="auto"/>
        <w:rPr>
          <w:rFonts w:cs="Arial"/>
          <w:sz w:val="20"/>
          <w:szCs w:val="20"/>
          <w:lang w:val="en-ZA"/>
        </w:rPr>
      </w:pPr>
    </w:p>
    <w:tbl>
      <w:tblPr>
        <w:tblStyle w:val="TableGrid3"/>
        <w:tblW w:w="5000" w:type="pct"/>
        <w:tblLook w:val="01E0" w:firstRow="1" w:lastRow="1" w:firstColumn="1" w:lastColumn="1" w:noHBand="0" w:noVBand="0"/>
      </w:tblPr>
      <w:tblGrid>
        <w:gridCol w:w="1119"/>
        <w:gridCol w:w="6595"/>
        <w:gridCol w:w="1892"/>
      </w:tblGrid>
      <w:tr w:rsidR="002551D6" w:rsidRPr="002551D6" w14:paraId="47E29985" w14:textId="77777777" w:rsidTr="002551D6">
        <w:tc>
          <w:tcPr>
            <w:tcW w:w="5000" w:type="pct"/>
            <w:gridSpan w:val="3"/>
          </w:tcPr>
          <w:p w14:paraId="0A750F8F" w14:textId="77777777" w:rsidR="002551D6" w:rsidRPr="002551D6" w:rsidRDefault="002551D6" w:rsidP="002551D6">
            <w:pPr>
              <w:tabs>
                <w:tab w:val="left" w:pos="964"/>
                <w:tab w:val="left" w:pos="1100"/>
                <w:tab w:val="right" w:pos="9769"/>
              </w:tabs>
              <w:spacing w:before="60" w:after="60" w:line="360" w:lineRule="auto"/>
              <w:ind w:left="1100" w:hanging="1100"/>
              <w:rPr>
                <w:rFonts w:cs="Arial"/>
                <w:b/>
                <w:sz w:val="20"/>
                <w:szCs w:val="20"/>
                <w:lang w:val="en-ZA"/>
              </w:rPr>
            </w:pPr>
            <w:r w:rsidRPr="002551D6">
              <w:rPr>
                <w:rFonts w:cs="Arial"/>
                <w:b/>
                <w:sz w:val="20"/>
                <w:szCs w:val="20"/>
                <w:lang w:val="en-ZA"/>
              </w:rPr>
              <w:lastRenderedPageBreak/>
              <w:t>2.</w:t>
            </w:r>
            <w:r w:rsidRPr="002551D6">
              <w:rPr>
                <w:rFonts w:cs="Arial"/>
                <w:b/>
                <w:sz w:val="20"/>
                <w:szCs w:val="20"/>
                <w:lang w:val="en-ZA"/>
              </w:rPr>
              <w:tab/>
              <w:t>ADDITIONAL RETURNABLE DOCUMENTS REQUIRED FOR TENDER EVALUATION PURPOSES THAT WILL BE INCORPORATED INTO THE CONTRACT</w:t>
            </w:r>
          </w:p>
        </w:tc>
      </w:tr>
      <w:tr w:rsidR="002551D6" w:rsidRPr="002551D6" w14:paraId="38E08BC7" w14:textId="77777777" w:rsidTr="002551D6">
        <w:trPr>
          <w:trHeight w:val="397"/>
        </w:trPr>
        <w:tc>
          <w:tcPr>
            <w:tcW w:w="582" w:type="pct"/>
            <w:vAlign w:val="center"/>
          </w:tcPr>
          <w:p w14:paraId="5B286279"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2.2.1</w:t>
            </w:r>
          </w:p>
        </w:tc>
        <w:tc>
          <w:tcPr>
            <w:tcW w:w="3433" w:type="pct"/>
            <w:vAlign w:val="center"/>
          </w:tcPr>
          <w:p w14:paraId="3756B006" w14:textId="77777777" w:rsidR="002551D6" w:rsidRPr="002551D6" w:rsidRDefault="002551D6" w:rsidP="002551D6">
            <w:pPr>
              <w:tabs>
                <w:tab w:val="left" w:pos="964"/>
                <w:tab w:val="right" w:pos="9769"/>
              </w:tabs>
              <w:spacing w:before="60" w:after="60" w:line="360" w:lineRule="auto"/>
              <w:rPr>
                <w:rFonts w:cs="Arial"/>
                <w:sz w:val="20"/>
                <w:szCs w:val="20"/>
                <w:lang w:val="en-ZA"/>
              </w:rPr>
            </w:pPr>
            <w:bookmarkStart w:id="98" w:name="_Hlk17758325"/>
            <w:r w:rsidRPr="002551D6">
              <w:rPr>
                <w:rFonts w:cs="Arial"/>
                <w:sz w:val="20"/>
                <w:szCs w:val="20"/>
                <w:lang w:val="en-ZA"/>
              </w:rPr>
              <w:t>Billing Clearance Certificate or Statement of Municipal Accounts (not older than 3 months)</w:t>
            </w:r>
            <w:bookmarkEnd w:id="98"/>
          </w:p>
        </w:tc>
        <w:tc>
          <w:tcPr>
            <w:tcW w:w="985" w:type="pct"/>
            <w:vAlign w:val="center"/>
          </w:tcPr>
          <w:p w14:paraId="13AB9785"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16581F3B" w14:textId="77777777" w:rsidTr="002551D6">
        <w:trPr>
          <w:trHeight w:val="397"/>
        </w:trPr>
        <w:tc>
          <w:tcPr>
            <w:tcW w:w="582" w:type="pct"/>
            <w:vAlign w:val="center"/>
          </w:tcPr>
          <w:p w14:paraId="195F2F8E"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bookmarkStart w:id="99" w:name="_Hlk17758608"/>
            <w:r w:rsidRPr="002551D6">
              <w:rPr>
                <w:rFonts w:cs="Arial"/>
                <w:sz w:val="20"/>
                <w:szCs w:val="20"/>
                <w:lang w:val="en-ZA"/>
              </w:rPr>
              <w:t>T 2.2.2</w:t>
            </w:r>
          </w:p>
        </w:tc>
        <w:tc>
          <w:tcPr>
            <w:tcW w:w="3433" w:type="pct"/>
            <w:vAlign w:val="center"/>
          </w:tcPr>
          <w:p w14:paraId="73B02164"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 xml:space="preserve">Proof of Registration with </w:t>
            </w:r>
            <w:r w:rsidRPr="002551D6">
              <w:rPr>
                <w:rFonts w:cs="Arial"/>
                <w:b/>
                <w:bCs/>
                <w:sz w:val="20"/>
                <w:szCs w:val="20"/>
                <w:lang w:val="en-ZA"/>
              </w:rPr>
              <w:t>(CSD)</w:t>
            </w:r>
            <w:r w:rsidRPr="002551D6">
              <w:rPr>
                <w:rFonts w:cs="Arial"/>
                <w:sz w:val="20"/>
                <w:szCs w:val="20"/>
                <w:lang w:val="en-ZA"/>
              </w:rPr>
              <w:t xml:space="preserve"> National Treasury Central Supplier Database</w:t>
            </w:r>
            <w:r w:rsidRPr="002551D6">
              <w:rPr>
                <w:rFonts w:ascii="Times New Roman" w:hAnsi="Times New Roman"/>
                <w:sz w:val="20"/>
                <w:szCs w:val="20"/>
                <w:lang w:val="en-ZA"/>
              </w:rPr>
              <w:t xml:space="preserve"> </w:t>
            </w:r>
            <w:r w:rsidRPr="002551D6">
              <w:rPr>
                <w:rFonts w:ascii="Times New Roman" w:hAnsi="Times New Roman"/>
                <w:b/>
                <w:bCs/>
                <w:sz w:val="20"/>
                <w:szCs w:val="20"/>
                <w:lang w:val="en-ZA"/>
              </w:rPr>
              <w:t xml:space="preserve">&amp; </w:t>
            </w:r>
            <w:r w:rsidRPr="002551D6">
              <w:rPr>
                <w:rFonts w:cs="Arial"/>
                <w:b/>
                <w:bCs/>
                <w:sz w:val="20"/>
                <w:szCs w:val="20"/>
                <w:lang w:val="en-ZA"/>
              </w:rPr>
              <w:t>Completed data base registration form (if not currently registered with MHLONTLO Local Municipality)</w:t>
            </w:r>
          </w:p>
        </w:tc>
        <w:tc>
          <w:tcPr>
            <w:tcW w:w="985" w:type="pct"/>
            <w:vAlign w:val="center"/>
          </w:tcPr>
          <w:p w14:paraId="46FDEC1E"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1CAB0FA9" w14:textId="77777777" w:rsidTr="002551D6">
        <w:trPr>
          <w:trHeight w:val="397"/>
        </w:trPr>
        <w:tc>
          <w:tcPr>
            <w:tcW w:w="582" w:type="pct"/>
            <w:vAlign w:val="center"/>
          </w:tcPr>
          <w:p w14:paraId="4DB2D63A"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2.2.3</w:t>
            </w:r>
          </w:p>
        </w:tc>
        <w:tc>
          <w:tcPr>
            <w:tcW w:w="3433" w:type="pct"/>
            <w:vAlign w:val="center"/>
          </w:tcPr>
          <w:p w14:paraId="60D146F6" w14:textId="77777777" w:rsidR="002551D6" w:rsidRPr="002551D6" w:rsidRDefault="002551D6" w:rsidP="002551D6">
            <w:pPr>
              <w:tabs>
                <w:tab w:val="left" w:pos="964"/>
                <w:tab w:val="right" w:pos="9769"/>
              </w:tabs>
              <w:spacing w:before="60" w:after="60" w:line="360" w:lineRule="auto"/>
              <w:rPr>
                <w:rFonts w:cs="Arial"/>
                <w:sz w:val="20"/>
                <w:szCs w:val="20"/>
                <w:lang w:val="en-ZA"/>
              </w:rPr>
            </w:pPr>
            <w:r w:rsidRPr="002551D6">
              <w:rPr>
                <w:rFonts w:cs="Arial"/>
                <w:sz w:val="20"/>
                <w:szCs w:val="20"/>
                <w:lang w:val="en-ZA"/>
              </w:rPr>
              <w:t>Estimated Monthly Cash flow</w:t>
            </w:r>
          </w:p>
        </w:tc>
        <w:tc>
          <w:tcPr>
            <w:tcW w:w="985" w:type="pct"/>
            <w:vAlign w:val="center"/>
          </w:tcPr>
          <w:p w14:paraId="579C27AD"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3871F2FC" w14:textId="77777777" w:rsidTr="002551D6">
        <w:trPr>
          <w:trHeight w:val="397"/>
        </w:trPr>
        <w:tc>
          <w:tcPr>
            <w:tcW w:w="582" w:type="pct"/>
            <w:vAlign w:val="center"/>
          </w:tcPr>
          <w:p w14:paraId="69848AE0"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2.2.4</w:t>
            </w:r>
          </w:p>
        </w:tc>
        <w:tc>
          <w:tcPr>
            <w:tcW w:w="3433" w:type="pct"/>
            <w:vAlign w:val="center"/>
          </w:tcPr>
          <w:p w14:paraId="1CD0B454" w14:textId="77777777" w:rsidR="002551D6" w:rsidRPr="002551D6" w:rsidRDefault="002551D6" w:rsidP="002551D6">
            <w:pPr>
              <w:tabs>
                <w:tab w:val="left" w:pos="964"/>
                <w:tab w:val="right" w:leader="dot" w:pos="9769"/>
              </w:tabs>
              <w:spacing w:before="60" w:after="60" w:line="360" w:lineRule="auto"/>
              <w:rPr>
                <w:rFonts w:cs="Arial"/>
                <w:sz w:val="20"/>
                <w:szCs w:val="20"/>
                <w:lang w:val="en-ZA"/>
              </w:rPr>
            </w:pPr>
            <w:r w:rsidRPr="002551D6">
              <w:rPr>
                <w:rFonts w:cs="Arial"/>
                <w:sz w:val="20"/>
                <w:szCs w:val="20"/>
                <w:lang w:val="en-ZA"/>
              </w:rPr>
              <w:t>Personnel Schedule</w:t>
            </w:r>
          </w:p>
        </w:tc>
        <w:tc>
          <w:tcPr>
            <w:tcW w:w="985" w:type="pct"/>
            <w:vAlign w:val="center"/>
          </w:tcPr>
          <w:p w14:paraId="0DA2C526"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18D0533F" w14:textId="77777777" w:rsidTr="002551D6">
        <w:trPr>
          <w:trHeight w:val="397"/>
        </w:trPr>
        <w:tc>
          <w:tcPr>
            <w:tcW w:w="582" w:type="pct"/>
            <w:vAlign w:val="center"/>
          </w:tcPr>
          <w:p w14:paraId="06837F86"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2.2.5</w:t>
            </w:r>
          </w:p>
        </w:tc>
        <w:tc>
          <w:tcPr>
            <w:tcW w:w="3433" w:type="pct"/>
            <w:vAlign w:val="center"/>
          </w:tcPr>
          <w:p w14:paraId="7DBFE036"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Quality Management Systems</w:t>
            </w:r>
          </w:p>
        </w:tc>
        <w:tc>
          <w:tcPr>
            <w:tcW w:w="985" w:type="pct"/>
            <w:vAlign w:val="center"/>
          </w:tcPr>
          <w:p w14:paraId="45098216"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3C93E89A" w14:textId="77777777" w:rsidTr="002551D6">
        <w:trPr>
          <w:trHeight w:val="397"/>
        </w:trPr>
        <w:tc>
          <w:tcPr>
            <w:tcW w:w="582" w:type="pct"/>
            <w:tcBorders>
              <w:bottom w:val="single" w:sz="4" w:space="0" w:color="auto"/>
            </w:tcBorders>
            <w:vAlign w:val="center"/>
          </w:tcPr>
          <w:p w14:paraId="0B1655C8"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2.2.6</w:t>
            </w:r>
          </w:p>
        </w:tc>
        <w:tc>
          <w:tcPr>
            <w:tcW w:w="3433" w:type="pct"/>
            <w:tcBorders>
              <w:bottom w:val="single" w:sz="4" w:space="0" w:color="auto"/>
            </w:tcBorders>
            <w:vAlign w:val="center"/>
          </w:tcPr>
          <w:p w14:paraId="72E58E7A"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Preliminary Program of the Works</w:t>
            </w:r>
            <w:r w:rsidRPr="002551D6">
              <w:rPr>
                <w:rFonts w:ascii="Times New Roman" w:hAnsi="Times New Roman"/>
                <w:sz w:val="20"/>
                <w:szCs w:val="20"/>
                <w:lang w:val="en-ZA"/>
              </w:rPr>
              <w:t xml:space="preserve"> </w:t>
            </w:r>
            <w:r w:rsidRPr="002551D6">
              <w:rPr>
                <w:rFonts w:cs="Arial"/>
                <w:sz w:val="20"/>
                <w:szCs w:val="20"/>
                <w:lang w:val="en-ZA"/>
              </w:rPr>
              <w:t>AND METHOD STATEMENT</w:t>
            </w:r>
          </w:p>
        </w:tc>
        <w:tc>
          <w:tcPr>
            <w:tcW w:w="985" w:type="pct"/>
            <w:tcBorders>
              <w:bottom w:val="single" w:sz="4" w:space="0" w:color="auto"/>
            </w:tcBorders>
            <w:vAlign w:val="center"/>
          </w:tcPr>
          <w:p w14:paraId="6B97E0B1"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7C55438C" w14:textId="77777777" w:rsidTr="002551D6">
        <w:trPr>
          <w:trHeight w:val="397"/>
        </w:trPr>
        <w:tc>
          <w:tcPr>
            <w:tcW w:w="582" w:type="pct"/>
            <w:tcBorders>
              <w:bottom w:val="single" w:sz="4" w:space="0" w:color="auto"/>
            </w:tcBorders>
            <w:vAlign w:val="center"/>
          </w:tcPr>
          <w:p w14:paraId="114F30FE"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 2.2.7</w:t>
            </w:r>
          </w:p>
        </w:tc>
        <w:tc>
          <w:tcPr>
            <w:tcW w:w="3433" w:type="pct"/>
            <w:tcBorders>
              <w:bottom w:val="single" w:sz="4" w:space="0" w:color="auto"/>
            </w:tcBorders>
            <w:vAlign w:val="center"/>
          </w:tcPr>
          <w:p w14:paraId="261739F8"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 xml:space="preserve">Contract Organogram </w:t>
            </w:r>
          </w:p>
        </w:tc>
        <w:tc>
          <w:tcPr>
            <w:tcW w:w="985" w:type="pct"/>
            <w:tcBorders>
              <w:bottom w:val="single" w:sz="4" w:space="0" w:color="auto"/>
            </w:tcBorders>
            <w:vAlign w:val="center"/>
          </w:tcPr>
          <w:p w14:paraId="6417B3B0" w14:textId="77777777" w:rsidR="002551D6" w:rsidRPr="002551D6" w:rsidRDefault="002551D6" w:rsidP="002551D6">
            <w:pPr>
              <w:tabs>
                <w:tab w:val="left" w:pos="964"/>
              </w:tabs>
              <w:spacing w:line="360" w:lineRule="auto"/>
              <w:jc w:val="center"/>
              <w:rPr>
                <w:rFonts w:cs="Arial"/>
                <w:szCs w:val="16"/>
              </w:rPr>
            </w:pPr>
            <w:r w:rsidRPr="002551D6">
              <w:rPr>
                <w:rFonts w:cs="Arial"/>
                <w:szCs w:val="16"/>
                <w:lang w:val="en-ZA"/>
              </w:rPr>
              <w:t>Tick if completed and submitted</w:t>
            </w:r>
          </w:p>
        </w:tc>
      </w:tr>
      <w:tr w:rsidR="002551D6" w:rsidRPr="002551D6" w14:paraId="76E6AC93" w14:textId="77777777" w:rsidTr="002551D6">
        <w:trPr>
          <w:trHeight w:val="397"/>
        </w:trPr>
        <w:tc>
          <w:tcPr>
            <w:tcW w:w="582" w:type="pct"/>
            <w:tcBorders>
              <w:bottom w:val="single" w:sz="4" w:space="0" w:color="auto"/>
            </w:tcBorders>
            <w:vAlign w:val="center"/>
          </w:tcPr>
          <w:p w14:paraId="6E0D3F2D"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T2.2.8</w:t>
            </w:r>
          </w:p>
        </w:tc>
        <w:tc>
          <w:tcPr>
            <w:tcW w:w="3433" w:type="pct"/>
            <w:tcBorders>
              <w:bottom w:val="single" w:sz="4" w:space="0" w:color="auto"/>
            </w:tcBorders>
            <w:vAlign w:val="center"/>
          </w:tcPr>
          <w:p w14:paraId="0D3DA227"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Curriculum Vitae of Contracts Manager</w:t>
            </w:r>
          </w:p>
        </w:tc>
        <w:tc>
          <w:tcPr>
            <w:tcW w:w="985" w:type="pct"/>
            <w:tcBorders>
              <w:bottom w:val="single" w:sz="4" w:space="0" w:color="auto"/>
            </w:tcBorders>
            <w:vAlign w:val="center"/>
          </w:tcPr>
          <w:p w14:paraId="10826EF0"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63AE0D0C" w14:textId="77777777" w:rsidTr="002551D6">
        <w:trPr>
          <w:trHeight w:val="397"/>
        </w:trPr>
        <w:tc>
          <w:tcPr>
            <w:tcW w:w="582" w:type="pct"/>
            <w:tcBorders>
              <w:bottom w:val="single" w:sz="4" w:space="0" w:color="auto"/>
            </w:tcBorders>
            <w:vAlign w:val="center"/>
          </w:tcPr>
          <w:p w14:paraId="0A7776DF"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T2.2.9</w:t>
            </w:r>
          </w:p>
        </w:tc>
        <w:tc>
          <w:tcPr>
            <w:tcW w:w="3433" w:type="pct"/>
            <w:tcBorders>
              <w:bottom w:val="single" w:sz="4" w:space="0" w:color="auto"/>
            </w:tcBorders>
            <w:vAlign w:val="center"/>
          </w:tcPr>
          <w:p w14:paraId="2417F90B"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Curriculum Vitae of Site Agent</w:t>
            </w:r>
          </w:p>
        </w:tc>
        <w:tc>
          <w:tcPr>
            <w:tcW w:w="985" w:type="pct"/>
            <w:tcBorders>
              <w:bottom w:val="single" w:sz="4" w:space="0" w:color="auto"/>
            </w:tcBorders>
            <w:vAlign w:val="center"/>
          </w:tcPr>
          <w:p w14:paraId="46B9DF08"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5A86B959" w14:textId="77777777" w:rsidTr="002551D6">
        <w:trPr>
          <w:trHeight w:val="397"/>
        </w:trPr>
        <w:tc>
          <w:tcPr>
            <w:tcW w:w="582" w:type="pct"/>
            <w:vAlign w:val="center"/>
          </w:tcPr>
          <w:p w14:paraId="273768B7"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T2.2.10</w:t>
            </w:r>
          </w:p>
        </w:tc>
        <w:tc>
          <w:tcPr>
            <w:tcW w:w="3433" w:type="pct"/>
            <w:vAlign w:val="center"/>
          </w:tcPr>
          <w:p w14:paraId="13B908C7"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Curriculum Vitae of General Foreman</w:t>
            </w:r>
          </w:p>
        </w:tc>
        <w:tc>
          <w:tcPr>
            <w:tcW w:w="985" w:type="pct"/>
            <w:vAlign w:val="center"/>
          </w:tcPr>
          <w:p w14:paraId="3C927B08"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292562B2" w14:textId="77777777" w:rsidTr="002551D6">
        <w:trPr>
          <w:trHeight w:val="397"/>
        </w:trPr>
        <w:tc>
          <w:tcPr>
            <w:tcW w:w="582" w:type="pct"/>
            <w:vAlign w:val="center"/>
          </w:tcPr>
          <w:p w14:paraId="7D816432"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T2.2.11</w:t>
            </w:r>
          </w:p>
        </w:tc>
        <w:tc>
          <w:tcPr>
            <w:tcW w:w="3433" w:type="pct"/>
            <w:vAlign w:val="center"/>
          </w:tcPr>
          <w:p w14:paraId="67EDBC56"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Curriculum Vitae of Health and Safety Representative</w:t>
            </w:r>
          </w:p>
        </w:tc>
        <w:tc>
          <w:tcPr>
            <w:tcW w:w="985" w:type="pct"/>
            <w:vAlign w:val="center"/>
          </w:tcPr>
          <w:p w14:paraId="265F17EB"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2E6088EC" w14:textId="77777777" w:rsidTr="002551D6">
        <w:trPr>
          <w:trHeight w:val="397"/>
        </w:trPr>
        <w:tc>
          <w:tcPr>
            <w:tcW w:w="582" w:type="pct"/>
            <w:vAlign w:val="center"/>
          </w:tcPr>
          <w:p w14:paraId="1A4815B7"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T2.2.12</w:t>
            </w:r>
          </w:p>
        </w:tc>
        <w:tc>
          <w:tcPr>
            <w:tcW w:w="3433" w:type="pct"/>
            <w:vAlign w:val="center"/>
          </w:tcPr>
          <w:p w14:paraId="5A75D928" w14:textId="77777777" w:rsidR="002551D6" w:rsidRPr="002551D6" w:rsidRDefault="002551D6" w:rsidP="002551D6">
            <w:pPr>
              <w:tabs>
                <w:tab w:val="left" w:pos="964"/>
                <w:tab w:val="left" w:pos="1134"/>
                <w:tab w:val="right" w:pos="9769"/>
              </w:tabs>
              <w:spacing w:before="60" w:after="60" w:line="360" w:lineRule="auto"/>
              <w:ind w:left="1134" w:hanging="1134"/>
              <w:rPr>
                <w:rFonts w:cs="Arial"/>
                <w:sz w:val="20"/>
                <w:szCs w:val="20"/>
                <w:lang w:val="en-ZA"/>
              </w:rPr>
            </w:pPr>
            <w:r w:rsidRPr="002551D6">
              <w:rPr>
                <w:rFonts w:cs="Arial"/>
                <w:sz w:val="20"/>
                <w:szCs w:val="20"/>
                <w:lang w:val="en-ZA"/>
              </w:rPr>
              <w:t>Attach Detailed Company Profile (with relevant past experience)</w:t>
            </w:r>
          </w:p>
        </w:tc>
        <w:tc>
          <w:tcPr>
            <w:tcW w:w="985" w:type="pct"/>
          </w:tcPr>
          <w:p w14:paraId="7618BEE7"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7491620F" w14:textId="77777777" w:rsidTr="002551D6">
        <w:trPr>
          <w:trHeight w:val="397"/>
        </w:trPr>
        <w:tc>
          <w:tcPr>
            <w:tcW w:w="582" w:type="pct"/>
            <w:vAlign w:val="center"/>
          </w:tcPr>
          <w:p w14:paraId="487199E1"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T2.2.13</w:t>
            </w:r>
          </w:p>
        </w:tc>
        <w:tc>
          <w:tcPr>
            <w:tcW w:w="3433" w:type="pct"/>
            <w:vAlign w:val="center"/>
          </w:tcPr>
          <w:p w14:paraId="492925E7" w14:textId="77777777" w:rsidR="002551D6" w:rsidRPr="002551D6" w:rsidRDefault="002551D6" w:rsidP="002551D6">
            <w:pPr>
              <w:tabs>
                <w:tab w:val="left" w:pos="964"/>
                <w:tab w:val="left" w:pos="1134"/>
                <w:tab w:val="right" w:pos="9769"/>
              </w:tabs>
              <w:spacing w:before="60" w:after="60" w:line="360" w:lineRule="auto"/>
              <w:rPr>
                <w:rFonts w:cs="Arial"/>
                <w:sz w:val="20"/>
                <w:szCs w:val="20"/>
                <w:lang w:val="en-ZA"/>
              </w:rPr>
            </w:pPr>
            <w:r w:rsidRPr="002551D6">
              <w:rPr>
                <w:rFonts w:cs="Arial"/>
                <w:sz w:val="20"/>
                <w:szCs w:val="20"/>
                <w:lang w:val="en-ZA"/>
              </w:rPr>
              <w:t>Certified ID Copy(ies) of Director(s) (not older than 3 months)</w:t>
            </w:r>
          </w:p>
        </w:tc>
        <w:tc>
          <w:tcPr>
            <w:tcW w:w="985" w:type="pct"/>
          </w:tcPr>
          <w:p w14:paraId="4A9FEE9A"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tr w:rsidR="002551D6" w:rsidRPr="002551D6" w14:paraId="559FB533" w14:textId="77777777" w:rsidTr="002551D6">
        <w:trPr>
          <w:trHeight w:val="397"/>
        </w:trPr>
        <w:tc>
          <w:tcPr>
            <w:tcW w:w="582" w:type="pct"/>
            <w:tcBorders>
              <w:bottom w:val="single" w:sz="4" w:space="0" w:color="auto"/>
            </w:tcBorders>
            <w:vAlign w:val="center"/>
          </w:tcPr>
          <w:p w14:paraId="086BCAAB" w14:textId="77777777" w:rsidR="002551D6" w:rsidRPr="002551D6" w:rsidRDefault="002551D6" w:rsidP="002551D6">
            <w:pPr>
              <w:tabs>
                <w:tab w:val="right" w:leader="dot" w:pos="770"/>
                <w:tab w:val="left" w:pos="964"/>
                <w:tab w:val="right" w:pos="9769"/>
              </w:tabs>
              <w:spacing w:before="60" w:after="60" w:line="360" w:lineRule="auto"/>
              <w:rPr>
                <w:rFonts w:cs="Arial"/>
                <w:sz w:val="20"/>
                <w:szCs w:val="20"/>
                <w:lang w:val="en-ZA"/>
              </w:rPr>
            </w:pPr>
            <w:r w:rsidRPr="002551D6">
              <w:rPr>
                <w:rFonts w:cs="Arial"/>
                <w:sz w:val="20"/>
                <w:szCs w:val="20"/>
                <w:lang w:val="en-ZA"/>
              </w:rPr>
              <w:t>T2.2.14</w:t>
            </w:r>
            <w:r w:rsidRPr="002551D6">
              <w:rPr>
                <w:rFonts w:cs="Arial"/>
                <w:sz w:val="20"/>
                <w:szCs w:val="20"/>
                <w:lang w:val="en-ZA"/>
              </w:rPr>
              <w:tab/>
            </w:r>
          </w:p>
        </w:tc>
        <w:tc>
          <w:tcPr>
            <w:tcW w:w="3433" w:type="pct"/>
            <w:tcBorders>
              <w:bottom w:val="single" w:sz="4" w:space="0" w:color="auto"/>
            </w:tcBorders>
            <w:vAlign w:val="center"/>
          </w:tcPr>
          <w:p w14:paraId="2A4AC748" w14:textId="77777777" w:rsidR="002551D6" w:rsidRPr="002551D6" w:rsidRDefault="002551D6" w:rsidP="002551D6">
            <w:pPr>
              <w:tabs>
                <w:tab w:val="left" w:pos="964"/>
                <w:tab w:val="left" w:pos="1134"/>
                <w:tab w:val="right" w:pos="9769"/>
              </w:tabs>
              <w:spacing w:before="60" w:after="60" w:line="360" w:lineRule="auto"/>
              <w:rPr>
                <w:rFonts w:cs="Arial"/>
                <w:sz w:val="20"/>
                <w:szCs w:val="20"/>
                <w:lang w:val="en-ZA"/>
              </w:rPr>
            </w:pPr>
            <w:r w:rsidRPr="002551D6">
              <w:rPr>
                <w:rFonts w:cs="Arial"/>
                <w:sz w:val="20"/>
                <w:szCs w:val="20"/>
                <w:lang w:val="en-ZA"/>
              </w:rPr>
              <w:t xml:space="preserve">Completed data base registration form (if not currently registered with MHLONTLO </w:t>
            </w:r>
            <w:r w:rsidRPr="002551D6">
              <w:rPr>
                <w:rFonts w:cs="Arial"/>
                <w:sz w:val="20"/>
                <w:szCs w:val="20"/>
                <w:lang w:val="en-ZA"/>
              </w:rPr>
              <w:tab/>
              <w:t>Local Municipality)</w:t>
            </w:r>
          </w:p>
        </w:tc>
        <w:tc>
          <w:tcPr>
            <w:tcW w:w="985" w:type="pct"/>
            <w:tcBorders>
              <w:bottom w:val="single" w:sz="4" w:space="0" w:color="auto"/>
            </w:tcBorders>
          </w:tcPr>
          <w:p w14:paraId="11CBE1BC" w14:textId="77777777" w:rsidR="002551D6" w:rsidRPr="002551D6" w:rsidRDefault="002551D6" w:rsidP="002551D6">
            <w:pPr>
              <w:tabs>
                <w:tab w:val="left" w:pos="964"/>
              </w:tabs>
              <w:spacing w:line="360" w:lineRule="auto"/>
              <w:jc w:val="center"/>
              <w:rPr>
                <w:rFonts w:cs="Arial"/>
                <w:szCs w:val="16"/>
                <w:lang w:val="en-ZA"/>
              </w:rPr>
            </w:pPr>
            <w:r w:rsidRPr="002551D6">
              <w:rPr>
                <w:rFonts w:cs="Arial"/>
                <w:szCs w:val="16"/>
                <w:lang w:val="en-ZA"/>
              </w:rPr>
              <w:t>Tick if completed and submitted</w:t>
            </w:r>
          </w:p>
        </w:tc>
      </w:tr>
      <w:bookmarkEnd w:id="99"/>
    </w:tbl>
    <w:p w14:paraId="6AF73F70" w14:textId="77777777" w:rsidR="002551D6" w:rsidRPr="002551D6" w:rsidRDefault="002551D6" w:rsidP="002551D6">
      <w:pPr>
        <w:tabs>
          <w:tab w:val="left" w:pos="964"/>
        </w:tabs>
        <w:spacing w:line="360" w:lineRule="auto"/>
        <w:rPr>
          <w:rFonts w:cs="Arial"/>
          <w:sz w:val="20"/>
          <w:szCs w:val="20"/>
          <w:lang w:val="en-ZA"/>
        </w:rPr>
      </w:pPr>
    </w:p>
    <w:p w14:paraId="2A49AAB1" w14:textId="77777777" w:rsidR="002551D6" w:rsidRPr="002551D6" w:rsidRDefault="002551D6" w:rsidP="002551D6">
      <w:pPr>
        <w:tabs>
          <w:tab w:val="left" w:pos="964"/>
        </w:tabs>
        <w:spacing w:line="360" w:lineRule="auto"/>
        <w:rPr>
          <w:rFonts w:cs="Arial"/>
          <w:sz w:val="20"/>
          <w:szCs w:val="20"/>
          <w:lang w:val="en-ZA"/>
        </w:rPr>
      </w:pPr>
    </w:p>
    <w:p w14:paraId="67261DA4" w14:textId="77777777" w:rsidR="002551D6" w:rsidRPr="002551D6" w:rsidRDefault="002551D6" w:rsidP="002551D6">
      <w:pPr>
        <w:tabs>
          <w:tab w:val="left" w:pos="964"/>
        </w:tabs>
        <w:spacing w:line="360" w:lineRule="auto"/>
        <w:rPr>
          <w:rFonts w:cs="Arial"/>
          <w:sz w:val="20"/>
          <w:szCs w:val="20"/>
          <w:lang w:val="en-ZA"/>
        </w:rPr>
      </w:pPr>
    </w:p>
    <w:p w14:paraId="3C4C1883" w14:textId="77777777" w:rsidR="002551D6" w:rsidRPr="002551D6" w:rsidRDefault="002551D6" w:rsidP="002551D6">
      <w:pPr>
        <w:tabs>
          <w:tab w:val="left" w:pos="964"/>
        </w:tabs>
        <w:spacing w:line="360" w:lineRule="auto"/>
        <w:rPr>
          <w:rFonts w:cs="Arial"/>
          <w:sz w:val="20"/>
          <w:szCs w:val="20"/>
          <w:lang w:val="en-ZA"/>
        </w:rPr>
      </w:pPr>
    </w:p>
    <w:p w14:paraId="4E551DB3" w14:textId="77777777" w:rsidR="002551D6" w:rsidRPr="002551D6" w:rsidRDefault="002551D6" w:rsidP="002551D6">
      <w:pPr>
        <w:tabs>
          <w:tab w:val="left" w:pos="964"/>
        </w:tabs>
        <w:spacing w:line="360" w:lineRule="auto"/>
        <w:rPr>
          <w:rFonts w:cs="Arial"/>
          <w:sz w:val="20"/>
          <w:szCs w:val="20"/>
          <w:lang w:val="en-ZA"/>
        </w:rPr>
      </w:pPr>
    </w:p>
    <w:p w14:paraId="32613A23" w14:textId="77777777" w:rsidR="002551D6" w:rsidRPr="002551D6" w:rsidRDefault="002551D6" w:rsidP="002551D6">
      <w:pPr>
        <w:tabs>
          <w:tab w:val="left" w:pos="964"/>
        </w:tabs>
        <w:spacing w:line="360" w:lineRule="auto"/>
        <w:rPr>
          <w:rFonts w:cs="Arial"/>
          <w:sz w:val="20"/>
          <w:szCs w:val="20"/>
          <w:lang w:val="en-ZA"/>
        </w:rPr>
      </w:pPr>
    </w:p>
    <w:p w14:paraId="57002FF3" w14:textId="77777777" w:rsidR="002551D6" w:rsidRPr="002551D6" w:rsidRDefault="002551D6" w:rsidP="002551D6">
      <w:pPr>
        <w:tabs>
          <w:tab w:val="left" w:pos="964"/>
        </w:tabs>
        <w:spacing w:line="360" w:lineRule="auto"/>
        <w:rPr>
          <w:rFonts w:cs="Arial"/>
          <w:sz w:val="20"/>
          <w:szCs w:val="20"/>
          <w:lang w:val="en-ZA"/>
        </w:rPr>
      </w:pPr>
    </w:p>
    <w:p w14:paraId="3D3C51F2" w14:textId="77777777" w:rsidR="002551D6" w:rsidRPr="002551D6" w:rsidRDefault="002551D6" w:rsidP="002551D6">
      <w:pPr>
        <w:tabs>
          <w:tab w:val="left" w:pos="964"/>
        </w:tabs>
        <w:spacing w:line="360" w:lineRule="auto"/>
        <w:rPr>
          <w:rFonts w:cs="Arial"/>
          <w:sz w:val="20"/>
          <w:szCs w:val="20"/>
          <w:lang w:val="en-ZA"/>
        </w:rPr>
      </w:pPr>
    </w:p>
    <w:p w14:paraId="4E20947E" w14:textId="77777777" w:rsidR="002551D6" w:rsidRPr="002551D6" w:rsidRDefault="002551D6" w:rsidP="002551D6">
      <w:pPr>
        <w:tabs>
          <w:tab w:val="left" w:pos="3480"/>
        </w:tabs>
        <w:rPr>
          <w:b/>
          <w:sz w:val="22"/>
          <w:szCs w:val="22"/>
        </w:rPr>
      </w:pPr>
      <w:r w:rsidRPr="002551D6">
        <w:rPr>
          <w:b/>
          <w:sz w:val="22"/>
          <w:szCs w:val="22"/>
        </w:rPr>
        <w:t>T 2.1.1: CERTIFICATE FOR AUTHORITY FOR SIGNATORY</w:t>
      </w:r>
    </w:p>
    <w:p w14:paraId="52ED8EF9" w14:textId="77777777" w:rsidR="002551D6" w:rsidRPr="002551D6" w:rsidRDefault="002551D6" w:rsidP="002551D6">
      <w:pPr>
        <w:tabs>
          <w:tab w:val="left" w:pos="3480"/>
        </w:tabs>
        <w:rPr>
          <w:lang w:val="en-US"/>
        </w:rPr>
      </w:pPr>
    </w:p>
    <w:p w14:paraId="7E92C131" w14:textId="77777777" w:rsidR="002551D6" w:rsidRPr="002551D6" w:rsidRDefault="002551D6" w:rsidP="002551D6">
      <w:pPr>
        <w:tabs>
          <w:tab w:val="right" w:pos="9769"/>
        </w:tabs>
        <w:spacing w:before="240" w:after="240"/>
        <w:jc w:val="both"/>
        <w:rPr>
          <w:sz w:val="20"/>
          <w:szCs w:val="20"/>
          <w:lang w:val="en-US"/>
        </w:rPr>
      </w:pPr>
      <w:r w:rsidRPr="002551D6">
        <w:rPr>
          <w:sz w:val="20"/>
          <w:szCs w:val="20"/>
          <w:lang w:val="en-US"/>
        </w:rPr>
        <w:t xml:space="preserve">Indicate the status of the tenderer by ticking the appropriate box hereunder.  The tenderer must complete the </w:t>
      </w:r>
      <w:r w:rsidRPr="002551D6">
        <w:rPr>
          <w:sz w:val="20"/>
          <w:szCs w:val="20"/>
          <w:lang w:val="en-ZA"/>
        </w:rPr>
        <w:t>certificate</w:t>
      </w:r>
      <w:r w:rsidRPr="002551D6">
        <w:rPr>
          <w:sz w:val="20"/>
          <w:szCs w:val="20"/>
          <w:lang w:val="en-US"/>
        </w:rPr>
        <w:t xml:space="preserve"> set out below for the relevant category.</w:t>
      </w:r>
    </w:p>
    <w:tbl>
      <w:tblPr>
        <w:tblW w:w="0" w:type="auto"/>
        <w:tblInd w:w="-20" w:type="dxa"/>
        <w:tblBorders>
          <w:top w:val="single" w:sz="8" w:space="0" w:color="auto"/>
          <w:left w:val="single" w:sz="8" w:space="0" w:color="auto"/>
          <w:bottom w:val="single" w:sz="8" w:space="0" w:color="auto"/>
          <w:right w:val="single" w:sz="8" w:space="0" w:color="auto"/>
          <w:insideV w:val="single" w:sz="8" w:space="0" w:color="auto"/>
        </w:tblBorders>
        <w:tblLook w:val="01E0" w:firstRow="1" w:lastRow="1" w:firstColumn="1" w:lastColumn="1" w:noHBand="0" w:noVBand="0"/>
      </w:tblPr>
      <w:tblGrid>
        <w:gridCol w:w="889"/>
        <w:gridCol w:w="932"/>
        <w:gridCol w:w="818"/>
        <w:gridCol w:w="548"/>
        <w:gridCol w:w="474"/>
        <w:gridCol w:w="99"/>
        <w:gridCol w:w="198"/>
        <w:gridCol w:w="286"/>
        <w:gridCol w:w="460"/>
        <w:gridCol w:w="1065"/>
        <w:gridCol w:w="76"/>
        <w:gridCol w:w="113"/>
        <w:gridCol w:w="468"/>
        <w:gridCol w:w="553"/>
        <w:gridCol w:w="294"/>
        <w:gridCol w:w="529"/>
        <w:gridCol w:w="657"/>
        <w:gridCol w:w="1137"/>
      </w:tblGrid>
      <w:tr w:rsidR="002551D6" w:rsidRPr="002551D6" w14:paraId="0E1C4043" w14:textId="77777777" w:rsidTr="004B3599">
        <w:tc>
          <w:tcPr>
            <w:tcW w:w="1821" w:type="dxa"/>
            <w:gridSpan w:val="2"/>
            <w:tcBorders>
              <w:bottom w:val="single" w:sz="8" w:space="0" w:color="auto"/>
            </w:tcBorders>
            <w:shd w:val="clear" w:color="auto" w:fill="auto"/>
          </w:tcPr>
          <w:p w14:paraId="5F0A73BA" w14:textId="77777777" w:rsidR="002551D6" w:rsidRPr="002551D6" w:rsidRDefault="002551D6" w:rsidP="002551D6">
            <w:pPr>
              <w:tabs>
                <w:tab w:val="right" w:pos="9769"/>
              </w:tabs>
              <w:spacing w:before="40" w:after="40"/>
              <w:jc w:val="center"/>
              <w:rPr>
                <w:sz w:val="22"/>
                <w:szCs w:val="22"/>
                <w:lang w:val="en-US"/>
              </w:rPr>
            </w:pPr>
            <w:r w:rsidRPr="002551D6">
              <w:rPr>
                <w:sz w:val="22"/>
                <w:szCs w:val="22"/>
                <w:lang w:val="en-US"/>
              </w:rPr>
              <w:t>A</w:t>
            </w:r>
            <w:r w:rsidRPr="002551D6">
              <w:rPr>
                <w:sz w:val="22"/>
                <w:szCs w:val="22"/>
                <w:lang w:val="en-US"/>
              </w:rPr>
              <w:br/>
              <w:t>Company</w:t>
            </w:r>
          </w:p>
        </w:tc>
        <w:tc>
          <w:tcPr>
            <w:tcW w:w="1840" w:type="dxa"/>
            <w:gridSpan w:val="3"/>
            <w:tcBorders>
              <w:bottom w:val="single" w:sz="8" w:space="0" w:color="auto"/>
            </w:tcBorders>
            <w:shd w:val="clear" w:color="auto" w:fill="auto"/>
          </w:tcPr>
          <w:p w14:paraId="2F069B63" w14:textId="77777777" w:rsidR="002551D6" w:rsidRPr="002551D6" w:rsidRDefault="002551D6" w:rsidP="002551D6">
            <w:pPr>
              <w:tabs>
                <w:tab w:val="right" w:pos="9769"/>
              </w:tabs>
              <w:spacing w:before="40" w:after="40"/>
              <w:jc w:val="center"/>
              <w:rPr>
                <w:sz w:val="22"/>
                <w:szCs w:val="22"/>
                <w:lang w:val="en-US"/>
              </w:rPr>
            </w:pPr>
            <w:r w:rsidRPr="002551D6">
              <w:rPr>
                <w:sz w:val="22"/>
                <w:szCs w:val="22"/>
                <w:lang w:val="en-US"/>
              </w:rPr>
              <w:t>B</w:t>
            </w:r>
            <w:r w:rsidRPr="002551D6">
              <w:rPr>
                <w:sz w:val="22"/>
                <w:szCs w:val="22"/>
                <w:lang w:val="en-US"/>
              </w:rPr>
              <w:br/>
              <w:t>Partnership</w:t>
            </w:r>
          </w:p>
        </w:tc>
        <w:tc>
          <w:tcPr>
            <w:tcW w:w="2108" w:type="dxa"/>
            <w:gridSpan w:val="5"/>
            <w:tcBorders>
              <w:bottom w:val="single" w:sz="8" w:space="0" w:color="auto"/>
            </w:tcBorders>
            <w:shd w:val="clear" w:color="auto" w:fill="auto"/>
          </w:tcPr>
          <w:p w14:paraId="2B83DF43" w14:textId="77777777" w:rsidR="002551D6" w:rsidRPr="002551D6" w:rsidRDefault="002551D6" w:rsidP="002551D6">
            <w:pPr>
              <w:tabs>
                <w:tab w:val="right" w:pos="9769"/>
              </w:tabs>
              <w:spacing w:before="40" w:after="40"/>
              <w:jc w:val="center"/>
              <w:rPr>
                <w:sz w:val="22"/>
                <w:szCs w:val="22"/>
                <w:lang w:val="en-US"/>
              </w:rPr>
            </w:pPr>
            <w:r w:rsidRPr="002551D6">
              <w:rPr>
                <w:sz w:val="22"/>
                <w:szCs w:val="22"/>
                <w:lang w:val="en-US"/>
              </w:rPr>
              <w:t>C</w:t>
            </w:r>
            <w:r w:rsidRPr="002551D6">
              <w:rPr>
                <w:sz w:val="22"/>
                <w:szCs w:val="22"/>
                <w:lang w:val="en-US"/>
              </w:rPr>
              <w:br/>
              <w:t>Joint Venture</w:t>
            </w:r>
          </w:p>
        </w:tc>
        <w:tc>
          <w:tcPr>
            <w:tcW w:w="2033" w:type="dxa"/>
            <w:gridSpan w:val="6"/>
            <w:tcBorders>
              <w:bottom w:val="single" w:sz="8" w:space="0" w:color="auto"/>
            </w:tcBorders>
            <w:shd w:val="clear" w:color="auto" w:fill="auto"/>
          </w:tcPr>
          <w:p w14:paraId="7D18CCF3" w14:textId="77777777" w:rsidR="002551D6" w:rsidRPr="002551D6" w:rsidRDefault="002551D6" w:rsidP="002551D6">
            <w:pPr>
              <w:tabs>
                <w:tab w:val="right" w:pos="9769"/>
              </w:tabs>
              <w:spacing w:before="40" w:after="40"/>
              <w:jc w:val="center"/>
              <w:rPr>
                <w:sz w:val="22"/>
                <w:szCs w:val="22"/>
                <w:lang w:val="en-US"/>
              </w:rPr>
            </w:pPr>
            <w:r w:rsidRPr="002551D6">
              <w:rPr>
                <w:sz w:val="22"/>
                <w:szCs w:val="22"/>
                <w:lang w:val="en-US"/>
              </w:rPr>
              <w:t>D</w:t>
            </w:r>
            <w:r w:rsidRPr="002551D6">
              <w:rPr>
                <w:sz w:val="22"/>
                <w:szCs w:val="22"/>
                <w:lang w:val="en-US"/>
              </w:rPr>
              <w:br/>
              <w:t>Sole Proprietor</w:t>
            </w:r>
          </w:p>
        </w:tc>
        <w:tc>
          <w:tcPr>
            <w:tcW w:w="1794" w:type="dxa"/>
            <w:gridSpan w:val="2"/>
            <w:tcBorders>
              <w:bottom w:val="single" w:sz="8" w:space="0" w:color="auto"/>
            </w:tcBorders>
            <w:shd w:val="clear" w:color="auto" w:fill="auto"/>
          </w:tcPr>
          <w:p w14:paraId="3B7B8EA6" w14:textId="77777777" w:rsidR="002551D6" w:rsidRPr="002551D6" w:rsidRDefault="002551D6" w:rsidP="002551D6">
            <w:pPr>
              <w:tabs>
                <w:tab w:val="right" w:pos="9769"/>
              </w:tabs>
              <w:spacing w:before="40" w:after="40"/>
              <w:jc w:val="center"/>
              <w:rPr>
                <w:sz w:val="22"/>
                <w:szCs w:val="22"/>
                <w:lang w:val="en-US"/>
              </w:rPr>
            </w:pPr>
            <w:r w:rsidRPr="002551D6">
              <w:rPr>
                <w:sz w:val="22"/>
                <w:szCs w:val="22"/>
                <w:lang w:val="en-US"/>
              </w:rPr>
              <w:t>E</w:t>
            </w:r>
            <w:r w:rsidRPr="002551D6">
              <w:rPr>
                <w:sz w:val="22"/>
                <w:szCs w:val="22"/>
                <w:lang w:val="en-US"/>
              </w:rPr>
              <w:br/>
              <w:t>Close Corporation</w:t>
            </w:r>
          </w:p>
        </w:tc>
      </w:tr>
      <w:tr w:rsidR="002551D6" w:rsidRPr="002551D6" w14:paraId="430B1B51" w14:textId="77777777" w:rsidTr="004B3599">
        <w:tc>
          <w:tcPr>
            <w:tcW w:w="1821" w:type="dxa"/>
            <w:gridSpan w:val="2"/>
            <w:tcBorders>
              <w:top w:val="single" w:sz="8" w:space="0" w:color="auto"/>
              <w:bottom w:val="single" w:sz="8" w:space="0" w:color="auto"/>
            </w:tcBorders>
            <w:shd w:val="clear" w:color="auto" w:fill="auto"/>
          </w:tcPr>
          <w:p w14:paraId="6CDA0887" w14:textId="77777777" w:rsidR="002551D6" w:rsidRPr="002551D6" w:rsidRDefault="002551D6" w:rsidP="002551D6">
            <w:pPr>
              <w:tabs>
                <w:tab w:val="right" w:pos="9769"/>
              </w:tabs>
              <w:spacing w:before="40" w:after="40"/>
              <w:rPr>
                <w:sz w:val="22"/>
                <w:szCs w:val="22"/>
                <w:lang w:val="en-US"/>
              </w:rPr>
            </w:pPr>
          </w:p>
        </w:tc>
        <w:tc>
          <w:tcPr>
            <w:tcW w:w="1840" w:type="dxa"/>
            <w:gridSpan w:val="3"/>
            <w:tcBorders>
              <w:top w:val="single" w:sz="8" w:space="0" w:color="auto"/>
              <w:bottom w:val="single" w:sz="8" w:space="0" w:color="auto"/>
            </w:tcBorders>
            <w:shd w:val="clear" w:color="auto" w:fill="auto"/>
          </w:tcPr>
          <w:p w14:paraId="03861A1C" w14:textId="77777777" w:rsidR="002551D6" w:rsidRPr="002551D6" w:rsidRDefault="002551D6" w:rsidP="002551D6">
            <w:pPr>
              <w:tabs>
                <w:tab w:val="right" w:pos="9769"/>
              </w:tabs>
              <w:spacing w:before="40" w:after="40"/>
              <w:rPr>
                <w:sz w:val="22"/>
                <w:szCs w:val="22"/>
                <w:lang w:val="en-US"/>
              </w:rPr>
            </w:pPr>
          </w:p>
        </w:tc>
        <w:tc>
          <w:tcPr>
            <w:tcW w:w="2108" w:type="dxa"/>
            <w:gridSpan w:val="5"/>
            <w:tcBorders>
              <w:top w:val="single" w:sz="8" w:space="0" w:color="auto"/>
              <w:bottom w:val="single" w:sz="8" w:space="0" w:color="auto"/>
            </w:tcBorders>
            <w:shd w:val="clear" w:color="auto" w:fill="auto"/>
          </w:tcPr>
          <w:p w14:paraId="4AA44969" w14:textId="77777777" w:rsidR="002551D6" w:rsidRPr="002551D6" w:rsidRDefault="002551D6" w:rsidP="002551D6">
            <w:pPr>
              <w:tabs>
                <w:tab w:val="right" w:pos="9769"/>
              </w:tabs>
              <w:spacing w:before="40" w:after="40"/>
              <w:rPr>
                <w:sz w:val="22"/>
                <w:szCs w:val="22"/>
                <w:lang w:val="en-US"/>
              </w:rPr>
            </w:pPr>
          </w:p>
        </w:tc>
        <w:tc>
          <w:tcPr>
            <w:tcW w:w="2033" w:type="dxa"/>
            <w:gridSpan w:val="6"/>
            <w:tcBorders>
              <w:top w:val="single" w:sz="8" w:space="0" w:color="auto"/>
              <w:bottom w:val="single" w:sz="8" w:space="0" w:color="auto"/>
            </w:tcBorders>
            <w:shd w:val="clear" w:color="auto" w:fill="auto"/>
          </w:tcPr>
          <w:p w14:paraId="1BA1258D" w14:textId="77777777" w:rsidR="002551D6" w:rsidRPr="002551D6" w:rsidRDefault="002551D6" w:rsidP="002551D6">
            <w:pPr>
              <w:tabs>
                <w:tab w:val="right" w:pos="9769"/>
              </w:tabs>
              <w:spacing w:before="40" w:after="40"/>
              <w:rPr>
                <w:sz w:val="22"/>
                <w:szCs w:val="22"/>
                <w:lang w:val="en-US"/>
              </w:rPr>
            </w:pPr>
          </w:p>
        </w:tc>
        <w:tc>
          <w:tcPr>
            <w:tcW w:w="1794" w:type="dxa"/>
            <w:gridSpan w:val="2"/>
            <w:tcBorders>
              <w:top w:val="single" w:sz="8" w:space="0" w:color="auto"/>
              <w:bottom w:val="single" w:sz="8" w:space="0" w:color="auto"/>
            </w:tcBorders>
            <w:shd w:val="clear" w:color="auto" w:fill="auto"/>
          </w:tcPr>
          <w:p w14:paraId="102A54FD" w14:textId="77777777" w:rsidR="002551D6" w:rsidRPr="002551D6" w:rsidRDefault="002551D6" w:rsidP="002551D6">
            <w:pPr>
              <w:tabs>
                <w:tab w:val="right" w:pos="9769"/>
              </w:tabs>
              <w:spacing w:before="40" w:after="40"/>
              <w:rPr>
                <w:sz w:val="22"/>
                <w:szCs w:val="22"/>
                <w:lang w:val="en-US"/>
              </w:rPr>
            </w:pPr>
          </w:p>
        </w:tc>
      </w:tr>
      <w:tr w:rsidR="002551D6" w:rsidRPr="002551D6" w14:paraId="0DEDAE26" w14:textId="77777777" w:rsidTr="004B3599">
        <w:tc>
          <w:tcPr>
            <w:tcW w:w="1821" w:type="dxa"/>
            <w:gridSpan w:val="2"/>
            <w:tcBorders>
              <w:top w:val="single" w:sz="8" w:space="0" w:color="auto"/>
              <w:left w:val="nil"/>
              <w:bottom w:val="nil"/>
              <w:right w:val="nil"/>
            </w:tcBorders>
            <w:shd w:val="clear" w:color="auto" w:fill="auto"/>
          </w:tcPr>
          <w:p w14:paraId="1C23CF1D" w14:textId="77777777" w:rsidR="002551D6" w:rsidRPr="002551D6" w:rsidRDefault="002551D6" w:rsidP="002551D6">
            <w:pPr>
              <w:tabs>
                <w:tab w:val="right" w:pos="9769"/>
              </w:tabs>
              <w:spacing w:before="40" w:after="40"/>
              <w:rPr>
                <w:sz w:val="22"/>
                <w:szCs w:val="22"/>
                <w:lang w:val="en-US"/>
              </w:rPr>
            </w:pPr>
          </w:p>
        </w:tc>
        <w:tc>
          <w:tcPr>
            <w:tcW w:w="1840" w:type="dxa"/>
            <w:gridSpan w:val="3"/>
            <w:tcBorders>
              <w:top w:val="single" w:sz="8" w:space="0" w:color="auto"/>
              <w:left w:val="nil"/>
              <w:bottom w:val="nil"/>
              <w:right w:val="nil"/>
            </w:tcBorders>
            <w:shd w:val="clear" w:color="auto" w:fill="auto"/>
          </w:tcPr>
          <w:p w14:paraId="24CD5976" w14:textId="77777777" w:rsidR="002551D6" w:rsidRPr="002551D6" w:rsidRDefault="002551D6" w:rsidP="002551D6">
            <w:pPr>
              <w:tabs>
                <w:tab w:val="right" w:pos="9769"/>
              </w:tabs>
              <w:spacing w:before="40" w:after="40"/>
              <w:rPr>
                <w:sz w:val="22"/>
                <w:szCs w:val="22"/>
                <w:lang w:val="en-US"/>
              </w:rPr>
            </w:pPr>
          </w:p>
        </w:tc>
        <w:tc>
          <w:tcPr>
            <w:tcW w:w="2108" w:type="dxa"/>
            <w:gridSpan w:val="5"/>
            <w:tcBorders>
              <w:top w:val="single" w:sz="8" w:space="0" w:color="auto"/>
              <w:left w:val="nil"/>
              <w:bottom w:val="nil"/>
              <w:right w:val="nil"/>
            </w:tcBorders>
            <w:shd w:val="clear" w:color="auto" w:fill="auto"/>
          </w:tcPr>
          <w:p w14:paraId="74EDDA1B" w14:textId="77777777" w:rsidR="002551D6" w:rsidRPr="002551D6" w:rsidRDefault="002551D6" w:rsidP="002551D6">
            <w:pPr>
              <w:tabs>
                <w:tab w:val="right" w:pos="9769"/>
              </w:tabs>
              <w:spacing w:before="40" w:after="40"/>
              <w:rPr>
                <w:sz w:val="22"/>
                <w:szCs w:val="22"/>
                <w:lang w:val="en-US"/>
              </w:rPr>
            </w:pPr>
          </w:p>
        </w:tc>
        <w:tc>
          <w:tcPr>
            <w:tcW w:w="2033" w:type="dxa"/>
            <w:gridSpan w:val="6"/>
            <w:tcBorders>
              <w:top w:val="single" w:sz="8" w:space="0" w:color="auto"/>
              <w:left w:val="nil"/>
              <w:bottom w:val="nil"/>
              <w:right w:val="nil"/>
            </w:tcBorders>
            <w:shd w:val="clear" w:color="auto" w:fill="auto"/>
          </w:tcPr>
          <w:p w14:paraId="63D540A2" w14:textId="77777777" w:rsidR="002551D6" w:rsidRPr="002551D6" w:rsidRDefault="002551D6" w:rsidP="002551D6">
            <w:pPr>
              <w:tabs>
                <w:tab w:val="right" w:pos="9769"/>
              </w:tabs>
              <w:spacing w:before="40" w:after="40"/>
              <w:rPr>
                <w:sz w:val="22"/>
                <w:szCs w:val="22"/>
                <w:lang w:val="en-US"/>
              </w:rPr>
            </w:pPr>
          </w:p>
        </w:tc>
        <w:tc>
          <w:tcPr>
            <w:tcW w:w="1794" w:type="dxa"/>
            <w:gridSpan w:val="2"/>
            <w:tcBorders>
              <w:top w:val="single" w:sz="8" w:space="0" w:color="auto"/>
              <w:left w:val="nil"/>
              <w:bottom w:val="nil"/>
              <w:right w:val="nil"/>
            </w:tcBorders>
            <w:shd w:val="clear" w:color="auto" w:fill="auto"/>
          </w:tcPr>
          <w:p w14:paraId="071D6664" w14:textId="77777777" w:rsidR="002551D6" w:rsidRPr="002551D6" w:rsidRDefault="002551D6" w:rsidP="002551D6">
            <w:pPr>
              <w:tabs>
                <w:tab w:val="right" w:pos="9769"/>
              </w:tabs>
              <w:spacing w:before="40" w:after="40"/>
              <w:rPr>
                <w:sz w:val="22"/>
                <w:szCs w:val="22"/>
                <w:lang w:val="en-US"/>
              </w:rPr>
            </w:pPr>
          </w:p>
        </w:tc>
      </w:tr>
      <w:tr w:rsidR="002551D6" w:rsidRPr="002551D6" w14:paraId="3F97663F" w14:textId="77777777" w:rsidTr="004B3599">
        <w:tc>
          <w:tcPr>
            <w:tcW w:w="889" w:type="dxa"/>
            <w:tcBorders>
              <w:top w:val="nil"/>
              <w:left w:val="nil"/>
              <w:bottom w:val="nil"/>
              <w:right w:val="nil"/>
            </w:tcBorders>
            <w:shd w:val="clear" w:color="auto" w:fill="auto"/>
          </w:tcPr>
          <w:p w14:paraId="723E9489" w14:textId="77777777" w:rsidR="002551D6" w:rsidRPr="002551D6" w:rsidRDefault="002551D6" w:rsidP="00E30DD2">
            <w:pPr>
              <w:numPr>
                <w:ilvl w:val="0"/>
                <w:numId w:val="19"/>
              </w:numPr>
              <w:tabs>
                <w:tab w:val="num" w:pos="330"/>
                <w:tab w:val="right" w:pos="9769"/>
              </w:tabs>
              <w:spacing w:before="60" w:after="60"/>
              <w:ind w:left="330" w:hanging="330"/>
              <w:rPr>
                <w:b/>
                <w:sz w:val="22"/>
                <w:szCs w:val="22"/>
                <w:lang w:val="en-US"/>
              </w:rPr>
            </w:pPr>
          </w:p>
        </w:tc>
        <w:tc>
          <w:tcPr>
            <w:tcW w:w="8707" w:type="dxa"/>
            <w:gridSpan w:val="17"/>
            <w:tcBorders>
              <w:top w:val="nil"/>
              <w:left w:val="nil"/>
              <w:bottom w:val="nil"/>
              <w:right w:val="nil"/>
            </w:tcBorders>
            <w:shd w:val="clear" w:color="auto" w:fill="auto"/>
          </w:tcPr>
          <w:p w14:paraId="65D53677" w14:textId="77777777" w:rsidR="002551D6" w:rsidRPr="002551D6" w:rsidRDefault="002551D6" w:rsidP="002551D6">
            <w:pPr>
              <w:tabs>
                <w:tab w:val="right" w:pos="9769"/>
              </w:tabs>
              <w:spacing w:before="60" w:after="240"/>
              <w:rPr>
                <w:b/>
                <w:sz w:val="22"/>
                <w:szCs w:val="22"/>
                <w:lang w:val="en-US"/>
              </w:rPr>
            </w:pPr>
            <w:r w:rsidRPr="002551D6">
              <w:rPr>
                <w:b/>
                <w:sz w:val="22"/>
                <w:szCs w:val="22"/>
                <w:lang w:val="en-US"/>
              </w:rPr>
              <w:t>Certificate for Company</w:t>
            </w:r>
          </w:p>
        </w:tc>
      </w:tr>
      <w:tr w:rsidR="002551D6" w:rsidRPr="002551D6" w14:paraId="7937245F" w14:textId="77777777" w:rsidTr="004B3599">
        <w:tc>
          <w:tcPr>
            <w:tcW w:w="889" w:type="dxa"/>
            <w:tcBorders>
              <w:top w:val="nil"/>
              <w:left w:val="nil"/>
              <w:bottom w:val="nil"/>
              <w:right w:val="nil"/>
            </w:tcBorders>
            <w:shd w:val="clear" w:color="auto" w:fill="auto"/>
          </w:tcPr>
          <w:p w14:paraId="2E3A51C2" w14:textId="77777777" w:rsidR="002551D6" w:rsidRPr="002551D6" w:rsidRDefault="002551D6" w:rsidP="002551D6">
            <w:pPr>
              <w:tabs>
                <w:tab w:val="right" w:pos="9769"/>
              </w:tabs>
              <w:spacing w:before="60" w:after="60"/>
              <w:rPr>
                <w:sz w:val="22"/>
                <w:szCs w:val="22"/>
                <w:lang w:val="en-US"/>
              </w:rPr>
            </w:pPr>
          </w:p>
        </w:tc>
        <w:tc>
          <w:tcPr>
            <w:tcW w:w="8707" w:type="dxa"/>
            <w:gridSpan w:val="17"/>
            <w:tcBorders>
              <w:top w:val="nil"/>
              <w:left w:val="nil"/>
              <w:bottom w:val="nil"/>
              <w:right w:val="nil"/>
            </w:tcBorders>
            <w:shd w:val="clear" w:color="auto" w:fill="auto"/>
          </w:tcPr>
          <w:p w14:paraId="0E5F5546" w14:textId="77777777" w:rsidR="002551D6" w:rsidRPr="002551D6" w:rsidRDefault="002551D6" w:rsidP="002551D6">
            <w:pPr>
              <w:tabs>
                <w:tab w:val="left" w:leader="dot" w:pos="4622"/>
                <w:tab w:val="right" w:leader="dot" w:pos="8984"/>
              </w:tabs>
              <w:spacing w:before="60" w:after="60" w:line="360" w:lineRule="auto"/>
              <w:ind w:right="4"/>
              <w:jc w:val="both"/>
              <w:rPr>
                <w:sz w:val="22"/>
                <w:szCs w:val="22"/>
                <w:lang w:val="en-US"/>
              </w:rPr>
            </w:pPr>
            <w:r w:rsidRPr="002551D6">
              <w:rPr>
                <w:sz w:val="22"/>
                <w:szCs w:val="22"/>
                <w:lang w:val="en-US"/>
              </w:rPr>
              <w:t xml:space="preserve">I,  </w:t>
            </w:r>
            <w:r w:rsidRPr="002551D6">
              <w:rPr>
                <w:sz w:val="22"/>
                <w:szCs w:val="22"/>
                <w:lang w:val="en-US"/>
              </w:rPr>
              <w:tab/>
              <w:t xml:space="preserve">…., chairperson of the board of directors of …………………………………………………………..….,  hereby confirm that by resolution of the board (copy attached) taken on </w:t>
            </w:r>
            <w:r w:rsidRPr="002551D6">
              <w:rPr>
                <w:sz w:val="22"/>
                <w:szCs w:val="22"/>
                <w:lang w:val="en-US"/>
              </w:rPr>
              <w:tab/>
              <w:t xml:space="preserve"> 20…, *Mr/Ms </w:t>
            </w:r>
            <w:r w:rsidRPr="002551D6">
              <w:rPr>
                <w:sz w:val="22"/>
                <w:szCs w:val="22"/>
                <w:lang w:val="en-US"/>
              </w:rPr>
              <w:tab/>
            </w:r>
            <w:r w:rsidRPr="002551D6">
              <w:rPr>
                <w:sz w:val="22"/>
                <w:szCs w:val="22"/>
                <w:lang w:val="en-US"/>
              </w:rPr>
              <w:br/>
              <w:t xml:space="preserve">acting in the capacity of </w:t>
            </w:r>
            <w:r w:rsidRPr="002551D6">
              <w:rPr>
                <w:sz w:val="22"/>
                <w:szCs w:val="22"/>
                <w:lang w:val="en-US"/>
              </w:rPr>
              <w:tab/>
            </w:r>
            <w:r w:rsidRPr="002551D6">
              <w:rPr>
                <w:sz w:val="22"/>
                <w:szCs w:val="22"/>
                <w:vertAlign w:val="subscript"/>
              </w:rPr>
              <w:t>(Position in the Enterprise)</w:t>
            </w:r>
            <w:r w:rsidRPr="002551D6">
              <w:rPr>
                <w:sz w:val="22"/>
                <w:szCs w:val="22"/>
                <w:lang w:val="en-US"/>
              </w:rPr>
              <w:t xml:space="preserve">, </w:t>
            </w:r>
            <w:r w:rsidRPr="002551D6">
              <w:rPr>
                <w:sz w:val="22"/>
                <w:szCs w:val="22"/>
              </w:rPr>
              <w:t>and who will sign as follows: ..................................................</w:t>
            </w:r>
            <w:r w:rsidRPr="002551D6">
              <w:rPr>
                <w:sz w:val="22"/>
                <w:szCs w:val="20"/>
              </w:rPr>
              <w:t xml:space="preserve"> </w:t>
            </w:r>
            <w:r w:rsidRPr="002551D6">
              <w:rPr>
                <w:sz w:val="22"/>
                <w:szCs w:val="22"/>
              </w:rPr>
              <w:t xml:space="preserve">be, and is hereby, </w:t>
            </w:r>
            <w:r w:rsidRPr="002551D6">
              <w:rPr>
                <w:sz w:val="22"/>
                <w:szCs w:val="22"/>
                <w:lang w:val="en-US"/>
              </w:rPr>
              <w:t xml:space="preserve">authorized to sign the </w:t>
            </w:r>
            <w:r w:rsidRPr="002551D6">
              <w:rPr>
                <w:sz w:val="22"/>
                <w:szCs w:val="22"/>
              </w:rPr>
              <w:t>Bid/Tender, and any and</w:t>
            </w:r>
            <w:r w:rsidRPr="002551D6">
              <w:rPr>
                <w:sz w:val="22"/>
                <w:szCs w:val="22"/>
                <w:lang w:val="en-US"/>
              </w:rPr>
              <w:t xml:space="preserve"> all documents </w:t>
            </w:r>
            <w:r w:rsidRPr="002551D6">
              <w:rPr>
                <w:sz w:val="22"/>
                <w:szCs w:val="22"/>
              </w:rPr>
              <w:t>and/or correspondence</w:t>
            </w:r>
            <w:r w:rsidRPr="002551D6">
              <w:rPr>
                <w:sz w:val="22"/>
                <w:szCs w:val="22"/>
                <w:lang w:val="en-US"/>
              </w:rPr>
              <w:t xml:space="preserve"> in connection with this tender and any contract resulting from it on behalf of the company.</w:t>
            </w:r>
          </w:p>
          <w:p w14:paraId="7A571114" w14:textId="77777777" w:rsidR="002551D6" w:rsidRPr="002551D6" w:rsidRDefault="002551D6" w:rsidP="002551D6">
            <w:pPr>
              <w:tabs>
                <w:tab w:val="left" w:leader="dot" w:pos="4622"/>
                <w:tab w:val="right" w:leader="dot" w:pos="8984"/>
                <w:tab w:val="right" w:pos="9769"/>
              </w:tabs>
              <w:jc w:val="both"/>
              <w:rPr>
                <w:sz w:val="22"/>
                <w:szCs w:val="22"/>
                <w:lang w:val="en-US"/>
              </w:rPr>
            </w:pPr>
          </w:p>
        </w:tc>
      </w:tr>
      <w:tr w:rsidR="002551D6" w:rsidRPr="002551D6" w14:paraId="1FFE4DCF" w14:textId="77777777" w:rsidTr="004B3599">
        <w:tc>
          <w:tcPr>
            <w:tcW w:w="889" w:type="dxa"/>
            <w:tcBorders>
              <w:top w:val="nil"/>
              <w:left w:val="nil"/>
              <w:bottom w:val="nil"/>
              <w:right w:val="nil"/>
            </w:tcBorders>
            <w:shd w:val="clear" w:color="auto" w:fill="auto"/>
          </w:tcPr>
          <w:p w14:paraId="537B574F" w14:textId="77777777" w:rsidR="002551D6" w:rsidRPr="002551D6" w:rsidRDefault="002551D6" w:rsidP="002551D6">
            <w:pPr>
              <w:tabs>
                <w:tab w:val="right" w:pos="9769"/>
              </w:tabs>
              <w:spacing w:before="60" w:after="60"/>
              <w:rPr>
                <w:sz w:val="22"/>
                <w:szCs w:val="22"/>
                <w:lang w:val="en-US"/>
              </w:rPr>
            </w:pPr>
          </w:p>
        </w:tc>
        <w:tc>
          <w:tcPr>
            <w:tcW w:w="8707" w:type="dxa"/>
            <w:gridSpan w:val="17"/>
            <w:tcBorders>
              <w:top w:val="nil"/>
              <w:left w:val="nil"/>
              <w:bottom w:val="nil"/>
              <w:right w:val="nil"/>
            </w:tcBorders>
            <w:shd w:val="clear" w:color="auto" w:fill="auto"/>
          </w:tcPr>
          <w:p w14:paraId="3DD142D9" w14:textId="77777777" w:rsidR="002551D6" w:rsidRPr="002551D6" w:rsidRDefault="002551D6" w:rsidP="002551D6">
            <w:pPr>
              <w:tabs>
                <w:tab w:val="right" w:pos="9769"/>
              </w:tabs>
              <w:spacing w:before="60" w:after="60"/>
              <w:rPr>
                <w:sz w:val="22"/>
                <w:szCs w:val="22"/>
                <w:lang w:val="en-US"/>
              </w:rPr>
            </w:pPr>
            <w:r w:rsidRPr="002551D6">
              <w:rPr>
                <w:b/>
                <w:sz w:val="22"/>
                <w:szCs w:val="22"/>
                <w:lang w:val="en-US"/>
              </w:rPr>
              <w:t>As witnesses</w:t>
            </w:r>
            <w:r w:rsidRPr="002551D6">
              <w:rPr>
                <w:sz w:val="22"/>
                <w:szCs w:val="22"/>
                <w:lang w:val="en-US"/>
              </w:rPr>
              <w:t>:</w:t>
            </w:r>
          </w:p>
        </w:tc>
      </w:tr>
      <w:tr w:rsidR="002551D6" w:rsidRPr="002551D6" w14:paraId="5E565A63" w14:textId="77777777" w:rsidTr="004B3599">
        <w:tc>
          <w:tcPr>
            <w:tcW w:w="889" w:type="dxa"/>
            <w:tcBorders>
              <w:top w:val="nil"/>
              <w:left w:val="nil"/>
              <w:bottom w:val="nil"/>
              <w:right w:val="nil"/>
            </w:tcBorders>
            <w:shd w:val="clear" w:color="auto" w:fill="auto"/>
            <w:vAlign w:val="bottom"/>
          </w:tcPr>
          <w:p w14:paraId="79FBC2E8" w14:textId="77777777" w:rsidR="002551D6" w:rsidRPr="002551D6" w:rsidRDefault="002551D6" w:rsidP="002551D6">
            <w:pPr>
              <w:tabs>
                <w:tab w:val="right" w:pos="9769"/>
              </w:tabs>
              <w:spacing w:before="60" w:after="60"/>
              <w:rPr>
                <w:sz w:val="22"/>
                <w:szCs w:val="22"/>
                <w:lang w:val="en-US"/>
              </w:rPr>
            </w:pPr>
            <w:r w:rsidRPr="002551D6">
              <w:rPr>
                <w:sz w:val="22"/>
                <w:szCs w:val="22"/>
                <w:lang w:val="en-US"/>
              </w:rPr>
              <w:t>1.</w:t>
            </w:r>
          </w:p>
        </w:tc>
        <w:tc>
          <w:tcPr>
            <w:tcW w:w="3069" w:type="dxa"/>
            <w:gridSpan w:val="6"/>
            <w:tcBorders>
              <w:top w:val="nil"/>
              <w:left w:val="nil"/>
              <w:bottom w:val="dotted" w:sz="8" w:space="0" w:color="auto"/>
              <w:right w:val="nil"/>
            </w:tcBorders>
            <w:shd w:val="clear" w:color="auto" w:fill="auto"/>
          </w:tcPr>
          <w:p w14:paraId="4A712DC6" w14:textId="77777777" w:rsidR="002551D6" w:rsidRPr="002551D6" w:rsidRDefault="002551D6" w:rsidP="002551D6">
            <w:pPr>
              <w:tabs>
                <w:tab w:val="right" w:pos="9769"/>
              </w:tabs>
              <w:spacing w:before="60" w:after="60"/>
              <w:rPr>
                <w:sz w:val="22"/>
                <w:szCs w:val="22"/>
                <w:lang w:val="en-US"/>
              </w:rPr>
            </w:pPr>
          </w:p>
        </w:tc>
        <w:tc>
          <w:tcPr>
            <w:tcW w:w="746" w:type="dxa"/>
            <w:gridSpan w:val="2"/>
            <w:tcBorders>
              <w:top w:val="nil"/>
              <w:left w:val="nil"/>
              <w:bottom w:val="nil"/>
              <w:right w:val="nil"/>
            </w:tcBorders>
            <w:shd w:val="clear" w:color="auto" w:fill="auto"/>
          </w:tcPr>
          <w:p w14:paraId="72F5E98E" w14:textId="77777777" w:rsidR="002551D6" w:rsidRPr="002551D6" w:rsidRDefault="002551D6" w:rsidP="002551D6">
            <w:pPr>
              <w:tabs>
                <w:tab w:val="right" w:pos="9769"/>
              </w:tabs>
              <w:spacing w:before="60" w:after="60"/>
              <w:rPr>
                <w:sz w:val="22"/>
                <w:szCs w:val="22"/>
                <w:lang w:val="en-US"/>
              </w:rPr>
            </w:pPr>
          </w:p>
        </w:tc>
        <w:tc>
          <w:tcPr>
            <w:tcW w:w="1722" w:type="dxa"/>
            <w:gridSpan w:val="4"/>
            <w:tcBorders>
              <w:top w:val="nil"/>
              <w:left w:val="nil"/>
              <w:bottom w:val="nil"/>
              <w:right w:val="nil"/>
            </w:tcBorders>
            <w:shd w:val="clear" w:color="auto" w:fill="auto"/>
          </w:tcPr>
          <w:p w14:paraId="5F0DEA9D" w14:textId="77777777" w:rsidR="002551D6" w:rsidRPr="002551D6" w:rsidRDefault="002551D6" w:rsidP="002551D6">
            <w:pPr>
              <w:tabs>
                <w:tab w:val="left" w:pos="1026"/>
                <w:tab w:val="right" w:pos="9769"/>
              </w:tabs>
              <w:spacing w:before="60" w:after="60"/>
              <w:rPr>
                <w:sz w:val="22"/>
                <w:szCs w:val="22"/>
                <w:lang w:val="en-US"/>
              </w:rPr>
            </w:pPr>
            <w:r w:rsidRPr="002551D6">
              <w:rPr>
                <w:sz w:val="22"/>
                <w:szCs w:val="22"/>
                <w:lang w:val="en-US"/>
              </w:rPr>
              <w:t>Chairman</w:t>
            </w:r>
            <w:r w:rsidRPr="002551D6">
              <w:rPr>
                <w:sz w:val="22"/>
                <w:szCs w:val="22"/>
                <w:lang w:val="en-US"/>
              </w:rPr>
              <w:tab/>
              <w:t>:</w:t>
            </w:r>
          </w:p>
        </w:tc>
        <w:tc>
          <w:tcPr>
            <w:tcW w:w="3170" w:type="dxa"/>
            <w:gridSpan w:val="5"/>
            <w:tcBorders>
              <w:top w:val="nil"/>
              <w:left w:val="nil"/>
              <w:bottom w:val="dotted" w:sz="8" w:space="0" w:color="auto"/>
              <w:right w:val="nil"/>
            </w:tcBorders>
            <w:shd w:val="clear" w:color="auto" w:fill="auto"/>
          </w:tcPr>
          <w:p w14:paraId="33EE76F5" w14:textId="77777777" w:rsidR="002551D6" w:rsidRPr="002551D6" w:rsidRDefault="002551D6" w:rsidP="002551D6">
            <w:pPr>
              <w:tabs>
                <w:tab w:val="right" w:pos="9769"/>
              </w:tabs>
              <w:spacing w:before="60" w:after="60"/>
              <w:rPr>
                <w:sz w:val="22"/>
                <w:szCs w:val="22"/>
                <w:lang w:val="en-US"/>
              </w:rPr>
            </w:pPr>
          </w:p>
        </w:tc>
      </w:tr>
      <w:tr w:rsidR="002551D6" w:rsidRPr="002551D6" w14:paraId="116A712D" w14:textId="77777777" w:rsidTr="004B3599">
        <w:tc>
          <w:tcPr>
            <w:tcW w:w="889" w:type="dxa"/>
            <w:tcBorders>
              <w:top w:val="nil"/>
              <w:left w:val="nil"/>
              <w:bottom w:val="nil"/>
              <w:right w:val="nil"/>
            </w:tcBorders>
            <w:shd w:val="clear" w:color="auto" w:fill="auto"/>
            <w:vAlign w:val="bottom"/>
          </w:tcPr>
          <w:p w14:paraId="31D66973" w14:textId="77777777" w:rsidR="002551D6" w:rsidRPr="002551D6" w:rsidRDefault="002551D6" w:rsidP="002551D6">
            <w:pPr>
              <w:tabs>
                <w:tab w:val="right" w:pos="9769"/>
              </w:tabs>
              <w:spacing w:before="60" w:after="60"/>
              <w:rPr>
                <w:sz w:val="22"/>
                <w:szCs w:val="22"/>
                <w:lang w:val="en-US"/>
              </w:rPr>
            </w:pPr>
            <w:r w:rsidRPr="002551D6">
              <w:rPr>
                <w:sz w:val="22"/>
                <w:szCs w:val="22"/>
                <w:lang w:val="en-US"/>
              </w:rPr>
              <w:t>2.</w:t>
            </w:r>
          </w:p>
        </w:tc>
        <w:tc>
          <w:tcPr>
            <w:tcW w:w="3069" w:type="dxa"/>
            <w:gridSpan w:val="6"/>
            <w:tcBorders>
              <w:top w:val="dotted" w:sz="8" w:space="0" w:color="auto"/>
              <w:left w:val="nil"/>
              <w:bottom w:val="dotted" w:sz="8" w:space="0" w:color="auto"/>
              <w:right w:val="nil"/>
            </w:tcBorders>
            <w:shd w:val="clear" w:color="auto" w:fill="auto"/>
          </w:tcPr>
          <w:p w14:paraId="09982052" w14:textId="77777777" w:rsidR="002551D6" w:rsidRPr="002551D6" w:rsidRDefault="002551D6" w:rsidP="002551D6">
            <w:pPr>
              <w:tabs>
                <w:tab w:val="right" w:pos="9769"/>
              </w:tabs>
              <w:spacing w:before="60" w:after="60"/>
              <w:rPr>
                <w:sz w:val="22"/>
                <w:szCs w:val="22"/>
                <w:lang w:val="en-US"/>
              </w:rPr>
            </w:pPr>
          </w:p>
        </w:tc>
        <w:tc>
          <w:tcPr>
            <w:tcW w:w="746" w:type="dxa"/>
            <w:gridSpan w:val="2"/>
            <w:tcBorders>
              <w:top w:val="nil"/>
              <w:left w:val="nil"/>
              <w:bottom w:val="nil"/>
              <w:right w:val="nil"/>
            </w:tcBorders>
            <w:shd w:val="clear" w:color="auto" w:fill="auto"/>
          </w:tcPr>
          <w:p w14:paraId="2C1C9E77" w14:textId="77777777" w:rsidR="002551D6" w:rsidRPr="002551D6" w:rsidRDefault="002551D6" w:rsidP="002551D6">
            <w:pPr>
              <w:tabs>
                <w:tab w:val="right" w:pos="9769"/>
              </w:tabs>
              <w:spacing w:before="60" w:after="60"/>
              <w:rPr>
                <w:sz w:val="22"/>
                <w:szCs w:val="22"/>
                <w:lang w:val="en-US"/>
              </w:rPr>
            </w:pPr>
          </w:p>
        </w:tc>
        <w:tc>
          <w:tcPr>
            <w:tcW w:w="1722" w:type="dxa"/>
            <w:gridSpan w:val="4"/>
            <w:tcBorders>
              <w:top w:val="nil"/>
              <w:left w:val="nil"/>
              <w:bottom w:val="nil"/>
              <w:right w:val="nil"/>
            </w:tcBorders>
            <w:shd w:val="clear" w:color="auto" w:fill="auto"/>
          </w:tcPr>
          <w:p w14:paraId="60F8094E" w14:textId="77777777" w:rsidR="002551D6" w:rsidRPr="002551D6" w:rsidRDefault="002551D6" w:rsidP="002551D6">
            <w:pPr>
              <w:tabs>
                <w:tab w:val="left" w:pos="1026"/>
                <w:tab w:val="right" w:pos="9769"/>
              </w:tabs>
              <w:spacing w:before="60" w:after="60"/>
              <w:rPr>
                <w:sz w:val="22"/>
                <w:szCs w:val="22"/>
                <w:lang w:val="en-US"/>
              </w:rPr>
            </w:pPr>
            <w:r w:rsidRPr="002551D6">
              <w:rPr>
                <w:sz w:val="22"/>
                <w:szCs w:val="22"/>
                <w:lang w:val="en-US"/>
              </w:rPr>
              <w:t>Date</w:t>
            </w:r>
            <w:r w:rsidRPr="002551D6">
              <w:rPr>
                <w:sz w:val="22"/>
                <w:szCs w:val="22"/>
                <w:lang w:val="en-US"/>
              </w:rPr>
              <w:tab/>
              <w:t>:</w:t>
            </w:r>
          </w:p>
        </w:tc>
        <w:tc>
          <w:tcPr>
            <w:tcW w:w="3170" w:type="dxa"/>
            <w:gridSpan w:val="5"/>
            <w:tcBorders>
              <w:top w:val="dotted" w:sz="8" w:space="0" w:color="auto"/>
              <w:left w:val="nil"/>
              <w:bottom w:val="dotted" w:sz="8" w:space="0" w:color="auto"/>
              <w:right w:val="nil"/>
            </w:tcBorders>
            <w:shd w:val="clear" w:color="auto" w:fill="auto"/>
          </w:tcPr>
          <w:p w14:paraId="2689D984" w14:textId="77777777" w:rsidR="002551D6" w:rsidRPr="002551D6" w:rsidRDefault="002551D6" w:rsidP="002551D6">
            <w:pPr>
              <w:tabs>
                <w:tab w:val="right" w:pos="9769"/>
              </w:tabs>
              <w:spacing w:before="60" w:after="60"/>
              <w:rPr>
                <w:sz w:val="22"/>
                <w:szCs w:val="22"/>
                <w:lang w:val="en-US"/>
              </w:rPr>
            </w:pPr>
          </w:p>
        </w:tc>
      </w:tr>
      <w:tr w:rsidR="002551D6" w:rsidRPr="002551D6" w14:paraId="5005A65B" w14:textId="77777777" w:rsidTr="004B3599">
        <w:tc>
          <w:tcPr>
            <w:tcW w:w="889" w:type="dxa"/>
            <w:tcBorders>
              <w:top w:val="nil"/>
              <w:left w:val="nil"/>
              <w:bottom w:val="nil"/>
              <w:right w:val="nil"/>
            </w:tcBorders>
            <w:shd w:val="clear" w:color="auto" w:fill="auto"/>
          </w:tcPr>
          <w:p w14:paraId="3B84851E"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65F3AB75" w14:textId="77777777" w:rsidR="002551D6" w:rsidRPr="002551D6" w:rsidRDefault="002551D6" w:rsidP="002551D6">
            <w:pPr>
              <w:tabs>
                <w:tab w:val="left" w:leader="dot" w:pos="4950"/>
                <w:tab w:val="right" w:leader="dot" w:pos="9769"/>
              </w:tabs>
              <w:spacing w:before="20" w:after="20"/>
              <w:ind w:left="550"/>
              <w:rPr>
                <w:sz w:val="22"/>
                <w:szCs w:val="22"/>
                <w:lang w:val="en-US"/>
              </w:rPr>
            </w:pPr>
          </w:p>
        </w:tc>
      </w:tr>
      <w:tr w:rsidR="002551D6" w:rsidRPr="002551D6" w14:paraId="79EE0F4E" w14:textId="77777777" w:rsidTr="004B3599">
        <w:tc>
          <w:tcPr>
            <w:tcW w:w="889" w:type="dxa"/>
            <w:tcBorders>
              <w:top w:val="nil"/>
              <w:left w:val="nil"/>
              <w:bottom w:val="nil"/>
              <w:right w:val="nil"/>
            </w:tcBorders>
            <w:shd w:val="clear" w:color="auto" w:fill="auto"/>
          </w:tcPr>
          <w:p w14:paraId="03CBDEC2" w14:textId="77777777" w:rsidR="002551D6" w:rsidRPr="002551D6" w:rsidRDefault="002551D6" w:rsidP="002551D6">
            <w:pPr>
              <w:tabs>
                <w:tab w:val="left" w:leader="dot" w:pos="4950"/>
                <w:tab w:val="right" w:leader="dot" w:pos="9769"/>
              </w:tabs>
              <w:spacing w:before="60" w:after="60"/>
              <w:ind w:left="550"/>
              <w:rPr>
                <w:sz w:val="22"/>
                <w:szCs w:val="22"/>
                <w:lang w:val="en-US"/>
              </w:rPr>
            </w:pPr>
          </w:p>
          <w:p w14:paraId="3F2D68F5"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877"/>
              <w:gridCol w:w="2725"/>
              <w:gridCol w:w="2450"/>
            </w:tblGrid>
            <w:tr w:rsidR="002551D6" w:rsidRPr="002551D6" w14:paraId="398DA1B7" w14:textId="77777777" w:rsidTr="002551D6">
              <w:tc>
                <w:tcPr>
                  <w:tcW w:w="440" w:type="dxa"/>
                </w:tcPr>
                <w:p w14:paraId="4C20467C" w14:textId="77777777" w:rsidR="002551D6" w:rsidRPr="002551D6" w:rsidRDefault="002551D6" w:rsidP="002551D6">
                  <w:pPr>
                    <w:spacing w:line="360" w:lineRule="auto"/>
                    <w:contextualSpacing/>
                    <w:rPr>
                      <w:sz w:val="20"/>
                      <w:szCs w:val="20"/>
                    </w:rPr>
                  </w:pPr>
                </w:p>
              </w:tc>
              <w:tc>
                <w:tcPr>
                  <w:tcW w:w="3087" w:type="dxa"/>
                  <w:shd w:val="pct5" w:color="auto" w:fill="auto"/>
                  <w:vAlign w:val="center"/>
                </w:tcPr>
                <w:p w14:paraId="0D3CE7D4" w14:textId="77777777" w:rsidR="002551D6" w:rsidRPr="002551D6" w:rsidRDefault="002551D6" w:rsidP="002551D6">
                  <w:pPr>
                    <w:spacing w:line="360" w:lineRule="auto"/>
                    <w:contextualSpacing/>
                    <w:jc w:val="center"/>
                    <w:rPr>
                      <w:b/>
                      <w:sz w:val="20"/>
                      <w:szCs w:val="20"/>
                    </w:rPr>
                  </w:pPr>
                  <w:r w:rsidRPr="002551D6">
                    <w:rPr>
                      <w:b/>
                      <w:sz w:val="20"/>
                      <w:szCs w:val="20"/>
                    </w:rPr>
                    <w:t>NAME</w:t>
                  </w:r>
                </w:p>
              </w:tc>
              <w:tc>
                <w:tcPr>
                  <w:tcW w:w="2876" w:type="dxa"/>
                  <w:shd w:val="pct5" w:color="auto" w:fill="auto"/>
                  <w:vAlign w:val="center"/>
                </w:tcPr>
                <w:p w14:paraId="74966F41" w14:textId="77777777" w:rsidR="002551D6" w:rsidRPr="002551D6" w:rsidRDefault="002551D6" w:rsidP="002551D6">
                  <w:pPr>
                    <w:spacing w:line="360" w:lineRule="auto"/>
                    <w:contextualSpacing/>
                    <w:jc w:val="center"/>
                    <w:rPr>
                      <w:b/>
                      <w:sz w:val="20"/>
                      <w:szCs w:val="20"/>
                    </w:rPr>
                  </w:pPr>
                  <w:r w:rsidRPr="002551D6">
                    <w:rPr>
                      <w:b/>
                      <w:sz w:val="20"/>
                      <w:szCs w:val="20"/>
                    </w:rPr>
                    <w:t>CAPACITY</w:t>
                  </w:r>
                </w:p>
              </w:tc>
              <w:tc>
                <w:tcPr>
                  <w:tcW w:w="2557" w:type="dxa"/>
                  <w:shd w:val="pct5" w:color="auto" w:fill="auto"/>
                  <w:vAlign w:val="center"/>
                </w:tcPr>
                <w:p w14:paraId="4A36F624" w14:textId="77777777" w:rsidR="002551D6" w:rsidRPr="002551D6" w:rsidRDefault="002551D6" w:rsidP="002551D6">
                  <w:pPr>
                    <w:spacing w:line="360" w:lineRule="auto"/>
                    <w:contextualSpacing/>
                    <w:jc w:val="center"/>
                    <w:rPr>
                      <w:b/>
                      <w:sz w:val="20"/>
                      <w:szCs w:val="20"/>
                    </w:rPr>
                  </w:pPr>
                  <w:r w:rsidRPr="002551D6">
                    <w:rPr>
                      <w:b/>
                      <w:sz w:val="20"/>
                      <w:szCs w:val="20"/>
                    </w:rPr>
                    <w:t>SIGNATURE</w:t>
                  </w:r>
                </w:p>
              </w:tc>
            </w:tr>
            <w:tr w:rsidR="002551D6" w:rsidRPr="002551D6" w14:paraId="10FD8894" w14:textId="77777777" w:rsidTr="002551D6">
              <w:tc>
                <w:tcPr>
                  <w:tcW w:w="440" w:type="dxa"/>
                </w:tcPr>
                <w:p w14:paraId="0981ACC5" w14:textId="77777777" w:rsidR="002551D6" w:rsidRPr="002551D6" w:rsidRDefault="002551D6" w:rsidP="002551D6">
                  <w:pPr>
                    <w:spacing w:line="360" w:lineRule="auto"/>
                    <w:contextualSpacing/>
                    <w:rPr>
                      <w:sz w:val="20"/>
                      <w:szCs w:val="20"/>
                    </w:rPr>
                  </w:pPr>
                  <w:r w:rsidRPr="002551D6">
                    <w:rPr>
                      <w:sz w:val="20"/>
                      <w:szCs w:val="20"/>
                    </w:rPr>
                    <w:t>1</w:t>
                  </w:r>
                </w:p>
              </w:tc>
              <w:tc>
                <w:tcPr>
                  <w:tcW w:w="3087" w:type="dxa"/>
                  <w:vAlign w:val="center"/>
                </w:tcPr>
                <w:p w14:paraId="4ECDB963" w14:textId="77777777" w:rsidR="002551D6" w:rsidRPr="002551D6" w:rsidRDefault="002551D6" w:rsidP="002551D6">
                  <w:pPr>
                    <w:spacing w:line="360" w:lineRule="auto"/>
                    <w:contextualSpacing/>
                    <w:jc w:val="center"/>
                    <w:rPr>
                      <w:sz w:val="20"/>
                      <w:szCs w:val="20"/>
                    </w:rPr>
                  </w:pPr>
                </w:p>
              </w:tc>
              <w:tc>
                <w:tcPr>
                  <w:tcW w:w="2876" w:type="dxa"/>
                  <w:vAlign w:val="center"/>
                </w:tcPr>
                <w:p w14:paraId="454DF12B" w14:textId="77777777" w:rsidR="002551D6" w:rsidRPr="002551D6" w:rsidRDefault="002551D6" w:rsidP="002551D6">
                  <w:pPr>
                    <w:spacing w:line="360" w:lineRule="auto"/>
                    <w:contextualSpacing/>
                    <w:jc w:val="center"/>
                    <w:rPr>
                      <w:sz w:val="20"/>
                      <w:szCs w:val="20"/>
                    </w:rPr>
                  </w:pPr>
                </w:p>
              </w:tc>
              <w:tc>
                <w:tcPr>
                  <w:tcW w:w="2557" w:type="dxa"/>
                  <w:vAlign w:val="center"/>
                </w:tcPr>
                <w:p w14:paraId="5A29CF2B" w14:textId="77777777" w:rsidR="002551D6" w:rsidRPr="002551D6" w:rsidRDefault="002551D6" w:rsidP="002551D6">
                  <w:pPr>
                    <w:spacing w:line="360" w:lineRule="auto"/>
                    <w:contextualSpacing/>
                    <w:jc w:val="center"/>
                    <w:rPr>
                      <w:sz w:val="20"/>
                      <w:szCs w:val="20"/>
                    </w:rPr>
                  </w:pPr>
                </w:p>
              </w:tc>
            </w:tr>
            <w:tr w:rsidR="002551D6" w:rsidRPr="002551D6" w14:paraId="5909F89D" w14:textId="77777777" w:rsidTr="002551D6">
              <w:tc>
                <w:tcPr>
                  <w:tcW w:w="440" w:type="dxa"/>
                </w:tcPr>
                <w:p w14:paraId="696D5514" w14:textId="77777777" w:rsidR="002551D6" w:rsidRPr="002551D6" w:rsidRDefault="002551D6" w:rsidP="002551D6">
                  <w:pPr>
                    <w:spacing w:line="360" w:lineRule="auto"/>
                    <w:contextualSpacing/>
                    <w:rPr>
                      <w:sz w:val="20"/>
                      <w:szCs w:val="20"/>
                    </w:rPr>
                  </w:pPr>
                  <w:r w:rsidRPr="002551D6">
                    <w:rPr>
                      <w:sz w:val="20"/>
                      <w:szCs w:val="20"/>
                    </w:rPr>
                    <w:t>2</w:t>
                  </w:r>
                </w:p>
              </w:tc>
              <w:tc>
                <w:tcPr>
                  <w:tcW w:w="3087" w:type="dxa"/>
                  <w:vAlign w:val="center"/>
                </w:tcPr>
                <w:p w14:paraId="2265CCC4" w14:textId="77777777" w:rsidR="002551D6" w:rsidRPr="002551D6" w:rsidRDefault="002551D6" w:rsidP="002551D6">
                  <w:pPr>
                    <w:spacing w:line="360" w:lineRule="auto"/>
                    <w:contextualSpacing/>
                    <w:jc w:val="center"/>
                    <w:rPr>
                      <w:sz w:val="20"/>
                      <w:szCs w:val="20"/>
                    </w:rPr>
                  </w:pPr>
                </w:p>
              </w:tc>
              <w:tc>
                <w:tcPr>
                  <w:tcW w:w="2876" w:type="dxa"/>
                  <w:vAlign w:val="center"/>
                </w:tcPr>
                <w:p w14:paraId="366D2F47" w14:textId="77777777" w:rsidR="002551D6" w:rsidRPr="002551D6" w:rsidRDefault="002551D6" w:rsidP="002551D6">
                  <w:pPr>
                    <w:spacing w:line="360" w:lineRule="auto"/>
                    <w:contextualSpacing/>
                    <w:jc w:val="center"/>
                    <w:rPr>
                      <w:sz w:val="20"/>
                      <w:szCs w:val="20"/>
                    </w:rPr>
                  </w:pPr>
                </w:p>
              </w:tc>
              <w:tc>
                <w:tcPr>
                  <w:tcW w:w="2557" w:type="dxa"/>
                  <w:vAlign w:val="center"/>
                </w:tcPr>
                <w:p w14:paraId="15BB99DA" w14:textId="77777777" w:rsidR="002551D6" w:rsidRPr="002551D6" w:rsidRDefault="002551D6" w:rsidP="002551D6">
                  <w:pPr>
                    <w:spacing w:line="360" w:lineRule="auto"/>
                    <w:contextualSpacing/>
                    <w:jc w:val="center"/>
                    <w:rPr>
                      <w:sz w:val="20"/>
                      <w:szCs w:val="20"/>
                    </w:rPr>
                  </w:pPr>
                </w:p>
              </w:tc>
            </w:tr>
            <w:tr w:rsidR="002551D6" w:rsidRPr="002551D6" w14:paraId="7E1084F4" w14:textId="77777777" w:rsidTr="002551D6">
              <w:tc>
                <w:tcPr>
                  <w:tcW w:w="440" w:type="dxa"/>
                </w:tcPr>
                <w:p w14:paraId="6E93969E" w14:textId="77777777" w:rsidR="002551D6" w:rsidRPr="002551D6" w:rsidRDefault="002551D6" w:rsidP="002551D6">
                  <w:pPr>
                    <w:spacing w:line="360" w:lineRule="auto"/>
                    <w:contextualSpacing/>
                    <w:rPr>
                      <w:sz w:val="20"/>
                      <w:szCs w:val="20"/>
                    </w:rPr>
                  </w:pPr>
                  <w:r w:rsidRPr="002551D6">
                    <w:rPr>
                      <w:sz w:val="20"/>
                      <w:szCs w:val="20"/>
                    </w:rPr>
                    <w:t>3</w:t>
                  </w:r>
                </w:p>
              </w:tc>
              <w:tc>
                <w:tcPr>
                  <w:tcW w:w="3087" w:type="dxa"/>
                  <w:vAlign w:val="center"/>
                </w:tcPr>
                <w:p w14:paraId="2F0627B5" w14:textId="77777777" w:rsidR="002551D6" w:rsidRPr="002551D6" w:rsidRDefault="002551D6" w:rsidP="002551D6">
                  <w:pPr>
                    <w:spacing w:line="360" w:lineRule="auto"/>
                    <w:contextualSpacing/>
                    <w:jc w:val="center"/>
                    <w:rPr>
                      <w:sz w:val="20"/>
                      <w:szCs w:val="20"/>
                    </w:rPr>
                  </w:pPr>
                </w:p>
              </w:tc>
              <w:tc>
                <w:tcPr>
                  <w:tcW w:w="2876" w:type="dxa"/>
                  <w:vAlign w:val="center"/>
                </w:tcPr>
                <w:p w14:paraId="1A2E0B6B" w14:textId="77777777" w:rsidR="002551D6" w:rsidRPr="002551D6" w:rsidRDefault="002551D6" w:rsidP="002551D6">
                  <w:pPr>
                    <w:spacing w:line="360" w:lineRule="auto"/>
                    <w:contextualSpacing/>
                    <w:jc w:val="center"/>
                    <w:rPr>
                      <w:sz w:val="20"/>
                      <w:szCs w:val="20"/>
                    </w:rPr>
                  </w:pPr>
                </w:p>
              </w:tc>
              <w:tc>
                <w:tcPr>
                  <w:tcW w:w="2557" w:type="dxa"/>
                  <w:vAlign w:val="center"/>
                </w:tcPr>
                <w:p w14:paraId="7378D857" w14:textId="77777777" w:rsidR="002551D6" w:rsidRPr="002551D6" w:rsidRDefault="002551D6" w:rsidP="002551D6">
                  <w:pPr>
                    <w:spacing w:line="360" w:lineRule="auto"/>
                    <w:contextualSpacing/>
                    <w:jc w:val="center"/>
                    <w:rPr>
                      <w:sz w:val="20"/>
                      <w:szCs w:val="20"/>
                    </w:rPr>
                  </w:pPr>
                </w:p>
              </w:tc>
            </w:tr>
            <w:tr w:rsidR="002551D6" w:rsidRPr="002551D6" w14:paraId="665E4748" w14:textId="77777777" w:rsidTr="002551D6">
              <w:tc>
                <w:tcPr>
                  <w:tcW w:w="440" w:type="dxa"/>
                </w:tcPr>
                <w:p w14:paraId="5AC96E83" w14:textId="77777777" w:rsidR="002551D6" w:rsidRPr="002551D6" w:rsidRDefault="002551D6" w:rsidP="002551D6">
                  <w:pPr>
                    <w:spacing w:line="360" w:lineRule="auto"/>
                    <w:contextualSpacing/>
                    <w:rPr>
                      <w:sz w:val="20"/>
                      <w:szCs w:val="20"/>
                    </w:rPr>
                  </w:pPr>
                  <w:r w:rsidRPr="002551D6">
                    <w:rPr>
                      <w:sz w:val="20"/>
                      <w:szCs w:val="20"/>
                    </w:rPr>
                    <w:t>4</w:t>
                  </w:r>
                </w:p>
              </w:tc>
              <w:tc>
                <w:tcPr>
                  <w:tcW w:w="3087" w:type="dxa"/>
                  <w:vAlign w:val="center"/>
                </w:tcPr>
                <w:p w14:paraId="7CA18AC0" w14:textId="77777777" w:rsidR="002551D6" w:rsidRPr="002551D6" w:rsidRDefault="002551D6" w:rsidP="002551D6">
                  <w:pPr>
                    <w:spacing w:line="360" w:lineRule="auto"/>
                    <w:contextualSpacing/>
                    <w:jc w:val="center"/>
                    <w:rPr>
                      <w:sz w:val="20"/>
                      <w:szCs w:val="20"/>
                    </w:rPr>
                  </w:pPr>
                </w:p>
              </w:tc>
              <w:tc>
                <w:tcPr>
                  <w:tcW w:w="2876" w:type="dxa"/>
                  <w:vAlign w:val="center"/>
                </w:tcPr>
                <w:p w14:paraId="5C54EEEB" w14:textId="77777777" w:rsidR="002551D6" w:rsidRPr="002551D6" w:rsidRDefault="002551D6" w:rsidP="002551D6">
                  <w:pPr>
                    <w:spacing w:line="360" w:lineRule="auto"/>
                    <w:contextualSpacing/>
                    <w:jc w:val="center"/>
                    <w:rPr>
                      <w:sz w:val="20"/>
                      <w:szCs w:val="20"/>
                    </w:rPr>
                  </w:pPr>
                </w:p>
              </w:tc>
              <w:tc>
                <w:tcPr>
                  <w:tcW w:w="2557" w:type="dxa"/>
                  <w:vAlign w:val="center"/>
                </w:tcPr>
                <w:p w14:paraId="415EA149" w14:textId="77777777" w:rsidR="002551D6" w:rsidRPr="002551D6" w:rsidRDefault="002551D6" w:rsidP="002551D6">
                  <w:pPr>
                    <w:spacing w:line="360" w:lineRule="auto"/>
                    <w:contextualSpacing/>
                    <w:jc w:val="center"/>
                    <w:rPr>
                      <w:sz w:val="20"/>
                      <w:szCs w:val="20"/>
                    </w:rPr>
                  </w:pPr>
                </w:p>
              </w:tc>
            </w:tr>
            <w:tr w:rsidR="002551D6" w:rsidRPr="002551D6" w14:paraId="73303223" w14:textId="77777777" w:rsidTr="002551D6">
              <w:tc>
                <w:tcPr>
                  <w:tcW w:w="440" w:type="dxa"/>
                </w:tcPr>
                <w:p w14:paraId="49E18639" w14:textId="77777777" w:rsidR="002551D6" w:rsidRPr="002551D6" w:rsidRDefault="002551D6" w:rsidP="002551D6">
                  <w:pPr>
                    <w:spacing w:line="360" w:lineRule="auto"/>
                    <w:contextualSpacing/>
                    <w:rPr>
                      <w:sz w:val="20"/>
                      <w:szCs w:val="20"/>
                    </w:rPr>
                  </w:pPr>
                  <w:r w:rsidRPr="002551D6">
                    <w:rPr>
                      <w:sz w:val="20"/>
                      <w:szCs w:val="20"/>
                    </w:rPr>
                    <w:t>5</w:t>
                  </w:r>
                </w:p>
              </w:tc>
              <w:tc>
                <w:tcPr>
                  <w:tcW w:w="3087" w:type="dxa"/>
                  <w:vAlign w:val="center"/>
                </w:tcPr>
                <w:p w14:paraId="6BE71637" w14:textId="77777777" w:rsidR="002551D6" w:rsidRPr="002551D6" w:rsidRDefault="002551D6" w:rsidP="002551D6">
                  <w:pPr>
                    <w:spacing w:line="360" w:lineRule="auto"/>
                    <w:contextualSpacing/>
                    <w:jc w:val="center"/>
                    <w:rPr>
                      <w:sz w:val="20"/>
                      <w:szCs w:val="20"/>
                    </w:rPr>
                  </w:pPr>
                </w:p>
              </w:tc>
              <w:tc>
                <w:tcPr>
                  <w:tcW w:w="2876" w:type="dxa"/>
                  <w:vAlign w:val="center"/>
                </w:tcPr>
                <w:p w14:paraId="1B4C3032" w14:textId="77777777" w:rsidR="002551D6" w:rsidRPr="002551D6" w:rsidRDefault="002551D6" w:rsidP="002551D6">
                  <w:pPr>
                    <w:spacing w:line="360" w:lineRule="auto"/>
                    <w:contextualSpacing/>
                    <w:jc w:val="center"/>
                    <w:rPr>
                      <w:sz w:val="20"/>
                      <w:szCs w:val="20"/>
                    </w:rPr>
                  </w:pPr>
                </w:p>
              </w:tc>
              <w:tc>
                <w:tcPr>
                  <w:tcW w:w="2557" w:type="dxa"/>
                  <w:vAlign w:val="center"/>
                </w:tcPr>
                <w:p w14:paraId="54E1BD83" w14:textId="77777777" w:rsidR="002551D6" w:rsidRPr="002551D6" w:rsidRDefault="002551D6" w:rsidP="002551D6">
                  <w:pPr>
                    <w:spacing w:line="360" w:lineRule="auto"/>
                    <w:contextualSpacing/>
                    <w:jc w:val="center"/>
                    <w:rPr>
                      <w:sz w:val="20"/>
                      <w:szCs w:val="20"/>
                    </w:rPr>
                  </w:pPr>
                </w:p>
              </w:tc>
            </w:tr>
          </w:tbl>
          <w:p w14:paraId="1B0069F8" w14:textId="77777777" w:rsidR="002551D6" w:rsidRPr="002551D6" w:rsidRDefault="002551D6" w:rsidP="002551D6">
            <w:pPr>
              <w:tabs>
                <w:tab w:val="left" w:leader="dot" w:pos="4950"/>
                <w:tab w:val="right" w:leader="dot" w:pos="9769"/>
              </w:tabs>
              <w:spacing w:before="20" w:after="20"/>
              <w:ind w:left="550"/>
              <w:rPr>
                <w:sz w:val="22"/>
                <w:szCs w:val="22"/>
                <w:lang w:val="en-US"/>
              </w:rPr>
            </w:pPr>
          </w:p>
        </w:tc>
      </w:tr>
      <w:tr w:rsidR="002551D6" w:rsidRPr="002551D6" w14:paraId="50D89AEC" w14:textId="77777777" w:rsidTr="004B3599">
        <w:tc>
          <w:tcPr>
            <w:tcW w:w="889" w:type="dxa"/>
            <w:tcBorders>
              <w:top w:val="nil"/>
              <w:left w:val="nil"/>
              <w:bottom w:val="nil"/>
              <w:right w:val="nil"/>
            </w:tcBorders>
            <w:shd w:val="clear" w:color="auto" w:fill="auto"/>
          </w:tcPr>
          <w:p w14:paraId="3CCE16BA"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494AACEB" w14:textId="77777777" w:rsidR="002551D6" w:rsidRPr="002551D6" w:rsidRDefault="002551D6" w:rsidP="002551D6">
            <w:pPr>
              <w:spacing w:line="360" w:lineRule="auto"/>
              <w:contextualSpacing/>
              <w:rPr>
                <w:sz w:val="20"/>
                <w:szCs w:val="20"/>
              </w:rPr>
            </w:pPr>
            <w:r w:rsidRPr="002551D6">
              <w:rPr>
                <w:noProof/>
                <w:sz w:val="22"/>
                <w:szCs w:val="22"/>
                <w:lang w:val="en-ZA" w:eastAsia="en-ZA"/>
              </w:rPr>
              <mc:AlternateContent>
                <mc:Choice Requires="wps">
                  <w:drawing>
                    <wp:anchor distT="0" distB="0" distL="114300" distR="114300" simplePos="0" relativeHeight="251666432" behindDoc="0" locked="0" layoutInCell="1" allowOverlap="1" wp14:anchorId="6550924B" wp14:editId="5F0943B3">
                      <wp:simplePos x="0" y="0"/>
                      <wp:positionH relativeFrom="column">
                        <wp:posOffset>-15875</wp:posOffset>
                      </wp:positionH>
                      <wp:positionV relativeFrom="paragraph">
                        <wp:posOffset>167005</wp:posOffset>
                      </wp:positionV>
                      <wp:extent cx="5200650" cy="904875"/>
                      <wp:effectExtent l="0" t="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904875"/>
                              </a:xfrm>
                              <a:prstGeom prst="rect">
                                <a:avLst/>
                              </a:prstGeom>
                              <a:solidFill>
                                <a:srgbClr val="FFFFFF"/>
                              </a:solidFill>
                              <a:ln w="9525">
                                <a:solidFill>
                                  <a:srgbClr val="000000"/>
                                </a:solidFill>
                                <a:miter lim="800000"/>
                                <a:headEnd/>
                                <a:tailEnd/>
                              </a:ln>
                            </wps:spPr>
                            <wps:txbx>
                              <w:txbxContent>
                                <w:p w14:paraId="0614BD4A" w14:textId="77777777" w:rsidR="00E64DEC" w:rsidRDefault="00E64DEC" w:rsidP="002551D6">
                                  <w:r>
                                    <w:t>NOTE:</w:t>
                                  </w:r>
                                </w:p>
                                <w:p w14:paraId="64AE7AC6" w14:textId="77777777" w:rsidR="00E64DEC" w:rsidRDefault="00E64DEC" w:rsidP="00E30DD2">
                                  <w:pPr>
                                    <w:pStyle w:val="ListParagraph"/>
                                    <w:numPr>
                                      <w:ilvl w:val="0"/>
                                      <w:numId w:val="18"/>
                                    </w:numPr>
                                    <w:ind w:left="240" w:hanging="240"/>
                                  </w:pPr>
                                  <w:r>
                                    <w:t>*Delete which is not applicable</w:t>
                                  </w:r>
                                </w:p>
                                <w:p w14:paraId="14A8F54B" w14:textId="77777777" w:rsidR="00E64DEC" w:rsidRDefault="00E64DEC" w:rsidP="00E30DD2">
                                  <w:pPr>
                                    <w:pStyle w:val="ListParagraph"/>
                                    <w:numPr>
                                      <w:ilvl w:val="0"/>
                                      <w:numId w:val="18"/>
                                    </w:numPr>
                                    <w:ind w:left="240" w:hanging="240"/>
                                  </w:pPr>
                                  <w:r>
                                    <w:t>NB: This resolution must be signed by all the Directors/Members/Partners of the Bidding Enterprise</w:t>
                                  </w:r>
                                </w:p>
                                <w:p w14:paraId="30D6FF49" w14:textId="77777777" w:rsidR="00E64DEC" w:rsidRDefault="00E64DEC" w:rsidP="00E30DD2">
                                  <w:pPr>
                                    <w:pStyle w:val="ListParagraph"/>
                                    <w:numPr>
                                      <w:ilvl w:val="0"/>
                                      <w:numId w:val="18"/>
                                    </w:numPr>
                                    <w:ind w:left="240" w:hanging="240"/>
                                  </w:pPr>
                                  <w:r>
                                    <w:t>Should the number of Directors/Members/Partners exceed the space available above, additional names and signatures must be supplied on a separate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0924B" id="Text Box 56" o:spid="_x0000_s1027" type="#_x0000_t202" style="position:absolute;margin-left:-1.25pt;margin-top:13.15pt;width:409.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">
                      <v:textbox>
                        <w:txbxContent>
                          <w:p w14:paraId="0614BD4A" w14:textId="77777777" w:rsidR="00E64DEC" w:rsidRDefault="00E64DEC" w:rsidP="002551D6">
                            <w:r>
                              <w:t>NOTE:</w:t>
                            </w:r>
                          </w:p>
                          <w:p w14:paraId="64AE7AC6" w14:textId="77777777" w:rsidR="00E64DEC" w:rsidRDefault="00E64DEC" w:rsidP="00E30DD2">
                            <w:pPr>
                              <w:pStyle w:val="ListParagraph"/>
                              <w:numPr>
                                <w:ilvl w:val="0"/>
                                <w:numId w:val="18"/>
                              </w:numPr>
                              <w:ind w:left="240" w:hanging="240"/>
                            </w:pPr>
                            <w:r>
                              <w:t>*Delete which is not applicable</w:t>
                            </w:r>
                          </w:p>
                          <w:p w14:paraId="14A8F54B" w14:textId="77777777" w:rsidR="00E64DEC" w:rsidRDefault="00E64DEC" w:rsidP="00E30DD2">
                            <w:pPr>
                              <w:pStyle w:val="ListParagraph"/>
                              <w:numPr>
                                <w:ilvl w:val="0"/>
                                <w:numId w:val="18"/>
                              </w:numPr>
                              <w:ind w:left="240" w:hanging="240"/>
                            </w:pPr>
                            <w:r>
                              <w:t>NB: This resolution must be signed by all the Directors/Members/Partners of the Bidding Enterprise</w:t>
                            </w:r>
                          </w:p>
                          <w:p w14:paraId="30D6FF49" w14:textId="77777777" w:rsidR="00E64DEC" w:rsidRDefault="00E64DEC" w:rsidP="00E30DD2">
                            <w:pPr>
                              <w:pStyle w:val="ListParagraph"/>
                              <w:numPr>
                                <w:ilvl w:val="0"/>
                                <w:numId w:val="18"/>
                              </w:numPr>
                              <w:ind w:left="240" w:hanging="240"/>
                            </w:pPr>
                            <w:r>
                              <w:t>Should the number of Directors/Members/Partners exceed the space available above, additional names and signatures must be supplied on a separate page.</w:t>
                            </w:r>
                          </w:p>
                        </w:txbxContent>
                      </v:textbox>
                    </v:shape>
                  </w:pict>
                </mc:Fallback>
              </mc:AlternateContent>
            </w:r>
          </w:p>
        </w:tc>
      </w:tr>
      <w:tr w:rsidR="002551D6" w:rsidRPr="002551D6" w14:paraId="52DE78AD" w14:textId="77777777" w:rsidTr="004B3599">
        <w:tc>
          <w:tcPr>
            <w:tcW w:w="889" w:type="dxa"/>
            <w:tcBorders>
              <w:top w:val="nil"/>
              <w:left w:val="nil"/>
              <w:bottom w:val="nil"/>
              <w:right w:val="nil"/>
            </w:tcBorders>
            <w:shd w:val="clear" w:color="auto" w:fill="auto"/>
          </w:tcPr>
          <w:p w14:paraId="20BC2AA0" w14:textId="77777777" w:rsidR="002551D6" w:rsidRPr="002551D6" w:rsidRDefault="002551D6" w:rsidP="002551D6">
            <w:pPr>
              <w:tabs>
                <w:tab w:val="right" w:pos="9769"/>
              </w:tabs>
              <w:spacing w:before="60" w:after="60"/>
              <w:rPr>
                <w:b/>
                <w:sz w:val="22"/>
                <w:szCs w:val="22"/>
                <w:lang w:val="en-US"/>
              </w:rPr>
            </w:pPr>
          </w:p>
          <w:p w14:paraId="6DBBFC43" w14:textId="77777777" w:rsidR="002551D6" w:rsidRPr="002551D6" w:rsidRDefault="002551D6" w:rsidP="002551D6">
            <w:pPr>
              <w:tabs>
                <w:tab w:val="right" w:pos="9769"/>
              </w:tabs>
              <w:spacing w:before="60" w:after="60"/>
              <w:rPr>
                <w:b/>
                <w:sz w:val="22"/>
                <w:szCs w:val="22"/>
                <w:lang w:val="en-US"/>
              </w:rPr>
            </w:pPr>
          </w:p>
          <w:p w14:paraId="5FC982C2" w14:textId="77777777" w:rsidR="002551D6" w:rsidRPr="002551D6" w:rsidRDefault="002551D6" w:rsidP="002551D6">
            <w:pPr>
              <w:tabs>
                <w:tab w:val="right" w:pos="9769"/>
              </w:tabs>
              <w:spacing w:before="60" w:after="60"/>
              <w:rPr>
                <w:b/>
                <w:sz w:val="22"/>
                <w:szCs w:val="22"/>
                <w:lang w:val="en-US"/>
              </w:rPr>
            </w:pPr>
          </w:p>
          <w:p w14:paraId="50AA4662" w14:textId="77777777" w:rsidR="002551D6" w:rsidRPr="002551D6" w:rsidRDefault="002551D6" w:rsidP="002551D6">
            <w:pPr>
              <w:tabs>
                <w:tab w:val="right" w:pos="9769"/>
              </w:tabs>
              <w:spacing w:before="60" w:after="60"/>
              <w:rPr>
                <w:b/>
                <w:sz w:val="22"/>
                <w:szCs w:val="22"/>
                <w:lang w:val="en-US"/>
              </w:rPr>
            </w:pPr>
          </w:p>
        </w:tc>
        <w:tc>
          <w:tcPr>
            <w:tcW w:w="8707" w:type="dxa"/>
            <w:gridSpan w:val="17"/>
            <w:tcBorders>
              <w:top w:val="nil"/>
              <w:left w:val="nil"/>
              <w:bottom w:val="nil"/>
              <w:right w:val="nil"/>
            </w:tcBorders>
            <w:shd w:val="clear" w:color="auto" w:fill="auto"/>
          </w:tcPr>
          <w:p w14:paraId="2F5B0BBF" w14:textId="77777777" w:rsidR="002551D6" w:rsidRPr="002551D6" w:rsidRDefault="002551D6" w:rsidP="002551D6">
            <w:pPr>
              <w:tabs>
                <w:tab w:val="right" w:pos="9769"/>
              </w:tabs>
              <w:spacing w:before="60" w:after="240"/>
              <w:rPr>
                <w:sz w:val="22"/>
                <w:szCs w:val="22"/>
                <w:lang w:val="en-US"/>
              </w:rPr>
            </w:pPr>
          </w:p>
        </w:tc>
      </w:tr>
      <w:tr w:rsidR="002551D6" w:rsidRPr="002551D6" w14:paraId="15DA66D7" w14:textId="77777777" w:rsidTr="004B3599">
        <w:tc>
          <w:tcPr>
            <w:tcW w:w="889" w:type="dxa"/>
            <w:tcBorders>
              <w:top w:val="nil"/>
              <w:left w:val="nil"/>
              <w:bottom w:val="nil"/>
              <w:right w:val="nil"/>
            </w:tcBorders>
            <w:shd w:val="clear" w:color="auto" w:fill="auto"/>
          </w:tcPr>
          <w:p w14:paraId="3BC859F7" w14:textId="77777777" w:rsidR="002551D6" w:rsidRPr="002551D6" w:rsidRDefault="002551D6" w:rsidP="002551D6">
            <w:pPr>
              <w:tabs>
                <w:tab w:val="left" w:leader="dot" w:pos="4950"/>
                <w:tab w:val="right" w:leader="dot" w:pos="9769"/>
              </w:tabs>
              <w:spacing w:before="60" w:after="60"/>
              <w:rPr>
                <w:b/>
                <w:sz w:val="22"/>
                <w:szCs w:val="22"/>
                <w:lang w:val="en-US"/>
              </w:rPr>
            </w:pPr>
          </w:p>
          <w:p w14:paraId="10303FC3" w14:textId="77777777" w:rsidR="002551D6" w:rsidRPr="002551D6" w:rsidRDefault="002551D6" w:rsidP="002551D6">
            <w:pPr>
              <w:tabs>
                <w:tab w:val="left" w:leader="dot" w:pos="4950"/>
                <w:tab w:val="right" w:leader="dot" w:pos="9769"/>
              </w:tabs>
              <w:spacing w:before="60" w:after="60"/>
              <w:rPr>
                <w:sz w:val="22"/>
                <w:szCs w:val="22"/>
                <w:lang w:val="en-US"/>
              </w:rPr>
            </w:pPr>
            <w:r w:rsidRPr="002551D6">
              <w:rPr>
                <w:b/>
                <w:sz w:val="22"/>
                <w:szCs w:val="22"/>
                <w:lang w:val="en-US"/>
              </w:rPr>
              <w:t>A</w:t>
            </w:r>
          </w:p>
        </w:tc>
        <w:tc>
          <w:tcPr>
            <w:tcW w:w="8707" w:type="dxa"/>
            <w:gridSpan w:val="17"/>
            <w:tcBorders>
              <w:top w:val="nil"/>
              <w:left w:val="nil"/>
              <w:bottom w:val="single" w:sz="8" w:space="0" w:color="000000"/>
              <w:right w:val="nil"/>
            </w:tcBorders>
            <w:shd w:val="clear" w:color="auto" w:fill="auto"/>
          </w:tcPr>
          <w:p w14:paraId="260AC5F4" w14:textId="77777777" w:rsidR="002551D6" w:rsidRPr="002551D6" w:rsidRDefault="002551D6" w:rsidP="002551D6">
            <w:pPr>
              <w:tabs>
                <w:tab w:val="left" w:leader="dot" w:pos="2862"/>
                <w:tab w:val="left" w:leader="dot" w:pos="5502"/>
                <w:tab w:val="right" w:leader="dot" w:pos="8984"/>
              </w:tabs>
              <w:spacing w:before="60" w:after="60" w:line="360" w:lineRule="auto"/>
              <w:jc w:val="both"/>
              <w:rPr>
                <w:b/>
                <w:sz w:val="22"/>
                <w:szCs w:val="22"/>
                <w:lang w:val="en-US"/>
              </w:rPr>
            </w:pPr>
          </w:p>
          <w:p w14:paraId="0658D844" w14:textId="77777777" w:rsidR="002551D6" w:rsidRPr="002551D6" w:rsidRDefault="002551D6" w:rsidP="002551D6">
            <w:pPr>
              <w:tabs>
                <w:tab w:val="left" w:leader="dot" w:pos="2862"/>
                <w:tab w:val="left" w:leader="dot" w:pos="5502"/>
                <w:tab w:val="right" w:leader="dot" w:pos="8984"/>
              </w:tabs>
              <w:spacing w:before="60" w:after="60" w:line="360" w:lineRule="auto"/>
              <w:jc w:val="both"/>
              <w:rPr>
                <w:sz w:val="22"/>
                <w:szCs w:val="22"/>
                <w:lang w:val="en-US"/>
              </w:rPr>
            </w:pPr>
            <w:r w:rsidRPr="002551D6">
              <w:rPr>
                <w:b/>
                <w:sz w:val="22"/>
                <w:szCs w:val="22"/>
                <w:lang w:val="en-US"/>
              </w:rPr>
              <w:t>Certificate for Joint Venture and Consortia</w:t>
            </w:r>
          </w:p>
          <w:p w14:paraId="196D6C24" w14:textId="77777777" w:rsidR="002551D6" w:rsidRPr="002551D6" w:rsidRDefault="002551D6" w:rsidP="002551D6">
            <w:pPr>
              <w:tabs>
                <w:tab w:val="left" w:leader="dot" w:pos="2862"/>
                <w:tab w:val="left" w:leader="dot" w:pos="5502"/>
                <w:tab w:val="right" w:leader="dot" w:pos="8984"/>
              </w:tabs>
              <w:spacing w:before="60" w:after="60" w:line="360" w:lineRule="auto"/>
              <w:jc w:val="both"/>
              <w:rPr>
                <w:sz w:val="22"/>
                <w:szCs w:val="22"/>
                <w:lang w:val="en-US"/>
              </w:rPr>
            </w:pPr>
            <w:r w:rsidRPr="002551D6">
              <w:rPr>
                <w:sz w:val="22"/>
                <w:szCs w:val="22"/>
                <w:lang w:val="en-US"/>
              </w:rPr>
              <w:t xml:space="preserve">We, the undersigned, being the key partners in the business trading as </w:t>
            </w:r>
            <w:r w:rsidRPr="002551D6">
              <w:rPr>
                <w:sz w:val="22"/>
                <w:szCs w:val="22"/>
                <w:lang w:val="en-US"/>
              </w:rPr>
              <w:tab/>
            </w:r>
            <w:r w:rsidRPr="002551D6">
              <w:rPr>
                <w:sz w:val="22"/>
                <w:szCs w:val="22"/>
                <w:lang w:val="en-US"/>
              </w:rPr>
              <w:br/>
            </w:r>
            <w:r w:rsidRPr="002551D6">
              <w:rPr>
                <w:sz w:val="22"/>
                <w:szCs w:val="22"/>
                <w:lang w:val="en-US"/>
              </w:rPr>
              <w:tab/>
              <w:t>hereby authorize *Mr/Ms,</w:t>
            </w:r>
            <w:r w:rsidRPr="002551D6">
              <w:rPr>
                <w:sz w:val="22"/>
                <w:szCs w:val="22"/>
                <w:lang w:val="en-US"/>
              </w:rPr>
              <w:tab/>
              <w:t>………………………………</w:t>
            </w:r>
            <w:r w:rsidRPr="002551D6">
              <w:rPr>
                <w:sz w:val="22"/>
                <w:szCs w:val="22"/>
                <w:lang w:val="en-US"/>
              </w:rPr>
              <w:br/>
              <w:t xml:space="preserve">acting in the capacity of </w:t>
            </w:r>
            <w:r w:rsidRPr="002551D6">
              <w:rPr>
                <w:sz w:val="22"/>
                <w:szCs w:val="22"/>
                <w:lang w:val="en-US"/>
              </w:rPr>
              <w:tab/>
            </w:r>
            <w:r w:rsidRPr="002551D6">
              <w:rPr>
                <w:sz w:val="22"/>
                <w:szCs w:val="22"/>
                <w:lang w:val="en-US"/>
              </w:rPr>
              <w:tab/>
              <w:t xml:space="preserve"> </w:t>
            </w:r>
            <w:r w:rsidRPr="002551D6">
              <w:rPr>
                <w:sz w:val="22"/>
                <w:szCs w:val="22"/>
                <w:vertAlign w:val="subscript"/>
              </w:rPr>
              <w:t>(Position in the Enterprise)</w:t>
            </w:r>
            <w:r w:rsidRPr="002551D6">
              <w:rPr>
                <w:sz w:val="22"/>
                <w:szCs w:val="22"/>
                <w:lang w:val="en-US"/>
              </w:rPr>
              <w:t xml:space="preserve">, </w:t>
            </w:r>
            <w:r w:rsidRPr="002551D6">
              <w:rPr>
                <w:sz w:val="22"/>
                <w:szCs w:val="22"/>
              </w:rPr>
              <w:t xml:space="preserve">and who will sign as follows: ..................................................be, and is hereby, </w:t>
            </w:r>
            <w:r w:rsidRPr="002551D6">
              <w:rPr>
                <w:sz w:val="22"/>
                <w:szCs w:val="22"/>
                <w:lang w:val="en-US"/>
              </w:rPr>
              <w:t xml:space="preserve">authorized to sign the </w:t>
            </w:r>
            <w:r w:rsidRPr="002551D6">
              <w:rPr>
                <w:sz w:val="22"/>
                <w:szCs w:val="22"/>
              </w:rPr>
              <w:t>Bid/Tender, and any and</w:t>
            </w:r>
            <w:r w:rsidRPr="002551D6">
              <w:rPr>
                <w:sz w:val="22"/>
                <w:szCs w:val="22"/>
                <w:lang w:val="en-US"/>
              </w:rPr>
              <w:t xml:space="preserve"> all documents </w:t>
            </w:r>
            <w:r w:rsidRPr="002551D6">
              <w:rPr>
                <w:sz w:val="22"/>
                <w:szCs w:val="22"/>
              </w:rPr>
              <w:t>and/or correspondence</w:t>
            </w:r>
            <w:r w:rsidRPr="002551D6">
              <w:rPr>
                <w:sz w:val="22"/>
                <w:szCs w:val="22"/>
                <w:lang w:val="en-US"/>
              </w:rPr>
              <w:t xml:space="preserve"> in connection with this tender and any contract resulting from it on behalf of the company.</w:t>
            </w:r>
          </w:p>
        </w:tc>
      </w:tr>
      <w:tr w:rsidR="002551D6" w:rsidRPr="002551D6" w14:paraId="1BB22001" w14:textId="77777777" w:rsidTr="004B3599">
        <w:tc>
          <w:tcPr>
            <w:tcW w:w="889" w:type="dxa"/>
            <w:tcBorders>
              <w:top w:val="nil"/>
              <w:left w:val="nil"/>
              <w:bottom w:val="nil"/>
              <w:right w:val="single" w:sz="8" w:space="0" w:color="000000"/>
            </w:tcBorders>
            <w:shd w:val="clear" w:color="auto" w:fill="auto"/>
          </w:tcPr>
          <w:p w14:paraId="76A7FDB3"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25BCB3B1"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NAME</w:t>
            </w: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534643EC"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ADDRESS</w:t>
            </w: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49A89E88"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SIGNATURE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64D6B387"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DATE</w:t>
            </w:r>
          </w:p>
        </w:tc>
      </w:tr>
      <w:tr w:rsidR="002551D6" w:rsidRPr="002551D6" w14:paraId="0B0513DB" w14:textId="77777777" w:rsidTr="004B3599">
        <w:tc>
          <w:tcPr>
            <w:tcW w:w="889" w:type="dxa"/>
            <w:tcBorders>
              <w:top w:val="nil"/>
              <w:left w:val="nil"/>
              <w:bottom w:val="nil"/>
              <w:right w:val="single" w:sz="8" w:space="0" w:color="000000"/>
            </w:tcBorders>
            <w:shd w:val="clear" w:color="auto" w:fill="auto"/>
          </w:tcPr>
          <w:p w14:paraId="1B8297AA"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7C010B4D"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4F1B922A"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6FC34593"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3150FCF5"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514046CE" w14:textId="77777777" w:rsidTr="004B3599">
        <w:tc>
          <w:tcPr>
            <w:tcW w:w="889" w:type="dxa"/>
            <w:tcBorders>
              <w:top w:val="nil"/>
              <w:left w:val="nil"/>
              <w:bottom w:val="nil"/>
              <w:right w:val="single" w:sz="8" w:space="0" w:color="000000"/>
            </w:tcBorders>
            <w:shd w:val="clear" w:color="auto" w:fill="auto"/>
          </w:tcPr>
          <w:p w14:paraId="5CD76BA9"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4F4A0796"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6611F37C"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59B6CEC3"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5526EC33"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315C88D9" w14:textId="77777777" w:rsidTr="004B3599">
        <w:tc>
          <w:tcPr>
            <w:tcW w:w="889" w:type="dxa"/>
            <w:tcBorders>
              <w:top w:val="nil"/>
              <w:left w:val="nil"/>
              <w:bottom w:val="nil"/>
              <w:right w:val="single" w:sz="8" w:space="0" w:color="000000"/>
            </w:tcBorders>
            <w:shd w:val="clear" w:color="auto" w:fill="auto"/>
          </w:tcPr>
          <w:p w14:paraId="29E9245B"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70247087"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40FDD118"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644B6ED7"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3CE8283D"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0DD0A41E" w14:textId="77777777" w:rsidTr="004B3599">
        <w:tc>
          <w:tcPr>
            <w:tcW w:w="889" w:type="dxa"/>
            <w:tcBorders>
              <w:top w:val="nil"/>
              <w:left w:val="nil"/>
              <w:bottom w:val="nil"/>
              <w:right w:val="single" w:sz="8" w:space="0" w:color="000000"/>
            </w:tcBorders>
            <w:shd w:val="clear" w:color="auto" w:fill="auto"/>
          </w:tcPr>
          <w:p w14:paraId="45FABAC2" w14:textId="77777777" w:rsidR="002551D6" w:rsidRPr="002551D6" w:rsidRDefault="002551D6" w:rsidP="002551D6">
            <w:pPr>
              <w:tabs>
                <w:tab w:val="left" w:leader="dot" w:pos="4950"/>
                <w:tab w:val="right" w:leader="dot" w:pos="9769"/>
              </w:tabs>
              <w:spacing w:before="60" w:after="6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3EDB7AB8"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04FFC14F"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62A7ACB8"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5599F173"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37B58888" w14:textId="77777777" w:rsidTr="004B3599">
        <w:tc>
          <w:tcPr>
            <w:tcW w:w="889" w:type="dxa"/>
            <w:tcBorders>
              <w:top w:val="nil"/>
              <w:left w:val="nil"/>
              <w:bottom w:val="nil"/>
              <w:right w:val="nil"/>
            </w:tcBorders>
            <w:shd w:val="clear" w:color="auto" w:fill="auto"/>
          </w:tcPr>
          <w:p w14:paraId="1834D67D" w14:textId="77777777" w:rsidR="002551D6" w:rsidRPr="002551D6" w:rsidRDefault="002551D6" w:rsidP="002551D6">
            <w:pPr>
              <w:tabs>
                <w:tab w:val="left" w:leader="dot" w:pos="4950"/>
                <w:tab w:val="right" w:leader="dot" w:pos="9769"/>
              </w:tabs>
              <w:spacing w:before="60" w:after="60"/>
              <w:ind w:left="550"/>
              <w:rPr>
                <w:sz w:val="22"/>
                <w:szCs w:val="22"/>
                <w:lang w:val="en-US"/>
              </w:rPr>
            </w:pPr>
          </w:p>
          <w:p w14:paraId="3E1526BE" w14:textId="77777777" w:rsidR="002551D6" w:rsidRPr="002551D6" w:rsidRDefault="002551D6" w:rsidP="002551D6">
            <w:pPr>
              <w:tabs>
                <w:tab w:val="left" w:leader="dot" w:pos="4950"/>
                <w:tab w:val="right" w:leader="dot" w:pos="9769"/>
              </w:tabs>
              <w:spacing w:before="60" w:after="60"/>
              <w:ind w:left="550"/>
              <w:rPr>
                <w:sz w:val="22"/>
                <w:szCs w:val="22"/>
                <w:lang w:val="en-US"/>
              </w:rPr>
            </w:pPr>
          </w:p>
          <w:p w14:paraId="4C7C1CBE" w14:textId="77777777" w:rsidR="002551D6" w:rsidRPr="002551D6" w:rsidRDefault="002551D6" w:rsidP="002551D6">
            <w:pPr>
              <w:tabs>
                <w:tab w:val="left" w:leader="dot" w:pos="4950"/>
                <w:tab w:val="right" w:leader="dot" w:pos="9769"/>
              </w:tabs>
              <w:spacing w:before="60" w:after="60"/>
              <w:ind w:left="550"/>
              <w:rPr>
                <w:sz w:val="22"/>
                <w:szCs w:val="22"/>
                <w:lang w:val="en-US"/>
              </w:rPr>
            </w:pPr>
          </w:p>
          <w:p w14:paraId="50677712" w14:textId="77777777" w:rsidR="002551D6" w:rsidRPr="002551D6" w:rsidRDefault="002551D6" w:rsidP="002551D6">
            <w:pPr>
              <w:tabs>
                <w:tab w:val="left" w:leader="dot" w:pos="4950"/>
                <w:tab w:val="right" w:leader="dot" w:pos="9769"/>
              </w:tabs>
              <w:spacing w:before="60" w:after="60"/>
              <w:ind w:left="550"/>
              <w:rPr>
                <w:sz w:val="22"/>
                <w:szCs w:val="22"/>
                <w:lang w:val="en-US"/>
              </w:rPr>
            </w:pPr>
          </w:p>
          <w:p w14:paraId="2C4FC369"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single" w:sz="8" w:space="0" w:color="000000"/>
              <w:left w:val="nil"/>
              <w:bottom w:val="nil"/>
              <w:right w:val="nil"/>
            </w:tcBorders>
            <w:shd w:val="clear" w:color="auto" w:fill="auto"/>
          </w:tcPr>
          <w:p w14:paraId="0B084CC5" w14:textId="77777777" w:rsidR="002551D6" w:rsidRPr="002551D6" w:rsidRDefault="002551D6" w:rsidP="002551D6">
            <w:pPr>
              <w:tabs>
                <w:tab w:val="left" w:pos="882"/>
                <w:tab w:val="left" w:leader="dot" w:pos="4950"/>
                <w:tab w:val="right" w:leader="dot" w:pos="9769"/>
              </w:tabs>
              <w:spacing w:before="60" w:after="60"/>
              <w:ind w:left="885" w:hanging="885"/>
              <w:jc w:val="both"/>
              <w:rPr>
                <w:sz w:val="22"/>
                <w:szCs w:val="22"/>
                <w:lang w:val="en-US"/>
              </w:rPr>
            </w:pPr>
            <w:r w:rsidRPr="002551D6">
              <w:rPr>
                <w:b/>
                <w:noProof/>
                <w:sz w:val="22"/>
                <w:szCs w:val="22"/>
                <w:lang w:val="en-ZA" w:eastAsia="en-ZA"/>
              </w:rPr>
              <mc:AlternateContent>
                <mc:Choice Requires="wps">
                  <w:drawing>
                    <wp:anchor distT="0" distB="0" distL="114300" distR="114300" simplePos="0" relativeHeight="251667456" behindDoc="0" locked="0" layoutInCell="1" allowOverlap="1" wp14:anchorId="01771EEB" wp14:editId="121514EA">
                      <wp:simplePos x="0" y="0"/>
                      <wp:positionH relativeFrom="column">
                        <wp:posOffset>-55245</wp:posOffset>
                      </wp:positionH>
                      <wp:positionV relativeFrom="paragraph">
                        <wp:posOffset>46990</wp:posOffset>
                      </wp:positionV>
                      <wp:extent cx="5334000" cy="967740"/>
                      <wp:effectExtent l="0" t="0" r="19050" b="228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67740"/>
                              </a:xfrm>
                              <a:prstGeom prst="rect">
                                <a:avLst/>
                              </a:prstGeom>
                              <a:solidFill>
                                <a:srgbClr val="FFFFFF"/>
                              </a:solidFill>
                              <a:ln w="9525">
                                <a:solidFill>
                                  <a:srgbClr val="000000"/>
                                </a:solidFill>
                                <a:miter lim="800000"/>
                                <a:headEnd/>
                                <a:tailEnd/>
                              </a:ln>
                            </wps:spPr>
                            <wps:txbx>
                              <w:txbxContent>
                                <w:p w14:paraId="4CDDCA56" w14:textId="77777777" w:rsidR="00E64DEC" w:rsidRPr="009125A9" w:rsidRDefault="00E64DEC" w:rsidP="002551D6">
                                  <w:pPr>
                                    <w:rPr>
                                      <w:sz w:val="20"/>
                                      <w:szCs w:val="20"/>
                                    </w:rPr>
                                  </w:pPr>
                                  <w:r w:rsidRPr="009125A9">
                                    <w:rPr>
                                      <w:sz w:val="20"/>
                                      <w:szCs w:val="20"/>
                                    </w:rPr>
                                    <w:t>NOTE:</w:t>
                                  </w:r>
                                </w:p>
                                <w:p w14:paraId="73A830E9"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*Delete which is not applicable</w:t>
                                  </w:r>
                                </w:p>
                                <w:p w14:paraId="16695B86"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NB: This resolution must be signed by all the Directors/Members/Partners of the Bidding Enterprise</w:t>
                                  </w:r>
                                </w:p>
                                <w:p w14:paraId="62E8E757"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Should the number of Directors/Members/Partners exceed the space available above, additional names and signatures must be supplied on a separate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71EEB" id="Text Box 55" o:spid="_x0000_s1028" type="#_x0000_t202" style="position:absolute;left:0;text-align:left;margin-left:-4.35pt;margin-top:3.7pt;width:420pt;height:7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">
                      <v:textbox>
                        <w:txbxContent>
                          <w:p w14:paraId="4CDDCA56" w14:textId="77777777" w:rsidR="00E64DEC" w:rsidRPr="009125A9" w:rsidRDefault="00E64DEC" w:rsidP="002551D6">
                            <w:pPr>
                              <w:rPr>
                                <w:sz w:val="20"/>
                                <w:szCs w:val="20"/>
                              </w:rPr>
                            </w:pPr>
                            <w:r w:rsidRPr="009125A9">
                              <w:rPr>
                                <w:sz w:val="20"/>
                                <w:szCs w:val="20"/>
                              </w:rPr>
                              <w:t>NOTE:</w:t>
                            </w:r>
                          </w:p>
                          <w:p w14:paraId="73A830E9"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*Delete which is not applicable</w:t>
                            </w:r>
                          </w:p>
                          <w:p w14:paraId="16695B86"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NB: This resolution must be signed by all the Directors/Members/Partners of the Bidding Enterprise</w:t>
                            </w:r>
                          </w:p>
                          <w:p w14:paraId="62E8E757" w14:textId="77777777" w:rsidR="00E64DEC" w:rsidRPr="009125A9" w:rsidRDefault="00E64DEC" w:rsidP="00E30DD2">
                            <w:pPr>
                              <w:pStyle w:val="ListParagraph"/>
                              <w:numPr>
                                <w:ilvl w:val="0"/>
                                <w:numId w:val="18"/>
                              </w:numPr>
                              <w:ind w:left="240" w:hanging="240"/>
                              <w:rPr>
                                <w:sz w:val="20"/>
                                <w:szCs w:val="20"/>
                              </w:rPr>
                            </w:pPr>
                            <w:r w:rsidRPr="009125A9">
                              <w:rPr>
                                <w:sz w:val="20"/>
                                <w:szCs w:val="20"/>
                              </w:rPr>
                              <w:t>Should the number of Directors/Members/Partners exceed the space available above, additional names and signatures must be supplied on a separate page.</w:t>
                            </w:r>
                          </w:p>
                        </w:txbxContent>
                      </v:textbox>
                    </v:shape>
                  </w:pict>
                </mc:Fallback>
              </mc:AlternateContent>
            </w:r>
          </w:p>
          <w:p w14:paraId="5875C8D4" w14:textId="77777777" w:rsidR="002551D6" w:rsidRPr="002551D6" w:rsidRDefault="002551D6" w:rsidP="002551D6">
            <w:pPr>
              <w:tabs>
                <w:tab w:val="left" w:pos="882"/>
                <w:tab w:val="left" w:leader="dot" w:pos="4950"/>
                <w:tab w:val="right" w:leader="dot" w:pos="9769"/>
              </w:tabs>
              <w:spacing w:before="60" w:after="60"/>
              <w:ind w:left="885" w:hanging="885"/>
              <w:jc w:val="both"/>
              <w:rPr>
                <w:sz w:val="22"/>
                <w:szCs w:val="22"/>
                <w:lang w:val="en-US"/>
              </w:rPr>
            </w:pPr>
          </w:p>
          <w:p w14:paraId="39A64DC0" w14:textId="77777777" w:rsidR="002551D6" w:rsidRPr="002551D6" w:rsidRDefault="002551D6" w:rsidP="002551D6">
            <w:pPr>
              <w:tabs>
                <w:tab w:val="left" w:pos="882"/>
                <w:tab w:val="left" w:leader="dot" w:pos="4950"/>
                <w:tab w:val="right" w:leader="dot" w:pos="9769"/>
              </w:tabs>
              <w:spacing w:before="60" w:after="60"/>
              <w:ind w:left="885" w:hanging="885"/>
              <w:jc w:val="both"/>
              <w:rPr>
                <w:sz w:val="22"/>
                <w:szCs w:val="22"/>
                <w:lang w:val="en-US"/>
              </w:rPr>
            </w:pPr>
          </w:p>
          <w:p w14:paraId="3C018555" w14:textId="77777777" w:rsidR="002551D6" w:rsidRPr="002551D6" w:rsidRDefault="002551D6" w:rsidP="002551D6">
            <w:pPr>
              <w:tabs>
                <w:tab w:val="left" w:pos="882"/>
                <w:tab w:val="left" w:leader="dot" w:pos="4950"/>
                <w:tab w:val="right" w:leader="dot" w:pos="9769"/>
              </w:tabs>
              <w:spacing w:before="60" w:after="60"/>
              <w:ind w:left="885" w:hanging="885"/>
              <w:jc w:val="both"/>
              <w:rPr>
                <w:sz w:val="22"/>
                <w:szCs w:val="22"/>
                <w:lang w:val="en-US"/>
              </w:rPr>
            </w:pPr>
          </w:p>
          <w:p w14:paraId="2164EBC4" w14:textId="77777777" w:rsidR="002551D6" w:rsidRPr="002551D6" w:rsidRDefault="002551D6" w:rsidP="002551D6">
            <w:pPr>
              <w:tabs>
                <w:tab w:val="left" w:pos="882"/>
                <w:tab w:val="left" w:leader="dot" w:pos="4950"/>
                <w:tab w:val="right" w:leader="dot" w:pos="9769"/>
              </w:tabs>
              <w:spacing w:before="60" w:after="60"/>
              <w:ind w:left="885" w:hanging="885"/>
              <w:jc w:val="both"/>
              <w:rPr>
                <w:sz w:val="22"/>
                <w:szCs w:val="22"/>
                <w:lang w:val="en-US"/>
              </w:rPr>
            </w:pPr>
          </w:p>
        </w:tc>
      </w:tr>
      <w:tr w:rsidR="002551D6" w:rsidRPr="002551D6" w14:paraId="75DDF1D7" w14:textId="77777777" w:rsidTr="004B3599">
        <w:tc>
          <w:tcPr>
            <w:tcW w:w="889" w:type="dxa"/>
            <w:tcBorders>
              <w:top w:val="nil"/>
              <w:left w:val="nil"/>
              <w:bottom w:val="nil"/>
              <w:right w:val="nil"/>
            </w:tcBorders>
            <w:shd w:val="clear" w:color="auto" w:fill="auto"/>
          </w:tcPr>
          <w:p w14:paraId="4A43AA70" w14:textId="77777777" w:rsidR="002551D6" w:rsidRPr="002551D6" w:rsidRDefault="002551D6" w:rsidP="00E30DD2">
            <w:pPr>
              <w:numPr>
                <w:ilvl w:val="0"/>
                <w:numId w:val="19"/>
              </w:numPr>
              <w:tabs>
                <w:tab w:val="num" w:pos="330"/>
                <w:tab w:val="right" w:pos="9769"/>
              </w:tabs>
              <w:spacing w:before="60" w:after="60"/>
              <w:ind w:left="330" w:hanging="330"/>
              <w:rPr>
                <w:b/>
                <w:sz w:val="22"/>
                <w:szCs w:val="22"/>
                <w:lang w:val="en-US"/>
              </w:rPr>
            </w:pPr>
          </w:p>
        </w:tc>
        <w:tc>
          <w:tcPr>
            <w:tcW w:w="8707" w:type="dxa"/>
            <w:gridSpan w:val="17"/>
            <w:tcBorders>
              <w:top w:val="nil"/>
              <w:left w:val="nil"/>
              <w:bottom w:val="nil"/>
              <w:right w:val="nil"/>
            </w:tcBorders>
            <w:shd w:val="clear" w:color="auto" w:fill="auto"/>
          </w:tcPr>
          <w:p w14:paraId="20EE6D25" w14:textId="77777777" w:rsidR="002551D6" w:rsidRPr="002551D6" w:rsidRDefault="002551D6" w:rsidP="002551D6">
            <w:pPr>
              <w:tabs>
                <w:tab w:val="right" w:pos="9769"/>
              </w:tabs>
              <w:spacing w:before="60" w:after="240"/>
              <w:rPr>
                <w:sz w:val="22"/>
                <w:szCs w:val="22"/>
                <w:lang w:val="en-US"/>
              </w:rPr>
            </w:pPr>
            <w:r w:rsidRPr="002551D6">
              <w:rPr>
                <w:b/>
                <w:sz w:val="22"/>
                <w:szCs w:val="22"/>
                <w:lang w:val="en-US"/>
              </w:rPr>
              <w:t>Certificate for Joint Venture and Consortia</w:t>
            </w:r>
          </w:p>
        </w:tc>
      </w:tr>
      <w:tr w:rsidR="002551D6" w:rsidRPr="002551D6" w14:paraId="64077158" w14:textId="77777777" w:rsidTr="004B3599">
        <w:tc>
          <w:tcPr>
            <w:tcW w:w="889" w:type="dxa"/>
            <w:tcBorders>
              <w:top w:val="nil"/>
              <w:left w:val="nil"/>
              <w:bottom w:val="nil"/>
              <w:right w:val="nil"/>
            </w:tcBorders>
            <w:shd w:val="clear" w:color="auto" w:fill="auto"/>
          </w:tcPr>
          <w:p w14:paraId="5E93B74B"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20C83C85" w14:textId="77777777" w:rsidR="002551D6" w:rsidRDefault="002551D6" w:rsidP="002551D6">
            <w:pPr>
              <w:tabs>
                <w:tab w:val="left" w:leader="dot" w:pos="2972"/>
                <w:tab w:val="left" w:leader="dot" w:pos="5337"/>
                <w:tab w:val="right" w:leader="dot" w:pos="8750"/>
              </w:tabs>
              <w:spacing w:before="60" w:after="60" w:line="360" w:lineRule="auto"/>
              <w:rPr>
                <w:sz w:val="22"/>
                <w:szCs w:val="22"/>
                <w:lang w:val="en-US"/>
              </w:rPr>
            </w:pPr>
            <w:r w:rsidRPr="002551D6">
              <w:rPr>
                <w:sz w:val="22"/>
                <w:szCs w:val="22"/>
                <w:lang w:val="en-US"/>
              </w:rPr>
              <w:t>We, the undersigned, are submitting this tender offer in a Joint Venture / Consortium and hereby authorize *Mr/Ms,</w:t>
            </w:r>
            <w:r w:rsidRPr="002551D6">
              <w:rPr>
                <w:sz w:val="22"/>
                <w:szCs w:val="22"/>
                <w:lang w:val="en-US"/>
              </w:rPr>
              <w:tab/>
              <w:t xml:space="preserve">………………………….acting in the capacity of lead partner, </w:t>
            </w:r>
            <w:r w:rsidRPr="002551D6">
              <w:rPr>
                <w:sz w:val="22"/>
                <w:szCs w:val="22"/>
              </w:rPr>
              <w:t xml:space="preserve">and who will sign as follows: ..................................................be, and is hereby, </w:t>
            </w:r>
            <w:r w:rsidRPr="002551D6">
              <w:rPr>
                <w:sz w:val="22"/>
                <w:szCs w:val="22"/>
                <w:lang w:val="en-US"/>
              </w:rPr>
              <w:t xml:space="preserve">authorized to sign the </w:t>
            </w:r>
            <w:r w:rsidRPr="002551D6">
              <w:rPr>
                <w:sz w:val="22"/>
                <w:szCs w:val="22"/>
              </w:rPr>
              <w:t>Bid/Tender, and any and</w:t>
            </w:r>
            <w:r w:rsidRPr="002551D6">
              <w:rPr>
                <w:sz w:val="22"/>
                <w:szCs w:val="22"/>
                <w:lang w:val="en-US"/>
              </w:rPr>
              <w:t xml:space="preserve"> all documents </w:t>
            </w:r>
            <w:r w:rsidRPr="002551D6">
              <w:rPr>
                <w:sz w:val="22"/>
                <w:szCs w:val="22"/>
              </w:rPr>
              <w:t>and/or correspondence</w:t>
            </w:r>
            <w:r w:rsidRPr="002551D6">
              <w:rPr>
                <w:sz w:val="22"/>
                <w:szCs w:val="22"/>
                <w:lang w:val="en-US"/>
              </w:rPr>
              <w:t xml:space="preserve"> in connection with this tender and any contract resulting from it on behalf of the company.</w:t>
            </w:r>
          </w:p>
          <w:p w14:paraId="27333B08" w14:textId="77777777" w:rsidR="009125A9" w:rsidRDefault="009125A9" w:rsidP="002551D6">
            <w:pPr>
              <w:tabs>
                <w:tab w:val="left" w:leader="dot" w:pos="2972"/>
                <w:tab w:val="left" w:leader="dot" w:pos="5337"/>
                <w:tab w:val="right" w:leader="dot" w:pos="8750"/>
              </w:tabs>
              <w:spacing w:before="60" w:after="60" w:line="360" w:lineRule="auto"/>
              <w:rPr>
                <w:sz w:val="22"/>
                <w:szCs w:val="22"/>
                <w:lang w:val="en-US"/>
              </w:rPr>
            </w:pPr>
          </w:p>
          <w:p w14:paraId="20A6A4A9" w14:textId="77777777" w:rsidR="009125A9" w:rsidRDefault="009125A9" w:rsidP="002551D6">
            <w:pPr>
              <w:tabs>
                <w:tab w:val="left" w:leader="dot" w:pos="2972"/>
                <w:tab w:val="left" w:leader="dot" w:pos="5337"/>
                <w:tab w:val="right" w:leader="dot" w:pos="8750"/>
              </w:tabs>
              <w:spacing w:before="60" w:after="60" w:line="360" w:lineRule="auto"/>
              <w:rPr>
                <w:sz w:val="22"/>
                <w:szCs w:val="22"/>
                <w:lang w:val="en-US"/>
              </w:rPr>
            </w:pPr>
          </w:p>
          <w:p w14:paraId="250C14D2" w14:textId="77777777" w:rsidR="009125A9" w:rsidRDefault="009125A9" w:rsidP="002551D6">
            <w:pPr>
              <w:tabs>
                <w:tab w:val="left" w:leader="dot" w:pos="2972"/>
                <w:tab w:val="left" w:leader="dot" w:pos="5337"/>
                <w:tab w:val="right" w:leader="dot" w:pos="8750"/>
              </w:tabs>
              <w:spacing w:before="60" w:after="60" w:line="360" w:lineRule="auto"/>
              <w:rPr>
                <w:sz w:val="22"/>
                <w:szCs w:val="22"/>
                <w:lang w:val="en-US"/>
              </w:rPr>
            </w:pPr>
          </w:p>
          <w:p w14:paraId="63EBB18E" w14:textId="3407A9DB" w:rsidR="009125A9" w:rsidRPr="002551D6" w:rsidRDefault="009125A9" w:rsidP="002551D6">
            <w:pPr>
              <w:tabs>
                <w:tab w:val="left" w:leader="dot" w:pos="2972"/>
                <w:tab w:val="left" w:leader="dot" w:pos="5337"/>
                <w:tab w:val="right" w:leader="dot" w:pos="8750"/>
              </w:tabs>
              <w:spacing w:before="60" w:after="60" w:line="360" w:lineRule="auto"/>
              <w:rPr>
                <w:sz w:val="22"/>
                <w:szCs w:val="22"/>
                <w:lang w:val="en-US"/>
              </w:rPr>
            </w:pPr>
          </w:p>
        </w:tc>
      </w:tr>
      <w:tr w:rsidR="002551D6" w:rsidRPr="002551D6" w14:paraId="390EC3A3" w14:textId="77777777" w:rsidTr="004B3599">
        <w:tc>
          <w:tcPr>
            <w:tcW w:w="889" w:type="dxa"/>
            <w:tcBorders>
              <w:top w:val="nil"/>
              <w:left w:val="nil"/>
              <w:bottom w:val="nil"/>
              <w:right w:val="nil"/>
            </w:tcBorders>
            <w:shd w:val="clear" w:color="auto" w:fill="auto"/>
          </w:tcPr>
          <w:p w14:paraId="0C94383B"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00CE6D2B" w14:textId="5B878318" w:rsidR="009125A9" w:rsidRDefault="002551D6" w:rsidP="002551D6">
            <w:pPr>
              <w:tabs>
                <w:tab w:val="left" w:leader="dot" w:pos="4950"/>
                <w:tab w:val="right" w:leader="dot" w:pos="9769"/>
              </w:tabs>
              <w:spacing w:before="60" w:after="60"/>
              <w:rPr>
                <w:sz w:val="22"/>
                <w:szCs w:val="22"/>
                <w:lang w:val="en-US"/>
              </w:rPr>
            </w:pPr>
            <w:r w:rsidRPr="002551D6">
              <w:rPr>
                <w:sz w:val="22"/>
                <w:szCs w:val="22"/>
                <w:lang w:val="en-US"/>
              </w:rPr>
              <w:t>This authorization is evidenced by the attached power of attorney signed by legally authorized signatories of all the partners to the Joint Venture / Consortium.</w:t>
            </w:r>
          </w:p>
          <w:p w14:paraId="2D3DDB31" w14:textId="7A1488BB" w:rsidR="009125A9" w:rsidRPr="002551D6" w:rsidRDefault="009125A9" w:rsidP="002551D6">
            <w:pPr>
              <w:tabs>
                <w:tab w:val="left" w:leader="dot" w:pos="4950"/>
                <w:tab w:val="right" w:leader="dot" w:pos="9769"/>
              </w:tabs>
              <w:spacing w:before="60" w:after="60"/>
              <w:rPr>
                <w:sz w:val="22"/>
                <w:szCs w:val="22"/>
                <w:lang w:val="en-US"/>
              </w:rPr>
            </w:pPr>
          </w:p>
        </w:tc>
      </w:tr>
      <w:tr w:rsidR="002551D6" w:rsidRPr="002551D6" w14:paraId="5454E58B" w14:textId="77777777" w:rsidTr="004B3599">
        <w:tc>
          <w:tcPr>
            <w:tcW w:w="889" w:type="dxa"/>
            <w:tcBorders>
              <w:top w:val="nil"/>
              <w:left w:val="nil"/>
              <w:bottom w:val="nil"/>
              <w:right w:val="single" w:sz="8" w:space="0" w:color="000000"/>
            </w:tcBorders>
            <w:shd w:val="clear" w:color="auto" w:fill="auto"/>
          </w:tcPr>
          <w:p w14:paraId="06742015"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175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FFF6D44"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NAME OF FIRM</w:t>
            </w:r>
          </w:p>
        </w:tc>
        <w:tc>
          <w:tcPr>
            <w:tcW w:w="102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50FA6E9"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Lead Partner (X)</w:t>
            </w:r>
          </w:p>
        </w:tc>
        <w:tc>
          <w:tcPr>
            <w:tcW w:w="2184"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14:paraId="74833758"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ADDRESS</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8EF312A"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 of Contract Value</w:t>
            </w:r>
          </w:p>
        </w:tc>
        <w:tc>
          <w:tcPr>
            <w:tcW w:w="26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B3DFE63"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AUTHORISING SIGNATURE,</w:t>
            </w:r>
            <w:r w:rsidRPr="002551D6">
              <w:rPr>
                <w:sz w:val="22"/>
                <w:szCs w:val="22"/>
                <w:lang w:val="en-US"/>
              </w:rPr>
              <w:br/>
              <w:t>NAME &amp; CAPACITY</w:t>
            </w:r>
          </w:p>
        </w:tc>
      </w:tr>
      <w:tr w:rsidR="002551D6" w:rsidRPr="002551D6" w14:paraId="417C34DD" w14:textId="77777777" w:rsidTr="004B3599">
        <w:tc>
          <w:tcPr>
            <w:tcW w:w="889" w:type="dxa"/>
            <w:tcBorders>
              <w:top w:val="nil"/>
              <w:left w:val="nil"/>
              <w:bottom w:val="nil"/>
              <w:right w:val="single" w:sz="8" w:space="0" w:color="000000"/>
            </w:tcBorders>
            <w:shd w:val="clear" w:color="auto" w:fill="auto"/>
          </w:tcPr>
          <w:p w14:paraId="57F6ED92"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1750" w:type="dxa"/>
            <w:gridSpan w:val="2"/>
            <w:tcBorders>
              <w:top w:val="single" w:sz="8" w:space="0" w:color="000000"/>
              <w:left w:val="single" w:sz="8" w:space="0" w:color="000000"/>
              <w:bottom w:val="single" w:sz="8" w:space="0" w:color="000000"/>
              <w:right w:val="single" w:sz="8" w:space="0" w:color="000000"/>
            </w:tcBorders>
            <w:shd w:val="clear" w:color="auto" w:fill="auto"/>
          </w:tcPr>
          <w:p w14:paraId="3704DF58"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022" w:type="dxa"/>
            <w:gridSpan w:val="2"/>
            <w:tcBorders>
              <w:top w:val="single" w:sz="8" w:space="0" w:color="000000"/>
              <w:left w:val="single" w:sz="8" w:space="0" w:color="000000"/>
              <w:bottom w:val="single" w:sz="8" w:space="0" w:color="000000"/>
              <w:right w:val="single" w:sz="8" w:space="0" w:color="000000"/>
            </w:tcBorders>
            <w:shd w:val="clear" w:color="auto" w:fill="auto"/>
          </w:tcPr>
          <w:p w14:paraId="50F8FC9F"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184" w:type="dxa"/>
            <w:gridSpan w:val="6"/>
            <w:tcBorders>
              <w:top w:val="single" w:sz="8" w:space="0" w:color="000000"/>
              <w:left w:val="single" w:sz="8" w:space="0" w:color="000000"/>
              <w:bottom w:val="single" w:sz="8" w:space="0" w:color="000000"/>
              <w:right w:val="single" w:sz="8" w:space="0" w:color="000000"/>
            </w:tcBorders>
            <w:shd w:val="clear" w:color="auto" w:fill="auto"/>
          </w:tcPr>
          <w:p w14:paraId="7B004ECD"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tcPr>
          <w:p w14:paraId="55DC1604"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617" w:type="dxa"/>
            <w:gridSpan w:val="4"/>
            <w:tcBorders>
              <w:top w:val="single" w:sz="8" w:space="0" w:color="000000"/>
              <w:left w:val="single" w:sz="8" w:space="0" w:color="000000"/>
              <w:bottom w:val="single" w:sz="8" w:space="0" w:color="000000"/>
              <w:right w:val="single" w:sz="8" w:space="0" w:color="000000"/>
            </w:tcBorders>
            <w:shd w:val="clear" w:color="auto" w:fill="auto"/>
          </w:tcPr>
          <w:p w14:paraId="774587EB" w14:textId="77777777" w:rsidR="002551D6" w:rsidRPr="002551D6" w:rsidRDefault="002551D6" w:rsidP="002551D6">
            <w:pPr>
              <w:tabs>
                <w:tab w:val="left" w:leader="dot" w:pos="4950"/>
                <w:tab w:val="right" w:leader="dot" w:pos="9769"/>
              </w:tabs>
              <w:spacing w:before="40" w:after="40"/>
              <w:jc w:val="both"/>
              <w:rPr>
                <w:sz w:val="22"/>
                <w:szCs w:val="22"/>
                <w:lang w:val="en-US"/>
              </w:rPr>
            </w:pPr>
          </w:p>
        </w:tc>
      </w:tr>
      <w:tr w:rsidR="002551D6" w:rsidRPr="002551D6" w14:paraId="3DF86389" w14:textId="77777777" w:rsidTr="004B3599">
        <w:tc>
          <w:tcPr>
            <w:tcW w:w="889" w:type="dxa"/>
            <w:tcBorders>
              <w:top w:val="nil"/>
              <w:left w:val="nil"/>
              <w:bottom w:val="nil"/>
              <w:right w:val="single" w:sz="8" w:space="0" w:color="000000"/>
            </w:tcBorders>
            <w:shd w:val="clear" w:color="auto" w:fill="auto"/>
          </w:tcPr>
          <w:p w14:paraId="5504CABD"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1750" w:type="dxa"/>
            <w:gridSpan w:val="2"/>
            <w:tcBorders>
              <w:top w:val="single" w:sz="8" w:space="0" w:color="000000"/>
              <w:left w:val="single" w:sz="8" w:space="0" w:color="000000"/>
              <w:bottom w:val="single" w:sz="8" w:space="0" w:color="000000"/>
              <w:right w:val="single" w:sz="8" w:space="0" w:color="000000"/>
            </w:tcBorders>
            <w:shd w:val="clear" w:color="auto" w:fill="auto"/>
          </w:tcPr>
          <w:p w14:paraId="33E2A74D"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022" w:type="dxa"/>
            <w:gridSpan w:val="2"/>
            <w:tcBorders>
              <w:top w:val="single" w:sz="8" w:space="0" w:color="000000"/>
              <w:left w:val="single" w:sz="8" w:space="0" w:color="000000"/>
              <w:bottom w:val="single" w:sz="8" w:space="0" w:color="000000"/>
              <w:right w:val="single" w:sz="8" w:space="0" w:color="000000"/>
            </w:tcBorders>
            <w:shd w:val="clear" w:color="auto" w:fill="auto"/>
          </w:tcPr>
          <w:p w14:paraId="19390B5E"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184" w:type="dxa"/>
            <w:gridSpan w:val="6"/>
            <w:tcBorders>
              <w:top w:val="single" w:sz="8" w:space="0" w:color="000000"/>
              <w:left w:val="single" w:sz="8" w:space="0" w:color="000000"/>
              <w:bottom w:val="single" w:sz="8" w:space="0" w:color="000000"/>
              <w:right w:val="single" w:sz="8" w:space="0" w:color="000000"/>
            </w:tcBorders>
            <w:shd w:val="clear" w:color="auto" w:fill="auto"/>
          </w:tcPr>
          <w:p w14:paraId="3C75D92F"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tcPr>
          <w:p w14:paraId="1019B738"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617" w:type="dxa"/>
            <w:gridSpan w:val="4"/>
            <w:tcBorders>
              <w:top w:val="single" w:sz="8" w:space="0" w:color="000000"/>
              <w:left w:val="single" w:sz="8" w:space="0" w:color="000000"/>
              <w:bottom w:val="single" w:sz="8" w:space="0" w:color="000000"/>
              <w:right w:val="single" w:sz="8" w:space="0" w:color="000000"/>
            </w:tcBorders>
            <w:shd w:val="clear" w:color="auto" w:fill="auto"/>
          </w:tcPr>
          <w:p w14:paraId="45969C56" w14:textId="77777777" w:rsidR="002551D6" w:rsidRPr="002551D6" w:rsidRDefault="002551D6" w:rsidP="002551D6">
            <w:pPr>
              <w:tabs>
                <w:tab w:val="left" w:leader="dot" w:pos="4950"/>
                <w:tab w:val="right" w:leader="dot" w:pos="9769"/>
              </w:tabs>
              <w:spacing w:before="40" w:after="40"/>
              <w:jc w:val="both"/>
              <w:rPr>
                <w:sz w:val="22"/>
                <w:szCs w:val="22"/>
                <w:lang w:val="en-US"/>
              </w:rPr>
            </w:pPr>
          </w:p>
        </w:tc>
      </w:tr>
      <w:tr w:rsidR="002551D6" w:rsidRPr="002551D6" w14:paraId="53572230" w14:textId="77777777" w:rsidTr="004B3599">
        <w:tc>
          <w:tcPr>
            <w:tcW w:w="889" w:type="dxa"/>
            <w:tcBorders>
              <w:top w:val="nil"/>
              <w:left w:val="nil"/>
              <w:bottom w:val="nil"/>
              <w:right w:val="single" w:sz="8" w:space="0" w:color="000000"/>
            </w:tcBorders>
            <w:shd w:val="clear" w:color="auto" w:fill="auto"/>
          </w:tcPr>
          <w:p w14:paraId="7D0F65DE"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1750" w:type="dxa"/>
            <w:gridSpan w:val="2"/>
            <w:tcBorders>
              <w:top w:val="single" w:sz="8" w:space="0" w:color="000000"/>
              <w:left w:val="single" w:sz="8" w:space="0" w:color="000000"/>
              <w:bottom w:val="single" w:sz="8" w:space="0" w:color="000000"/>
              <w:right w:val="single" w:sz="8" w:space="0" w:color="000000"/>
            </w:tcBorders>
            <w:shd w:val="clear" w:color="auto" w:fill="auto"/>
          </w:tcPr>
          <w:p w14:paraId="52C3F374"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022" w:type="dxa"/>
            <w:gridSpan w:val="2"/>
            <w:tcBorders>
              <w:top w:val="single" w:sz="8" w:space="0" w:color="000000"/>
              <w:left w:val="single" w:sz="8" w:space="0" w:color="000000"/>
              <w:bottom w:val="single" w:sz="8" w:space="0" w:color="000000"/>
              <w:right w:val="single" w:sz="8" w:space="0" w:color="000000"/>
            </w:tcBorders>
            <w:shd w:val="clear" w:color="auto" w:fill="auto"/>
          </w:tcPr>
          <w:p w14:paraId="425F8215"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184" w:type="dxa"/>
            <w:gridSpan w:val="6"/>
            <w:tcBorders>
              <w:top w:val="single" w:sz="8" w:space="0" w:color="000000"/>
              <w:left w:val="single" w:sz="8" w:space="0" w:color="000000"/>
              <w:bottom w:val="single" w:sz="8" w:space="0" w:color="000000"/>
              <w:right w:val="single" w:sz="8" w:space="0" w:color="000000"/>
            </w:tcBorders>
            <w:shd w:val="clear" w:color="auto" w:fill="auto"/>
          </w:tcPr>
          <w:p w14:paraId="650E2A68"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tcPr>
          <w:p w14:paraId="6B7DBC42" w14:textId="77777777" w:rsidR="002551D6" w:rsidRPr="002551D6" w:rsidRDefault="002551D6" w:rsidP="002551D6">
            <w:pPr>
              <w:tabs>
                <w:tab w:val="left" w:leader="dot" w:pos="4950"/>
                <w:tab w:val="right" w:leader="dot" w:pos="9769"/>
              </w:tabs>
              <w:spacing w:before="40" w:after="40"/>
              <w:jc w:val="both"/>
              <w:rPr>
                <w:sz w:val="22"/>
                <w:szCs w:val="22"/>
                <w:lang w:val="en-US"/>
              </w:rPr>
            </w:pPr>
          </w:p>
        </w:tc>
        <w:tc>
          <w:tcPr>
            <w:tcW w:w="2617" w:type="dxa"/>
            <w:gridSpan w:val="4"/>
            <w:tcBorders>
              <w:top w:val="single" w:sz="8" w:space="0" w:color="000000"/>
              <w:left w:val="single" w:sz="8" w:space="0" w:color="000000"/>
              <w:bottom w:val="single" w:sz="8" w:space="0" w:color="000000"/>
              <w:right w:val="single" w:sz="8" w:space="0" w:color="000000"/>
            </w:tcBorders>
            <w:shd w:val="clear" w:color="auto" w:fill="auto"/>
          </w:tcPr>
          <w:p w14:paraId="51AC2012" w14:textId="77777777" w:rsidR="002551D6" w:rsidRPr="002551D6" w:rsidRDefault="002551D6" w:rsidP="002551D6">
            <w:pPr>
              <w:tabs>
                <w:tab w:val="left" w:leader="dot" w:pos="4950"/>
                <w:tab w:val="right" w:leader="dot" w:pos="9769"/>
              </w:tabs>
              <w:spacing w:before="40" w:after="40"/>
              <w:jc w:val="both"/>
              <w:rPr>
                <w:sz w:val="22"/>
                <w:szCs w:val="22"/>
                <w:lang w:val="en-US"/>
              </w:rPr>
            </w:pPr>
          </w:p>
        </w:tc>
      </w:tr>
      <w:tr w:rsidR="002551D6" w:rsidRPr="002551D6" w14:paraId="70F545EA" w14:textId="77777777" w:rsidTr="004B3599">
        <w:tc>
          <w:tcPr>
            <w:tcW w:w="889" w:type="dxa"/>
            <w:tcBorders>
              <w:top w:val="nil"/>
              <w:left w:val="nil"/>
              <w:bottom w:val="nil"/>
              <w:right w:val="nil"/>
            </w:tcBorders>
            <w:shd w:val="clear" w:color="auto" w:fill="auto"/>
          </w:tcPr>
          <w:p w14:paraId="50C7687F" w14:textId="77777777" w:rsidR="002551D6" w:rsidRPr="002551D6" w:rsidRDefault="002551D6" w:rsidP="00E30DD2">
            <w:pPr>
              <w:numPr>
                <w:ilvl w:val="0"/>
                <w:numId w:val="19"/>
              </w:numPr>
              <w:tabs>
                <w:tab w:val="num" w:pos="330"/>
                <w:tab w:val="right" w:pos="9769"/>
              </w:tabs>
              <w:spacing w:before="60" w:after="60"/>
              <w:ind w:left="330" w:hanging="330"/>
              <w:rPr>
                <w:b/>
                <w:sz w:val="22"/>
                <w:szCs w:val="22"/>
                <w:lang w:val="en-US"/>
              </w:rPr>
            </w:pPr>
          </w:p>
        </w:tc>
        <w:tc>
          <w:tcPr>
            <w:tcW w:w="8707" w:type="dxa"/>
            <w:gridSpan w:val="17"/>
            <w:tcBorders>
              <w:top w:val="nil"/>
              <w:left w:val="nil"/>
              <w:bottom w:val="nil"/>
              <w:right w:val="nil"/>
            </w:tcBorders>
            <w:shd w:val="clear" w:color="auto" w:fill="auto"/>
          </w:tcPr>
          <w:p w14:paraId="0D00C0E8" w14:textId="77777777" w:rsidR="002551D6" w:rsidRPr="002551D6" w:rsidRDefault="002551D6" w:rsidP="002551D6">
            <w:pPr>
              <w:tabs>
                <w:tab w:val="right" w:pos="9769"/>
              </w:tabs>
              <w:spacing w:before="60" w:after="240"/>
              <w:rPr>
                <w:sz w:val="22"/>
                <w:szCs w:val="22"/>
                <w:lang w:val="en-US"/>
              </w:rPr>
            </w:pPr>
            <w:r w:rsidRPr="002551D6">
              <w:rPr>
                <w:b/>
                <w:sz w:val="22"/>
                <w:szCs w:val="22"/>
                <w:lang w:val="en-US"/>
              </w:rPr>
              <w:t>Certificate for Sole Proprietor</w:t>
            </w:r>
          </w:p>
        </w:tc>
      </w:tr>
      <w:tr w:rsidR="002551D6" w:rsidRPr="002551D6" w14:paraId="1AC6F896" w14:textId="77777777" w:rsidTr="004B3599">
        <w:tc>
          <w:tcPr>
            <w:tcW w:w="889" w:type="dxa"/>
            <w:tcBorders>
              <w:top w:val="nil"/>
              <w:left w:val="nil"/>
              <w:bottom w:val="nil"/>
              <w:right w:val="nil"/>
            </w:tcBorders>
            <w:shd w:val="clear" w:color="auto" w:fill="auto"/>
          </w:tcPr>
          <w:p w14:paraId="0C8826B6"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5E41BB9A" w14:textId="77777777" w:rsidR="002551D6" w:rsidRPr="002551D6" w:rsidRDefault="002551D6" w:rsidP="002551D6">
            <w:pPr>
              <w:tabs>
                <w:tab w:val="left" w:leader="dot" w:pos="2972"/>
                <w:tab w:val="right" w:leader="dot" w:pos="8984"/>
              </w:tabs>
              <w:spacing w:before="60" w:after="60" w:line="360" w:lineRule="auto"/>
              <w:rPr>
                <w:sz w:val="22"/>
                <w:szCs w:val="22"/>
                <w:lang w:val="en-US"/>
              </w:rPr>
            </w:pPr>
            <w:r w:rsidRPr="002551D6">
              <w:rPr>
                <w:sz w:val="22"/>
                <w:szCs w:val="22"/>
                <w:lang w:val="en-US"/>
              </w:rPr>
              <w:t xml:space="preserve">I, </w:t>
            </w:r>
            <w:r w:rsidRPr="002551D6">
              <w:rPr>
                <w:sz w:val="22"/>
                <w:szCs w:val="22"/>
                <w:lang w:val="en-US"/>
              </w:rPr>
              <w:tab/>
              <w:t xml:space="preserve">hereby confirm that I am the sole owner of the business trading as </w:t>
            </w:r>
            <w:r w:rsidRPr="002551D6">
              <w:rPr>
                <w:sz w:val="22"/>
                <w:szCs w:val="22"/>
                <w:lang w:val="en-US"/>
              </w:rPr>
              <w:tab/>
              <w:t>……………………………..</w:t>
            </w:r>
          </w:p>
        </w:tc>
      </w:tr>
      <w:tr w:rsidR="002551D6" w:rsidRPr="002551D6" w14:paraId="65CFCEC0" w14:textId="77777777" w:rsidTr="004B3599">
        <w:tc>
          <w:tcPr>
            <w:tcW w:w="889" w:type="dxa"/>
            <w:tcBorders>
              <w:top w:val="nil"/>
              <w:left w:val="nil"/>
              <w:bottom w:val="nil"/>
              <w:right w:val="nil"/>
            </w:tcBorders>
            <w:shd w:val="clear" w:color="auto" w:fill="auto"/>
          </w:tcPr>
          <w:p w14:paraId="5E3B4CB6" w14:textId="77777777" w:rsidR="002551D6" w:rsidRPr="002551D6" w:rsidRDefault="002551D6" w:rsidP="002551D6">
            <w:pPr>
              <w:tabs>
                <w:tab w:val="right" w:pos="9769"/>
              </w:tabs>
              <w:spacing w:before="60" w:after="60"/>
              <w:rPr>
                <w:sz w:val="22"/>
                <w:szCs w:val="22"/>
                <w:lang w:val="en-US"/>
              </w:rPr>
            </w:pPr>
          </w:p>
        </w:tc>
        <w:tc>
          <w:tcPr>
            <w:tcW w:w="8707" w:type="dxa"/>
            <w:gridSpan w:val="17"/>
            <w:tcBorders>
              <w:top w:val="nil"/>
              <w:left w:val="nil"/>
              <w:bottom w:val="nil"/>
              <w:right w:val="nil"/>
            </w:tcBorders>
            <w:shd w:val="clear" w:color="auto" w:fill="auto"/>
          </w:tcPr>
          <w:p w14:paraId="23FAC121" w14:textId="77777777" w:rsidR="002551D6" w:rsidRPr="002551D6" w:rsidRDefault="002551D6" w:rsidP="002551D6">
            <w:pPr>
              <w:tabs>
                <w:tab w:val="right" w:pos="9769"/>
              </w:tabs>
              <w:spacing w:before="60" w:after="60"/>
              <w:rPr>
                <w:sz w:val="22"/>
                <w:szCs w:val="22"/>
                <w:lang w:val="en-US"/>
              </w:rPr>
            </w:pPr>
            <w:r w:rsidRPr="002551D6">
              <w:rPr>
                <w:b/>
                <w:sz w:val="22"/>
                <w:szCs w:val="22"/>
                <w:lang w:val="en-US"/>
              </w:rPr>
              <w:t>As witnesses</w:t>
            </w:r>
            <w:r w:rsidRPr="002551D6">
              <w:rPr>
                <w:sz w:val="22"/>
                <w:szCs w:val="22"/>
                <w:lang w:val="en-US"/>
              </w:rPr>
              <w:t>:</w:t>
            </w:r>
          </w:p>
        </w:tc>
      </w:tr>
      <w:tr w:rsidR="002551D6" w:rsidRPr="002551D6" w14:paraId="23881F67" w14:textId="77777777" w:rsidTr="004B3599">
        <w:tc>
          <w:tcPr>
            <w:tcW w:w="889" w:type="dxa"/>
            <w:tcBorders>
              <w:top w:val="nil"/>
              <w:left w:val="nil"/>
              <w:bottom w:val="nil"/>
              <w:right w:val="nil"/>
            </w:tcBorders>
            <w:shd w:val="clear" w:color="auto" w:fill="auto"/>
            <w:vAlign w:val="bottom"/>
          </w:tcPr>
          <w:p w14:paraId="703B8BB1" w14:textId="77777777" w:rsidR="002551D6" w:rsidRPr="002551D6" w:rsidRDefault="002551D6" w:rsidP="002551D6">
            <w:pPr>
              <w:tabs>
                <w:tab w:val="left" w:leader="dot" w:pos="4950"/>
                <w:tab w:val="right" w:leader="dot" w:pos="9769"/>
              </w:tabs>
              <w:spacing w:before="60" w:after="60"/>
              <w:rPr>
                <w:sz w:val="22"/>
                <w:szCs w:val="22"/>
                <w:lang w:val="en-US"/>
              </w:rPr>
            </w:pPr>
            <w:r w:rsidRPr="002551D6">
              <w:rPr>
                <w:sz w:val="22"/>
                <w:szCs w:val="22"/>
                <w:lang w:val="en-US"/>
              </w:rPr>
              <w:t>1.</w:t>
            </w:r>
          </w:p>
        </w:tc>
        <w:tc>
          <w:tcPr>
            <w:tcW w:w="2871" w:type="dxa"/>
            <w:gridSpan w:val="5"/>
            <w:tcBorders>
              <w:top w:val="nil"/>
              <w:left w:val="nil"/>
              <w:bottom w:val="dashSmallGap" w:sz="4" w:space="0" w:color="auto"/>
              <w:right w:val="nil"/>
            </w:tcBorders>
            <w:shd w:val="clear" w:color="auto" w:fill="auto"/>
          </w:tcPr>
          <w:p w14:paraId="376AED61"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484" w:type="dxa"/>
            <w:gridSpan w:val="2"/>
            <w:tcBorders>
              <w:top w:val="nil"/>
              <w:left w:val="nil"/>
              <w:right w:val="nil"/>
            </w:tcBorders>
            <w:shd w:val="clear" w:color="auto" w:fill="auto"/>
          </w:tcPr>
          <w:p w14:paraId="1C216141"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3029" w:type="dxa"/>
            <w:gridSpan w:val="7"/>
            <w:tcBorders>
              <w:top w:val="nil"/>
              <w:left w:val="nil"/>
              <w:right w:val="nil"/>
            </w:tcBorders>
            <w:shd w:val="clear" w:color="auto" w:fill="auto"/>
          </w:tcPr>
          <w:p w14:paraId="479CCB3C" w14:textId="77777777" w:rsidR="002551D6" w:rsidRPr="002551D6" w:rsidRDefault="002551D6" w:rsidP="002551D6">
            <w:pPr>
              <w:tabs>
                <w:tab w:val="left" w:pos="2202"/>
                <w:tab w:val="left" w:leader="dot" w:pos="4950"/>
                <w:tab w:val="right" w:leader="dot" w:pos="9769"/>
              </w:tabs>
              <w:spacing w:before="60" w:after="60"/>
              <w:jc w:val="both"/>
              <w:rPr>
                <w:sz w:val="22"/>
                <w:szCs w:val="22"/>
                <w:lang w:val="en-US"/>
              </w:rPr>
            </w:pPr>
            <w:r w:rsidRPr="002551D6">
              <w:rPr>
                <w:sz w:val="22"/>
                <w:szCs w:val="22"/>
                <w:lang w:val="en-US"/>
              </w:rPr>
              <w:t>Signature : Sole owner</w:t>
            </w:r>
            <w:r w:rsidRPr="002551D6">
              <w:rPr>
                <w:sz w:val="22"/>
                <w:szCs w:val="22"/>
                <w:lang w:val="en-US"/>
              </w:rPr>
              <w:tab/>
              <w:t>:</w:t>
            </w:r>
          </w:p>
        </w:tc>
        <w:tc>
          <w:tcPr>
            <w:tcW w:w="2323" w:type="dxa"/>
            <w:gridSpan w:val="3"/>
            <w:tcBorders>
              <w:top w:val="nil"/>
              <w:left w:val="nil"/>
              <w:bottom w:val="dashSmallGap" w:sz="4" w:space="0" w:color="auto"/>
              <w:right w:val="nil"/>
            </w:tcBorders>
            <w:shd w:val="clear" w:color="auto" w:fill="auto"/>
          </w:tcPr>
          <w:p w14:paraId="652DA7B8" w14:textId="77777777" w:rsidR="002551D6" w:rsidRPr="002551D6" w:rsidRDefault="002551D6" w:rsidP="002551D6">
            <w:pPr>
              <w:tabs>
                <w:tab w:val="left" w:leader="dot" w:pos="4950"/>
                <w:tab w:val="right" w:leader="dot" w:pos="9769"/>
              </w:tabs>
              <w:spacing w:before="60" w:after="60"/>
              <w:jc w:val="both"/>
              <w:rPr>
                <w:sz w:val="22"/>
                <w:szCs w:val="22"/>
                <w:lang w:val="en-US"/>
              </w:rPr>
            </w:pPr>
          </w:p>
        </w:tc>
      </w:tr>
      <w:tr w:rsidR="002551D6" w:rsidRPr="002551D6" w14:paraId="7E9FD83E" w14:textId="77777777" w:rsidTr="004B3599">
        <w:tc>
          <w:tcPr>
            <w:tcW w:w="889" w:type="dxa"/>
            <w:tcBorders>
              <w:top w:val="nil"/>
              <w:left w:val="nil"/>
              <w:bottom w:val="nil"/>
              <w:right w:val="nil"/>
            </w:tcBorders>
            <w:shd w:val="clear" w:color="auto" w:fill="auto"/>
            <w:vAlign w:val="bottom"/>
          </w:tcPr>
          <w:p w14:paraId="382978ED" w14:textId="77777777" w:rsidR="002551D6" w:rsidRPr="002551D6" w:rsidRDefault="002551D6" w:rsidP="002551D6">
            <w:pPr>
              <w:tabs>
                <w:tab w:val="left" w:leader="dot" w:pos="4950"/>
                <w:tab w:val="right" w:leader="dot" w:pos="9769"/>
              </w:tabs>
              <w:spacing w:before="60" w:after="60"/>
              <w:rPr>
                <w:sz w:val="22"/>
                <w:szCs w:val="22"/>
                <w:lang w:val="en-US"/>
              </w:rPr>
            </w:pPr>
            <w:r w:rsidRPr="002551D6">
              <w:rPr>
                <w:sz w:val="22"/>
                <w:szCs w:val="22"/>
                <w:lang w:val="en-US"/>
              </w:rPr>
              <w:t>2.</w:t>
            </w:r>
          </w:p>
        </w:tc>
        <w:tc>
          <w:tcPr>
            <w:tcW w:w="2871" w:type="dxa"/>
            <w:gridSpan w:val="5"/>
            <w:tcBorders>
              <w:top w:val="dashSmallGap" w:sz="4" w:space="0" w:color="auto"/>
              <w:left w:val="nil"/>
              <w:bottom w:val="dashSmallGap" w:sz="4" w:space="0" w:color="auto"/>
              <w:right w:val="nil"/>
            </w:tcBorders>
            <w:shd w:val="clear" w:color="auto" w:fill="auto"/>
          </w:tcPr>
          <w:p w14:paraId="2A10F304"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484" w:type="dxa"/>
            <w:gridSpan w:val="2"/>
            <w:tcBorders>
              <w:left w:val="nil"/>
              <w:right w:val="nil"/>
            </w:tcBorders>
            <w:shd w:val="clear" w:color="auto" w:fill="auto"/>
          </w:tcPr>
          <w:p w14:paraId="6747AEE7"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3029" w:type="dxa"/>
            <w:gridSpan w:val="7"/>
            <w:tcBorders>
              <w:left w:val="nil"/>
              <w:right w:val="nil"/>
            </w:tcBorders>
            <w:shd w:val="clear" w:color="auto" w:fill="auto"/>
          </w:tcPr>
          <w:p w14:paraId="440DB493" w14:textId="77777777" w:rsidR="002551D6" w:rsidRPr="002551D6" w:rsidRDefault="002551D6" w:rsidP="002551D6">
            <w:pPr>
              <w:tabs>
                <w:tab w:val="right" w:pos="1982"/>
                <w:tab w:val="left" w:pos="2202"/>
                <w:tab w:val="left" w:leader="dot" w:pos="4950"/>
                <w:tab w:val="right" w:leader="dot" w:pos="9769"/>
              </w:tabs>
              <w:spacing w:before="60" w:after="60"/>
              <w:jc w:val="both"/>
              <w:rPr>
                <w:sz w:val="22"/>
                <w:szCs w:val="22"/>
                <w:lang w:val="en-US"/>
              </w:rPr>
            </w:pPr>
            <w:r w:rsidRPr="002551D6">
              <w:rPr>
                <w:sz w:val="22"/>
                <w:szCs w:val="22"/>
                <w:lang w:val="en-US"/>
              </w:rPr>
              <w:tab/>
              <w:t>Date</w:t>
            </w:r>
            <w:r w:rsidRPr="002551D6">
              <w:rPr>
                <w:sz w:val="22"/>
                <w:szCs w:val="22"/>
                <w:lang w:val="en-US"/>
              </w:rPr>
              <w:tab/>
              <w:t>:</w:t>
            </w:r>
          </w:p>
        </w:tc>
        <w:tc>
          <w:tcPr>
            <w:tcW w:w="2323" w:type="dxa"/>
            <w:gridSpan w:val="3"/>
            <w:tcBorders>
              <w:top w:val="dashSmallGap" w:sz="4" w:space="0" w:color="auto"/>
              <w:left w:val="nil"/>
              <w:bottom w:val="dashSmallGap" w:sz="4" w:space="0" w:color="auto"/>
              <w:right w:val="nil"/>
            </w:tcBorders>
            <w:shd w:val="clear" w:color="auto" w:fill="auto"/>
          </w:tcPr>
          <w:p w14:paraId="5CD55161" w14:textId="77777777" w:rsidR="002551D6" w:rsidRPr="002551D6" w:rsidRDefault="002551D6" w:rsidP="002551D6">
            <w:pPr>
              <w:tabs>
                <w:tab w:val="left" w:leader="dot" w:pos="4950"/>
                <w:tab w:val="right" w:leader="dot" w:pos="9769"/>
              </w:tabs>
              <w:spacing w:before="60" w:after="60"/>
              <w:jc w:val="both"/>
              <w:rPr>
                <w:sz w:val="22"/>
                <w:szCs w:val="22"/>
                <w:lang w:val="en-US"/>
              </w:rPr>
            </w:pPr>
          </w:p>
        </w:tc>
      </w:tr>
      <w:tr w:rsidR="002551D6" w:rsidRPr="002551D6" w14:paraId="5B59597B" w14:textId="77777777" w:rsidTr="004B3599">
        <w:tc>
          <w:tcPr>
            <w:tcW w:w="889" w:type="dxa"/>
            <w:tcBorders>
              <w:top w:val="nil"/>
              <w:left w:val="nil"/>
              <w:bottom w:val="nil"/>
              <w:right w:val="nil"/>
            </w:tcBorders>
            <w:shd w:val="clear" w:color="auto" w:fill="auto"/>
          </w:tcPr>
          <w:p w14:paraId="5537B2D7" w14:textId="77777777" w:rsidR="002551D6" w:rsidRPr="002551D6" w:rsidRDefault="002551D6" w:rsidP="002551D6">
            <w:pPr>
              <w:tabs>
                <w:tab w:val="left" w:leader="dot" w:pos="4950"/>
                <w:tab w:val="right" w:leader="dot" w:pos="9769"/>
              </w:tabs>
              <w:spacing w:before="60" w:after="60"/>
              <w:rPr>
                <w:sz w:val="22"/>
                <w:szCs w:val="22"/>
                <w:lang w:val="en-US"/>
              </w:rPr>
            </w:pPr>
          </w:p>
        </w:tc>
        <w:tc>
          <w:tcPr>
            <w:tcW w:w="2871" w:type="dxa"/>
            <w:gridSpan w:val="5"/>
            <w:tcBorders>
              <w:top w:val="dashSmallGap" w:sz="4" w:space="0" w:color="auto"/>
              <w:left w:val="nil"/>
              <w:bottom w:val="nil"/>
              <w:right w:val="nil"/>
            </w:tcBorders>
            <w:shd w:val="clear" w:color="auto" w:fill="auto"/>
          </w:tcPr>
          <w:p w14:paraId="54D4C6BC"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484" w:type="dxa"/>
            <w:gridSpan w:val="2"/>
            <w:tcBorders>
              <w:left w:val="nil"/>
              <w:bottom w:val="nil"/>
              <w:right w:val="nil"/>
            </w:tcBorders>
            <w:shd w:val="clear" w:color="auto" w:fill="auto"/>
          </w:tcPr>
          <w:p w14:paraId="01D8F1F8"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3029" w:type="dxa"/>
            <w:gridSpan w:val="7"/>
            <w:tcBorders>
              <w:left w:val="nil"/>
              <w:bottom w:val="nil"/>
              <w:right w:val="nil"/>
            </w:tcBorders>
            <w:shd w:val="clear" w:color="auto" w:fill="auto"/>
          </w:tcPr>
          <w:p w14:paraId="7AC75822" w14:textId="77777777" w:rsidR="002551D6" w:rsidRPr="002551D6" w:rsidRDefault="002551D6" w:rsidP="002551D6">
            <w:pPr>
              <w:tabs>
                <w:tab w:val="left" w:leader="dot" w:pos="4950"/>
                <w:tab w:val="right" w:leader="dot" w:pos="9769"/>
              </w:tabs>
              <w:spacing w:before="60" w:after="60"/>
              <w:jc w:val="both"/>
              <w:rPr>
                <w:sz w:val="22"/>
                <w:szCs w:val="22"/>
                <w:lang w:val="en-US"/>
              </w:rPr>
            </w:pPr>
          </w:p>
        </w:tc>
        <w:tc>
          <w:tcPr>
            <w:tcW w:w="2323" w:type="dxa"/>
            <w:gridSpan w:val="3"/>
            <w:tcBorders>
              <w:top w:val="dashSmallGap" w:sz="4" w:space="0" w:color="auto"/>
              <w:left w:val="nil"/>
              <w:bottom w:val="nil"/>
              <w:right w:val="nil"/>
            </w:tcBorders>
            <w:shd w:val="clear" w:color="auto" w:fill="auto"/>
          </w:tcPr>
          <w:p w14:paraId="4C8D1487" w14:textId="77777777" w:rsidR="002551D6" w:rsidRPr="002551D6" w:rsidRDefault="002551D6" w:rsidP="002551D6">
            <w:pPr>
              <w:tabs>
                <w:tab w:val="left" w:leader="dot" w:pos="4950"/>
                <w:tab w:val="right" w:leader="dot" w:pos="9769"/>
              </w:tabs>
              <w:spacing w:before="60" w:after="60"/>
              <w:jc w:val="both"/>
              <w:rPr>
                <w:sz w:val="22"/>
                <w:szCs w:val="22"/>
                <w:lang w:val="en-US"/>
              </w:rPr>
            </w:pPr>
          </w:p>
        </w:tc>
      </w:tr>
      <w:tr w:rsidR="002551D6" w:rsidRPr="002551D6" w14:paraId="610509A2" w14:textId="77777777" w:rsidTr="004B3599">
        <w:tc>
          <w:tcPr>
            <w:tcW w:w="889" w:type="dxa"/>
            <w:tcBorders>
              <w:top w:val="nil"/>
              <w:left w:val="nil"/>
              <w:bottom w:val="nil"/>
              <w:right w:val="nil"/>
            </w:tcBorders>
            <w:shd w:val="clear" w:color="auto" w:fill="auto"/>
          </w:tcPr>
          <w:p w14:paraId="0DCAA6BE" w14:textId="77777777" w:rsidR="002551D6" w:rsidRPr="002551D6" w:rsidRDefault="002551D6" w:rsidP="00E30DD2">
            <w:pPr>
              <w:numPr>
                <w:ilvl w:val="0"/>
                <w:numId w:val="19"/>
              </w:numPr>
              <w:tabs>
                <w:tab w:val="num" w:pos="330"/>
                <w:tab w:val="right" w:pos="9769"/>
              </w:tabs>
              <w:spacing w:before="60" w:after="60"/>
              <w:ind w:left="330" w:hanging="330"/>
              <w:rPr>
                <w:b/>
                <w:sz w:val="22"/>
                <w:szCs w:val="22"/>
                <w:lang w:val="en-US"/>
              </w:rPr>
            </w:pPr>
          </w:p>
        </w:tc>
        <w:tc>
          <w:tcPr>
            <w:tcW w:w="8707" w:type="dxa"/>
            <w:gridSpan w:val="17"/>
            <w:tcBorders>
              <w:top w:val="nil"/>
              <w:left w:val="nil"/>
              <w:bottom w:val="nil"/>
              <w:right w:val="nil"/>
            </w:tcBorders>
            <w:shd w:val="clear" w:color="auto" w:fill="auto"/>
          </w:tcPr>
          <w:p w14:paraId="326B7F72" w14:textId="77777777" w:rsidR="002551D6" w:rsidRPr="002551D6" w:rsidRDefault="002551D6" w:rsidP="002551D6">
            <w:pPr>
              <w:tabs>
                <w:tab w:val="right" w:pos="9769"/>
              </w:tabs>
              <w:spacing w:before="60" w:after="240"/>
              <w:rPr>
                <w:b/>
                <w:sz w:val="22"/>
                <w:szCs w:val="22"/>
                <w:lang w:val="en-US"/>
              </w:rPr>
            </w:pPr>
            <w:r w:rsidRPr="002551D6">
              <w:rPr>
                <w:b/>
                <w:sz w:val="22"/>
                <w:szCs w:val="22"/>
                <w:lang w:val="en-US"/>
              </w:rPr>
              <w:t>Certificate for Close Corporation</w:t>
            </w:r>
          </w:p>
        </w:tc>
      </w:tr>
      <w:tr w:rsidR="002551D6" w:rsidRPr="002551D6" w14:paraId="4DD4578D" w14:textId="77777777" w:rsidTr="004B3599">
        <w:tc>
          <w:tcPr>
            <w:tcW w:w="889" w:type="dxa"/>
            <w:tcBorders>
              <w:top w:val="nil"/>
              <w:left w:val="nil"/>
              <w:bottom w:val="nil"/>
              <w:right w:val="nil"/>
            </w:tcBorders>
            <w:shd w:val="clear" w:color="auto" w:fill="auto"/>
          </w:tcPr>
          <w:p w14:paraId="194F8829"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nil"/>
              <w:left w:val="nil"/>
              <w:bottom w:val="nil"/>
              <w:right w:val="nil"/>
            </w:tcBorders>
            <w:shd w:val="clear" w:color="auto" w:fill="auto"/>
          </w:tcPr>
          <w:p w14:paraId="1B274D7C" w14:textId="77777777" w:rsidR="002551D6" w:rsidRPr="002551D6" w:rsidRDefault="002551D6" w:rsidP="002551D6">
            <w:pPr>
              <w:tabs>
                <w:tab w:val="left" w:leader="dot" w:pos="3907"/>
                <w:tab w:val="right" w:leader="dot" w:pos="8819"/>
              </w:tabs>
              <w:spacing w:before="60" w:after="60" w:line="360" w:lineRule="auto"/>
              <w:jc w:val="both"/>
              <w:rPr>
                <w:sz w:val="22"/>
                <w:szCs w:val="22"/>
                <w:lang w:val="en-US"/>
              </w:rPr>
            </w:pPr>
            <w:r w:rsidRPr="002551D6">
              <w:rPr>
                <w:sz w:val="22"/>
                <w:szCs w:val="22"/>
                <w:lang w:val="en-US"/>
              </w:rPr>
              <w:t xml:space="preserve">We, the undersigned, being the key members in the business trading as </w:t>
            </w:r>
            <w:r w:rsidRPr="002551D6">
              <w:rPr>
                <w:sz w:val="22"/>
                <w:szCs w:val="22"/>
                <w:lang w:val="en-US"/>
              </w:rPr>
              <w:tab/>
            </w:r>
            <w:r w:rsidRPr="002551D6">
              <w:rPr>
                <w:sz w:val="22"/>
                <w:szCs w:val="22"/>
                <w:lang w:val="en-US"/>
              </w:rPr>
              <w:br/>
            </w:r>
            <w:r w:rsidRPr="002551D6">
              <w:rPr>
                <w:sz w:val="22"/>
                <w:szCs w:val="22"/>
                <w:lang w:val="en-US"/>
              </w:rPr>
              <w:tab/>
              <w:t xml:space="preserve"> hereby authorize *Mr/Mrs </w:t>
            </w:r>
            <w:r w:rsidRPr="002551D6">
              <w:rPr>
                <w:sz w:val="22"/>
                <w:szCs w:val="22"/>
                <w:lang w:val="en-US"/>
              </w:rPr>
              <w:tab/>
            </w:r>
            <w:r w:rsidRPr="002551D6">
              <w:rPr>
                <w:sz w:val="22"/>
                <w:szCs w:val="22"/>
                <w:lang w:val="en-US"/>
              </w:rPr>
              <w:br/>
              <w:t>acting in the capacity of ……………………..</w:t>
            </w:r>
            <w:r w:rsidRPr="002551D6">
              <w:rPr>
                <w:sz w:val="22"/>
                <w:szCs w:val="22"/>
                <w:lang w:val="en-US"/>
              </w:rPr>
              <w:tab/>
              <w:t xml:space="preserve">, </w:t>
            </w:r>
            <w:r w:rsidRPr="002551D6">
              <w:rPr>
                <w:sz w:val="22"/>
                <w:szCs w:val="22"/>
                <w:vertAlign w:val="subscript"/>
              </w:rPr>
              <w:t>(Position in the Enterprise)</w:t>
            </w:r>
            <w:r w:rsidRPr="002551D6">
              <w:rPr>
                <w:sz w:val="22"/>
                <w:szCs w:val="22"/>
                <w:lang w:val="en-US"/>
              </w:rPr>
              <w:t xml:space="preserve">, </w:t>
            </w:r>
            <w:r w:rsidRPr="002551D6">
              <w:rPr>
                <w:sz w:val="22"/>
                <w:szCs w:val="22"/>
              </w:rPr>
              <w:t xml:space="preserve">and who will sign as follows: ..................................................be, and is hereby, </w:t>
            </w:r>
            <w:r w:rsidRPr="002551D6">
              <w:rPr>
                <w:sz w:val="22"/>
                <w:szCs w:val="22"/>
                <w:lang w:val="en-US"/>
              </w:rPr>
              <w:t xml:space="preserve">authorized to sign the </w:t>
            </w:r>
            <w:r w:rsidRPr="002551D6">
              <w:rPr>
                <w:sz w:val="22"/>
                <w:szCs w:val="22"/>
              </w:rPr>
              <w:t>Bid/Tender, and any and</w:t>
            </w:r>
            <w:r w:rsidRPr="002551D6">
              <w:rPr>
                <w:sz w:val="22"/>
                <w:szCs w:val="22"/>
                <w:lang w:val="en-US"/>
              </w:rPr>
              <w:t xml:space="preserve"> all documents </w:t>
            </w:r>
            <w:r w:rsidRPr="002551D6">
              <w:rPr>
                <w:sz w:val="22"/>
                <w:szCs w:val="22"/>
              </w:rPr>
              <w:t>and/or correspondence</w:t>
            </w:r>
            <w:r w:rsidRPr="002551D6">
              <w:rPr>
                <w:sz w:val="22"/>
                <w:szCs w:val="22"/>
                <w:lang w:val="en-US"/>
              </w:rPr>
              <w:t xml:space="preserve"> in connection with this tender and any contract resulting from it on behalf of the company.</w:t>
            </w:r>
          </w:p>
        </w:tc>
      </w:tr>
      <w:tr w:rsidR="002551D6" w:rsidRPr="002551D6" w14:paraId="673CFBBD" w14:textId="77777777" w:rsidTr="004B3599">
        <w:tc>
          <w:tcPr>
            <w:tcW w:w="889" w:type="dxa"/>
            <w:tcBorders>
              <w:top w:val="nil"/>
              <w:left w:val="nil"/>
              <w:bottom w:val="nil"/>
              <w:right w:val="single" w:sz="8" w:space="0" w:color="000000"/>
            </w:tcBorders>
            <w:shd w:val="clear" w:color="auto" w:fill="auto"/>
          </w:tcPr>
          <w:p w14:paraId="662F9D54"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4BB388F0"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NAME</w:t>
            </w: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41994ED5"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ADDRESS</w:t>
            </w: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31720D95"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SIGNATURE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7F7FDC8D" w14:textId="77777777" w:rsidR="002551D6" w:rsidRPr="002551D6" w:rsidRDefault="002551D6" w:rsidP="002551D6">
            <w:pPr>
              <w:tabs>
                <w:tab w:val="left" w:leader="dot" w:pos="4950"/>
                <w:tab w:val="right" w:leader="dot" w:pos="9769"/>
              </w:tabs>
              <w:spacing w:before="40" w:after="40"/>
              <w:jc w:val="center"/>
              <w:rPr>
                <w:sz w:val="22"/>
                <w:szCs w:val="22"/>
                <w:lang w:val="en-US"/>
              </w:rPr>
            </w:pPr>
            <w:r w:rsidRPr="002551D6">
              <w:rPr>
                <w:sz w:val="22"/>
                <w:szCs w:val="22"/>
                <w:lang w:val="en-US"/>
              </w:rPr>
              <w:t>DATE</w:t>
            </w:r>
          </w:p>
        </w:tc>
      </w:tr>
      <w:tr w:rsidR="002551D6" w:rsidRPr="002551D6" w14:paraId="70DE703C" w14:textId="77777777" w:rsidTr="004B3599">
        <w:tc>
          <w:tcPr>
            <w:tcW w:w="889" w:type="dxa"/>
            <w:tcBorders>
              <w:top w:val="nil"/>
              <w:left w:val="nil"/>
              <w:bottom w:val="nil"/>
              <w:right w:val="single" w:sz="8" w:space="0" w:color="000000"/>
            </w:tcBorders>
            <w:shd w:val="clear" w:color="auto" w:fill="auto"/>
          </w:tcPr>
          <w:p w14:paraId="29927EDE"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7419D221"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1D9F20C5"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7CB8E4E1"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5C31783C"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35D70F23" w14:textId="77777777" w:rsidTr="004B3599">
        <w:tc>
          <w:tcPr>
            <w:tcW w:w="889" w:type="dxa"/>
            <w:tcBorders>
              <w:top w:val="nil"/>
              <w:left w:val="nil"/>
              <w:bottom w:val="nil"/>
              <w:right w:val="single" w:sz="8" w:space="0" w:color="000000"/>
            </w:tcBorders>
            <w:shd w:val="clear" w:color="auto" w:fill="auto"/>
          </w:tcPr>
          <w:p w14:paraId="208490DB"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18B5DA22"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137E0326"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644B9681"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42D9BA90"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6E6ADAF1" w14:textId="77777777" w:rsidTr="004B3599">
        <w:tc>
          <w:tcPr>
            <w:tcW w:w="889" w:type="dxa"/>
            <w:tcBorders>
              <w:top w:val="nil"/>
              <w:left w:val="nil"/>
              <w:bottom w:val="nil"/>
              <w:right w:val="single" w:sz="8" w:space="0" w:color="000000"/>
            </w:tcBorders>
            <w:shd w:val="clear" w:color="auto" w:fill="auto"/>
          </w:tcPr>
          <w:p w14:paraId="166C8FFA"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5DDC30A0"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63425CEA"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03F36157"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2AEA0266"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0857B28D" w14:textId="77777777" w:rsidTr="004B3599">
        <w:tc>
          <w:tcPr>
            <w:tcW w:w="889" w:type="dxa"/>
            <w:tcBorders>
              <w:top w:val="nil"/>
              <w:left w:val="nil"/>
              <w:bottom w:val="nil"/>
              <w:right w:val="single" w:sz="8" w:space="0" w:color="000000"/>
            </w:tcBorders>
            <w:shd w:val="clear" w:color="auto" w:fill="auto"/>
          </w:tcPr>
          <w:p w14:paraId="145E523B"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auto"/>
          </w:tcPr>
          <w:p w14:paraId="01854C86"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771" w:type="dxa"/>
            <w:gridSpan w:val="8"/>
            <w:tcBorders>
              <w:top w:val="single" w:sz="8" w:space="0" w:color="000000"/>
              <w:left w:val="single" w:sz="8" w:space="0" w:color="000000"/>
              <w:bottom w:val="single" w:sz="8" w:space="0" w:color="000000"/>
              <w:right w:val="single" w:sz="8" w:space="0" w:color="000000"/>
            </w:tcBorders>
            <w:shd w:val="clear" w:color="auto" w:fill="auto"/>
          </w:tcPr>
          <w:p w14:paraId="71D54ECC"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2501" w:type="dxa"/>
            <w:gridSpan w:val="5"/>
            <w:tcBorders>
              <w:top w:val="single" w:sz="8" w:space="0" w:color="000000"/>
              <w:left w:val="single" w:sz="8" w:space="0" w:color="000000"/>
              <w:bottom w:val="single" w:sz="8" w:space="0" w:color="000000"/>
              <w:right w:val="single" w:sz="8" w:space="0" w:color="000000"/>
            </w:tcBorders>
            <w:shd w:val="clear" w:color="auto" w:fill="auto"/>
          </w:tcPr>
          <w:p w14:paraId="1F3CE911" w14:textId="77777777" w:rsidR="002551D6" w:rsidRPr="002551D6" w:rsidRDefault="002551D6" w:rsidP="002551D6">
            <w:pPr>
              <w:tabs>
                <w:tab w:val="left" w:leader="dot" w:pos="4950"/>
                <w:tab w:val="right" w:leader="dot" w:pos="9769"/>
              </w:tabs>
              <w:spacing w:before="40" w:after="40"/>
              <w:rPr>
                <w:sz w:val="22"/>
                <w:szCs w:val="22"/>
                <w:lang w:val="en-US"/>
              </w:rPr>
            </w:pP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7EC5E10D" w14:textId="77777777" w:rsidR="002551D6" w:rsidRPr="002551D6" w:rsidRDefault="002551D6" w:rsidP="002551D6">
            <w:pPr>
              <w:tabs>
                <w:tab w:val="left" w:leader="dot" w:pos="4950"/>
                <w:tab w:val="right" w:leader="dot" w:pos="9769"/>
              </w:tabs>
              <w:spacing w:before="40" w:after="40"/>
              <w:rPr>
                <w:sz w:val="22"/>
                <w:szCs w:val="22"/>
                <w:lang w:val="en-US"/>
              </w:rPr>
            </w:pPr>
          </w:p>
        </w:tc>
      </w:tr>
      <w:tr w:rsidR="002551D6" w:rsidRPr="002551D6" w14:paraId="6DA79E1B" w14:textId="77777777" w:rsidTr="004B3599">
        <w:tc>
          <w:tcPr>
            <w:tcW w:w="889" w:type="dxa"/>
            <w:tcBorders>
              <w:top w:val="nil"/>
              <w:left w:val="nil"/>
              <w:bottom w:val="nil"/>
              <w:right w:val="nil"/>
            </w:tcBorders>
            <w:shd w:val="clear" w:color="auto" w:fill="auto"/>
          </w:tcPr>
          <w:p w14:paraId="27698465" w14:textId="77777777" w:rsidR="002551D6" w:rsidRPr="002551D6" w:rsidRDefault="002551D6" w:rsidP="002551D6">
            <w:pPr>
              <w:tabs>
                <w:tab w:val="left" w:leader="dot" w:pos="4950"/>
                <w:tab w:val="right" w:leader="dot" w:pos="9769"/>
              </w:tabs>
              <w:spacing w:before="60" w:after="60"/>
              <w:ind w:left="550"/>
              <w:rPr>
                <w:sz w:val="22"/>
                <w:szCs w:val="22"/>
                <w:lang w:val="en-US"/>
              </w:rPr>
            </w:pPr>
          </w:p>
        </w:tc>
        <w:tc>
          <w:tcPr>
            <w:tcW w:w="8707" w:type="dxa"/>
            <w:gridSpan w:val="17"/>
            <w:tcBorders>
              <w:top w:val="single" w:sz="8" w:space="0" w:color="000000"/>
              <w:left w:val="nil"/>
              <w:bottom w:val="nil"/>
              <w:right w:val="nil"/>
            </w:tcBorders>
            <w:shd w:val="clear" w:color="auto" w:fill="auto"/>
          </w:tcPr>
          <w:p w14:paraId="1608E0E0" w14:textId="77777777" w:rsidR="002551D6" w:rsidRPr="002551D6" w:rsidRDefault="002551D6" w:rsidP="002551D6">
            <w:pPr>
              <w:tabs>
                <w:tab w:val="left" w:pos="762"/>
                <w:tab w:val="left" w:leader="dot" w:pos="4950"/>
                <w:tab w:val="right" w:leader="dot" w:pos="9769"/>
              </w:tabs>
              <w:spacing w:before="60" w:after="60"/>
              <w:jc w:val="both"/>
              <w:rPr>
                <w:sz w:val="22"/>
                <w:szCs w:val="22"/>
                <w:lang w:val="en-US"/>
              </w:rPr>
            </w:pPr>
            <w:r w:rsidRPr="002551D6">
              <w:rPr>
                <w:b/>
                <w:noProof/>
                <w:sz w:val="22"/>
                <w:szCs w:val="22"/>
                <w:lang w:val="en-ZA" w:eastAsia="en-ZA"/>
              </w:rPr>
              <mc:AlternateContent>
                <mc:Choice Requires="wps">
                  <w:drawing>
                    <wp:anchor distT="0" distB="0" distL="114300" distR="114300" simplePos="0" relativeHeight="251668480" behindDoc="0" locked="0" layoutInCell="1" allowOverlap="1" wp14:anchorId="140ECEB6" wp14:editId="171CE39A">
                      <wp:simplePos x="0" y="0"/>
                      <wp:positionH relativeFrom="column">
                        <wp:posOffset>-60325</wp:posOffset>
                      </wp:positionH>
                      <wp:positionV relativeFrom="paragraph">
                        <wp:posOffset>184785</wp:posOffset>
                      </wp:positionV>
                      <wp:extent cx="5652770" cy="904875"/>
                      <wp:effectExtent l="9525" t="8255" r="5080" b="1079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904875"/>
                              </a:xfrm>
                              <a:prstGeom prst="rect">
                                <a:avLst/>
                              </a:prstGeom>
                              <a:solidFill>
                                <a:srgbClr val="FFFFFF"/>
                              </a:solidFill>
                              <a:ln w="9525">
                                <a:solidFill>
                                  <a:srgbClr val="000000"/>
                                </a:solidFill>
                                <a:miter lim="800000"/>
                                <a:headEnd/>
                                <a:tailEnd/>
                              </a:ln>
                            </wps:spPr>
                            <wps:txbx>
                              <w:txbxContent>
                                <w:p w14:paraId="3FBF5BAA" w14:textId="77777777" w:rsidR="00E64DEC" w:rsidRDefault="00E64DEC" w:rsidP="002551D6">
                                  <w:r>
                                    <w:t>NOTE:</w:t>
                                  </w:r>
                                </w:p>
                                <w:p w14:paraId="2B2C5B2E" w14:textId="77777777" w:rsidR="00E64DEC" w:rsidRDefault="00E64DEC" w:rsidP="00E30DD2">
                                  <w:pPr>
                                    <w:pStyle w:val="ListParagraph"/>
                                    <w:numPr>
                                      <w:ilvl w:val="0"/>
                                      <w:numId w:val="18"/>
                                    </w:numPr>
                                    <w:ind w:left="240" w:hanging="240"/>
                                  </w:pPr>
                                  <w:r>
                                    <w:t>*Delete which is not applicable</w:t>
                                  </w:r>
                                </w:p>
                                <w:p w14:paraId="5FB2C60E" w14:textId="77777777" w:rsidR="00E64DEC" w:rsidRDefault="00E64DEC" w:rsidP="00E30DD2">
                                  <w:pPr>
                                    <w:pStyle w:val="ListParagraph"/>
                                    <w:numPr>
                                      <w:ilvl w:val="0"/>
                                      <w:numId w:val="18"/>
                                    </w:numPr>
                                    <w:ind w:left="240" w:hanging="240"/>
                                  </w:pPr>
                                  <w:r>
                                    <w:t>NB: This resolution must be signed by all the Directors/Members/Partners of the Bidding Enterprise</w:t>
                                  </w:r>
                                </w:p>
                                <w:p w14:paraId="6864F8D3" w14:textId="77777777" w:rsidR="00E64DEC" w:rsidRDefault="00E64DEC" w:rsidP="00E30DD2">
                                  <w:pPr>
                                    <w:pStyle w:val="ListParagraph"/>
                                    <w:numPr>
                                      <w:ilvl w:val="0"/>
                                      <w:numId w:val="18"/>
                                    </w:numPr>
                                    <w:ind w:left="240" w:hanging="240"/>
                                  </w:pPr>
                                  <w:r>
                                    <w:t>Should the number of Directors/Members/Partners exceed the space available above, additional names and signatures must be supplied on a separate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ECEB6" id="Text Box 54" o:spid="_x0000_s1029" type="#_x0000_t202" style="position:absolute;left:0;text-align:left;margin-left:-4.75pt;margin-top:14.55pt;width:445.1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">
                      <v:textbox>
                        <w:txbxContent>
                          <w:p w14:paraId="3FBF5BAA" w14:textId="77777777" w:rsidR="00E64DEC" w:rsidRDefault="00E64DEC" w:rsidP="002551D6">
                            <w:r>
                              <w:t>NOTE:</w:t>
                            </w:r>
                          </w:p>
                          <w:p w14:paraId="2B2C5B2E" w14:textId="77777777" w:rsidR="00E64DEC" w:rsidRDefault="00E64DEC" w:rsidP="00E30DD2">
                            <w:pPr>
                              <w:pStyle w:val="ListParagraph"/>
                              <w:numPr>
                                <w:ilvl w:val="0"/>
                                <w:numId w:val="18"/>
                              </w:numPr>
                              <w:ind w:left="240" w:hanging="240"/>
                            </w:pPr>
                            <w:r>
                              <w:t>*Delete which is not applicable</w:t>
                            </w:r>
                          </w:p>
                          <w:p w14:paraId="5FB2C60E" w14:textId="77777777" w:rsidR="00E64DEC" w:rsidRDefault="00E64DEC" w:rsidP="00E30DD2">
                            <w:pPr>
                              <w:pStyle w:val="ListParagraph"/>
                              <w:numPr>
                                <w:ilvl w:val="0"/>
                                <w:numId w:val="18"/>
                              </w:numPr>
                              <w:ind w:left="240" w:hanging="240"/>
                            </w:pPr>
                            <w:r>
                              <w:t>NB: This resolution must be signed by all the Directors/Members/Partners of the Bidding Enterprise</w:t>
                            </w:r>
                          </w:p>
                          <w:p w14:paraId="6864F8D3" w14:textId="77777777" w:rsidR="00E64DEC" w:rsidRDefault="00E64DEC" w:rsidP="00E30DD2">
                            <w:pPr>
                              <w:pStyle w:val="ListParagraph"/>
                              <w:numPr>
                                <w:ilvl w:val="0"/>
                                <w:numId w:val="18"/>
                              </w:numPr>
                              <w:ind w:left="240" w:hanging="240"/>
                            </w:pPr>
                            <w:r>
                              <w:t>Should the number of Directors/Members/Partners exceed the space available above, additional names and signatures must be supplied on a separate page.</w:t>
                            </w:r>
                          </w:p>
                        </w:txbxContent>
                      </v:textbox>
                    </v:shape>
                  </w:pict>
                </mc:Fallback>
              </mc:AlternateContent>
            </w:r>
          </w:p>
        </w:tc>
      </w:tr>
    </w:tbl>
    <w:p w14:paraId="3D39E377" w14:textId="10985ED2" w:rsidR="002551D6" w:rsidRDefault="002551D6" w:rsidP="002551D6">
      <w:pPr>
        <w:tabs>
          <w:tab w:val="left" w:pos="3480"/>
        </w:tabs>
      </w:pPr>
    </w:p>
    <w:p w14:paraId="407A56C9" w14:textId="30603536" w:rsidR="009125A9" w:rsidRDefault="009125A9" w:rsidP="002551D6">
      <w:pPr>
        <w:tabs>
          <w:tab w:val="left" w:pos="3480"/>
        </w:tabs>
        <w:rPr>
          <w:rFonts w:cs="Arial"/>
        </w:rPr>
      </w:pPr>
    </w:p>
    <w:p w14:paraId="75E62A70" w14:textId="19F6F204" w:rsidR="009125A9" w:rsidRDefault="009125A9" w:rsidP="002551D6">
      <w:pPr>
        <w:tabs>
          <w:tab w:val="left" w:pos="3480"/>
        </w:tabs>
        <w:rPr>
          <w:rFonts w:cs="Arial"/>
        </w:rPr>
      </w:pPr>
    </w:p>
    <w:p w14:paraId="31AF4983" w14:textId="2CA3FA10" w:rsidR="009125A9" w:rsidRDefault="009125A9" w:rsidP="002551D6">
      <w:pPr>
        <w:tabs>
          <w:tab w:val="left" w:pos="3480"/>
        </w:tabs>
        <w:rPr>
          <w:rFonts w:cs="Arial"/>
        </w:rPr>
      </w:pPr>
    </w:p>
    <w:p w14:paraId="29BCF8A1" w14:textId="77777777" w:rsidR="009125A9" w:rsidRPr="002551D6" w:rsidRDefault="009125A9" w:rsidP="002551D6">
      <w:pPr>
        <w:tabs>
          <w:tab w:val="left" w:pos="3480"/>
        </w:tabs>
        <w:rPr>
          <w:rFonts w:cs="Arial"/>
        </w:rPr>
      </w:pPr>
    </w:p>
    <w:p w14:paraId="70D8253E" w14:textId="77777777" w:rsidR="002551D6" w:rsidRPr="002551D6" w:rsidRDefault="002551D6" w:rsidP="002551D6">
      <w:pPr>
        <w:tabs>
          <w:tab w:val="left" w:pos="3480"/>
        </w:tabs>
        <w:rPr>
          <w:b/>
          <w:sz w:val="22"/>
          <w:szCs w:val="22"/>
        </w:rPr>
      </w:pPr>
      <w:r w:rsidRPr="002551D6">
        <w:rPr>
          <w:b/>
          <w:sz w:val="22"/>
          <w:szCs w:val="22"/>
        </w:rPr>
        <w:t>T 2.1.2: CERTIFICATE OF ATTENDANCE AT CLARIFICATION MEETING</w:t>
      </w:r>
    </w:p>
    <w:p w14:paraId="2F19B3A3" w14:textId="77777777" w:rsidR="002551D6" w:rsidRPr="002551D6" w:rsidRDefault="002551D6" w:rsidP="002551D6">
      <w:pPr>
        <w:rPr>
          <w:lang w:val="en-US"/>
        </w:rPr>
      </w:pPr>
    </w:p>
    <w:p w14:paraId="080D2E4A" w14:textId="77777777" w:rsidR="002551D6" w:rsidRPr="002551D6" w:rsidRDefault="002551D6" w:rsidP="002551D6">
      <w:pPr>
        <w:rPr>
          <w:lang w:val="en-US"/>
        </w:rPr>
      </w:pPr>
    </w:p>
    <w:p w14:paraId="7CB57797" w14:textId="77777777" w:rsidR="002551D6" w:rsidRPr="002551D6" w:rsidRDefault="002551D6" w:rsidP="002551D6">
      <w:pPr>
        <w:tabs>
          <w:tab w:val="right" w:pos="9769"/>
        </w:tabs>
        <w:spacing w:after="240" w:line="360" w:lineRule="auto"/>
        <w:jc w:val="both"/>
        <w:rPr>
          <w:sz w:val="20"/>
          <w:szCs w:val="20"/>
          <w:lang w:val="en-US"/>
        </w:rPr>
      </w:pPr>
      <w:r w:rsidRPr="002551D6">
        <w:rPr>
          <w:sz w:val="20"/>
          <w:szCs w:val="20"/>
          <w:lang w:val="en-US"/>
        </w:rPr>
        <w:t xml:space="preserve">This is to certify that </w:t>
      </w:r>
    </w:p>
    <w:p w14:paraId="58B9CA39" w14:textId="77777777" w:rsidR="002551D6" w:rsidRPr="002551D6" w:rsidRDefault="002551D6" w:rsidP="002551D6">
      <w:pPr>
        <w:tabs>
          <w:tab w:val="right" w:leader="dot" w:pos="9769"/>
        </w:tabs>
        <w:spacing w:after="240" w:line="360" w:lineRule="auto"/>
        <w:jc w:val="both"/>
        <w:rPr>
          <w:sz w:val="20"/>
          <w:szCs w:val="20"/>
          <w:lang w:val="en-US"/>
        </w:rPr>
      </w:pPr>
      <w:r w:rsidRPr="002551D6">
        <w:rPr>
          <w:sz w:val="20"/>
          <w:szCs w:val="20"/>
          <w:lang w:val="en-US"/>
        </w:rPr>
        <w:tab/>
        <w:t xml:space="preserve"> (Tenderer)</w:t>
      </w:r>
    </w:p>
    <w:p w14:paraId="6A8FDBF9" w14:textId="77777777" w:rsidR="002551D6" w:rsidRPr="002551D6" w:rsidRDefault="002551D6" w:rsidP="002551D6">
      <w:pPr>
        <w:tabs>
          <w:tab w:val="right" w:leader="dot" w:pos="9769"/>
        </w:tabs>
        <w:spacing w:after="240" w:line="360" w:lineRule="auto"/>
        <w:jc w:val="both"/>
        <w:rPr>
          <w:sz w:val="20"/>
          <w:szCs w:val="20"/>
          <w:lang w:val="en-US"/>
        </w:rPr>
      </w:pPr>
      <w:r w:rsidRPr="002551D6">
        <w:rPr>
          <w:sz w:val="20"/>
          <w:szCs w:val="20"/>
          <w:lang w:val="en-US"/>
        </w:rPr>
        <w:t>of</w:t>
      </w:r>
      <w:r w:rsidRPr="002551D6">
        <w:rPr>
          <w:sz w:val="20"/>
          <w:szCs w:val="20"/>
          <w:lang w:val="en-US"/>
        </w:rPr>
        <w:tab/>
        <w:t>(address)</w:t>
      </w:r>
    </w:p>
    <w:p w14:paraId="2BF6D58C" w14:textId="77777777" w:rsidR="002551D6" w:rsidRPr="002551D6" w:rsidRDefault="002551D6" w:rsidP="002551D6">
      <w:pPr>
        <w:tabs>
          <w:tab w:val="right" w:leader="dot" w:pos="9769"/>
        </w:tabs>
        <w:spacing w:after="240" w:line="360" w:lineRule="auto"/>
        <w:jc w:val="both"/>
        <w:rPr>
          <w:sz w:val="20"/>
          <w:szCs w:val="20"/>
          <w:lang w:val="en-US"/>
        </w:rPr>
      </w:pPr>
      <w:r w:rsidRPr="002551D6">
        <w:rPr>
          <w:sz w:val="20"/>
          <w:szCs w:val="20"/>
          <w:lang w:val="en-US"/>
        </w:rPr>
        <w:tab/>
      </w:r>
    </w:p>
    <w:p w14:paraId="376B1987" w14:textId="77777777" w:rsidR="002551D6" w:rsidRPr="002551D6" w:rsidRDefault="002551D6" w:rsidP="002551D6">
      <w:pPr>
        <w:tabs>
          <w:tab w:val="right" w:leader="dot" w:pos="9769"/>
        </w:tabs>
        <w:spacing w:after="240" w:line="360" w:lineRule="auto"/>
        <w:jc w:val="both"/>
        <w:rPr>
          <w:sz w:val="20"/>
          <w:szCs w:val="20"/>
          <w:lang w:val="en-US"/>
        </w:rPr>
      </w:pPr>
      <w:r w:rsidRPr="002551D6">
        <w:rPr>
          <w:sz w:val="20"/>
          <w:szCs w:val="20"/>
          <w:lang w:val="en-US"/>
        </w:rPr>
        <w:t xml:space="preserve">was represented by the person(s) named below at the compulsory meeting held for all tenderers at </w:t>
      </w:r>
      <w:r w:rsidRPr="002551D6">
        <w:rPr>
          <w:sz w:val="20"/>
          <w:szCs w:val="20"/>
          <w:lang w:val="en-US"/>
        </w:rPr>
        <w:tab/>
      </w:r>
    </w:p>
    <w:p w14:paraId="22BF1654" w14:textId="77777777" w:rsidR="002551D6" w:rsidRPr="002551D6" w:rsidRDefault="002551D6" w:rsidP="002551D6">
      <w:pPr>
        <w:tabs>
          <w:tab w:val="left" w:leader="dot" w:pos="3520"/>
          <w:tab w:val="left" w:leader="dot" w:pos="6804"/>
          <w:tab w:val="right" w:leader="dot" w:pos="9769"/>
        </w:tabs>
        <w:spacing w:after="240" w:line="360" w:lineRule="auto"/>
        <w:jc w:val="both"/>
        <w:rPr>
          <w:sz w:val="20"/>
          <w:szCs w:val="20"/>
          <w:lang w:val="en-US"/>
        </w:rPr>
      </w:pPr>
      <w:r w:rsidRPr="002551D6">
        <w:rPr>
          <w:sz w:val="20"/>
          <w:szCs w:val="20"/>
          <w:lang w:val="en-US"/>
        </w:rPr>
        <w:tab/>
        <w:t xml:space="preserve"> (location) on </w:t>
      </w:r>
      <w:r w:rsidRPr="002551D6">
        <w:rPr>
          <w:sz w:val="20"/>
          <w:szCs w:val="20"/>
          <w:lang w:val="en-US"/>
        </w:rPr>
        <w:tab/>
        <w:t xml:space="preserve">(date), starting at </w:t>
      </w:r>
      <w:r w:rsidRPr="002551D6">
        <w:rPr>
          <w:sz w:val="20"/>
          <w:szCs w:val="20"/>
          <w:lang w:val="en-US"/>
        </w:rPr>
        <w:tab/>
      </w:r>
    </w:p>
    <w:p w14:paraId="17C85688" w14:textId="77777777" w:rsidR="002551D6" w:rsidRPr="002551D6" w:rsidRDefault="002551D6" w:rsidP="002551D6">
      <w:pPr>
        <w:tabs>
          <w:tab w:val="left" w:leader="dot" w:pos="3520"/>
          <w:tab w:val="left" w:leader="dot" w:pos="6804"/>
          <w:tab w:val="right" w:leader="dot" w:pos="9769"/>
        </w:tabs>
        <w:spacing w:after="240" w:line="360" w:lineRule="auto"/>
        <w:jc w:val="both"/>
        <w:rPr>
          <w:sz w:val="20"/>
          <w:szCs w:val="20"/>
          <w:lang w:val="en-US"/>
        </w:rPr>
      </w:pPr>
      <w:r w:rsidRPr="002551D6">
        <w:rPr>
          <w:sz w:val="20"/>
          <w:szCs w:val="20"/>
          <w:lang w:val="en-US"/>
        </w:rPr>
        <w:t>We acknowledge that the purpose of the meeting was to acquaint ourselves with the site of the works and / or matters incidental to doing the work specified in the tender documents in order for us to take account of everything necessary when compiling our rates and prices included in the tender.</w:t>
      </w:r>
    </w:p>
    <w:p w14:paraId="7BAC53DA" w14:textId="77777777" w:rsidR="002551D6" w:rsidRPr="002551D6" w:rsidRDefault="002551D6" w:rsidP="002551D6">
      <w:pPr>
        <w:tabs>
          <w:tab w:val="left" w:leader="dot" w:pos="3520"/>
          <w:tab w:val="left" w:leader="dot" w:pos="6804"/>
          <w:tab w:val="right" w:leader="dot" w:pos="9769"/>
        </w:tabs>
        <w:spacing w:after="240" w:line="360" w:lineRule="auto"/>
        <w:jc w:val="both"/>
        <w:rPr>
          <w:sz w:val="20"/>
          <w:szCs w:val="20"/>
          <w:lang w:val="en-US"/>
        </w:rPr>
      </w:pPr>
      <w:r w:rsidRPr="002551D6">
        <w:rPr>
          <w:sz w:val="20"/>
          <w:szCs w:val="20"/>
          <w:lang w:val="en-US"/>
        </w:rPr>
        <w:t>Particulars of person(s) attending the meeting:</w:t>
      </w:r>
    </w:p>
    <w:p w14:paraId="1D19D818" w14:textId="77777777" w:rsidR="002551D6" w:rsidRPr="002551D6" w:rsidRDefault="002551D6" w:rsidP="002551D6">
      <w:pPr>
        <w:tabs>
          <w:tab w:val="left" w:pos="1210"/>
          <w:tab w:val="left" w:leader="dot" w:pos="4620"/>
          <w:tab w:val="left" w:pos="5720"/>
          <w:tab w:val="left" w:pos="6930"/>
          <w:tab w:val="right" w:leader="dot" w:pos="9769"/>
        </w:tabs>
        <w:spacing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 xml:space="preserve">Signature </w:t>
      </w:r>
      <w:r w:rsidRPr="002551D6">
        <w:rPr>
          <w:sz w:val="20"/>
          <w:szCs w:val="20"/>
          <w:lang w:val="en-US"/>
        </w:rPr>
        <w:tab/>
      </w:r>
      <w:r w:rsidRPr="002551D6">
        <w:rPr>
          <w:sz w:val="20"/>
          <w:szCs w:val="20"/>
          <w:lang w:val="en-US"/>
        </w:rPr>
        <w:tab/>
      </w:r>
    </w:p>
    <w:p w14:paraId="0383DAFA" w14:textId="77777777" w:rsidR="002551D6" w:rsidRPr="002551D6" w:rsidRDefault="002551D6" w:rsidP="002551D6">
      <w:pPr>
        <w:tabs>
          <w:tab w:val="left" w:pos="1210"/>
          <w:tab w:val="left" w:leader="dot" w:pos="4620"/>
          <w:tab w:val="left" w:pos="5720"/>
          <w:tab w:val="left" w:leader="dot" w:pos="6804"/>
          <w:tab w:val="left" w:pos="6930"/>
          <w:tab w:val="right" w:leader="dot" w:pos="9769"/>
        </w:tabs>
        <w:spacing w:after="240" w:line="360" w:lineRule="auto"/>
        <w:jc w:val="both"/>
        <w:rPr>
          <w:sz w:val="20"/>
          <w:szCs w:val="20"/>
          <w:lang w:val="en-US"/>
        </w:rPr>
      </w:pPr>
      <w:r w:rsidRPr="002551D6">
        <w:rPr>
          <w:sz w:val="20"/>
          <w:szCs w:val="20"/>
          <w:lang w:val="en-US"/>
        </w:rPr>
        <w:t>Capacity</w:t>
      </w:r>
      <w:r w:rsidRPr="002551D6">
        <w:rPr>
          <w:sz w:val="20"/>
          <w:szCs w:val="20"/>
          <w:lang w:val="en-US"/>
        </w:rPr>
        <w:tab/>
      </w:r>
      <w:r w:rsidRPr="002551D6">
        <w:rPr>
          <w:sz w:val="20"/>
          <w:szCs w:val="20"/>
          <w:lang w:val="en-US"/>
        </w:rPr>
        <w:tab/>
      </w:r>
    </w:p>
    <w:p w14:paraId="74745C85" w14:textId="77777777" w:rsidR="002551D6" w:rsidRPr="002551D6" w:rsidRDefault="002551D6" w:rsidP="002551D6">
      <w:pPr>
        <w:tabs>
          <w:tab w:val="left" w:pos="1210"/>
          <w:tab w:val="left" w:leader="dot" w:pos="4620"/>
          <w:tab w:val="left" w:pos="5720"/>
          <w:tab w:val="left" w:pos="6930"/>
          <w:tab w:val="right" w:leader="dot" w:pos="9769"/>
        </w:tabs>
        <w:spacing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Signature</w:t>
      </w:r>
      <w:r w:rsidRPr="002551D6">
        <w:rPr>
          <w:sz w:val="20"/>
          <w:szCs w:val="20"/>
          <w:lang w:val="en-US"/>
        </w:rPr>
        <w:tab/>
      </w:r>
      <w:r w:rsidRPr="002551D6">
        <w:rPr>
          <w:sz w:val="20"/>
          <w:szCs w:val="20"/>
          <w:lang w:val="en-US"/>
        </w:rPr>
        <w:tab/>
      </w:r>
    </w:p>
    <w:p w14:paraId="2F0E40E5" w14:textId="77777777" w:rsidR="002551D6" w:rsidRPr="002551D6" w:rsidRDefault="002551D6" w:rsidP="002551D6">
      <w:pPr>
        <w:tabs>
          <w:tab w:val="left" w:pos="1210"/>
          <w:tab w:val="left" w:leader="dot" w:pos="4620"/>
          <w:tab w:val="left" w:pos="5720"/>
          <w:tab w:val="left" w:leader="dot" w:pos="6804"/>
          <w:tab w:val="right" w:leader="dot" w:pos="9769"/>
        </w:tabs>
        <w:spacing w:after="240" w:line="360" w:lineRule="auto"/>
        <w:jc w:val="both"/>
        <w:rPr>
          <w:sz w:val="20"/>
          <w:szCs w:val="20"/>
          <w:lang w:val="en-US"/>
        </w:rPr>
      </w:pPr>
      <w:r w:rsidRPr="002551D6">
        <w:rPr>
          <w:sz w:val="20"/>
          <w:szCs w:val="20"/>
          <w:lang w:val="en-US"/>
        </w:rPr>
        <w:t>Capacity</w:t>
      </w:r>
      <w:r w:rsidRPr="002551D6">
        <w:rPr>
          <w:sz w:val="20"/>
          <w:szCs w:val="20"/>
          <w:lang w:val="en-US"/>
        </w:rPr>
        <w:tab/>
      </w:r>
      <w:r w:rsidRPr="002551D6">
        <w:rPr>
          <w:sz w:val="20"/>
          <w:szCs w:val="20"/>
          <w:lang w:val="en-US"/>
        </w:rPr>
        <w:tab/>
      </w:r>
    </w:p>
    <w:p w14:paraId="50DC5E4B" w14:textId="77777777" w:rsidR="002551D6" w:rsidRPr="002551D6" w:rsidRDefault="002551D6" w:rsidP="002551D6">
      <w:pPr>
        <w:tabs>
          <w:tab w:val="left" w:pos="1210"/>
          <w:tab w:val="left" w:leader="dot" w:pos="4620"/>
          <w:tab w:val="left" w:pos="5720"/>
          <w:tab w:val="left" w:leader="dot" w:pos="6804"/>
          <w:tab w:val="right" w:leader="dot" w:pos="9769"/>
        </w:tabs>
        <w:spacing w:after="240" w:line="360" w:lineRule="auto"/>
        <w:jc w:val="both"/>
        <w:rPr>
          <w:sz w:val="20"/>
          <w:szCs w:val="20"/>
          <w:lang w:val="en-US"/>
        </w:rPr>
      </w:pPr>
      <w:r w:rsidRPr="002551D6">
        <w:rPr>
          <w:sz w:val="20"/>
          <w:szCs w:val="20"/>
          <w:lang w:val="en-US"/>
        </w:rPr>
        <w:t>Attendance of the above persons at the meeting is confirmed by the Employer’s representative, namely:</w:t>
      </w:r>
    </w:p>
    <w:p w14:paraId="311A3991" w14:textId="77777777" w:rsidR="002551D6" w:rsidRPr="002551D6" w:rsidRDefault="002551D6" w:rsidP="002551D6">
      <w:pPr>
        <w:tabs>
          <w:tab w:val="left" w:pos="1210"/>
          <w:tab w:val="left" w:leader="dot" w:pos="4620"/>
          <w:tab w:val="left" w:pos="5720"/>
          <w:tab w:val="left" w:pos="6930"/>
          <w:tab w:val="right" w:leader="dot" w:pos="9769"/>
        </w:tabs>
        <w:spacing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Signature</w:t>
      </w:r>
      <w:r w:rsidRPr="002551D6">
        <w:rPr>
          <w:sz w:val="20"/>
          <w:szCs w:val="20"/>
          <w:lang w:val="en-US"/>
        </w:rPr>
        <w:tab/>
      </w:r>
      <w:r w:rsidRPr="002551D6">
        <w:rPr>
          <w:sz w:val="20"/>
          <w:szCs w:val="20"/>
          <w:lang w:val="en-US"/>
        </w:rPr>
        <w:tab/>
      </w:r>
    </w:p>
    <w:p w14:paraId="561F2CBE" w14:textId="77777777" w:rsidR="002551D6" w:rsidRPr="002551D6" w:rsidRDefault="002551D6" w:rsidP="002551D6">
      <w:pPr>
        <w:tabs>
          <w:tab w:val="left" w:pos="1210"/>
          <w:tab w:val="left" w:leader="dot" w:pos="4620"/>
          <w:tab w:val="left" w:pos="5720"/>
          <w:tab w:val="left" w:leader="dot" w:pos="6804"/>
          <w:tab w:val="left" w:pos="6930"/>
          <w:tab w:val="right" w:leader="dot" w:pos="9769"/>
        </w:tabs>
        <w:spacing w:after="240" w:line="360" w:lineRule="auto"/>
        <w:jc w:val="both"/>
        <w:rPr>
          <w:sz w:val="20"/>
          <w:szCs w:val="20"/>
          <w:lang w:val="en-US"/>
        </w:rPr>
      </w:pPr>
      <w:r w:rsidRPr="002551D6">
        <w:rPr>
          <w:sz w:val="20"/>
          <w:szCs w:val="20"/>
          <w:lang w:val="en-US"/>
        </w:rPr>
        <w:t>Capacity</w:t>
      </w:r>
      <w:r w:rsidRPr="002551D6">
        <w:rPr>
          <w:sz w:val="20"/>
          <w:szCs w:val="20"/>
          <w:lang w:val="en-US"/>
        </w:rPr>
        <w:tab/>
      </w:r>
      <w:r w:rsidRPr="002551D6">
        <w:rPr>
          <w:sz w:val="20"/>
          <w:szCs w:val="20"/>
          <w:lang w:val="en-US"/>
        </w:rPr>
        <w:tab/>
      </w:r>
      <w:r w:rsidRPr="002551D6">
        <w:rPr>
          <w:sz w:val="20"/>
          <w:szCs w:val="20"/>
          <w:lang w:val="en-US"/>
        </w:rPr>
        <w:tab/>
        <w:t>Date &amp; Time</w:t>
      </w:r>
      <w:r w:rsidRPr="002551D6">
        <w:rPr>
          <w:sz w:val="20"/>
          <w:szCs w:val="20"/>
          <w:lang w:val="en-US"/>
        </w:rPr>
        <w:tab/>
      </w:r>
      <w:r w:rsidRPr="002551D6">
        <w:rPr>
          <w:sz w:val="20"/>
          <w:szCs w:val="20"/>
          <w:lang w:val="en-US"/>
        </w:rPr>
        <w:tab/>
      </w:r>
    </w:p>
    <w:p w14:paraId="0504504A" w14:textId="77777777" w:rsidR="002551D6" w:rsidRPr="002551D6" w:rsidRDefault="002551D6" w:rsidP="002551D6">
      <w:pPr>
        <w:tabs>
          <w:tab w:val="left" w:pos="1760"/>
          <w:tab w:val="right" w:leader="dot" w:pos="9769"/>
        </w:tabs>
        <w:spacing w:before="240" w:after="240"/>
        <w:jc w:val="both"/>
        <w:rPr>
          <w:sz w:val="22"/>
          <w:szCs w:val="20"/>
          <w:lang w:val="en-US"/>
        </w:rPr>
      </w:pPr>
    </w:p>
    <w:p w14:paraId="1188E381" w14:textId="77777777" w:rsidR="002551D6" w:rsidRPr="002551D6" w:rsidRDefault="002551D6" w:rsidP="002551D6">
      <w:pPr>
        <w:rPr>
          <w:lang w:val="en-US"/>
        </w:rPr>
      </w:pPr>
      <w:r w:rsidRPr="002551D6">
        <w:rPr>
          <w:lang w:val="en-US"/>
        </w:rPr>
        <w:br w:type="page"/>
      </w:r>
    </w:p>
    <w:p w14:paraId="4B8C7D51" w14:textId="77777777" w:rsidR="002551D6" w:rsidRPr="002551D6" w:rsidRDefault="002551D6" w:rsidP="002551D6">
      <w:pPr>
        <w:rPr>
          <w:lang w:val="en-US"/>
        </w:rPr>
      </w:pPr>
    </w:p>
    <w:p w14:paraId="67B061C4" w14:textId="77777777" w:rsidR="002551D6" w:rsidRPr="002551D6" w:rsidRDefault="002551D6" w:rsidP="002551D6">
      <w:pPr>
        <w:rPr>
          <w:b/>
          <w:sz w:val="22"/>
          <w:szCs w:val="22"/>
        </w:rPr>
      </w:pPr>
      <w:r w:rsidRPr="002551D6">
        <w:rPr>
          <w:b/>
          <w:sz w:val="22"/>
          <w:szCs w:val="22"/>
        </w:rPr>
        <w:t>T 2.1.3</w:t>
      </w:r>
      <w:r w:rsidRPr="002551D6">
        <w:rPr>
          <w:b/>
          <w:sz w:val="22"/>
          <w:szCs w:val="22"/>
        </w:rPr>
        <w:tab/>
        <w:t xml:space="preserve">ATTTACH ENTITY TAX COMPLIANCE </w:t>
      </w:r>
      <w:r w:rsidRPr="002551D6">
        <w:rPr>
          <w:b/>
          <w:sz w:val="22"/>
          <w:szCs w:val="22"/>
          <w:u w:val="single"/>
        </w:rPr>
        <w:t xml:space="preserve">STATUS PIN </w:t>
      </w:r>
      <w:r w:rsidRPr="002551D6">
        <w:rPr>
          <w:b/>
          <w:sz w:val="22"/>
          <w:szCs w:val="22"/>
        </w:rPr>
        <w:t xml:space="preserve">AND ENTITY </w:t>
      </w:r>
      <w:r w:rsidRPr="002551D6">
        <w:rPr>
          <w:b/>
          <w:sz w:val="22"/>
          <w:szCs w:val="22"/>
        </w:rPr>
        <w:tab/>
      </w:r>
      <w:r w:rsidRPr="002551D6">
        <w:rPr>
          <w:b/>
          <w:sz w:val="22"/>
          <w:szCs w:val="22"/>
        </w:rPr>
        <w:tab/>
      </w:r>
      <w:r w:rsidRPr="002551D6">
        <w:rPr>
          <w:b/>
          <w:sz w:val="22"/>
          <w:szCs w:val="22"/>
        </w:rPr>
        <w:tab/>
        <w:t>TAX REFERENCE NUMBER (IN WRITING, EITHER ON THE COMPANY</w:t>
      </w:r>
      <w:r w:rsidRPr="002551D6">
        <w:rPr>
          <w:b/>
          <w:sz w:val="22"/>
          <w:szCs w:val="22"/>
        </w:rPr>
        <w:tab/>
      </w:r>
      <w:r w:rsidRPr="002551D6">
        <w:rPr>
          <w:b/>
          <w:sz w:val="22"/>
          <w:szCs w:val="22"/>
        </w:rPr>
        <w:tab/>
      </w:r>
      <w:r w:rsidRPr="002551D6">
        <w:rPr>
          <w:b/>
          <w:sz w:val="22"/>
          <w:szCs w:val="22"/>
        </w:rPr>
        <w:tab/>
        <w:t>PROFILE OR ANY ENTITY DOCUMENT WITH A LETTERHEAD OR AS ISSUED</w:t>
      </w:r>
      <w:r w:rsidRPr="002551D6">
        <w:rPr>
          <w:b/>
          <w:sz w:val="22"/>
          <w:szCs w:val="22"/>
        </w:rPr>
        <w:tab/>
      </w:r>
      <w:r w:rsidRPr="002551D6">
        <w:rPr>
          <w:b/>
          <w:sz w:val="22"/>
          <w:szCs w:val="22"/>
        </w:rPr>
        <w:tab/>
        <w:t>BY SARS)</w:t>
      </w:r>
    </w:p>
    <w:p w14:paraId="74A39822" w14:textId="77777777" w:rsidR="002551D6" w:rsidRPr="002551D6" w:rsidRDefault="002551D6" w:rsidP="002551D6">
      <w:pPr>
        <w:tabs>
          <w:tab w:val="center" w:pos="4680"/>
        </w:tabs>
        <w:rPr>
          <w:b/>
          <w:sz w:val="22"/>
          <w:szCs w:val="22"/>
        </w:rPr>
      </w:pPr>
    </w:p>
    <w:p w14:paraId="43103AD3" w14:textId="77777777" w:rsidR="002551D6" w:rsidRPr="002551D6" w:rsidRDefault="002551D6" w:rsidP="002551D6">
      <w:pPr>
        <w:rPr>
          <w:sz w:val="20"/>
          <w:szCs w:val="20"/>
        </w:rPr>
      </w:pPr>
      <w:r w:rsidRPr="002551D6">
        <w:rPr>
          <w:sz w:val="20"/>
          <w:szCs w:val="20"/>
        </w:rPr>
        <w:t>In terms of Clause 43 of the Municipal Supply Chain Management Policy, tenderers must ensure that they are up-to-date with their payments of taxes. The tenderer must attach to this page an original of a valid Tax Clearance Certificate issued by the South African Revenue Services in respect of his/her company, close corporation or partnership. In the case of a joint venture between two or more firms, the tenderer shall attach the Tax Clearance Certificate for each of the joint venture partners.</w:t>
      </w:r>
    </w:p>
    <w:p w14:paraId="60AD8ED6" w14:textId="77777777" w:rsidR="002551D6" w:rsidRPr="002551D6" w:rsidRDefault="002551D6" w:rsidP="002551D6">
      <w:pPr>
        <w:tabs>
          <w:tab w:val="left" w:pos="0"/>
        </w:tabs>
        <w:suppressAutoHyphens/>
        <w:jc w:val="center"/>
        <w:rPr>
          <w:sz w:val="20"/>
        </w:rPr>
      </w:pPr>
    </w:p>
    <w:p w14:paraId="7D4D8DF1" w14:textId="77777777" w:rsidR="002551D6" w:rsidRPr="002551D6" w:rsidRDefault="002551D6" w:rsidP="002551D6">
      <w:pPr>
        <w:autoSpaceDE w:val="0"/>
        <w:autoSpaceDN w:val="0"/>
        <w:adjustRightInd w:val="0"/>
        <w:rPr>
          <w:rFonts w:ascii="Arial Narrow" w:eastAsiaTheme="minorHAnsi" w:hAnsi="Arial Narrow" w:cs="Arial Narrow"/>
          <w:b/>
          <w:bCs/>
          <w:sz w:val="24"/>
          <w:u w:val="single"/>
          <w:lang w:val="en-ZA"/>
        </w:rPr>
      </w:pPr>
      <w:r w:rsidRPr="002551D6">
        <w:rPr>
          <w:rFonts w:ascii="Arial Narrow" w:eastAsiaTheme="minorHAnsi" w:hAnsi="Arial Narrow" w:cs="Arial Narrow"/>
          <w:b/>
          <w:bCs/>
          <w:sz w:val="24"/>
          <w:u w:val="single"/>
          <w:lang w:val="en-ZA"/>
        </w:rPr>
        <w:t>MBD 2</w:t>
      </w:r>
    </w:p>
    <w:p w14:paraId="234B4D77" w14:textId="77777777" w:rsidR="002551D6" w:rsidRPr="002551D6" w:rsidRDefault="002551D6" w:rsidP="002551D6">
      <w:pPr>
        <w:autoSpaceDE w:val="0"/>
        <w:autoSpaceDN w:val="0"/>
        <w:adjustRightInd w:val="0"/>
        <w:rPr>
          <w:rFonts w:ascii="Arial Narrow" w:eastAsiaTheme="minorHAnsi" w:hAnsi="Arial Narrow" w:cs="Arial Narrow"/>
          <w:sz w:val="24"/>
          <w:lang w:val="en-ZA"/>
        </w:rPr>
      </w:pPr>
    </w:p>
    <w:p w14:paraId="1AE78BE6" w14:textId="77777777" w:rsidR="002551D6" w:rsidRPr="002551D6" w:rsidRDefault="002551D6" w:rsidP="002551D6">
      <w:pPr>
        <w:autoSpaceDE w:val="0"/>
        <w:autoSpaceDN w:val="0"/>
        <w:adjustRightInd w:val="0"/>
        <w:rPr>
          <w:rFonts w:eastAsiaTheme="minorHAnsi" w:cs="Arial"/>
          <w:b/>
          <w:bCs/>
          <w:sz w:val="28"/>
          <w:szCs w:val="28"/>
          <w:lang w:val="en-ZA"/>
        </w:rPr>
      </w:pPr>
      <w:r w:rsidRPr="002551D6">
        <w:rPr>
          <w:rFonts w:eastAsiaTheme="minorHAnsi" w:cs="Arial"/>
          <w:b/>
          <w:bCs/>
          <w:sz w:val="28"/>
          <w:szCs w:val="28"/>
          <w:lang w:val="en-ZA"/>
        </w:rPr>
        <w:t>TAX CLEARANCE CERTFICATE REQUIREMENTS</w:t>
      </w:r>
    </w:p>
    <w:p w14:paraId="3FEEBCD6" w14:textId="77777777" w:rsidR="002551D6" w:rsidRPr="002551D6" w:rsidRDefault="002551D6" w:rsidP="002551D6">
      <w:pPr>
        <w:autoSpaceDE w:val="0"/>
        <w:autoSpaceDN w:val="0"/>
        <w:adjustRightInd w:val="0"/>
        <w:rPr>
          <w:rFonts w:eastAsiaTheme="minorHAnsi" w:cs="Arial"/>
          <w:b/>
          <w:bCs/>
          <w:sz w:val="28"/>
          <w:szCs w:val="28"/>
          <w:lang w:val="en-ZA"/>
        </w:rPr>
      </w:pPr>
    </w:p>
    <w:p w14:paraId="44CF461E" w14:textId="77777777" w:rsidR="002551D6" w:rsidRPr="002551D6" w:rsidRDefault="002551D6" w:rsidP="002551D6">
      <w:pPr>
        <w:autoSpaceDE w:val="0"/>
        <w:autoSpaceDN w:val="0"/>
        <w:adjustRightInd w:val="0"/>
        <w:rPr>
          <w:rFonts w:ascii="Arial Narrow" w:eastAsiaTheme="minorHAnsi" w:hAnsi="Arial Narrow" w:cs="Arial Narrow"/>
          <w:sz w:val="28"/>
          <w:szCs w:val="28"/>
          <w:lang w:val="en-ZA"/>
        </w:rPr>
      </w:pPr>
      <w:r w:rsidRPr="002551D6">
        <w:rPr>
          <w:rFonts w:ascii="Arial Narrow" w:eastAsiaTheme="minorHAnsi" w:hAnsi="Arial Narrow" w:cs="Arial Narrow"/>
          <w:sz w:val="28"/>
          <w:szCs w:val="28"/>
          <w:lang w:val="en-ZA"/>
        </w:rPr>
        <w:t>It is a condition of bid that the taxes of the successful bidder must be in order, or that</w:t>
      </w:r>
    </w:p>
    <w:p w14:paraId="5EC1C7B6" w14:textId="77777777" w:rsidR="002551D6" w:rsidRPr="002551D6" w:rsidRDefault="002551D6" w:rsidP="002551D6">
      <w:pPr>
        <w:autoSpaceDE w:val="0"/>
        <w:autoSpaceDN w:val="0"/>
        <w:adjustRightInd w:val="0"/>
        <w:rPr>
          <w:rFonts w:ascii="Arial Narrow" w:eastAsiaTheme="minorHAnsi" w:hAnsi="Arial Narrow" w:cs="Arial Narrow"/>
          <w:sz w:val="28"/>
          <w:szCs w:val="28"/>
          <w:lang w:val="en-ZA"/>
        </w:rPr>
      </w:pPr>
      <w:r w:rsidRPr="002551D6">
        <w:rPr>
          <w:rFonts w:ascii="Arial Narrow" w:eastAsiaTheme="minorHAnsi" w:hAnsi="Arial Narrow" w:cs="Arial Narrow"/>
          <w:sz w:val="28"/>
          <w:szCs w:val="28"/>
          <w:lang w:val="en-ZA"/>
        </w:rPr>
        <w:t>satisfactory arrangements have been made with South African Revenue Service (SARS) to meet the bidder’s tax obligations.</w:t>
      </w:r>
    </w:p>
    <w:p w14:paraId="4B1770A7"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5D4980D8" w14:textId="77777777" w:rsidR="002551D6" w:rsidRPr="002551D6" w:rsidRDefault="002551D6" w:rsidP="002551D6">
      <w:pPr>
        <w:autoSpaceDE w:val="0"/>
        <w:autoSpaceDN w:val="0"/>
        <w:adjustRightInd w:val="0"/>
        <w:ind w:left="1080"/>
        <w:contextualSpacing/>
        <w:rPr>
          <w:rFonts w:ascii="Arial Narrow" w:eastAsiaTheme="minorHAnsi" w:hAnsi="Arial Narrow" w:cs="Arial Narrow"/>
          <w:sz w:val="24"/>
          <w:lang w:val="en-ZA"/>
        </w:rPr>
      </w:pPr>
    </w:p>
    <w:p w14:paraId="67E0D7ED"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 xml:space="preserve"> SARS will then furnish the bidder with a </w:t>
      </w:r>
      <w:r w:rsidRPr="002551D6">
        <w:rPr>
          <w:rFonts w:ascii="Arial Narrow" w:eastAsiaTheme="minorHAnsi" w:hAnsi="Arial Narrow" w:cs="Arial Narrow"/>
          <w:sz w:val="24"/>
          <w:u w:val="single"/>
          <w:lang w:val="en-ZA"/>
        </w:rPr>
        <w:t>Tax Clearance Certificate</w:t>
      </w:r>
      <w:r w:rsidRPr="002551D6">
        <w:rPr>
          <w:rFonts w:ascii="Arial Narrow" w:eastAsiaTheme="minorHAnsi" w:hAnsi="Arial Narrow" w:cs="Arial Narrow"/>
          <w:sz w:val="24"/>
          <w:lang w:val="en-ZA"/>
        </w:rPr>
        <w:t xml:space="preserve"> that will be valid for a period of 1 (one) year from the date of approval.</w:t>
      </w:r>
    </w:p>
    <w:p w14:paraId="37C889CC" w14:textId="77777777" w:rsidR="002551D6" w:rsidRPr="002551D6" w:rsidRDefault="002551D6" w:rsidP="002551D6">
      <w:pPr>
        <w:autoSpaceDE w:val="0"/>
        <w:autoSpaceDN w:val="0"/>
        <w:adjustRightInd w:val="0"/>
        <w:rPr>
          <w:rFonts w:ascii="Arial Narrow" w:eastAsiaTheme="minorHAnsi" w:hAnsi="Arial Narrow" w:cs="Arial Narrow"/>
          <w:sz w:val="24"/>
          <w:lang w:val="en-ZA"/>
        </w:rPr>
      </w:pPr>
    </w:p>
    <w:p w14:paraId="235B23C3"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 xml:space="preserve">The original Tax Clearance Certificate must be submitted together with the bid. </w:t>
      </w:r>
      <w:r w:rsidRPr="002551D6">
        <w:rPr>
          <w:rFonts w:ascii="Arial Narrow" w:eastAsiaTheme="minorHAnsi" w:hAnsi="Arial Narrow" w:cs="Arial Narrow"/>
          <w:sz w:val="24"/>
          <w:u w:val="single"/>
          <w:lang w:val="en-ZA"/>
        </w:rPr>
        <w:t>Failure to submit the original and valid Tax Clearance Certificate</w:t>
      </w:r>
      <w:r w:rsidRPr="002551D6">
        <w:rPr>
          <w:rFonts w:ascii="Arial Narrow" w:eastAsiaTheme="minorHAnsi" w:hAnsi="Arial Narrow" w:cs="Arial Narrow"/>
          <w:sz w:val="24"/>
          <w:lang w:val="en-ZA"/>
        </w:rPr>
        <w:t xml:space="preserve"> will result in the invalidation of the bid. Certified copies of the Tax Clearance Certificate will not be acceptable.</w:t>
      </w:r>
    </w:p>
    <w:p w14:paraId="7A77C2B5" w14:textId="77777777" w:rsidR="002551D6" w:rsidRPr="002551D6" w:rsidRDefault="002551D6" w:rsidP="002551D6">
      <w:pPr>
        <w:ind w:left="720"/>
        <w:contextualSpacing/>
        <w:rPr>
          <w:rFonts w:ascii="Arial Narrow" w:eastAsiaTheme="minorHAnsi" w:hAnsi="Arial Narrow" w:cs="Arial Narrow"/>
          <w:sz w:val="24"/>
          <w:lang w:val="en-ZA"/>
        </w:rPr>
      </w:pPr>
    </w:p>
    <w:p w14:paraId="5F7595E9" w14:textId="77777777" w:rsidR="002551D6" w:rsidRPr="002551D6" w:rsidRDefault="002551D6" w:rsidP="002551D6">
      <w:pPr>
        <w:autoSpaceDE w:val="0"/>
        <w:autoSpaceDN w:val="0"/>
        <w:adjustRightInd w:val="0"/>
        <w:ind w:left="1080"/>
        <w:contextualSpacing/>
        <w:rPr>
          <w:rFonts w:ascii="Arial Narrow" w:eastAsiaTheme="minorHAnsi" w:hAnsi="Arial Narrow" w:cs="Arial Narrow"/>
          <w:sz w:val="24"/>
          <w:lang w:val="en-ZA"/>
        </w:rPr>
      </w:pPr>
    </w:p>
    <w:p w14:paraId="3D04E4BC"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In bids where Consortia / Joint Ventures / Sub-contractors are involved, each party must submit a separate Tax Clearance Certificate.</w:t>
      </w:r>
    </w:p>
    <w:p w14:paraId="7FC7D902" w14:textId="77777777" w:rsidR="002551D6" w:rsidRPr="002551D6" w:rsidRDefault="002551D6" w:rsidP="002551D6">
      <w:pPr>
        <w:autoSpaceDE w:val="0"/>
        <w:autoSpaceDN w:val="0"/>
        <w:adjustRightInd w:val="0"/>
        <w:ind w:left="1080"/>
        <w:contextualSpacing/>
        <w:rPr>
          <w:rFonts w:ascii="Arial Narrow" w:eastAsiaTheme="minorHAnsi" w:hAnsi="Arial Narrow" w:cs="Arial Narrow"/>
          <w:sz w:val="24"/>
          <w:lang w:val="en-ZA"/>
        </w:rPr>
      </w:pPr>
    </w:p>
    <w:p w14:paraId="30DD2454"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 xml:space="preserve">Copies of the TCC 001 “Application for a Tax Clearance Certificate” form are available from any SARS branch office nationally or on the website </w:t>
      </w:r>
      <w:hyperlink r:id="rId24" w:history="1">
        <w:r w:rsidRPr="002551D6">
          <w:rPr>
            <w:rFonts w:ascii="Arial Narrow" w:eastAsiaTheme="minorHAnsi" w:hAnsi="Arial Narrow" w:cs="Arial Narrow"/>
            <w:color w:val="0000FF"/>
            <w:sz w:val="24"/>
            <w:u w:val="single"/>
            <w:lang w:val="en-ZA"/>
          </w:rPr>
          <w:t>www.sars.gov.za</w:t>
        </w:r>
      </w:hyperlink>
      <w:r w:rsidRPr="002551D6">
        <w:rPr>
          <w:rFonts w:ascii="Arial Narrow" w:eastAsiaTheme="minorHAnsi" w:hAnsi="Arial Narrow" w:cs="Arial Narrow"/>
          <w:sz w:val="24"/>
          <w:lang w:val="en-ZA"/>
        </w:rPr>
        <w:t>.</w:t>
      </w:r>
    </w:p>
    <w:p w14:paraId="2EC77512" w14:textId="77777777" w:rsidR="002551D6" w:rsidRPr="002551D6" w:rsidRDefault="002551D6" w:rsidP="002551D6">
      <w:pPr>
        <w:ind w:left="720"/>
        <w:contextualSpacing/>
        <w:rPr>
          <w:rFonts w:ascii="Arial Narrow" w:eastAsiaTheme="minorHAnsi" w:hAnsi="Arial Narrow" w:cs="Arial Narrow"/>
          <w:sz w:val="24"/>
          <w:lang w:val="en-ZA"/>
        </w:rPr>
      </w:pPr>
    </w:p>
    <w:p w14:paraId="34E3031D" w14:textId="77777777" w:rsidR="002551D6" w:rsidRPr="002551D6" w:rsidRDefault="002551D6" w:rsidP="00E30DD2">
      <w:pPr>
        <w:numPr>
          <w:ilvl w:val="0"/>
          <w:numId w:val="30"/>
        </w:numPr>
        <w:autoSpaceDE w:val="0"/>
        <w:autoSpaceDN w:val="0"/>
        <w:adjustRightInd w:val="0"/>
        <w:contextualSpacing/>
        <w:rPr>
          <w:rFonts w:ascii="Arial Narrow" w:eastAsiaTheme="minorHAnsi" w:hAnsi="Arial Narrow" w:cs="Arial Narrow"/>
          <w:sz w:val="24"/>
          <w:lang w:val="en-ZA"/>
        </w:rPr>
      </w:pPr>
      <w:r w:rsidRPr="002551D6">
        <w:rPr>
          <w:rFonts w:ascii="Arial Narrow" w:eastAsiaTheme="minorHAnsi" w:hAnsi="Arial Narrow" w:cs="Arial Narrow"/>
          <w:sz w:val="24"/>
          <w:lang w:val="en-ZA"/>
        </w:rPr>
        <w:t>Applications for the Tax Clearance Certificates may also be made via eFiling. In order to use this provision, taxpayers will need to register with SARS as eFilers through the website www.sars.gov.za.</w:t>
      </w:r>
    </w:p>
    <w:p w14:paraId="03FB45A2" w14:textId="77777777" w:rsidR="002551D6" w:rsidRPr="002551D6" w:rsidRDefault="002551D6" w:rsidP="002551D6">
      <w:pPr>
        <w:tabs>
          <w:tab w:val="left" w:pos="0"/>
        </w:tabs>
        <w:suppressAutoHyphens/>
        <w:jc w:val="center"/>
        <w:rPr>
          <w:sz w:val="20"/>
        </w:rPr>
      </w:pPr>
    </w:p>
    <w:p w14:paraId="59AB0003" w14:textId="77777777" w:rsidR="002551D6" w:rsidRPr="002551D6" w:rsidRDefault="002551D6" w:rsidP="002551D6">
      <w:pPr>
        <w:tabs>
          <w:tab w:val="left" w:pos="0"/>
        </w:tabs>
        <w:suppressAutoHyphens/>
        <w:jc w:val="center"/>
        <w:rPr>
          <w:sz w:val="20"/>
        </w:rPr>
      </w:pPr>
    </w:p>
    <w:p w14:paraId="102C5AB8" w14:textId="77777777" w:rsidR="002551D6" w:rsidRPr="002551D6" w:rsidRDefault="002551D6" w:rsidP="002551D6">
      <w:pPr>
        <w:tabs>
          <w:tab w:val="left" w:pos="0"/>
        </w:tabs>
        <w:suppressAutoHyphens/>
        <w:jc w:val="center"/>
        <w:rPr>
          <w:sz w:val="20"/>
        </w:rPr>
      </w:pPr>
    </w:p>
    <w:p w14:paraId="10A10057" w14:textId="77777777" w:rsidR="002551D6" w:rsidRPr="002551D6" w:rsidRDefault="002551D6" w:rsidP="002551D6">
      <w:pPr>
        <w:tabs>
          <w:tab w:val="left" w:pos="0"/>
        </w:tabs>
        <w:suppressAutoHyphens/>
        <w:rPr>
          <w:sz w:val="20"/>
        </w:rPr>
      </w:pPr>
    </w:p>
    <w:p w14:paraId="0B96C5A0" w14:textId="77777777" w:rsidR="002551D6" w:rsidRPr="002551D6" w:rsidRDefault="002551D6" w:rsidP="002551D6">
      <w:pPr>
        <w:tabs>
          <w:tab w:val="left" w:pos="0"/>
        </w:tabs>
        <w:suppressAutoHyphens/>
        <w:rPr>
          <w:sz w:val="20"/>
        </w:rPr>
      </w:pPr>
    </w:p>
    <w:p w14:paraId="3228518F" w14:textId="77777777" w:rsidR="002551D6" w:rsidRPr="002551D6" w:rsidRDefault="002551D6" w:rsidP="002551D6">
      <w:pPr>
        <w:tabs>
          <w:tab w:val="left" w:pos="0"/>
        </w:tabs>
        <w:suppressAutoHyphens/>
        <w:rPr>
          <w:b/>
          <w:sz w:val="22"/>
          <w:szCs w:val="22"/>
        </w:rPr>
      </w:pPr>
    </w:p>
    <w:p w14:paraId="4FCDAAE6" w14:textId="77777777" w:rsidR="002551D6" w:rsidRPr="002551D6" w:rsidRDefault="002551D6" w:rsidP="002551D6">
      <w:pPr>
        <w:tabs>
          <w:tab w:val="left" w:pos="0"/>
        </w:tabs>
        <w:suppressAutoHyphens/>
        <w:rPr>
          <w:b/>
          <w:sz w:val="22"/>
          <w:szCs w:val="22"/>
        </w:rPr>
      </w:pPr>
      <w:r w:rsidRPr="002551D6">
        <w:rPr>
          <w:b/>
          <w:sz w:val="22"/>
          <w:szCs w:val="22"/>
        </w:rPr>
        <w:t>2.1.4:</w:t>
      </w:r>
      <w:r w:rsidRPr="002551D6">
        <w:rPr>
          <w:b/>
          <w:sz w:val="22"/>
          <w:szCs w:val="22"/>
        </w:rPr>
        <w:tab/>
      </w:r>
      <w:r w:rsidRPr="002551D6">
        <w:rPr>
          <w:b/>
          <w:sz w:val="22"/>
          <w:szCs w:val="22"/>
        </w:rPr>
        <w:tab/>
      </w:r>
      <w:r w:rsidRPr="002551D6">
        <w:rPr>
          <w:b/>
          <w:sz w:val="22"/>
          <w:szCs w:val="22"/>
        </w:rPr>
        <w:tab/>
      </w:r>
      <w:r w:rsidRPr="002551D6">
        <w:rPr>
          <w:b/>
          <w:sz w:val="22"/>
          <w:szCs w:val="22"/>
        </w:rPr>
        <w:tab/>
      </w:r>
      <w:r w:rsidRPr="002551D6">
        <w:rPr>
          <w:b/>
          <w:sz w:val="22"/>
          <w:szCs w:val="22"/>
        </w:rPr>
        <w:tab/>
        <w:t>ATTACH ENTITY REGISTRATION DOCUMENTS</w:t>
      </w:r>
      <w:r w:rsidRPr="002551D6">
        <w:rPr>
          <w:b/>
          <w:sz w:val="22"/>
          <w:szCs w:val="22"/>
        </w:rPr>
        <w:tab/>
      </w:r>
    </w:p>
    <w:p w14:paraId="20220C21" w14:textId="77777777" w:rsidR="002551D6" w:rsidRPr="002551D6" w:rsidRDefault="002551D6" w:rsidP="002551D6">
      <w:pPr>
        <w:tabs>
          <w:tab w:val="left" w:pos="0"/>
        </w:tabs>
        <w:suppressAutoHyphens/>
        <w:rPr>
          <w:b/>
          <w:sz w:val="22"/>
          <w:szCs w:val="22"/>
        </w:rPr>
      </w:pPr>
    </w:p>
    <w:p w14:paraId="553807E8" w14:textId="77777777" w:rsidR="002551D6" w:rsidRPr="002551D6" w:rsidRDefault="002551D6" w:rsidP="002551D6">
      <w:pPr>
        <w:tabs>
          <w:tab w:val="left" w:pos="0"/>
        </w:tabs>
        <w:suppressAutoHyphens/>
        <w:rPr>
          <w:b/>
          <w:sz w:val="22"/>
          <w:szCs w:val="22"/>
        </w:rPr>
      </w:pPr>
    </w:p>
    <w:p w14:paraId="619438C7" w14:textId="77777777" w:rsidR="002551D6" w:rsidRPr="002551D6" w:rsidRDefault="002551D6" w:rsidP="002551D6">
      <w:pPr>
        <w:tabs>
          <w:tab w:val="left" w:pos="0"/>
        </w:tabs>
        <w:suppressAutoHyphens/>
        <w:rPr>
          <w:b/>
          <w:sz w:val="22"/>
          <w:szCs w:val="22"/>
        </w:rPr>
      </w:pPr>
    </w:p>
    <w:p w14:paraId="0E5320E8" w14:textId="77777777" w:rsidR="002551D6" w:rsidRPr="002551D6" w:rsidRDefault="002551D6" w:rsidP="002551D6">
      <w:pPr>
        <w:tabs>
          <w:tab w:val="left" w:pos="0"/>
        </w:tabs>
        <w:suppressAutoHyphens/>
        <w:rPr>
          <w:b/>
          <w:sz w:val="22"/>
          <w:szCs w:val="22"/>
        </w:rPr>
      </w:pPr>
    </w:p>
    <w:p w14:paraId="26222C5D" w14:textId="77777777" w:rsidR="002551D6" w:rsidRPr="002551D6" w:rsidRDefault="002551D6" w:rsidP="002551D6">
      <w:pPr>
        <w:tabs>
          <w:tab w:val="left" w:pos="0"/>
        </w:tabs>
        <w:suppressAutoHyphens/>
        <w:rPr>
          <w:b/>
          <w:sz w:val="22"/>
          <w:szCs w:val="22"/>
        </w:rPr>
      </w:pPr>
    </w:p>
    <w:p w14:paraId="080CBB96" w14:textId="77777777" w:rsidR="002551D6" w:rsidRPr="002551D6" w:rsidRDefault="002551D6" w:rsidP="002551D6">
      <w:pPr>
        <w:tabs>
          <w:tab w:val="left" w:pos="0"/>
        </w:tabs>
        <w:suppressAutoHyphens/>
        <w:rPr>
          <w:b/>
          <w:sz w:val="22"/>
          <w:szCs w:val="22"/>
        </w:rPr>
      </w:pPr>
    </w:p>
    <w:p w14:paraId="6B852E20" w14:textId="77777777" w:rsidR="002551D6" w:rsidRPr="002551D6" w:rsidRDefault="002551D6" w:rsidP="002551D6">
      <w:pPr>
        <w:tabs>
          <w:tab w:val="left" w:pos="0"/>
        </w:tabs>
        <w:suppressAutoHyphens/>
        <w:rPr>
          <w:b/>
          <w:sz w:val="22"/>
          <w:szCs w:val="22"/>
        </w:rPr>
      </w:pPr>
    </w:p>
    <w:p w14:paraId="6F476A26" w14:textId="77777777" w:rsidR="002551D6" w:rsidRPr="002551D6" w:rsidRDefault="002551D6" w:rsidP="002551D6">
      <w:pPr>
        <w:tabs>
          <w:tab w:val="left" w:pos="0"/>
        </w:tabs>
        <w:suppressAutoHyphens/>
        <w:rPr>
          <w:b/>
          <w:sz w:val="22"/>
          <w:szCs w:val="22"/>
        </w:rPr>
      </w:pPr>
    </w:p>
    <w:p w14:paraId="21C01CA2" w14:textId="77777777" w:rsidR="002551D6" w:rsidRPr="002551D6" w:rsidRDefault="002551D6" w:rsidP="002551D6">
      <w:pPr>
        <w:tabs>
          <w:tab w:val="left" w:pos="0"/>
        </w:tabs>
        <w:suppressAutoHyphens/>
        <w:rPr>
          <w:b/>
          <w:sz w:val="22"/>
          <w:szCs w:val="22"/>
        </w:rPr>
      </w:pPr>
    </w:p>
    <w:p w14:paraId="62172AD2" w14:textId="77777777" w:rsidR="002551D6" w:rsidRPr="002551D6" w:rsidRDefault="002551D6" w:rsidP="002551D6">
      <w:pPr>
        <w:tabs>
          <w:tab w:val="left" w:pos="0"/>
        </w:tabs>
        <w:suppressAutoHyphens/>
        <w:rPr>
          <w:b/>
          <w:sz w:val="22"/>
          <w:szCs w:val="22"/>
        </w:rPr>
      </w:pPr>
    </w:p>
    <w:p w14:paraId="2DD2AE6E" w14:textId="77777777" w:rsidR="002551D6" w:rsidRPr="002551D6" w:rsidRDefault="002551D6" w:rsidP="002551D6">
      <w:pPr>
        <w:tabs>
          <w:tab w:val="left" w:pos="0"/>
        </w:tabs>
        <w:suppressAutoHyphens/>
        <w:rPr>
          <w:b/>
          <w:sz w:val="22"/>
          <w:szCs w:val="22"/>
        </w:rPr>
      </w:pPr>
    </w:p>
    <w:p w14:paraId="067A7A45" w14:textId="77777777" w:rsidR="002551D6" w:rsidRPr="002551D6" w:rsidRDefault="002551D6" w:rsidP="002551D6">
      <w:pPr>
        <w:tabs>
          <w:tab w:val="left" w:pos="0"/>
        </w:tabs>
        <w:suppressAutoHyphens/>
        <w:rPr>
          <w:b/>
          <w:sz w:val="22"/>
          <w:szCs w:val="22"/>
        </w:rPr>
      </w:pPr>
    </w:p>
    <w:p w14:paraId="23B16769" w14:textId="77777777" w:rsidR="002551D6" w:rsidRPr="002551D6" w:rsidRDefault="002551D6" w:rsidP="002551D6">
      <w:pPr>
        <w:tabs>
          <w:tab w:val="left" w:pos="0"/>
        </w:tabs>
        <w:suppressAutoHyphens/>
        <w:rPr>
          <w:b/>
          <w:sz w:val="22"/>
          <w:szCs w:val="22"/>
        </w:rPr>
      </w:pPr>
    </w:p>
    <w:p w14:paraId="67D8DF6A" w14:textId="77777777" w:rsidR="002551D6" w:rsidRPr="002551D6" w:rsidRDefault="002551D6" w:rsidP="002551D6">
      <w:pPr>
        <w:tabs>
          <w:tab w:val="left" w:pos="0"/>
        </w:tabs>
        <w:suppressAutoHyphens/>
        <w:rPr>
          <w:b/>
          <w:sz w:val="22"/>
          <w:szCs w:val="22"/>
        </w:rPr>
      </w:pPr>
    </w:p>
    <w:p w14:paraId="05FFCF29" w14:textId="77777777" w:rsidR="002551D6" w:rsidRPr="002551D6" w:rsidRDefault="002551D6" w:rsidP="002551D6">
      <w:pPr>
        <w:tabs>
          <w:tab w:val="left" w:pos="0"/>
        </w:tabs>
        <w:suppressAutoHyphens/>
        <w:rPr>
          <w:b/>
          <w:sz w:val="22"/>
          <w:szCs w:val="22"/>
        </w:rPr>
      </w:pPr>
    </w:p>
    <w:p w14:paraId="41BB0FB7" w14:textId="77777777" w:rsidR="002551D6" w:rsidRPr="002551D6" w:rsidRDefault="002551D6" w:rsidP="002551D6">
      <w:pPr>
        <w:tabs>
          <w:tab w:val="left" w:pos="0"/>
        </w:tabs>
        <w:suppressAutoHyphens/>
        <w:rPr>
          <w:b/>
          <w:sz w:val="22"/>
          <w:szCs w:val="22"/>
        </w:rPr>
      </w:pPr>
    </w:p>
    <w:p w14:paraId="4056C5AF" w14:textId="77777777" w:rsidR="002551D6" w:rsidRPr="002551D6" w:rsidRDefault="002551D6" w:rsidP="002551D6">
      <w:pPr>
        <w:tabs>
          <w:tab w:val="left" w:pos="0"/>
        </w:tabs>
        <w:suppressAutoHyphens/>
        <w:rPr>
          <w:b/>
          <w:sz w:val="22"/>
          <w:szCs w:val="22"/>
        </w:rPr>
      </w:pPr>
    </w:p>
    <w:p w14:paraId="5BEA9B1F" w14:textId="77777777" w:rsidR="002551D6" w:rsidRPr="002551D6" w:rsidRDefault="002551D6" w:rsidP="002551D6">
      <w:pPr>
        <w:tabs>
          <w:tab w:val="left" w:pos="0"/>
        </w:tabs>
        <w:suppressAutoHyphens/>
        <w:rPr>
          <w:b/>
          <w:sz w:val="22"/>
          <w:szCs w:val="22"/>
        </w:rPr>
      </w:pPr>
    </w:p>
    <w:p w14:paraId="524DD837" w14:textId="77777777" w:rsidR="002551D6" w:rsidRPr="002551D6" w:rsidRDefault="002551D6" w:rsidP="002551D6">
      <w:pPr>
        <w:tabs>
          <w:tab w:val="left" w:pos="0"/>
        </w:tabs>
        <w:suppressAutoHyphens/>
        <w:rPr>
          <w:b/>
          <w:sz w:val="22"/>
          <w:szCs w:val="22"/>
        </w:rPr>
      </w:pPr>
    </w:p>
    <w:p w14:paraId="0F6C9BA9" w14:textId="77777777" w:rsidR="002551D6" w:rsidRPr="002551D6" w:rsidRDefault="002551D6" w:rsidP="002551D6">
      <w:pPr>
        <w:tabs>
          <w:tab w:val="left" w:pos="0"/>
        </w:tabs>
        <w:suppressAutoHyphens/>
        <w:rPr>
          <w:b/>
          <w:sz w:val="22"/>
          <w:szCs w:val="22"/>
        </w:rPr>
      </w:pPr>
    </w:p>
    <w:p w14:paraId="549C6887" w14:textId="77777777" w:rsidR="002551D6" w:rsidRPr="002551D6" w:rsidRDefault="002551D6" w:rsidP="002551D6">
      <w:pPr>
        <w:tabs>
          <w:tab w:val="left" w:pos="0"/>
        </w:tabs>
        <w:suppressAutoHyphens/>
        <w:rPr>
          <w:b/>
          <w:sz w:val="22"/>
          <w:szCs w:val="22"/>
        </w:rPr>
      </w:pPr>
    </w:p>
    <w:p w14:paraId="71126CCF" w14:textId="77777777" w:rsidR="002551D6" w:rsidRPr="002551D6" w:rsidRDefault="002551D6" w:rsidP="002551D6">
      <w:pPr>
        <w:tabs>
          <w:tab w:val="left" w:pos="0"/>
        </w:tabs>
        <w:suppressAutoHyphens/>
        <w:rPr>
          <w:b/>
          <w:sz w:val="22"/>
          <w:szCs w:val="22"/>
        </w:rPr>
      </w:pPr>
    </w:p>
    <w:p w14:paraId="6AE52CB8" w14:textId="77777777" w:rsidR="002551D6" w:rsidRPr="002551D6" w:rsidRDefault="002551D6" w:rsidP="002551D6">
      <w:pPr>
        <w:tabs>
          <w:tab w:val="left" w:pos="0"/>
        </w:tabs>
        <w:suppressAutoHyphens/>
        <w:rPr>
          <w:b/>
          <w:sz w:val="22"/>
          <w:szCs w:val="22"/>
        </w:rPr>
      </w:pPr>
    </w:p>
    <w:p w14:paraId="74F181DB" w14:textId="77777777" w:rsidR="002551D6" w:rsidRPr="002551D6" w:rsidRDefault="002551D6" w:rsidP="002551D6">
      <w:pPr>
        <w:tabs>
          <w:tab w:val="left" w:pos="0"/>
        </w:tabs>
        <w:suppressAutoHyphens/>
        <w:rPr>
          <w:b/>
          <w:sz w:val="22"/>
          <w:szCs w:val="22"/>
        </w:rPr>
      </w:pPr>
    </w:p>
    <w:p w14:paraId="700FA7DD" w14:textId="77777777" w:rsidR="002551D6" w:rsidRPr="002551D6" w:rsidRDefault="002551D6" w:rsidP="002551D6">
      <w:pPr>
        <w:tabs>
          <w:tab w:val="left" w:pos="0"/>
        </w:tabs>
        <w:suppressAutoHyphens/>
        <w:rPr>
          <w:b/>
          <w:sz w:val="22"/>
          <w:szCs w:val="22"/>
        </w:rPr>
      </w:pPr>
    </w:p>
    <w:p w14:paraId="23A7CC7D" w14:textId="77777777" w:rsidR="002551D6" w:rsidRPr="002551D6" w:rsidRDefault="002551D6" w:rsidP="002551D6">
      <w:pPr>
        <w:tabs>
          <w:tab w:val="left" w:pos="0"/>
        </w:tabs>
        <w:suppressAutoHyphens/>
        <w:rPr>
          <w:b/>
          <w:sz w:val="22"/>
          <w:szCs w:val="22"/>
        </w:rPr>
      </w:pPr>
    </w:p>
    <w:p w14:paraId="775C8CFB" w14:textId="77777777" w:rsidR="002551D6" w:rsidRPr="002551D6" w:rsidRDefault="002551D6" w:rsidP="002551D6">
      <w:pPr>
        <w:tabs>
          <w:tab w:val="left" w:pos="0"/>
        </w:tabs>
        <w:suppressAutoHyphens/>
        <w:rPr>
          <w:b/>
          <w:sz w:val="22"/>
          <w:szCs w:val="22"/>
        </w:rPr>
      </w:pPr>
    </w:p>
    <w:p w14:paraId="34997484" w14:textId="77777777" w:rsidR="002551D6" w:rsidRPr="002551D6" w:rsidRDefault="002551D6" w:rsidP="002551D6">
      <w:pPr>
        <w:tabs>
          <w:tab w:val="left" w:pos="0"/>
        </w:tabs>
        <w:suppressAutoHyphens/>
        <w:rPr>
          <w:b/>
          <w:sz w:val="22"/>
          <w:szCs w:val="22"/>
        </w:rPr>
      </w:pPr>
    </w:p>
    <w:p w14:paraId="7E17C530" w14:textId="77777777" w:rsidR="002551D6" w:rsidRPr="002551D6" w:rsidRDefault="002551D6" w:rsidP="002551D6">
      <w:pPr>
        <w:tabs>
          <w:tab w:val="left" w:pos="0"/>
        </w:tabs>
        <w:suppressAutoHyphens/>
        <w:rPr>
          <w:bCs/>
          <w:sz w:val="22"/>
          <w:szCs w:val="22"/>
        </w:rPr>
      </w:pPr>
      <w:r w:rsidRPr="002551D6">
        <w:rPr>
          <w:bCs/>
          <w:sz w:val="22"/>
          <w:szCs w:val="22"/>
        </w:rPr>
        <w:t>SIGNED ON BEHALF OF THE COMPANY:</w:t>
      </w:r>
    </w:p>
    <w:p w14:paraId="70F4CF73" w14:textId="77777777" w:rsidR="002551D6" w:rsidRPr="002551D6" w:rsidRDefault="002551D6" w:rsidP="002551D6">
      <w:pPr>
        <w:tabs>
          <w:tab w:val="left" w:pos="0"/>
        </w:tabs>
        <w:suppressAutoHyphens/>
        <w:rPr>
          <w:bCs/>
          <w:sz w:val="22"/>
          <w:szCs w:val="22"/>
        </w:rPr>
      </w:pPr>
      <w:r w:rsidRPr="002551D6">
        <w:rPr>
          <w:bCs/>
          <w:sz w:val="22"/>
          <w:szCs w:val="22"/>
        </w:rPr>
        <w:tab/>
      </w:r>
    </w:p>
    <w:p w14:paraId="7AC76948" w14:textId="77777777" w:rsidR="002551D6" w:rsidRPr="002551D6" w:rsidRDefault="002551D6" w:rsidP="002551D6">
      <w:pPr>
        <w:tabs>
          <w:tab w:val="left" w:pos="0"/>
        </w:tabs>
        <w:suppressAutoHyphens/>
        <w:rPr>
          <w:bCs/>
          <w:sz w:val="22"/>
          <w:szCs w:val="22"/>
        </w:rPr>
      </w:pPr>
      <w:r w:rsidRPr="002551D6">
        <w:rPr>
          <w:bCs/>
          <w:sz w:val="22"/>
          <w:szCs w:val="22"/>
        </w:rPr>
        <w:tab/>
      </w:r>
    </w:p>
    <w:p w14:paraId="4F1EEEC2" w14:textId="77777777" w:rsidR="002551D6" w:rsidRPr="002551D6" w:rsidRDefault="002551D6" w:rsidP="002551D6">
      <w:pPr>
        <w:tabs>
          <w:tab w:val="left" w:pos="0"/>
        </w:tabs>
        <w:suppressAutoHyphens/>
        <w:rPr>
          <w:bCs/>
          <w:sz w:val="22"/>
          <w:szCs w:val="22"/>
        </w:rPr>
      </w:pPr>
      <w:r w:rsidRPr="002551D6">
        <w:rPr>
          <w:bCs/>
          <w:sz w:val="22"/>
          <w:szCs w:val="22"/>
        </w:rPr>
        <w:t>IN HIS/HER CAPACITY AS:</w:t>
      </w:r>
      <w:r w:rsidRPr="002551D6">
        <w:rPr>
          <w:bCs/>
          <w:sz w:val="22"/>
          <w:szCs w:val="22"/>
        </w:rPr>
        <w:tab/>
      </w:r>
    </w:p>
    <w:p w14:paraId="70BA6F33" w14:textId="77777777" w:rsidR="002551D6" w:rsidRPr="002551D6" w:rsidRDefault="002551D6" w:rsidP="002551D6">
      <w:pPr>
        <w:tabs>
          <w:tab w:val="left" w:pos="0"/>
        </w:tabs>
        <w:suppressAutoHyphens/>
        <w:rPr>
          <w:bCs/>
          <w:sz w:val="22"/>
          <w:szCs w:val="22"/>
        </w:rPr>
      </w:pPr>
      <w:r w:rsidRPr="002551D6">
        <w:rPr>
          <w:bCs/>
          <w:sz w:val="22"/>
          <w:szCs w:val="22"/>
        </w:rPr>
        <w:tab/>
      </w:r>
    </w:p>
    <w:p w14:paraId="3B48F8DB" w14:textId="77777777" w:rsidR="002551D6" w:rsidRPr="002551D6" w:rsidRDefault="002551D6" w:rsidP="002551D6">
      <w:pPr>
        <w:tabs>
          <w:tab w:val="left" w:pos="0"/>
        </w:tabs>
        <w:suppressAutoHyphens/>
        <w:rPr>
          <w:bCs/>
          <w:sz w:val="22"/>
          <w:szCs w:val="22"/>
        </w:rPr>
      </w:pPr>
      <w:r w:rsidRPr="002551D6">
        <w:rPr>
          <w:bCs/>
          <w:sz w:val="22"/>
          <w:szCs w:val="22"/>
        </w:rPr>
        <w:t>DATE:</w:t>
      </w:r>
    </w:p>
    <w:p w14:paraId="797FB0D0" w14:textId="77777777" w:rsidR="002551D6" w:rsidRPr="002551D6" w:rsidRDefault="002551D6" w:rsidP="002551D6">
      <w:pPr>
        <w:tabs>
          <w:tab w:val="left" w:pos="0"/>
        </w:tabs>
        <w:suppressAutoHyphens/>
        <w:rPr>
          <w:bCs/>
          <w:sz w:val="22"/>
          <w:szCs w:val="22"/>
        </w:rPr>
      </w:pPr>
      <w:r w:rsidRPr="002551D6">
        <w:rPr>
          <w:bCs/>
          <w:sz w:val="22"/>
          <w:szCs w:val="22"/>
        </w:rPr>
        <w:tab/>
      </w:r>
    </w:p>
    <w:p w14:paraId="32AF11CD" w14:textId="77777777" w:rsidR="002551D6" w:rsidRPr="002551D6" w:rsidRDefault="002551D6" w:rsidP="002551D6">
      <w:pPr>
        <w:tabs>
          <w:tab w:val="left" w:pos="0"/>
        </w:tabs>
        <w:suppressAutoHyphens/>
        <w:rPr>
          <w:bCs/>
          <w:sz w:val="22"/>
          <w:szCs w:val="22"/>
        </w:rPr>
      </w:pPr>
      <w:r w:rsidRPr="002551D6">
        <w:rPr>
          <w:bCs/>
          <w:sz w:val="22"/>
          <w:szCs w:val="22"/>
        </w:rPr>
        <w:tab/>
      </w:r>
    </w:p>
    <w:p w14:paraId="014AB13B" w14:textId="77777777" w:rsidR="002551D6" w:rsidRPr="002551D6" w:rsidRDefault="002551D6" w:rsidP="002551D6">
      <w:pPr>
        <w:tabs>
          <w:tab w:val="left" w:pos="0"/>
        </w:tabs>
        <w:suppressAutoHyphens/>
        <w:rPr>
          <w:bCs/>
          <w:sz w:val="22"/>
          <w:szCs w:val="22"/>
        </w:rPr>
      </w:pPr>
      <w:r w:rsidRPr="002551D6">
        <w:rPr>
          <w:bCs/>
          <w:sz w:val="22"/>
          <w:szCs w:val="22"/>
        </w:rPr>
        <w:t>SIGNATURE OF SIGNATORY:</w:t>
      </w:r>
    </w:p>
    <w:p w14:paraId="297DCA0D" w14:textId="6CA3116E" w:rsidR="002551D6" w:rsidRDefault="002551D6" w:rsidP="002551D6">
      <w:pPr>
        <w:tabs>
          <w:tab w:val="left" w:pos="0"/>
        </w:tabs>
        <w:suppressAutoHyphens/>
        <w:rPr>
          <w:b/>
          <w:sz w:val="22"/>
          <w:szCs w:val="22"/>
        </w:rPr>
      </w:pPr>
    </w:p>
    <w:p w14:paraId="46E096BB" w14:textId="310361D2" w:rsidR="004607F9" w:rsidRDefault="004607F9" w:rsidP="002551D6">
      <w:pPr>
        <w:tabs>
          <w:tab w:val="left" w:pos="0"/>
        </w:tabs>
        <w:suppressAutoHyphens/>
        <w:rPr>
          <w:b/>
          <w:sz w:val="22"/>
          <w:szCs w:val="22"/>
        </w:rPr>
      </w:pPr>
    </w:p>
    <w:p w14:paraId="69CC7F9E" w14:textId="6548B16E" w:rsidR="004607F9" w:rsidRDefault="004607F9" w:rsidP="002551D6">
      <w:pPr>
        <w:tabs>
          <w:tab w:val="left" w:pos="0"/>
        </w:tabs>
        <w:suppressAutoHyphens/>
        <w:rPr>
          <w:b/>
          <w:sz w:val="22"/>
          <w:szCs w:val="22"/>
        </w:rPr>
      </w:pPr>
    </w:p>
    <w:p w14:paraId="30CBAB6B" w14:textId="107BF546" w:rsidR="004607F9" w:rsidRDefault="004607F9" w:rsidP="002551D6">
      <w:pPr>
        <w:tabs>
          <w:tab w:val="left" w:pos="0"/>
        </w:tabs>
        <w:suppressAutoHyphens/>
        <w:rPr>
          <w:b/>
          <w:sz w:val="22"/>
          <w:szCs w:val="22"/>
        </w:rPr>
      </w:pPr>
    </w:p>
    <w:p w14:paraId="7E7D4A41" w14:textId="279698ED" w:rsidR="004607F9" w:rsidRDefault="004607F9" w:rsidP="002551D6">
      <w:pPr>
        <w:tabs>
          <w:tab w:val="left" w:pos="0"/>
        </w:tabs>
        <w:suppressAutoHyphens/>
        <w:rPr>
          <w:b/>
          <w:sz w:val="22"/>
          <w:szCs w:val="22"/>
        </w:rPr>
      </w:pPr>
    </w:p>
    <w:p w14:paraId="57757292" w14:textId="4FB926E7" w:rsidR="004607F9" w:rsidRDefault="004607F9" w:rsidP="002551D6">
      <w:pPr>
        <w:tabs>
          <w:tab w:val="left" w:pos="0"/>
        </w:tabs>
        <w:suppressAutoHyphens/>
        <w:rPr>
          <w:b/>
          <w:sz w:val="22"/>
          <w:szCs w:val="22"/>
        </w:rPr>
      </w:pPr>
    </w:p>
    <w:p w14:paraId="0D1639EC" w14:textId="28B8C995" w:rsidR="004607F9" w:rsidRDefault="004607F9" w:rsidP="002551D6">
      <w:pPr>
        <w:tabs>
          <w:tab w:val="left" w:pos="0"/>
        </w:tabs>
        <w:suppressAutoHyphens/>
        <w:rPr>
          <w:b/>
          <w:sz w:val="22"/>
          <w:szCs w:val="22"/>
        </w:rPr>
      </w:pPr>
    </w:p>
    <w:p w14:paraId="541A3178" w14:textId="0BE8A85B" w:rsidR="004607F9" w:rsidRDefault="004607F9" w:rsidP="002551D6">
      <w:pPr>
        <w:tabs>
          <w:tab w:val="left" w:pos="0"/>
        </w:tabs>
        <w:suppressAutoHyphens/>
        <w:rPr>
          <w:b/>
          <w:sz w:val="22"/>
          <w:szCs w:val="22"/>
        </w:rPr>
      </w:pPr>
    </w:p>
    <w:p w14:paraId="778F63C7" w14:textId="52F3B663" w:rsidR="004607F9" w:rsidRDefault="004607F9" w:rsidP="002551D6">
      <w:pPr>
        <w:tabs>
          <w:tab w:val="left" w:pos="0"/>
        </w:tabs>
        <w:suppressAutoHyphens/>
        <w:rPr>
          <w:b/>
          <w:sz w:val="22"/>
          <w:szCs w:val="22"/>
        </w:rPr>
      </w:pPr>
    </w:p>
    <w:p w14:paraId="59BD0F3E" w14:textId="77777777" w:rsidR="002551D6" w:rsidRPr="002551D6" w:rsidRDefault="002551D6" w:rsidP="002551D6">
      <w:pPr>
        <w:tabs>
          <w:tab w:val="left" w:pos="0"/>
        </w:tabs>
        <w:suppressAutoHyphens/>
        <w:rPr>
          <w:b/>
          <w:sz w:val="22"/>
          <w:szCs w:val="22"/>
        </w:rPr>
      </w:pPr>
    </w:p>
    <w:p w14:paraId="44FE9D8B" w14:textId="77777777" w:rsidR="002551D6" w:rsidRPr="002551D6" w:rsidRDefault="002551D6" w:rsidP="002551D6">
      <w:pPr>
        <w:tabs>
          <w:tab w:val="left" w:pos="0"/>
        </w:tabs>
        <w:suppressAutoHyphens/>
        <w:rPr>
          <w:b/>
          <w:sz w:val="22"/>
          <w:szCs w:val="22"/>
        </w:rPr>
      </w:pPr>
    </w:p>
    <w:p w14:paraId="76EEC1BF" w14:textId="77777777" w:rsidR="002551D6" w:rsidRPr="002551D6" w:rsidRDefault="002551D6" w:rsidP="002551D6">
      <w:pPr>
        <w:tabs>
          <w:tab w:val="left" w:pos="0"/>
        </w:tabs>
        <w:suppressAutoHyphens/>
        <w:rPr>
          <w:b/>
          <w:sz w:val="22"/>
          <w:szCs w:val="22"/>
        </w:rPr>
      </w:pPr>
      <w:r w:rsidRPr="002551D6">
        <w:rPr>
          <w:b/>
          <w:sz w:val="22"/>
          <w:szCs w:val="22"/>
        </w:rPr>
        <w:t>T 2.1.5</w:t>
      </w:r>
      <w:r w:rsidRPr="002551D6">
        <w:rPr>
          <w:b/>
          <w:sz w:val="22"/>
          <w:szCs w:val="22"/>
        </w:rPr>
        <w:tab/>
      </w:r>
      <w:r w:rsidRPr="002551D6">
        <w:rPr>
          <w:b/>
          <w:sz w:val="22"/>
          <w:szCs w:val="22"/>
        </w:rPr>
        <w:tab/>
      </w:r>
      <w:r w:rsidRPr="002551D6">
        <w:rPr>
          <w:b/>
          <w:sz w:val="22"/>
          <w:szCs w:val="22"/>
        </w:rPr>
        <w:tab/>
      </w:r>
      <w:r w:rsidRPr="002551D6">
        <w:rPr>
          <w:b/>
          <w:sz w:val="22"/>
          <w:szCs w:val="22"/>
        </w:rPr>
        <w:tab/>
      </w:r>
      <w:r w:rsidRPr="002551D6">
        <w:rPr>
          <w:b/>
          <w:sz w:val="22"/>
          <w:szCs w:val="22"/>
        </w:rPr>
        <w:tab/>
        <w:t>ATTACH VAT REGISTRATION CERTIFICATE</w:t>
      </w:r>
    </w:p>
    <w:p w14:paraId="408BBDF0" w14:textId="77777777" w:rsidR="002551D6" w:rsidRPr="002551D6" w:rsidRDefault="002551D6" w:rsidP="002551D6">
      <w:pPr>
        <w:tabs>
          <w:tab w:val="left" w:pos="0"/>
        </w:tabs>
        <w:suppressAutoHyphens/>
        <w:rPr>
          <w:b/>
          <w:sz w:val="22"/>
          <w:szCs w:val="22"/>
        </w:rPr>
      </w:pPr>
    </w:p>
    <w:p w14:paraId="4C027C46" w14:textId="77777777" w:rsidR="002551D6" w:rsidRPr="002551D6" w:rsidRDefault="002551D6" w:rsidP="002551D6">
      <w:pPr>
        <w:tabs>
          <w:tab w:val="left" w:pos="0"/>
        </w:tabs>
        <w:suppressAutoHyphens/>
        <w:rPr>
          <w:b/>
          <w:sz w:val="22"/>
          <w:szCs w:val="22"/>
        </w:rPr>
      </w:pPr>
    </w:p>
    <w:p w14:paraId="16666C57" w14:textId="77777777" w:rsidR="002551D6" w:rsidRPr="002551D6" w:rsidRDefault="002551D6" w:rsidP="002551D6">
      <w:pPr>
        <w:tabs>
          <w:tab w:val="left" w:pos="0"/>
        </w:tabs>
        <w:suppressAutoHyphens/>
        <w:rPr>
          <w:b/>
          <w:sz w:val="22"/>
          <w:szCs w:val="22"/>
        </w:rPr>
      </w:pPr>
    </w:p>
    <w:p w14:paraId="7256F016" w14:textId="77777777" w:rsidR="002551D6" w:rsidRPr="002551D6" w:rsidRDefault="002551D6" w:rsidP="002551D6">
      <w:pPr>
        <w:tabs>
          <w:tab w:val="left" w:pos="0"/>
        </w:tabs>
        <w:suppressAutoHyphens/>
        <w:rPr>
          <w:b/>
          <w:sz w:val="22"/>
          <w:szCs w:val="22"/>
        </w:rPr>
      </w:pPr>
    </w:p>
    <w:p w14:paraId="0C457BD3" w14:textId="77777777" w:rsidR="002551D6" w:rsidRPr="002551D6" w:rsidRDefault="002551D6" w:rsidP="002551D6">
      <w:pPr>
        <w:tabs>
          <w:tab w:val="left" w:pos="0"/>
        </w:tabs>
        <w:suppressAutoHyphens/>
        <w:rPr>
          <w:b/>
          <w:sz w:val="22"/>
          <w:szCs w:val="22"/>
        </w:rPr>
      </w:pPr>
    </w:p>
    <w:p w14:paraId="60ABFCA1" w14:textId="77777777" w:rsidR="002551D6" w:rsidRPr="002551D6" w:rsidRDefault="002551D6" w:rsidP="002551D6">
      <w:pPr>
        <w:tabs>
          <w:tab w:val="left" w:pos="0"/>
        </w:tabs>
        <w:suppressAutoHyphens/>
        <w:rPr>
          <w:b/>
          <w:sz w:val="22"/>
          <w:szCs w:val="22"/>
        </w:rPr>
      </w:pPr>
    </w:p>
    <w:p w14:paraId="4107A86C" w14:textId="77777777" w:rsidR="002551D6" w:rsidRPr="002551D6" w:rsidRDefault="002551D6" w:rsidP="002551D6">
      <w:pPr>
        <w:tabs>
          <w:tab w:val="left" w:pos="0"/>
        </w:tabs>
        <w:suppressAutoHyphens/>
        <w:rPr>
          <w:b/>
          <w:sz w:val="22"/>
          <w:szCs w:val="22"/>
        </w:rPr>
      </w:pPr>
    </w:p>
    <w:p w14:paraId="5DD4FB58" w14:textId="77777777" w:rsidR="002551D6" w:rsidRPr="002551D6" w:rsidRDefault="002551D6" w:rsidP="002551D6">
      <w:pPr>
        <w:tabs>
          <w:tab w:val="left" w:pos="0"/>
        </w:tabs>
        <w:suppressAutoHyphens/>
        <w:rPr>
          <w:b/>
          <w:sz w:val="22"/>
          <w:szCs w:val="22"/>
        </w:rPr>
      </w:pPr>
    </w:p>
    <w:p w14:paraId="4EBB3D14" w14:textId="77777777" w:rsidR="002551D6" w:rsidRPr="002551D6" w:rsidRDefault="002551D6" w:rsidP="002551D6">
      <w:pPr>
        <w:tabs>
          <w:tab w:val="left" w:pos="0"/>
        </w:tabs>
        <w:suppressAutoHyphens/>
        <w:rPr>
          <w:b/>
          <w:sz w:val="22"/>
          <w:szCs w:val="22"/>
        </w:rPr>
      </w:pPr>
    </w:p>
    <w:p w14:paraId="00230781" w14:textId="77777777" w:rsidR="002551D6" w:rsidRPr="002551D6" w:rsidRDefault="002551D6" w:rsidP="002551D6">
      <w:pPr>
        <w:tabs>
          <w:tab w:val="left" w:pos="0"/>
        </w:tabs>
        <w:suppressAutoHyphens/>
        <w:rPr>
          <w:b/>
          <w:sz w:val="22"/>
          <w:szCs w:val="22"/>
        </w:rPr>
      </w:pPr>
    </w:p>
    <w:p w14:paraId="5AE38E2B" w14:textId="77777777" w:rsidR="002551D6" w:rsidRPr="002551D6" w:rsidRDefault="002551D6" w:rsidP="002551D6">
      <w:pPr>
        <w:tabs>
          <w:tab w:val="left" w:pos="0"/>
        </w:tabs>
        <w:suppressAutoHyphens/>
        <w:rPr>
          <w:b/>
          <w:sz w:val="22"/>
          <w:szCs w:val="22"/>
        </w:rPr>
      </w:pPr>
    </w:p>
    <w:p w14:paraId="66D1EB33" w14:textId="77777777" w:rsidR="002551D6" w:rsidRPr="002551D6" w:rsidRDefault="002551D6" w:rsidP="002551D6">
      <w:pPr>
        <w:tabs>
          <w:tab w:val="left" w:pos="0"/>
        </w:tabs>
        <w:suppressAutoHyphens/>
        <w:rPr>
          <w:b/>
          <w:sz w:val="22"/>
          <w:szCs w:val="22"/>
        </w:rPr>
      </w:pPr>
    </w:p>
    <w:p w14:paraId="1E38FB1E" w14:textId="77777777" w:rsidR="002551D6" w:rsidRPr="002551D6" w:rsidRDefault="002551D6" w:rsidP="002551D6">
      <w:pPr>
        <w:tabs>
          <w:tab w:val="left" w:pos="0"/>
        </w:tabs>
        <w:suppressAutoHyphens/>
        <w:rPr>
          <w:b/>
          <w:sz w:val="22"/>
          <w:szCs w:val="22"/>
        </w:rPr>
      </w:pPr>
    </w:p>
    <w:p w14:paraId="0B065D7B" w14:textId="77777777" w:rsidR="002551D6" w:rsidRPr="002551D6" w:rsidRDefault="002551D6" w:rsidP="002551D6">
      <w:pPr>
        <w:tabs>
          <w:tab w:val="left" w:pos="0"/>
        </w:tabs>
        <w:suppressAutoHyphens/>
        <w:rPr>
          <w:b/>
          <w:sz w:val="22"/>
          <w:szCs w:val="22"/>
        </w:rPr>
      </w:pPr>
    </w:p>
    <w:p w14:paraId="0E3CF846" w14:textId="77777777" w:rsidR="002551D6" w:rsidRPr="002551D6" w:rsidRDefault="002551D6" w:rsidP="002551D6">
      <w:pPr>
        <w:tabs>
          <w:tab w:val="left" w:pos="0"/>
        </w:tabs>
        <w:suppressAutoHyphens/>
        <w:rPr>
          <w:b/>
          <w:sz w:val="22"/>
          <w:szCs w:val="22"/>
        </w:rPr>
      </w:pPr>
    </w:p>
    <w:p w14:paraId="540D5EEF" w14:textId="77777777" w:rsidR="002551D6" w:rsidRPr="002551D6" w:rsidRDefault="002551D6" w:rsidP="002551D6">
      <w:pPr>
        <w:tabs>
          <w:tab w:val="left" w:pos="0"/>
        </w:tabs>
        <w:suppressAutoHyphens/>
        <w:rPr>
          <w:b/>
          <w:sz w:val="22"/>
          <w:szCs w:val="22"/>
        </w:rPr>
      </w:pPr>
    </w:p>
    <w:p w14:paraId="1FFFD7EF" w14:textId="77777777" w:rsidR="002551D6" w:rsidRPr="002551D6" w:rsidRDefault="002551D6" w:rsidP="002551D6">
      <w:pPr>
        <w:tabs>
          <w:tab w:val="left" w:pos="0"/>
        </w:tabs>
        <w:suppressAutoHyphens/>
        <w:rPr>
          <w:b/>
          <w:sz w:val="22"/>
          <w:szCs w:val="22"/>
        </w:rPr>
      </w:pPr>
    </w:p>
    <w:p w14:paraId="350BAEE3" w14:textId="77777777" w:rsidR="002551D6" w:rsidRPr="002551D6" w:rsidRDefault="002551D6" w:rsidP="002551D6">
      <w:pPr>
        <w:tabs>
          <w:tab w:val="left" w:pos="0"/>
        </w:tabs>
        <w:suppressAutoHyphens/>
        <w:rPr>
          <w:b/>
          <w:sz w:val="22"/>
          <w:szCs w:val="22"/>
        </w:rPr>
      </w:pPr>
    </w:p>
    <w:p w14:paraId="1C4103BF" w14:textId="77777777" w:rsidR="002551D6" w:rsidRPr="002551D6" w:rsidRDefault="002551D6" w:rsidP="002551D6">
      <w:pPr>
        <w:tabs>
          <w:tab w:val="left" w:pos="0"/>
        </w:tabs>
        <w:suppressAutoHyphens/>
        <w:rPr>
          <w:b/>
          <w:sz w:val="22"/>
          <w:szCs w:val="22"/>
        </w:rPr>
      </w:pPr>
    </w:p>
    <w:p w14:paraId="05398298" w14:textId="77777777" w:rsidR="002551D6" w:rsidRPr="002551D6" w:rsidRDefault="002551D6" w:rsidP="002551D6">
      <w:pPr>
        <w:tabs>
          <w:tab w:val="left" w:pos="0"/>
        </w:tabs>
        <w:suppressAutoHyphens/>
        <w:rPr>
          <w:b/>
          <w:sz w:val="22"/>
          <w:szCs w:val="22"/>
        </w:rPr>
      </w:pPr>
    </w:p>
    <w:p w14:paraId="0A53AA48" w14:textId="77777777" w:rsidR="002551D6" w:rsidRPr="002551D6" w:rsidRDefault="002551D6" w:rsidP="002551D6">
      <w:pPr>
        <w:tabs>
          <w:tab w:val="left" w:pos="0"/>
        </w:tabs>
        <w:suppressAutoHyphens/>
        <w:rPr>
          <w:b/>
          <w:sz w:val="22"/>
          <w:szCs w:val="22"/>
        </w:rPr>
      </w:pPr>
    </w:p>
    <w:p w14:paraId="46B85450" w14:textId="77777777" w:rsidR="002551D6" w:rsidRPr="002551D6" w:rsidRDefault="002551D6" w:rsidP="002551D6">
      <w:pPr>
        <w:tabs>
          <w:tab w:val="left" w:pos="0"/>
        </w:tabs>
        <w:suppressAutoHyphens/>
        <w:rPr>
          <w:b/>
          <w:sz w:val="22"/>
          <w:szCs w:val="22"/>
        </w:rPr>
      </w:pPr>
    </w:p>
    <w:p w14:paraId="288757D5" w14:textId="77777777" w:rsidR="002551D6" w:rsidRPr="002551D6" w:rsidRDefault="002551D6" w:rsidP="002551D6">
      <w:pPr>
        <w:tabs>
          <w:tab w:val="left" w:pos="0"/>
        </w:tabs>
        <w:suppressAutoHyphens/>
        <w:rPr>
          <w:b/>
          <w:sz w:val="22"/>
          <w:szCs w:val="22"/>
        </w:rPr>
      </w:pPr>
    </w:p>
    <w:p w14:paraId="6B4146E4" w14:textId="77777777" w:rsidR="002551D6" w:rsidRPr="002551D6" w:rsidRDefault="002551D6" w:rsidP="002551D6">
      <w:pPr>
        <w:tabs>
          <w:tab w:val="left" w:pos="0"/>
        </w:tabs>
        <w:suppressAutoHyphens/>
        <w:rPr>
          <w:b/>
          <w:sz w:val="22"/>
          <w:szCs w:val="22"/>
        </w:rPr>
      </w:pPr>
    </w:p>
    <w:p w14:paraId="424981BA" w14:textId="77777777" w:rsidR="002551D6" w:rsidRPr="002551D6" w:rsidRDefault="002551D6" w:rsidP="002551D6">
      <w:pPr>
        <w:tabs>
          <w:tab w:val="left" w:pos="0"/>
        </w:tabs>
        <w:suppressAutoHyphens/>
        <w:rPr>
          <w:b/>
          <w:sz w:val="22"/>
          <w:szCs w:val="22"/>
        </w:rPr>
      </w:pPr>
    </w:p>
    <w:p w14:paraId="1902A1CD" w14:textId="77777777" w:rsidR="002551D6" w:rsidRPr="002551D6" w:rsidRDefault="002551D6" w:rsidP="002551D6">
      <w:pPr>
        <w:tabs>
          <w:tab w:val="left" w:pos="0"/>
        </w:tabs>
        <w:suppressAutoHyphens/>
        <w:rPr>
          <w:b/>
          <w:sz w:val="22"/>
          <w:szCs w:val="22"/>
        </w:rPr>
      </w:pPr>
    </w:p>
    <w:p w14:paraId="1505F829" w14:textId="77777777" w:rsidR="002551D6" w:rsidRPr="002551D6" w:rsidRDefault="002551D6" w:rsidP="002551D6">
      <w:pPr>
        <w:tabs>
          <w:tab w:val="left" w:pos="0"/>
        </w:tabs>
        <w:suppressAutoHyphens/>
        <w:rPr>
          <w:b/>
          <w:sz w:val="22"/>
          <w:szCs w:val="22"/>
        </w:rPr>
      </w:pPr>
    </w:p>
    <w:p w14:paraId="210E09B3" w14:textId="77777777" w:rsidR="002551D6" w:rsidRPr="002551D6" w:rsidRDefault="002551D6" w:rsidP="002551D6">
      <w:pPr>
        <w:tabs>
          <w:tab w:val="left" w:pos="0"/>
        </w:tabs>
        <w:suppressAutoHyphens/>
        <w:rPr>
          <w:b/>
          <w:sz w:val="22"/>
          <w:szCs w:val="22"/>
        </w:rPr>
      </w:pPr>
    </w:p>
    <w:p w14:paraId="3296D279" w14:textId="77777777" w:rsidR="002551D6" w:rsidRPr="002551D6" w:rsidRDefault="002551D6" w:rsidP="002551D6">
      <w:pPr>
        <w:tabs>
          <w:tab w:val="left" w:pos="0"/>
        </w:tabs>
        <w:suppressAutoHyphens/>
        <w:rPr>
          <w:b/>
          <w:sz w:val="22"/>
          <w:szCs w:val="22"/>
        </w:rPr>
      </w:pPr>
    </w:p>
    <w:p w14:paraId="5F153982" w14:textId="77777777" w:rsidR="002551D6" w:rsidRPr="002551D6" w:rsidRDefault="002551D6" w:rsidP="002551D6">
      <w:pPr>
        <w:tabs>
          <w:tab w:val="left" w:pos="0"/>
        </w:tabs>
        <w:suppressAutoHyphens/>
        <w:rPr>
          <w:b/>
          <w:sz w:val="22"/>
          <w:szCs w:val="22"/>
        </w:rPr>
      </w:pPr>
    </w:p>
    <w:p w14:paraId="4C4C09FD" w14:textId="77777777" w:rsidR="002551D6" w:rsidRPr="002551D6" w:rsidRDefault="002551D6" w:rsidP="002551D6">
      <w:pPr>
        <w:tabs>
          <w:tab w:val="left" w:pos="0"/>
        </w:tabs>
        <w:suppressAutoHyphens/>
        <w:rPr>
          <w:b/>
          <w:sz w:val="22"/>
          <w:szCs w:val="22"/>
        </w:rPr>
      </w:pPr>
    </w:p>
    <w:p w14:paraId="1C281FFB" w14:textId="77777777" w:rsidR="002551D6" w:rsidRPr="002551D6" w:rsidRDefault="002551D6" w:rsidP="002551D6">
      <w:pPr>
        <w:tabs>
          <w:tab w:val="left" w:pos="0"/>
        </w:tabs>
        <w:suppressAutoHyphens/>
        <w:rPr>
          <w:b/>
          <w:sz w:val="22"/>
          <w:szCs w:val="22"/>
        </w:rPr>
      </w:pPr>
    </w:p>
    <w:p w14:paraId="4A5F9755" w14:textId="77777777" w:rsidR="002551D6" w:rsidRPr="002551D6" w:rsidRDefault="002551D6" w:rsidP="002551D6">
      <w:pPr>
        <w:tabs>
          <w:tab w:val="left" w:pos="0"/>
        </w:tabs>
        <w:suppressAutoHyphens/>
        <w:rPr>
          <w:b/>
          <w:sz w:val="22"/>
          <w:szCs w:val="22"/>
        </w:rPr>
      </w:pPr>
    </w:p>
    <w:p w14:paraId="503D65BB" w14:textId="77777777" w:rsidR="002551D6" w:rsidRPr="002551D6" w:rsidRDefault="002551D6" w:rsidP="002551D6">
      <w:pPr>
        <w:tabs>
          <w:tab w:val="left" w:pos="0"/>
        </w:tabs>
        <w:suppressAutoHyphens/>
        <w:rPr>
          <w:b/>
          <w:sz w:val="22"/>
          <w:szCs w:val="22"/>
        </w:rPr>
      </w:pPr>
    </w:p>
    <w:p w14:paraId="5E748635" w14:textId="77777777" w:rsidR="002551D6" w:rsidRPr="002551D6" w:rsidRDefault="002551D6" w:rsidP="002551D6">
      <w:pPr>
        <w:tabs>
          <w:tab w:val="left" w:pos="0"/>
        </w:tabs>
        <w:suppressAutoHyphens/>
        <w:rPr>
          <w:bCs/>
          <w:sz w:val="22"/>
          <w:szCs w:val="22"/>
        </w:rPr>
      </w:pPr>
      <w:bookmarkStart w:id="100" w:name="_Hlk17738715"/>
      <w:r w:rsidRPr="002551D6">
        <w:rPr>
          <w:bCs/>
          <w:sz w:val="22"/>
          <w:szCs w:val="22"/>
        </w:rPr>
        <w:t>SIGNED ON BEHALF OF THE COMPANY:</w:t>
      </w:r>
    </w:p>
    <w:p w14:paraId="374D7FD6" w14:textId="77777777" w:rsidR="002551D6" w:rsidRPr="002551D6" w:rsidRDefault="002551D6" w:rsidP="002551D6">
      <w:pPr>
        <w:tabs>
          <w:tab w:val="left" w:pos="0"/>
        </w:tabs>
        <w:suppressAutoHyphens/>
        <w:rPr>
          <w:bCs/>
          <w:sz w:val="22"/>
          <w:szCs w:val="22"/>
        </w:rPr>
      </w:pPr>
      <w:r w:rsidRPr="002551D6">
        <w:rPr>
          <w:bCs/>
          <w:sz w:val="22"/>
          <w:szCs w:val="22"/>
        </w:rPr>
        <w:tab/>
      </w:r>
    </w:p>
    <w:p w14:paraId="332E13C1" w14:textId="77777777" w:rsidR="002551D6" w:rsidRPr="002551D6" w:rsidRDefault="002551D6" w:rsidP="002551D6">
      <w:pPr>
        <w:tabs>
          <w:tab w:val="left" w:pos="0"/>
        </w:tabs>
        <w:suppressAutoHyphens/>
        <w:rPr>
          <w:bCs/>
          <w:sz w:val="22"/>
          <w:szCs w:val="22"/>
        </w:rPr>
      </w:pPr>
      <w:r w:rsidRPr="002551D6">
        <w:rPr>
          <w:bCs/>
          <w:sz w:val="22"/>
          <w:szCs w:val="22"/>
        </w:rPr>
        <w:tab/>
      </w:r>
    </w:p>
    <w:p w14:paraId="09B892E2" w14:textId="77777777" w:rsidR="002551D6" w:rsidRPr="002551D6" w:rsidRDefault="002551D6" w:rsidP="002551D6">
      <w:pPr>
        <w:tabs>
          <w:tab w:val="left" w:pos="0"/>
        </w:tabs>
        <w:suppressAutoHyphens/>
        <w:rPr>
          <w:bCs/>
          <w:sz w:val="22"/>
          <w:szCs w:val="22"/>
        </w:rPr>
      </w:pPr>
      <w:r w:rsidRPr="002551D6">
        <w:rPr>
          <w:bCs/>
          <w:sz w:val="22"/>
          <w:szCs w:val="22"/>
        </w:rPr>
        <w:t>IN HIS/HER CAPACITY AS:</w:t>
      </w:r>
      <w:r w:rsidRPr="002551D6">
        <w:rPr>
          <w:bCs/>
          <w:sz w:val="22"/>
          <w:szCs w:val="22"/>
        </w:rPr>
        <w:tab/>
      </w:r>
    </w:p>
    <w:p w14:paraId="08E78B52" w14:textId="77777777" w:rsidR="002551D6" w:rsidRPr="002551D6" w:rsidRDefault="002551D6" w:rsidP="002551D6">
      <w:pPr>
        <w:tabs>
          <w:tab w:val="left" w:pos="0"/>
        </w:tabs>
        <w:suppressAutoHyphens/>
        <w:rPr>
          <w:bCs/>
          <w:sz w:val="22"/>
          <w:szCs w:val="22"/>
        </w:rPr>
      </w:pPr>
    </w:p>
    <w:p w14:paraId="35D88A81" w14:textId="77777777" w:rsidR="002551D6" w:rsidRPr="002551D6" w:rsidRDefault="002551D6" w:rsidP="002551D6">
      <w:pPr>
        <w:tabs>
          <w:tab w:val="left" w:pos="0"/>
        </w:tabs>
        <w:suppressAutoHyphens/>
        <w:rPr>
          <w:bCs/>
          <w:sz w:val="22"/>
          <w:szCs w:val="22"/>
        </w:rPr>
      </w:pPr>
      <w:r w:rsidRPr="002551D6">
        <w:rPr>
          <w:bCs/>
          <w:sz w:val="22"/>
          <w:szCs w:val="22"/>
        </w:rPr>
        <w:tab/>
      </w:r>
    </w:p>
    <w:p w14:paraId="4F4635CD" w14:textId="77777777" w:rsidR="002551D6" w:rsidRPr="002551D6" w:rsidRDefault="002551D6" w:rsidP="002551D6">
      <w:pPr>
        <w:tabs>
          <w:tab w:val="left" w:pos="0"/>
        </w:tabs>
        <w:suppressAutoHyphens/>
        <w:rPr>
          <w:bCs/>
          <w:sz w:val="22"/>
          <w:szCs w:val="22"/>
        </w:rPr>
      </w:pPr>
      <w:r w:rsidRPr="002551D6">
        <w:rPr>
          <w:bCs/>
          <w:sz w:val="22"/>
          <w:szCs w:val="22"/>
        </w:rPr>
        <w:t>DATE:</w:t>
      </w:r>
    </w:p>
    <w:p w14:paraId="538AE97D" w14:textId="77777777" w:rsidR="002551D6" w:rsidRPr="002551D6" w:rsidRDefault="002551D6" w:rsidP="002551D6">
      <w:pPr>
        <w:tabs>
          <w:tab w:val="left" w:pos="0"/>
        </w:tabs>
        <w:suppressAutoHyphens/>
        <w:rPr>
          <w:bCs/>
          <w:sz w:val="22"/>
          <w:szCs w:val="22"/>
        </w:rPr>
      </w:pPr>
      <w:r w:rsidRPr="002551D6">
        <w:rPr>
          <w:bCs/>
          <w:sz w:val="22"/>
          <w:szCs w:val="22"/>
        </w:rPr>
        <w:tab/>
      </w:r>
    </w:p>
    <w:p w14:paraId="132C4F75" w14:textId="77777777" w:rsidR="002551D6" w:rsidRPr="002551D6" w:rsidRDefault="002551D6" w:rsidP="002551D6">
      <w:pPr>
        <w:tabs>
          <w:tab w:val="left" w:pos="0"/>
        </w:tabs>
        <w:suppressAutoHyphens/>
        <w:rPr>
          <w:bCs/>
          <w:sz w:val="22"/>
          <w:szCs w:val="22"/>
        </w:rPr>
      </w:pPr>
      <w:r w:rsidRPr="002551D6">
        <w:rPr>
          <w:bCs/>
          <w:sz w:val="22"/>
          <w:szCs w:val="22"/>
        </w:rPr>
        <w:tab/>
      </w:r>
    </w:p>
    <w:p w14:paraId="25F0F653" w14:textId="77777777" w:rsidR="002551D6" w:rsidRPr="002551D6" w:rsidRDefault="002551D6" w:rsidP="002551D6">
      <w:pPr>
        <w:tabs>
          <w:tab w:val="left" w:pos="0"/>
        </w:tabs>
        <w:suppressAutoHyphens/>
        <w:rPr>
          <w:bCs/>
          <w:sz w:val="22"/>
          <w:szCs w:val="22"/>
        </w:rPr>
      </w:pPr>
      <w:r w:rsidRPr="002551D6">
        <w:rPr>
          <w:bCs/>
          <w:sz w:val="22"/>
          <w:szCs w:val="22"/>
        </w:rPr>
        <w:t>SIGNATURE OF SIGNATORY:</w:t>
      </w:r>
      <w:bookmarkEnd w:id="100"/>
      <w:r w:rsidRPr="002551D6">
        <w:rPr>
          <w:bCs/>
          <w:sz w:val="22"/>
          <w:szCs w:val="22"/>
        </w:rPr>
        <w:tab/>
      </w:r>
    </w:p>
    <w:p w14:paraId="2826982F" w14:textId="77777777" w:rsidR="002551D6" w:rsidRPr="002551D6" w:rsidRDefault="002551D6" w:rsidP="002551D6">
      <w:pPr>
        <w:tabs>
          <w:tab w:val="left" w:pos="0"/>
        </w:tabs>
        <w:suppressAutoHyphens/>
        <w:rPr>
          <w:b/>
          <w:sz w:val="22"/>
          <w:szCs w:val="22"/>
        </w:rPr>
      </w:pPr>
    </w:p>
    <w:p w14:paraId="6BA9083B" w14:textId="77777777" w:rsidR="002551D6" w:rsidRPr="002551D6" w:rsidRDefault="002551D6" w:rsidP="002551D6">
      <w:pPr>
        <w:tabs>
          <w:tab w:val="left" w:pos="0"/>
        </w:tabs>
        <w:suppressAutoHyphens/>
        <w:rPr>
          <w:b/>
          <w:sz w:val="22"/>
          <w:szCs w:val="22"/>
        </w:rPr>
      </w:pPr>
    </w:p>
    <w:p w14:paraId="4EADB25F" w14:textId="77777777" w:rsidR="002551D6" w:rsidRPr="002551D6" w:rsidRDefault="002551D6" w:rsidP="002551D6">
      <w:pPr>
        <w:tabs>
          <w:tab w:val="left" w:pos="0"/>
        </w:tabs>
        <w:suppressAutoHyphens/>
        <w:rPr>
          <w:b/>
          <w:sz w:val="22"/>
          <w:szCs w:val="22"/>
        </w:rPr>
      </w:pPr>
    </w:p>
    <w:p w14:paraId="78A0D8ED" w14:textId="77777777" w:rsidR="002551D6" w:rsidRPr="002551D6" w:rsidRDefault="002551D6" w:rsidP="002551D6">
      <w:pPr>
        <w:tabs>
          <w:tab w:val="left" w:pos="0"/>
        </w:tabs>
        <w:suppressAutoHyphens/>
        <w:rPr>
          <w:b/>
          <w:sz w:val="22"/>
          <w:szCs w:val="22"/>
        </w:rPr>
      </w:pPr>
    </w:p>
    <w:p w14:paraId="4DAEE3F3" w14:textId="77777777" w:rsidR="002551D6" w:rsidRPr="002551D6" w:rsidRDefault="002551D6" w:rsidP="002551D6">
      <w:pPr>
        <w:tabs>
          <w:tab w:val="left" w:pos="0"/>
        </w:tabs>
        <w:suppressAutoHyphens/>
        <w:rPr>
          <w:b/>
          <w:sz w:val="22"/>
          <w:szCs w:val="22"/>
        </w:rPr>
      </w:pPr>
      <w:r w:rsidRPr="002551D6">
        <w:rPr>
          <w:b/>
          <w:sz w:val="22"/>
          <w:szCs w:val="22"/>
        </w:rPr>
        <w:t>T 2.1.6</w:t>
      </w:r>
      <w:r w:rsidRPr="002551D6">
        <w:rPr>
          <w:b/>
          <w:sz w:val="22"/>
          <w:szCs w:val="22"/>
        </w:rPr>
        <w:tab/>
      </w:r>
      <w:r w:rsidRPr="002551D6">
        <w:rPr>
          <w:b/>
          <w:sz w:val="22"/>
          <w:szCs w:val="22"/>
        </w:rPr>
        <w:tab/>
        <w:t>ATTACH CERTIFIED COPY OR ORIGINAL BBBEE STATUS LEVEL</w:t>
      </w:r>
      <w:r w:rsidRPr="002551D6">
        <w:rPr>
          <w:b/>
          <w:sz w:val="22"/>
          <w:szCs w:val="22"/>
        </w:rPr>
        <w:tab/>
      </w:r>
      <w:r w:rsidRPr="002551D6">
        <w:rPr>
          <w:b/>
          <w:sz w:val="22"/>
          <w:szCs w:val="22"/>
        </w:rPr>
        <w:tab/>
      </w:r>
      <w:r w:rsidRPr="002551D6">
        <w:rPr>
          <w:b/>
          <w:sz w:val="22"/>
          <w:szCs w:val="22"/>
        </w:rPr>
        <w:tab/>
      </w:r>
      <w:r w:rsidRPr="002551D6">
        <w:rPr>
          <w:b/>
          <w:sz w:val="22"/>
          <w:szCs w:val="22"/>
        </w:rPr>
        <w:tab/>
        <w:t>CERTIFICATE OR ORIGINAL AFFIDAVIT</w:t>
      </w:r>
    </w:p>
    <w:p w14:paraId="496BB1D3" w14:textId="77777777" w:rsidR="002551D6" w:rsidRPr="002551D6" w:rsidRDefault="002551D6" w:rsidP="002551D6">
      <w:pPr>
        <w:tabs>
          <w:tab w:val="left" w:pos="0"/>
        </w:tabs>
        <w:suppressAutoHyphens/>
        <w:rPr>
          <w:b/>
          <w:sz w:val="22"/>
          <w:szCs w:val="22"/>
        </w:rPr>
      </w:pPr>
    </w:p>
    <w:p w14:paraId="4391CF9B" w14:textId="77777777" w:rsidR="002551D6" w:rsidRPr="002551D6" w:rsidRDefault="002551D6" w:rsidP="002551D6">
      <w:pPr>
        <w:tabs>
          <w:tab w:val="left" w:pos="0"/>
        </w:tabs>
        <w:suppressAutoHyphens/>
        <w:rPr>
          <w:b/>
          <w:sz w:val="22"/>
          <w:szCs w:val="22"/>
        </w:rPr>
      </w:pPr>
    </w:p>
    <w:p w14:paraId="4BD652FC" w14:textId="77777777" w:rsidR="002551D6" w:rsidRPr="002551D6" w:rsidRDefault="002551D6" w:rsidP="002551D6">
      <w:pPr>
        <w:tabs>
          <w:tab w:val="left" w:pos="0"/>
        </w:tabs>
        <w:suppressAutoHyphens/>
        <w:rPr>
          <w:b/>
          <w:sz w:val="22"/>
          <w:szCs w:val="22"/>
        </w:rPr>
      </w:pPr>
    </w:p>
    <w:p w14:paraId="783A7A0A" w14:textId="77777777" w:rsidR="002551D6" w:rsidRPr="002551D6" w:rsidRDefault="002551D6" w:rsidP="002551D6">
      <w:pPr>
        <w:tabs>
          <w:tab w:val="left" w:pos="0"/>
        </w:tabs>
        <w:suppressAutoHyphens/>
        <w:rPr>
          <w:b/>
          <w:sz w:val="22"/>
          <w:szCs w:val="22"/>
        </w:rPr>
      </w:pPr>
    </w:p>
    <w:p w14:paraId="7668D26E" w14:textId="77777777" w:rsidR="002551D6" w:rsidRPr="002551D6" w:rsidRDefault="002551D6" w:rsidP="002551D6">
      <w:pPr>
        <w:tabs>
          <w:tab w:val="left" w:pos="0"/>
        </w:tabs>
        <w:suppressAutoHyphens/>
        <w:rPr>
          <w:b/>
          <w:sz w:val="22"/>
          <w:szCs w:val="22"/>
        </w:rPr>
      </w:pPr>
    </w:p>
    <w:p w14:paraId="2E5DCF75" w14:textId="77777777" w:rsidR="002551D6" w:rsidRPr="002551D6" w:rsidRDefault="002551D6" w:rsidP="002551D6">
      <w:pPr>
        <w:tabs>
          <w:tab w:val="left" w:pos="0"/>
        </w:tabs>
        <w:suppressAutoHyphens/>
        <w:rPr>
          <w:b/>
          <w:sz w:val="22"/>
          <w:szCs w:val="22"/>
        </w:rPr>
      </w:pPr>
    </w:p>
    <w:p w14:paraId="5FEC7AF7" w14:textId="77777777" w:rsidR="002551D6" w:rsidRPr="002551D6" w:rsidRDefault="002551D6" w:rsidP="002551D6">
      <w:pPr>
        <w:tabs>
          <w:tab w:val="left" w:pos="0"/>
        </w:tabs>
        <w:suppressAutoHyphens/>
        <w:rPr>
          <w:b/>
          <w:sz w:val="22"/>
          <w:szCs w:val="22"/>
        </w:rPr>
      </w:pPr>
    </w:p>
    <w:p w14:paraId="0E36502B" w14:textId="77777777" w:rsidR="002551D6" w:rsidRPr="002551D6" w:rsidRDefault="002551D6" w:rsidP="002551D6">
      <w:pPr>
        <w:tabs>
          <w:tab w:val="left" w:pos="0"/>
        </w:tabs>
        <w:suppressAutoHyphens/>
        <w:rPr>
          <w:b/>
          <w:sz w:val="22"/>
          <w:szCs w:val="22"/>
        </w:rPr>
      </w:pPr>
    </w:p>
    <w:p w14:paraId="54AE2D74" w14:textId="77777777" w:rsidR="002551D6" w:rsidRPr="002551D6" w:rsidRDefault="002551D6" w:rsidP="002551D6">
      <w:pPr>
        <w:tabs>
          <w:tab w:val="left" w:pos="0"/>
        </w:tabs>
        <w:suppressAutoHyphens/>
        <w:rPr>
          <w:b/>
          <w:sz w:val="22"/>
          <w:szCs w:val="22"/>
        </w:rPr>
      </w:pPr>
    </w:p>
    <w:p w14:paraId="39129EF2" w14:textId="77777777" w:rsidR="002551D6" w:rsidRPr="002551D6" w:rsidRDefault="002551D6" w:rsidP="002551D6">
      <w:pPr>
        <w:tabs>
          <w:tab w:val="left" w:pos="0"/>
        </w:tabs>
        <w:suppressAutoHyphens/>
        <w:rPr>
          <w:b/>
          <w:sz w:val="22"/>
          <w:szCs w:val="22"/>
        </w:rPr>
      </w:pPr>
    </w:p>
    <w:p w14:paraId="1A6881A8" w14:textId="77777777" w:rsidR="002551D6" w:rsidRPr="002551D6" w:rsidRDefault="002551D6" w:rsidP="002551D6">
      <w:pPr>
        <w:tabs>
          <w:tab w:val="left" w:pos="0"/>
        </w:tabs>
        <w:suppressAutoHyphens/>
        <w:rPr>
          <w:b/>
          <w:sz w:val="22"/>
          <w:szCs w:val="22"/>
        </w:rPr>
      </w:pPr>
    </w:p>
    <w:p w14:paraId="3642D868" w14:textId="77777777" w:rsidR="002551D6" w:rsidRPr="002551D6" w:rsidRDefault="002551D6" w:rsidP="002551D6">
      <w:pPr>
        <w:tabs>
          <w:tab w:val="left" w:pos="0"/>
        </w:tabs>
        <w:suppressAutoHyphens/>
        <w:rPr>
          <w:b/>
          <w:sz w:val="22"/>
          <w:szCs w:val="22"/>
        </w:rPr>
      </w:pPr>
    </w:p>
    <w:p w14:paraId="3D74E779" w14:textId="77777777" w:rsidR="002551D6" w:rsidRPr="002551D6" w:rsidRDefault="002551D6" w:rsidP="002551D6">
      <w:pPr>
        <w:tabs>
          <w:tab w:val="left" w:pos="0"/>
        </w:tabs>
        <w:suppressAutoHyphens/>
        <w:rPr>
          <w:b/>
          <w:sz w:val="22"/>
          <w:szCs w:val="22"/>
        </w:rPr>
      </w:pPr>
    </w:p>
    <w:p w14:paraId="48E0D0B1" w14:textId="77777777" w:rsidR="002551D6" w:rsidRPr="002551D6" w:rsidRDefault="002551D6" w:rsidP="002551D6">
      <w:pPr>
        <w:tabs>
          <w:tab w:val="left" w:pos="0"/>
        </w:tabs>
        <w:suppressAutoHyphens/>
        <w:rPr>
          <w:b/>
          <w:sz w:val="22"/>
          <w:szCs w:val="22"/>
        </w:rPr>
      </w:pPr>
    </w:p>
    <w:p w14:paraId="73B2F7EE" w14:textId="77777777" w:rsidR="002551D6" w:rsidRPr="002551D6" w:rsidRDefault="002551D6" w:rsidP="002551D6">
      <w:pPr>
        <w:tabs>
          <w:tab w:val="left" w:pos="0"/>
        </w:tabs>
        <w:suppressAutoHyphens/>
        <w:rPr>
          <w:b/>
          <w:sz w:val="22"/>
          <w:szCs w:val="22"/>
        </w:rPr>
      </w:pPr>
    </w:p>
    <w:p w14:paraId="33DE594D" w14:textId="77777777" w:rsidR="002551D6" w:rsidRPr="002551D6" w:rsidRDefault="002551D6" w:rsidP="002551D6">
      <w:pPr>
        <w:tabs>
          <w:tab w:val="left" w:pos="0"/>
        </w:tabs>
        <w:suppressAutoHyphens/>
        <w:rPr>
          <w:b/>
          <w:sz w:val="22"/>
          <w:szCs w:val="22"/>
        </w:rPr>
      </w:pPr>
    </w:p>
    <w:p w14:paraId="7414B1EA" w14:textId="77777777" w:rsidR="002551D6" w:rsidRPr="002551D6" w:rsidRDefault="002551D6" w:rsidP="002551D6">
      <w:pPr>
        <w:tabs>
          <w:tab w:val="left" w:pos="0"/>
        </w:tabs>
        <w:suppressAutoHyphens/>
        <w:rPr>
          <w:b/>
          <w:sz w:val="22"/>
          <w:szCs w:val="22"/>
        </w:rPr>
      </w:pPr>
    </w:p>
    <w:p w14:paraId="58FA6122" w14:textId="77777777" w:rsidR="002551D6" w:rsidRPr="002551D6" w:rsidRDefault="002551D6" w:rsidP="002551D6">
      <w:pPr>
        <w:tabs>
          <w:tab w:val="left" w:pos="0"/>
        </w:tabs>
        <w:suppressAutoHyphens/>
        <w:rPr>
          <w:b/>
          <w:sz w:val="22"/>
          <w:szCs w:val="22"/>
        </w:rPr>
      </w:pPr>
    </w:p>
    <w:p w14:paraId="186D2A66" w14:textId="77777777" w:rsidR="002551D6" w:rsidRPr="002551D6" w:rsidRDefault="002551D6" w:rsidP="002551D6">
      <w:pPr>
        <w:tabs>
          <w:tab w:val="left" w:pos="0"/>
        </w:tabs>
        <w:suppressAutoHyphens/>
        <w:rPr>
          <w:b/>
          <w:sz w:val="22"/>
          <w:szCs w:val="22"/>
        </w:rPr>
      </w:pPr>
    </w:p>
    <w:p w14:paraId="2F0044C0" w14:textId="77777777" w:rsidR="002551D6" w:rsidRPr="002551D6" w:rsidRDefault="002551D6" w:rsidP="002551D6">
      <w:pPr>
        <w:tabs>
          <w:tab w:val="left" w:pos="0"/>
        </w:tabs>
        <w:suppressAutoHyphens/>
        <w:rPr>
          <w:b/>
          <w:sz w:val="22"/>
          <w:szCs w:val="22"/>
        </w:rPr>
      </w:pPr>
    </w:p>
    <w:p w14:paraId="385A4E58" w14:textId="77777777" w:rsidR="002551D6" w:rsidRPr="002551D6" w:rsidRDefault="002551D6" w:rsidP="002551D6">
      <w:pPr>
        <w:tabs>
          <w:tab w:val="left" w:pos="0"/>
        </w:tabs>
        <w:suppressAutoHyphens/>
        <w:rPr>
          <w:b/>
          <w:sz w:val="22"/>
          <w:szCs w:val="22"/>
        </w:rPr>
      </w:pPr>
    </w:p>
    <w:p w14:paraId="7B7C6294" w14:textId="77777777" w:rsidR="002551D6" w:rsidRPr="002551D6" w:rsidRDefault="002551D6" w:rsidP="002551D6">
      <w:pPr>
        <w:tabs>
          <w:tab w:val="left" w:pos="0"/>
        </w:tabs>
        <w:suppressAutoHyphens/>
        <w:rPr>
          <w:b/>
          <w:sz w:val="22"/>
          <w:szCs w:val="22"/>
        </w:rPr>
      </w:pPr>
    </w:p>
    <w:p w14:paraId="6DDEB515" w14:textId="77777777" w:rsidR="002551D6" w:rsidRPr="002551D6" w:rsidRDefault="002551D6" w:rsidP="002551D6">
      <w:pPr>
        <w:tabs>
          <w:tab w:val="left" w:pos="0"/>
        </w:tabs>
        <w:suppressAutoHyphens/>
        <w:rPr>
          <w:b/>
          <w:sz w:val="22"/>
          <w:szCs w:val="22"/>
        </w:rPr>
      </w:pPr>
    </w:p>
    <w:p w14:paraId="13D5E76F" w14:textId="77777777" w:rsidR="002551D6" w:rsidRPr="002551D6" w:rsidRDefault="002551D6" w:rsidP="002551D6">
      <w:pPr>
        <w:tabs>
          <w:tab w:val="left" w:pos="0"/>
        </w:tabs>
        <w:suppressAutoHyphens/>
        <w:rPr>
          <w:b/>
          <w:sz w:val="22"/>
          <w:szCs w:val="22"/>
        </w:rPr>
      </w:pPr>
    </w:p>
    <w:p w14:paraId="101C4A18" w14:textId="77777777" w:rsidR="002551D6" w:rsidRPr="002551D6" w:rsidRDefault="002551D6" w:rsidP="002551D6">
      <w:pPr>
        <w:tabs>
          <w:tab w:val="left" w:pos="0"/>
        </w:tabs>
        <w:suppressAutoHyphens/>
        <w:rPr>
          <w:b/>
          <w:sz w:val="22"/>
          <w:szCs w:val="22"/>
        </w:rPr>
      </w:pPr>
    </w:p>
    <w:p w14:paraId="28533A1C" w14:textId="77777777" w:rsidR="002551D6" w:rsidRPr="002551D6" w:rsidRDefault="002551D6" w:rsidP="002551D6">
      <w:pPr>
        <w:tabs>
          <w:tab w:val="left" w:pos="0"/>
        </w:tabs>
        <w:suppressAutoHyphens/>
        <w:rPr>
          <w:b/>
          <w:sz w:val="22"/>
          <w:szCs w:val="22"/>
        </w:rPr>
      </w:pPr>
    </w:p>
    <w:p w14:paraId="1BE91147" w14:textId="77777777" w:rsidR="002551D6" w:rsidRPr="002551D6" w:rsidRDefault="002551D6" w:rsidP="002551D6">
      <w:pPr>
        <w:tabs>
          <w:tab w:val="left" w:pos="0"/>
        </w:tabs>
        <w:suppressAutoHyphens/>
        <w:rPr>
          <w:b/>
          <w:sz w:val="22"/>
          <w:szCs w:val="22"/>
        </w:rPr>
      </w:pPr>
    </w:p>
    <w:p w14:paraId="574880BF" w14:textId="77777777" w:rsidR="002551D6" w:rsidRPr="002551D6" w:rsidRDefault="002551D6" w:rsidP="002551D6">
      <w:pPr>
        <w:tabs>
          <w:tab w:val="left" w:pos="0"/>
        </w:tabs>
        <w:suppressAutoHyphens/>
        <w:rPr>
          <w:b/>
          <w:sz w:val="22"/>
          <w:szCs w:val="22"/>
        </w:rPr>
      </w:pPr>
    </w:p>
    <w:p w14:paraId="138002D2" w14:textId="77777777" w:rsidR="002551D6" w:rsidRPr="002551D6" w:rsidRDefault="002551D6" w:rsidP="002551D6">
      <w:pPr>
        <w:tabs>
          <w:tab w:val="left" w:pos="0"/>
        </w:tabs>
        <w:suppressAutoHyphens/>
        <w:rPr>
          <w:b/>
          <w:sz w:val="22"/>
          <w:szCs w:val="22"/>
        </w:rPr>
      </w:pPr>
    </w:p>
    <w:p w14:paraId="30F8E731" w14:textId="77777777" w:rsidR="002551D6" w:rsidRPr="002551D6" w:rsidRDefault="002551D6" w:rsidP="002551D6">
      <w:pPr>
        <w:tabs>
          <w:tab w:val="left" w:pos="0"/>
        </w:tabs>
        <w:suppressAutoHyphens/>
        <w:rPr>
          <w:b/>
          <w:sz w:val="22"/>
          <w:szCs w:val="22"/>
        </w:rPr>
      </w:pPr>
    </w:p>
    <w:p w14:paraId="57C9FF6B" w14:textId="77777777" w:rsidR="002551D6" w:rsidRPr="002551D6" w:rsidRDefault="002551D6" w:rsidP="002551D6">
      <w:pPr>
        <w:tabs>
          <w:tab w:val="left" w:pos="0"/>
        </w:tabs>
        <w:suppressAutoHyphens/>
        <w:rPr>
          <w:b/>
          <w:sz w:val="22"/>
          <w:szCs w:val="22"/>
        </w:rPr>
      </w:pPr>
    </w:p>
    <w:p w14:paraId="7B5883AF" w14:textId="77777777" w:rsidR="002551D6" w:rsidRPr="002551D6" w:rsidRDefault="002551D6" w:rsidP="002551D6">
      <w:pPr>
        <w:tabs>
          <w:tab w:val="left" w:pos="0"/>
        </w:tabs>
        <w:suppressAutoHyphens/>
        <w:rPr>
          <w:b/>
          <w:sz w:val="22"/>
          <w:szCs w:val="22"/>
        </w:rPr>
      </w:pPr>
    </w:p>
    <w:p w14:paraId="0DC0CC49" w14:textId="77777777" w:rsidR="002551D6" w:rsidRPr="002551D6" w:rsidRDefault="002551D6" w:rsidP="002551D6">
      <w:pPr>
        <w:tabs>
          <w:tab w:val="left" w:pos="0"/>
        </w:tabs>
        <w:suppressAutoHyphens/>
        <w:rPr>
          <w:b/>
          <w:sz w:val="22"/>
          <w:szCs w:val="22"/>
        </w:rPr>
      </w:pPr>
    </w:p>
    <w:p w14:paraId="3869BBCD" w14:textId="77777777" w:rsidR="002551D6" w:rsidRPr="002551D6" w:rsidRDefault="002551D6" w:rsidP="002551D6">
      <w:pPr>
        <w:tabs>
          <w:tab w:val="left" w:pos="0"/>
        </w:tabs>
        <w:suppressAutoHyphens/>
        <w:rPr>
          <w:bCs/>
          <w:sz w:val="22"/>
          <w:szCs w:val="22"/>
        </w:rPr>
      </w:pPr>
      <w:r w:rsidRPr="002551D6">
        <w:rPr>
          <w:bCs/>
          <w:sz w:val="22"/>
          <w:szCs w:val="22"/>
        </w:rPr>
        <w:t>SIGNED ON BEHALF OF THE COMPANY:</w:t>
      </w:r>
    </w:p>
    <w:p w14:paraId="4B56728D" w14:textId="77777777" w:rsidR="002551D6" w:rsidRPr="002551D6" w:rsidRDefault="002551D6" w:rsidP="002551D6">
      <w:pPr>
        <w:tabs>
          <w:tab w:val="left" w:pos="0"/>
        </w:tabs>
        <w:suppressAutoHyphens/>
        <w:rPr>
          <w:bCs/>
          <w:sz w:val="22"/>
          <w:szCs w:val="22"/>
        </w:rPr>
      </w:pPr>
      <w:r w:rsidRPr="002551D6">
        <w:rPr>
          <w:bCs/>
          <w:sz w:val="22"/>
          <w:szCs w:val="22"/>
        </w:rPr>
        <w:tab/>
      </w:r>
    </w:p>
    <w:p w14:paraId="4E756536" w14:textId="77777777" w:rsidR="002551D6" w:rsidRPr="002551D6" w:rsidRDefault="002551D6" w:rsidP="002551D6">
      <w:pPr>
        <w:tabs>
          <w:tab w:val="left" w:pos="0"/>
        </w:tabs>
        <w:suppressAutoHyphens/>
        <w:rPr>
          <w:bCs/>
          <w:sz w:val="22"/>
          <w:szCs w:val="22"/>
        </w:rPr>
      </w:pPr>
      <w:r w:rsidRPr="002551D6">
        <w:rPr>
          <w:bCs/>
          <w:sz w:val="22"/>
          <w:szCs w:val="22"/>
        </w:rPr>
        <w:tab/>
      </w:r>
    </w:p>
    <w:p w14:paraId="08B8A83B" w14:textId="77777777" w:rsidR="002551D6" w:rsidRPr="002551D6" w:rsidRDefault="002551D6" w:rsidP="002551D6">
      <w:pPr>
        <w:tabs>
          <w:tab w:val="left" w:pos="0"/>
        </w:tabs>
        <w:suppressAutoHyphens/>
        <w:rPr>
          <w:bCs/>
          <w:sz w:val="22"/>
          <w:szCs w:val="22"/>
        </w:rPr>
      </w:pPr>
      <w:r w:rsidRPr="002551D6">
        <w:rPr>
          <w:bCs/>
          <w:sz w:val="22"/>
          <w:szCs w:val="22"/>
        </w:rPr>
        <w:t>IN HIS/HER CAPACITY AS:</w:t>
      </w:r>
      <w:r w:rsidRPr="002551D6">
        <w:rPr>
          <w:bCs/>
          <w:sz w:val="22"/>
          <w:szCs w:val="22"/>
        </w:rPr>
        <w:tab/>
      </w:r>
    </w:p>
    <w:p w14:paraId="2F1A8A38" w14:textId="77777777" w:rsidR="002551D6" w:rsidRPr="002551D6" w:rsidRDefault="002551D6" w:rsidP="002551D6">
      <w:pPr>
        <w:tabs>
          <w:tab w:val="left" w:pos="0"/>
        </w:tabs>
        <w:suppressAutoHyphens/>
        <w:rPr>
          <w:bCs/>
          <w:sz w:val="22"/>
          <w:szCs w:val="22"/>
        </w:rPr>
      </w:pPr>
    </w:p>
    <w:p w14:paraId="28355552" w14:textId="77777777" w:rsidR="002551D6" w:rsidRPr="002551D6" w:rsidRDefault="002551D6" w:rsidP="002551D6">
      <w:pPr>
        <w:tabs>
          <w:tab w:val="left" w:pos="0"/>
        </w:tabs>
        <w:suppressAutoHyphens/>
        <w:rPr>
          <w:bCs/>
          <w:sz w:val="22"/>
          <w:szCs w:val="22"/>
        </w:rPr>
      </w:pPr>
      <w:r w:rsidRPr="002551D6">
        <w:rPr>
          <w:bCs/>
          <w:sz w:val="22"/>
          <w:szCs w:val="22"/>
        </w:rPr>
        <w:tab/>
      </w:r>
    </w:p>
    <w:p w14:paraId="2116EF80" w14:textId="77777777" w:rsidR="002551D6" w:rsidRPr="002551D6" w:rsidRDefault="002551D6" w:rsidP="002551D6">
      <w:pPr>
        <w:tabs>
          <w:tab w:val="left" w:pos="0"/>
        </w:tabs>
        <w:suppressAutoHyphens/>
        <w:rPr>
          <w:bCs/>
          <w:sz w:val="22"/>
          <w:szCs w:val="22"/>
        </w:rPr>
      </w:pPr>
      <w:r w:rsidRPr="002551D6">
        <w:rPr>
          <w:bCs/>
          <w:sz w:val="22"/>
          <w:szCs w:val="22"/>
        </w:rPr>
        <w:t>DATE:</w:t>
      </w:r>
    </w:p>
    <w:p w14:paraId="07EECAA2" w14:textId="77777777" w:rsidR="002551D6" w:rsidRPr="002551D6" w:rsidRDefault="002551D6" w:rsidP="002551D6">
      <w:pPr>
        <w:tabs>
          <w:tab w:val="left" w:pos="0"/>
        </w:tabs>
        <w:suppressAutoHyphens/>
        <w:rPr>
          <w:bCs/>
          <w:sz w:val="22"/>
          <w:szCs w:val="22"/>
        </w:rPr>
      </w:pPr>
      <w:r w:rsidRPr="002551D6">
        <w:rPr>
          <w:bCs/>
          <w:sz w:val="22"/>
          <w:szCs w:val="22"/>
        </w:rPr>
        <w:tab/>
      </w:r>
    </w:p>
    <w:p w14:paraId="6EE0671D" w14:textId="77777777" w:rsidR="002551D6" w:rsidRPr="002551D6" w:rsidRDefault="002551D6" w:rsidP="002551D6">
      <w:pPr>
        <w:tabs>
          <w:tab w:val="left" w:pos="0"/>
        </w:tabs>
        <w:suppressAutoHyphens/>
        <w:rPr>
          <w:bCs/>
          <w:sz w:val="22"/>
          <w:szCs w:val="22"/>
        </w:rPr>
      </w:pPr>
      <w:r w:rsidRPr="002551D6">
        <w:rPr>
          <w:bCs/>
          <w:sz w:val="22"/>
          <w:szCs w:val="22"/>
        </w:rPr>
        <w:tab/>
      </w:r>
    </w:p>
    <w:p w14:paraId="31E0C191" w14:textId="77777777" w:rsidR="002551D6" w:rsidRPr="002551D6" w:rsidRDefault="002551D6" w:rsidP="002551D6">
      <w:pPr>
        <w:tabs>
          <w:tab w:val="left" w:pos="0"/>
        </w:tabs>
        <w:suppressAutoHyphens/>
        <w:rPr>
          <w:b/>
          <w:sz w:val="22"/>
          <w:szCs w:val="22"/>
        </w:rPr>
      </w:pPr>
      <w:r w:rsidRPr="002551D6">
        <w:rPr>
          <w:bCs/>
          <w:sz w:val="22"/>
          <w:szCs w:val="22"/>
        </w:rPr>
        <w:t>SIGNATURE OF SIGNATORY:</w:t>
      </w:r>
    </w:p>
    <w:p w14:paraId="1C1561B5" w14:textId="77777777" w:rsidR="002551D6" w:rsidRPr="002551D6" w:rsidRDefault="002551D6" w:rsidP="002551D6">
      <w:pPr>
        <w:tabs>
          <w:tab w:val="left" w:pos="0"/>
        </w:tabs>
        <w:suppressAutoHyphens/>
        <w:rPr>
          <w:b/>
          <w:sz w:val="22"/>
          <w:szCs w:val="22"/>
        </w:rPr>
      </w:pPr>
    </w:p>
    <w:p w14:paraId="7B52116D" w14:textId="77777777" w:rsidR="002551D6" w:rsidRPr="002551D6" w:rsidRDefault="002551D6" w:rsidP="002551D6">
      <w:pPr>
        <w:tabs>
          <w:tab w:val="left" w:pos="0"/>
        </w:tabs>
        <w:suppressAutoHyphens/>
        <w:rPr>
          <w:b/>
          <w:sz w:val="22"/>
          <w:szCs w:val="22"/>
        </w:rPr>
      </w:pPr>
      <w:r w:rsidRPr="002551D6">
        <w:rPr>
          <w:b/>
          <w:sz w:val="22"/>
          <w:szCs w:val="22"/>
        </w:rPr>
        <w:t>T 2.1.7</w:t>
      </w:r>
      <w:r w:rsidRPr="002551D6">
        <w:rPr>
          <w:b/>
          <w:sz w:val="22"/>
          <w:szCs w:val="22"/>
        </w:rPr>
        <w:tab/>
      </w:r>
      <w:r w:rsidRPr="002551D6">
        <w:rPr>
          <w:b/>
          <w:sz w:val="22"/>
          <w:szCs w:val="22"/>
        </w:rPr>
        <w:tab/>
      </w:r>
      <w:r w:rsidRPr="002551D6">
        <w:rPr>
          <w:b/>
          <w:sz w:val="22"/>
          <w:szCs w:val="22"/>
        </w:rPr>
        <w:tab/>
      </w:r>
      <w:r w:rsidRPr="002551D6">
        <w:rPr>
          <w:b/>
          <w:sz w:val="22"/>
          <w:szCs w:val="22"/>
        </w:rPr>
        <w:tab/>
        <w:t>JOINT VENTURE (JV) AGREEMENT (WHERE APPLICABLE)</w:t>
      </w:r>
    </w:p>
    <w:p w14:paraId="1673770A" w14:textId="77777777" w:rsidR="002551D6" w:rsidRPr="009125A9" w:rsidRDefault="002551D6" w:rsidP="002551D6">
      <w:pPr>
        <w:tabs>
          <w:tab w:val="left" w:pos="0"/>
        </w:tabs>
        <w:suppressAutoHyphens/>
        <w:rPr>
          <w:rFonts w:cs="Arial"/>
          <w:b/>
          <w:sz w:val="22"/>
          <w:szCs w:val="22"/>
        </w:rPr>
      </w:pPr>
    </w:p>
    <w:p w14:paraId="66AA7899" w14:textId="77777777" w:rsidR="002551D6" w:rsidRPr="009125A9" w:rsidRDefault="002551D6" w:rsidP="00E30DD2">
      <w:pPr>
        <w:numPr>
          <w:ilvl w:val="0"/>
          <w:numId w:val="44"/>
        </w:numPr>
        <w:contextualSpacing/>
        <w:jc w:val="both"/>
        <w:rPr>
          <w:rFonts w:cs="Arial"/>
          <w:sz w:val="20"/>
          <w:szCs w:val="20"/>
          <w:lang w:val="en-ZA"/>
        </w:rPr>
      </w:pPr>
      <w:r w:rsidRPr="009125A9">
        <w:rPr>
          <w:rFonts w:cs="Arial"/>
          <w:sz w:val="20"/>
          <w:szCs w:val="20"/>
          <w:lang w:val="en-ZA"/>
        </w:rPr>
        <w:t xml:space="preserve">In case of a joint venture (JV), an </w:t>
      </w:r>
      <w:r w:rsidRPr="009125A9">
        <w:rPr>
          <w:rFonts w:cs="Arial"/>
          <w:sz w:val="20"/>
          <w:szCs w:val="20"/>
          <w:lang w:val="en-ZA" w:eastAsia="en-ZA"/>
        </w:rPr>
        <w:t xml:space="preserve">Entity Tax Compliance Status PIN </w:t>
      </w:r>
      <w:r w:rsidRPr="009125A9">
        <w:rPr>
          <w:rFonts w:cs="Arial"/>
          <w:sz w:val="20"/>
          <w:szCs w:val="20"/>
          <w:lang w:val="en-ZA"/>
        </w:rPr>
        <w:t>&amp; Entity Tax Reference Number (in writing, either on the company profile or any entity document with a letterhead or as issued by SARS (With clear expiry dates) of both partners should be submitted as well as a signed JV agreement by both parties</w:t>
      </w:r>
    </w:p>
    <w:p w14:paraId="34E167BD" w14:textId="77777777" w:rsidR="002551D6" w:rsidRPr="009125A9" w:rsidRDefault="002551D6" w:rsidP="002551D6">
      <w:pPr>
        <w:tabs>
          <w:tab w:val="left" w:pos="0"/>
        </w:tabs>
        <w:suppressAutoHyphens/>
        <w:jc w:val="center"/>
        <w:rPr>
          <w:rFonts w:cs="Arial"/>
          <w:sz w:val="20"/>
        </w:rPr>
      </w:pPr>
    </w:p>
    <w:p w14:paraId="4655958D" w14:textId="77777777" w:rsidR="002551D6" w:rsidRPr="002551D6" w:rsidRDefault="002551D6" w:rsidP="002551D6">
      <w:pPr>
        <w:tabs>
          <w:tab w:val="left" w:pos="964"/>
        </w:tabs>
        <w:spacing w:line="276" w:lineRule="auto"/>
        <w:jc w:val="both"/>
        <w:rPr>
          <w:rFonts w:cs="Arial"/>
          <w:sz w:val="20"/>
          <w:szCs w:val="20"/>
          <w:lang w:val="en-ZA"/>
        </w:rPr>
      </w:pPr>
      <w:r w:rsidRPr="002551D6">
        <w:rPr>
          <w:rFonts w:cs="Arial"/>
          <w:b/>
          <w:sz w:val="20"/>
          <w:szCs w:val="20"/>
          <w:lang w:val="en-ZA"/>
        </w:rPr>
        <w:t>GENERAL</w:t>
      </w:r>
    </w:p>
    <w:p w14:paraId="5C571E88" w14:textId="77777777" w:rsidR="002551D6" w:rsidRPr="002551D6" w:rsidRDefault="002551D6" w:rsidP="002551D6">
      <w:pPr>
        <w:widowControl w:val="0"/>
        <w:tabs>
          <w:tab w:val="left" w:pos="720"/>
          <w:tab w:val="left" w:pos="1440"/>
        </w:tabs>
        <w:spacing w:line="276" w:lineRule="auto"/>
        <w:ind w:left="680" w:hanging="680"/>
        <w:jc w:val="both"/>
        <w:rPr>
          <w:rFonts w:cs="Arial"/>
          <w:snapToGrid w:val="0"/>
          <w:sz w:val="20"/>
          <w:szCs w:val="20"/>
          <w:lang w:val="en-ZA"/>
        </w:rPr>
      </w:pPr>
      <w:r w:rsidRPr="002551D6">
        <w:rPr>
          <w:rFonts w:cs="Arial"/>
          <w:snapToGrid w:val="0"/>
          <w:sz w:val="20"/>
          <w:szCs w:val="20"/>
          <w:lang w:val="en-ZA"/>
        </w:rPr>
        <w:t>i)</w:t>
      </w:r>
      <w:r w:rsidRPr="002551D6">
        <w:rPr>
          <w:rFonts w:cs="Arial"/>
          <w:snapToGrid w:val="0"/>
          <w:sz w:val="20"/>
          <w:szCs w:val="20"/>
          <w:lang w:val="en-ZA"/>
        </w:rPr>
        <w:tab/>
        <w:t>All the information requested must be filled in the spaces provided.  If additional space is required, additional sheets may be used and attached to the original documents.</w:t>
      </w:r>
    </w:p>
    <w:p w14:paraId="153B3F38" w14:textId="77777777" w:rsidR="002551D6" w:rsidRPr="002551D6" w:rsidRDefault="002551D6" w:rsidP="002551D6">
      <w:pPr>
        <w:tabs>
          <w:tab w:val="left" w:pos="964"/>
        </w:tabs>
        <w:spacing w:line="276" w:lineRule="auto"/>
        <w:jc w:val="both"/>
        <w:rPr>
          <w:rFonts w:cs="Arial"/>
          <w:sz w:val="20"/>
          <w:szCs w:val="20"/>
          <w:lang w:val="en-ZA"/>
        </w:rPr>
      </w:pPr>
    </w:p>
    <w:p w14:paraId="1CF50BD5" w14:textId="77777777" w:rsidR="002551D6" w:rsidRPr="002551D6" w:rsidRDefault="002551D6" w:rsidP="002551D6">
      <w:pPr>
        <w:widowControl w:val="0"/>
        <w:tabs>
          <w:tab w:val="left" w:pos="720"/>
          <w:tab w:val="left" w:pos="1440"/>
        </w:tabs>
        <w:spacing w:line="276" w:lineRule="auto"/>
        <w:ind w:left="680" w:hanging="680"/>
        <w:jc w:val="both"/>
        <w:rPr>
          <w:rFonts w:cs="Arial"/>
          <w:snapToGrid w:val="0"/>
          <w:sz w:val="20"/>
          <w:szCs w:val="20"/>
          <w:lang w:val="en-ZA"/>
        </w:rPr>
      </w:pPr>
      <w:r w:rsidRPr="002551D6">
        <w:rPr>
          <w:rFonts w:cs="Arial"/>
          <w:snapToGrid w:val="0"/>
          <w:sz w:val="20"/>
          <w:szCs w:val="20"/>
          <w:lang w:val="en-ZA"/>
        </w:rPr>
        <w:t>ii)</w:t>
      </w:r>
      <w:r w:rsidRPr="002551D6">
        <w:rPr>
          <w:rFonts w:cs="Arial"/>
          <w:snapToGrid w:val="0"/>
          <w:sz w:val="20"/>
          <w:szCs w:val="20"/>
          <w:lang w:val="en-ZA"/>
        </w:rPr>
        <w:tab/>
        <w:t>A copy of the joint venture agreement must be attached to this form, in order to demonstrate the Affirmable, Joint Venture Partner’s share in the ownership, control, management responsibilities, risks and profits of the joint venture, the proposed joint venture agreement must include specific details relating to:</w:t>
      </w:r>
    </w:p>
    <w:p w14:paraId="7FD39E9A" w14:textId="77777777" w:rsidR="002551D6" w:rsidRPr="002551D6" w:rsidRDefault="002551D6" w:rsidP="002551D6">
      <w:pPr>
        <w:widowControl w:val="0"/>
        <w:tabs>
          <w:tab w:val="left" w:pos="1260"/>
        </w:tabs>
        <w:spacing w:line="276" w:lineRule="auto"/>
        <w:ind w:left="720"/>
        <w:jc w:val="both"/>
        <w:rPr>
          <w:rFonts w:cs="Arial"/>
          <w:snapToGrid w:val="0"/>
          <w:sz w:val="20"/>
          <w:szCs w:val="20"/>
          <w:lang w:val="en-ZA"/>
        </w:rPr>
      </w:pPr>
      <w:r w:rsidRPr="002551D6">
        <w:rPr>
          <w:rFonts w:cs="Arial"/>
          <w:snapToGrid w:val="0"/>
          <w:sz w:val="20"/>
          <w:szCs w:val="20"/>
          <w:lang w:val="en-ZA"/>
        </w:rPr>
        <w:t>a)</w:t>
      </w:r>
      <w:r w:rsidRPr="002551D6">
        <w:rPr>
          <w:rFonts w:cs="Arial"/>
          <w:snapToGrid w:val="0"/>
          <w:sz w:val="20"/>
          <w:szCs w:val="20"/>
          <w:lang w:val="en-ZA"/>
        </w:rPr>
        <w:tab/>
        <w:t>The contributions of capital and equipment</w:t>
      </w:r>
    </w:p>
    <w:p w14:paraId="74786AEF" w14:textId="77777777" w:rsidR="002551D6" w:rsidRPr="002551D6" w:rsidRDefault="002551D6" w:rsidP="002551D6">
      <w:pPr>
        <w:widowControl w:val="0"/>
        <w:tabs>
          <w:tab w:val="left" w:pos="1260"/>
        </w:tabs>
        <w:spacing w:line="276" w:lineRule="auto"/>
        <w:ind w:left="1260" w:hanging="540"/>
        <w:jc w:val="both"/>
        <w:rPr>
          <w:rFonts w:cs="Arial"/>
          <w:snapToGrid w:val="0"/>
          <w:sz w:val="20"/>
          <w:szCs w:val="20"/>
          <w:lang w:val="en-ZA"/>
        </w:rPr>
      </w:pPr>
      <w:r w:rsidRPr="002551D6">
        <w:rPr>
          <w:rFonts w:cs="Arial"/>
          <w:snapToGrid w:val="0"/>
          <w:sz w:val="20"/>
          <w:szCs w:val="20"/>
          <w:lang w:val="en-ZA"/>
        </w:rPr>
        <w:t>b)</w:t>
      </w:r>
      <w:r w:rsidRPr="002551D6">
        <w:rPr>
          <w:rFonts w:cs="Arial"/>
          <w:snapToGrid w:val="0"/>
          <w:sz w:val="20"/>
          <w:szCs w:val="20"/>
          <w:lang w:val="en-ZA"/>
        </w:rPr>
        <w:tab/>
        <w:t>Work items to be performed by the Affirmable Joint Venture Partner’s own forces</w:t>
      </w:r>
    </w:p>
    <w:p w14:paraId="4AAB4FBB" w14:textId="77777777" w:rsidR="002551D6" w:rsidRPr="002551D6" w:rsidRDefault="002551D6" w:rsidP="002551D6">
      <w:pPr>
        <w:widowControl w:val="0"/>
        <w:tabs>
          <w:tab w:val="left" w:pos="1260"/>
        </w:tabs>
        <w:spacing w:line="276" w:lineRule="auto"/>
        <w:ind w:left="1260" w:hanging="540"/>
        <w:jc w:val="both"/>
        <w:rPr>
          <w:rFonts w:cs="Arial"/>
          <w:snapToGrid w:val="0"/>
          <w:sz w:val="20"/>
          <w:szCs w:val="20"/>
          <w:lang w:val="en-ZA"/>
        </w:rPr>
      </w:pPr>
      <w:r w:rsidRPr="002551D6">
        <w:rPr>
          <w:rFonts w:cs="Arial"/>
          <w:snapToGrid w:val="0"/>
          <w:sz w:val="20"/>
          <w:szCs w:val="20"/>
          <w:lang w:val="en-ZA"/>
        </w:rPr>
        <w:t>c)</w:t>
      </w:r>
      <w:r w:rsidRPr="002551D6">
        <w:rPr>
          <w:rFonts w:cs="Arial"/>
          <w:snapToGrid w:val="0"/>
          <w:sz w:val="20"/>
          <w:szCs w:val="20"/>
          <w:lang w:val="en-ZA"/>
        </w:rPr>
        <w:tab/>
        <w:t>Work items to be performed under the supervision of the Affirmable Joint Venture Partner.</w:t>
      </w:r>
    </w:p>
    <w:p w14:paraId="291E8AFB" w14:textId="77777777" w:rsidR="002551D6" w:rsidRPr="002551D6" w:rsidRDefault="002551D6" w:rsidP="002551D6">
      <w:pPr>
        <w:tabs>
          <w:tab w:val="left" w:pos="964"/>
        </w:tabs>
        <w:spacing w:line="276" w:lineRule="auto"/>
        <w:jc w:val="both"/>
        <w:rPr>
          <w:rFonts w:cs="Arial"/>
          <w:sz w:val="20"/>
          <w:szCs w:val="20"/>
          <w:lang w:val="en-ZA"/>
        </w:rPr>
      </w:pPr>
    </w:p>
    <w:p w14:paraId="13C6950E" w14:textId="77777777" w:rsidR="002551D6" w:rsidRPr="002551D6" w:rsidRDefault="002551D6" w:rsidP="002551D6">
      <w:pPr>
        <w:widowControl w:val="0"/>
        <w:tabs>
          <w:tab w:val="left" w:pos="720"/>
          <w:tab w:val="left" w:pos="1440"/>
        </w:tabs>
        <w:spacing w:line="276" w:lineRule="auto"/>
        <w:ind w:left="720" w:hanging="720"/>
        <w:jc w:val="both"/>
        <w:rPr>
          <w:rFonts w:cs="Arial"/>
          <w:snapToGrid w:val="0"/>
          <w:sz w:val="20"/>
          <w:szCs w:val="20"/>
          <w:lang w:val="en-ZA"/>
        </w:rPr>
      </w:pPr>
      <w:r w:rsidRPr="002551D6">
        <w:rPr>
          <w:rFonts w:cs="Arial"/>
          <w:snapToGrid w:val="0"/>
          <w:sz w:val="20"/>
          <w:szCs w:val="20"/>
          <w:lang w:val="en-ZA"/>
        </w:rPr>
        <w:t>iii)</w:t>
      </w:r>
      <w:r w:rsidRPr="002551D6">
        <w:rPr>
          <w:rFonts w:cs="Arial"/>
          <w:snapToGrid w:val="0"/>
          <w:sz w:val="20"/>
          <w:szCs w:val="20"/>
          <w:lang w:val="en-ZA"/>
        </w:rPr>
        <w:tab/>
        <w:t>Copies of all written agreements between partners concerning the contract must be attached to this form including those, which relate to ownership options and to restrictions/limits regarding ownership and control.</w:t>
      </w:r>
    </w:p>
    <w:p w14:paraId="4450F3B5" w14:textId="77777777" w:rsidR="002551D6" w:rsidRPr="002551D6" w:rsidRDefault="002551D6" w:rsidP="002551D6">
      <w:pPr>
        <w:tabs>
          <w:tab w:val="left" w:pos="964"/>
        </w:tabs>
        <w:spacing w:line="276" w:lineRule="auto"/>
        <w:jc w:val="both"/>
        <w:rPr>
          <w:rFonts w:cs="Arial"/>
          <w:sz w:val="20"/>
          <w:szCs w:val="20"/>
          <w:lang w:val="en-ZA"/>
        </w:rPr>
      </w:pPr>
    </w:p>
    <w:p w14:paraId="70A23461" w14:textId="77777777" w:rsidR="002551D6" w:rsidRPr="002551D6" w:rsidRDefault="002551D6" w:rsidP="002551D6">
      <w:pPr>
        <w:widowControl w:val="0"/>
        <w:tabs>
          <w:tab w:val="left" w:pos="720"/>
          <w:tab w:val="left" w:pos="1440"/>
        </w:tabs>
        <w:spacing w:line="276" w:lineRule="auto"/>
        <w:jc w:val="both"/>
        <w:rPr>
          <w:rFonts w:cs="Arial"/>
          <w:snapToGrid w:val="0"/>
          <w:sz w:val="20"/>
          <w:szCs w:val="20"/>
          <w:lang w:val="en-ZA"/>
        </w:rPr>
      </w:pPr>
      <w:r w:rsidRPr="002551D6">
        <w:rPr>
          <w:rFonts w:cs="Arial"/>
          <w:snapToGrid w:val="0"/>
          <w:sz w:val="20"/>
          <w:szCs w:val="20"/>
          <w:lang w:val="en-ZA"/>
        </w:rPr>
        <w:t>iv)</w:t>
      </w:r>
      <w:r w:rsidRPr="002551D6">
        <w:rPr>
          <w:rFonts w:cs="Arial"/>
          <w:snapToGrid w:val="0"/>
          <w:sz w:val="20"/>
          <w:szCs w:val="20"/>
          <w:lang w:val="en-ZA"/>
        </w:rPr>
        <w:tab/>
        <w:t>ABE partners must complete ABE Declaration Affidavits.</w:t>
      </w:r>
    </w:p>
    <w:p w14:paraId="19C04DF9" w14:textId="77777777" w:rsidR="002551D6" w:rsidRPr="002551D6" w:rsidRDefault="002551D6" w:rsidP="002551D6">
      <w:pPr>
        <w:widowControl w:val="0"/>
        <w:tabs>
          <w:tab w:val="left" w:pos="720"/>
          <w:tab w:val="left" w:pos="1440"/>
        </w:tabs>
        <w:spacing w:line="276" w:lineRule="auto"/>
        <w:ind w:left="720" w:hanging="720"/>
        <w:jc w:val="both"/>
        <w:rPr>
          <w:rFonts w:cs="Arial"/>
          <w:snapToGrid w:val="0"/>
          <w:sz w:val="20"/>
          <w:szCs w:val="20"/>
          <w:lang w:val="en-ZA"/>
        </w:rPr>
      </w:pPr>
    </w:p>
    <w:p w14:paraId="017C101E" w14:textId="77777777" w:rsidR="002551D6" w:rsidRPr="002551D6" w:rsidRDefault="002551D6" w:rsidP="002551D6">
      <w:pPr>
        <w:widowControl w:val="0"/>
        <w:tabs>
          <w:tab w:val="left" w:pos="720"/>
          <w:tab w:val="left" w:pos="1440"/>
        </w:tabs>
        <w:spacing w:line="276" w:lineRule="auto"/>
        <w:ind w:left="720" w:hanging="720"/>
        <w:jc w:val="both"/>
        <w:rPr>
          <w:rFonts w:cs="Arial"/>
          <w:snapToGrid w:val="0"/>
          <w:sz w:val="20"/>
          <w:szCs w:val="20"/>
          <w:lang w:val="en-ZA"/>
        </w:rPr>
      </w:pPr>
      <w:r w:rsidRPr="002551D6">
        <w:rPr>
          <w:rFonts w:cs="Arial"/>
          <w:snapToGrid w:val="0"/>
          <w:sz w:val="20"/>
          <w:szCs w:val="20"/>
          <w:lang w:val="en-ZA"/>
        </w:rPr>
        <w:t>v)</w:t>
      </w:r>
      <w:r w:rsidRPr="002551D6">
        <w:rPr>
          <w:rFonts w:cs="Arial"/>
          <w:snapToGrid w:val="0"/>
          <w:sz w:val="20"/>
          <w:szCs w:val="20"/>
          <w:lang w:val="en-ZA"/>
        </w:rPr>
        <w:tab/>
        <w:t>The joint venture must be formalised.  All pages of the joint venture agreement must be signed by all the parties concerned. A letter/ notice of intention to formalise a joint venture once the contract has been awarded will not be considered.</w:t>
      </w:r>
    </w:p>
    <w:p w14:paraId="0F830D64" w14:textId="77777777" w:rsidR="002551D6" w:rsidRPr="002551D6" w:rsidRDefault="002551D6" w:rsidP="002551D6">
      <w:pPr>
        <w:widowControl w:val="0"/>
        <w:tabs>
          <w:tab w:val="left" w:pos="720"/>
          <w:tab w:val="left" w:pos="1440"/>
        </w:tabs>
        <w:spacing w:line="276" w:lineRule="auto"/>
        <w:ind w:left="720" w:hanging="720"/>
        <w:jc w:val="both"/>
        <w:rPr>
          <w:rFonts w:cs="Arial"/>
          <w:snapToGrid w:val="0"/>
          <w:sz w:val="20"/>
          <w:szCs w:val="20"/>
          <w:lang w:val="en-ZA"/>
        </w:rPr>
      </w:pPr>
    </w:p>
    <w:p w14:paraId="31A57B8A" w14:textId="77777777" w:rsidR="002551D6" w:rsidRPr="002551D6" w:rsidRDefault="002551D6" w:rsidP="002551D6">
      <w:pPr>
        <w:widowControl w:val="0"/>
        <w:tabs>
          <w:tab w:val="left" w:pos="720"/>
          <w:tab w:val="left" w:pos="1440"/>
        </w:tabs>
        <w:spacing w:line="276" w:lineRule="auto"/>
        <w:ind w:left="720" w:hanging="720"/>
        <w:jc w:val="both"/>
        <w:rPr>
          <w:rFonts w:cs="Arial"/>
          <w:snapToGrid w:val="0"/>
          <w:sz w:val="20"/>
          <w:szCs w:val="20"/>
          <w:lang w:val="en-ZA"/>
        </w:rPr>
      </w:pPr>
      <w:r w:rsidRPr="002551D6">
        <w:rPr>
          <w:rFonts w:cs="Arial"/>
          <w:snapToGrid w:val="0"/>
          <w:sz w:val="20"/>
          <w:szCs w:val="20"/>
          <w:lang w:val="en-ZA"/>
        </w:rPr>
        <w:t>vi)</w:t>
      </w:r>
      <w:r w:rsidRPr="002551D6">
        <w:rPr>
          <w:rFonts w:cs="Arial"/>
          <w:snapToGrid w:val="0"/>
          <w:sz w:val="20"/>
          <w:szCs w:val="20"/>
          <w:lang w:val="en-ZA"/>
        </w:rPr>
        <w:tab/>
        <w:t>Should any of the above not be complied with, the joint venture will be deemed null and void and will be considered non-responsive.</w:t>
      </w:r>
    </w:p>
    <w:p w14:paraId="348123AE" w14:textId="77777777" w:rsidR="002551D6" w:rsidRPr="002551D6" w:rsidRDefault="002551D6" w:rsidP="002551D6">
      <w:pPr>
        <w:widowControl w:val="0"/>
        <w:tabs>
          <w:tab w:val="left" w:pos="720"/>
        </w:tabs>
        <w:spacing w:line="276" w:lineRule="auto"/>
        <w:jc w:val="both"/>
        <w:rPr>
          <w:rFonts w:cs="Arial"/>
          <w:snapToGrid w:val="0"/>
          <w:sz w:val="20"/>
          <w:szCs w:val="20"/>
          <w:lang w:val="en-ZA"/>
        </w:rPr>
      </w:pPr>
    </w:p>
    <w:p w14:paraId="5942916E" w14:textId="77777777" w:rsidR="002551D6" w:rsidRPr="002551D6" w:rsidRDefault="002551D6" w:rsidP="002551D6">
      <w:pPr>
        <w:widowControl w:val="0"/>
        <w:tabs>
          <w:tab w:val="left" w:pos="720"/>
        </w:tabs>
        <w:spacing w:line="276" w:lineRule="auto"/>
        <w:jc w:val="both"/>
        <w:rPr>
          <w:rFonts w:cs="Arial"/>
          <w:snapToGrid w:val="0"/>
          <w:sz w:val="20"/>
          <w:szCs w:val="20"/>
          <w:lang w:val="en-ZA"/>
        </w:rPr>
      </w:pPr>
      <w:r w:rsidRPr="002551D6">
        <w:rPr>
          <w:rFonts w:cs="Arial"/>
          <w:b/>
          <w:snapToGrid w:val="0"/>
          <w:sz w:val="20"/>
          <w:szCs w:val="20"/>
          <w:lang w:val="en-ZA"/>
        </w:rPr>
        <w:t>1.</w:t>
      </w:r>
      <w:r w:rsidRPr="002551D6">
        <w:rPr>
          <w:rFonts w:cs="Arial"/>
          <w:b/>
          <w:snapToGrid w:val="0"/>
          <w:sz w:val="20"/>
          <w:szCs w:val="20"/>
          <w:lang w:val="en-ZA"/>
        </w:rPr>
        <w:tab/>
        <w:t>JOINT VENTURE PARTICULARS</w:t>
      </w:r>
    </w:p>
    <w:p w14:paraId="69D20888" w14:textId="77777777" w:rsidR="002551D6" w:rsidRPr="002551D6" w:rsidRDefault="002551D6" w:rsidP="002551D6">
      <w:pPr>
        <w:tabs>
          <w:tab w:val="left" w:pos="964"/>
        </w:tabs>
        <w:spacing w:line="276" w:lineRule="auto"/>
        <w:jc w:val="both"/>
        <w:rPr>
          <w:rFonts w:cs="Arial"/>
          <w:sz w:val="20"/>
          <w:szCs w:val="20"/>
          <w:lang w:val="en-ZA"/>
        </w:rPr>
      </w:pPr>
    </w:p>
    <w:p w14:paraId="399E2A37" w14:textId="77777777" w:rsidR="002551D6" w:rsidRPr="002551D6" w:rsidRDefault="002551D6" w:rsidP="002551D6">
      <w:pPr>
        <w:tabs>
          <w:tab w:val="left" w:pos="720"/>
          <w:tab w:val="left" w:pos="964"/>
          <w:tab w:val="right" w:leader="dot" w:pos="8504"/>
        </w:tabs>
        <w:spacing w:line="276" w:lineRule="auto"/>
        <w:jc w:val="both"/>
        <w:rPr>
          <w:rFonts w:cs="Arial"/>
          <w:sz w:val="20"/>
          <w:szCs w:val="20"/>
          <w:lang w:val="en-ZA"/>
        </w:rPr>
      </w:pPr>
      <w:r w:rsidRPr="002551D6">
        <w:rPr>
          <w:rFonts w:cs="Arial"/>
          <w:sz w:val="20"/>
          <w:szCs w:val="20"/>
          <w:lang w:val="en-ZA"/>
        </w:rPr>
        <w:t>a)</w:t>
      </w:r>
      <w:r w:rsidRPr="002551D6">
        <w:rPr>
          <w:rFonts w:cs="Arial"/>
          <w:sz w:val="20"/>
          <w:szCs w:val="20"/>
          <w:lang w:val="en-ZA"/>
        </w:rPr>
        <w:tab/>
        <w:t>Name</w:t>
      </w:r>
      <w:r w:rsidRPr="002551D6">
        <w:rPr>
          <w:rFonts w:cs="Arial"/>
          <w:sz w:val="20"/>
          <w:szCs w:val="20"/>
          <w:lang w:val="en-ZA"/>
        </w:rPr>
        <w:tab/>
      </w:r>
    </w:p>
    <w:p w14:paraId="03C64D89" w14:textId="77777777" w:rsidR="002551D6" w:rsidRPr="002551D6" w:rsidRDefault="002551D6" w:rsidP="002551D6">
      <w:pPr>
        <w:widowControl w:val="0"/>
        <w:tabs>
          <w:tab w:val="left" w:pos="567"/>
          <w:tab w:val="right" w:pos="9069"/>
        </w:tabs>
        <w:spacing w:line="276" w:lineRule="auto"/>
        <w:jc w:val="both"/>
        <w:rPr>
          <w:rFonts w:cs="Arial"/>
          <w:snapToGrid w:val="0"/>
          <w:sz w:val="20"/>
          <w:szCs w:val="20"/>
          <w:lang w:val="en-ZA"/>
        </w:rPr>
      </w:pPr>
    </w:p>
    <w:p w14:paraId="6999342B" w14:textId="77777777" w:rsidR="002551D6" w:rsidRPr="002551D6" w:rsidRDefault="002551D6" w:rsidP="002551D6">
      <w:pPr>
        <w:tabs>
          <w:tab w:val="left" w:pos="720"/>
          <w:tab w:val="left" w:pos="964"/>
          <w:tab w:val="right" w:leader="dot" w:pos="8504"/>
        </w:tabs>
        <w:spacing w:line="276" w:lineRule="auto"/>
        <w:jc w:val="both"/>
        <w:rPr>
          <w:rFonts w:cs="Arial"/>
          <w:sz w:val="20"/>
          <w:szCs w:val="20"/>
          <w:lang w:val="en-ZA"/>
        </w:rPr>
      </w:pPr>
      <w:r w:rsidRPr="002551D6">
        <w:rPr>
          <w:rFonts w:cs="Arial"/>
          <w:sz w:val="20"/>
          <w:szCs w:val="20"/>
          <w:lang w:val="en-ZA"/>
        </w:rPr>
        <w:t>b)</w:t>
      </w:r>
      <w:r w:rsidRPr="002551D6">
        <w:rPr>
          <w:rFonts w:cs="Arial"/>
          <w:sz w:val="20"/>
          <w:szCs w:val="20"/>
          <w:lang w:val="en-ZA"/>
        </w:rPr>
        <w:tab/>
        <w:t>Postal address</w:t>
      </w:r>
      <w:r w:rsidRPr="002551D6">
        <w:rPr>
          <w:rFonts w:cs="Arial"/>
          <w:sz w:val="20"/>
          <w:szCs w:val="20"/>
          <w:lang w:val="en-ZA"/>
        </w:rPr>
        <w:tab/>
      </w:r>
    </w:p>
    <w:p w14:paraId="357346B0" w14:textId="77777777" w:rsidR="002551D6" w:rsidRPr="002551D6" w:rsidRDefault="002551D6" w:rsidP="002551D6">
      <w:pPr>
        <w:tabs>
          <w:tab w:val="left" w:pos="720"/>
          <w:tab w:val="left" w:pos="964"/>
          <w:tab w:val="right" w:leader="dot" w:pos="8504"/>
        </w:tabs>
        <w:spacing w:line="276" w:lineRule="auto"/>
        <w:jc w:val="both"/>
        <w:rPr>
          <w:rFonts w:cs="Arial"/>
          <w:sz w:val="20"/>
          <w:szCs w:val="20"/>
          <w:lang w:val="en-ZA"/>
        </w:rPr>
      </w:pPr>
    </w:p>
    <w:p w14:paraId="226BAB73" w14:textId="77777777" w:rsidR="002551D6" w:rsidRPr="002551D6" w:rsidRDefault="002551D6" w:rsidP="002551D6">
      <w:pPr>
        <w:widowControl w:val="0"/>
        <w:tabs>
          <w:tab w:val="left" w:pos="720"/>
          <w:tab w:val="right" w:pos="9069"/>
        </w:tabs>
        <w:spacing w:line="276" w:lineRule="auto"/>
        <w:jc w:val="both"/>
        <w:rPr>
          <w:rFonts w:cs="Arial"/>
          <w:snapToGrid w:val="0"/>
          <w:sz w:val="20"/>
          <w:szCs w:val="20"/>
          <w:lang w:val="en-ZA"/>
        </w:rPr>
      </w:pPr>
      <w:r w:rsidRPr="002551D6">
        <w:rPr>
          <w:rFonts w:cs="Arial"/>
          <w:snapToGrid w:val="0"/>
          <w:sz w:val="20"/>
          <w:szCs w:val="20"/>
          <w:lang w:val="en-ZA"/>
        </w:rPr>
        <w:tab/>
        <w:t>……………………………………………………………………………………………………….</w:t>
      </w:r>
    </w:p>
    <w:p w14:paraId="179D28A1" w14:textId="77777777" w:rsidR="002551D6" w:rsidRPr="002551D6" w:rsidRDefault="002551D6" w:rsidP="002551D6">
      <w:pPr>
        <w:widowControl w:val="0"/>
        <w:tabs>
          <w:tab w:val="left" w:pos="720"/>
          <w:tab w:val="right" w:pos="9069"/>
        </w:tabs>
        <w:spacing w:line="276" w:lineRule="auto"/>
        <w:jc w:val="both"/>
        <w:rPr>
          <w:rFonts w:cs="Arial"/>
          <w:snapToGrid w:val="0"/>
          <w:sz w:val="10"/>
          <w:szCs w:val="10"/>
          <w:lang w:val="en-ZA"/>
        </w:rPr>
      </w:pPr>
    </w:p>
    <w:p w14:paraId="032C77C4" w14:textId="77777777" w:rsidR="002551D6" w:rsidRPr="002551D6" w:rsidRDefault="002551D6" w:rsidP="002551D6">
      <w:pPr>
        <w:widowControl w:val="0"/>
        <w:tabs>
          <w:tab w:val="left" w:pos="720"/>
          <w:tab w:val="right" w:pos="9069"/>
        </w:tabs>
        <w:spacing w:line="276" w:lineRule="auto"/>
        <w:jc w:val="both"/>
        <w:rPr>
          <w:rFonts w:cs="Arial"/>
          <w:snapToGrid w:val="0"/>
          <w:sz w:val="20"/>
          <w:szCs w:val="20"/>
          <w:lang w:val="en-ZA"/>
        </w:rPr>
      </w:pPr>
      <w:r w:rsidRPr="002551D6">
        <w:rPr>
          <w:rFonts w:cs="Arial"/>
          <w:snapToGrid w:val="0"/>
          <w:sz w:val="20"/>
          <w:szCs w:val="20"/>
          <w:lang w:val="en-ZA"/>
        </w:rPr>
        <w:tab/>
        <w:t>……………………………………………………………………………………………………….</w:t>
      </w:r>
    </w:p>
    <w:p w14:paraId="5BFB546C" w14:textId="77777777" w:rsidR="002551D6" w:rsidRPr="002551D6" w:rsidRDefault="002551D6" w:rsidP="002551D6">
      <w:pPr>
        <w:tabs>
          <w:tab w:val="left" w:pos="709"/>
          <w:tab w:val="left" w:pos="964"/>
          <w:tab w:val="right" w:leader="dot" w:pos="8504"/>
        </w:tabs>
        <w:spacing w:line="276" w:lineRule="auto"/>
        <w:jc w:val="both"/>
        <w:rPr>
          <w:rFonts w:cs="Arial"/>
          <w:sz w:val="20"/>
          <w:szCs w:val="20"/>
          <w:lang w:val="en-ZA"/>
        </w:rPr>
      </w:pPr>
      <w:r w:rsidRPr="002551D6">
        <w:rPr>
          <w:rFonts w:cs="Arial"/>
          <w:sz w:val="20"/>
          <w:szCs w:val="20"/>
          <w:lang w:val="en-ZA"/>
        </w:rPr>
        <w:tab/>
      </w:r>
    </w:p>
    <w:p w14:paraId="53E2923F" w14:textId="77777777" w:rsidR="002551D6" w:rsidRPr="002551D6" w:rsidRDefault="002551D6" w:rsidP="002551D6">
      <w:pPr>
        <w:tabs>
          <w:tab w:val="left" w:pos="709"/>
          <w:tab w:val="left" w:pos="964"/>
          <w:tab w:val="right" w:leader="dot" w:pos="8504"/>
        </w:tabs>
        <w:spacing w:line="276" w:lineRule="auto"/>
        <w:jc w:val="both"/>
        <w:rPr>
          <w:rFonts w:cs="Arial"/>
          <w:sz w:val="20"/>
          <w:szCs w:val="20"/>
          <w:lang w:val="en-ZA"/>
        </w:rPr>
      </w:pPr>
      <w:r w:rsidRPr="002551D6">
        <w:rPr>
          <w:rFonts w:cs="Arial"/>
          <w:sz w:val="20"/>
          <w:szCs w:val="20"/>
          <w:lang w:val="en-ZA"/>
        </w:rPr>
        <w:t>c)</w:t>
      </w:r>
      <w:r w:rsidRPr="002551D6">
        <w:rPr>
          <w:rFonts w:cs="Arial"/>
          <w:sz w:val="20"/>
          <w:szCs w:val="20"/>
          <w:lang w:val="en-ZA"/>
        </w:rPr>
        <w:tab/>
        <w:t>Physical address</w:t>
      </w:r>
      <w:r w:rsidRPr="002551D6">
        <w:rPr>
          <w:rFonts w:cs="Arial"/>
          <w:sz w:val="20"/>
          <w:szCs w:val="20"/>
          <w:lang w:val="en-ZA"/>
        </w:rPr>
        <w:tab/>
      </w:r>
    </w:p>
    <w:p w14:paraId="361151A8" w14:textId="77777777" w:rsidR="002551D6" w:rsidRPr="002551D6" w:rsidRDefault="002551D6" w:rsidP="002551D6">
      <w:pPr>
        <w:widowControl w:val="0"/>
        <w:tabs>
          <w:tab w:val="left" w:pos="720"/>
          <w:tab w:val="right" w:pos="9069"/>
        </w:tabs>
        <w:spacing w:line="276" w:lineRule="auto"/>
        <w:jc w:val="both"/>
        <w:rPr>
          <w:rFonts w:cs="Arial"/>
          <w:snapToGrid w:val="0"/>
          <w:sz w:val="10"/>
          <w:szCs w:val="10"/>
          <w:lang w:val="en-ZA"/>
        </w:rPr>
      </w:pPr>
      <w:r w:rsidRPr="002551D6">
        <w:rPr>
          <w:rFonts w:cs="Arial"/>
          <w:snapToGrid w:val="0"/>
          <w:sz w:val="20"/>
          <w:szCs w:val="20"/>
          <w:lang w:val="en-ZA"/>
        </w:rPr>
        <w:tab/>
      </w:r>
    </w:p>
    <w:p w14:paraId="51765A8B" w14:textId="77777777" w:rsidR="002551D6" w:rsidRPr="002551D6" w:rsidRDefault="002551D6" w:rsidP="002551D6">
      <w:pPr>
        <w:widowControl w:val="0"/>
        <w:tabs>
          <w:tab w:val="left" w:pos="720"/>
          <w:tab w:val="right" w:pos="9069"/>
        </w:tabs>
        <w:spacing w:line="276" w:lineRule="auto"/>
        <w:jc w:val="both"/>
        <w:rPr>
          <w:rFonts w:cs="Arial"/>
          <w:snapToGrid w:val="0"/>
          <w:sz w:val="20"/>
          <w:szCs w:val="20"/>
          <w:lang w:val="en-ZA"/>
        </w:rPr>
      </w:pPr>
      <w:r w:rsidRPr="002551D6">
        <w:rPr>
          <w:rFonts w:cs="Arial"/>
          <w:snapToGrid w:val="0"/>
          <w:sz w:val="20"/>
          <w:szCs w:val="20"/>
          <w:lang w:val="en-ZA"/>
        </w:rPr>
        <w:tab/>
        <w:t>……………………………………………………………………………………………………….</w:t>
      </w:r>
    </w:p>
    <w:p w14:paraId="447C6F65" w14:textId="77777777" w:rsidR="002551D6" w:rsidRPr="002551D6" w:rsidRDefault="002551D6" w:rsidP="002551D6">
      <w:pPr>
        <w:widowControl w:val="0"/>
        <w:tabs>
          <w:tab w:val="left" w:pos="720"/>
          <w:tab w:val="right" w:pos="9069"/>
        </w:tabs>
        <w:spacing w:line="276" w:lineRule="auto"/>
        <w:jc w:val="both"/>
        <w:rPr>
          <w:rFonts w:cs="Arial"/>
          <w:snapToGrid w:val="0"/>
          <w:sz w:val="10"/>
          <w:szCs w:val="10"/>
          <w:lang w:val="en-ZA"/>
        </w:rPr>
      </w:pPr>
    </w:p>
    <w:p w14:paraId="74CA5AEB" w14:textId="77777777" w:rsidR="002551D6" w:rsidRPr="002551D6" w:rsidRDefault="002551D6" w:rsidP="002551D6">
      <w:pPr>
        <w:widowControl w:val="0"/>
        <w:tabs>
          <w:tab w:val="left" w:pos="720"/>
          <w:tab w:val="right" w:pos="9069"/>
        </w:tabs>
        <w:spacing w:line="276" w:lineRule="auto"/>
        <w:jc w:val="both"/>
        <w:rPr>
          <w:rFonts w:cs="Arial"/>
          <w:snapToGrid w:val="0"/>
          <w:sz w:val="20"/>
          <w:szCs w:val="20"/>
          <w:lang w:val="en-ZA"/>
        </w:rPr>
      </w:pPr>
      <w:r w:rsidRPr="002551D6">
        <w:rPr>
          <w:rFonts w:cs="Arial"/>
          <w:snapToGrid w:val="0"/>
          <w:sz w:val="20"/>
          <w:szCs w:val="20"/>
          <w:lang w:val="en-ZA"/>
        </w:rPr>
        <w:tab/>
        <w:t>……………………………………………………………………………………………………….</w:t>
      </w:r>
    </w:p>
    <w:p w14:paraId="120ED26C" w14:textId="77777777" w:rsidR="002551D6" w:rsidRPr="002551D6" w:rsidRDefault="002551D6" w:rsidP="002551D6">
      <w:pPr>
        <w:tabs>
          <w:tab w:val="left" w:pos="709"/>
          <w:tab w:val="left" w:pos="964"/>
          <w:tab w:val="right" w:leader="dot" w:pos="8504"/>
        </w:tabs>
        <w:spacing w:line="276" w:lineRule="auto"/>
        <w:jc w:val="both"/>
        <w:rPr>
          <w:rFonts w:cs="Arial"/>
          <w:sz w:val="20"/>
          <w:szCs w:val="20"/>
          <w:lang w:val="en-ZA"/>
        </w:rPr>
      </w:pPr>
      <w:r w:rsidRPr="002551D6">
        <w:rPr>
          <w:rFonts w:cs="Arial"/>
          <w:sz w:val="20"/>
          <w:szCs w:val="20"/>
          <w:lang w:val="en-ZA"/>
        </w:rPr>
        <w:tab/>
      </w:r>
      <w:r w:rsidRPr="002551D6">
        <w:rPr>
          <w:rFonts w:cs="Arial"/>
          <w:sz w:val="20"/>
          <w:szCs w:val="20"/>
          <w:lang w:val="en-ZA"/>
        </w:rPr>
        <w:tab/>
      </w:r>
    </w:p>
    <w:p w14:paraId="5DAB462F" w14:textId="77777777" w:rsidR="002551D6" w:rsidRPr="002551D6" w:rsidRDefault="002551D6" w:rsidP="002551D6">
      <w:pPr>
        <w:tabs>
          <w:tab w:val="left" w:pos="709"/>
          <w:tab w:val="left" w:pos="964"/>
          <w:tab w:val="right" w:leader="dot" w:pos="8504"/>
        </w:tabs>
        <w:spacing w:line="276" w:lineRule="auto"/>
        <w:jc w:val="both"/>
        <w:rPr>
          <w:rFonts w:cs="Arial"/>
          <w:sz w:val="20"/>
          <w:szCs w:val="20"/>
          <w:lang w:val="en-ZA"/>
        </w:rPr>
      </w:pPr>
      <w:r w:rsidRPr="002551D6">
        <w:rPr>
          <w:rFonts w:cs="Arial"/>
          <w:sz w:val="20"/>
          <w:szCs w:val="20"/>
          <w:lang w:val="en-ZA"/>
        </w:rPr>
        <w:lastRenderedPageBreak/>
        <w:t>d)</w:t>
      </w:r>
      <w:r w:rsidRPr="002551D6">
        <w:rPr>
          <w:rFonts w:cs="Arial"/>
          <w:sz w:val="20"/>
          <w:szCs w:val="20"/>
          <w:lang w:val="en-ZA"/>
        </w:rPr>
        <w:tab/>
        <w:t>Telephone</w:t>
      </w:r>
      <w:r w:rsidRPr="002551D6">
        <w:rPr>
          <w:rFonts w:cs="Arial"/>
          <w:sz w:val="20"/>
          <w:szCs w:val="20"/>
          <w:lang w:val="en-ZA"/>
        </w:rPr>
        <w:tab/>
      </w:r>
    </w:p>
    <w:p w14:paraId="0EB067D2" w14:textId="77777777" w:rsidR="002551D6" w:rsidRPr="002551D6" w:rsidRDefault="002551D6" w:rsidP="002551D6">
      <w:pPr>
        <w:widowControl w:val="0"/>
        <w:tabs>
          <w:tab w:val="left" w:pos="567"/>
          <w:tab w:val="right" w:pos="9069"/>
        </w:tabs>
        <w:spacing w:line="276" w:lineRule="auto"/>
        <w:jc w:val="both"/>
        <w:rPr>
          <w:rFonts w:cs="Arial"/>
          <w:snapToGrid w:val="0"/>
          <w:sz w:val="20"/>
          <w:szCs w:val="20"/>
          <w:lang w:val="en-ZA"/>
        </w:rPr>
      </w:pPr>
    </w:p>
    <w:p w14:paraId="208BA89A" w14:textId="77777777" w:rsidR="002551D6" w:rsidRPr="002551D6" w:rsidRDefault="002551D6" w:rsidP="002551D6">
      <w:pPr>
        <w:widowControl w:val="0"/>
        <w:tabs>
          <w:tab w:val="left" w:pos="720"/>
        </w:tabs>
        <w:spacing w:line="276" w:lineRule="auto"/>
        <w:jc w:val="both"/>
        <w:rPr>
          <w:rFonts w:cs="Arial"/>
          <w:snapToGrid w:val="0"/>
          <w:sz w:val="20"/>
          <w:szCs w:val="20"/>
          <w:lang w:val="en-ZA"/>
        </w:rPr>
      </w:pPr>
      <w:r w:rsidRPr="002551D6">
        <w:rPr>
          <w:rFonts w:cs="Arial"/>
          <w:b/>
          <w:snapToGrid w:val="0"/>
          <w:sz w:val="22"/>
          <w:szCs w:val="22"/>
          <w:lang w:val="en-ZA"/>
        </w:rPr>
        <w:t>2.</w:t>
      </w:r>
      <w:r w:rsidRPr="002551D6">
        <w:rPr>
          <w:rFonts w:cs="Arial"/>
          <w:b/>
          <w:snapToGrid w:val="0"/>
          <w:sz w:val="22"/>
          <w:szCs w:val="22"/>
          <w:lang w:val="en-ZA"/>
        </w:rPr>
        <w:tab/>
      </w:r>
      <w:r w:rsidRPr="002551D6">
        <w:rPr>
          <w:rFonts w:cs="Arial"/>
          <w:b/>
          <w:snapToGrid w:val="0"/>
          <w:sz w:val="20"/>
          <w:szCs w:val="20"/>
          <w:lang w:val="en-ZA"/>
        </w:rPr>
        <w:t>IDENTITY OF EACH NON-AFFIRMABLE JOINT VENTURE PARTNER</w:t>
      </w:r>
    </w:p>
    <w:p w14:paraId="28CFD019" w14:textId="77777777" w:rsidR="002551D6" w:rsidRPr="002551D6" w:rsidRDefault="002551D6" w:rsidP="002551D6">
      <w:pPr>
        <w:tabs>
          <w:tab w:val="left" w:pos="720"/>
          <w:tab w:val="left" w:pos="964"/>
          <w:tab w:val="left" w:pos="1440"/>
          <w:tab w:val="left" w:pos="2160"/>
          <w:tab w:val="left" w:pos="2880"/>
          <w:tab w:val="left" w:pos="3600"/>
          <w:tab w:val="left" w:pos="4320"/>
        </w:tabs>
        <w:spacing w:line="276" w:lineRule="auto"/>
        <w:ind w:left="4320" w:hanging="3600"/>
        <w:jc w:val="both"/>
        <w:rPr>
          <w:rFonts w:cs="Arial"/>
          <w:sz w:val="20"/>
          <w:szCs w:val="20"/>
          <w:lang w:val="en-ZA"/>
        </w:rPr>
      </w:pPr>
    </w:p>
    <w:p w14:paraId="476F12BE" w14:textId="77777777" w:rsidR="002551D6" w:rsidRPr="002551D6" w:rsidRDefault="002551D6" w:rsidP="002551D6">
      <w:pPr>
        <w:tabs>
          <w:tab w:val="left" w:pos="964"/>
          <w:tab w:val="left" w:pos="1440"/>
          <w:tab w:val="right" w:leader="dot" w:pos="8504"/>
        </w:tabs>
        <w:spacing w:line="276" w:lineRule="auto"/>
        <w:ind w:left="709"/>
        <w:jc w:val="both"/>
        <w:rPr>
          <w:rFonts w:cs="Arial"/>
          <w:sz w:val="20"/>
          <w:szCs w:val="20"/>
          <w:lang w:val="en-ZA"/>
        </w:rPr>
      </w:pPr>
      <w:r w:rsidRPr="002551D6">
        <w:rPr>
          <w:rFonts w:cs="Arial"/>
          <w:b/>
          <w:sz w:val="20"/>
          <w:szCs w:val="20"/>
          <w:lang w:val="en-ZA"/>
        </w:rPr>
        <w:t>2.1(a)</w:t>
      </w:r>
      <w:r w:rsidRPr="002551D6">
        <w:rPr>
          <w:rFonts w:cs="Arial"/>
          <w:sz w:val="20"/>
          <w:szCs w:val="20"/>
          <w:lang w:val="en-ZA"/>
        </w:rPr>
        <w:tab/>
        <w:t>Name of Firm</w:t>
      </w:r>
      <w:r w:rsidRPr="002551D6">
        <w:rPr>
          <w:rFonts w:cs="Arial"/>
          <w:sz w:val="20"/>
          <w:szCs w:val="20"/>
          <w:lang w:val="en-ZA"/>
        </w:rPr>
        <w:tab/>
      </w:r>
    </w:p>
    <w:p w14:paraId="0B2EDDB1" w14:textId="77777777" w:rsidR="002551D6" w:rsidRPr="002551D6" w:rsidRDefault="002551D6" w:rsidP="002551D6">
      <w:pPr>
        <w:tabs>
          <w:tab w:val="left" w:pos="964"/>
          <w:tab w:val="left" w:pos="1440"/>
          <w:tab w:val="right" w:pos="9069"/>
        </w:tabs>
        <w:spacing w:line="276" w:lineRule="auto"/>
        <w:ind w:left="2127" w:hanging="1418"/>
        <w:jc w:val="both"/>
        <w:rPr>
          <w:rFonts w:cs="Arial"/>
          <w:sz w:val="20"/>
          <w:szCs w:val="20"/>
          <w:lang w:val="en-ZA"/>
        </w:rPr>
      </w:pPr>
    </w:p>
    <w:p w14:paraId="1FFB7A89"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Postal Address</w:t>
      </w:r>
      <w:r w:rsidRPr="002551D6">
        <w:rPr>
          <w:rFonts w:cs="Arial"/>
          <w:sz w:val="20"/>
          <w:szCs w:val="20"/>
          <w:lang w:val="en-ZA"/>
        </w:rPr>
        <w:tab/>
      </w:r>
    </w:p>
    <w:p w14:paraId="0D98AC32"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3512A626"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Physical Address</w:t>
      </w:r>
      <w:r w:rsidRPr="002551D6">
        <w:rPr>
          <w:rFonts w:cs="Arial"/>
          <w:sz w:val="20"/>
          <w:szCs w:val="20"/>
          <w:lang w:val="en-ZA"/>
        </w:rPr>
        <w:tab/>
      </w:r>
    </w:p>
    <w:p w14:paraId="277CCB2F"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798B9992"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Telephone</w:t>
      </w:r>
      <w:r w:rsidRPr="002551D6">
        <w:rPr>
          <w:rFonts w:cs="Arial"/>
          <w:sz w:val="20"/>
          <w:szCs w:val="20"/>
          <w:lang w:val="en-ZA"/>
        </w:rPr>
        <w:tab/>
      </w:r>
    </w:p>
    <w:p w14:paraId="7B8F6B86"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481CECB0" w14:textId="77777777" w:rsidR="002551D6" w:rsidRPr="002551D6" w:rsidRDefault="002551D6" w:rsidP="002551D6">
      <w:pPr>
        <w:tabs>
          <w:tab w:val="left" w:pos="720"/>
          <w:tab w:val="left" w:pos="964"/>
          <w:tab w:val="right" w:leader="dot" w:pos="8504"/>
        </w:tabs>
        <w:spacing w:line="276" w:lineRule="auto"/>
        <w:ind w:left="1440"/>
        <w:jc w:val="both"/>
        <w:rPr>
          <w:rFonts w:cs="Arial"/>
          <w:sz w:val="20"/>
          <w:szCs w:val="20"/>
          <w:lang w:val="en-ZA"/>
        </w:rPr>
      </w:pPr>
      <w:r w:rsidRPr="002551D6">
        <w:rPr>
          <w:rFonts w:cs="Arial"/>
          <w:sz w:val="20"/>
          <w:szCs w:val="20"/>
          <w:lang w:val="en-ZA"/>
        </w:rPr>
        <w:t>Fax</w:t>
      </w:r>
      <w:r w:rsidRPr="002551D6">
        <w:rPr>
          <w:rFonts w:cs="Arial"/>
          <w:sz w:val="20"/>
          <w:szCs w:val="20"/>
          <w:lang w:val="en-ZA"/>
        </w:rPr>
        <w:tab/>
      </w:r>
    </w:p>
    <w:p w14:paraId="18B10344" w14:textId="77777777" w:rsidR="002551D6" w:rsidRPr="002551D6" w:rsidRDefault="002551D6" w:rsidP="002551D6">
      <w:pPr>
        <w:widowControl w:val="0"/>
        <w:tabs>
          <w:tab w:val="right" w:pos="9069"/>
        </w:tabs>
        <w:spacing w:line="276" w:lineRule="auto"/>
        <w:ind w:firstLine="709"/>
        <w:jc w:val="both"/>
        <w:rPr>
          <w:rFonts w:cs="Arial"/>
          <w:snapToGrid w:val="0"/>
          <w:sz w:val="20"/>
          <w:szCs w:val="20"/>
          <w:lang w:val="en-ZA"/>
        </w:rPr>
      </w:pPr>
    </w:p>
    <w:p w14:paraId="59D70DAF"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r w:rsidRPr="002551D6">
        <w:rPr>
          <w:rFonts w:cs="Arial"/>
          <w:snapToGrid w:val="0"/>
          <w:sz w:val="20"/>
          <w:szCs w:val="20"/>
          <w:lang w:val="en-ZA"/>
        </w:rPr>
        <w:t>Contact person for matters pertaining to Joint Venture Participation Goal requirements:</w:t>
      </w:r>
    </w:p>
    <w:p w14:paraId="2A34E571"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p>
    <w:p w14:paraId="4A52E4FC"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69277594" w14:textId="77777777" w:rsidR="002551D6" w:rsidRPr="002551D6" w:rsidRDefault="002551D6" w:rsidP="002551D6">
      <w:pPr>
        <w:tabs>
          <w:tab w:val="left" w:pos="964"/>
        </w:tabs>
        <w:spacing w:line="276" w:lineRule="auto"/>
        <w:jc w:val="both"/>
        <w:rPr>
          <w:rFonts w:cs="Arial"/>
          <w:sz w:val="20"/>
          <w:szCs w:val="20"/>
          <w:lang w:val="en-ZA"/>
        </w:rPr>
      </w:pPr>
    </w:p>
    <w:p w14:paraId="29D6AD65" w14:textId="77777777" w:rsidR="002551D6" w:rsidRPr="002551D6" w:rsidRDefault="002551D6" w:rsidP="002551D6">
      <w:pPr>
        <w:tabs>
          <w:tab w:val="left" w:pos="964"/>
          <w:tab w:val="left" w:pos="1440"/>
          <w:tab w:val="right" w:leader="dot" w:pos="8504"/>
        </w:tabs>
        <w:spacing w:line="276" w:lineRule="auto"/>
        <w:ind w:left="709"/>
        <w:jc w:val="both"/>
        <w:rPr>
          <w:rFonts w:cs="Arial"/>
          <w:sz w:val="20"/>
          <w:szCs w:val="20"/>
          <w:lang w:val="en-ZA"/>
        </w:rPr>
      </w:pPr>
      <w:r w:rsidRPr="002551D6">
        <w:rPr>
          <w:rFonts w:cs="Arial"/>
          <w:b/>
          <w:sz w:val="20"/>
          <w:szCs w:val="20"/>
          <w:lang w:val="en-ZA"/>
        </w:rPr>
        <w:t>2.2(a)</w:t>
      </w:r>
      <w:r w:rsidRPr="002551D6">
        <w:rPr>
          <w:rFonts w:cs="Arial"/>
          <w:sz w:val="20"/>
          <w:szCs w:val="20"/>
          <w:lang w:val="en-ZA"/>
        </w:rPr>
        <w:tab/>
        <w:t>Name of Firm</w:t>
      </w:r>
      <w:r w:rsidRPr="002551D6">
        <w:rPr>
          <w:rFonts w:cs="Arial"/>
          <w:sz w:val="20"/>
          <w:szCs w:val="20"/>
          <w:lang w:val="en-ZA"/>
        </w:rPr>
        <w:tab/>
      </w:r>
    </w:p>
    <w:p w14:paraId="2BC6D47C" w14:textId="77777777" w:rsidR="002551D6" w:rsidRPr="002551D6" w:rsidRDefault="002551D6" w:rsidP="002551D6">
      <w:pPr>
        <w:tabs>
          <w:tab w:val="left" w:pos="964"/>
          <w:tab w:val="left" w:pos="1440"/>
          <w:tab w:val="right" w:pos="9069"/>
        </w:tabs>
        <w:spacing w:line="276" w:lineRule="auto"/>
        <w:ind w:left="2127" w:hanging="1418"/>
        <w:jc w:val="both"/>
        <w:rPr>
          <w:rFonts w:cs="Arial"/>
          <w:sz w:val="20"/>
          <w:szCs w:val="20"/>
          <w:lang w:val="en-ZA"/>
        </w:rPr>
      </w:pPr>
    </w:p>
    <w:p w14:paraId="05D255E4"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Postal Address</w:t>
      </w:r>
      <w:r w:rsidRPr="002551D6">
        <w:rPr>
          <w:rFonts w:cs="Arial"/>
          <w:sz w:val="20"/>
          <w:szCs w:val="20"/>
          <w:lang w:val="en-ZA"/>
        </w:rPr>
        <w:tab/>
      </w:r>
    </w:p>
    <w:p w14:paraId="7135D22F"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38CD446B"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Physical Address</w:t>
      </w:r>
      <w:r w:rsidRPr="002551D6">
        <w:rPr>
          <w:rFonts w:cs="Arial"/>
          <w:sz w:val="20"/>
          <w:szCs w:val="20"/>
          <w:lang w:val="en-ZA"/>
        </w:rPr>
        <w:tab/>
      </w:r>
    </w:p>
    <w:p w14:paraId="35C693B7"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1E1D9AF7"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Telephone</w:t>
      </w:r>
      <w:r w:rsidRPr="002551D6">
        <w:rPr>
          <w:rFonts w:cs="Arial"/>
          <w:sz w:val="20"/>
          <w:szCs w:val="20"/>
          <w:lang w:val="en-ZA"/>
        </w:rPr>
        <w:tab/>
      </w:r>
    </w:p>
    <w:p w14:paraId="70CEB425"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p>
    <w:p w14:paraId="44E1D50B"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Fax</w:t>
      </w:r>
      <w:r w:rsidRPr="002551D6">
        <w:rPr>
          <w:rFonts w:cs="Arial"/>
          <w:sz w:val="20"/>
          <w:szCs w:val="20"/>
          <w:lang w:val="en-ZA"/>
        </w:rPr>
        <w:tab/>
      </w:r>
    </w:p>
    <w:p w14:paraId="26B6EC87" w14:textId="77777777" w:rsidR="002551D6" w:rsidRPr="002551D6" w:rsidRDefault="002551D6" w:rsidP="002551D6">
      <w:pPr>
        <w:widowControl w:val="0"/>
        <w:tabs>
          <w:tab w:val="right" w:pos="9069"/>
        </w:tabs>
        <w:spacing w:line="276" w:lineRule="auto"/>
        <w:ind w:firstLine="709"/>
        <w:jc w:val="both"/>
        <w:rPr>
          <w:rFonts w:cs="Arial"/>
          <w:snapToGrid w:val="0"/>
          <w:sz w:val="20"/>
          <w:szCs w:val="20"/>
          <w:lang w:val="en-ZA"/>
        </w:rPr>
      </w:pPr>
    </w:p>
    <w:p w14:paraId="529CAF3D"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r w:rsidRPr="002551D6">
        <w:rPr>
          <w:rFonts w:cs="Arial"/>
          <w:snapToGrid w:val="0"/>
          <w:sz w:val="20"/>
          <w:szCs w:val="20"/>
          <w:lang w:val="en-ZA"/>
        </w:rPr>
        <w:t>Contact person for matters pertaining to Joint Venture Participation Goal requirements:</w:t>
      </w:r>
    </w:p>
    <w:p w14:paraId="5FFB99D7"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p>
    <w:p w14:paraId="5249AF69" w14:textId="77777777" w:rsidR="002551D6" w:rsidRPr="002551D6" w:rsidRDefault="002551D6" w:rsidP="002551D6">
      <w:pPr>
        <w:tabs>
          <w:tab w:val="left" w:pos="720"/>
          <w:tab w:val="left" w:pos="964"/>
          <w:tab w:val="right" w:leader="dot" w:pos="8504"/>
        </w:tabs>
        <w:spacing w:line="276" w:lineRule="auto"/>
        <w:ind w:left="720"/>
        <w:jc w:val="both"/>
        <w:rPr>
          <w:rFonts w:cs="Arial"/>
          <w:sz w:val="20"/>
          <w:szCs w:val="20"/>
          <w:lang w:val="en-ZA"/>
        </w:rPr>
      </w:pPr>
      <w:r w:rsidRPr="002551D6">
        <w:rPr>
          <w:rFonts w:cs="Arial"/>
          <w:sz w:val="20"/>
          <w:szCs w:val="20"/>
          <w:lang w:val="en-ZA"/>
        </w:rPr>
        <w:t>……………………………………………………………………………………………………….</w:t>
      </w:r>
      <w:r w:rsidRPr="002551D6">
        <w:rPr>
          <w:rFonts w:cs="Arial"/>
          <w:sz w:val="20"/>
          <w:szCs w:val="20"/>
          <w:lang w:val="en-ZA"/>
        </w:rPr>
        <w:tab/>
      </w:r>
    </w:p>
    <w:p w14:paraId="6FDB34F8" w14:textId="77777777" w:rsidR="002551D6" w:rsidRPr="002551D6" w:rsidRDefault="002551D6" w:rsidP="002551D6">
      <w:pPr>
        <w:tabs>
          <w:tab w:val="left" w:pos="964"/>
        </w:tabs>
        <w:spacing w:line="276" w:lineRule="auto"/>
        <w:ind w:left="720"/>
        <w:jc w:val="center"/>
        <w:rPr>
          <w:rFonts w:cs="Arial"/>
          <w:i/>
          <w:sz w:val="20"/>
          <w:szCs w:val="20"/>
          <w:lang w:val="en-ZA"/>
        </w:rPr>
      </w:pPr>
    </w:p>
    <w:p w14:paraId="478C0887" w14:textId="77777777" w:rsidR="002551D6" w:rsidRPr="002551D6" w:rsidRDefault="002551D6" w:rsidP="002551D6">
      <w:pPr>
        <w:tabs>
          <w:tab w:val="left" w:pos="964"/>
        </w:tabs>
        <w:spacing w:line="276" w:lineRule="auto"/>
        <w:ind w:left="720"/>
        <w:rPr>
          <w:rFonts w:cs="Arial"/>
          <w:i/>
          <w:sz w:val="20"/>
          <w:szCs w:val="20"/>
          <w:lang w:val="en-ZA"/>
        </w:rPr>
      </w:pPr>
      <w:r w:rsidRPr="002551D6">
        <w:rPr>
          <w:rFonts w:cs="Arial"/>
          <w:i/>
          <w:sz w:val="20"/>
          <w:szCs w:val="20"/>
          <w:lang w:val="en-ZA"/>
        </w:rPr>
        <w:t>Continue as required for further non-Affirmable Joint Venture Partners)</w:t>
      </w:r>
    </w:p>
    <w:p w14:paraId="622FF563" w14:textId="77777777" w:rsidR="002551D6" w:rsidRPr="002551D6" w:rsidRDefault="002551D6" w:rsidP="002551D6">
      <w:pPr>
        <w:rPr>
          <w:lang w:val="en-US"/>
        </w:rPr>
      </w:pPr>
    </w:p>
    <w:p w14:paraId="64E5C8B4" w14:textId="77777777" w:rsidR="002551D6" w:rsidRPr="002551D6" w:rsidRDefault="002551D6" w:rsidP="002551D6">
      <w:pPr>
        <w:rPr>
          <w:lang w:val="en-US"/>
        </w:rPr>
      </w:pPr>
      <w:r w:rsidRPr="002551D6">
        <w:rPr>
          <w:lang w:val="en-US"/>
        </w:rPr>
        <w:tab/>
      </w:r>
    </w:p>
    <w:p w14:paraId="5E519740" w14:textId="77777777" w:rsidR="002551D6" w:rsidRPr="002551D6" w:rsidRDefault="002551D6" w:rsidP="002551D6">
      <w:pPr>
        <w:rPr>
          <w:lang w:val="en-US"/>
        </w:rPr>
      </w:pPr>
    </w:p>
    <w:p w14:paraId="7B2467BC" w14:textId="77777777" w:rsidR="002551D6" w:rsidRPr="002551D6" w:rsidRDefault="002551D6" w:rsidP="002551D6">
      <w:pPr>
        <w:rPr>
          <w:lang w:val="en-US"/>
        </w:rPr>
      </w:pPr>
    </w:p>
    <w:p w14:paraId="3EAC904E" w14:textId="77777777" w:rsidR="002551D6" w:rsidRPr="002551D6" w:rsidRDefault="002551D6" w:rsidP="002551D6">
      <w:pPr>
        <w:rPr>
          <w:lang w:val="en-US"/>
        </w:rPr>
      </w:pPr>
    </w:p>
    <w:p w14:paraId="7D28E7A9" w14:textId="77777777" w:rsidR="002551D6" w:rsidRPr="002551D6" w:rsidRDefault="002551D6" w:rsidP="002551D6">
      <w:pPr>
        <w:rPr>
          <w:lang w:val="en-US"/>
        </w:rPr>
      </w:pPr>
    </w:p>
    <w:p w14:paraId="254C2ABE" w14:textId="77777777" w:rsidR="002551D6" w:rsidRPr="002551D6" w:rsidRDefault="002551D6" w:rsidP="002551D6">
      <w:pPr>
        <w:rPr>
          <w:lang w:val="en-US"/>
        </w:rPr>
      </w:pPr>
    </w:p>
    <w:p w14:paraId="761087AC" w14:textId="77777777" w:rsidR="002551D6" w:rsidRPr="002551D6" w:rsidRDefault="002551D6" w:rsidP="002551D6">
      <w:pPr>
        <w:rPr>
          <w:lang w:val="en-US"/>
        </w:rPr>
      </w:pPr>
    </w:p>
    <w:p w14:paraId="7331CAB7" w14:textId="77777777" w:rsidR="002551D6" w:rsidRPr="002551D6" w:rsidRDefault="002551D6" w:rsidP="002551D6">
      <w:pPr>
        <w:rPr>
          <w:lang w:val="en-US"/>
        </w:rPr>
      </w:pPr>
    </w:p>
    <w:p w14:paraId="583ACAC9" w14:textId="77777777" w:rsidR="002551D6" w:rsidRPr="002551D6" w:rsidRDefault="002551D6" w:rsidP="002551D6">
      <w:pPr>
        <w:rPr>
          <w:lang w:val="en-US"/>
        </w:rPr>
      </w:pPr>
    </w:p>
    <w:p w14:paraId="6282680B" w14:textId="77777777" w:rsidR="002551D6" w:rsidRPr="002551D6" w:rsidRDefault="002551D6" w:rsidP="002551D6">
      <w:pPr>
        <w:rPr>
          <w:lang w:val="en-US"/>
        </w:rPr>
      </w:pPr>
    </w:p>
    <w:p w14:paraId="3FDE64D5" w14:textId="77777777" w:rsidR="002551D6" w:rsidRPr="002551D6" w:rsidRDefault="002551D6" w:rsidP="002551D6">
      <w:pPr>
        <w:rPr>
          <w:lang w:val="en-US"/>
        </w:rPr>
      </w:pPr>
    </w:p>
    <w:p w14:paraId="51CF1C5D" w14:textId="77777777" w:rsidR="002551D6" w:rsidRPr="002551D6" w:rsidRDefault="002551D6" w:rsidP="002551D6">
      <w:pPr>
        <w:rPr>
          <w:lang w:val="en-US"/>
        </w:rPr>
      </w:pPr>
    </w:p>
    <w:p w14:paraId="11800596" w14:textId="77777777" w:rsidR="002551D6" w:rsidRPr="002551D6" w:rsidRDefault="002551D6" w:rsidP="002551D6">
      <w:pPr>
        <w:rPr>
          <w:lang w:val="en-US"/>
        </w:rPr>
      </w:pPr>
    </w:p>
    <w:p w14:paraId="7763113F" w14:textId="77777777" w:rsidR="002551D6" w:rsidRPr="002551D6" w:rsidRDefault="002551D6" w:rsidP="002551D6">
      <w:pPr>
        <w:rPr>
          <w:lang w:val="en-US"/>
        </w:rPr>
      </w:pPr>
    </w:p>
    <w:p w14:paraId="2E99A236" w14:textId="77777777" w:rsidR="002551D6" w:rsidRPr="002551D6" w:rsidRDefault="002551D6" w:rsidP="002551D6">
      <w:pPr>
        <w:rPr>
          <w:lang w:val="en-US"/>
        </w:rPr>
      </w:pPr>
    </w:p>
    <w:p w14:paraId="56F0C310" w14:textId="77777777" w:rsidR="002551D6" w:rsidRPr="002551D6" w:rsidRDefault="002551D6" w:rsidP="002551D6">
      <w:pPr>
        <w:rPr>
          <w:lang w:val="en-US"/>
        </w:rPr>
      </w:pPr>
    </w:p>
    <w:p w14:paraId="6D7827A8" w14:textId="77777777" w:rsidR="002551D6" w:rsidRPr="002551D6" w:rsidRDefault="002551D6" w:rsidP="002551D6">
      <w:pPr>
        <w:rPr>
          <w:lang w:val="en-US"/>
        </w:rPr>
      </w:pPr>
    </w:p>
    <w:p w14:paraId="63E08640" w14:textId="77777777" w:rsidR="002551D6" w:rsidRPr="002551D6" w:rsidRDefault="002551D6" w:rsidP="002551D6">
      <w:pPr>
        <w:rPr>
          <w:lang w:val="en-US"/>
        </w:rPr>
      </w:pPr>
    </w:p>
    <w:p w14:paraId="378B22C3" w14:textId="77777777" w:rsidR="002551D6" w:rsidRPr="002551D6" w:rsidRDefault="002551D6" w:rsidP="002551D6">
      <w:pPr>
        <w:spacing w:line="276" w:lineRule="auto"/>
        <w:jc w:val="both"/>
        <w:rPr>
          <w:lang w:val="en-US"/>
        </w:rPr>
      </w:pPr>
      <w:r w:rsidRPr="002551D6">
        <w:rPr>
          <w:lang w:val="en-US"/>
        </w:rPr>
        <w:lastRenderedPageBreak/>
        <w:tab/>
      </w:r>
    </w:p>
    <w:p w14:paraId="6FC160B0" w14:textId="77777777" w:rsidR="002551D6" w:rsidRPr="002551D6" w:rsidRDefault="002551D6" w:rsidP="002551D6">
      <w:pPr>
        <w:spacing w:line="276" w:lineRule="auto"/>
        <w:jc w:val="both"/>
        <w:rPr>
          <w:rFonts w:cs="Arial"/>
          <w:b/>
          <w:bCs/>
          <w:sz w:val="20"/>
          <w:szCs w:val="22"/>
          <w:lang w:val="en-ZA"/>
        </w:rPr>
      </w:pPr>
      <w:r w:rsidRPr="002551D6">
        <w:rPr>
          <w:rFonts w:cs="Arial"/>
          <w:b/>
          <w:bCs/>
          <w:sz w:val="20"/>
          <w:szCs w:val="22"/>
          <w:lang w:val="en-ZA"/>
        </w:rPr>
        <w:t>3.</w:t>
      </w:r>
      <w:r w:rsidRPr="002551D6">
        <w:rPr>
          <w:rFonts w:cs="Arial"/>
          <w:b/>
          <w:bCs/>
          <w:sz w:val="20"/>
          <w:szCs w:val="22"/>
          <w:lang w:val="en-ZA"/>
        </w:rPr>
        <w:tab/>
        <w:t>IDENTITY OF EACH AFFIRMABLE JOINT VENTURE PARTNER</w:t>
      </w:r>
    </w:p>
    <w:p w14:paraId="68A73593" w14:textId="77777777" w:rsidR="002551D6" w:rsidRPr="002551D6" w:rsidRDefault="002551D6" w:rsidP="002551D6">
      <w:pPr>
        <w:tabs>
          <w:tab w:val="left" w:pos="964"/>
        </w:tabs>
        <w:spacing w:line="276" w:lineRule="auto"/>
        <w:jc w:val="both"/>
        <w:rPr>
          <w:rFonts w:cs="Arial"/>
          <w:sz w:val="20"/>
          <w:szCs w:val="22"/>
          <w:lang w:val="en-ZA"/>
        </w:rPr>
      </w:pPr>
    </w:p>
    <w:p w14:paraId="71BF2922" w14:textId="77777777" w:rsidR="002551D6" w:rsidRPr="002551D6" w:rsidRDefault="002551D6" w:rsidP="002551D6">
      <w:pPr>
        <w:tabs>
          <w:tab w:val="left" w:pos="964"/>
          <w:tab w:val="left" w:pos="1440"/>
          <w:tab w:val="right" w:leader="dot" w:pos="8504"/>
        </w:tabs>
        <w:spacing w:line="276" w:lineRule="auto"/>
        <w:ind w:left="709"/>
        <w:jc w:val="both"/>
        <w:rPr>
          <w:rFonts w:cs="Arial"/>
          <w:sz w:val="20"/>
          <w:szCs w:val="20"/>
          <w:lang w:val="en-ZA"/>
        </w:rPr>
      </w:pPr>
      <w:r w:rsidRPr="002551D6">
        <w:rPr>
          <w:rFonts w:cs="Arial"/>
          <w:b/>
          <w:sz w:val="20"/>
          <w:szCs w:val="20"/>
          <w:lang w:val="en-ZA"/>
        </w:rPr>
        <w:t>3.1(a)</w:t>
      </w:r>
      <w:r w:rsidRPr="002551D6">
        <w:rPr>
          <w:rFonts w:cs="Arial"/>
          <w:sz w:val="20"/>
          <w:szCs w:val="20"/>
          <w:lang w:val="en-ZA"/>
        </w:rPr>
        <w:tab/>
        <w:t>Name of Firm</w:t>
      </w:r>
      <w:r w:rsidRPr="002551D6">
        <w:rPr>
          <w:rFonts w:cs="Arial"/>
          <w:sz w:val="20"/>
          <w:szCs w:val="20"/>
          <w:lang w:val="en-ZA"/>
        </w:rPr>
        <w:tab/>
      </w:r>
    </w:p>
    <w:p w14:paraId="4D99EA4C" w14:textId="77777777" w:rsidR="002551D6" w:rsidRPr="002551D6" w:rsidRDefault="002551D6" w:rsidP="002551D6">
      <w:pPr>
        <w:tabs>
          <w:tab w:val="left" w:pos="964"/>
          <w:tab w:val="left" w:pos="1440"/>
          <w:tab w:val="right" w:pos="9069"/>
        </w:tabs>
        <w:spacing w:line="276" w:lineRule="auto"/>
        <w:ind w:left="2127" w:hanging="1418"/>
        <w:jc w:val="both"/>
        <w:rPr>
          <w:rFonts w:cs="Arial"/>
          <w:sz w:val="20"/>
          <w:szCs w:val="20"/>
          <w:lang w:val="en-ZA"/>
        </w:rPr>
      </w:pPr>
    </w:p>
    <w:p w14:paraId="24BE43A5"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Postal Address</w:t>
      </w:r>
      <w:r w:rsidRPr="002551D6">
        <w:rPr>
          <w:rFonts w:cs="Arial"/>
          <w:sz w:val="20"/>
          <w:szCs w:val="20"/>
          <w:lang w:val="en-ZA"/>
        </w:rPr>
        <w:tab/>
      </w:r>
    </w:p>
    <w:p w14:paraId="3235E935"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59406F0B"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Physical Address</w:t>
      </w:r>
      <w:r w:rsidRPr="002551D6">
        <w:rPr>
          <w:rFonts w:cs="Arial"/>
          <w:sz w:val="20"/>
          <w:szCs w:val="20"/>
          <w:lang w:val="en-ZA"/>
        </w:rPr>
        <w:tab/>
      </w:r>
    </w:p>
    <w:p w14:paraId="17F0DC34"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0E3C7D40"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Telephone</w:t>
      </w:r>
      <w:r w:rsidRPr="002551D6">
        <w:rPr>
          <w:rFonts w:cs="Arial"/>
          <w:sz w:val="20"/>
          <w:szCs w:val="20"/>
          <w:lang w:val="en-ZA"/>
        </w:rPr>
        <w:tab/>
      </w:r>
    </w:p>
    <w:p w14:paraId="419DC93B"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5D3DB320" w14:textId="77777777" w:rsidR="002551D6" w:rsidRPr="002551D6" w:rsidRDefault="002551D6" w:rsidP="002551D6">
      <w:pPr>
        <w:tabs>
          <w:tab w:val="left" w:pos="720"/>
          <w:tab w:val="left" w:pos="964"/>
          <w:tab w:val="right" w:leader="dot" w:pos="8504"/>
        </w:tabs>
        <w:spacing w:line="276" w:lineRule="auto"/>
        <w:ind w:left="1440"/>
        <w:jc w:val="both"/>
        <w:rPr>
          <w:rFonts w:cs="Arial"/>
          <w:sz w:val="20"/>
          <w:szCs w:val="20"/>
          <w:lang w:val="en-ZA"/>
        </w:rPr>
      </w:pPr>
      <w:r w:rsidRPr="002551D6">
        <w:rPr>
          <w:rFonts w:cs="Arial"/>
          <w:sz w:val="20"/>
          <w:szCs w:val="20"/>
          <w:lang w:val="en-ZA"/>
        </w:rPr>
        <w:t>Fax</w:t>
      </w:r>
      <w:r w:rsidRPr="002551D6">
        <w:rPr>
          <w:rFonts w:cs="Arial"/>
          <w:sz w:val="20"/>
          <w:szCs w:val="20"/>
          <w:lang w:val="en-ZA"/>
        </w:rPr>
        <w:tab/>
      </w:r>
    </w:p>
    <w:p w14:paraId="230DB289" w14:textId="77777777" w:rsidR="002551D6" w:rsidRPr="002551D6" w:rsidRDefault="002551D6" w:rsidP="002551D6">
      <w:pPr>
        <w:widowControl w:val="0"/>
        <w:tabs>
          <w:tab w:val="right" w:pos="9069"/>
        </w:tabs>
        <w:spacing w:line="276" w:lineRule="auto"/>
        <w:ind w:firstLine="709"/>
        <w:jc w:val="both"/>
        <w:rPr>
          <w:rFonts w:cs="Arial"/>
          <w:snapToGrid w:val="0"/>
          <w:sz w:val="20"/>
          <w:szCs w:val="20"/>
          <w:lang w:val="en-ZA"/>
        </w:rPr>
      </w:pPr>
    </w:p>
    <w:p w14:paraId="5F86F86D"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r w:rsidRPr="002551D6">
        <w:rPr>
          <w:rFonts w:cs="Arial"/>
          <w:snapToGrid w:val="0"/>
          <w:sz w:val="20"/>
          <w:szCs w:val="20"/>
          <w:lang w:val="en-ZA"/>
        </w:rPr>
        <w:t>Contact person for matters pertaining to Joint Venture Participation Goal requirements:</w:t>
      </w:r>
    </w:p>
    <w:p w14:paraId="57F55273" w14:textId="77777777" w:rsidR="002551D6" w:rsidRPr="002551D6" w:rsidRDefault="002551D6" w:rsidP="002551D6">
      <w:pPr>
        <w:tabs>
          <w:tab w:val="left" w:pos="964"/>
        </w:tabs>
        <w:spacing w:line="276" w:lineRule="auto"/>
        <w:ind w:left="720"/>
        <w:jc w:val="both"/>
        <w:rPr>
          <w:rFonts w:cs="Arial"/>
          <w:sz w:val="20"/>
          <w:szCs w:val="20"/>
          <w:lang w:val="en-ZA"/>
        </w:rPr>
      </w:pPr>
    </w:p>
    <w:p w14:paraId="7968F258"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4A2621BD" w14:textId="77777777" w:rsidR="002551D6" w:rsidRPr="002551D6" w:rsidRDefault="002551D6" w:rsidP="002551D6">
      <w:pPr>
        <w:tabs>
          <w:tab w:val="left" w:pos="709"/>
          <w:tab w:val="left" w:pos="964"/>
          <w:tab w:val="right" w:leader="dot" w:pos="8504"/>
        </w:tabs>
        <w:spacing w:line="276" w:lineRule="auto"/>
        <w:jc w:val="both"/>
        <w:rPr>
          <w:rFonts w:cs="Arial"/>
          <w:sz w:val="20"/>
          <w:szCs w:val="20"/>
          <w:lang w:val="en-ZA"/>
        </w:rPr>
      </w:pPr>
    </w:p>
    <w:p w14:paraId="33E92E98" w14:textId="77777777" w:rsidR="002551D6" w:rsidRPr="002551D6" w:rsidRDefault="002551D6" w:rsidP="002551D6">
      <w:pPr>
        <w:tabs>
          <w:tab w:val="left" w:pos="709"/>
          <w:tab w:val="left" w:pos="1418"/>
          <w:tab w:val="right" w:leader="dot" w:pos="8504"/>
        </w:tabs>
        <w:spacing w:line="276" w:lineRule="auto"/>
        <w:jc w:val="both"/>
        <w:rPr>
          <w:rFonts w:cs="Arial"/>
          <w:sz w:val="20"/>
          <w:szCs w:val="20"/>
          <w:lang w:val="en-ZA"/>
        </w:rPr>
      </w:pPr>
      <w:r w:rsidRPr="002551D6">
        <w:rPr>
          <w:rFonts w:cs="Arial"/>
          <w:sz w:val="20"/>
          <w:szCs w:val="20"/>
          <w:lang w:val="en-ZA"/>
        </w:rPr>
        <w:tab/>
      </w:r>
      <w:r w:rsidRPr="002551D6">
        <w:rPr>
          <w:rFonts w:cs="Arial"/>
          <w:b/>
          <w:sz w:val="20"/>
          <w:szCs w:val="20"/>
          <w:lang w:val="en-ZA"/>
        </w:rPr>
        <w:t>3.2(a)</w:t>
      </w:r>
      <w:r w:rsidRPr="002551D6">
        <w:rPr>
          <w:rFonts w:cs="Arial"/>
          <w:b/>
          <w:sz w:val="20"/>
          <w:szCs w:val="20"/>
          <w:lang w:val="en-ZA"/>
        </w:rPr>
        <w:tab/>
      </w:r>
      <w:r w:rsidRPr="002551D6">
        <w:rPr>
          <w:rFonts w:cs="Arial"/>
          <w:sz w:val="20"/>
          <w:szCs w:val="20"/>
          <w:lang w:val="en-ZA"/>
        </w:rPr>
        <w:t>Name of Firm</w:t>
      </w:r>
      <w:r w:rsidRPr="002551D6">
        <w:rPr>
          <w:rFonts w:cs="Arial"/>
          <w:sz w:val="20"/>
          <w:szCs w:val="20"/>
          <w:lang w:val="en-ZA"/>
        </w:rPr>
        <w:tab/>
      </w:r>
    </w:p>
    <w:p w14:paraId="13AD5C61" w14:textId="77777777" w:rsidR="002551D6" w:rsidRPr="002551D6" w:rsidRDefault="002551D6" w:rsidP="002551D6">
      <w:pPr>
        <w:tabs>
          <w:tab w:val="left" w:pos="964"/>
          <w:tab w:val="left" w:pos="1440"/>
          <w:tab w:val="right" w:pos="9069"/>
        </w:tabs>
        <w:spacing w:line="276" w:lineRule="auto"/>
        <w:ind w:left="2127" w:hanging="1418"/>
        <w:jc w:val="both"/>
        <w:rPr>
          <w:rFonts w:cs="Arial"/>
          <w:sz w:val="20"/>
          <w:szCs w:val="20"/>
          <w:lang w:val="en-ZA"/>
        </w:rPr>
      </w:pPr>
    </w:p>
    <w:p w14:paraId="7CBDC2EF"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Postal Address</w:t>
      </w:r>
      <w:r w:rsidRPr="002551D6">
        <w:rPr>
          <w:rFonts w:cs="Arial"/>
          <w:sz w:val="20"/>
          <w:szCs w:val="20"/>
          <w:lang w:val="en-ZA"/>
        </w:rPr>
        <w:tab/>
      </w:r>
    </w:p>
    <w:p w14:paraId="16EC58E4"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041AE54B"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Physical Address</w:t>
      </w:r>
      <w:r w:rsidRPr="002551D6">
        <w:rPr>
          <w:rFonts w:cs="Arial"/>
          <w:sz w:val="20"/>
          <w:szCs w:val="20"/>
          <w:lang w:val="en-ZA"/>
        </w:rPr>
        <w:tab/>
      </w:r>
    </w:p>
    <w:p w14:paraId="16DB2625"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7053203F"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Telephone</w:t>
      </w:r>
      <w:r w:rsidRPr="002551D6">
        <w:rPr>
          <w:rFonts w:cs="Arial"/>
          <w:sz w:val="20"/>
          <w:szCs w:val="20"/>
          <w:lang w:val="en-ZA"/>
        </w:rPr>
        <w:tab/>
      </w:r>
    </w:p>
    <w:p w14:paraId="400903AD"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p>
    <w:p w14:paraId="34DEE82D"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Fax</w:t>
      </w:r>
      <w:r w:rsidRPr="002551D6">
        <w:rPr>
          <w:rFonts w:cs="Arial"/>
          <w:sz w:val="20"/>
          <w:szCs w:val="20"/>
          <w:lang w:val="en-ZA"/>
        </w:rPr>
        <w:tab/>
      </w:r>
    </w:p>
    <w:p w14:paraId="667DE880" w14:textId="77777777" w:rsidR="002551D6" w:rsidRPr="002551D6" w:rsidRDefault="002551D6" w:rsidP="002551D6">
      <w:pPr>
        <w:widowControl w:val="0"/>
        <w:tabs>
          <w:tab w:val="right" w:pos="9069"/>
        </w:tabs>
        <w:spacing w:line="276" w:lineRule="auto"/>
        <w:ind w:firstLine="709"/>
        <w:jc w:val="both"/>
        <w:rPr>
          <w:rFonts w:cs="Arial"/>
          <w:snapToGrid w:val="0"/>
          <w:sz w:val="20"/>
          <w:szCs w:val="20"/>
          <w:lang w:val="en-ZA"/>
        </w:rPr>
      </w:pPr>
    </w:p>
    <w:p w14:paraId="074D74C2"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r w:rsidRPr="002551D6">
        <w:rPr>
          <w:rFonts w:cs="Arial"/>
          <w:snapToGrid w:val="0"/>
          <w:sz w:val="20"/>
          <w:szCs w:val="20"/>
          <w:lang w:val="en-ZA"/>
        </w:rPr>
        <w:t>Contact person for matters pertaining to Joint Venture Participation Goal requirements:</w:t>
      </w:r>
    </w:p>
    <w:p w14:paraId="4184EC6D" w14:textId="77777777" w:rsidR="002551D6" w:rsidRPr="002551D6" w:rsidRDefault="002551D6" w:rsidP="002551D6">
      <w:pPr>
        <w:tabs>
          <w:tab w:val="left" w:pos="964"/>
        </w:tabs>
        <w:spacing w:line="276" w:lineRule="auto"/>
        <w:ind w:left="720"/>
        <w:jc w:val="both"/>
        <w:rPr>
          <w:rFonts w:cs="Arial"/>
          <w:sz w:val="20"/>
          <w:szCs w:val="20"/>
          <w:lang w:val="en-ZA"/>
        </w:rPr>
      </w:pPr>
    </w:p>
    <w:p w14:paraId="236EE30C"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700907D7" w14:textId="77777777" w:rsidR="002551D6" w:rsidRPr="002551D6" w:rsidRDefault="002551D6" w:rsidP="002551D6">
      <w:pPr>
        <w:tabs>
          <w:tab w:val="left" w:pos="964"/>
        </w:tabs>
        <w:spacing w:line="276" w:lineRule="auto"/>
        <w:jc w:val="both"/>
        <w:rPr>
          <w:rFonts w:cs="Arial"/>
          <w:sz w:val="20"/>
          <w:szCs w:val="20"/>
          <w:lang w:val="en-ZA"/>
        </w:rPr>
      </w:pPr>
    </w:p>
    <w:p w14:paraId="257EC40F" w14:textId="77777777" w:rsidR="002551D6" w:rsidRPr="002551D6" w:rsidRDefault="002551D6" w:rsidP="002551D6">
      <w:pPr>
        <w:tabs>
          <w:tab w:val="left" w:pos="964"/>
          <w:tab w:val="left" w:pos="1440"/>
          <w:tab w:val="right" w:leader="dot" w:pos="8504"/>
        </w:tabs>
        <w:spacing w:line="276" w:lineRule="auto"/>
        <w:ind w:left="709"/>
        <w:jc w:val="both"/>
        <w:rPr>
          <w:rFonts w:cs="Arial"/>
          <w:sz w:val="20"/>
          <w:szCs w:val="20"/>
          <w:lang w:val="en-ZA"/>
        </w:rPr>
      </w:pPr>
      <w:r w:rsidRPr="002551D6">
        <w:rPr>
          <w:rFonts w:cs="Arial"/>
          <w:b/>
          <w:sz w:val="20"/>
          <w:szCs w:val="20"/>
          <w:lang w:val="en-ZA"/>
        </w:rPr>
        <w:t>3.3(a)</w:t>
      </w:r>
      <w:r w:rsidRPr="002551D6">
        <w:rPr>
          <w:rFonts w:cs="Arial"/>
          <w:sz w:val="20"/>
          <w:szCs w:val="20"/>
          <w:lang w:val="en-ZA"/>
        </w:rPr>
        <w:tab/>
        <w:t>Name of Firm</w:t>
      </w:r>
      <w:r w:rsidRPr="002551D6">
        <w:rPr>
          <w:rFonts w:cs="Arial"/>
          <w:sz w:val="20"/>
          <w:szCs w:val="20"/>
          <w:lang w:val="en-ZA"/>
        </w:rPr>
        <w:tab/>
      </w:r>
    </w:p>
    <w:p w14:paraId="0B343E28" w14:textId="77777777" w:rsidR="002551D6" w:rsidRPr="002551D6" w:rsidRDefault="002551D6" w:rsidP="002551D6">
      <w:pPr>
        <w:tabs>
          <w:tab w:val="left" w:pos="964"/>
          <w:tab w:val="left" w:pos="1440"/>
          <w:tab w:val="right" w:pos="9069"/>
        </w:tabs>
        <w:spacing w:line="276" w:lineRule="auto"/>
        <w:ind w:left="2127" w:hanging="1418"/>
        <w:jc w:val="both"/>
        <w:rPr>
          <w:rFonts w:cs="Arial"/>
          <w:sz w:val="20"/>
          <w:szCs w:val="20"/>
          <w:lang w:val="en-ZA"/>
        </w:rPr>
      </w:pPr>
    </w:p>
    <w:p w14:paraId="6E413BAD"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Postal Address</w:t>
      </w:r>
      <w:r w:rsidRPr="002551D6">
        <w:rPr>
          <w:rFonts w:cs="Arial"/>
          <w:sz w:val="20"/>
          <w:szCs w:val="20"/>
          <w:lang w:val="en-ZA"/>
        </w:rPr>
        <w:tab/>
      </w:r>
    </w:p>
    <w:p w14:paraId="579B500F"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7C5B4529"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Physical Address</w:t>
      </w:r>
      <w:r w:rsidRPr="002551D6">
        <w:rPr>
          <w:rFonts w:cs="Arial"/>
          <w:sz w:val="20"/>
          <w:szCs w:val="20"/>
          <w:lang w:val="en-ZA"/>
        </w:rPr>
        <w:tab/>
      </w:r>
    </w:p>
    <w:p w14:paraId="54791D72"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456B7974" w14:textId="77777777" w:rsidR="002551D6" w:rsidRPr="002551D6" w:rsidRDefault="002551D6" w:rsidP="002551D6">
      <w:pPr>
        <w:tabs>
          <w:tab w:val="left" w:pos="964"/>
          <w:tab w:val="left" w:pos="1440"/>
          <w:tab w:val="right" w:leader="dot" w:pos="8504"/>
        </w:tabs>
        <w:spacing w:line="276" w:lineRule="auto"/>
        <w:ind w:left="1440"/>
        <w:jc w:val="both"/>
        <w:rPr>
          <w:rFonts w:cs="Arial"/>
          <w:sz w:val="20"/>
          <w:szCs w:val="20"/>
          <w:lang w:val="en-ZA"/>
        </w:rPr>
      </w:pPr>
      <w:r w:rsidRPr="002551D6">
        <w:rPr>
          <w:rFonts w:cs="Arial"/>
          <w:sz w:val="20"/>
          <w:szCs w:val="20"/>
          <w:lang w:val="en-ZA"/>
        </w:rPr>
        <w:t>Telephone</w:t>
      </w:r>
      <w:r w:rsidRPr="002551D6">
        <w:rPr>
          <w:rFonts w:cs="Arial"/>
          <w:sz w:val="20"/>
          <w:szCs w:val="20"/>
          <w:lang w:val="en-ZA"/>
        </w:rPr>
        <w:tab/>
      </w:r>
    </w:p>
    <w:p w14:paraId="471F2537" w14:textId="77777777" w:rsidR="002551D6" w:rsidRPr="002551D6" w:rsidRDefault="002551D6" w:rsidP="002551D6">
      <w:pPr>
        <w:widowControl w:val="0"/>
        <w:tabs>
          <w:tab w:val="left" w:pos="1440"/>
          <w:tab w:val="right" w:pos="9069"/>
        </w:tabs>
        <w:spacing w:line="276" w:lineRule="auto"/>
        <w:ind w:left="1440" w:firstLine="709"/>
        <w:jc w:val="both"/>
        <w:rPr>
          <w:rFonts w:cs="Arial"/>
          <w:snapToGrid w:val="0"/>
          <w:sz w:val="20"/>
          <w:szCs w:val="20"/>
          <w:lang w:val="en-ZA"/>
        </w:rPr>
      </w:pPr>
    </w:p>
    <w:p w14:paraId="10E3932A" w14:textId="77777777" w:rsidR="002551D6" w:rsidRPr="002551D6" w:rsidRDefault="002551D6" w:rsidP="002551D6">
      <w:pPr>
        <w:tabs>
          <w:tab w:val="left" w:pos="720"/>
          <w:tab w:val="left" w:pos="964"/>
          <w:tab w:val="right" w:leader="dot" w:pos="8504"/>
        </w:tabs>
        <w:spacing w:line="276" w:lineRule="auto"/>
        <w:ind w:left="1440"/>
        <w:jc w:val="both"/>
        <w:rPr>
          <w:rFonts w:cs="Arial"/>
          <w:sz w:val="20"/>
          <w:szCs w:val="20"/>
          <w:lang w:val="en-ZA"/>
        </w:rPr>
      </w:pPr>
      <w:r w:rsidRPr="002551D6">
        <w:rPr>
          <w:rFonts w:cs="Arial"/>
          <w:sz w:val="20"/>
          <w:szCs w:val="20"/>
          <w:lang w:val="en-ZA"/>
        </w:rPr>
        <w:t>Fax</w:t>
      </w:r>
      <w:r w:rsidRPr="002551D6">
        <w:rPr>
          <w:rFonts w:cs="Arial"/>
          <w:sz w:val="20"/>
          <w:szCs w:val="20"/>
          <w:lang w:val="en-ZA"/>
        </w:rPr>
        <w:tab/>
      </w:r>
    </w:p>
    <w:p w14:paraId="0591601E" w14:textId="77777777" w:rsidR="002551D6" w:rsidRPr="002551D6" w:rsidRDefault="002551D6" w:rsidP="002551D6">
      <w:pPr>
        <w:widowControl w:val="0"/>
        <w:tabs>
          <w:tab w:val="right" w:pos="9069"/>
        </w:tabs>
        <w:spacing w:line="276" w:lineRule="auto"/>
        <w:ind w:firstLine="709"/>
        <w:jc w:val="both"/>
        <w:rPr>
          <w:rFonts w:cs="Arial"/>
          <w:snapToGrid w:val="0"/>
          <w:sz w:val="20"/>
          <w:szCs w:val="20"/>
          <w:lang w:val="en-ZA"/>
        </w:rPr>
      </w:pPr>
    </w:p>
    <w:p w14:paraId="352118AB" w14:textId="77777777" w:rsidR="002551D6" w:rsidRPr="002551D6" w:rsidRDefault="002551D6" w:rsidP="002551D6">
      <w:pPr>
        <w:widowControl w:val="0"/>
        <w:tabs>
          <w:tab w:val="left" w:pos="709"/>
          <w:tab w:val="left" w:pos="1440"/>
          <w:tab w:val="left" w:pos="2160"/>
        </w:tabs>
        <w:spacing w:line="276" w:lineRule="auto"/>
        <w:ind w:left="720"/>
        <w:jc w:val="both"/>
        <w:rPr>
          <w:rFonts w:cs="Arial"/>
          <w:snapToGrid w:val="0"/>
          <w:sz w:val="20"/>
          <w:szCs w:val="20"/>
          <w:lang w:val="en-ZA"/>
        </w:rPr>
      </w:pPr>
      <w:r w:rsidRPr="002551D6">
        <w:rPr>
          <w:rFonts w:cs="Arial"/>
          <w:snapToGrid w:val="0"/>
          <w:sz w:val="20"/>
          <w:szCs w:val="20"/>
          <w:lang w:val="en-ZA"/>
        </w:rPr>
        <w:t>Contact person for matters pertaining to Joint Venture Participation Goal requirements:</w:t>
      </w:r>
    </w:p>
    <w:p w14:paraId="51BC33AF" w14:textId="77777777" w:rsidR="002551D6" w:rsidRPr="002551D6" w:rsidRDefault="002551D6" w:rsidP="002551D6">
      <w:pPr>
        <w:tabs>
          <w:tab w:val="left" w:pos="964"/>
        </w:tabs>
        <w:spacing w:line="276" w:lineRule="auto"/>
        <w:ind w:left="720"/>
        <w:jc w:val="both"/>
        <w:rPr>
          <w:rFonts w:cs="Arial"/>
          <w:sz w:val="20"/>
          <w:szCs w:val="20"/>
          <w:lang w:val="en-ZA"/>
        </w:rPr>
      </w:pPr>
    </w:p>
    <w:p w14:paraId="3C179911" w14:textId="77777777" w:rsidR="002551D6" w:rsidRPr="002551D6" w:rsidRDefault="002551D6" w:rsidP="002551D6">
      <w:pPr>
        <w:ind w:firstLine="720"/>
        <w:rPr>
          <w:lang w:val="en-US"/>
        </w:rPr>
      </w:pPr>
      <w:r w:rsidRPr="002551D6">
        <w:rPr>
          <w:rFonts w:cs="Arial"/>
          <w:sz w:val="20"/>
          <w:szCs w:val="20"/>
          <w:lang w:val="en-ZA"/>
        </w:rPr>
        <w:t>……………………………………………………………………………………………………….</w:t>
      </w:r>
    </w:p>
    <w:p w14:paraId="7057E881" w14:textId="77777777" w:rsidR="002551D6" w:rsidRPr="002551D6" w:rsidRDefault="002551D6" w:rsidP="002551D6">
      <w:pPr>
        <w:rPr>
          <w:lang w:val="en-US"/>
        </w:rPr>
      </w:pPr>
    </w:p>
    <w:p w14:paraId="777F9A11" w14:textId="77777777" w:rsidR="002551D6" w:rsidRPr="002551D6" w:rsidRDefault="002551D6" w:rsidP="002551D6">
      <w:pPr>
        <w:rPr>
          <w:lang w:val="en-US"/>
        </w:rPr>
      </w:pPr>
    </w:p>
    <w:p w14:paraId="75466C18" w14:textId="77777777" w:rsidR="002551D6" w:rsidRPr="002551D6" w:rsidRDefault="002551D6" w:rsidP="002551D6">
      <w:pPr>
        <w:rPr>
          <w:lang w:val="en-US"/>
        </w:rPr>
      </w:pPr>
    </w:p>
    <w:p w14:paraId="29ADC08B" w14:textId="77777777" w:rsidR="002551D6" w:rsidRPr="002551D6" w:rsidRDefault="002551D6" w:rsidP="002551D6">
      <w:pPr>
        <w:rPr>
          <w:lang w:val="en-US"/>
        </w:rPr>
      </w:pPr>
    </w:p>
    <w:p w14:paraId="09C056A9" w14:textId="77777777" w:rsidR="002551D6" w:rsidRPr="002551D6" w:rsidRDefault="002551D6" w:rsidP="002551D6">
      <w:pPr>
        <w:rPr>
          <w:lang w:val="en-US"/>
        </w:rPr>
      </w:pPr>
    </w:p>
    <w:p w14:paraId="32C953C8" w14:textId="77777777" w:rsidR="002551D6" w:rsidRPr="002551D6" w:rsidRDefault="002551D6" w:rsidP="002551D6">
      <w:pPr>
        <w:tabs>
          <w:tab w:val="left" w:pos="720"/>
        </w:tabs>
        <w:spacing w:line="276" w:lineRule="auto"/>
        <w:ind w:left="1440" w:hanging="1440"/>
        <w:jc w:val="both"/>
        <w:rPr>
          <w:rFonts w:cs="Arial"/>
          <w:b/>
          <w:sz w:val="20"/>
          <w:szCs w:val="22"/>
          <w:lang w:val="en-ZA"/>
        </w:rPr>
      </w:pPr>
    </w:p>
    <w:p w14:paraId="709FF6F2" w14:textId="77777777" w:rsidR="002551D6" w:rsidRPr="002551D6" w:rsidRDefault="002551D6" w:rsidP="002551D6">
      <w:pPr>
        <w:tabs>
          <w:tab w:val="left" w:pos="720"/>
        </w:tabs>
        <w:spacing w:line="276" w:lineRule="auto"/>
        <w:ind w:left="1440" w:hanging="1440"/>
        <w:jc w:val="both"/>
        <w:rPr>
          <w:rFonts w:cs="Arial"/>
          <w:sz w:val="20"/>
          <w:szCs w:val="22"/>
          <w:lang w:val="en-ZA"/>
        </w:rPr>
      </w:pPr>
      <w:r w:rsidRPr="002551D6">
        <w:rPr>
          <w:rFonts w:cs="Arial"/>
          <w:b/>
          <w:sz w:val="20"/>
          <w:szCs w:val="22"/>
          <w:lang w:val="en-ZA"/>
        </w:rPr>
        <w:t>4.</w:t>
      </w:r>
      <w:r w:rsidRPr="002551D6">
        <w:rPr>
          <w:rFonts w:cs="Arial"/>
          <w:b/>
          <w:sz w:val="20"/>
          <w:szCs w:val="22"/>
          <w:lang w:val="en-ZA"/>
        </w:rPr>
        <w:tab/>
        <w:t>BRIEF DESCRIPTION OF THE ROLES OF THE AFFIRMABLE JOINT VENTURE PARTNERS IN THE JOINT VENTURE</w:t>
      </w:r>
    </w:p>
    <w:p w14:paraId="43D19335" w14:textId="77777777" w:rsidR="002551D6" w:rsidRPr="002551D6" w:rsidRDefault="002551D6" w:rsidP="002551D6">
      <w:pPr>
        <w:tabs>
          <w:tab w:val="left" w:pos="964"/>
        </w:tabs>
        <w:spacing w:line="276" w:lineRule="auto"/>
        <w:jc w:val="both"/>
        <w:rPr>
          <w:rFonts w:cs="Arial"/>
          <w:sz w:val="20"/>
          <w:szCs w:val="22"/>
          <w:lang w:val="en-ZA"/>
        </w:rPr>
      </w:pPr>
    </w:p>
    <w:p w14:paraId="5A09244E" w14:textId="77777777" w:rsidR="002551D6" w:rsidRPr="002551D6" w:rsidRDefault="002551D6" w:rsidP="002551D6">
      <w:pPr>
        <w:tabs>
          <w:tab w:val="left" w:pos="720"/>
          <w:tab w:val="left" w:pos="964"/>
          <w:tab w:val="right" w:leader="dot" w:pos="9356"/>
        </w:tabs>
        <w:spacing w:line="276" w:lineRule="auto"/>
        <w:ind w:left="720"/>
        <w:jc w:val="both"/>
        <w:rPr>
          <w:rFonts w:cs="Arial"/>
          <w:sz w:val="20"/>
          <w:szCs w:val="22"/>
          <w:lang w:val="en-ZA"/>
        </w:rPr>
      </w:pPr>
      <w:r w:rsidRPr="002551D6">
        <w:rPr>
          <w:rFonts w:cs="Arial"/>
          <w:sz w:val="20"/>
          <w:szCs w:val="22"/>
          <w:lang w:val="en-ZA"/>
        </w:rPr>
        <w:t>…………….</w:t>
      </w:r>
      <w:r w:rsidRPr="002551D6">
        <w:rPr>
          <w:rFonts w:cs="Arial"/>
          <w:sz w:val="20"/>
          <w:szCs w:val="22"/>
          <w:lang w:val="en-ZA"/>
        </w:rPr>
        <w:tab/>
      </w:r>
    </w:p>
    <w:p w14:paraId="2BC2AC30" w14:textId="77777777" w:rsidR="002551D6" w:rsidRPr="002551D6" w:rsidRDefault="002551D6" w:rsidP="002551D6">
      <w:pPr>
        <w:tabs>
          <w:tab w:val="left" w:pos="964"/>
          <w:tab w:val="right" w:leader="dot" w:pos="9356"/>
        </w:tabs>
        <w:spacing w:line="276" w:lineRule="auto"/>
        <w:jc w:val="both"/>
        <w:rPr>
          <w:rFonts w:cs="Arial"/>
          <w:sz w:val="20"/>
          <w:szCs w:val="22"/>
          <w:lang w:val="en-ZA"/>
        </w:rPr>
      </w:pPr>
    </w:p>
    <w:p w14:paraId="66547DD5" w14:textId="77777777" w:rsidR="002551D6" w:rsidRPr="002551D6" w:rsidRDefault="002551D6" w:rsidP="002551D6">
      <w:pPr>
        <w:tabs>
          <w:tab w:val="left" w:pos="720"/>
          <w:tab w:val="left" w:pos="964"/>
          <w:tab w:val="right" w:leader="dot" w:pos="9356"/>
        </w:tabs>
        <w:spacing w:line="276" w:lineRule="auto"/>
        <w:ind w:left="720"/>
        <w:jc w:val="both"/>
        <w:rPr>
          <w:rFonts w:cs="Arial"/>
          <w:sz w:val="20"/>
          <w:szCs w:val="22"/>
          <w:lang w:val="en-ZA"/>
        </w:rPr>
      </w:pPr>
      <w:r w:rsidRPr="002551D6">
        <w:rPr>
          <w:rFonts w:cs="Arial"/>
          <w:sz w:val="20"/>
          <w:szCs w:val="22"/>
          <w:lang w:val="en-ZA"/>
        </w:rPr>
        <w:t>…….</w:t>
      </w:r>
      <w:r w:rsidRPr="002551D6">
        <w:rPr>
          <w:rFonts w:cs="Arial"/>
          <w:sz w:val="20"/>
          <w:szCs w:val="22"/>
          <w:lang w:val="en-ZA"/>
        </w:rPr>
        <w:tab/>
      </w:r>
    </w:p>
    <w:p w14:paraId="526C50C2" w14:textId="77777777" w:rsidR="002551D6" w:rsidRPr="002551D6" w:rsidRDefault="002551D6" w:rsidP="002551D6">
      <w:pPr>
        <w:tabs>
          <w:tab w:val="left" w:pos="964"/>
          <w:tab w:val="right" w:leader="dot" w:pos="9356"/>
        </w:tabs>
        <w:spacing w:line="276" w:lineRule="auto"/>
        <w:jc w:val="both"/>
        <w:rPr>
          <w:rFonts w:cs="Arial"/>
          <w:sz w:val="20"/>
          <w:szCs w:val="22"/>
          <w:lang w:val="en-ZA"/>
        </w:rPr>
      </w:pPr>
    </w:p>
    <w:p w14:paraId="20631066" w14:textId="77777777" w:rsidR="002551D6" w:rsidRPr="002551D6" w:rsidRDefault="002551D6" w:rsidP="002551D6">
      <w:pPr>
        <w:tabs>
          <w:tab w:val="left" w:pos="720"/>
          <w:tab w:val="left" w:pos="964"/>
          <w:tab w:val="right" w:leader="dot" w:pos="9356"/>
        </w:tabs>
        <w:spacing w:line="276" w:lineRule="auto"/>
        <w:ind w:left="720"/>
        <w:jc w:val="both"/>
        <w:rPr>
          <w:rFonts w:cs="Arial"/>
          <w:sz w:val="20"/>
          <w:szCs w:val="22"/>
          <w:lang w:val="en-ZA"/>
        </w:rPr>
      </w:pPr>
      <w:r w:rsidRPr="002551D6">
        <w:rPr>
          <w:rFonts w:cs="Arial"/>
          <w:sz w:val="20"/>
          <w:szCs w:val="22"/>
          <w:lang w:val="en-ZA"/>
        </w:rPr>
        <w:t>………..</w:t>
      </w:r>
      <w:r w:rsidRPr="002551D6">
        <w:rPr>
          <w:rFonts w:cs="Arial"/>
          <w:sz w:val="20"/>
          <w:szCs w:val="22"/>
          <w:lang w:val="en-ZA"/>
        </w:rPr>
        <w:tab/>
      </w:r>
    </w:p>
    <w:p w14:paraId="1378DE71" w14:textId="77777777" w:rsidR="002551D6" w:rsidRPr="002551D6" w:rsidRDefault="002551D6" w:rsidP="002551D6">
      <w:pPr>
        <w:tabs>
          <w:tab w:val="left" w:pos="964"/>
        </w:tabs>
        <w:spacing w:line="276" w:lineRule="auto"/>
        <w:ind w:left="720"/>
        <w:jc w:val="both"/>
        <w:rPr>
          <w:rFonts w:cs="Arial"/>
          <w:sz w:val="20"/>
          <w:szCs w:val="22"/>
          <w:lang w:val="en-ZA"/>
        </w:rPr>
      </w:pPr>
    </w:p>
    <w:p w14:paraId="1EFA502C" w14:textId="77777777" w:rsidR="002551D6" w:rsidRPr="002551D6" w:rsidRDefault="002551D6" w:rsidP="002551D6">
      <w:pPr>
        <w:widowControl w:val="0"/>
        <w:tabs>
          <w:tab w:val="left" w:pos="720"/>
        </w:tabs>
        <w:spacing w:line="276" w:lineRule="auto"/>
        <w:jc w:val="both"/>
        <w:rPr>
          <w:rFonts w:cs="Arial"/>
          <w:snapToGrid w:val="0"/>
          <w:sz w:val="20"/>
          <w:szCs w:val="20"/>
          <w:lang w:val="en-ZA"/>
        </w:rPr>
      </w:pPr>
      <w:r w:rsidRPr="002551D6">
        <w:rPr>
          <w:rFonts w:cs="Arial"/>
          <w:b/>
          <w:snapToGrid w:val="0"/>
          <w:sz w:val="20"/>
          <w:szCs w:val="20"/>
          <w:lang w:val="en-ZA"/>
        </w:rPr>
        <w:t>5.</w:t>
      </w:r>
      <w:r w:rsidRPr="002551D6">
        <w:rPr>
          <w:rFonts w:cs="Arial"/>
          <w:b/>
          <w:snapToGrid w:val="0"/>
          <w:sz w:val="20"/>
          <w:szCs w:val="20"/>
          <w:lang w:val="en-ZA"/>
        </w:rPr>
        <w:tab/>
        <w:t>OWNERSHIP OF THE JOINT VENTURE</w:t>
      </w:r>
    </w:p>
    <w:p w14:paraId="03E26787" w14:textId="77777777" w:rsidR="002551D6" w:rsidRPr="002551D6" w:rsidRDefault="002551D6" w:rsidP="002551D6">
      <w:pPr>
        <w:tabs>
          <w:tab w:val="left" w:pos="964"/>
        </w:tabs>
        <w:spacing w:line="276" w:lineRule="auto"/>
        <w:jc w:val="both"/>
        <w:rPr>
          <w:rFonts w:cs="Arial"/>
          <w:sz w:val="20"/>
          <w:szCs w:val="22"/>
          <w:lang w:val="en-ZA"/>
        </w:rPr>
      </w:pPr>
    </w:p>
    <w:p w14:paraId="1FAA5AB8" w14:textId="77777777" w:rsidR="002551D6" w:rsidRPr="002551D6" w:rsidRDefault="002551D6" w:rsidP="002551D6">
      <w:pPr>
        <w:tabs>
          <w:tab w:val="left" w:pos="964"/>
        </w:tabs>
        <w:spacing w:before="200" w:after="100" w:line="276" w:lineRule="auto"/>
        <w:ind w:left="1440" w:hanging="720"/>
        <w:contextualSpacing/>
        <w:outlineLvl w:val="5"/>
        <w:rPr>
          <w:rFonts w:cs="Arial"/>
          <w:sz w:val="20"/>
          <w:szCs w:val="20"/>
          <w:lang w:val="en-ZA"/>
        </w:rPr>
      </w:pPr>
      <w:r w:rsidRPr="002551D6">
        <w:rPr>
          <w:rFonts w:cs="Arial"/>
          <w:sz w:val="20"/>
          <w:szCs w:val="20"/>
          <w:lang w:val="en-ZA"/>
        </w:rPr>
        <w:t>a)</w:t>
      </w:r>
      <w:r w:rsidRPr="002551D6">
        <w:rPr>
          <w:rFonts w:cs="Arial"/>
          <w:sz w:val="20"/>
          <w:szCs w:val="20"/>
          <w:lang w:val="en-ZA"/>
        </w:rPr>
        <w:tab/>
        <w:t>Affirmable Joint Venture Partner ownership percentage(s) ....................…%</w:t>
      </w:r>
    </w:p>
    <w:p w14:paraId="656712EB" w14:textId="77777777" w:rsidR="002551D6" w:rsidRPr="002551D6" w:rsidRDefault="002551D6" w:rsidP="002551D6">
      <w:pPr>
        <w:tabs>
          <w:tab w:val="left" w:pos="964"/>
        </w:tabs>
        <w:spacing w:line="276" w:lineRule="auto"/>
        <w:ind w:left="720"/>
        <w:jc w:val="both"/>
        <w:rPr>
          <w:rFonts w:cs="Arial"/>
          <w:sz w:val="20"/>
          <w:szCs w:val="20"/>
          <w:lang w:val="en-ZA"/>
        </w:rPr>
      </w:pPr>
    </w:p>
    <w:p w14:paraId="3E4DA58D" w14:textId="77777777" w:rsidR="002551D6" w:rsidRPr="002551D6" w:rsidRDefault="002551D6" w:rsidP="002551D6">
      <w:pPr>
        <w:tabs>
          <w:tab w:val="left" w:pos="964"/>
        </w:tabs>
        <w:spacing w:before="200" w:after="100" w:line="276" w:lineRule="auto"/>
        <w:ind w:left="1440" w:hanging="720"/>
        <w:contextualSpacing/>
        <w:outlineLvl w:val="6"/>
        <w:rPr>
          <w:rFonts w:cs="Arial"/>
          <w:sz w:val="20"/>
          <w:szCs w:val="20"/>
          <w:lang w:val="en-ZA"/>
        </w:rPr>
      </w:pPr>
      <w:r w:rsidRPr="002551D6">
        <w:rPr>
          <w:rFonts w:cs="Arial"/>
          <w:sz w:val="20"/>
          <w:szCs w:val="20"/>
          <w:lang w:val="en-ZA"/>
        </w:rPr>
        <w:t>b)</w:t>
      </w:r>
      <w:r w:rsidRPr="002551D6">
        <w:rPr>
          <w:rFonts w:cs="Arial"/>
          <w:sz w:val="20"/>
          <w:szCs w:val="20"/>
          <w:lang w:val="en-ZA"/>
        </w:rPr>
        <w:tab/>
        <w:t>Non-Affirmable Joint Venture Partner ownership percentage(s) .....................%</w:t>
      </w:r>
    </w:p>
    <w:p w14:paraId="43D4E671" w14:textId="77777777" w:rsidR="002551D6" w:rsidRPr="002551D6" w:rsidRDefault="002551D6" w:rsidP="002551D6">
      <w:pPr>
        <w:widowControl w:val="0"/>
        <w:tabs>
          <w:tab w:val="left" w:pos="720"/>
          <w:tab w:val="left" w:pos="1440"/>
        </w:tabs>
        <w:spacing w:line="276" w:lineRule="auto"/>
        <w:jc w:val="both"/>
        <w:rPr>
          <w:rFonts w:cs="Arial"/>
          <w:snapToGrid w:val="0"/>
          <w:sz w:val="20"/>
          <w:szCs w:val="20"/>
          <w:lang w:val="en-ZA"/>
        </w:rPr>
      </w:pPr>
    </w:p>
    <w:p w14:paraId="59995D2F" w14:textId="77777777" w:rsidR="002551D6" w:rsidRPr="002551D6" w:rsidRDefault="002551D6" w:rsidP="002551D6">
      <w:pPr>
        <w:widowControl w:val="0"/>
        <w:tabs>
          <w:tab w:val="left" w:pos="720"/>
          <w:tab w:val="left" w:pos="1440"/>
        </w:tabs>
        <w:spacing w:line="276" w:lineRule="auto"/>
        <w:ind w:left="720"/>
        <w:jc w:val="both"/>
        <w:rPr>
          <w:rFonts w:cs="Arial"/>
          <w:snapToGrid w:val="0"/>
          <w:sz w:val="20"/>
          <w:szCs w:val="20"/>
          <w:lang w:val="en-ZA"/>
        </w:rPr>
      </w:pPr>
      <w:r w:rsidRPr="002551D6">
        <w:rPr>
          <w:rFonts w:cs="Arial"/>
          <w:snapToGrid w:val="0"/>
          <w:sz w:val="20"/>
          <w:szCs w:val="20"/>
          <w:lang w:val="en-ZA"/>
        </w:rPr>
        <w:t>c)</w:t>
      </w:r>
      <w:r w:rsidRPr="002551D6">
        <w:rPr>
          <w:rFonts w:cs="Arial"/>
          <w:snapToGrid w:val="0"/>
          <w:sz w:val="20"/>
          <w:szCs w:val="20"/>
          <w:lang w:val="en-ZA"/>
        </w:rPr>
        <w:tab/>
        <w:t>Affirmable Joint Venture Partner percentages in respect of: *</w:t>
      </w:r>
    </w:p>
    <w:p w14:paraId="6B98AFA2" w14:textId="77777777" w:rsidR="002551D6" w:rsidRPr="002551D6" w:rsidRDefault="002551D6" w:rsidP="002551D6">
      <w:pPr>
        <w:tabs>
          <w:tab w:val="left" w:pos="964"/>
        </w:tabs>
        <w:spacing w:line="276" w:lineRule="auto"/>
        <w:jc w:val="both"/>
        <w:rPr>
          <w:rFonts w:cs="Arial"/>
          <w:sz w:val="20"/>
          <w:szCs w:val="20"/>
          <w:lang w:val="en-ZA"/>
        </w:rPr>
      </w:pPr>
    </w:p>
    <w:p w14:paraId="5B96D8B4"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r w:rsidRPr="002551D6">
        <w:rPr>
          <w:rFonts w:cs="Arial"/>
          <w:sz w:val="20"/>
          <w:szCs w:val="20"/>
          <w:lang w:val="en-ZA"/>
        </w:rPr>
        <w:t xml:space="preserve">(i) </w:t>
      </w:r>
      <w:r w:rsidRPr="002551D6">
        <w:rPr>
          <w:rFonts w:cs="Arial"/>
          <w:sz w:val="20"/>
          <w:szCs w:val="20"/>
          <w:lang w:val="en-ZA"/>
        </w:rPr>
        <w:tab/>
        <w:t>Profit and loss sharing</w:t>
      </w:r>
      <w:r w:rsidRPr="002551D6">
        <w:rPr>
          <w:rFonts w:cs="Arial"/>
          <w:sz w:val="20"/>
          <w:szCs w:val="20"/>
          <w:lang w:val="en-ZA"/>
        </w:rPr>
        <w:tab/>
        <w:t>................................................….....…............</w:t>
      </w:r>
    </w:p>
    <w:p w14:paraId="45045F29"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p>
    <w:p w14:paraId="53C385B4"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r w:rsidRPr="002551D6">
        <w:rPr>
          <w:rFonts w:cs="Arial"/>
          <w:sz w:val="20"/>
          <w:szCs w:val="20"/>
          <w:lang w:val="en-ZA"/>
        </w:rPr>
        <w:t xml:space="preserve">(ii) </w:t>
      </w:r>
      <w:r w:rsidRPr="002551D6">
        <w:rPr>
          <w:rFonts w:cs="Arial"/>
          <w:sz w:val="20"/>
          <w:szCs w:val="20"/>
          <w:lang w:val="en-ZA"/>
        </w:rPr>
        <w:tab/>
        <w:t xml:space="preserve">Initial capital contribution in </w:t>
      </w:r>
      <w:smartTag w:uri="urn:schemas-microsoft-com:office:smarttags" w:element="place">
        <w:r w:rsidRPr="002551D6">
          <w:rPr>
            <w:rFonts w:cs="Arial"/>
            <w:sz w:val="20"/>
            <w:szCs w:val="20"/>
            <w:lang w:val="en-ZA"/>
          </w:rPr>
          <w:t>Rands</w:t>
        </w:r>
      </w:smartTag>
      <w:r w:rsidRPr="002551D6">
        <w:rPr>
          <w:rFonts w:cs="Arial"/>
          <w:sz w:val="20"/>
          <w:szCs w:val="20"/>
          <w:lang w:val="en-ZA"/>
        </w:rPr>
        <w:tab/>
        <w:t>..............……….....…..…................</w:t>
      </w:r>
    </w:p>
    <w:p w14:paraId="0EED341E"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p>
    <w:p w14:paraId="3CF521B0" w14:textId="77777777" w:rsidR="002551D6" w:rsidRPr="002551D6" w:rsidRDefault="002551D6" w:rsidP="002551D6">
      <w:pPr>
        <w:tabs>
          <w:tab w:val="left" w:pos="964"/>
          <w:tab w:val="right" w:pos="9069"/>
        </w:tabs>
        <w:spacing w:line="276" w:lineRule="auto"/>
        <w:ind w:left="2160"/>
        <w:rPr>
          <w:rFonts w:cs="Arial"/>
          <w:sz w:val="20"/>
          <w:szCs w:val="20"/>
          <w:lang w:val="en-ZA"/>
        </w:rPr>
      </w:pPr>
      <w:r w:rsidRPr="002551D6">
        <w:rPr>
          <w:rFonts w:cs="Arial"/>
          <w:sz w:val="20"/>
          <w:szCs w:val="20"/>
          <w:lang w:val="en-ZA"/>
        </w:rPr>
        <w:t>............................................................................................…............................</w:t>
      </w:r>
    </w:p>
    <w:p w14:paraId="231A3F05" w14:textId="77777777" w:rsidR="002551D6" w:rsidRPr="002551D6" w:rsidRDefault="002551D6" w:rsidP="002551D6">
      <w:pPr>
        <w:tabs>
          <w:tab w:val="left" w:pos="964"/>
          <w:tab w:val="right" w:pos="9069"/>
        </w:tabs>
        <w:spacing w:line="276" w:lineRule="auto"/>
        <w:ind w:left="1418"/>
        <w:rPr>
          <w:rFonts w:cs="Arial"/>
          <w:sz w:val="20"/>
          <w:szCs w:val="20"/>
          <w:lang w:val="en-ZA"/>
        </w:rPr>
      </w:pPr>
    </w:p>
    <w:p w14:paraId="40F073BD" w14:textId="77777777" w:rsidR="002551D6" w:rsidRPr="002551D6" w:rsidRDefault="002551D6" w:rsidP="002551D6">
      <w:pPr>
        <w:tabs>
          <w:tab w:val="left" w:pos="964"/>
          <w:tab w:val="right" w:pos="9069"/>
        </w:tabs>
        <w:spacing w:line="276" w:lineRule="auto"/>
        <w:ind w:left="2160"/>
        <w:rPr>
          <w:rFonts w:cs="Arial"/>
          <w:sz w:val="20"/>
          <w:szCs w:val="20"/>
          <w:lang w:val="en-ZA"/>
        </w:rPr>
      </w:pPr>
      <w:r w:rsidRPr="002551D6">
        <w:rPr>
          <w:rFonts w:cs="Arial"/>
          <w:sz w:val="20"/>
          <w:szCs w:val="20"/>
          <w:lang w:val="en-ZA"/>
        </w:rPr>
        <w:t>............................................................................................................................</w:t>
      </w:r>
    </w:p>
    <w:p w14:paraId="6394FA17"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p>
    <w:p w14:paraId="654B3BCA" w14:textId="77777777" w:rsidR="002551D6" w:rsidRPr="002551D6" w:rsidRDefault="002551D6" w:rsidP="002551D6">
      <w:pPr>
        <w:tabs>
          <w:tab w:val="left" w:pos="964"/>
          <w:tab w:val="left" w:pos="2127"/>
          <w:tab w:val="right" w:pos="9069"/>
        </w:tabs>
        <w:spacing w:line="276" w:lineRule="auto"/>
        <w:ind w:left="1418"/>
        <w:jc w:val="both"/>
        <w:rPr>
          <w:rFonts w:cs="Arial"/>
          <w:sz w:val="20"/>
          <w:szCs w:val="20"/>
          <w:lang w:val="en-ZA"/>
        </w:rPr>
      </w:pPr>
      <w:r w:rsidRPr="002551D6">
        <w:rPr>
          <w:rFonts w:cs="Arial"/>
          <w:sz w:val="20"/>
          <w:szCs w:val="20"/>
          <w:lang w:val="en-ZA"/>
        </w:rPr>
        <w:t>(*Brief descriptions and further particulars should be provided to clarify percentages).</w:t>
      </w:r>
    </w:p>
    <w:p w14:paraId="1241A2C1" w14:textId="77777777" w:rsidR="002551D6" w:rsidRPr="002551D6" w:rsidRDefault="002551D6" w:rsidP="002551D6">
      <w:pPr>
        <w:tabs>
          <w:tab w:val="left" w:pos="964"/>
        </w:tabs>
        <w:spacing w:line="276" w:lineRule="auto"/>
        <w:rPr>
          <w:rFonts w:cs="Arial"/>
          <w:sz w:val="20"/>
          <w:szCs w:val="20"/>
          <w:lang w:val="en-ZA"/>
        </w:rPr>
      </w:pPr>
    </w:p>
    <w:p w14:paraId="7B0D8EF1" w14:textId="77777777" w:rsidR="002551D6" w:rsidRPr="002551D6" w:rsidRDefault="002551D6" w:rsidP="002551D6">
      <w:pPr>
        <w:tabs>
          <w:tab w:val="left" w:pos="964"/>
        </w:tabs>
        <w:spacing w:line="276" w:lineRule="auto"/>
        <w:rPr>
          <w:rFonts w:cs="Arial"/>
          <w:sz w:val="20"/>
          <w:szCs w:val="20"/>
          <w:lang w:val="en-ZA"/>
        </w:rPr>
      </w:pPr>
    </w:p>
    <w:p w14:paraId="5231A2AB" w14:textId="77777777" w:rsidR="002551D6" w:rsidRPr="002551D6" w:rsidRDefault="002551D6" w:rsidP="002551D6">
      <w:pPr>
        <w:tabs>
          <w:tab w:val="left" w:pos="964"/>
          <w:tab w:val="left" w:pos="2127"/>
          <w:tab w:val="right" w:pos="9069"/>
        </w:tabs>
        <w:spacing w:line="276" w:lineRule="auto"/>
        <w:ind w:left="1418"/>
        <w:rPr>
          <w:rFonts w:cs="Arial"/>
          <w:sz w:val="20"/>
          <w:szCs w:val="20"/>
          <w:lang w:val="en-ZA"/>
        </w:rPr>
      </w:pPr>
      <w:r w:rsidRPr="002551D6">
        <w:rPr>
          <w:rFonts w:cs="Arial"/>
          <w:sz w:val="20"/>
          <w:szCs w:val="20"/>
          <w:lang w:val="en-ZA"/>
        </w:rPr>
        <w:t xml:space="preserve">(iii) </w:t>
      </w:r>
      <w:r w:rsidRPr="002551D6">
        <w:rPr>
          <w:rFonts w:cs="Arial"/>
          <w:sz w:val="20"/>
          <w:szCs w:val="20"/>
          <w:lang w:val="en-ZA"/>
        </w:rPr>
        <w:tab/>
        <w:t xml:space="preserve">Anticipated on-going capital contributions in </w:t>
      </w:r>
      <w:smartTag w:uri="urn:schemas-microsoft-com:office:smarttags" w:element="place">
        <w:r w:rsidRPr="002551D6">
          <w:rPr>
            <w:rFonts w:cs="Arial"/>
            <w:sz w:val="20"/>
            <w:szCs w:val="20"/>
            <w:lang w:val="en-ZA"/>
          </w:rPr>
          <w:t>Rands</w:t>
        </w:r>
      </w:smartTag>
      <w:r w:rsidRPr="002551D6">
        <w:rPr>
          <w:rFonts w:cs="Arial"/>
          <w:sz w:val="20"/>
          <w:szCs w:val="20"/>
          <w:lang w:val="en-ZA"/>
        </w:rPr>
        <w:tab/>
        <w:t>.........……...........</w:t>
      </w:r>
    </w:p>
    <w:p w14:paraId="553A6258" w14:textId="77777777" w:rsidR="002551D6" w:rsidRPr="002551D6" w:rsidRDefault="002551D6" w:rsidP="002551D6">
      <w:pPr>
        <w:tabs>
          <w:tab w:val="left" w:pos="964"/>
          <w:tab w:val="right" w:pos="9069"/>
        </w:tabs>
        <w:spacing w:line="276" w:lineRule="auto"/>
        <w:ind w:left="1418"/>
        <w:rPr>
          <w:rFonts w:cs="Arial"/>
          <w:sz w:val="20"/>
          <w:szCs w:val="20"/>
          <w:lang w:val="en-ZA"/>
        </w:rPr>
      </w:pPr>
    </w:p>
    <w:p w14:paraId="3BDBBD36"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77F68207" w14:textId="77777777" w:rsidR="002551D6" w:rsidRPr="002551D6" w:rsidRDefault="002551D6" w:rsidP="002551D6">
      <w:pPr>
        <w:tabs>
          <w:tab w:val="left" w:pos="964"/>
          <w:tab w:val="right" w:pos="9069"/>
        </w:tabs>
        <w:spacing w:line="276" w:lineRule="auto"/>
        <w:ind w:left="2160"/>
        <w:rPr>
          <w:rFonts w:cs="Arial"/>
          <w:sz w:val="20"/>
          <w:szCs w:val="22"/>
          <w:lang w:val="en-ZA"/>
        </w:rPr>
      </w:pPr>
    </w:p>
    <w:p w14:paraId="46E73656"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2F1C5B62" w14:textId="77777777" w:rsidR="002551D6" w:rsidRPr="002551D6" w:rsidRDefault="002551D6" w:rsidP="002551D6">
      <w:pPr>
        <w:tabs>
          <w:tab w:val="left" w:pos="964"/>
          <w:tab w:val="right" w:pos="9069"/>
        </w:tabs>
        <w:spacing w:line="276" w:lineRule="auto"/>
        <w:ind w:left="2160"/>
        <w:rPr>
          <w:rFonts w:cs="Arial"/>
          <w:sz w:val="20"/>
          <w:szCs w:val="22"/>
          <w:lang w:val="en-ZA"/>
        </w:rPr>
      </w:pPr>
    </w:p>
    <w:p w14:paraId="6DEA85C8"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591B38EC"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0463ABE6" w14:textId="77777777" w:rsidR="002551D6" w:rsidRPr="002551D6" w:rsidRDefault="002551D6" w:rsidP="002551D6">
      <w:pPr>
        <w:tabs>
          <w:tab w:val="left" w:pos="720"/>
          <w:tab w:val="left" w:pos="1440"/>
          <w:tab w:val="left" w:pos="2160"/>
        </w:tabs>
        <w:spacing w:line="276" w:lineRule="auto"/>
        <w:ind w:left="2160" w:hanging="2160"/>
        <w:jc w:val="both"/>
        <w:rPr>
          <w:rFonts w:cs="Arial"/>
          <w:sz w:val="20"/>
          <w:szCs w:val="22"/>
          <w:lang w:val="en-ZA"/>
        </w:rPr>
      </w:pPr>
      <w:r w:rsidRPr="002551D6">
        <w:rPr>
          <w:rFonts w:cs="Arial"/>
          <w:sz w:val="20"/>
          <w:szCs w:val="22"/>
          <w:lang w:val="en-ZA"/>
        </w:rPr>
        <w:tab/>
      </w:r>
      <w:r w:rsidRPr="002551D6">
        <w:rPr>
          <w:rFonts w:cs="Arial"/>
          <w:sz w:val="20"/>
          <w:szCs w:val="22"/>
          <w:lang w:val="en-ZA"/>
        </w:rPr>
        <w:tab/>
        <w:t xml:space="preserve">(iv) </w:t>
      </w:r>
      <w:r w:rsidRPr="002551D6">
        <w:rPr>
          <w:rFonts w:cs="Arial"/>
          <w:sz w:val="20"/>
          <w:szCs w:val="22"/>
          <w:lang w:val="en-ZA"/>
        </w:rPr>
        <w:tab/>
        <w:t>Contributions of equipment (specify types, quality, and quantities of equipment) to be provided by each partner.</w:t>
      </w:r>
    </w:p>
    <w:p w14:paraId="7EC65B2F" w14:textId="77777777" w:rsidR="002551D6" w:rsidRPr="002551D6" w:rsidRDefault="002551D6" w:rsidP="002551D6">
      <w:pPr>
        <w:tabs>
          <w:tab w:val="left" w:pos="964"/>
          <w:tab w:val="right" w:pos="9069"/>
        </w:tabs>
        <w:spacing w:line="276" w:lineRule="auto"/>
        <w:ind w:left="1418"/>
        <w:rPr>
          <w:rFonts w:cs="Arial"/>
          <w:sz w:val="20"/>
          <w:szCs w:val="22"/>
          <w:lang w:val="en-ZA"/>
        </w:rPr>
      </w:pPr>
    </w:p>
    <w:p w14:paraId="1AA528F7"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4D214E31" w14:textId="77777777" w:rsidR="002551D6" w:rsidRPr="002551D6" w:rsidRDefault="002551D6" w:rsidP="002551D6">
      <w:pPr>
        <w:tabs>
          <w:tab w:val="left" w:pos="964"/>
          <w:tab w:val="right" w:pos="9069"/>
        </w:tabs>
        <w:spacing w:line="276" w:lineRule="auto"/>
        <w:ind w:left="2160"/>
        <w:rPr>
          <w:rFonts w:cs="Arial"/>
          <w:sz w:val="20"/>
          <w:szCs w:val="22"/>
          <w:lang w:val="en-ZA"/>
        </w:rPr>
      </w:pPr>
    </w:p>
    <w:p w14:paraId="11C18C10"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4927089F" w14:textId="77777777" w:rsidR="002551D6" w:rsidRPr="002551D6" w:rsidRDefault="002551D6" w:rsidP="002551D6">
      <w:pPr>
        <w:tabs>
          <w:tab w:val="left" w:pos="964"/>
          <w:tab w:val="right" w:pos="9069"/>
        </w:tabs>
        <w:spacing w:line="276" w:lineRule="auto"/>
        <w:ind w:left="2160"/>
        <w:rPr>
          <w:rFonts w:cs="Arial"/>
          <w:sz w:val="20"/>
          <w:szCs w:val="22"/>
          <w:lang w:val="en-ZA"/>
        </w:rPr>
      </w:pPr>
    </w:p>
    <w:p w14:paraId="7982882F" w14:textId="77777777" w:rsidR="002551D6" w:rsidRPr="002551D6" w:rsidRDefault="002551D6" w:rsidP="002551D6">
      <w:pPr>
        <w:tabs>
          <w:tab w:val="left" w:pos="964"/>
          <w:tab w:val="right" w:pos="9069"/>
        </w:tabs>
        <w:spacing w:line="276" w:lineRule="auto"/>
        <w:ind w:left="2160"/>
        <w:rPr>
          <w:rFonts w:cs="Arial"/>
          <w:sz w:val="20"/>
          <w:szCs w:val="22"/>
          <w:lang w:val="en-ZA"/>
        </w:rPr>
      </w:pPr>
      <w:r w:rsidRPr="002551D6">
        <w:rPr>
          <w:rFonts w:cs="Arial"/>
          <w:sz w:val="20"/>
          <w:szCs w:val="22"/>
          <w:lang w:val="en-ZA"/>
        </w:rPr>
        <w:t>...........................................................................................................................</w:t>
      </w:r>
    </w:p>
    <w:p w14:paraId="1FAF7DC5" w14:textId="77777777" w:rsidR="002551D6" w:rsidRPr="002551D6" w:rsidRDefault="002551D6" w:rsidP="002551D6">
      <w:pPr>
        <w:rPr>
          <w:lang w:val="en-US"/>
        </w:rPr>
      </w:pPr>
    </w:p>
    <w:p w14:paraId="2A78AA70" w14:textId="77777777" w:rsidR="002551D6" w:rsidRPr="002551D6" w:rsidRDefault="002551D6" w:rsidP="002551D6">
      <w:pPr>
        <w:rPr>
          <w:lang w:val="en-US"/>
        </w:rPr>
      </w:pPr>
    </w:p>
    <w:p w14:paraId="722F432E" w14:textId="77777777" w:rsidR="002551D6" w:rsidRPr="002551D6" w:rsidRDefault="002551D6" w:rsidP="002551D6">
      <w:pPr>
        <w:rPr>
          <w:lang w:val="en-US"/>
        </w:rPr>
      </w:pPr>
    </w:p>
    <w:p w14:paraId="1A313A44" w14:textId="77777777" w:rsidR="002551D6" w:rsidRPr="002551D6" w:rsidRDefault="002551D6" w:rsidP="002551D6">
      <w:pPr>
        <w:rPr>
          <w:lang w:val="en-US"/>
        </w:rPr>
      </w:pPr>
    </w:p>
    <w:p w14:paraId="6D951499" w14:textId="77777777" w:rsidR="002551D6" w:rsidRPr="002551D6" w:rsidRDefault="002551D6" w:rsidP="002551D6">
      <w:pPr>
        <w:tabs>
          <w:tab w:val="left" w:pos="964"/>
        </w:tabs>
        <w:spacing w:line="276" w:lineRule="auto"/>
        <w:ind w:left="567" w:hanging="567"/>
        <w:jc w:val="both"/>
        <w:rPr>
          <w:rFonts w:cs="Arial"/>
          <w:b/>
          <w:sz w:val="20"/>
          <w:szCs w:val="22"/>
          <w:lang w:val="en-ZA"/>
        </w:rPr>
      </w:pPr>
      <w:r w:rsidRPr="002551D6">
        <w:rPr>
          <w:rFonts w:cs="Arial"/>
          <w:b/>
          <w:sz w:val="20"/>
          <w:szCs w:val="22"/>
          <w:lang w:val="en-ZA"/>
        </w:rPr>
        <w:t>6.</w:t>
      </w:r>
      <w:r w:rsidRPr="002551D6">
        <w:rPr>
          <w:rFonts w:cs="Arial"/>
          <w:b/>
          <w:sz w:val="20"/>
          <w:szCs w:val="22"/>
          <w:lang w:val="en-ZA"/>
        </w:rPr>
        <w:tab/>
        <w:t>RECENT CONTRACTS EXECUTED BY PARTNERS IN THEIR OWN RIGHT AS PRIME CONTRACTORS OR AS PARTNERS IN OTHER JOINT VENTURES</w:t>
      </w:r>
    </w:p>
    <w:p w14:paraId="0B441FE1"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000" w:firstRow="0" w:lastRow="0" w:firstColumn="0" w:lastColumn="0" w:noHBand="0" w:noVBand="0"/>
      </w:tblPr>
      <w:tblGrid>
        <w:gridCol w:w="468"/>
        <w:gridCol w:w="4500"/>
        <w:gridCol w:w="3888"/>
      </w:tblGrid>
      <w:tr w:rsidR="002551D6" w:rsidRPr="002551D6" w14:paraId="087FC19C" w14:textId="77777777" w:rsidTr="002551D6">
        <w:tc>
          <w:tcPr>
            <w:tcW w:w="468" w:type="dxa"/>
            <w:tcBorders>
              <w:top w:val="nil"/>
              <w:left w:val="nil"/>
            </w:tcBorders>
          </w:tcPr>
          <w:p w14:paraId="4F87BC9A"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4500" w:type="dxa"/>
            <w:vAlign w:val="center"/>
          </w:tcPr>
          <w:p w14:paraId="255B2CD3" w14:textId="77777777" w:rsidR="002551D6" w:rsidRPr="002551D6" w:rsidRDefault="002551D6" w:rsidP="002551D6">
            <w:pPr>
              <w:tabs>
                <w:tab w:val="left" w:pos="720"/>
                <w:tab w:val="left" w:pos="964"/>
                <w:tab w:val="left" w:pos="1440"/>
                <w:tab w:val="left" w:pos="2160"/>
              </w:tabs>
              <w:spacing w:line="276" w:lineRule="auto"/>
              <w:jc w:val="center"/>
              <w:rPr>
                <w:rFonts w:cs="Arial"/>
                <w:bCs/>
                <w:sz w:val="20"/>
                <w:szCs w:val="22"/>
                <w:lang w:val="en-ZA"/>
              </w:rPr>
            </w:pPr>
            <w:r w:rsidRPr="002551D6">
              <w:rPr>
                <w:rFonts w:cs="Arial"/>
                <w:b/>
                <w:bCs/>
                <w:sz w:val="20"/>
                <w:szCs w:val="22"/>
                <w:lang w:val="en-ZA"/>
              </w:rPr>
              <w:t>NON-AFFIRMABLE JOINT VENTURE PARTNERS</w:t>
            </w:r>
          </w:p>
        </w:tc>
        <w:tc>
          <w:tcPr>
            <w:tcW w:w="3888" w:type="dxa"/>
            <w:vAlign w:val="center"/>
          </w:tcPr>
          <w:p w14:paraId="35D35C11" w14:textId="77777777" w:rsidR="002551D6" w:rsidRPr="002551D6" w:rsidRDefault="002551D6" w:rsidP="002551D6">
            <w:pPr>
              <w:tabs>
                <w:tab w:val="left" w:pos="720"/>
                <w:tab w:val="left" w:pos="964"/>
                <w:tab w:val="left" w:pos="1440"/>
                <w:tab w:val="left" w:pos="2160"/>
              </w:tabs>
              <w:spacing w:line="276" w:lineRule="auto"/>
              <w:jc w:val="center"/>
              <w:rPr>
                <w:rFonts w:cs="Arial"/>
                <w:bCs/>
                <w:sz w:val="20"/>
                <w:szCs w:val="22"/>
                <w:lang w:val="en-ZA"/>
              </w:rPr>
            </w:pPr>
            <w:r w:rsidRPr="002551D6">
              <w:rPr>
                <w:rFonts w:cs="Arial"/>
                <w:b/>
                <w:bCs/>
                <w:sz w:val="20"/>
                <w:szCs w:val="22"/>
                <w:lang w:val="en-ZA"/>
              </w:rPr>
              <w:t>PARTNER NAME</w:t>
            </w:r>
          </w:p>
        </w:tc>
      </w:tr>
      <w:tr w:rsidR="002551D6" w:rsidRPr="002551D6" w14:paraId="75162227" w14:textId="77777777" w:rsidTr="002551D6">
        <w:tc>
          <w:tcPr>
            <w:tcW w:w="468" w:type="dxa"/>
          </w:tcPr>
          <w:p w14:paraId="28333173"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a)</w:t>
            </w:r>
          </w:p>
        </w:tc>
        <w:tc>
          <w:tcPr>
            <w:tcW w:w="4500" w:type="dxa"/>
          </w:tcPr>
          <w:p w14:paraId="4EFCCFF5"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53C2D946"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35D5ECFA" w14:textId="77777777" w:rsidTr="002551D6">
        <w:tc>
          <w:tcPr>
            <w:tcW w:w="468" w:type="dxa"/>
          </w:tcPr>
          <w:p w14:paraId="6D291632"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b)</w:t>
            </w:r>
          </w:p>
        </w:tc>
        <w:tc>
          <w:tcPr>
            <w:tcW w:w="4500" w:type="dxa"/>
          </w:tcPr>
          <w:p w14:paraId="5C4568E2"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6DD59584"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76700851" w14:textId="77777777" w:rsidTr="002551D6">
        <w:tc>
          <w:tcPr>
            <w:tcW w:w="468" w:type="dxa"/>
          </w:tcPr>
          <w:p w14:paraId="6AF10EC1"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c)</w:t>
            </w:r>
          </w:p>
        </w:tc>
        <w:tc>
          <w:tcPr>
            <w:tcW w:w="4500" w:type="dxa"/>
          </w:tcPr>
          <w:p w14:paraId="3CCFFD72"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123AD7A8"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1CE837D2" w14:textId="77777777" w:rsidTr="002551D6">
        <w:tc>
          <w:tcPr>
            <w:tcW w:w="468" w:type="dxa"/>
          </w:tcPr>
          <w:p w14:paraId="42FC05C9"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d)</w:t>
            </w:r>
          </w:p>
        </w:tc>
        <w:tc>
          <w:tcPr>
            <w:tcW w:w="4500" w:type="dxa"/>
          </w:tcPr>
          <w:p w14:paraId="5976BB52"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3AFD27AF"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5601E0C4" w14:textId="77777777" w:rsidTr="002551D6">
        <w:tc>
          <w:tcPr>
            <w:tcW w:w="468" w:type="dxa"/>
          </w:tcPr>
          <w:p w14:paraId="13B24590"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e)</w:t>
            </w:r>
          </w:p>
        </w:tc>
        <w:tc>
          <w:tcPr>
            <w:tcW w:w="4500" w:type="dxa"/>
          </w:tcPr>
          <w:p w14:paraId="392369B9"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1E9BB1D4"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bl>
    <w:p w14:paraId="2118955F"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000" w:firstRow="0" w:lastRow="0" w:firstColumn="0" w:lastColumn="0" w:noHBand="0" w:noVBand="0"/>
      </w:tblPr>
      <w:tblGrid>
        <w:gridCol w:w="468"/>
        <w:gridCol w:w="4500"/>
        <w:gridCol w:w="3888"/>
      </w:tblGrid>
      <w:tr w:rsidR="002551D6" w:rsidRPr="002551D6" w14:paraId="75137498" w14:textId="77777777" w:rsidTr="002551D6">
        <w:tc>
          <w:tcPr>
            <w:tcW w:w="468" w:type="dxa"/>
            <w:tcBorders>
              <w:top w:val="nil"/>
              <w:left w:val="nil"/>
            </w:tcBorders>
          </w:tcPr>
          <w:p w14:paraId="47273301"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4500" w:type="dxa"/>
            <w:vAlign w:val="center"/>
          </w:tcPr>
          <w:p w14:paraId="45DC90DE" w14:textId="77777777" w:rsidR="002551D6" w:rsidRPr="002551D6" w:rsidRDefault="002551D6" w:rsidP="002551D6">
            <w:pPr>
              <w:tabs>
                <w:tab w:val="left" w:pos="720"/>
                <w:tab w:val="left" w:pos="964"/>
                <w:tab w:val="left" w:pos="1440"/>
                <w:tab w:val="left" w:pos="2160"/>
              </w:tabs>
              <w:spacing w:line="276" w:lineRule="auto"/>
              <w:jc w:val="center"/>
              <w:rPr>
                <w:rFonts w:cs="Arial"/>
                <w:bCs/>
                <w:sz w:val="20"/>
                <w:szCs w:val="22"/>
                <w:lang w:val="en-ZA"/>
              </w:rPr>
            </w:pPr>
            <w:r w:rsidRPr="002551D6">
              <w:rPr>
                <w:rFonts w:cs="Arial"/>
                <w:b/>
                <w:bCs/>
                <w:sz w:val="20"/>
                <w:szCs w:val="22"/>
                <w:lang w:val="en-ZA"/>
              </w:rPr>
              <w:t xml:space="preserve">AFFIRMABLE JOINT VENTURE PARTNERS </w:t>
            </w:r>
          </w:p>
        </w:tc>
        <w:tc>
          <w:tcPr>
            <w:tcW w:w="3888" w:type="dxa"/>
            <w:vAlign w:val="center"/>
          </w:tcPr>
          <w:p w14:paraId="39AE76E1" w14:textId="77777777" w:rsidR="002551D6" w:rsidRPr="002551D6" w:rsidRDefault="002551D6" w:rsidP="002551D6">
            <w:pPr>
              <w:tabs>
                <w:tab w:val="left" w:pos="720"/>
                <w:tab w:val="left" w:pos="964"/>
                <w:tab w:val="left" w:pos="1440"/>
                <w:tab w:val="left" w:pos="2160"/>
              </w:tabs>
              <w:spacing w:line="276" w:lineRule="auto"/>
              <w:jc w:val="center"/>
              <w:rPr>
                <w:rFonts w:cs="Arial"/>
                <w:bCs/>
                <w:sz w:val="20"/>
                <w:szCs w:val="22"/>
                <w:lang w:val="en-ZA"/>
              </w:rPr>
            </w:pPr>
            <w:r w:rsidRPr="002551D6">
              <w:rPr>
                <w:rFonts w:cs="Arial"/>
                <w:b/>
                <w:bCs/>
                <w:sz w:val="20"/>
                <w:szCs w:val="22"/>
                <w:lang w:val="en-ZA"/>
              </w:rPr>
              <w:t>PARTNER NAME</w:t>
            </w:r>
          </w:p>
        </w:tc>
      </w:tr>
      <w:tr w:rsidR="002551D6" w:rsidRPr="002551D6" w14:paraId="4DF5BA24" w14:textId="77777777" w:rsidTr="002551D6">
        <w:tc>
          <w:tcPr>
            <w:tcW w:w="468" w:type="dxa"/>
          </w:tcPr>
          <w:p w14:paraId="066CE9C7"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a)</w:t>
            </w:r>
          </w:p>
        </w:tc>
        <w:tc>
          <w:tcPr>
            <w:tcW w:w="4500" w:type="dxa"/>
          </w:tcPr>
          <w:p w14:paraId="1B5122D4"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12B1E6F3"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0741B51D" w14:textId="77777777" w:rsidTr="002551D6">
        <w:tc>
          <w:tcPr>
            <w:tcW w:w="468" w:type="dxa"/>
          </w:tcPr>
          <w:p w14:paraId="66F2C3F4"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b)</w:t>
            </w:r>
          </w:p>
        </w:tc>
        <w:tc>
          <w:tcPr>
            <w:tcW w:w="4500" w:type="dxa"/>
          </w:tcPr>
          <w:p w14:paraId="0A544F6B"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5F77854D"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193ED9DC" w14:textId="77777777" w:rsidTr="002551D6">
        <w:tc>
          <w:tcPr>
            <w:tcW w:w="468" w:type="dxa"/>
          </w:tcPr>
          <w:p w14:paraId="7ECDE0B7"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c)</w:t>
            </w:r>
          </w:p>
        </w:tc>
        <w:tc>
          <w:tcPr>
            <w:tcW w:w="4500" w:type="dxa"/>
          </w:tcPr>
          <w:p w14:paraId="3B32BBC0"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2459848D"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2516D556" w14:textId="77777777" w:rsidTr="002551D6">
        <w:tc>
          <w:tcPr>
            <w:tcW w:w="468" w:type="dxa"/>
          </w:tcPr>
          <w:p w14:paraId="1B388F16"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d)</w:t>
            </w:r>
          </w:p>
        </w:tc>
        <w:tc>
          <w:tcPr>
            <w:tcW w:w="4500" w:type="dxa"/>
          </w:tcPr>
          <w:p w14:paraId="63D60160"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23FFBD88"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r w:rsidR="002551D6" w:rsidRPr="002551D6" w14:paraId="06385472" w14:textId="77777777" w:rsidTr="002551D6">
        <w:tc>
          <w:tcPr>
            <w:tcW w:w="468" w:type="dxa"/>
          </w:tcPr>
          <w:p w14:paraId="7803104B"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r w:rsidRPr="002551D6">
              <w:rPr>
                <w:rFonts w:cs="Arial"/>
                <w:sz w:val="20"/>
                <w:szCs w:val="22"/>
                <w:lang w:val="en-ZA"/>
              </w:rPr>
              <w:t>e)</w:t>
            </w:r>
          </w:p>
        </w:tc>
        <w:tc>
          <w:tcPr>
            <w:tcW w:w="4500" w:type="dxa"/>
          </w:tcPr>
          <w:p w14:paraId="2894F519"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c>
          <w:tcPr>
            <w:tcW w:w="3888" w:type="dxa"/>
          </w:tcPr>
          <w:p w14:paraId="758B90A1"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tc>
      </w:tr>
    </w:tbl>
    <w:p w14:paraId="3A0C58E1" w14:textId="77777777" w:rsidR="002551D6" w:rsidRPr="002551D6" w:rsidRDefault="002551D6" w:rsidP="002551D6">
      <w:pPr>
        <w:tabs>
          <w:tab w:val="left" w:pos="720"/>
          <w:tab w:val="left" w:pos="964"/>
          <w:tab w:val="left" w:pos="1440"/>
          <w:tab w:val="left" w:pos="2160"/>
        </w:tabs>
        <w:spacing w:line="276" w:lineRule="auto"/>
        <w:jc w:val="both"/>
        <w:rPr>
          <w:rFonts w:cs="Arial"/>
          <w:bCs/>
          <w:sz w:val="20"/>
          <w:szCs w:val="22"/>
          <w:lang w:val="en-ZA"/>
        </w:rPr>
      </w:pPr>
    </w:p>
    <w:p w14:paraId="06BA83D0" w14:textId="77777777" w:rsidR="002551D6" w:rsidRPr="002551D6" w:rsidRDefault="002551D6" w:rsidP="002551D6">
      <w:pPr>
        <w:tabs>
          <w:tab w:val="left" w:pos="720"/>
          <w:tab w:val="left" w:pos="964"/>
        </w:tabs>
        <w:spacing w:line="276" w:lineRule="auto"/>
        <w:ind w:left="720" w:hanging="720"/>
        <w:jc w:val="both"/>
        <w:rPr>
          <w:rFonts w:cs="Arial"/>
          <w:b/>
          <w:sz w:val="20"/>
          <w:szCs w:val="22"/>
          <w:lang w:val="en-ZA"/>
        </w:rPr>
      </w:pPr>
      <w:r w:rsidRPr="002551D6">
        <w:rPr>
          <w:rFonts w:cs="Arial"/>
          <w:b/>
          <w:sz w:val="20"/>
          <w:szCs w:val="22"/>
          <w:lang w:val="en-ZA"/>
        </w:rPr>
        <w:t>7.</w:t>
      </w:r>
      <w:r w:rsidRPr="002551D6">
        <w:rPr>
          <w:rFonts w:cs="Arial"/>
          <w:b/>
          <w:sz w:val="20"/>
          <w:szCs w:val="22"/>
          <w:lang w:val="en-ZA"/>
        </w:rPr>
        <w:tab/>
        <w:t>CONTROL AND PARTICIPATION IN THE JOINT VENTURE</w:t>
      </w:r>
    </w:p>
    <w:p w14:paraId="3C5F6E65" w14:textId="77777777" w:rsidR="002551D6" w:rsidRPr="002551D6" w:rsidRDefault="002551D6" w:rsidP="002551D6">
      <w:pPr>
        <w:tabs>
          <w:tab w:val="left" w:pos="720"/>
          <w:tab w:val="left" w:pos="964"/>
        </w:tabs>
        <w:spacing w:line="276" w:lineRule="auto"/>
        <w:ind w:left="720" w:hanging="720"/>
        <w:jc w:val="both"/>
        <w:rPr>
          <w:rFonts w:cs="Arial"/>
          <w:sz w:val="20"/>
          <w:szCs w:val="22"/>
          <w:lang w:val="en-ZA"/>
        </w:rPr>
      </w:pPr>
    </w:p>
    <w:p w14:paraId="341AFC7F" w14:textId="77777777" w:rsidR="002551D6" w:rsidRPr="002551D6" w:rsidRDefault="002551D6" w:rsidP="002551D6">
      <w:pPr>
        <w:tabs>
          <w:tab w:val="left" w:pos="964"/>
        </w:tabs>
        <w:spacing w:line="276" w:lineRule="auto"/>
        <w:ind w:left="720"/>
        <w:jc w:val="both"/>
        <w:rPr>
          <w:rFonts w:cs="Arial"/>
          <w:sz w:val="20"/>
          <w:szCs w:val="22"/>
          <w:lang w:val="en-ZA"/>
        </w:rPr>
      </w:pPr>
      <w:r w:rsidRPr="002551D6">
        <w:rPr>
          <w:rFonts w:cs="Arial"/>
          <w:sz w:val="20"/>
          <w:szCs w:val="22"/>
          <w:lang w:val="en-ZA"/>
        </w:rPr>
        <w:t xml:space="preserve">(Identify by name and firm those individuals who are, or will be, responsible for, and have authority to engage in the relevant management functions and policy and decision making, indicating any limitations in their authority e.g. co-signature requirements and </w:t>
      </w:r>
      <w:smartTag w:uri="urn:schemas-microsoft-com:office:smarttags" w:element="place">
        <w:r w:rsidRPr="002551D6">
          <w:rPr>
            <w:rFonts w:cs="Arial"/>
            <w:sz w:val="20"/>
            <w:szCs w:val="22"/>
            <w:lang w:val="en-ZA"/>
          </w:rPr>
          <w:t>Rand</w:t>
        </w:r>
      </w:smartTag>
      <w:r w:rsidRPr="002551D6">
        <w:rPr>
          <w:rFonts w:cs="Arial"/>
          <w:sz w:val="20"/>
          <w:szCs w:val="22"/>
          <w:lang w:val="en-ZA"/>
        </w:rPr>
        <w:t xml:space="preserve"> limits).</w:t>
      </w:r>
    </w:p>
    <w:p w14:paraId="0A556BE2" w14:textId="77777777" w:rsidR="002551D6" w:rsidRPr="002551D6" w:rsidRDefault="002551D6" w:rsidP="002551D6">
      <w:pPr>
        <w:tabs>
          <w:tab w:val="left" w:pos="964"/>
        </w:tabs>
        <w:spacing w:line="276" w:lineRule="auto"/>
        <w:jc w:val="both"/>
        <w:rPr>
          <w:rFonts w:cs="Arial"/>
          <w:sz w:val="20"/>
          <w:szCs w:val="22"/>
          <w:lang w:val="en-ZA"/>
        </w:rPr>
      </w:pPr>
    </w:p>
    <w:p w14:paraId="0A18651E" w14:textId="77777777" w:rsidR="002551D6" w:rsidRPr="002551D6" w:rsidRDefault="002551D6" w:rsidP="002551D6">
      <w:pPr>
        <w:tabs>
          <w:tab w:val="left" w:pos="720"/>
          <w:tab w:val="left" w:pos="964"/>
          <w:tab w:val="left" w:pos="1440"/>
        </w:tabs>
        <w:spacing w:line="276" w:lineRule="auto"/>
        <w:ind w:left="1440" w:hanging="1440"/>
        <w:jc w:val="both"/>
        <w:rPr>
          <w:rFonts w:cs="Arial"/>
          <w:bCs/>
          <w:sz w:val="20"/>
          <w:szCs w:val="22"/>
          <w:lang w:val="en-ZA"/>
        </w:rPr>
      </w:pPr>
      <w:r w:rsidRPr="002551D6">
        <w:rPr>
          <w:rFonts w:cs="Arial"/>
          <w:bCs/>
          <w:sz w:val="20"/>
          <w:szCs w:val="22"/>
          <w:lang w:val="en-ZA"/>
        </w:rPr>
        <w:tab/>
        <w:t xml:space="preserve">(a) </w:t>
      </w:r>
      <w:r w:rsidRPr="002551D6">
        <w:rPr>
          <w:rFonts w:cs="Arial"/>
          <w:bCs/>
          <w:sz w:val="20"/>
          <w:szCs w:val="22"/>
          <w:lang w:val="en-ZA"/>
        </w:rPr>
        <w:tab/>
        <w:t>Joint Venture cheque signing</w:t>
      </w:r>
    </w:p>
    <w:p w14:paraId="64EBE339"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4878EBCE" w14:textId="77777777" w:rsidR="002551D6" w:rsidRPr="002551D6" w:rsidRDefault="002551D6" w:rsidP="002551D6">
      <w:pPr>
        <w:tabs>
          <w:tab w:val="left" w:pos="964"/>
        </w:tabs>
        <w:spacing w:line="276" w:lineRule="auto"/>
        <w:jc w:val="both"/>
        <w:rPr>
          <w:rFonts w:cs="Arial"/>
          <w:bCs/>
          <w:sz w:val="20"/>
          <w:szCs w:val="20"/>
          <w:lang w:val="en-ZA"/>
        </w:rPr>
      </w:pPr>
    </w:p>
    <w:p w14:paraId="61FB1F77"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79F30C11" w14:textId="77777777" w:rsidR="002551D6" w:rsidRPr="002551D6" w:rsidRDefault="002551D6" w:rsidP="002551D6">
      <w:pPr>
        <w:tabs>
          <w:tab w:val="left" w:pos="964"/>
        </w:tabs>
        <w:spacing w:line="276" w:lineRule="auto"/>
        <w:jc w:val="both"/>
        <w:rPr>
          <w:rFonts w:cs="Arial"/>
          <w:bCs/>
          <w:szCs w:val="16"/>
          <w:lang w:val="en-ZA"/>
        </w:rPr>
      </w:pPr>
    </w:p>
    <w:p w14:paraId="7C22E155"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(b) </w:t>
      </w:r>
      <w:r w:rsidRPr="002551D6">
        <w:rPr>
          <w:rFonts w:cs="Arial"/>
          <w:bCs/>
          <w:sz w:val="20"/>
          <w:szCs w:val="22"/>
          <w:lang w:val="en-ZA"/>
        </w:rPr>
        <w:tab/>
        <w:t>Authority to enter into contracts on behalf of the Joint Venture</w:t>
      </w:r>
    </w:p>
    <w:p w14:paraId="612B6F24" w14:textId="77777777" w:rsidR="002551D6" w:rsidRPr="002551D6" w:rsidRDefault="002551D6" w:rsidP="002551D6">
      <w:pPr>
        <w:tabs>
          <w:tab w:val="left" w:pos="964"/>
        </w:tabs>
        <w:spacing w:line="276" w:lineRule="auto"/>
        <w:jc w:val="both"/>
        <w:rPr>
          <w:rFonts w:cs="Arial"/>
          <w:sz w:val="20"/>
          <w:szCs w:val="22"/>
          <w:lang w:val="en-ZA"/>
        </w:rPr>
      </w:pPr>
    </w:p>
    <w:p w14:paraId="5A539C42" w14:textId="77777777" w:rsidR="002551D6" w:rsidRPr="002551D6" w:rsidRDefault="002551D6" w:rsidP="002551D6">
      <w:pPr>
        <w:tabs>
          <w:tab w:val="left" w:pos="964"/>
        </w:tabs>
        <w:spacing w:line="276" w:lineRule="auto"/>
        <w:ind w:left="1440"/>
        <w:jc w:val="both"/>
        <w:rPr>
          <w:rFonts w:cs="Arial"/>
          <w:sz w:val="20"/>
          <w:szCs w:val="20"/>
          <w:lang w:val="en-ZA"/>
        </w:rPr>
      </w:pPr>
      <w:r w:rsidRPr="002551D6">
        <w:rPr>
          <w:rFonts w:cs="Arial"/>
          <w:sz w:val="20"/>
          <w:szCs w:val="20"/>
          <w:lang w:val="en-ZA"/>
        </w:rPr>
        <w:t>..................................................................................................................</w:t>
      </w:r>
    </w:p>
    <w:p w14:paraId="549E6432" w14:textId="77777777" w:rsidR="002551D6" w:rsidRPr="002551D6" w:rsidRDefault="002551D6" w:rsidP="002551D6">
      <w:pPr>
        <w:tabs>
          <w:tab w:val="left" w:pos="964"/>
        </w:tabs>
        <w:spacing w:line="276" w:lineRule="auto"/>
        <w:jc w:val="both"/>
        <w:rPr>
          <w:rFonts w:cs="Arial"/>
          <w:sz w:val="20"/>
          <w:szCs w:val="20"/>
          <w:lang w:val="en-ZA"/>
        </w:rPr>
      </w:pPr>
    </w:p>
    <w:p w14:paraId="5B76B24C" w14:textId="77777777" w:rsidR="002551D6" w:rsidRPr="002551D6" w:rsidRDefault="002551D6" w:rsidP="002551D6">
      <w:pPr>
        <w:tabs>
          <w:tab w:val="left" w:pos="964"/>
        </w:tabs>
        <w:spacing w:line="276" w:lineRule="auto"/>
        <w:ind w:left="1440"/>
        <w:jc w:val="both"/>
        <w:rPr>
          <w:rFonts w:cs="Arial"/>
          <w:sz w:val="20"/>
          <w:szCs w:val="20"/>
          <w:lang w:val="en-ZA"/>
        </w:rPr>
      </w:pPr>
      <w:r w:rsidRPr="002551D6">
        <w:rPr>
          <w:rFonts w:cs="Arial"/>
          <w:sz w:val="20"/>
          <w:szCs w:val="20"/>
          <w:lang w:val="en-ZA"/>
        </w:rPr>
        <w:t>..................................................................................................................</w:t>
      </w:r>
    </w:p>
    <w:p w14:paraId="73A2E92B" w14:textId="77777777" w:rsidR="002551D6" w:rsidRPr="002551D6" w:rsidRDefault="002551D6" w:rsidP="002551D6">
      <w:pPr>
        <w:spacing w:line="276" w:lineRule="auto"/>
        <w:rPr>
          <w:rFonts w:cs="Arial"/>
          <w:bCs/>
          <w:szCs w:val="16"/>
          <w:lang w:val="en-ZA"/>
        </w:rPr>
      </w:pPr>
    </w:p>
    <w:p w14:paraId="4BD81579"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(c) </w:t>
      </w:r>
      <w:r w:rsidRPr="002551D6">
        <w:rPr>
          <w:rFonts w:cs="Arial"/>
          <w:bCs/>
          <w:sz w:val="20"/>
          <w:szCs w:val="22"/>
          <w:lang w:val="en-ZA"/>
        </w:rPr>
        <w:tab/>
        <w:t>Signing, co-signing and/or collateralising of loans</w:t>
      </w:r>
    </w:p>
    <w:p w14:paraId="3BBCB0BA" w14:textId="77777777" w:rsidR="002551D6" w:rsidRPr="002551D6" w:rsidRDefault="002551D6" w:rsidP="002551D6">
      <w:pPr>
        <w:tabs>
          <w:tab w:val="left" w:pos="964"/>
        </w:tabs>
        <w:spacing w:line="276" w:lineRule="auto"/>
        <w:jc w:val="both"/>
        <w:rPr>
          <w:rFonts w:cs="Arial"/>
          <w:bCs/>
          <w:sz w:val="20"/>
          <w:szCs w:val="22"/>
          <w:lang w:val="en-ZA"/>
        </w:rPr>
      </w:pPr>
    </w:p>
    <w:p w14:paraId="50D4AD61"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0A0C4BF7" w14:textId="77777777" w:rsidR="002551D6" w:rsidRPr="002551D6" w:rsidRDefault="002551D6" w:rsidP="002551D6">
      <w:pPr>
        <w:tabs>
          <w:tab w:val="left" w:pos="964"/>
        </w:tabs>
        <w:spacing w:line="276" w:lineRule="auto"/>
        <w:jc w:val="both"/>
        <w:rPr>
          <w:rFonts w:cs="Arial"/>
          <w:bCs/>
          <w:sz w:val="20"/>
          <w:szCs w:val="20"/>
          <w:lang w:val="en-ZA"/>
        </w:rPr>
      </w:pPr>
    </w:p>
    <w:p w14:paraId="14CB0186"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4B062D66"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(d) </w:t>
      </w:r>
      <w:r w:rsidRPr="002551D6">
        <w:rPr>
          <w:rFonts w:cs="Arial"/>
          <w:bCs/>
          <w:sz w:val="20"/>
          <w:szCs w:val="22"/>
          <w:lang w:val="en-ZA"/>
        </w:rPr>
        <w:tab/>
        <w:t>Acquisition of lines of credit</w:t>
      </w:r>
    </w:p>
    <w:p w14:paraId="470872FA" w14:textId="77777777" w:rsidR="002551D6" w:rsidRPr="002551D6" w:rsidRDefault="002551D6" w:rsidP="002551D6">
      <w:pPr>
        <w:tabs>
          <w:tab w:val="left" w:pos="964"/>
        </w:tabs>
        <w:spacing w:line="276" w:lineRule="auto"/>
        <w:jc w:val="both"/>
        <w:rPr>
          <w:rFonts w:cs="Arial"/>
          <w:bCs/>
          <w:sz w:val="20"/>
          <w:szCs w:val="22"/>
          <w:lang w:val="en-ZA"/>
        </w:rPr>
      </w:pPr>
    </w:p>
    <w:p w14:paraId="2A2FC141" w14:textId="77777777" w:rsidR="002551D6" w:rsidRPr="002551D6" w:rsidRDefault="002551D6" w:rsidP="002551D6">
      <w:pPr>
        <w:tabs>
          <w:tab w:val="left" w:pos="720"/>
          <w:tab w:val="left" w:pos="1440"/>
        </w:tabs>
        <w:spacing w:line="276" w:lineRule="auto"/>
        <w:ind w:left="1440" w:hanging="720"/>
        <w:jc w:val="both"/>
        <w:rPr>
          <w:rFonts w:cs="Arial"/>
          <w:bCs/>
          <w:sz w:val="20"/>
          <w:szCs w:val="20"/>
          <w:lang w:val="en-ZA"/>
        </w:rPr>
      </w:pPr>
      <w:r w:rsidRPr="002551D6">
        <w:rPr>
          <w:rFonts w:cs="Arial"/>
          <w:bCs/>
          <w:sz w:val="20"/>
          <w:szCs w:val="20"/>
          <w:lang w:val="en-ZA"/>
        </w:rPr>
        <w:tab/>
        <w:t>..................................................................................................................</w:t>
      </w:r>
    </w:p>
    <w:p w14:paraId="0515ABB1" w14:textId="77777777" w:rsidR="002551D6" w:rsidRPr="002551D6" w:rsidRDefault="002551D6" w:rsidP="002551D6">
      <w:pPr>
        <w:tabs>
          <w:tab w:val="left" w:pos="964"/>
        </w:tabs>
        <w:spacing w:line="276" w:lineRule="auto"/>
        <w:jc w:val="both"/>
        <w:rPr>
          <w:rFonts w:cs="Arial"/>
          <w:bCs/>
          <w:sz w:val="20"/>
          <w:szCs w:val="20"/>
          <w:lang w:val="en-ZA"/>
        </w:rPr>
      </w:pPr>
    </w:p>
    <w:p w14:paraId="2B6846F2"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5A767ABE" w14:textId="77777777" w:rsidR="002551D6" w:rsidRPr="002551D6" w:rsidRDefault="002551D6" w:rsidP="002551D6">
      <w:pPr>
        <w:tabs>
          <w:tab w:val="left" w:pos="964"/>
        </w:tabs>
        <w:spacing w:line="276" w:lineRule="auto"/>
        <w:jc w:val="both"/>
        <w:rPr>
          <w:rFonts w:cs="Arial"/>
          <w:bCs/>
          <w:sz w:val="20"/>
          <w:szCs w:val="20"/>
          <w:lang w:val="en-ZA"/>
        </w:rPr>
      </w:pPr>
    </w:p>
    <w:p w14:paraId="0E4FBA25"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23A4DF3B" w14:textId="77777777" w:rsidR="002551D6" w:rsidRPr="002551D6" w:rsidRDefault="002551D6" w:rsidP="002551D6">
      <w:pPr>
        <w:tabs>
          <w:tab w:val="left" w:pos="964"/>
        </w:tabs>
        <w:spacing w:line="276" w:lineRule="auto"/>
        <w:ind w:left="720"/>
        <w:jc w:val="both"/>
        <w:rPr>
          <w:rFonts w:cs="Arial"/>
          <w:bCs/>
          <w:szCs w:val="16"/>
          <w:lang w:val="en-ZA"/>
        </w:rPr>
      </w:pPr>
    </w:p>
    <w:p w14:paraId="0714A058"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(e) </w:t>
      </w:r>
      <w:r w:rsidRPr="002551D6">
        <w:rPr>
          <w:rFonts w:cs="Arial"/>
          <w:bCs/>
          <w:sz w:val="20"/>
          <w:szCs w:val="22"/>
          <w:lang w:val="en-ZA"/>
        </w:rPr>
        <w:tab/>
        <w:t>Acquisition of performance bonds</w:t>
      </w:r>
    </w:p>
    <w:p w14:paraId="3D581581" w14:textId="77777777" w:rsidR="002551D6" w:rsidRPr="002551D6" w:rsidRDefault="002551D6" w:rsidP="002551D6">
      <w:pPr>
        <w:tabs>
          <w:tab w:val="left" w:pos="964"/>
        </w:tabs>
        <w:spacing w:line="276" w:lineRule="auto"/>
        <w:jc w:val="both"/>
        <w:rPr>
          <w:rFonts w:cs="Arial"/>
          <w:bCs/>
          <w:sz w:val="20"/>
          <w:szCs w:val="22"/>
          <w:lang w:val="en-ZA"/>
        </w:rPr>
      </w:pPr>
    </w:p>
    <w:p w14:paraId="773DBEEA"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16D21B09" w14:textId="77777777" w:rsidR="002551D6" w:rsidRPr="002551D6" w:rsidRDefault="002551D6" w:rsidP="002551D6">
      <w:pPr>
        <w:tabs>
          <w:tab w:val="left" w:pos="964"/>
        </w:tabs>
        <w:spacing w:line="276" w:lineRule="auto"/>
        <w:jc w:val="both"/>
        <w:rPr>
          <w:rFonts w:cs="Arial"/>
          <w:bCs/>
          <w:sz w:val="20"/>
          <w:szCs w:val="20"/>
          <w:lang w:val="en-ZA"/>
        </w:rPr>
      </w:pPr>
    </w:p>
    <w:p w14:paraId="1563DDD9"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33427C70" w14:textId="77777777" w:rsidR="002551D6" w:rsidRPr="002551D6" w:rsidRDefault="002551D6" w:rsidP="002551D6">
      <w:pPr>
        <w:tabs>
          <w:tab w:val="left" w:pos="964"/>
        </w:tabs>
        <w:spacing w:line="276" w:lineRule="auto"/>
        <w:jc w:val="both"/>
        <w:rPr>
          <w:rFonts w:cs="Arial"/>
          <w:bCs/>
          <w:sz w:val="20"/>
          <w:szCs w:val="20"/>
          <w:lang w:val="en-ZA"/>
        </w:rPr>
      </w:pPr>
    </w:p>
    <w:p w14:paraId="18ACADC8"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33938402" w14:textId="77777777" w:rsidR="002551D6" w:rsidRPr="002551D6" w:rsidRDefault="002551D6" w:rsidP="002551D6">
      <w:pPr>
        <w:tabs>
          <w:tab w:val="left" w:pos="964"/>
        </w:tabs>
        <w:spacing w:line="276" w:lineRule="auto"/>
        <w:ind w:left="1440"/>
        <w:jc w:val="both"/>
        <w:rPr>
          <w:rFonts w:cs="Arial"/>
          <w:bCs/>
          <w:szCs w:val="16"/>
          <w:lang w:val="en-ZA"/>
        </w:rPr>
      </w:pPr>
    </w:p>
    <w:p w14:paraId="3D3C1CF7"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(f) </w:t>
      </w:r>
      <w:r w:rsidRPr="002551D6">
        <w:rPr>
          <w:rFonts w:cs="Arial"/>
          <w:bCs/>
          <w:sz w:val="20"/>
          <w:szCs w:val="22"/>
          <w:lang w:val="en-ZA"/>
        </w:rPr>
        <w:tab/>
        <w:t>Negotiating and signing labour agreements</w:t>
      </w:r>
    </w:p>
    <w:p w14:paraId="462FFA36" w14:textId="77777777" w:rsidR="002551D6" w:rsidRPr="002551D6" w:rsidRDefault="002551D6" w:rsidP="002551D6">
      <w:pPr>
        <w:tabs>
          <w:tab w:val="left" w:pos="964"/>
        </w:tabs>
        <w:spacing w:line="276" w:lineRule="auto"/>
        <w:jc w:val="both"/>
        <w:rPr>
          <w:rFonts w:cs="Arial"/>
          <w:bCs/>
          <w:sz w:val="20"/>
          <w:szCs w:val="22"/>
          <w:lang w:val="en-ZA"/>
        </w:rPr>
      </w:pPr>
    </w:p>
    <w:p w14:paraId="399EB239"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18280EEC" w14:textId="77777777" w:rsidR="002551D6" w:rsidRPr="002551D6" w:rsidRDefault="002551D6" w:rsidP="002551D6">
      <w:pPr>
        <w:tabs>
          <w:tab w:val="left" w:pos="964"/>
        </w:tabs>
        <w:spacing w:line="276" w:lineRule="auto"/>
        <w:jc w:val="both"/>
        <w:rPr>
          <w:rFonts w:cs="Arial"/>
          <w:bCs/>
          <w:sz w:val="20"/>
          <w:szCs w:val="20"/>
          <w:lang w:val="en-ZA"/>
        </w:rPr>
      </w:pPr>
    </w:p>
    <w:p w14:paraId="53D141E2"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1DD96640" w14:textId="77777777" w:rsidR="002551D6" w:rsidRPr="002551D6" w:rsidRDefault="002551D6" w:rsidP="002551D6">
      <w:pPr>
        <w:tabs>
          <w:tab w:val="left" w:pos="964"/>
        </w:tabs>
        <w:spacing w:line="276" w:lineRule="auto"/>
        <w:jc w:val="both"/>
        <w:rPr>
          <w:rFonts w:cs="Arial"/>
          <w:bCs/>
          <w:sz w:val="20"/>
          <w:szCs w:val="20"/>
          <w:lang w:val="en-ZA"/>
        </w:rPr>
      </w:pPr>
    </w:p>
    <w:p w14:paraId="38347559"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4F86B7D7" w14:textId="77777777" w:rsidR="002551D6" w:rsidRPr="002551D6" w:rsidRDefault="002551D6" w:rsidP="002551D6">
      <w:pPr>
        <w:tabs>
          <w:tab w:val="left" w:pos="964"/>
        </w:tabs>
        <w:spacing w:line="276" w:lineRule="auto"/>
        <w:jc w:val="both"/>
        <w:rPr>
          <w:rFonts w:cs="Arial"/>
          <w:bCs/>
          <w:sz w:val="20"/>
          <w:szCs w:val="22"/>
          <w:lang w:val="en-ZA"/>
        </w:rPr>
      </w:pPr>
    </w:p>
    <w:p w14:paraId="7E478B25" w14:textId="77777777" w:rsidR="002551D6" w:rsidRPr="002551D6" w:rsidRDefault="002551D6" w:rsidP="002551D6">
      <w:pPr>
        <w:tabs>
          <w:tab w:val="left" w:pos="720"/>
          <w:tab w:val="left" w:pos="964"/>
        </w:tabs>
        <w:spacing w:line="276" w:lineRule="auto"/>
        <w:ind w:left="720" w:hanging="720"/>
        <w:jc w:val="both"/>
        <w:rPr>
          <w:rFonts w:cs="Arial"/>
          <w:sz w:val="20"/>
          <w:szCs w:val="22"/>
          <w:lang w:val="en-ZA"/>
        </w:rPr>
      </w:pPr>
      <w:r w:rsidRPr="002551D6">
        <w:rPr>
          <w:rFonts w:cs="Arial"/>
          <w:b/>
          <w:sz w:val="20"/>
          <w:szCs w:val="22"/>
          <w:lang w:val="en-ZA"/>
        </w:rPr>
        <w:t>8.</w:t>
      </w:r>
      <w:r w:rsidRPr="002551D6">
        <w:rPr>
          <w:rFonts w:cs="Arial"/>
          <w:b/>
          <w:sz w:val="20"/>
          <w:szCs w:val="22"/>
          <w:lang w:val="en-ZA"/>
        </w:rPr>
        <w:tab/>
        <w:t>MANAGEMENT OF CONTRACT PERFORMANCE</w:t>
      </w:r>
    </w:p>
    <w:p w14:paraId="19B1F4B1" w14:textId="77777777" w:rsidR="002551D6" w:rsidRPr="002551D6" w:rsidRDefault="002551D6" w:rsidP="002551D6">
      <w:pPr>
        <w:tabs>
          <w:tab w:val="left" w:pos="964"/>
        </w:tabs>
        <w:spacing w:line="276" w:lineRule="auto"/>
        <w:ind w:left="720"/>
        <w:jc w:val="both"/>
        <w:rPr>
          <w:rFonts w:cs="Arial"/>
          <w:sz w:val="20"/>
          <w:szCs w:val="22"/>
          <w:lang w:val="en-ZA"/>
        </w:rPr>
      </w:pPr>
      <w:r w:rsidRPr="002551D6">
        <w:rPr>
          <w:rFonts w:cs="Arial"/>
          <w:sz w:val="20"/>
          <w:szCs w:val="22"/>
          <w:lang w:val="en-ZA"/>
        </w:rPr>
        <w:t>(Fill in the name and firm of the responsible person).</w:t>
      </w:r>
    </w:p>
    <w:p w14:paraId="5B04F3A7" w14:textId="77777777" w:rsidR="002551D6" w:rsidRPr="002551D6" w:rsidRDefault="002551D6" w:rsidP="002551D6">
      <w:pPr>
        <w:tabs>
          <w:tab w:val="left" w:pos="964"/>
        </w:tabs>
        <w:spacing w:line="276" w:lineRule="auto"/>
        <w:jc w:val="both"/>
        <w:rPr>
          <w:rFonts w:cs="Arial"/>
          <w:sz w:val="20"/>
          <w:szCs w:val="22"/>
          <w:lang w:val="en-ZA"/>
        </w:rPr>
      </w:pPr>
    </w:p>
    <w:p w14:paraId="68044733" w14:textId="77777777" w:rsidR="002551D6" w:rsidRPr="002551D6" w:rsidRDefault="002551D6" w:rsidP="002551D6">
      <w:pPr>
        <w:tabs>
          <w:tab w:val="left" w:pos="720"/>
        </w:tabs>
        <w:spacing w:line="276" w:lineRule="auto"/>
        <w:rPr>
          <w:rFonts w:cs="Arial"/>
          <w:bCs/>
          <w:sz w:val="20"/>
          <w:szCs w:val="22"/>
          <w:lang w:val="en-ZA"/>
        </w:rPr>
      </w:pPr>
      <w:r w:rsidRPr="002551D6">
        <w:rPr>
          <w:rFonts w:cs="Arial"/>
          <w:bCs/>
          <w:sz w:val="20"/>
          <w:szCs w:val="22"/>
          <w:lang w:val="en-ZA"/>
        </w:rPr>
        <w:tab/>
        <w:t xml:space="preserve">(a) </w:t>
      </w:r>
      <w:r w:rsidRPr="002551D6">
        <w:rPr>
          <w:rFonts w:cs="Arial"/>
          <w:bCs/>
          <w:sz w:val="20"/>
          <w:szCs w:val="22"/>
          <w:lang w:val="en-ZA"/>
        </w:rPr>
        <w:tab/>
        <w:t>Supervision of field operations</w:t>
      </w:r>
    </w:p>
    <w:p w14:paraId="072C6133" w14:textId="77777777" w:rsidR="002551D6" w:rsidRPr="002551D6" w:rsidRDefault="002551D6" w:rsidP="002551D6">
      <w:pPr>
        <w:tabs>
          <w:tab w:val="left" w:pos="964"/>
          <w:tab w:val="left" w:pos="1418"/>
          <w:tab w:val="right" w:pos="9069"/>
        </w:tabs>
        <w:spacing w:line="276" w:lineRule="auto"/>
        <w:rPr>
          <w:rFonts w:cs="Arial"/>
          <w:bCs/>
          <w:szCs w:val="16"/>
          <w:lang w:val="en-ZA"/>
        </w:rPr>
      </w:pPr>
    </w:p>
    <w:p w14:paraId="4C9983B2" w14:textId="77777777" w:rsidR="002551D6" w:rsidRPr="002551D6" w:rsidRDefault="002551D6" w:rsidP="002551D6">
      <w:pPr>
        <w:tabs>
          <w:tab w:val="left" w:pos="1440"/>
          <w:tab w:val="right" w:pos="9069"/>
        </w:tabs>
        <w:spacing w:line="276" w:lineRule="auto"/>
        <w:rPr>
          <w:rFonts w:cs="Arial"/>
          <w:bCs/>
          <w:sz w:val="20"/>
          <w:szCs w:val="20"/>
          <w:lang w:val="en-ZA"/>
        </w:rPr>
      </w:pPr>
      <w:r w:rsidRPr="002551D6">
        <w:rPr>
          <w:rFonts w:cs="Arial"/>
          <w:bCs/>
          <w:sz w:val="20"/>
          <w:szCs w:val="20"/>
          <w:lang w:val="en-ZA"/>
        </w:rPr>
        <w:tab/>
        <w:t>.....................................................................................................................</w:t>
      </w:r>
    </w:p>
    <w:p w14:paraId="385E16E9" w14:textId="77777777" w:rsidR="002551D6" w:rsidRPr="002551D6" w:rsidRDefault="002551D6" w:rsidP="002551D6">
      <w:pPr>
        <w:tabs>
          <w:tab w:val="left" w:pos="964"/>
          <w:tab w:val="left" w:pos="1418"/>
          <w:tab w:val="right" w:pos="9069"/>
        </w:tabs>
        <w:spacing w:line="276" w:lineRule="auto"/>
        <w:rPr>
          <w:rFonts w:cs="Arial"/>
          <w:bCs/>
          <w:szCs w:val="16"/>
          <w:lang w:val="en-ZA"/>
        </w:rPr>
      </w:pPr>
    </w:p>
    <w:p w14:paraId="0CA1BAEB" w14:textId="77777777" w:rsidR="002551D6" w:rsidRPr="002551D6" w:rsidRDefault="002551D6" w:rsidP="002551D6">
      <w:pPr>
        <w:tabs>
          <w:tab w:val="left" w:pos="964"/>
        </w:tabs>
        <w:spacing w:line="276" w:lineRule="auto"/>
        <w:ind w:firstLine="720"/>
        <w:rPr>
          <w:rFonts w:cs="Arial"/>
          <w:bCs/>
          <w:sz w:val="20"/>
          <w:szCs w:val="22"/>
          <w:lang w:val="en-ZA"/>
        </w:rPr>
      </w:pPr>
      <w:r w:rsidRPr="002551D6">
        <w:rPr>
          <w:rFonts w:cs="Arial"/>
          <w:bCs/>
          <w:sz w:val="20"/>
          <w:szCs w:val="22"/>
          <w:lang w:val="en-ZA"/>
        </w:rPr>
        <w:t xml:space="preserve">(b) </w:t>
      </w:r>
      <w:r w:rsidRPr="002551D6">
        <w:rPr>
          <w:rFonts w:cs="Arial"/>
          <w:bCs/>
          <w:sz w:val="20"/>
          <w:szCs w:val="22"/>
          <w:lang w:val="en-ZA"/>
        </w:rPr>
        <w:tab/>
        <w:t>Major purchasing</w:t>
      </w:r>
    </w:p>
    <w:p w14:paraId="338C8DC8" w14:textId="77777777" w:rsidR="002551D6" w:rsidRPr="002551D6" w:rsidRDefault="002551D6" w:rsidP="002551D6">
      <w:pPr>
        <w:tabs>
          <w:tab w:val="left" w:pos="964"/>
          <w:tab w:val="left" w:pos="1418"/>
          <w:tab w:val="right" w:pos="9069"/>
        </w:tabs>
        <w:spacing w:line="276" w:lineRule="auto"/>
        <w:rPr>
          <w:rFonts w:cs="Arial"/>
          <w:bCs/>
          <w:szCs w:val="16"/>
          <w:lang w:val="en-ZA"/>
        </w:rPr>
      </w:pPr>
    </w:p>
    <w:p w14:paraId="32280547" w14:textId="77777777" w:rsidR="002551D6" w:rsidRPr="002551D6" w:rsidRDefault="002551D6" w:rsidP="002551D6">
      <w:pPr>
        <w:tabs>
          <w:tab w:val="left" w:pos="1440"/>
          <w:tab w:val="right" w:pos="9069"/>
        </w:tabs>
        <w:spacing w:line="276" w:lineRule="auto"/>
        <w:rPr>
          <w:rFonts w:cs="Arial"/>
          <w:bCs/>
          <w:sz w:val="20"/>
          <w:szCs w:val="20"/>
          <w:lang w:val="en-ZA"/>
        </w:rPr>
      </w:pPr>
      <w:r w:rsidRPr="002551D6">
        <w:rPr>
          <w:rFonts w:cs="Arial"/>
          <w:bCs/>
          <w:sz w:val="20"/>
          <w:szCs w:val="20"/>
          <w:lang w:val="en-ZA"/>
        </w:rPr>
        <w:tab/>
        <w:t>.....................................................................................................................</w:t>
      </w:r>
    </w:p>
    <w:p w14:paraId="445F438B" w14:textId="77777777" w:rsidR="002551D6" w:rsidRPr="002551D6" w:rsidRDefault="002551D6" w:rsidP="002551D6">
      <w:pPr>
        <w:tabs>
          <w:tab w:val="left" w:pos="964"/>
          <w:tab w:val="left" w:pos="1418"/>
          <w:tab w:val="right" w:pos="9069"/>
        </w:tabs>
        <w:spacing w:line="276" w:lineRule="auto"/>
        <w:rPr>
          <w:rFonts w:cs="Arial"/>
          <w:bCs/>
          <w:szCs w:val="16"/>
          <w:lang w:val="en-ZA"/>
        </w:rPr>
      </w:pPr>
    </w:p>
    <w:p w14:paraId="15AF01AB" w14:textId="77777777" w:rsidR="002551D6" w:rsidRPr="002551D6" w:rsidRDefault="002551D6" w:rsidP="002551D6">
      <w:pPr>
        <w:tabs>
          <w:tab w:val="left" w:pos="964"/>
        </w:tabs>
        <w:spacing w:line="276" w:lineRule="auto"/>
        <w:ind w:left="720"/>
        <w:rPr>
          <w:rFonts w:cs="Arial"/>
          <w:sz w:val="20"/>
          <w:szCs w:val="22"/>
          <w:lang w:val="en-ZA"/>
        </w:rPr>
      </w:pPr>
      <w:r w:rsidRPr="002551D6">
        <w:rPr>
          <w:rFonts w:cs="Arial"/>
          <w:sz w:val="20"/>
          <w:szCs w:val="22"/>
          <w:lang w:val="en-ZA"/>
        </w:rPr>
        <w:t xml:space="preserve">(c) </w:t>
      </w:r>
      <w:r w:rsidRPr="002551D6">
        <w:rPr>
          <w:rFonts w:cs="Arial"/>
          <w:sz w:val="20"/>
          <w:szCs w:val="22"/>
          <w:lang w:val="en-ZA"/>
        </w:rPr>
        <w:tab/>
        <w:t>Estimating</w:t>
      </w:r>
    </w:p>
    <w:p w14:paraId="75DFAC3F" w14:textId="77777777" w:rsidR="002551D6" w:rsidRPr="002551D6" w:rsidRDefault="002551D6" w:rsidP="002551D6">
      <w:pPr>
        <w:tabs>
          <w:tab w:val="left" w:pos="964"/>
        </w:tabs>
        <w:spacing w:line="276" w:lineRule="auto"/>
        <w:ind w:left="720"/>
        <w:rPr>
          <w:rFonts w:cs="Arial"/>
          <w:szCs w:val="16"/>
          <w:lang w:val="en-ZA"/>
        </w:rPr>
      </w:pPr>
    </w:p>
    <w:p w14:paraId="20DFF6C2" w14:textId="77777777" w:rsidR="002551D6" w:rsidRPr="002551D6" w:rsidRDefault="002551D6" w:rsidP="002551D6">
      <w:pPr>
        <w:tabs>
          <w:tab w:val="left" w:pos="1440"/>
        </w:tabs>
        <w:spacing w:line="276" w:lineRule="auto"/>
        <w:ind w:left="720"/>
        <w:rPr>
          <w:rFonts w:cs="Arial"/>
          <w:sz w:val="20"/>
          <w:szCs w:val="20"/>
          <w:lang w:val="en-ZA"/>
        </w:rPr>
      </w:pPr>
      <w:r w:rsidRPr="002551D6">
        <w:rPr>
          <w:rFonts w:cs="Arial"/>
          <w:sz w:val="20"/>
          <w:szCs w:val="20"/>
          <w:lang w:val="en-ZA"/>
        </w:rPr>
        <w:tab/>
        <w:t>.....................................................................................................................</w:t>
      </w:r>
    </w:p>
    <w:p w14:paraId="4B0A2C58" w14:textId="77777777" w:rsidR="002551D6" w:rsidRPr="002551D6" w:rsidRDefault="002551D6" w:rsidP="002551D6">
      <w:pPr>
        <w:tabs>
          <w:tab w:val="left" w:pos="964"/>
        </w:tabs>
        <w:spacing w:line="276" w:lineRule="auto"/>
        <w:ind w:left="720"/>
        <w:rPr>
          <w:rFonts w:cs="Arial"/>
          <w:szCs w:val="16"/>
          <w:lang w:val="en-ZA"/>
        </w:rPr>
      </w:pPr>
    </w:p>
    <w:p w14:paraId="60540AD4" w14:textId="77777777" w:rsidR="002551D6" w:rsidRPr="002551D6" w:rsidRDefault="002551D6" w:rsidP="002551D6">
      <w:pPr>
        <w:tabs>
          <w:tab w:val="left" w:pos="964"/>
        </w:tabs>
        <w:spacing w:line="276" w:lineRule="auto"/>
        <w:ind w:left="720"/>
        <w:rPr>
          <w:rFonts w:cs="Arial"/>
          <w:sz w:val="20"/>
          <w:szCs w:val="22"/>
          <w:lang w:val="en-ZA"/>
        </w:rPr>
      </w:pPr>
      <w:r w:rsidRPr="002551D6">
        <w:rPr>
          <w:rFonts w:cs="Arial"/>
          <w:sz w:val="20"/>
          <w:szCs w:val="22"/>
          <w:lang w:val="en-ZA"/>
        </w:rPr>
        <w:t xml:space="preserve">(d) </w:t>
      </w:r>
      <w:r w:rsidRPr="002551D6">
        <w:rPr>
          <w:rFonts w:cs="Arial"/>
          <w:sz w:val="20"/>
          <w:szCs w:val="22"/>
          <w:lang w:val="en-ZA"/>
        </w:rPr>
        <w:tab/>
        <w:t>Technical management</w:t>
      </w:r>
    </w:p>
    <w:p w14:paraId="13303F36" w14:textId="77777777" w:rsidR="002551D6" w:rsidRPr="002551D6" w:rsidRDefault="002551D6" w:rsidP="002551D6">
      <w:pPr>
        <w:tabs>
          <w:tab w:val="left" w:pos="964"/>
        </w:tabs>
        <w:spacing w:line="276" w:lineRule="auto"/>
        <w:ind w:left="720"/>
        <w:rPr>
          <w:rFonts w:cs="Arial"/>
          <w:szCs w:val="16"/>
          <w:lang w:val="en-ZA"/>
        </w:rPr>
      </w:pPr>
    </w:p>
    <w:p w14:paraId="3CF5A613" w14:textId="77777777" w:rsidR="002551D6" w:rsidRPr="002551D6" w:rsidRDefault="002551D6" w:rsidP="002551D6">
      <w:pPr>
        <w:tabs>
          <w:tab w:val="left" w:pos="1440"/>
        </w:tabs>
        <w:spacing w:line="276" w:lineRule="auto"/>
        <w:ind w:left="720"/>
        <w:rPr>
          <w:rFonts w:cs="Arial"/>
          <w:sz w:val="20"/>
          <w:szCs w:val="20"/>
          <w:lang w:val="en-ZA"/>
        </w:rPr>
      </w:pPr>
      <w:r w:rsidRPr="002551D6">
        <w:rPr>
          <w:rFonts w:cs="Arial"/>
          <w:sz w:val="20"/>
          <w:szCs w:val="20"/>
          <w:lang w:val="en-ZA"/>
        </w:rPr>
        <w:tab/>
        <w:t>.....................................................................................................................</w:t>
      </w:r>
    </w:p>
    <w:p w14:paraId="36F10E3B" w14:textId="77777777" w:rsidR="002551D6" w:rsidRPr="002551D6" w:rsidRDefault="002551D6" w:rsidP="002551D6">
      <w:pPr>
        <w:tabs>
          <w:tab w:val="left" w:pos="1440"/>
        </w:tabs>
        <w:spacing w:line="276" w:lineRule="auto"/>
        <w:ind w:left="720"/>
        <w:rPr>
          <w:rFonts w:cs="Arial"/>
          <w:szCs w:val="16"/>
          <w:lang w:val="en-ZA"/>
        </w:rPr>
      </w:pPr>
    </w:p>
    <w:p w14:paraId="58BBB36A" w14:textId="77777777" w:rsidR="002551D6" w:rsidRPr="002551D6" w:rsidRDefault="002551D6" w:rsidP="002551D6">
      <w:pPr>
        <w:tabs>
          <w:tab w:val="left" w:pos="964"/>
        </w:tabs>
        <w:spacing w:line="276" w:lineRule="auto"/>
        <w:jc w:val="both"/>
        <w:rPr>
          <w:rFonts w:cs="Arial"/>
          <w:sz w:val="20"/>
          <w:szCs w:val="22"/>
          <w:lang w:val="en-ZA"/>
        </w:rPr>
      </w:pPr>
    </w:p>
    <w:p w14:paraId="2F43969B" w14:textId="77777777" w:rsidR="002551D6" w:rsidRPr="002551D6" w:rsidRDefault="002551D6" w:rsidP="002551D6">
      <w:pPr>
        <w:tabs>
          <w:tab w:val="left" w:pos="964"/>
        </w:tabs>
        <w:spacing w:line="276" w:lineRule="auto"/>
        <w:jc w:val="both"/>
        <w:rPr>
          <w:rFonts w:cs="Arial"/>
          <w:sz w:val="20"/>
          <w:szCs w:val="22"/>
          <w:lang w:val="en-ZA"/>
        </w:rPr>
      </w:pPr>
    </w:p>
    <w:p w14:paraId="4EF57526" w14:textId="77777777" w:rsidR="002551D6" w:rsidRPr="002551D6" w:rsidRDefault="002551D6" w:rsidP="002551D6">
      <w:pPr>
        <w:tabs>
          <w:tab w:val="left" w:pos="964"/>
        </w:tabs>
        <w:spacing w:line="276" w:lineRule="auto"/>
        <w:jc w:val="both"/>
        <w:rPr>
          <w:rFonts w:cs="Arial"/>
          <w:sz w:val="20"/>
          <w:szCs w:val="22"/>
          <w:lang w:val="en-ZA"/>
        </w:rPr>
      </w:pPr>
    </w:p>
    <w:p w14:paraId="399C1F87" w14:textId="77777777" w:rsidR="002551D6" w:rsidRPr="002551D6" w:rsidRDefault="002551D6" w:rsidP="002551D6">
      <w:pPr>
        <w:tabs>
          <w:tab w:val="left" w:pos="720"/>
          <w:tab w:val="left" w:pos="964"/>
        </w:tabs>
        <w:spacing w:line="276" w:lineRule="auto"/>
        <w:ind w:left="720" w:hanging="720"/>
        <w:jc w:val="both"/>
        <w:rPr>
          <w:rFonts w:cs="Arial"/>
          <w:b/>
          <w:sz w:val="20"/>
          <w:szCs w:val="22"/>
          <w:lang w:val="en-ZA"/>
        </w:rPr>
      </w:pPr>
      <w:r w:rsidRPr="002551D6">
        <w:rPr>
          <w:rFonts w:cs="Arial"/>
          <w:b/>
          <w:sz w:val="20"/>
          <w:szCs w:val="22"/>
          <w:lang w:val="en-ZA"/>
        </w:rPr>
        <w:lastRenderedPageBreak/>
        <w:t>9.</w:t>
      </w:r>
      <w:r w:rsidRPr="002551D6">
        <w:rPr>
          <w:rFonts w:cs="Arial"/>
          <w:b/>
          <w:sz w:val="20"/>
          <w:szCs w:val="22"/>
          <w:lang w:val="en-ZA"/>
        </w:rPr>
        <w:tab/>
        <w:t>MANAGEMENT AND CONTROL OF JOINT VENTURE</w:t>
      </w:r>
    </w:p>
    <w:p w14:paraId="35724706" w14:textId="77777777" w:rsidR="002551D6" w:rsidRPr="002551D6" w:rsidRDefault="002551D6" w:rsidP="002551D6">
      <w:pPr>
        <w:tabs>
          <w:tab w:val="left" w:pos="964"/>
        </w:tabs>
        <w:spacing w:line="276" w:lineRule="auto"/>
        <w:jc w:val="both"/>
        <w:rPr>
          <w:rFonts w:cs="Arial"/>
          <w:sz w:val="20"/>
          <w:szCs w:val="22"/>
          <w:lang w:val="en-ZA"/>
        </w:rPr>
      </w:pPr>
    </w:p>
    <w:p w14:paraId="7C1B87DE"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(a)</w:t>
      </w:r>
      <w:r w:rsidRPr="002551D6">
        <w:rPr>
          <w:rFonts w:cs="Arial"/>
          <w:bCs/>
          <w:sz w:val="20"/>
          <w:szCs w:val="22"/>
          <w:lang w:val="en-ZA"/>
        </w:rPr>
        <w:tab/>
        <w:t>Identify the “managing partner”, if any,</w:t>
      </w:r>
    </w:p>
    <w:p w14:paraId="473855EB"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p>
    <w:p w14:paraId="57450564"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0DECB22F" w14:textId="77777777" w:rsidR="002551D6" w:rsidRPr="002551D6" w:rsidRDefault="002551D6" w:rsidP="002551D6">
      <w:pPr>
        <w:tabs>
          <w:tab w:val="left" w:pos="964"/>
        </w:tabs>
        <w:spacing w:line="276" w:lineRule="auto"/>
        <w:jc w:val="both"/>
        <w:rPr>
          <w:rFonts w:cs="Arial"/>
          <w:bCs/>
          <w:sz w:val="20"/>
          <w:szCs w:val="20"/>
          <w:lang w:val="en-ZA"/>
        </w:rPr>
      </w:pPr>
    </w:p>
    <w:p w14:paraId="4C7C7B48"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5E925A90" w14:textId="77777777" w:rsidR="002551D6" w:rsidRPr="002551D6" w:rsidRDefault="002551D6" w:rsidP="002551D6">
      <w:pPr>
        <w:tabs>
          <w:tab w:val="left" w:pos="964"/>
        </w:tabs>
        <w:spacing w:line="276" w:lineRule="auto"/>
        <w:ind w:left="1440"/>
        <w:jc w:val="both"/>
        <w:rPr>
          <w:rFonts w:cs="Arial"/>
          <w:bCs/>
          <w:szCs w:val="16"/>
          <w:lang w:val="en-ZA"/>
        </w:rPr>
      </w:pPr>
    </w:p>
    <w:p w14:paraId="2FA9253F" w14:textId="77777777" w:rsidR="002551D6" w:rsidRPr="002551D6" w:rsidRDefault="002551D6" w:rsidP="002551D6">
      <w:pPr>
        <w:tabs>
          <w:tab w:val="left" w:pos="720"/>
          <w:tab w:val="left" w:pos="1440"/>
        </w:tabs>
        <w:spacing w:line="276" w:lineRule="auto"/>
        <w:ind w:left="1440" w:hanging="720"/>
        <w:jc w:val="both"/>
        <w:rPr>
          <w:rFonts w:cs="Arial"/>
          <w:bCs/>
          <w:sz w:val="22"/>
          <w:szCs w:val="22"/>
          <w:lang w:val="en-ZA"/>
        </w:rPr>
      </w:pPr>
      <w:r w:rsidRPr="002551D6">
        <w:rPr>
          <w:rFonts w:cs="Arial"/>
          <w:bCs/>
          <w:sz w:val="22"/>
          <w:szCs w:val="22"/>
          <w:lang w:val="en-ZA"/>
        </w:rPr>
        <w:t>(b)</w:t>
      </w:r>
      <w:r w:rsidRPr="002551D6">
        <w:rPr>
          <w:rFonts w:cs="Arial"/>
          <w:bCs/>
          <w:sz w:val="22"/>
          <w:szCs w:val="22"/>
          <w:lang w:val="en-ZA"/>
        </w:rPr>
        <w:tab/>
      </w:r>
      <w:r w:rsidRPr="002551D6">
        <w:rPr>
          <w:rFonts w:cs="Arial"/>
          <w:bCs/>
          <w:sz w:val="20"/>
          <w:szCs w:val="20"/>
          <w:lang w:val="en-ZA"/>
        </w:rPr>
        <w:t>What authority does each partner have to commit or obligate the other to financial institutions, insurance companies, suppliers, subcontractors and/or other parties participating in the execution of the contemplated works?</w:t>
      </w:r>
    </w:p>
    <w:p w14:paraId="0706C10D" w14:textId="77777777" w:rsidR="002551D6" w:rsidRPr="002551D6" w:rsidRDefault="002551D6" w:rsidP="002551D6">
      <w:pPr>
        <w:tabs>
          <w:tab w:val="left" w:pos="964"/>
        </w:tabs>
        <w:spacing w:line="276" w:lineRule="auto"/>
        <w:jc w:val="both"/>
        <w:rPr>
          <w:rFonts w:cs="Arial"/>
          <w:bCs/>
          <w:sz w:val="20"/>
          <w:szCs w:val="22"/>
          <w:lang w:val="en-ZA"/>
        </w:rPr>
      </w:pPr>
    </w:p>
    <w:p w14:paraId="2928B710"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1A03A227" w14:textId="77777777" w:rsidR="002551D6" w:rsidRPr="002551D6" w:rsidRDefault="002551D6" w:rsidP="002551D6">
      <w:pPr>
        <w:tabs>
          <w:tab w:val="left" w:pos="964"/>
        </w:tabs>
        <w:spacing w:line="276" w:lineRule="auto"/>
        <w:jc w:val="both"/>
        <w:rPr>
          <w:rFonts w:cs="Arial"/>
          <w:bCs/>
          <w:sz w:val="20"/>
          <w:szCs w:val="20"/>
          <w:lang w:val="en-ZA"/>
        </w:rPr>
      </w:pPr>
    </w:p>
    <w:p w14:paraId="187074A2"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2D3722C0" w14:textId="77777777" w:rsidR="002551D6" w:rsidRPr="002551D6" w:rsidRDefault="002551D6" w:rsidP="002551D6">
      <w:pPr>
        <w:tabs>
          <w:tab w:val="left" w:pos="964"/>
        </w:tabs>
        <w:spacing w:line="276" w:lineRule="auto"/>
        <w:jc w:val="both"/>
        <w:rPr>
          <w:rFonts w:cs="Arial"/>
          <w:bCs/>
          <w:sz w:val="20"/>
          <w:szCs w:val="20"/>
          <w:lang w:val="en-ZA"/>
        </w:rPr>
      </w:pPr>
    </w:p>
    <w:p w14:paraId="373CE68F"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3665C861" w14:textId="77777777" w:rsidR="002551D6" w:rsidRPr="002551D6" w:rsidRDefault="002551D6" w:rsidP="002551D6">
      <w:pPr>
        <w:tabs>
          <w:tab w:val="left" w:pos="964"/>
        </w:tabs>
        <w:spacing w:line="276" w:lineRule="auto"/>
        <w:jc w:val="both"/>
        <w:rPr>
          <w:rFonts w:cs="Arial"/>
          <w:bCs/>
          <w:sz w:val="20"/>
          <w:szCs w:val="20"/>
          <w:lang w:val="en-ZA"/>
        </w:rPr>
      </w:pPr>
    </w:p>
    <w:p w14:paraId="79C4EF33" w14:textId="77777777" w:rsidR="002551D6" w:rsidRPr="002551D6" w:rsidRDefault="002551D6" w:rsidP="002551D6">
      <w:pPr>
        <w:tabs>
          <w:tab w:val="left" w:pos="964"/>
        </w:tabs>
        <w:spacing w:line="276" w:lineRule="auto"/>
        <w:ind w:left="1440"/>
        <w:jc w:val="both"/>
        <w:rPr>
          <w:rFonts w:cs="Arial"/>
          <w:bCs/>
          <w:sz w:val="20"/>
          <w:szCs w:val="22"/>
          <w:lang w:val="en-ZA"/>
        </w:rPr>
      </w:pPr>
      <w:r w:rsidRPr="002551D6">
        <w:rPr>
          <w:rFonts w:cs="Arial"/>
          <w:bCs/>
          <w:sz w:val="20"/>
          <w:szCs w:val="20"/>
          <w:lang w:val="en-ZA"/>
        </w:rPr>
        <w:t>..................................................................................................................</w:t>
      </w:r>
      <w:r w:rsidRPr="002551D6">
        <w:rPr>
          <w:rFonts w:cs="Arial"/>
          <w:bCs/>
          <w:sz w:val="20"/>
          <w:szCs w:val="22"/>
          <w:lang w:val="en-ZA"/>
        </w:rPr>
        <w:t xml:space="preserve"> </w:t>
      </w:r>
    </w:p>
    <w:p w14:paraId="1319800D" w14:textId="77777777" w:rsidR="002551D6" w:rsidRPr="002551D6" w:rsidRDefault="002551D6" w:rsidP="002551D6">
      <w:pPr>
        <w:tabs>
          <w:tab w:val="left" w:pos="964"/>
        </w:tabs>
        <w:spacing w:line="276" w:lineRule="auto"/>
        <w:ind w:left="1440"/>
        <w:jc w:val="both"/>
        <w:rPr>
          <w:rFonts w:cs="Arial"/>
          <w:bCs/>
          <w:sz w:val="20"/>
          <w:szCs w:val="22"/>
          <w:lang w:val="en-ZA"/>
        </w:rPr>
      </w:pPr>
    </w:p>
    <w:p w14:paraId="54522466" w14:textId="77777777" w:rsidR="002551D6" w:rsidRPr="002551D6" w:rsidRDefault="002551D6" w:rsidP="002551D6">
      <w:pPr>
        <w:tabs>
          <w:tab w:val="left" w:pos="720"/>
          <w:tab w:val="left" w:pos="964"/>
        </w:tabs>
        <w:spacing w:line="276" w:lineRule="auto"/>
        <w:ind w:left="1440" w:hanging="720"/>
        <w:jc w:val="both"/>
        <w:rPr>
          <w:rFonts w:cs="Arial"/>
          <w:bCs/>
          <w:sz w:val="20"/>
          <w:szCs w:val="22"/>
          <w:lang w:val="en-ZA"/>
        </w:rPr>
      </w:pPr>
      <w:r w:rsidRPr="002551D6">
        <w:rPr>
          <w:rFonts w:cs="Arial"/>
          <w:bCs/>
          <w:sz w:val="20"/>
          <w:szCs w:val="22"/>
          <w:lang w:val="en-ZA"/>
        </w:rPr>
        <w:t xml:space="preserve">(c) </w:t>
      </w:r>
      <w:r w:rsidRPr="002551D6">
        <w:rPr>
          <w:rFonts w:cs="Arial"/>
          <w:bCs/>
          <w:sz w:val="20"/>
          <w:szCs w:val="22"/>
          <w:lang w:val="en-ZA"/>
        </w:rPr>
        <w:tab/>
        <w:t>Describe the management structure for the Joint Venture’s work under the contract</w:t>
      </w:r>
    </w:p>
    <w:p w14:paraId="6E4B474D" w14:textId="77777777" w:rsidR="002551D6" w:rsidRPr="002551D6" w:rsidRDefault="002551D6" w:rsidP="002551D6">
      <w:pPr>
        <w:tabs>
          <w:tab w:val="left" w:pos="964"/>
        </w:tabs>
        <w:spacing w:line="276" w:lineRule="auto"/>
        <w:jc w:val="both"/>
        <w:rPr>
          <w:rFonts w:cs="Arial"/>
          <w:sz w:val="20"/>
          <w:szCs w:val="22"/>
          <w:lang w:val="en-ZA"/>
        </w:rPr>
      </w:pPr>
    </w:p>
    <w:tbl>
      <w:tblPr>
        <w:tblW w:w="7920" w:type="dxa"/>
        <w:tblInd w:w="1540" w:type="dxa"/>
        <w:tblLayout w:type="fixed"/>
        <w:tblCellMar>
          <w:left w:w="100" w:type="dxa"/>
          <w:right w:w="100" w:type="dxa"/>
        </w:tblCellMar>
        <w:tblLook w:val="0000" w:firstRow="0" w:lastRow="0" w:firstColumn="0" w:lastColumn="0" w:noHBand="0" w:noVBand="0"/>
      </w:tblPr>
      <w:tblGrid>
        <w:gridCol w:w="3870"/>
        <w:gridCol w:w="2160"/>
        <w:gridCol w:w="1890"/>
      </w:tblGrid>
      <w:tr w:rsidR="002551D6" w:rsidRPr="002551D6" w14:paraId="4FD0EA5B" w14:textId="77777777" w:rsidTr="002551D6">
        <w:trPr>
          <w:cantSplit/>
          <w:trHeight w:val="403"/>
        </w:trPr>
        <w:tc>
          <w:tcPr>
            <w:tcW w:w="3870" w:type="dxa"/>
            <w:tcBorders>
              <w:top w:val="single" w:sz="6" w:space="0" w:color="auto"/>
              <w:left w:val="single" w:sz="6" w:space="0" w:color="auto"/>
              <w:bottom w:val="single" w:sz="6" w:space="0" w:color="auto"/>
            </w:tcBorders>
            <w:vAlign w:val="center"/>
          </w:tcPr>
          <w:p w14:paraId="58FB448A" w14:textId="77777777" w:rsidR="002551D6" w:rsidRPr="002551D6" w:rsidRDefault="002551D6" w:rsidP="002551D6">
            <w:pPr>
              <w:tabs>
                <w:tab w:val="left" w:pos="964"/>
              </w:tabs>
              <w:spacing w:line="276" w:lineRule="auto"/>
              <w:ind w:left="23"/>
              <w:jc w:val="center"/>
              <w:rPr>
                <w:rFonts w:cs="Arial"/>
                <w:sz w:val="20"/>
                <w:szCs w:val="22"/>
                <w:lang w:val="en-ZA"/>
              </w:rPr>
            </w:pPr>
            <w:r w:rsidRPr="002551D6">
              <w:rPr>
                <w:rFonts w:cs="Arial"/>
                <w:b/>
                <w:sz w:val="20"/>
                <w:szCs w:val="22"/>
                <w:lang w:val="en-ZA"/>
              </w:rPr>
              <w:t>MANAGEMENT FUNCTION / DESIGNATION</w:t>
            </w:r>
          </w:p>
        </w:tc>
        <w:tc>
          <w:tcPr>
            <w:tcW w:w="2160" w:type="dxa"/>
            <w:tcBorders>
              <w:top w:val="single" w:sz="6" w:space="0" w:color="auto"/>
              <w:left w:val="single" w:sz="6" w:space="0" w:color="auto"/>
              <w:bottom w:val="single" w:sz="6" w:space="0" w:color="auto"/>
            </w:tcBorders>
            <w:vAlign w:val="center"/>
          </w:tcPr>
          <w:p w14:paraId="3A814DCE" w14:textId="77777777" w:rsidR="002551D6" w:rsidRPr="002551D6" w:rsidRDefault="002551D6" w:rsidP="002551D6">
            <w:pPr>
              <w:tabs>
                <w:tab w:val="left" w:pos="964"/>
              </w:tabs>
              <w:spacing w:line="276" w:lineRule="auto"/>
              <w:ind w:left="23"/>
              <w:jc w:val="center"/>
              <w:rPr>
                <w:rFonts w:cs="Arial"/>
                <w:sz w:val="20"/>
                <w:szCs w:val="22"/>
                <w:lang w:val="en-ZA"/>
              </w:rPr>
            </w:pPr>
            <w:r w:rsidRPr="002551D6">
              <w:rPr>
                <w:rFonts w:cs="Arial"/>
                <w:b/>
                <w:sz w:val="20"/>
                <w:szCs w:val="22"/>
                <w:lang w:val="en-ZA"/>
              </w:rPr>
              <w:t>NAME</w:t>
            </w:r>
          </w:p>
        </w:tc>
        <w:tc>
          <w:tcPr>
            <w:tcW w:w="1890" w:type="dxa"/>
            <w:tcBorders>
              <w:top w:val="single" w:sz="6" w:space="0" w:color="auto"/>
              <w:left w:val="single" w:sz="6" w:space="0" w:color="auto"/>
              <w:bottom w:val="single" w:sz="6" w:space="0" w:color="auto"/>
              <w:right w:val="single" w:sz="6" w:space="0" w:color="auto"/>
            </w:tcBorders>
            <w:vAlign w:val="center"/>
          </w:tcPr>
          <w:p w14:paraId="0D92B25A" w14:textId="77777777" w:rsidR="002551D6" w:rsidRPr="002551D6" w:rsidRDefault="002551D6" w:rsidP="002551D6">
            <w:pPr>
              <w:tabs>
                <w:tab w:val="left" w:pos="964"/>
              </w:tabs>
              <w:spacing w:line="276" w:lineRule="auto"/>
              <w:ind w:left="23"/>
              <w:jc w:val="center"/>
              <w:rPr>
                <w:rFonts w:cs="Arial"/>
                <w:sz w:val="20"/>
                <w:szCs w:val="22"/>
                <w:lang w:val="en-ZA"/>
              </w:rPr>
            </w:pPr>
            <w:r w:rsidRPr="002551D6">
              <w:rPr>
                <w:rFonts w:cs="Arial"/>
                <w:b/>
                <w:sz w:val="20"/>
                <w:szCs w:val="22"/>
                <w:lang w:val="en-ZA"/>
              </w:rPr>
              <w:t>PARTNER*</w:t>
            </w:r>
          </w:p>
        </w:tc>
      </w:tr>
      <w:tr w:rsidR="002551D6" w:rsidRPr="002551D6" w14:paraId="64D3D852" w14:textId="77777777" w:rsidTr="002551D6">
        <w:trPr>
          <w:cantSplit/>
          <w:trHeight w:val="403"/>
        </w:trPr>
        <w:tc>
          <w:tcPr>
            <w:tcW w:w="3870" w:type="dxa"/>
            <w:tcBorders>
              <w:top w:val="single" w:sz="6" w:space="0" w:color="auto"/>
              <w:left w:val="single" w:sz="6" w:space="0" w:color="auto"/>
            </w:tcBorders>
            <w:shd w:val="clear" w:color="auto" w:fill="FFFFFF"/>
          </w:tcPr>
          <w:p w14:paraId="1CBB7FB9"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601FADCD" w14:textId="77777777" w:rsidR="002551D6" w:rsidRPr="002551D6" w:rsidRDefault="002551D6" w:rsidP="002551D6">
            <w:pPr>
              <w:tabs>
                <w:tab w:val="left" w:pos="964"/>
              </w:tabs>
              <w:spacing w:line="276" w:lineRule="auto"/>
              <w:ind w:left="260"/>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3A5B8A42"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1426FE6E" w14:textId="77777777" w:rsidTr="002551D6">
        <w:trPr>
          <w:cantSplit/>
          <w:trHeight w:val="403"/>
        </w:trPr>
        <w:tc>
          <w:tcPr>
            <w:tcW w:w="3870" w:type="dxa"/>
            <w:tcBorders>
              <w:top w:val="single" w:sz="6" w:space="0" w:color="auto"/>
              <w:left w:val="single" w:sz="6" w:space="0" w:color="auto"/>
            </w:tcBorders>
            <w:shd w:val="clear" w:color="auto" w:fill="FFFFFF"/>
          </w:tcPr>
          <w:p w14:paraId="2E1EB388"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6ADA37E7" w14:textId="77777777" w:rsidR="002551D6" w:rsidRPr="002551D6" w:rsidRDefault="002551D6" w:rsidP="002551D6">
            <w:pPr>
              <w:tabs>
                <w:tab w:val="left" w:pos="964"/>
              </w:tabs>
              <w:spacing w:line="276" w:lineRule="auto"/>
              <w:ind w:left="260"/>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509F8E68"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36821B15" w14:textId="77777777" w:rsidTr="002551D6">
        <w:trPr>
          <w:cantSplit/>
          <w:trHeight w:val="403"/>
        </w:trPr>
        <w:tc>
          <w:tcPr>
            <w:tcW w:w="3870" w:type="dxa"/>
            <w:tcBorders>
              <w:top w:val="single" w:sz="6" w:space="0" w:color="auto"/>
              <w:left w:val="single" w:sz="6" w:space="0" w:color="auto"/>
            </w:tcBorders>
            <w:shd w:val="clear" w:color="auto" w:fill="FFFFFF"/>
          </w:tcPr>
          <w:p w14:paraId="36FB82DA"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69D7A435" w14:textId="77777777" w:rsidR="002551D6" w:rsidRPr="002551D6" w:rsidRDefault="002551D6" w:rsidP="002551D6">
            <w:pPr>
              <w:tabs>
                <w:tab w:val="left" w:pos="964"/>
              </w:tabs>
              <w:spacing w:line="276" w:lineRule="auto"/>
              <w:ind w:left="260"/>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10C37C3E"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19C448D5" w14:textId="77777777" w:rsidTr="002551D6">
        <w:trPr>
          <w:cantSplit/>
          <w:trHeight w:val="403"/>
        </w:trPr>
        <w:tc>
          <w:tcPr>
            <w:tcW w:w="3870" w:type="dxa"/>
            <w:tcBorders>
              <w:top w:val="single" w:sz="6" w:space="0" w:color="auto"/>
              <w:left w:val="single" w:sz="6" w:space="0" w:color="auto"/>
            </w:tcBorders>
            <w:shd w:val="clear" w:color="auto" w:fill="FFFFFF"/>
          </w:tcPr>
          <w:p w14:paraId="3855D630"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5006B5F2" w14:textId="77777777" w:rsidR="002551D6" w:rsidRPr="002551D6" w:rsidRDefault="002551D6" w:rsidP="002551D6">
            <w:pPr>
              <w:tabs>
                <w:tab w:val="left" w:pos="964"/>
              </w:tabs>
              <w:spacing w:line="276" w:lineRule="auto"/>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2C7EDBD5"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1AFFB855" w14:textId="77777777" w:rsidTr="002551D6">
        <w:trPr>
          <w:cantSplit/>
          <w:trHeight w:val="403"/>
        </w:trPr>
        <w:tc>
          <w:tcPr>
            <w:tcW w:w="3870" w:type="dxa"/>
            <w:tcBorders>
              <w:top w:val="single" w:sz="6" w:space="0" w:color="auto"/>
              <w:left w:val="single" w:sz="6" w:space="0" w:color="auto"/>
            </w:tcBorders>
            <w:shd w:val="clear" w:color="auto" w:fill="FFFFFF"/>
          </w:tcPr>
          <w:p w14:paraId="1A2ACDAD"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77212575" w14:textId="77777777" w:rsidR="002551D6" w:rsidRPr="002551D6" w:rsidRDefault="002551D6" w:rsidP="002551D6">
            <w:pPr>
              <w:tabs>
                <w:tab w:val="left" w:pos="964"/>
              </w:tabs>
              <w:spacing w:line="276" w:lineRule="auto"/>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4DA701DF"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61E28A5F" w14:textId="77777777" w:rsidTr="002551D6">
        <w:trPr>
          <w:cantSplit/>
          <w:trHeight w:val="403"/>
        </w:trPr>
        <w:tc>
          <w:tcPr>
            <w:tcW w:w="3870" w:type="dxa"/>
            <w:tcBorders>
              <w:top w:val="single" w:sz="6" w:space="0" w:color="auto"/>
              <w:left w:val="single" w:sz="6" w:space="0" w:color="auto"/>
            </w:tcBorders>
            <w:shd w:val="clear" w:color="auto" w:fill="FFFFFF"/>
          </w:tcPr>
          <w:p w14:paraId="5F4F5311" w14:textId="77777777" w:rsidR="002551D6" w:rsidRPr="002551D6" w:rsidRDefault="002551D6" w:rsidP="002551D6">
            <w:pPr>
              <w:tabs>
                <w:tab w:val="left" w:pos="964"/>
              </w:tabs>
              <w:spacing w:line="276" w:lineRule="auto"/>
              <w:ind w:left="161"/>
              <w:jc w:val="both"/>
              <w:rPr>
                <w:rFonts w:cs="Arial"/>
                <w:sz w:val="20"/>
                <w:szCs w:val="22"/>
                <w:lang w:val="en-ZA"/>
              </w:rPr>
            </w:pPr>
          </w:p>
        </w:tc>
        <w:tc>
          <w:tcPr>
            <w:tcW w:w="2160" w:type="dxa"/>
            <w:tcBorders>
              <w:top w:val="single" w:sz="6" w:space="0" w:color="auto"/>
              <w:left w:val="single" w:sz="6" w:space="0" w:color="auto"/>
            </w:tcBorders>
          </w:tcPr>
          <w:p w14:paraId="0132AA3E" w14:textId="77777777" w:rsidR="002551D6" w:rsidRPr="002551D6" w:rsidRDefault="002551D6" w:rsidP="002551D6">
            <w:pPr>
              <w:tabs>
                <w:tab w:val="left" w:pos="964"/>
              </w:tabs>
              <w:spacing w:line="276" w:lineRule="auto"/>
              <w:jc w:val="both"/>
              <w:rPr>
                <w:rFonts w:cs="Arial"/>
                <w:sz w:val="20"/>
                <w:szCs w:val="22"/>
                <w:lang w:val="en-ZA"/>
              </w:rPr>
            </w:pPr>
          </w:p>
        </w:tc>
        <w:tc>
          <w:tcPr>
            <w:tcW w:w="1890" w:type="dxa"/>
            <w:tcBorders>
              <w:top w:val="single" w:sz="6" w:space="0" w:color="auto"/>
              <w:left w:val="single" w:sz="6" w:space="0" w:color="auto"/>
              <w:right w:val="single" w:sz="6" w:space="0" w:color="auto"/>
            </w:tcBorders>
          </w:tcPr>
          <w:p w14:paraId="0FB9B1B1" w14:textId="77777777" w:rsidR="002551D6" w:rsidRPr="002551D6" w:rsidRDefault="002551D6" w:rsidP="002551D6">
            <w:pPr>
              <w:tabs>
                <w:tab w:val="left" w:pos="964"/>
              </w:tabs>
              <w:spacing w:line="276" w:lineRule="auto"/>
              <w:ind w:left="85"/>
              <w:jc w:val="both"/>
              <w:rPr>
                <w:rFonts w:cs="Arial"/>
                <w:sz w:val="20"/>
                <w:szCs w:val="22"/>
                <w:lang w:val="en-ZA"/>
              </w:rPr>
            </w:pPr>
          </w:p>
        </w:tc>
      </w:tr>
      <w:tr w:rsidR="002551D6" w:rsidRPr="002551D6" w14:paraId="5425AC0E" w14:textId="77777777" w:rsidTr="002551D6">
        <w:trPr>
          <w:cantSplit/>
          <w:trHeight w:val="403"/>
        </w:trPr>
        <w:tc>
          <w:tcPr>
            <w:tcW w:w="3870" w:type="dxa"/>
            <w:tcBorders>
              <w:top w:val="single" w:sz="6" w:space="0" w:color="auto"/>
              <w:left w:val="single" w:sz="6" w:space="0" w:color="auto"/>
              <w:bottom w:val="single" w:sz="6" w:space="0" w:color="auto"/>
            </w:tcBorders>
            <w:shd w:val="clear" w:color="auto" w:fill="FFFFFF"/>
          </w:tcPr>
          <w:p w14:paraId="4AE35742" w14:textId="77777777" w:rsidR="002551D6" w:rsidRPr="002551D6" w:rsidRDefault="002551D6" w:rsidP="002551D6">
            <w:pPr>
              <w:tabs>
                <w:tab w:val="left" w:pos="964"/>
              </w:tabs>
              <w:spacing w:line="276" w:lineRule="auto"/>
              <w:jc w:val="both"/>
              <w:rPr>
                <w:rFonts w:cs="Arial"/>
                <w:sz w:val="20"/>
                <w:szCs w:val="22"/>
                <w:lang w:val="en-ZA"/>
              </w:rPr>
            </w:pPr>
          </w:p>
        </w:tc>
        <w:tc>
          <w:tcPr>
            <w:tcW w:w="2160" w:type="dxa"/>
            <w:tcBorders>
              <w:top w:val="single" w:sz="6" w:space="0" w:color="auto"/>
              <w:left w:val="single" w:sz="6" w:space="0" w:color="auto"/>
              <w:bottom w:val="single" w:sz="6" w:space="0" w:color="auto"/>
            </w:tcBorders>
          </w:tcPr>
          <w:p w14:paraId="0E9760FC" w14:textId="77777777" w:rsidR="002551D6" w:rsidRPr="002551D6" w:rsidRDefault="002551D6" w:rsidP="002551D6">
            <w:pPr>
              <w:tabs>
                <w:tab w:val="left" w:pos="964"/>
              </w:tabs>
              <w:spacing w:line="276" w:lineRule="auto"/>
              <w:jc w:val="both"/>
              <w:rPr>
                <w:rFonts w:cs="Arial"/>
                <w:sz w:val="20"/>
                <w:szCs w:val="22"/>
                <w:lang w:val="en-ZA"/>
              </w:rPr>
            </w:pPr>
          </w:p>
        </w:tc>
        <w:tc>
          <w:tcPr>
            <w:tcW w:w="1890" w:type="dxa"/>
            <w:tcBorders>
              <w:top w:val="single" w:sz="6" w:space="0" w:color="auto"/>
              <w:left w:val="single" w:sz="6" w:space="0" w:color="auto"/>
              <w:bottom w:val="single" w:sz="6" w:space="0" w:color="auto"/>
              <w:right w:val="single" w:sz="6" w:space="0" w:color="auto"/>
            </w:tcBorders>
          </w:tcPr>
          <w:p w14:paraId="60706D80" w14:textId="77777777" w:rsidR="002551D6" w:rsidRPr="002551D6" w:rsidRDefault="002551D6" w:rsidP="002551D6">
            <w:pPr>
              <w:tabs>
                <w:tab w:val="left" w:pos="964"/>
              </w:tabs>
              <w:spacing w:line="276" w:lineRule="auto"/>
              <w:jc w:val="both"/>
              <w:rPr>
                <w:rFonts w:cs="Arial"/>
                <w:sz w:val="20"/>
                <w:szCs w:val="22"/>
                <w:lang w:val="en-ZA"/>
              </w:rPr>
            </w:pPr>
          </w:p>
        </w:tc>
      </w:tr>
    </w:tbl>
    <w:p w14:paraId="444665C9" w14:textId="77777777" w:rsidR="002551D6" w:rsidRPr="002551D6" w:rsidRDefault="002551D6" w:rsidP="002551D6">
      <w:pPr>
        <w:tabs>
          <w:tab w:val="left" w:pos="964"/>
        </w:tabs>
        <w:spacing w:line="276" w:lineRule="auto"/>
        <w:jc w:val="both"/>
        <w:rPr>
          <w:rFonts w:cs="Arial"/>
          <w:sz w:val="20"/>
          <w:szCs w:val="22"/>
          <w:lang w:val="en-ZA"/>
        </w:rPr>
      </w:pPr>
    </w:p>
    <w:p w14:paraId="5BBB9B8C" w14:textId="77777777" w:rsidR="002551D6" w:rsidRPr="002551D6" w:rsidRDefault="002551D6" w:rsidP="002551D6">
      <w:pPr>
        <w:tabs>
          <w:tab w:val="left" w:pos="964"/>
        </w:tabs>
        <w:spacing w:line="276" w:lineRule="auto"/>
        <w:ind w:left="1440"/>
        <w:jc w:val="both"/>
        <w:rPr>
          <w:rFonts w:cs="Arial"/>
          <w:sz w:val="20"/>
          <w:szCs w:val="22"/>
          <w:lang w:val="en-ZA"/>
        </w:rPr>
      </w:pPr>
      <w:r w:rsidRPr="002551D6">
        <w:rPr>
          <w:rFonts w:cs="Arial"/>
          <w:sz w:val="20"/>
          <w:szCs w:val="22"/>
          <w:lang w:val="en-ZA"/>
        </w:rPr>
        <w:t>(Fill in “ex Affirmable Joint Venture Partner” or “ex non-Affirmable Joint Venture Partner”.</w:t>
      </w:r>
    </w:p>
    <w:p w14:paraId="474B274B" w14:textId="77777777" w:rsidR="002551D6" w:rsidRPr="002551D6" w:rsidRDefault="002551D6" w:rsidP="002551D6">
      <w:pPr>
        <w:tabs>
          <w:tab w:val="left" w:pos="964"/>
        </w:tabs>
        <w:spacing w:line="276" w:lineRule="auto"/>
        <w:jc w:val="both"/>
        <w:rPr>
          <w:rFonts w:cs="Arial"/>
          <w:b/>
          <w:sz w:val="20"/>
          <w:szCs w:val="22"/>
          <w:lang w:val="en-ZA"/>
        </w:rPr>
      </w:pPr>
    </w:p>
    <w:p w14:paraId="292F557E" w14:textId="77777777" w:rsidR="002551D6" w:rsidRPr="002551D6" w:rsidRDefault="002551D6" w:rsidP="002551D6">
      <w:pPr>
        <w:tabs>
          <w:tab w:val="left" w:pos="964"/>
        </w:tabs>
        <w:spacing w:line="276" w:lineRule="auto"/>
        <w:jc w:val="both"/>
        <w:rPr>
          <w:rFonts w:cs="Arial"/>
          <w:b/>
          <w:sz w:val="20"/>
          <w:szCs w:val="22"/>
          <w:lang w:val="en-ZA"/>
        </w:rPr>
      </w:pPr>
    </w:p>
    <w:p w14:paraId="17EF962C" w14:textId="35AFE655" w:rsidR="002551D6" w:rsidRDefault="002551D6" w:rsidP="002551D6">
      <w:pPr>
        <w:tabs>
          <w:tab w:val="left" w:pos="964"/>
        </w:tabs>
        <w:spacing w:line="276" w:lineRule="auto"/>
        <w:jc w:val="both"/>
        <w:rPr>
          <w:rFonts w:cs="Arial"/>
          <w:b/>
          <w:sz w:val="20"/>
          <w:szCs w:val="22"/>
          <w:lang w:val="en-ZA"/>
        </w:rPr>
      </w:pPr>
    </w:p>
    <w:p w14:paraId="38242911" w14:textId="5E483103" w:rsidR="009125A9" w:rsidRDefault="009125A9" w:rsidP="002551D6">
      <w:pPr>
        <w:tabs>
          <w:tab w:val="left" w:pos="964"/>
        </w:tabs>
        <w:spacing w:line="276" w:lineRule="auto"/>
        <w:jc w:val="both"/>
        <w:rPr>
          <w:rFonts w:cs="Arial"/>
          <w:b/>
          <w:sz w:val="20"/>
          <w:szCs w:val="22"/>
          <w:lang w:val="en-ZA"/>
        </w:rPr>
      </w:pPr>
    </w:p>
    <w:p w14:paraId="128D3701" w14:textId="4E83DEF4" w:rsidR="009125A9" w:rsidRDefault="009125A9" w:rsidP="002551D6">
      <w:pPr>
        <w:tabs>
          <w:tab w:val="left" w:pos="964"/>
        </w:tabs>
        <w:spacing w:line="276" w:lineRule="auto"/>
        <w:jc w:val="both"/>
        <w:rPr>
          <w:rFonts w:cs="Arial"/>
          <w:b/>
          <w:sz w:val="20"/>
          <w:szCs w:val="22"/>
          <w:lang w:val="en-ZA"/>
        </w:rPr>
      </w:pPr>
    </w:p>
    <w:p w14:paraId="340D1C52" w14:textId="76043BEB" w:rsidR="009125A9" w:rsidRDefault="009125A9" w:rsidP="002551D6">
      <w:pPr>
        <w:tabs>
          <w:tab w:val="left" w:pos="964"/>
        </w:tabs>
        <w:spacing w:line="276" w:lineRule="auto"/>
        <w:jc w:val="both"/>
        <w:rPr>
          <w:rFonts w:cs="Arial"/>
          <w:b/>
          <w:sz w:val="20"/>
          <w:szCs w:val="22"/>
          <w:lang w:val="en-ZA"/>
        </w:rPr>
      </w:pPr>
    </w:p>
    <w:p w14:paraId="1B7BA72D" w14:textId="77777777" w:rsidR="009125A9" w:rsidRPr="002551D6" w:rsidRDefault="009125A9" w:rsidP="002551D6">
      <w:pPr>
        <w:tabs>
          <w:tab w:val="left" w:pos="964"/>
        </w:tabs>
        <w:spacing w:line="276" w:lineRule="auto"/>
        <w:jc w:val="both"/>
        <w:rPr>
          <w:rFonts w:cs="Arial"/>
          <w:b/>
          <w:sz w:val="20"/>
          <w:szCs w:val="22"/>
          <w:lang w:val="en-ZA"/>
        </w:rPr>
      </w:pPr>
    </w:p>
    <w:p w14:paraId="7E2861F8" w14:textId="77777777" w:rsidR="002551D6" w:rsidRPr="002551D6" w:rsidRDefault="002551D6" w:rsidP="002551D6">
      <w:pPr>
        <w:tabs>
          <w:tab w:val="left" w:pos="720"/>
        </w:tabs>
        <w:spacing w:line="276" w:lineRule="auto"/>
        <w:jc w:val="both"/>
        <w:rPr>
          <w:rFonts w:cs="Arial"/>
          <w:b/>
          <w:sz w:val="20"/>
          <w:szCs w:val="22"/>
          <w:lang w:val="en-ZA"/>
        </w:rPr>
      </w:pPr>
    </w:p>
    <w:p w14:paraId="6E43686B" w14:textId="77777777" w:rsidR="002551D6" w:rsidRPr="002551D6" w:rsidRDefault="002551D6" w:rsidP="002551D6">
      <w:pPr>
        <w:tabs>
          <w:tab w:val="left" w:pos="720"/>
        </w:tabs>
        <w:spacing w:line="276" w:lineRule="auto"/>
        <w:jc w:val="both"/>
        <w:rPr>
          <w:rFonts w:cs="Arial"/>
          <w:sz w:val="20"/>
          <w:szCs w:val="22"/>
          <w:lang w:val="en-ZA"/>
        </w:rPr>
      </w:pPr>
      <w:r w:rsidRPr="002551D6">
        <w:rPr>
          <w:rFonts w:cs="Arial"/>
          <w:b/>
          <w:sz w:val="20"/>
          <w:szCs w:val="22"/>
          <w:lang w:val="en-ZA"/>
        </w:rPr>
        <w:t>10.</w:t>
      </w:r>
      <w:r w:rsidRPr="002551D6">
        <w:rPr>
          <w:rFonts w:cs="Arial"/>
          <w:b/>
          <w:sz w:val="20"/>
          <w:szCs w:val="22"/>
          <w:lang w:val="en-ZA"/>
        </w:rPr>
        <w:tab/>
        <w:t>PERSONNEL</w:t>
      </w:r>
    </w:p>
    <w:p w14:paraId="2B09BE7E" w14:textId="77777777" w:rsidR="002551D6" w:rsidRPr="002551D6" w:rsidRDefault="002551D6" w:rsidP="002551D6">
      <w:pPr>
        <w:tabs>
          <w:tab w:val="left" w:pos="720"/>
          <w:tab w:val="left" w:pos="964"/>
          <w:tab w:val="left" w:pos="1440"/>
        </w:tabs>
        <w:spacing w:line="276" w:lineRule="auto"/>
        <w:ind w:left="1440" w:hanging="720"/>
        <w:jc w:val="both"/>
        <w:rPr>
          <w:rFonts w:cs="Arial"/>
          <w:sz w:val="20"/>
          <w:szCs w:val="22"/>
          <w:lang w:val="en-ZA"/>
        </w:rPr>
      </w:pPr>
      <w:r w:rsidRPr="002551D6">
        <w:rPr>
          <w:rFonts w:cs="Arial"/>
          <w:sz w:val="20"/>
          <w:szCs w:val="22"/>
          <w:lang w:val="en-ZA"/>
        </w:rPr>
        <w:lastRenderedPageBreak/>
        <w:t>(a)</w:t>
      </w:r>
      <w:r w:rsidRPr="002551D6">
        <w:rPr>
          <w:rFonts w:cs="Arial"/>
          <w:sz w:val="20"/>
          <w:szCs w:val="22"/>
          <w:lang w:val="en-ZA"/>
        </w:rPr>
        <w:tab/>
        <w:t>State the approximate number of operative personnel (by trade/function/discipline) needed to perform the Joint Venture work under the Contract.</w:t>
      </w:r>
    </w:p>
    <w:p w14:paraId="2FDDB7B9" w14:textId="77777777" w:rsidR="002551D6" w:rsidRPr="002551D6" w:rsidRDefault="002551D6" w:rsidP="002551D6">
      <w:pPr>
        <w:tabs>
          <w:tab w:val="left" w:pos="964"/>
        </w:tabs>
        <w:spacing w:line="276" w:lineRule="auto"/>
        <w:jc w:val="both"/>
        <w:rPr>
          <w:rFonts w:cs="Arial"/>
          <w:sz w:val="20"/>
          <w:szCs w:val="22"/>
          <w:lang w:val="en-ZA"/>
        </w:rPr>
      </w:pPr>
    </w:p>
    <w:tbl>
      <w:tblPr>
        <w:tblW w:w="7920" w:type="dxa"/>
        <w:tblInd w:w="1540" w:type="dxa"/>
        <w:tblLayout w:type="fixed"/>
        <w:tblCellMar>
          <w:left w:w="100" w:type="dxa"/>
          <w:right w:w="100" w:type="dxa"/>
        </w:tblCellMar>
        <w:tblLook w:val="0000" w:firstRow="0" w:lastRow="0" w:firstColumn="0" w:lastColumn="0" w:noHBand="0" w:noVBand="0"/>
      </w:tblPr>
      <w:tblGrid>
        <w:gridCol w:w="2790"/>
        <w:gridCol w:w="2610"/>
        <w:gridCol w:w="2520"/>
      </w:tblGrid>
      <w:tr w:rsidR="002551D6" w:rsidRPr="002551D6" w14:paraId="28D2FFB4" w14:textId="77777777" w:rsidTr="002551D6">
        <w:trPr>
          <w:cantSplit/>
          <w:trHeight w:val="403"/>
        </w:trPr>
        <w:tc>
          <w:tcPr>
            <w:tcW w:w="2790" w:type="dxa"/>
            <w:tcBorders>
              <w:top w:val="single" w:sz="6" w:space="0" w:color="auto"/>
              <w:left w:val="single" w:sz="6" w:space="0" w:color="auto"/>
              <w:bottom w:val="single" w:sz="6" w:space="0" w:color="auto"/>
            </w:tcBorders>
            <w:vAlign w:val="center"/>
          </w:tcPr>
          <w:p w14:paraId="67DE06C7" w14:textId="77777777" w:rsidR="002551D6" w:rsidRPr="002551D6" w:rsidRDefault="002551D6" w:rsidP="002551D6">
            <w:pPr>
              <w:tabs>
                <w:tab w:val="left" w:pos="964"/>
              </w:tabs>
              <w:spacing w:line="276" w:lineRule="auto"/>
              <w:ind w:left="-122"/>
              <w:jc w:val="center"/>
              <w:rPr>
                <w:rFonts w:cs="Arial"/>
                <w:b/>
                <w:sz w:val="20"/>
                <w:szCs w:val="22"/>
                <w:lang w:val="en-ZA"/>
              </w:rPr>
            </w:pPr>
            <w:r w:rsidRPr="002551D6">
              <w:rPr>
                <w:rFonts w:cs="Arial"/>
                <w:b/>
                <w:sz w:val="20"/>
                <w:szCs w:val="22"/>
                <w:lang w:val="en-ZA"/>
              </w:rPr>
              <w:t>TRADE/FUNCTION/</w:t>
            </w:r>
          </w:p>
          <w:p w14:paraId="4BB6E093" w14:textId="77777777" w:rsidR="002551D6" w:rsidRPr="002551D6" w:rsidRDefault="002551D6" w:rsidP="002551D6">
            <w:pPr>
              <w:tabs>
                <w:tab w:val="left" w:pos="964"/>
              </w:tabs>
              <w:spacing w:line="276" w:lineRule="auto"/>
              <w:ind w:left="-122"/>
              <w:jc w:val="center"/>
              <w:rPr>
                <w:rFonts w:cs="Arial"/>
                <w:sz w:val="20"/>
                <w:szCs w:val="22"/>
                <w:lang w:val="en-ZA"/>
              </w:rPr>
            </w:pPr>
            <w:r w:rsidRPr="002551D6">
              <w:rPr>
                <w:rFonts w:cs="Arial"/>
                <w:b/>
                <w:sz w:val="20"/>
                <w:szCs w:val="22"/>
                <w:lang w:val="en-ZA"/>
              </w:rPr>
              <w:t>DISCIPLINE</w:t>
            </w:r>
          </w:p>
        </w:tc>
        <w:tc>
          <w:tcPr>
            <w:tcW w:w="2610" w:type="dxa"/>
            <w:tcBorders>
              <w:top w:val="single" w:sz="6" w:space="0" w:color="auto"/>
              <w:left w:val="single" w:sz="6" w:space="0" w:color="auto"/>
              <w:bottom w:val="single" w:sz="6" w:space="0" w:color="auto"/>
            </w:tcBorders>
            <w:vAlign w:val="center"/>
          </w:tcPr>
          <w:p w14:paraId="41D250E7" w14:textId="77777777" w:rsidR="002551D6" w:rsidRPr="002551D6" w:rsidRDefault="002551D6" w:rsidP="002551D6">
            <w:pPr>
              <w:tabs>
                <w:tab w:val="left" w:pos="964"/>
              </w:tabs>
              <w:spacing w:line="276" w:lineRule="auto"/>
              <w:ind w:left="-77"/>
              <w:jc w:val="center"/>
              <w:rPr>
                <w:rFonts w:cs="Arial"/>
                <w:sz w:val="20"/>
                <w:szCs w:val="22"/>
                <w:lang w:val="en-ZA"/>
              </w:rPr>
            </w:pPr>
            <w:r w:rsidRPr="002551D6">
              <w:rPr>
                <w:rFonts w:cs="Arial"/>
                <w:b/>
                <w:sz w:val="20"/>
                <w:szCs w:val="22"/>
                <w:lang w:val="en-ZA"/>
              </w:rPr>
              <w:t>NUMBER EX AFFIRMABLE JOINT VENTURE PARTNERS</w:t>
            </w:r>
          </w:p>
        </w:tc>
        <w:tc>
          <w:tcPr>
            <w:tcW w:w="2520" w:type="dxa"/>
            <w:tcBorders>
              <w:top w:val="single" w:sz="6" w:space="0" w:color="auto"/>
              <w:left w:val="single" w:sz="6" w:space="0" w:color="auto"/>
              <w:bottom w:val="single" w:sz="6" w:space="0" w:color="auto"/>
              <w:right w:val="single" w:sz="6" w:space="0" w:color="auto"/>
            </w:tcBorders>
            <w:vAlign w:val="center"/>
          </w:tcPr>
          <w:p w14:paraId="3C767E2B" w14:textId="77777777" w:rsidR="002551D6" w:rsidRPr="002551D6" w:rsidRDefault="002551D6" w:rsidP="002551D6">
            <w:pPr>
              <w:tabs>
                <w:tab w:val="left" w:pos="964"/>
              </w:tabs>
              <w:spacing w:line="276" w:lineRule="auto"/>
              <w:ind w:left="6"/>
              <w:jc w:val="center"/>
              <w:rPr>
                <w:rFonts w:cs="Arial"/>
                <w:sz w:val="20"/>
                <w:szCs w:val="22"/>
                <w:lang w:val="en-ZA"/>
              </w:rPr>
            </w:pPr>
            <w:r w:rsidRPr="002551D6">
              <w:rPr>
                <w:rFonts w:cs="Arial"/>
                <w:b/>
                <w:sz w:val="20"/>
                <w:szCs w:val="22"/>
                <w:lang w:val="en-ZA"/>
              </w:rPr>
              <w:t>NUMBER EX NON-AFFIRMABLE JOINT VENTURE PARTNERS</w:t>
            </w:r>
          </w:p>
        </w:tc>
      </w:tr>
      <w:tr w:rsidR="002551D6" w:rsidRPr="002551D6" w14:paraId="3784A7A8" w14:textId="77777777" w:rsidTr="002551D6">
        <w:trPr>
          <w:cantSplit/>
          <w:trHeight w:val="403"/>
        </w:trPr>
        <w:tc>
          <w:tcPr>
            <w:tcW w:w="2790" w:type="dxa"/>
            <w:tcBorders>
              <w:top w:val="single" w:sz="6" w:space="0" w:color="auto"/>
              <w:left w:val="single" w:sz="6" w:space="0" w:color="auto"/>
            </w:tcBorders>
            <w:shd w:val="clear" w:color="auto" w:fill="FFFFFF"/>
          </w:tcPr>
          <w:p w14:paraId="41A86C31"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tcBorders>
          </w:tcPr>
          <w:p w14:paraId="754B586F"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right w:val="single" w:sz="6" w:space="0" w:color="auto"/>
            </w:tcBorders>
          </w:tcPr>
          <w:p w14:paraId="668C82D9" w14:textId="77777777" w:rsidR="002551D6" w:rsidRPr="002551D6" w:rsidRDefault="002551D6" w:rsidP="002551D6">
            <w:pPr>
              <w:tabs>
                <w:tab w:val="left" w:pos="964"/>
              </w:tabs>
              <w:spacing w:line="276" w:lineRule="auto"/>
              <w:jc w:val="both"/>
              <w:rPr>
                <w:rFonts w:cs="Arial"/>
                <w:sz w:val="20"/>
                <w:szCs w:val="22"/>
                <w:lang w:val="en-ZA"/>
              </w:rPr>
            </w:pPr>
          </w:p>
        </w:tc>
      </w:tr>
      <w:tr w:rsidR="002551D6" w:rsidRPr="002551D6" w14:paraId="062D48CB" w14:textId="77777777" w:rsidTr="002551D6">
        <w:trPr>
          <w:cantSplit/>
          <w:trHeight w:val="403"/>
        </w:trPr>
        <w:tc>
          <w:tcPr>
            <w:tcW w:w="2790" w:type="dxa"/>
            <w:tcBorders>
              <w:top w:val="single" w:sz="6" w:space="0" w:color="auto"/>
              <w:left w:val="single" w:sz="6" w:space="0" w:color="auto"/>
            </w:tcBorders>
            <w:shd w:val="clear" w:color="auto" w:fill="FFFFFF"/>
          </w:tcPr>
          <w:p w14:paraId="7720B64A"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tcBorders>
          </w:tcPr>
          <w:p w14:paraId="3CFE220E"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right w:val="single" w:sz="6" w:space="0" w:color="auto"/>
            </w:tcBorders>
          </w:tcPr>
          <w:p w14:paraId="7C6D3F96" w14:textId="77777777" w:rsidR="002551D6" w:rsidRPr="002551D6" w:rsidRDefault="002551D6" w:rsidP="002551D6">
            <w:pPr>
              <w:tabs>
                <w:tab w:val="left" w:pos="964"/>
              </w:tabs>
              <w:spacing w:line="276" w:lineRule="auto"/>
              <w:jc w:val="both"/>
              <w:rPr>
                <w:rFonts w:cs="Arial"/>
                <w:sz w:val="20"/>
                <w:szCs w:val="22"/>
                <w:lang w:val="en-ZA"/>
              </w:rPr>
            </w:pPr>
          </w:p>
        </w:tc>
      </w:tr>
      <w:tr w:rsidR="002551D6" w:rsidRPr="002551D6" w14:paraId="7205B311" w14:textId="77777777" w:rsidTr="002551D6">
        <w:trPr>
          <w:cantSplit/>
          <w:trHeight w:val="403"/>
        </w:trPr>
        <w:tc>
          <w:tcPr>
            <w:tcW w:w="2790" w:type="dxa"/>
            <w:tcBorders>
              <w:top w:val="single" w:sz="6" w:space="0" w:color="auto"/>
              <w:left w:val="single" w:sz="6" w:space="0" w:color="auto"/>
            </w:tcBorders>
            <w:shd w:val="clear" w:color="auto" w:fill="FFFFFF"/>
          </w:tcPr>
          <w:p w14:paraId="124E4B6C"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tcBorders>
          </w:tcPr>
          <w:p w14:paraId="60B02023"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right w:val="single" w:sz="6" w:space="0" w:color="auto"/>
            </w:tcBorders>
          </w:tcPr>
          <w:p w14:paraId="5FCDB781" w14:textId="77777777" w:rsidR="002551D6" w:rsidRPr="002551D6" w:rsidRDefault="002551D6" w:rsidP="002551D6">
            <w:pPr>
              <w:tabs>
                <w:tab w:val="left" w:pos="964"/>
              </w:tabs>
              <w:spacing w:line="276" w:lineRule="auto"/>
              <w:jc w:val="both"/>
              <w:rPr>
                <w:rFonts w:cs="Arial"/>
                <w:sz w:val="20"/>
                <w:szCs w:val="22"/>
                <w:lang w:val="en-ZA"/>
              </w:rPr>
            </w:pPr>
          </w:p>
        </w:tc>
      </w:tr>
      <w:tr w:rsidR="002551D6" w:rsidRPr="002551D6" w14:paraId="198AD9AB" w14:textId="77777777" w:rsidTr="002551D6">
        <w:trPr>
          <w:cantSplit/>
          <w:trHeight w:val="403"/>
        </w:trPr>
        <w:tc>
          <w:tcPr>
            <w:tcW w:w="2790" w:type="dxa"/>
            <w:tcBorders>
              <w:top w:val="single" w:sz="6" w:space="0" w:color="auto"/>
              <w:left w:val="single" w:sz="6" w:space="0" w:color="auto"/>
            </w:tcBorders>
            <w:shd w:val="clear" w:color="auto" w:fill="FFFFFF"/>
          </w:tcPr>
          <w:p w14:paraId="5FB37FE5"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tcBorders>
          </w:tcPr>
          <w:p w14:paraId="043E639D"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right w:val="single" w:sz="6" w:space="0" w:color="auto"/>
            </w:tcBorders>
          </w:tcPr>
          <w:p w14:paraId="68803555" w14:textId="77777777" w:rsidR="002551D6" w:rsidRPr="002551D6" w:rsidRDefault="002551D6" w:rsidP="002551D6">
            <w:pPr>
              <w:tabs>
                <w:tab w:val="left" w:pos="964"/>
              </w:tabs>
              <w:spacing w:line="276" w:lineRule="auto"/>
              <w:jc w:val="both"/>
              <w:rPr>
                <w:rFonts w:cs="Arial"/>
                <w:sz w:val="20"/>
                <w:szCs w:val="22"/>
                <w:lang w:val="en-ZA"/>
              </w:rPr>
            </w:pPr>
          </w:p>
        </w:tc>
      </w:tr>
      <w:tr w:rsidR="002551D6" w:rsidRPr="002551D6" w14:paraId="16D23362" w14:textId="77777777" w:rsidTr="002551D6">
        <w:trPr>
          <w:cantSplit/>
          <w:trHeight w:val="403"/>
        </w:trPr>
        <w:tc>
          <w:tcPr>
            <w:tcW w:w="2790" w:type="dxa"/>
            <w:tcBorders>
              <w:top w:val="single" w:sz="6" w:space="0" w:color="auto"/>
              <w:left w:val="single" w:sz="6" w:space="0" w:color="auto"/>
            </w:tcBorders>
            <w:shd w:val="clear" w:color="auto" w:fill="FFFFFF"/>
          </w:tcPr>
          <w:p w14:paraId="7ECD3C26"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tcBorders>
          </w:tcPr>
          <w:p w14:paraId="22898580"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right w:val="single" w:sz="6" w:space="0" w:color="auto"/>
            </w:tcBorders>
          </w:tcPr>
          <w:p w14:paraId="10D3578B" w14:textId="77777777" w:rsidR="002551D6" w:rsidRPr="002551D6" w:rsidRDefault="002551D6" w:rsidP="002551D6">
            <w:pPr>
              <w:tabs>
                <w:tab w:val="left" w:pos="964"/>
              </w:tabs>
              <w:spacing w:line="276" w:lineRule="auto"/>
              <w:jc w:val="both"/>
              <w:rPr>
                <w:rFonts w:cs="Arial"/>
                <w:sz w:val="20"/>
                <w:szCs w:val="22"/>
                <w:lang w:val="en-ZA"/>
              </w:rPr>
            </w:pPr>
          </w:p>
        </w:tc>
      </w:tr>
      <w:tr w:rsidR="002551D6" w:rsidRPr="002551D6" w14:paraId="2D2D48CB" w14:textId="77777777" w:rsidTr="002551D6">
        <w:trPr>
          <w:cantSplit/>
          <w:trHeight w:val="403"/>
        </w:trPr>
        <w:tc>
          <w:tcPr>
            <w:tcW w:w="2790" w:type="dxa"/>
            <w:tcBorders>
              <w:top w:val="single" w:sz="6" w:space="0" w:color="auto"/>
              <w:left w:val="single" w:sz="6" w:space="0" w:color="auto"/>
              <w:bottom w:val="single" w:sz="6" w:space="0" w:color="auto"/>
            </w:tcBorders>
            <w:shd w:val="clear" w:color="auto" w:fill="FFFFFF"/>
          </w:tcPr>
          <w:p w14:paraId="1909FFCF" w14:textId="77777777" w:rsidR="002551D6" w:rsidRPr="002551D6" w:rsidRDefault="002551D6" w:rsidP="002551D6">
            <w:pPr>
              <w:tabs>
                <w:tab w:val="left" w:pos="964"/>
              </w:tabs>
              <w:spacing w:line="276" w:lineRule="auto"/>
              <w:jc w:val="both"/>
              <w:rPr>
                <w:rFonts w:cs="Arial"/>
                <w:sz w:val="20"/>
                <w:szCs w:val="22"/>
                <w:lang w:val="en-ZA"/>
              </w:rPr>
            </w:pPr>
          </w:p>
        </w:tc>
        <w:tc>
          <w:tcPr>
            <w:tcW w:w="2610" w:type="dxa"/>
            <w:tcBorders>
              <w:top w:val="single" w:sz="6" w:space="0" w:color="auto"/>
              <w:left w:val="single" w:sz="6" w:space="0" w:color="auto"/>
              <w:bottom w:val="single" w:sz="6" w:space="0" w:color="auto"/>
            </w:tcBorders>
          </w:tcPr>
          <w:p w14:paraId="2FA76D6F" w14:textId="77777777" w:rsidR="002551D6" w:rsidRPr="002551D6" w:rsidRDefault="002551D6" w:rsidP="002551D6">
            <w:pPr>
              <w:tabs>
                <w:tab w:val="left" w:pos="964"/>
              </w:tabs>
              <w:spacing w:line="276" w:lineRule="auto"/>
              <w:jc w:val="both"/>
              <w:rPr>
                <w:rFonts w:cs="Arial"/>
                <w:sz w:val="20"/>
                <w:szCs w:val="22"/>
                <w:lang w:val="en-ZA"/>
              </w:rPr>
            </w:pPr>
          </w:p>
        </w:tc>
        <w:tc>
          <w:tcPr>
            <w:tcW w:w="2520" w:type="dxa"/>
            <w:tcBorders>
              <w:top w:val="single" w:sz="6" w:space="0" w:color="auto"/>
              <w:left w:val="single" w:sz="6" w:space="0" w:color="auto"/>
              <w:bottom w:val="single" w:sz="6" w:space="0" w:color="auto"/>
              <w:right w:val="single" w:sz="6" w:space="0" w:color="auto"/>
            </w:tcBorders>
          </w:tcPr>
          <w:p w14:paraId="451E0EDF" w14:textId="77777777" w:rsidR="002551D6" w:rsidRPr="002551D6" w:rsidRDefault="002551D6" w:rsidP="002551D6">
            <w:pPr>
              <w:tabs>
                <w:tab w:val="left" w:pos="964"/>
              </w:tabs>
              <w:spacing w:line="276" w:lineRule="auto"/>
              <w:jc w:val="both"/>
              <w:rPr>
                <w:rFonts w:cs="Arial"/>
                <w:sz w:val="20"/>
                <w:szCs w:val="22"/>
                <w:lang w:val="en-ZA"/>
              </w:rPr>
            </w:pPr>
          </w:p>
        </w:tc>
      </w:tr>
    </w:tbl>
    <w:p w14:paraId="3D4E6E09" w14:textId="77777777" w:rsidR="002551D6" w:rsidRPr="002551D6" w:rsidRDefault="002551D6" w:rsidP="002551D6">
      <w:pPr>
        <w:tabs>
          <w:tab w:val="left" w:pos="964"/>
        </w:tabs>
        <w:spacing w:line="276" w:lineRule="auto"/>
        <w:ind w:left="1440"/>
        <w:jc w:val="both"/>
        <w:rPr>
          <w:rFonts w:cs="Arial"/>
          <w:sz w:val="20"/>
          <w:szCs w:val="20"/>
          <w:lang w:val="en-ZA"/>
        </w:rPr>
      </w:pPr>
    </w:p>
    <w:p w14:paraId="04E02464" w14:textId="77777777" w:rsidR="002551D6" w:rsidRPr="002551D6" w:rsidRDefault="002551D6" w:rsidP="002551D6">
      <w:pPr>
        <w:tabs>
          <w:tab w:val="left" w:pos="964"/>
        </w:tabs>
        <w:spacing w:line="276" w:lineRule="auto"/>
        <w:ind w:left="1440"/>
        <w:jc w:val="both"/>
        <w:rPr>
          <w:rFonts w:cs="Arial"/>
          <w:sz w:val="20"/>
          <w:szCs w:val="20"/>
          <w:lang w:val="en-ZA"/>
        </w:rPr>
      </w:pPr>
      <w:r w:rsidRPr="002551D6">
        <w:rPr>
          <w:rFonts w:cs="Arial"/>
          <w:sz w:val="20"/>
          <w:szCs w:val="20"/>
          <w:lang w:val="en-ZA"/>
        </w:rPr>
        <w:t>(Fill in “ex Affirmable Joint Venture Partner” or “ex non-Affirmable Joint Venture Partner”).</w:t>
      </w:r>
    </w:p>
    <w:p w14:paraId="25E0D0FE" w14:textId="77777777" w:rsidR="002551D6" w:rsidRPr="002551D6" w:rsidRDefault="002551D6" w:rsidP="002551D6">
      <w:pPr>
        <w:tabs>
          <w:tab w:val="left" w:pos="720"/>
          <w:tab w:val="left" w:pos="1440"/>
        </w:tabs>
        <w:spacing w:line="276" w:lineRule="auto"/>
        <w:ind w:left="1440" w:hanging="720"/>
        <w:jc w:val="both"/>
        <w:rPr>
          <w:rFonts w:cs="Arial"/>
          <w:bCs/>
          <w:sz w:val="20"/>
          <w:szCs w:val="20"/>
          <w:lang w:val="en-ZA"/>
        </w:rPr>
      </w:pPr>
    </w:p>
    <w:p w14:paraId="3CBE70BF" w14:textId="77777777" w:rsidR="002551D6" w:rsidRPr="002551D6" w:rsidRDefault="002551D6" w:rsidP="002551D6">
      <w:pPr>
        <w:tabs>
          <w:tab w:val="left" w:pos="720"/>
          <w:tab w:val="left" w:pos="1440"/>
        </w:tabs>
        <w:spacing w:line="276" w:lineRule="auto"/>
        <w:ind w:left="1440" w:hanging="720"/>
        <w:jc w:val="both"/>
        <w:rPr>
          <w:rFonts w:cs="Arial"/>
          <w:bCs/>
          <w:sz w:val="20"/>
          <w:szCs w:val="20"/>
          <w:lang w:val="en-ZA"/>
        </w:rPr>
      </w:pPr>
      <w:r w:rsidRPr="002551D6">
        <w:rPr>
          <w:rFonts w:cs="Arial"/>
          <w:bCs/>
          <w:sz w:val="20"/>
          <w:szCs w:val="20"/>
          <w:lang w:val="en-ZA"/>
        </w:rPr>
        <w:t xml:space="preserve">(b) </w:t>
      </w:r>
      <w:r w:rsidRPr="002551D6">
        <w:rPr>
          <w:rFonts w:cs="Arial"/>
          <w:bCs/>
          <w:sz w:val="20"/>
          <w:szCs w:val="20"/>
          <w:lang w:val="en-ZA"/>
        </w:rPr>
        <w:tab/>
        <w:t>Number of operative personnel to be employed on the Contract who are currently in the employ of partners.</w:t>
      </w:r>
    </w:p>
    <w:p w14:paraId="70F82C5F" w14:textId="77777777" w:rsidR="002551D6" w:rsidRPr="002551D6" w:rsidRDefault="002551D6" w:rsidP="002551D6">
      <w:pPr>
        <w:tabs>
          <w:tab w:val="left" w:pos="964"/>
        </w:tabs>
        <w:spacing w:line="276" w:lineRule="auto"/>
        <w:jc w:val="both"/>
        <w:rPr>
          <w:rFonts w:cs="Arial"/>
          <w:bCs/>
          <w:sz w:val="20"/>
          <w:szCs w:val="20"/>
          <w:lang w:val="en-ZA"/>
        </w:rPr>
      </w:pPr>
    </w:p>
    <w:p w14:paraId="7BCB224F" w14:textId="77777777" w:rsidR="002551D6" w:rsidRPr="002551D6" w:rsidRDefault="002551D6" w:rsidP="002551D6">
      <w:pPr>
        <w:tabs>
          <w:tab w:val="left" w:pos="720"/>
          <w:tab w:val="left" w:pos="964"/>
          <w:tab w:val="left" w:pos="1440"/>
          <w:tab w:val="left" w:pos="2160"/>
        </w:tabs>
        <w:spacing w:line="276" w:lineRule="auto"/>
        <w:ind w:left="2160" w:hanging="720"/>
        <w:jc w:val="both"/>
        <w:rPr>
          <w:rFonts w:cs="Arial"/>
          <w:bCs/>
          <w:sz w:val="20"/>
          <w:szCs w:val="20"/>
          <w:lang w:val="en-ZA"/>
        </w:rPr>
      </w:pPr>
      <w:r w:rsidRPr="002551D6">
        <w:rPr>
          <w:rFonts w:cs="Arial"/>
          <w:bCs/>
          <w:sz w:val="20"/>
          <w:szCs w:val="20"/>
          <w:lang w:val="en-ZA"/>
        </w:rPr>
        <w:t xml:space="preserve">(i) </w:t>
      </w:r>
      <w:r w:rsidRPr="002551D6">
        <w:rPr>
          <w:rFonts w:cs="Arial"/>
          <w:bCs/>
          <w:sz w:val="20"/>
          <w:szCs w:val="20"/>
          <w:lang w:val="en-ZA"/>
        </w:rPr>
        <w:tab/>
        <w:t>Number currently employed by Affirmable Joint Venture Partners</w:t>
      </w:r>
    </w:p>
    <w:p w14:paraId="3AF01CD2" w14:textId="77777777" w:rsidR="002551D6" w:rsidRPr="002551D6" w:rsidRDefault="002551D6" w:rsidP="002551D6">
      <w:pPr>
        <w:tabs>
          <w:tab w:val="left" w:pos="964"/>
        </w:tabs>
        <w:spacing w:line="276" w:lineRule="auto"/>
        <w:jc w:val="both"/>
        <w:rPr>
          <w:rFonts w:cs="Arial"/>
          <w:bCs/>
          <w:sz w:val="20"/>
          <w:szCs w:val="20"/>
          <w:lang w:val="en-ZA"/>
        </w:rPr>
      </w:pPr>
    </w:p>
    <w:p w14:paraId="288E8253" w14:textId="77777777" w:rsidR="002551D6" w:rsidRPr="002551D6" w:rsidRDefault="002551D6" w:rsidP="002551D6">
      <w:pPr>
        <w:tabs>
          <w:tab w:val="left" w:pos="964"/>
        </w:tabs>
        <w:spacing w:line="276" w:lineRule="auto"/>
        <w:ind w:left="2160"/>
        <w:jc w:val="both"/>
        <w:rPr>
          <w:rFonts w:cs="Arial"/>
          <w:bCs/>
          <w:sz w:val="20"/>
          <w:szCs w:val="20"/>
          <w:lang w:val="en-ZA"/>
        </w:rPr>
      </w:pPr>
      <w:r w:rsidRPr="002551D6">
        <w:rPr>
          <w:rFonts w:cs="Arial"/>
          <w:bCs/>
          <w:sz w:val="20"/>
          <w:szCs w:val="20"/>
          <w:lang w:val="en-ZA"/>
        </w:rPr>
        <w:t>......................................................................................................</w:t>
      </w:r>
    </w:p>
    <w:p w14:paraId="7E2A826A" w14:textId="77777777" w:rsidR="002551D6" w:rsidRPr="002551D6" w:rsidRDefault="002551D6" w:rsidP="002551D6">
      <w:pPr>
        <w:tabs>
          <w:tab w:val="left" w:pos="964"/>
        </w:tabs>
        <w:spacing w:line="276" w:lineRule="auto"/>
        <w:jc w:val="both"/>
        <w:rPr>
          <w:rFonts w:cs="Arial"/>
          <w:bCs/>
          <w:sz w:val="20"/>
          <w:szCs w:val="20"/>
          <w:lang w:val="en-ZA"/>
        </w:rPr>
      </w:pPr>
    </w:p>
    <w:p w14:paraId="3FDA1BA9" w14:textId="77777777" w:rsidR="002551D6" w:rsidRPr="002551D6" w:rsidRDefault="002551D6" w:rsidP="002551D6">
      <w:pPr>
        <w:tabs>
          <w:tab w:val="left" w:pos="720"/>
          <w:tab w:val="left" w:pos="964"/>
          <w:tab w:val="left" w:pos="1440"/>
          <w:tab w:val="left" w:pos="2160"/>
        </w:tabs>
        <w:spacing w:line="276" w:lineRule="auto"/>
        <w:ind w:left="2160" w:hanging="720"/>
        <w:jc w:val="both"/>
        <w:rPr>
          <w:rFonts w:cs="Arial"/>
          <w:bCs/>
          <w:sz w:val="20"/>
          <w:szCs w:val="20"/>
          <w:lang w:val="en-ZA"/>
        </w:rPr>
      </w:pPr>
      <w:r w:rsidRPr="002551D6">
        <w:rPr>
          <w:rFonts w:cs="Arial"/>
          <w:bCs/>
          <w:sz w:val="20"/>
          <w:szCs w:val="20"/>
          <w:lang w:val="en-ZA"/>
        </w:rPr>
        <w:t xml:space="preserve">(ii) </w:t>
      </w:r>
      <w:r w:rsidRPr="002551D6">
        <w:rPr>
          <w:rFonts w:cs="Arial"/>
          <w:bCs/>
          <w:sz w:val="20"/>
          <w:szCs w:val="20"/>
          <w:lang w:val="en-ZA"/>
        </w:rPr>
        <w:tab/>
        <w:t>Number currently employed by the Joint Venture</w:t>
      </w:r>
    </w:p>
    <w:p w14:paraId="2D6405AD" w14:textId="77777777" w:rsidR="002551D6" w:rsidRPr="002551D6" w:rsidRDefault="002551D6" w:rsidP="002551D6">
      <w:pPr>
        <w:tabs>
          <w:tab w:val="left" w:pos="964"/>
        </w:tabs>
        <w:spacing w:line="276" w:lineRule="auto"/>
        <w:jc w:val="both"/>
        <w:rPr>
          <w:rFonts w:cs="Arial"/>
          <w:bCs/>
          <w:sz w:val="20"/>
          <w:szCs w:val="20"/>
          <w:lang w:val="en-ZA"/>
        </w:rPr>
      </w:pPr>
    </w:p>
    <w:p w14:paraId="713A8B2C" w14:textId="77777777" w:rsidR="002551D6" w:rsidRPr="002551D6" w:rsidRDefault="002551D6" w:rsidP="002551D6">
      <w:pPr>
        <w:tabs>
          <w:tab w:val="left" w:pos="964"/>
        </w:tabs>
        <w:spacing w:line="276" w:lineRule="auto"/>
        <w:ind w:left="2160"/>
        <w:jc w:val="both"/>
        <w:rPr>
          <w:rFonts w:cs="Arial"/>
          <w:bCs/>
          <w:sz w:val="20"/>
          <w:szCs w:val="20"/>
          <w:lang w:val="en-ZA"/>
        </w:rPr>
      </w:pPr>
      <w:r w:rsidRPr="002551D6">
        <w:rPr>
          <w:rFonts w:cs="Arial"/>
          <w:bCs/>
          <w:sz w:val="20"/>
          <w:szCs w:val="20"/>
          <w:lang w:val="en-ZA"/>
        </w:rPr>
        <w:t>......................................................................................................</w:t>
      </w:r>
    </w:p>
    <w:p w14:paraId="6DFA0234" w14:textId="77777777" w:rsidR="002551D6" w:rsidRPr="002551D6" w:rsidRDefault="002551D6" w:rsidP="002551D6">
      <w:pPr>
        <w:tabs>
          <w:tab w:val="left" w:pos="964"/>
        </w:tabs>
        <w:spacing w:line="276" w:lineRule="auto"/>
        <w:jc w:val="both"/>
        <w:rPr>
          <w:rFonts w:cs="Arial"/>
          <w:bCs/>
          <w:sz w:val="20"/>
          <w:szCs w:val="20"/>
          <w:lang w:val="en-ZA"/>
        </w:rPr>
      </w:pPr>
    </w:p>
    <w:p w14:paraId="2B338266"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0"/>
          <w:lang w:val="en-ZA"/>
        </w:rPr>
      </w:pPr>
      <w:r w:rsidRPr="002551D6">
        <w:rPr>
          <w:rFonts w:cs="Arial"/>
          <w:bCs/>
          <w:sz w:val="20"/>
          <w:szCs w:val="20"/>
          <w:lang w:val="en-ZA"/>
        </w:rPr>
        <w:t xml:space="preserve">(c) </w:t>
      </w:r>
      <w:r w:rsidRPr="002551D6">
        <w:rPr>
          <w:rFonts w:cs="Arial"/>
          <w:bCs/>
          <w:sz w:val="20"/>
          <w:szCs w:val="20"/>
          <w:lang w:val="en-ZA"/>
        </w:rPr>
        <w:tab/>
        <w:t>Number of operative personnel who are not currently in the employ of the respective partner and will be engaged on the project by the Joint Venture</w:t>
      </w:r>
    </w:p>
    <w:p w14:paraId="721E401E" w14:textId="77777777" w:rsidR="002551D6" w:rsidRPr="002551D6" w:rsidRDefault="002551D6" w:rsidP="002551D6">
      <w:pPr>
        <w:tabs>
          <w:tab w:val="left" w:pos="964"/>
        </w:tabs>
        <w:spacing w:line="276" w:lineRule="auto"/>
        <w:jc w:val="both"/>
        <w:rPr>
          <w:rFonts w:cs="Arial"/>
          <w:bCs/>
          <w:sz w:val="20"/>
          <w:szCs w:val="20"/>
          <w:lang w:val="en-ZA"/>
        </w:rPr>
      </w:pPr>
    </w:p>
    <w:p w14:paraId="0D8EC087"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387CB7D0" w14:textId="77777777" w:rsidR="002551D6" w:rsidRPr="002551D6" w:rsidRDefault="002551D6" w:rsidP="002551D6">
      <w:pPr>
        <w:spacing w:line="276" w:lineRule="auto"/>
        <w:rPr>
          <w:rFonts w:cs="Arial"/>
          <w:bCs/>
          <w:sz w:val="20"/>
          <w:szCs w:val="22"/>
          <w:lang w:val="en-ZA"/>
        </w:rPr>
      </w:pPr>
    </w:p>
    <w:p w14:paraId="23A465F4"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(d) </w:t>
      </w:r>
      <w:r w:rsidRPr="002551D6">
        <w:rPr>
          <w:rFonts w:cs="Arial"/>
          <w:bCs/>
          <w:sz w:val="20"/>
          <w:szCs w:val="22"/>
          <w:lang w:val="en-ZA"/>
        </w:rPr>
        <w:tab/>
        <w:t>Name of individual(s) who will be responsible for hiring Joint Venture employees</w:t>
      </w:r>
    </w:p>
    <w:p w14:paraId="74E80EBD" w14:textId="77777777" w:rsidR="002551D6" w:rsidRPr="002551D6" w:rsidRDefault="002551D6" w:rsidP="002551D6">
      <w:pPr>
        <w:tabs>
          <w:tab w:val="left" w:pos="964"/>
        </w:tabs>
        <w:spacing w:line="276" w:lineRule="auto"/>
        <w:jc w:val="both"/>
        <w:rPr>
          <w:rFonts w:cs="Arial"/>
          <w:bCs/>
          <w:sz w:val="20"/>
          <w:szCs w:val="22"/>
          <w:lang w:val="en-ZA"/>
        </w:rPr>
      </w:pPr>
    </w:p>
    <w:p w14:paraId="058A6558"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295E9E09" w14:textId="77777777" w:rsidR="002551D6" w:rsidRPr="002551D6" w:rsidRDefault="002551D6" w:rsidP="002551D6">
      <w:pPr>
        <w:tabs>
          <w:tab w:val="left" w:pos="964"/>
        </w:tabs>
        <w:spacing w:line="276" w:lineRule="auto"/>
        <w:jc w:val="both"/>
        <w:rPr>
          <w:rFonts w:cs="Arial"/>
          <w:bCs/>
          <w:sz w:val="20"/>
          <w:szCs w:val="20"/>
          <w:lang w:val="en-ZA"/>
        </w:rPr>
      </w:pPr>
    </w:p>
    <w:p w14:paraId="2DE19A89"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42F23663" w14:textId="77777777" w:rsidR="002551D6" w:rsidRPr="002551D6" w:rsidRDefault="002551D6" w:rsidP="002551D6">
      <w:pPr>
        <w:tabs>
          <w:tab w:val="left" w:pos="964"/>
        </w:tabs>
        <w:spacing w:line="276" w:lineRule="auto"/>
        <w:jc w:val="both"/>
        <w:rPr>
          <w:rFonts w:cs="Arial"/>
          <w:bCs/>
          <w:sz w:val="20"/>
          <w:szCs w:val="22"/>
          <w:lang w:val="en-ZA"/>
        </w:rPr>
      </w:pPr>
    </w:p>
    <w:p w14:paraId="611D4BC7" w14:textId="77777777" w:rsidR="002551D6" w:rsidRPr="002551D6" w:rsidRDefault="002551D6" w:rsidP="002551D6">
      <w:pPr>
        <w:tabs>
          <w:tab w:val="left" w:pos="720"/>
          <w:tab w:val="left" w:pos="964"/>
          <w:tab w:val="left" w:pos="1440"/>
        </w:tabs>
        <w:spacing w:line="276" w:lineRule="auto"/>
        <w:ind w:left="1440" w:hanging="720"/>
        <w:jc w:val="both"/>
        <w:rPr>
          <w:rFonts w:cs="Arial"/>
          <w:bCs/>
          <w:sz w:val="20"/>
          <w:szCs w:val="22"/>
          <w:lang w:val="en-ZA"/>
        </w:rPr>
      </w:pPr>
      <w:r w:rsidRPr="002551D6">
        <w:rPr>
          <w:rFonts w:cs="Arial"/>
          <w:bCs/>
          <w:sz w:val="20"/>
          <w:szCs w:val="22"/>
          <w:lang w:val="en-ZA"/>
        </w:rPr>
        <w:t xml:space="preserve">(e) </w:t>
      </w:r>
      <w:r w:rsidRPr="002551D6">
        <w:rPr>
          <w:rFonts w:cs="Arial"/>
          <w:bCs/>
          <w:sz w:val="20"/>
          <w:szCs w:val="22"/>
          <w:lang w:val="en-ZA"/>
        </w:rPr>
        <w:tab/>
        <w:t>Name of partner who will be responsible for the preparation of Joint Venture payrolls</w:t>
      </w:r>
    </w:p>
    <w:p w14:paraId="3BF10D00" w14:textId="77777777" w:rsidR="002551D6" w:rsidRPr="002551D6" w:rsidRDefault="002551D6" w:rsidP="002551D6">
      <w:pPr>
        <w:tabs>
          <w:tab w:val="left" w:pos="720"/>
          <w:tab w:val="left" w:pos="1440"/>
        </w:tabs>
        <w:spacing w:line="276" w:lineRule="auto"/>
        <w:ind w:left="1440" w:hanging="720"/>
        <w:jc w:val="both"/>
        <w:rPr>
          <w:rFonts w:cs="Arial"/>
          <w:bCs/>
          <w:sz w:val="22"/>
          <w:szCs w:val="22"/>
          <w:lang w:val="en-ZA"/>
        </w:rPr>
      </w:pPr>
    </w:p>
    <w:p w14:paraId="298C8E92"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10463B27" w14:textId="77777777" w:rsidR="002551D6" w:rsidRPr="002551D6" w:rsidRDefault="002551D6" w:rsidP="002551D6">
      <w:pPr>
        <w:tabs>
          <w:tab w:val="left" w:pos="964"/>
        </w:tabs>
        <w:spacing w:line="276" w:lineRule="auto"/>
        <w:ind w:left="1440"/>
        <w:jc w:val="both"/>
        <w:rPr>
          <w:rFonts w:cs="Arial"/>
          <w:bCs/>
          <w:sz w:val="20"/>
          <w:szCs w:val="20"/>
          <w:lang w:val="en-ZA"/>
        </w:rPr>
      </w:pPr>
      <w:r w:rsidRPr="002551D6">
        <w:rPr>
          <w:rFonts w:cs="Arial"/>
          <w:bCs/>
          <w:sz w:val="20"/>
          <w:szCs w:val="20"/>
          <w:lang w:val="en-ZA"/>
        </w:rPr>
        <w:t>..................................................................................................................</w:t>
      </w:r>
    </w:p>
    <w:p w14:paraId="7157FEE9" w14:textId="77777777" w:rsidR="002551D6" w:rsidRPr="002551D6" w:rsidRDefault="002551D6" w:rsidP="002551D6">
      <w:pPr>
        <w:tabs>
          <w:tab w:val="left" w:pos="964"/>
        </w:tabs>
        <w:spacing w:line="276" w:lineRule="auto"/>
        <w:ind w:left="1440"/>
        <w:jc w:val="both"/>
        <w:rPr>
          <w:rFonts w:cs="Arial"/>
          <w:bCs/>
          <w:sz w:val="20"/>
          <w:szCs w:val="20"/>
          <w:lang w:val="en-ZA"/>
        </w:rPr>
      </w:pPr>
    </w:p>
    <w:p w14:paraId="57DB363E" w14:textId="77777777" w:rsidR="002551D6" w:rsidRPr="002551D6" w:rsidRDefault="002551D6" w:rsidP="002551D6">
      <w:pPr>
        <w:widowControl w:val="0"/>
        <w:tabs>
          <w:tab w:val="left" w:pos="720"/>
        </w:tabs>
        <w:spacing w:line="276" w:lineRule="auto"/>
        <w:jc w:val="both"/>
        <w:rPr>
          <w:rFonts w:cs="Arial"/>
          <w:snapToGrid w:val="0"/>
          <w:sz w:val="22"/>
          <w:szCs w:val="22"/>
          <w:lang w:val="en-ZA"/>
        </w:rPr>
      </w:pPr>
      <w:r w:rsidRPr="002551D6">
        <w:rPr>
          <w:rFonts w:cs="Arial"/>
          <w:b/>
          <w:snapToGrid w:val="0"/>
          <w:sz w:val="22"/>
          <w:szCs w:val="22"/>
          <w:lang w:val="en-ZA"/>
        </w:rPr>
        <w:t>11.</w:t>
      </w:r>
      <w:r w:rsidRPr="002551D6">
        <w:rPr>
          <w:rFonts w:cs="Arial"/>
          <w:b/>
          <w:snapToGrid w:val="0"/>
          <w:sz w:val="22"/>
          <w:szCs w:val="22"/>
          <w:lang w:val="en-ZA"/>
        </w:rPr>
        <w:tab/>
        <w:t>CONTROL AND STRUCTURE OF THE JOINT VENTURE</w:t>
      </w:r>
    </w:p>
    <w:p w14:paraId="0FBCBD45" w14:textId="77777777" w:rsidR="002551D6" w:rsidRPr="002551D6" w:rsidRDefault="002551D6" w:rsidP="002551D6">
      <w:pPr>
        <w:tabs>
          <w:tab w:val="left" w:pos="964"/>
        </w:tabs>
        <w:spacing w:line="276" w:lineRule="auto"/>
        <w:jc w:val="both"/>
        <w:rPr>
          <w:rFonts w:cs="Arial"/>
          <w:sz w:val="20"/>
          <w:szCs w:val="22"/>
          <w:lang w:val="en-ZA"/>
        </w:rPr>
      </w:pPr>
    </w:p>
    <w:p w14:paraId="56B5C440" w14:textId="77777777" w:rsidR="002551D6" w:rsidRPr="002551D6" w:rsidRDefault="002551D6" w:rsidP="002551D6">
      <w:pPr>
        <w:tabs>
          <w:tab w:val="left" w:pos="964"/>
        </w:tabs>
        <w:spacing w:line="276" w:lineRule="auto"/>
        <w:ind w:left="720"/>
        <w:jc w:val="both"/>
        <w:rPr>
          <w:rFonts w:cs="Arial"/>
          <w:sz w:val="20"/>
          <w:szCs w:val="22"/>
          <w:lang w:val="en-ZA"/>
        </w:rPr>
      </w:pPr>
      <w:r w:rsidRPr="002551D6">
        <w:rPr>
          <w:rFonts w:cs="Arial"/>
          <w:sz w:val="20"/>
          <w:szCs w:val="22"/>
          <w:lang w:val="en-ZA"/>
        </w:rPr>
        <w:t>Briefly describe the manner in which the Joint Venture is structured and controlled.</w:t>
      </w:r>
    </w:p>
    <w:p w14:paraId="1636B055" w14:textId="77777777" w:rsidR="002551D6" w:rsidRPr="002551D6" w:rsidRDefault="002551D6" w:rsidP="002551D6">
      <w:pPr>
        <w:tabs>
          <w:tab w:val="left" w:pos="964"/>
        </w:tabs>
        <w:spacing w:line="276" w:lineRule="auto"/>
        <w:jc w:val="both"/>
        <w:rPr>
          <w:rFonts w:cs="Arial"/>
          <w:sz w:val="20"/>
          <w:szCs w:val="22"/>
          <w:lang w:val="en-ZA"/>
        </w:rPr>
      </w:pPr>
    </w:p>
    <w:p w14:paraId="4B1761A1"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5B093288" w14:textId="77777777" w:rsidR="002551D6" w:rsidRPr="002551D6" w:rsidRDefault="002551D6" w:rsidP="002551D6">
      <w:pPr>
        <w:tabs>
          <w:tab w:val="left" w:pos="964"/>
        </w:tabs>
        <w:spacing w:line="276" w:lineRule="auto"/>
        <w:ind w:left="720"/>
        <w:jc w:val="both"/>
        <w:rPr>
          <w:rFonts w:cs="Arial"/>
          <w:sz w:val="20"/>
          <w:szCs w:val="20"/>
          <w:lang w:val="en-ZA"/>
        </w:rPr>
      </w:pPr>
    </w:p>
    <w:p w14:paraId="0AE46B78"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77FB88D2" w14:textId="77777777" w:rsidR="002551D6" w:rsidRPr="002551D6" w:rsidRDefault="002551D6" w:rsidP="002551D6">
      <w:pPr>
        <w:tabs>
          <w:tab w:val="left" w:pos="964"/>
        </w:tabs>
        <w:spacing w:line="276" w:lineRule="auto"/>
        <w:ind w:left="720"/>
        <w:jc w:val="both"/>
        <w:rPr>
          <w:rFonts w:cs="Arial"/>
          <w:sz w:val="20"/>
          <w:szCs w:val="20"/>
          <w:lang w:val="en-ZA"/>
        </w:rPr>
      </w:pPr>
    </w:p>
    <w:p w14:paraId="07BCE344"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74676EA8" w14:textId="77777777" w:rsidR="002551D6" w:rsidRPr="002551D6" w:rsidRDefault="002551D6" w:rsidP="002551D6">
      <w:pPr>
        <w:tabs>
          <w:tab w:val="left" w:pos="964"/>
        </w:tabs>
        <w:spacing w:line="276" w:lineRule="auto"/>
        <w:ind w:left="720"/>
        <w:jc w:val="both"/>
        <w:rPr>
          <w:rFonts w:cs="Arial"/>
          <w:sz w:val="20"/>
          <w:szCs w:val="20"/>
          <w:lang w:val="en-ZA"/>
        </w:rPr>
      </w:pPr>
    </w:p>
    <w:p w14:paraId="3F0D23C2" w14:textId="77777777" w:rsidR="002551D6" w:rsidRPr="002551D6" w:rsidRDefault="002551D6" w:rsidP="002551D6">
      <w:pPr>
        <w:tabs>
          <w:tab w:val="left" w:pos="964"/>
        </w:tabs>
        <w:spacing w:line="276" w:lineRule="auto"/>
        <w:ind w:left="720"/>
        <w:jc w:val="both"/>
        <w:rPr>
          <w:rFonts w:cs="Arial"/>
          <w:sz w:val="20"/>
          <w:szCs w:val="20"/>
          <w:lang w:val="en-ZA"/>
        </w:rPr>
      </w:pPr>
      <w:r w:rsidRPr="002551D6">
        <w:rPr>
          <w:rFonts w:cs="Arial"/>
          <w:sz w:val="20"/>
          <w:szCs w:val="20"/>
          <w:lang w:val="en-ZA"/>
        </w:rPr>
        <w:t>...........................................................................................................................</w:t>
      </w:r>
    </w:p>
    <w:p w14:paraId="7621A5B6" w14:textId="77777777" w:rsidR="002551D6" w:rsidRPr="002551D6" w:rsidRDefault="002551D6" w:rsidP="002551D6">
      <w:pPr>
        <w:tabs>
          <w:tab w:val="left" w:pos="964"/>
        </w:tabs>
        <w:spacing w:line="276" w:lineRule="auto"/>
        <w:jc w:val="both"/>
        <w:rPr>
          <w:rFonts w:cs="Arial"/>
          <w:sz w:val="20"/>
          <w:szCs w:val="22"/>
          <w:lang w:val="en-ZA"/>
        </w:rPr>
      </w:pPr>
    </w:p>
    <w:p w14:paraId="03DF27F7" w14:textId="77777777" w:rsidR="002551D6" w:rsidRPr="002551D6" w:rsidRDefault="002551D6" w:rsidP="002551D6">
      <w:pPr>
        <w:tabs>
          <w:tab w:val="left" w:pos="964"/>
        </w:tabs>
        <w:spacing w:line="276" w:lineRule="auto"/>
        <w:jc w:val="both"/>
        <w:rPr>
          <w:rFonts w:cs="Arial"/>
          <w:sz w:val="20"/>
          <w:szCs w:val="22"/>
          <w:lang w:val="en-ZA"/>
        </w:rPr>
      </w:pPr>
      <w:r w:rsidRPr="002551D6">
        <w:rPr>
          <w:rFonts w:cs="Arial"/>
          <w:sz w:val="20"/>
          <w:szCs w:val="22"/>
          <w:lang w:val="en-ZA"/>
        </w:rPr>
        <w:t>The undersigned warrants that he/she is duly authorised to sign this Joint Venture Disclosure Form and affirms that the foregoing statements are true and correct and include all material information necessary to identify and explain the terms and operations of the Joint Venture and the intended participation of each partner in the undertaking.</w:t>
      </w:r>
    </w:p>
    <w:p w14:paraId="230CD120" w14:textId="77777777" w:rsidR="002551D6" w:rsidRPr="002551D6" w:rsidRDefault="002551D6" w:rsidP="002551D6">
      <w:pPr>
        <w:tabs>
          <w:tab w:val="left" w:pos="964"/>
        </w:tabs>
        <w:spacing w:line="276" w:lineRule="auto"/>
        <w:jc w:val="both"/>
        <w:rPr>
          <w:rFonts w:cs="Arial"/>
          <w:sz w:val="20"/>
          <w:szCs w:val="22"/>
          <w:lang w:val="en-ZA"/>
        </w:rPr>
      </w:pPr>
    </w:p>
    <w:p w14:paraId="3DBF7A6A" w14:textId="77777777" w:rsidR="002551D6" w:rsidRPr="002551D6" w:rsidRDefault="002551D6" w:rsidP="002551D6">
      <w:pPr>
        <w:tabs>
          <w:tab w:val="left" w:pos="964"/>
        </w:tabs>
        <w:spacing w:line="276" w:lineRule="auto"/>
        <w:jc w:val="both"/>
        <w:rPr>
          <w:rFonts w:cs="Arial"/>
          <w:sz w:val="20"/>
          <w:szCs w:val="22"/>
          <w:lang w:val="en-ZA"/>
        </w:rPr>
      </w:pPr>
      <w:r w:rsidRPr="002551D6">
        <w:rPr>
          <w:rFonts w:cs="Arial"/>
          <w:sz w:val="20"/>
          <w:szCs w:val="22"/>
          <w:lang w:val="en-ZA"/>
        </w:rPr>
        <w:t>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records and files of the Joint Venture, or those of each partner relevant to the Joint Venture, by duly authorised representatives of the Employer.</w:t>
      </w:r>
    </w:p>
    <w:p w14:paraId="75C7FA6A" w14:textId="77777777" w:rsidR="002551D6" w:rsidRPr="002551D6" w:rsidRDefault="002551D6" w:rsidP="002551D6">
      <w:pPr>
        <w:tabs>
          <w:tab w:val="left" w:pos="964"/>
        </w:tabs>
        <w:spacing w:line="276" w:lineRule="auto"/>
        <w:jc w:val="both"/>
        <w:rPr>
          <w:rFonts w:cs="Arial"/>
          <w:sz w:val="20"/>
          <w:szCs w:val="22"/>
          <w:lang w:val="en-ZA"/>
        </w:rPr>
      </w:pPr>
    </w:p>
    <w:p w14:paraId="13DEA068"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r w:rsidRPr="002551D6">
        <w:rPr>
          <w:rFonts w:cs="Arial"/>
          <w:b/>
          <w:sz w:val="20"/>
          <w:szCs w:val="22"/>
          <w:lang w:val="en-ZA"/>
        </w:rPr>
        <w:t>Signature</w:t>
      </w:r>
      <w:r w:rsidRPr="002551D6">
        <w:rPr>
          <w:rFonts w:cs="Arial"/>
          <w:sz w:val="20"/>
          <w:szCs w:val="22"/>
          <w:lang w:val="en-ZA"/>
        </w:rPr>
        <w:t>.</w:t>
      </w:r>
      <w:r w:rsidRPr="002551D6">
        <w:rPr>
          <w:rFonts w:cs="Arial"/>
          <w:sz w:val="20"/>
          <w:szCs w:val="22"/>
          <w:lang w:val="en-ZA"/>
        </w:rPr>
        <w:tab/>
      </w:r>
    </w:p>
    <w:p w14:paraId="5EBC7ED6" w14:textId="77777777" w:rsidR="002551D6" w:rsidRPr="002551D6" w:rsidRDefault="002551D6" w:rsidP="002551D6">
      <w:pPr>
        <w:tabs>
          <w:tab w:val="left" w:pos="964"/>
          <w:tab w:val="left" w:pos="1440"/>
          <w:tab w:val="left" w:pos="3600"/>
        </w:tabs>
        <w:spacing w:line="276" w:lineRule="auto"/>
        <w:ind w:hanging="2880"/>
        <w:jc w:val="both"/>
        <w:rPr>
          <w:rFonts w:cs="Arial"/>
          <w:sz w:val="20"/>
          <w:szCs w:val="22"/>
          <w:lang w:val="en-ZA"/>
        </w:rPr>
      </w:pPr>
    </w:p>
    <w:p w14:paraId="005AB568"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Duly authorised to sign on behalf of</w:t>
      </w:r>
      <w:r w:rsidRPr="002551D6">
        <w:rPr>
          <w:rFonts w:cs="Arial"/>
          <w:sz w:val="20"/>
          <w:szCs w:val="22"/>
          <w:lang w:val="en-ZA"/>
        </w:rPr>
        <w:tab/>
      </w:r>
    </w:p>
    <w:p w14:paraId="32EE0C35" w14:textId="77777777" w:rsidR="002551D6" w:rsidRPr="002551D6" w:rsidRDefault="002551D6" w:rsidP="002551D6">
      <w:pPr>
        <w:tabs>
          <w:tab w:val="left" w:pos="964"/>
          <w:tab w:val="left" w:pos="1440"/>
          <w:tab w:val="left" w:pos="2160"/>
          <w:tab w:val="left" w:pos="2880"/>
          <w:tab w:val="left" w:pos="3600"/>
          <w:tab w:val="left" w:pos="4320"/>
        </w:tabs>
        <w:spacing w:line="276" w:lineRule="auto"/>
        <w:ind w:hanging="3600"/>
        <w:jc w:val="both"/>
        <w:rPr>
          <w:rFonts w:cs="Arial"/>
          <w:sz w:val="20"/>
          <w:szCs w:val="22"/>
          <w:lang w:val="en-ZA"/>
        </w:rPr>
      </w:pPr>
    </w:p>
    <w:p w14:paraId="71571449"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Name……………….</w:t>
      </w:r>
      <w:r w:rsidRPr="002551D6">
        <w:rPr>
          <w:rFonts w:cs="Arial"/>
          <w:sz w:val="20"/>
          <w:szCs w:val="22"/>
          <w:lang w:val="en-ZA"/>
        </w:rPr>
        <w:tab/>
      </w:r>
    </w:p>
    <w:p w14:paraId="34B2243D"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31250B68"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Address….</w:t>
      </w:r>
      <w:r w:rsidRPr="002551D6">
        <w:rPr>
          <w:rFonts w:cs="Arial"/>
          <w:sz w:val="20"/>
          <w:szCs w:val="22"/>
          <w:lang w:val="en-ZA"/>
        </w:rPr>
        <w:tab/>
      </w:r>
    </w:p>
    <w:p w14:paraId="7533670D"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5005487F"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Telephone..</w:t>
      </w:r>
      <w:r w:rsidRPr="002551D6">
        <w:rPr>
          <w:rFonts w:cs="Arial"/>
          <w:sz w:val="20"/>
          <w:szCs w:val="22"/>
          <w:lang w:val="en-ZA"/>
        </w:rPr>
        <w:tab/>
      </w:r>
    </w:p>
    <w:p w14:paraId="75BB03D4"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228ED819"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Date……...</w:t>
      </w:r>
      <w:r w:rsidRPr="002551D6">
        <w:rPr>
          <w:rFonts w:cs="Arial"/>
          <w:sz w:val="20"/>
          <w:szCs w:val="22"/>
          <w:lang w:val="en-ZA"/>
        </w:rPr>
        <w:tab/>
      </w:r>
    </w:p>
    <w:p w14:paraId="5D050921" w14:textId="77777777" w:rsidR="002551D6" w:rsidRPr="002551D6" w:rsidRDefault="002551D6" w:rsidP="002551D6">
      <w:pPr>
        <w:pBdr>
          <w:bottom w:val="single" w:sz="6" w:space="1" w:color="auto"/>
        </w:pBdr>
        <w:tabs>
          <w:tab w:val="left" w:pos="964"/>
          <w:tab w:val="left" w:pos="1440"/>
          <w:tab w:val="left" w:pos="2160"/>
        </w:tabs>
        <w:spacing w:line="276" w:lineRule="auto"/>
        <w:jc w:val="both"/>
        <w:rPr>
          <w:rFonts w:cs="Arial"/>
          <w:sz w:val="20"/>
          <w:szCs w:val="22"/>
          <w:lang w:val="en-ZA"/>
        </w:rPr>
      </w:pPr>
    </w:p>
    <w:p w14:paraId="253C0CDC"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p>
    <w:p w14:paraId="0BC60D8C"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r w:rsidRPr="002551D6">
        <w:rPr>
          <w:rFonts w:cs="Arial"/>
          <w:b/>
          <w:sz w:val="20"/>
          <w:szCs w:val="22"/>
          <w:lang w:val="en-ZA"/>
        </w:rPr>
        <w:t>Signature</w:t>
      </w:r>
      <w:r w:rsidRPr="002551D6">
        <w:rPr>
          <w:rFonts w:cs="Arial"/>
          <w:sz w:val="20"/>
          <w:szCs w:val="22"/>
          <w:lang w:val="en-ZA"/>
        </w:rPr>
        <w:t>.</w:t>
      </w:r>
      <w:r w:rsidRPr="002551D6">
        <w:rPr>
          <w:rFonts w:cs="Arial"/>
          <w:sz w:val="20"/>
          <w:szCs w:val="22"/>
          <w:lang w:val="en-ZA"/>
        </w:rPr>
        <w:tab/>
      </w:r>
    </w:p>
    <w:p w14:paraId="48025B1F" w14:textId="77777777" w:rsidR="002551D6" w:rsidRPr="002551D6" w:rsidRDefault="002551D6" w:rsidP="002551D6">
      <w:pPr>
        <w:tabs>
          <w:tab w:val="left" w:pos="964"/>
          <w:tab w:val="left" w:pos="1440"/>
          <w:tab w:val="right" w:pos="9072"/>
        </w:tabs>
        <w:spacing w:line="276" w:lineRule="auto"/>
        <w:ind w:hanging="2880"/>
        <w:jc w:val="both"/>
        <w:rPr>
          <w:rFonts w:cs="Arial"/>
          <w:sz w:val="20"/>
          <w:szCs w:val="22"/>
          <w:lang w:val="en-ZA"/>
        </w:rPr>
      </w:pPr>
    </w:p>
    <w:p w14:paraId="1D6E94FF"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Duly authorised to sign on behalf of</w:t>
      </w:r>
      <w:r w:rsidRPr="002551D6">
        <w:rPr>
          <w:rFonts w:cs="Arial"/>
          <w:sz w:val="20"/>
          <w:szCs w:val="22"/>
          <w:lang w:val="en-ZA"/>
        </w:rPr>
        <w:tab/>
      </w:r>
    </w:p>
    <w:p w14:paraId="3656C138"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393F5F3B"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Name……..</w:t>
      </w:r>
      <w:r w:rsidRPr="002551D6">
        <w:rPr>
          <w:rFonts w:cs="Arial"/>
          <w:sz w:val="20"/>
          <w:szCs w:val="22"/>
          <w:lang w:val="en-ZA"/>
        </w:rPr>
        <w:tab/>
      </w:r>
    </w:p>
    <w:p w14:paraId="4F3524C3"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44D02DDF"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Address….</w:t>
      </w:r>
      <w:r w:rsidRPr="002551D6">
        <w:rPr>
          <w:rFonts w:cs="Arial"/>
          <w:sz w:val="20"/>
          <w:szCs w:val="22"/>
          <w:lang w:val="en-ZA"/>
        </w:rPr>
        <w:tab/>
      </w:r>
    </w:p>
    <w:p w14:paraId="017CA679"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260B16FF"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Telephone..</w:t>
      </w:r>
      <w:r w:rsidRPr="002551D6">
        <w:rPr>
          <w:rFonts w:cs="Arial"/>
          <w:sz w:val="20"/>
          <w:szCs w:val="22"/>
          <w:lang w:val="en-ZA"/>
        </w:rPr>
        <w:tab/>
      </w:r>
    </w:p>
    <w:p w14:paraId="127E0078"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06E4B3AE"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Date………</w:t>
      </w:r>
      <w:r w:rsidRPr="002551D6">
        <w:rPr>
          <w:rFonts w:cs="Arial"/>
          <w:sz w:val="20"/>
          <w:szCs w:val="22"/>
          <w:lang w:val="en-ZA"/>
        </w:rPr>
        <w:tab/>
      </w:r>
    </w:p>
    <w:p w14:paraId="0ECDDF43"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p>
    <w:p w14:paraId="0AFABC49"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r w:rsidRPr="002551D6">
        <w:rPr>
          <w:rFonts w:cs="Arial"/>
          <w:b/>
          <w:sz w:val="20"/>
          <w:szCs w:val="22"/>
          <w:lang w:val="en-ZA"/>
        </w:rPr>
        <w:t>Signature</w:t>
      </w:r>
      <w:r w:rsidRPr="002551D6">
        <w:rPr>
          <w:rFonts w:cs="Arial"/>
          <w:sz w:val="20"/>
          <w:szCs w:val="22"/>
          <w:lang w:val="en-ZA"/>
        </w:rPr>
        <w:t>.</w:t>
      </w:r>
      <w:r w:rsidRPr="002551D6">
        <w:rPr>
          <w:rFonts w:cs="Arial"/>
          <w:sz w:val="20"/>
          <w:szCs w:val="22"/>
          <w:lang w:val="en-ZA"/>
        </w:rPr>
        <w:tab/>
      </w:r>
    </w:p>
    <w:p w14:paraId="5015FB6C" w14:textId="77777777" w:rsidR="002551D6" w:rsidRPr="002551D6" w:rsidRDefault="002551D6" w:rsidP="002551D6">
      <w:pPr>
        <w:tabs>
          <w:tab w:val="left" w:pos="964"/>
          <w:tab w:val="left" w:pos="1440"/>
          <w:tab w:val="left" w:pos="2160"/>
          <w:tab w:val="left" w:pos="2880"/>
          <w:tab w:val="left" w:pos="3600"/>
        </w:tabs>
        <w:spacing w:line="276" w:lineRule="auto"/>
        <w:ind w:hanging="2880"/>
        <w:jc w:val="both"/>
        <w:rPr>
          <w:rFonts w:cs="Arial"/>
          <w:sz w:val="20"/>
          <w:szCs w:val="22"/>
          <w:lang w:val="en-ZA"/>
        </w:rPr>
      </w:pPr>
    </w:p>
    <w:p w14:paraId="765B3795"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Duly authorised to sign on behalf of</w:t>
      </w:r>
      <w:r w:rsidRPr="002551D6">
        <w:rPr>
          <w:rFonts w:cs="Arial"/>
          <w:sz w:val="20"/>
          <w:szCs w:val="22"/>
          <w:lang w:val="en-ZA"/>
        </w:rPr>
        <w:tab/>
      </w:r>
    </w:p>
    <w:p w14:paraId="24705374" w14:textId="77777777" w:rsidR="002551D6" w:rsidRPr="002551D6" w:rsidRDefault="002551D6" w:rsidP="002551D6">
      <w:pPr>
        <w:tabs>
          <w:tab w:val="left" w:pos="964"/>
          <w:tab w:val="left" w:pos="1440"/>
          <w:tab w:val="left" w:pos="2160"/>
          <w:tab w:val="left" w:pos="2880"/>
          <w:tab w:val="left" w:pos="3600"/>
          <w:tab w:val="left" w:pos="4320"/>
        </w:tabs>
        <w:spacing w:line="276" w:lineRule="auto"/>
        <w:ind w:hanging="3600"/>
        <w:jc w:val="both"/>
        <w:rPr>
          <w:rFonts w:cs="Arial"/>
          <w:sz w:val="20"/>
          <w:szCs w:val="22"/>
          <w:lang w:val="en-ZA"/>
        </w:rPr>
      </w:pPr>
    </w:p>
    <w:p w14:paraId="043E5A97"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Name…….</w:t>
      </w:r>
      <w:r w:rsidRPr="002551D6">
        <w:rPr>
          <w:rFonts w:cs="Arial"/>
          <w:sz w:val="20"/>
          <w:szCs w:val="22"/>
          <w:lang w:val="en-ZA"/>
        </w:rPr>
        <w:tab/>
      </w:r>
    </w:p>
    <w:p w14:paraId="67261756"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3B5A3F32"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Address….</w:t>
      </w:r>
      <w:r w:rsidRPr="002551D6">
        <w:rPr>
          <w:rFonts w:cs="Arial"/>
          <w:sz w:val="20"/>
          <w:szCs w:val="22"/>
          <w:lang w:val="en-ZA"/>
        </w:rPr>
        <w:tab/>
      </w:r>
    </w:p>
    <w:p w14:paraId="10372BCC"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2F97E14A"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Telephone..</w:t>
      </w:r>
      <w:r w:rsidRPr="002551D6">
        <w:rPr>
          <w:rFonts w:cs="Arial"/>
          <w:sz w:val="20"/>
          <w:szCs w:val="22"/>
          <w:lang w:val="en-ZA"/>
        </w:rPr>
        <w:tab/>
      </w:r>
    </w:p>
    <w:p w14:paraId="70AAA5DA"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5DA99175"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Date…………</w:t>
      </w:r>
      <w:r w:rsidRPr="002551D6">
        <w:rPr>
          <w:rFonts w:cs="Arial"/>
          <w:sz w:val="20"/>
          <w:szCs w:val="22"/>
          <w:lang w:val="en-ZA"/>
        </w:rPr>
        <w:tab/>
      </w:r>
    </w:p>
    <w:p w14:paraId="4D3E19AF" w14:textId="77777777" w:rsidR="002551D6" w:rsidRPr="002551D6" w:rsidRDefault="002551D6" w:rsidP="002551D6">
      <w:pPr>
        <w:pBdr>
          <w:bottom w:val="single" w:sz="6" w:space="1" w:color="auto"/>
        </w:pBdr>
        <w:tabs>
          <w:tab w:val="left" w:pos="720"/>
          <w:tab w:val="left" w:pos="964"/>
          <w:tab w:val="left" w:pos="1440"/>
          <w:tab w:val="left" w:pos="2160"/>
        </w:tabs>
        <w:spacing w:line="276" w:lineRule="auto"/>
        <w:jc w:val="both"/>
        <w:rPr>
          <w:rFonts w:cs="Arial"/>
          <w:sz w:val="20"/>
          <w:szCs w:val="22"/>
          <w:lang w:val="en-ZA"/>
        </w:rPr>
      </w:pPr>
    </w:p>
    <w:p w14:paraId="626C22CB"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697FA5E0"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610B844D" w14:textId="77777777" w:rsidR="002551D6" w:rsidRPr="002551D6" w:rsidRDefault="002551D6" w:rsidP="002551D6">
      <w:pPr>
        <w:tabs>
          <w:tab w:val="left" w:pos="709"/>
          <w:tab w:val="left" w:pos="964"/>
          <w:tab w:val="right" w:leader="dot" w:pos="8504"/>
        </w:tabs>
        <w:spacing w:line="276" w:lineRule="auto"/>
        <w:ind w:left="720" w:hanging="720"/>
        <w:jc w:val="both"/>
        <w:rPr>
          <w:rFonts w:cs="Arial"/>
          <w:b/>
          <w:sz w:val="20"/>
          <w:szCs w:val="22"/>
          <w:lang w:val="en-ZA"/>
        </w:rPr>
      </w:pPr>
      <w:r w:rsidRPr="002551D6">
        <w:rPr>
          <w:rFonts w:cs="Arial"/>
          <w:b/>
          <w:sz w:val="20"/>
          <w:szCs w:val="22"/>
          <w:lang w:val="en-ZA"/>
        </w:rPr>
        <w:t>Signature</w:t>
      </w:r>
      <w:r w:rsidRPr="002551D6">
        <w:rPr>
          <w:rFonts w:cs="Arial"/>
          <w:sz w:val="20"/>
          <w:szCs w:val="22"/>
          <w:lang w:val="en-ZA"/>
        </w:rPr>
        <w:t>.</w:t>
      </w:r>
      <w:r w:rsidRPr="002551D6">
        <w:rPr>
          <w:rFonts w:cs="Arial"/>
          <w:sz w:val="20"/>
          <w:szCs w:val="22"/>
          <w:lang w:val="en-ZA"/>
        </w:rPr>
        <w:tab/>
      </w:r>
    </w:p>
    <w:p w14:paraId="11DF5677" w14:textId="77777777" w:rsidR="002551D6" w:rsidRPr="002551D6" w:rsidRDefault="002551D6" w:rsidP="002551D6">
      <w:pPr>
        <w:tabs>
          <w:tab w:val="left" w:pos="720"/>
          <w:tab w:val="left" w:pos="964"/>
          <w:tab w:val="left" w:pos="1440"/>
          <w:tab w:val="left" w:pos="2160"/>
          <w:tab w:val="left" w:pos="2880"/>
          <w:tab w:val="left" w:pos="3600"/>
        </w:tabs>
        <w:spacing w:line="276" w:lineRule="auto"/>
        <w:ind w:left="3600" w:hanging="720"/>
        <w:jc w:val="both"/>
        <w:rPr>
          <w:rFonts w:cs="Arial"/>
          <w:sz w:val="20"/>
          <w:szCs w:val="22"/>
          <w:lang w:val="en-ZA"/>
        </w:rPr>
      </w:pPr>
    </w:p>
    <w:p w14:paraId="4004DA90" w14:textId="77777777" w:rsidR="002551D6" w:rsidRPr="002551D6" w:rsidRDefault="002551D6" w:rsidP="002551D6">
      <w:pPr>
        <w:tabs>
          <w:tab w:val="left" w:pos="709"/>
          <w:tab w:val="left" w:pos="964"/>
          <w:tab w:val="right" w:leader="dot" w:pos="8504"/>
        </w:tabs>
        <w:spacing w:line="276" w:lineRule="auto"/>
        <w:ind w:left="720" w:hanging="720"/>
        <w:jc w:val="both"/>
        <w:rPr>
          <w:rFonts w:cs="Arial"/>
          <w:sz w:val="20"/>
          <w:szCs w:val="22"/>
          <w:lang w:val="en-ZA"/>
        </w:rPr>
      </w:pPr>
      <w:r w:rsidRPr="002551D6">
        <w:rPr>
          <w:rFonts w:cs="Arial"/>
          <w:sz w:val="20"/>
          <w:szCs w:val="22"/>
          <w:lang w:val="en-ZA"/>
        </w:rPr>
        <w:t>Duly authorised to sign on behalf of</w:t>
      </w:r>
      <w:r w:rsidRPr="002551D6">
        <w:rPr>
          <w:rFonts w:cs="Arial"/>
          <w:sz w:val="20"/>
          <w:szCs w:val="22"/>
          <w:lang w:val="en-ZA"/>
        </w:rPr>
        <w:tab/>
      </w:r>
    </w:p>
    <w:p w14:paraId="15419D28" w14:textId="77777777" w:rsidR="002551D6" w:rsidRPr="002551D6" w:rsidRDefault="002551D6" w:rsidP="002551D6">
      <w:pPr>
        <w:tabs>
          <w:tab w:val="left" w:pos="720"/>
          <w:tab w:val="left" w:pos="964"/>
          <w:tab w:val="left" w:pos="1440"/>
          <w:tab w:val="left" w:pos="2160"/>
          <w:tab w:val="left" w:pos="2880"/>
          <w:tab w:val="left" w:pos="3600"/>
          <w:tab w:val="left" w:pos="4320"/>
        </w:tabs>
        <w:spacing w:line="276" w:lineRule="auto"/>
        <w:ind w:left="4320" w:hanging="720"/>
        <w:jc w:val="both"/>
        <w:rPr>
          <w:rFonts w:cs="Arial"/>
          <w:sz w:val="20"/>
          <w:szCs w:val="22"/>
          <w:lang w:val="en-ZA"/>
        </w:rPr>
      </w:pPr>
    </w:p>
    <w:p w14:paraId="1136CF04" w14:textId="77777777" w:rsidR="002551D6" w:rsidRPr="002551D6" w:rsidRDefault="002551D6" w:rsidP="002551D6">
      <w:pPr>
        <w:tabs>
          <w:tab w:val="left" w:pos="709"/>
          <w:tab w:val="left" w:pos="964"/>
          <w:tab w:val="right" w:leader="dot" w:pos="8504"/>
        </w:tabs>
        <w:spacing w:line="276" w:lineRule="auto"/>
        <w:ind w:left="720" w:hanging="720"/>
        <w:jc w:val="both"/>
        <w:rPr>
          <w:rFonts w:cs="Arial"/>
          <w:sz w:val="20"/>
          <w:szCs w:val="22"/>
          <w:lang w:val="en-ZA"/>
        </w:rPr>
      </w:pPr>
      <w:r w:rsidRPr="002551D6">
        <w:rPr>
          <w:rFonts w:cs="Arial"/>
          <w:sz w:val="20"/>
          <w:szCs w:val="22"/>
          <w:lang w:val="en-ZA"/>
        </w:rPr>
        <w:t>Name…….</w:t>
      </w:r>
      <w:r w:rsidRPr="002551D6">
        <w:rPr>
          <w:rFonts w:cs="Arial"/>
          <w:sz w:val="20"/>
          <w:szCs w:val="22"/>
          <w:lang w:val="en-ZA"/>
        </w:rPr>
        <w:tab/>
      </w:r>
    </w:p>
    <w:p w14:paraId="7EB08ADD" w14:textId="77777777" w:rsidR="002551D6" w:rsidRPr="002551D6" w:rsidRDefault="002551D6" w:rsidP="002551D6">
      <w:pPr>
        <w:tabs>
          <w:tab w:val="left" w:pos="720"/>
          <w:tab w:val="left" w:pos="964"/>
          <w:tab w:val="left" w:pos="1440"/>
          <w:tab w:val="left" w:pos="2160"/>
        </w:tabs>
        <w:spacing w:line="276" w:lineRule="auto"/>
        <w:ind w:left="2160" w:hanging="720"/>
        <w:jc w:val="both"/>
        <w:rPr>
          <w:rFonts w:cs="Arial"/>
          <w:sz w:val="20"/>
          <w:szCs w:val="22"/>
          <w:lang w:val="en-ZA"/>
        </w:rPr>
      </w:pPr>
    </w:p>
    <w:p w14:paraId="55CC4C40" w14:textId="77777777" w:rsidR="002551D6" w:rsidRPr="002551D6" w:rsidRDefault="002551D6" w:rsidP="002551D6">
      <w:pPr>
        <w:tabs>
          <w:tab w:val="left" w:pos="709"/>
          <w:tab w:val="left" w:pos="964"/>
          <w:tab w:val="right" w:leader="dot" w:pos="8504"/>
        </w:tabs>
        <w:spacing w:line="276" w:lineRule="auto"/>
        <w:ind w:left="720" w:hanging="720"/>
        <w:jc w:val="both"/>
        <w:rPr>
          <w:rFonts w:cs="Arial"/>
          <w:sz w:val="20"/>
          <w:szCs w:val="22"/>
          <w:lang w:val="en-ZA"/>
        </w:rPr>
      </w:pPr>
      <w:r w:rsidRPr="002551D6">
        <w:rPr>
          <w:rFonts w:cs="Arial"/>
          <w:sz w:val="20"/>
          <w:szCs w:val="22"/>
          <w:lang w:val="en-ZA"/>
        </w:rPr>
        <w:t>Address…..</w:t>
      </w:r>
      <w:r w:rsidRPr="002551D6">
        <w:rPr>
          <w:rFonts w:cs="Arial"/>
          <w:sz w:val="20"/>
          <w:szCs w:val="22"/>
          <w:lang w:val="en-ZA"/>
        </w:rPr>
        <w:tab/>
      </w:r>
    </w:p>
    <w:p w14:paraId="199618C8" w14:textId="77777777" w:rsidR="002551D6" w:rsidRPr="002551D6" w:rsidRDefault="002551D6" w:rsidP="002551D6">
      <w:pPr>
        <w:tabs>
          <w:tab w:val="left" w:pos="720"/>
          <w:tab w:val="left" w:pos="964"/>
          <w:tab w:val="left" w:pos="1440"/>
          <w:tab w:val="left" w:pos="2160"/>
        </w:tabs>
        <w:spacing w:line="276" w:lineRule="auto"/>
        <w:ind w:left="2160" w:hanging="720"/>
        <w:jc w:val="both"/>
        <w:rPr>
          <w:rFonts w:cs="Arial"/>
          <w:sz w:val="20"/>
          <w:szCs w:val="22"/>
          <w:lang w:val="en-ZA"/>
        </w:rPr>
      </w:pPr>
    </w:p>
    <w:p w14:paraId="2E4168DB" w14:textId="77777777" w:rsidR="002551D6" w:rsidRPr="002551D6" w:rsidRDefault="002551D6" w:rsidP="002551D6">
      <w:pPr>
        <w:tabs>
          <w:tab w:val="left" w:pos="709"/>
          <w:tab w:val="left" w:pos="964"/>
          <w:tab w:val="right" w:leader="dot" w:pos="8504"/>
        </w:tabs>
        <w:spacing w:line="276" w:lineRule="auto"/>
        <w:ind w:left="720" w:hanging="720"/>
        <w:jc w:val="both"/>
        <w:rPr>
          <w:rFonts w:cs="Arial"/>
          <w:sz w:val="20"/>
          <w:szCs w:val="22"/>
          <w:lang w:val="en-ZA"/>
        </w:rPr>
      </w:pPr>
      <w:r w:rsidRPr="002551D6">
        <w:rPr>
          <w:rFonts w:cs="Arial"/>
          <w:sz w:val="20"/>
          <w:szCs w:val="22"/>
          <w:lang w:val="en-ZA"/>
        </w:rPr>
        <w:t>Telephone..</w:t>
      </w:r>
      <w:r w:rsidRPr="002551D6">
        <w:rPr>
          <w:rFonts w:cs="Arial"/>
          <w:sz w:val="20"/>
          <w:szCs w:val="22"/>
          <w:lang w:val="en-ZA"/>
        </w:rPr>
        <w:tab/>
      </w:r>
    </w:p>
    <w:p w14:paraId="1E6055E1" w14:textId="77777777" w:rsidR="002551D6" w:rsidRPr="002551D6" w:rsidRDefault="002551D6" w:rsidP="002551D6">
      <w:pPr>
        <w:tabs>
          <w:tab w:val="left" w:pos="720"/>
          <w:tab w:val="left" w:pos="964"/>
          <w:tab w:val="left" w:pos="1440"/>
          <w:tab w:val="left" w:pos="2160"/>
        </w:tabs>
        <w:spacing w:line="276" w:lineRule="auto"/>
        <w:ind w:left="2160" w:hanging="720"/>
        <w:jc w:val="both"/>
        <w:rPr>
          <w:rFonts w:cs="Arial"/>
          <w:sz w:val="20"/>
          <w:szCs w:val="22"/>
          <w:lang w:val="en-ZA"/>
        </w:rPr>
      </w:pPr>
    </w:p>
    <w:p w14:paraId="70CB54AE" w14:textId="77777777" w:rsidR="002551D6" w:rsidRPr="002551D6" w:rsidRDefault="002551D6" w:rsidP="002551D6">
      <w:pPr>
        <w:tabs>
          <w:tab w:val="left" w:pos="709"/>
          <w:tab w:val="left" w:pos="964"/>
          <w:tab w:val="right" w:leader="dot" w:pos="8504"/>
        </w:tabs>
        <w:spacing w:line="276" w:lineRule="auto"/>
        <w:ind w:left="720" w:hanging="720"/>
        <w:jc w:val="both"/>
        <w:rPr>
          <w:rFonts w:cs="Arial"/>
          <w:sz w:val="20"/>
          <w:szCs w:val="22"/>
          <w:lang w:val="en-ZA"/>
        </w:rPr>
      </w:pPr>
      <w:r w:rsidRPr="002551D6">
        <w:rPr>
          <w:rFonts w:cs="Arial"/>
          <w:sz w:val="20"/>
          <w:szCs w:val="22"/>
          <w:lang w:val="en-ZA"/>
        </w:rPr>
        <w:t>Date…………</w:t>
      </w:r>
      <w:r w:rsidRPr="002551D6">
        <w:rPr>
          <w:rFonts w:cs="Arial"/>
          <w:sz w:val="20"/>
          <w:szCs w:val="22"/>
          <w:lang w:val="en-ZA"/>
        </w:rPr>
        <w:tab/>
      </w:r>
      <w:r w:rsidRPr="002551D6">
        <w:rPr>
          <w:rFonts w:cs="Arial"/>
          <w:sz w:val="20"/>
          <w:szCs w:val="22"/>
          <w:lang w:val="en-ZA"/>
        </w:rPr>
        <w:tab/>
      </w:r>
      <w:r w:rsidRPr="002551D6">
        <w:rPr>
          <w:rFonts w:cs="Arial"/>
          <w:sz w:val="20"/>
          <w:szCs w:val="22"/>
          <w:lang w:val="en-ZA"/>
        </w:rPr>
        <w:tab/>
      </w:r>
    </w:p>
    <w:p w14:paraId="437C7D0A" w14:textId="77777777" w:rsidR="002551D6" w:rsidRPr="002551D6" w:rsidRDefault="002551D6" w:rsidP="002551D6">
      <w:pPr>
        <w:pBdr>
          <w:bottom w:val="single" w:sz="6" w:space="1" w:color="auto"/>
        </w:pBdr>
        <w:tabs>
          <w:tab w:val="left" w:pos="720"/>
          <w:tab w:val="left" w:pos="964"/>
          <w:tab w:val="left" w:pos="1440"/>
          <w:tab w:val="left" w:pos="2160"/>
        </w:tabs>
        <w:spacing w:line="276" w:lineRule="auto"/>
        <w:ind w:left="2160" w:hanging="2160"/>
        <w:jc w:val="both"/>
        <w:rPr>
          <w:rFonts w:cs="Arial"/>
          <w:sz w:val="20"/>
          <w:szCs w:val="22"/>
          <w:lang w:val="en-ZA"/>
        </w:rPr>
      </w:pPr>
    </w:p>
    <w:p w14:paraId="19D5BCC8"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37B7F775"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279D2330" w14:textId="77777777" w:rsidR="002551D6" w:rsidRPr="002551D6" w:rsidRDefault="002551D6" w:rsidP="002551D6">
      <w:pPr>
        <w:tabs>
          <w:tab w:val="left" w:pos="964"/>
          <w:tab w:val="right" w:leader="dot" w:pos="8504"/>
        </w:tabs>
        <w:spacing w:line="276" w:lineRule="auto"/>
        <w:jc w:val="both"/>
        <w:rPr>
          <w:rFonts w:cs="Arial"/>
          <w:b/>
          <w:sz w:val="20"/>
          <w:szCs w:val="22"/>
          <w:lang w:val="en-ZA"/>
        </w:rPr>
      </w:pPr>
      <w:r w:rsidRPr="002551D6">
        <w:rPr>
          <w:rFonts w:cs="Arial"/>
          <w:b/>
          <w:sz w:val="20"/>
          <w:szCs w:val="22"/>
          <w:lang w:val="en-ZA"/>
        </w:rPr>
        <w:t>Signature</w:t>
      </w:r>
      <w:r w:rsidRPr="002551D6">
        <w:rPr>
          <w:rFonts w:cs="Arial"/>
          <w:sz w:val="20"/>
          <w:szCs w:val="22"/>
          <w:lang w:val="en-ZA"/>
        </w:rPr>
        <w:t>.</w:t>
      </w:r>
      <w:r w:rsidRPr="002551D6">
        <w:rPr>
          <w:rFonts w:cs="Arial"/>
          <w:sz w:val="20"/>
          <w:szCs w:val="22"/>
          <w:lang w:val="en-ZA"/>
        </w:rPr>
        <w:tab/>
      </w:r>
    </w:p>
    <w:p w14:paraId="525BC08D" w14:textId="77777777" w:rsidR="002551D6" w:rsidRPr="002551D6" w:rsidRDefault="002551D6" w:rsidP="002551D6">
      <w:pPr>
        <w:tabs>
          <w:tab w:val="left" w:pos="964"/>
          <w:tab w:val="left" w:pos="1440"/>
          <w:tab w:val="left" w:pos="2160"/>
          <w:tab w:val="left" w:pos="2880"/>
          <w:tab w:val="left" w:pos="3600"/>
        </w:tabs>
        <w:spacing w:line="276" w:lineRule="auto"/>
        <w:ind w:hanging="2880"/>
        <w:jc w:val="both"/>
        <w:rPr>
          <w:rFonts w:cs="Arial"/>
          <w:sz w:val="20"/>
          <w:szCs w:val="22"/>
          <w:lang w:val="en-ZA"/>
        </w:rPr>
      </w:pPr>
    </w:p>
    <w:p w14:paraId="24F6D271"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Duly authorised to sign on behalf of</w:t>
      </w:r>
      <w:r w:rsidRPr="002551D6">
        <w:rPr>
          <w:rFonts w:cs="Arial"/>
          <w:sz w:val="20"/>
          <w:szCs w:val="22"/>
          <w:lang w:val="en-ZA"/>
        </w:rPr>
        <w:tab/>
      </w:r>
    </w:p>
    <w:p w14:paraId="2BF3FE23" w14:textId="77777777" w:rsidR="002551D6" w:rsidRPr="002551D6" w:rsidRDefault="002551D6" w:rsidP="002551D6">
      <w:pPr>
        <w:tabs>
          <w:tab w:val="left" w:pos="964"/>
          <w:tab w:val="left" w:pos="1440"/>
          <w:tab w:val="left" w:pos="2160"/>
          <w:tab w:val="left" w:pos="2880"/>
          <w:tab w:val="left" w:pos="3600"/>
          <w:tab w:val="left" w:pos="4320"/>
        </w:tabs>
        <w:spacing w:line="276" w:lineRule="auto"/>
        <w:ind w:hanging="3600"/>
        <w:jc w:val="both"/>
        <w:rPr>
          <w:rFonts w:cs="Arial"/>
          <w:sz w:val="20"/>
          <w:szCs w:val="22"/>
          <w:lang w:val="en-ZA"/>
        </w:rPr>
      </w:pPr>
    </w:p>
    <w:p w14:paraId="4A694A53"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Name…….</w:t>
      </w:r>
      <w:r w:rsidRPr="002551D6">
        <w:rPr>
          <w:rFonts w:cs="Arial"/>
          <w:sz w:val="20"/>
          <w:szCs w:val="22"/>
          <w:lang w:val="en-ZA"/>
        </w:rPr>
        <w:tab/>
      </w:r>
    </w:p>
    <w:p w14:paraId="4455222D"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110CF1E4"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Address….</w:t>
      </w:r>
      <w:r w:rsidRPr="002551D6">
        <w:rPr>
          <w:rFonts w:cs="Arial"/>
          <w:sz w:val="20"/>
          <w:szCs w:val="22"/>
          <w:lang w:val="en-ZA"/>
        </w:rPr>
        <w:tab/>
      </w:r>
    </w:p>
    <w:p w14:paraId="38A86DA1"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30827D00"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Telephone..</w:t>
      </w:r>
      <w:r w:rsidRPr="002551D6">
        <w:rPr>
          <w:rFonts w:cs="Arial"/>
          <w:sz w:val="20"/>
          <w:szCs w:val="22"/>
          <w:lang w:val="en-ZA"/>
        </w:rPr>
        <w:tab/>
      </w:r>
    </w:p>
    <w:p w14:paraId="190235BB" w14:textId="77777777" w:rsidR="002551D6" w:rsidRPr="002551D6" w:rsidRDefault="002551D6" w:rsidP="002551D6">
      <w:pPr>
        <w:tabs>
          <w:tab w:val="left" w:pos="964"/>
          <w:tab w:val="left" w:pos="1440"/>
          <w:tab w:val="left" w:pos="2160"/>
        </w:tabs>
        <w:spacing w:line="276" w:lineRule="auto"/>
        <w:jc w:val="both"/>
        <w:rPr>
          <w:rFonts w:cs="Arial"/>
          <w:sz w:val="20"/>
          <w:szCs w:val="22"/>
          <w:lang w:val="en-ZA"/>
        </w:rPr>
      </w:pPr>
    </w:p>
    <w:p w14:paraId="04D3FA6A"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t>Date…………</w:t>
      </w:r>
      <w:r w:rsidRPr="002551D6">
        <w:rPr>
          <w:rFonts w:cs="Arial"/>
          <w:sz w:val="20"/>
          <w:szCs w:val="22"/>
          <w:lang w:val="en-ZA"/>
        </w:rPr>
        <w:tab/>
      </w:r>
    </w:p>
    <w:p w14:paraId="533A5FD1" w14:textId="77777777" w:rsidR="002551D6" w:rsidRPr="002551D6" w:rsidRDefault="002551D6" w:rsidP="002551D6">
      <w:pPr>
        <w:pBdr>
          <w:bottom w:val="single" w:sz="6" w:space="1" w:color="auto"/>
        </w:pBdr>
        <w:tabs>
          <w:tab w:val="left" w:pos="720"/>
          <w:tab w:val="left" w:pos="964"/>
          <w:tab w:val="left" w:pos="1440"/>
          <w:tab w:val="left" w:pos="2160"/>
        </w:tabs>
        <w:spacing w:line="276" w:lineRule="auto"/>
        <w:jc w:val="both"/>
        <w:rPr>
          <w:rFonts w:cs="Arial"/>
          <w:sz w:val="20"/>
          <w:szCs w:val="22"/>
          <w:lang w:val="en-ZA"/>
        </w:rPr>
      </w:pPr>
    </w:p>
    <w:p w14:paraId="017AAE52"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5A7E27A6" w14:textId="77777777" w:rsidR="002551D6" w:rsidRPr="002551D6" w:rsidRDefault="002551D6" w:rsidP="002551D6">
      <w:pPr>
        <w:tabs>
          <w:tab w:val="left" w:pos="720"/>
          <w:tab w:val="left" w:pos="964"/>
          <w:tab w:val="left" w:pos="1440"/>
          <w:tab w:val="left" w:pos="2160"/>
        </w:tabs>
        <w:spacing w:line="276" w:lineRule="auto"/>
        <w:ind w:left="2160" w:hanging="2160"/>
        <w:jc w:val="both"/>
        <w:rPr>
          <w:rFonts w:cs="Arial"/>
          <w:sz w:val="20"/>
          <w:szCs w:val="22"/>
          <w:lang w:val="en-ZA"/>
        </w:rPr>
      </w:pPr>
    </w:p>
    <w:p w14:paraId="34C3FD6C" w14:textId="77777777" w:rsidR="002551D6" w:rsidRPr="002551D6" w:rsidRDefault="002551D6" w:rsidP="002551D6">
      <w:pPr>
        <w:tabs>
          <w:tab w:val="left" w:pos="964"/>
          <w:tab w:val="right" w:leader="dot" w:pos="8504"/>
        </w:tabs>
        <w:spacing w:line="276" w:lineRule="auto"/>
        <w:jc w:val="both"/>
        <w:rPr>
          <w:rFonts w:cs="Arial"/>
          <w:sz w:val="20"/>
          <w:szCs w:val="22"/>
          <w:lang w:val="en-ZA"/>
        </w:rPr>
      </w:pPr>
      <w:r w:rsidRPr="002551D6">
        <w:rPr>
          <w:rFonts w:cs="Arial"/>
          <w:sz w:val="20"/>
          <w:szCs w:val="22"/>
          <w:lang w:val="en-ZA"/>
        </w:rPr>
        <w:br w:type="page"/>
      </w:r>
    </w:p>
    <w:p w14:paraId="5DDDEFAD" w14:textId="77777777" w:rsidR="002551D6" w:rsidRPr="002551D6" w:rsidRDefault="002551D6" w:rsidP="002551D6">
      <w:pPr>
        <w:widowControl w:val="0"/>
        <w:tabs>
          <w:tab w:val="left" w:pos="720"/>
        </w:tabs>
        <w:spacing w:line="276" w:lineRule="auto"/>
        <w:ind w:left="1440" w:hanging="1440"/>
        <w:jc w:val="center"/>
        <w:rPr>
          <w:rFonts w:cs="Arial"/>
          <w:b/>
          <w:snapToGrid w:val="0"/>
          <w:sz w:val="22"/>
          <w:szCs w:val="22"/>
          <w:lang w:val="en-ZA"/>
        </w:rPr>
      </w:pPr>
    </w:p>
    <w:p w14:paraId="264098B7" w14:textId="77777777" w:rsidR="002551D6" w:rsidRPr="002551D6" w:rsidRDefault="002551D6" w:rsidP="002551D6">
      <w:pPr>
        <w:widowControl w:val="0"/>
        <w:tabs>
          <w:tab w:val="left" w:pos="720"/>
        </w:tabs>
        <w:spacing w:line="276" w:lineRule="auto"/>
        <w:ind w:left="1440" w:hanging="1440"/>
        <w:jc w:val="center"/>
        <w:rPr>
          <w:rFonts w:cs="Arial"/>
          <w:b/>
          <w:snapToGrid w:val="0"/>
          <w:sz w:val="22"/>
          <w:szCs w:val="22"/>
        </w:rPr>
      </w:pPr>
      <w:r w:rsidRPr="002551D6">
        <w:rPr>
          <w:rFonts w:cs="Arial"/>
          <w:b/>
          <w:snapToGrid w:val="0"/>
          <w:sz w:val="22"/>
          <w:szCs w:val="22"/>
          <w:lang w:val="en-ZA"/>
        </w:rPr>
        <w:t>T 2.1.8</w:t>
      </w:r>
      <w:r w:rsidRPr="002551D6">
        <w:rPr>
          <w:rFonts w:cs="Arial"/>
          <w:b/>
          <w:snapToGrid w:val="0"/>
          <w:sz w:val="22"/>
          <w:szCs w:val="22"/>
          <w:lang w:val="en-ZA"/>
        </w:rPr>
        <w:tab/>
      </w:r>
      <w:r w:rsidRPr="002551D6">
        <w:rPr>
          <w:rFonts w:cs="Arial"/>
          <w:b/>
          <w:snapToGrid w:val="0"/>
          <w:sz w:val="22"/>
          <w:szCs w:val="22"/>
          <w:lang w:val="en-ZA"/>
        </w:rPr>
        <w:tab/>
        <w:t>DECLARATION OF INTEREST IN TENDER OF PERSONS IN SERVICE OF THE STATE (</w:t>
      </w:r>
      <w:r w:rsidRPr="002551D6">
        <w:rPr>
          <w:rFonts w:cs="Arial"/>
          <w:b/>
          <w:snapToGrid w:val="0"/>
          <w:sz w:val="22"/>
          <w:szCs w:val="22"/>
        </w:rPr>
        <w:t>MBD 4)</w:t>
      </w:r>
    </w:p>
    <w:p w14:paraId="172F684B" w14:textId="77777777" w:rsidR="002551D6" w:rsidRPr="002551D6" w:rsidRDefault="002551D6" w:rsidP="002551D6">
      <w:pPr>
        <w:widowControl w:val="0"/>
        <w:tabs>
          <w:tab w:val="left" w:pos="-1440"/>
          <w:tab w:val="left" w:pos="-720"/>
          <w:tab w:val="left" w:pos="1123"/>
          <w:tab w:val="left" w:pos="2246"/>
          <w:tab w:val="left" w:pos="7363"/>
        </w:tabs>
        <w:jc w:val="both"/>
        <w:rPr>
          <w:rFonts w:cs="Arial"/>
          <w:snapToGrid w:val="0"/>
          <w:sz w:val="22"/>
          <w:szCs w:val="22"/>
        </w:rPr>
      </w:pPr>
    </w:p>
    <w:p w14:paraId="10C0C77C" w14:textId="77777777" w:rsidR="002551D6" w:rsidRPr="002551D6" w:rsidRDefault="002551D6" w:rsidP="002551D6">
      <w:pPr>
        <w:widowControl w:val="0"/>
        <w:tabs>
          <w:tab w:val="left" w:pos="-963"/>
          <w:tab w:val="left" w:pos="-720"/>
          <w:tab w:val="left" w:pos="567"/>
          <w:tab w:val="left" w:pos="2250"/>
          <w:tab w:val="left" w:pos="7363"/>
        </w:tabs>
        <w:jc w:val="both"/>
        <w:rPr>
          <w:rFonts w:cs="Arial"/>
          <w:snapToGrid w:val="0"/>
          <w:sz w:val="22"/>
          <w:szCs w:val="22"/>
        </w:rPr>
      </w:pPr>
      <w:r w:rsidRPr="002551D6">
        <w:rPr>
          <w:rFonts w:cs="Arial"/>
          <w:snapToGrid w:val="0"/>
          <w:sz w:val="22"/>
          <w:szCs w:val="22"/>
        </w:rPr>
        <w:t>1.</w:t>
      </w:r>
      <w:r w:rsidRPr="002551D6">
        <w:rPr>
          <w:rFonts w:cs="Arial"/>
          <w:snapToGrid w:val="0"/>
          <w:sz w:val="22"/>
          <w:szCs w:val="22"/>
        </w:rPr>
        <w:tab/>
        <w:t>No bid will be accepted from persons in the service of the state¹.</w:t>
      </w:r>
    </w:p>
    <w:p w14:paraId="4EB1A967" w14:textId="77777777" w:rsidR="002551D6" w:rsidRPr="002551D6" w:rsidRDefault="002551D6" w:rsidP="002551D6">
      <w:pPr>
        <w:widowControl w:val="0"/>
        <w:tabs>
          <w:tab w:val="left" w:pos="-963"/>
          <w:tab w:val="left" w:pos="-720"/>
          <w:tab w:val="left" w:pos="567"/>
          <w:tab w:val="left" w:pos="2250"/>
          <w:tab w:val="left" w:pos="7363"/>
        </w:tabs>
        <w:jc w:val="both"/>
        <w:rPr>
          <w:rFonts w:cs="Arial"/>
          <w:snapToGrid w:val="0"/>
          <w:sz w:val="22"/>
          <w:szCs w:val="22"/>
        </w:rPr>
      </w:pPr>
    </w:p>
    <w:p w14:paraId="10BCA797" w14:textId="77777777" w:rsidR="002551D6" w:rsidRPr="002551D6" w:rsidRDefault="002551D6" w:rsidP="00E30DD2">
      <w:pPr>
        <w:widowControl w:val="0"/>
        <w:numPr>
          <w:ilvl w:val="0"/>
          <w:numId w:val="35"/>
        </w:numPr>
        <w:tabs>
          <w:tab w:val="left" w:pos="-963"/>
          <w:tab w:val="left" w:pos="-720"/>
          <w:tab w:val="num" w:pos="567"/>
          <w:tab w:val="left" w:pos="2250"/>
          <w:tab w:val="left" w:pos="7363"/>
        </w:tabs>
        <w:ind w:left="567" w:hanging="567"/>
        <w:jc w:val="both"/>
        <w:rPr>
          <w:rFonts w:cs="Arial"/>
          <w:snapToGrid w:val="0"/>
          <w:sz w:val="22"/>
          <w:szCs w:val="22"/>
        </w:rPr>
      </w:pPr>
      <w:r w:rsidRPr="002551D6">
        <w:rPr>
          <w:rFonts w:cs="Arial"/>
          <w:snapToGrid w:val="0"/>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2551D6">
        <w:rPr>
          <w:rFonts w:cs="Arial"/>
          <w:i/>
          <w:snapToGrid w:val="0"/>
          <w:sz w:val="22"/>
          <w:szCs w:val="22"/>
        </w:rPr>
        <w:t xml:space="preserve"> </w:t>
      </w:r>
      <w:r w:rsidRPr="002551D6">
        <w:rPr>
          <w:rFonts w:cs="Arial"/>
          <w:snapToGrid w:val="0"/>
          <w:sz w:val="22"/>
          <w:szCs w:val="22"/>
        </w:rPr>
        <w:t xml:space="preserve">in relation to the evaluating/adjudicating authority. </w:t>
      </w:r>
    </w:p>
    <w:p w14:paraId="30761729" w14:textId="77777777" w:rsidR="002551D6" w:rsidRPr="002551D6" w:rsidRDefault="002551D6" w:rsidP="002551D6">
      <w:pPr>
        <w:widowControl w:val="0"/>
        <w:tabs>
          <w:tab w:val="left" w:pos="-963"/>
          <w:tab w:val="left" w:pos="-720"/>
          <w:tab w:val="left" w:pos="2250"/>
          <w:tab w:val="left" w:pos="7363"/>
        </w:tabs>
        <w:jc w:val="both"/>
        <w:rPr>
          <w:rFonts w:cs="Arial"/>
          <w:snapToGrid w:val="0"/>
          <w:sz w:val="22"/>
          <w:szCs w:val="22"/>
        </w:rPr>
      </w:pPr>
    </w:p>
    <w:p w14:paraId="3D63486D" w14:textId="77777777" w:rsidR="002551D6" w:rsidRPr="002551D6" w:rsidRDefault="002551D6" w:rsidP="00E30DD2">
      <w:pPr>
        <w:widowControl w:val="0"/>
        <w:numPr>
          <w:ilvl w:val="0"/>
          <w:numId w:val="14"/>
        </w:numPr>
        <w:tabs>
          <w:tab w:val="clear" w:pos="720"/>
          <w:tab w:val="left" w:pos="-963"/>
          <w:tab w:val="left" w:pos="-720"/>
          <w:tab w:val="num" w:pos="360"/>
          <w:tab w:val="left" w:pos="567"/>
          <w:tab w:val="left" w:pos="709"/>
          <w:tab w:val="left" w:pos="1215"/>
          <w:tab w:val="left" w:pos="2250"/>
          <w:tab w:val="left" w:pos="7363"/>
        </w:tabs>
        <w:ind w:left="567" w:hanging="567"/>
        <w:jc w:val="both"/>
        <w:rPr>
          <w:rFonts w:cs="Arial"/>
          <w:b/>
          <w:bCs/>
          <w:snapToGrid w:val="0"/>
          <w:sz w:val="22"/>
          <w:szCs w:val="22"/>
        </w:rPr>
      </w:pPr>
      <w:r w:rsidRPr="002551D6">
        <w:rPr>
          <w:rFonts w:cs="Arial"/>
          <w:b/>
          <w:bCs/>
          <w:snapToGrid w:val="0"/>
          <w:sz w:val="22"/>
          <w:szCs w:val="22"/>
        </w:rPr>
        <w:t>3</w:t>
      </w:r>
      <w:r w:rsidRPr="002551D6">
        <w:rPr>
          <w:rFonts w:cs="Arial"/>
          <w:b/>
          <w:bCs/>
          <w:snapToGrid w:val="0"/>
          <w:sz w:val="22"/>
          <w:szCs w:val="22"/>
        </w:rPr>
        <w:tab/>
        <w:t>In order to give effect to the above, the following questionnaire must be completed and submitted with the bid.</w:t>
      </w:r>
    </w:p>
    <w:p w14:paraId="24DE50D8" w14:textId="77777777" w:rsidR="002551D6" w:rsidRPr="002551D6" w:rsidRDefault="002551D6" w:rsidP="002551D6">
      <w:pPr>
        <w:widowControl w:val="0"/>
        <w:tabs>
          <w:tab w:val="left" w:pos="-963"/>
          <w:tab w:val="left" w:pos="-720"/>
          <w:tab w:val="left" w:pos="900"/>
          <w:tab w:val="left" w:pos="1215"/>
          <w:tab w:val="left" w:pos="2250"/>
          <w:tab w:val="left" w:pos="7363"/>
        </w:tabs>
        <w:jc w:val="both"/>
        <w:rPr>
          <w:rFonts w:cs="Arial"/>
          <w:snapToGrid w:val="0"/>
          <w:sz w:val="22"/>
          <w:szCs w:val="22"/>
        </w:rPr>
      </w:pPr>
    </w:p>
    <w:p w14:paraId="7FD040BD" w14:textId="77777777" w:rsidR="002551D6" w:rsidRPr="002551D6" w:rsidRDefault="002551D6" w:rsidP="002551D6">
      <w:pPr>
        <w:widowControl w:val="0"/>
        <w:tabs>
          <w:tab w:val="right" w:pos="9752"/>
        </w:tabs>
        <w:ind w:left="990" w:hanging="450"/>
        <w:rPr>
          <w:rFonts w:cs="Arial"/>
          <w:snapToGrid w:val="0"/>
          <w:sz w:val="22"/>
          <w:szCs w:val="22"/>
        </w:rPr>
      </w:pPr>
      <w:r w:rsidRPr="002551D6">
        <w:rPr>
          <w:rFonts w:cs="Arial"/>
          <w:snapToGrid w:val="0"/>
          <w:sz w:val="22"/>
          <w:szCs w:val="22"/>
        </w:rPr>
        <w:t>3.1  Full Name of bidder or his or her representative:………………………………………………………………..</w:t>
      </w:r>
    </w:p>
    <w:p w14:paraId="73507D6E"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71E8DF04" w14:textId="77777777" w:rsidR="002551D6" w:rsidRPr="002551D6" w:rsidRDefault="002551D6" w:rsidP="002551D6">
      <w:pPr>
        <w:widowControl w:val="0"/>
        <w:tabs>
          <w:tab w:val="right" w:pos="9752"/>
        </w:tabs>
        <w:ind w:left="990" w:hanging="450"/>
        <w:rPr>
          <w:rFonts w:cs="Arial"/>
          <w:snapToGrid w:val="0"/>
          <w:sz w:val="22"/>
          <w:szCs w:val="22"/>
        </w:rPr>
      </w:pPr>
      <w:r w:rsidRPr="002551D6">
        <w:rPr>
          <w:rFonts w:cs="Arial"/>
          <w:snapToGrid w:val="0"/>
          <w:sz w:val="22"/>
          <w:szCs w:val="22"/>
        </w:rPr>
        <w:t xml:space="preserve">3.2  Identity Number: …………………………………………………………………………………. </w:t>
      </w:r>
    </w:p>
    <w:p w14:paraId="0DC0989D"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30AB71C3" w14:textId="77777777" w:rsidR="002551D6" w:rsidRPr="002551D6" w:rsidRDefault="002551D6" w:rsidP="002551D6">
      <w:pPr>
        <w:widowControl w:val="0"/>
        <w:tabs>
          <w:tab w:val="left" w:pos="567"/>
          <w:tab w:val="left" w:pos="2250"/>
          <w:tab w:val="right" w:pos="9752"/>
        </w:tabs>
        <w:rPr>
          <w:rFonts w:cs="Arial"/>
          <w:snapToGrid w:val="0"/>
          <w:sz w:val="22"/>
          <w:szCs w:val="22"/>
        </w:rPr>
      </w:pPr>
      <w:r w:rsidRPr="002551D6">
        <w:rPr>
          <w:rFonts w:cs="Arial"/>
          <w:snapToGrid w:val="0"/>
          <w:sz w:val="22"/>
          <w:szCs w:val="22"/>
        </w:rPr>
        <w:tab/>
        <w:t>3.3  Position occupied in the Company (director, trustee, Shareholder²):</w:t>
      </w:r>
    </w:p>
    <w:p w14:paraId="3C381E8E" w14:textId="77777777" w:rsidR="002551D6" w:rsidRPr="002551D6" w:rsidRDefault="002551D6" w:rsidP="002551D6">
      <w:pPr>
        <w:widowControl w:val="0"/>
        <w:tabs>
          <w:tab w:val="left" w:pos="567"/>
          <w:tab w:val="left" w:pos="2250"/>
          <w:tab w:val="right" w:pos="9752"/>
        </w:tabs>
        <w:rPr>
          <w:rFonts w:cs="Arial"/>
          <w:snapToGrid w:val="0"/>
          <w:sz w:val="22"/>
          <w:szCs w:val="22"/>
        </w:rPr>
      </w:pPr>
      <w:r w:rsidRPr="002551D6">
        <w:rPr>
          <w:rFonts w:cs="Arial"/>
          <w:snapToGrid w:val="0"/>
          <w:sz w:val="22"/>
          <w:szCs w:val="22"/>
        </w:rPr>
        <w:tab/>
        <w:t xml:space="preserve">        ……………………………………………………………….........................        </w:t>
      </w:r>
    </w:p>
    <w:p w14:paraId="4FF909D2" w14:textId="77777777" w:rsidR="002551D6" w:rsidRPr="002551D6" w:rsidRDefault="002551D6" w:rsidP="002551D6">
      <w:pPr>
        <w:widowControl w:val="0"/>
        <w:tabs>
          <w:tab w:val="left" w:pos="567"/>
          <w:tab w:val="left" w:pos="2250"/>
          <w:tab w:val="right" w:pos="9752"/>
        </w:tabs>
        <w:rPr>
          <w:rFonts w:cs="Arial"/>
          <w:snapToGrid w:val="0"/>
          <w:sz w:val="22"/>
          <w:szCs w:val="22"/>
        </w:rPr>
      </w:pPr>
    </w:p>
    <w:p w14:paraId="1FFAAE22" w14:textId="77777777" w:rsidR="002551D6" w:rsidRPr="002551D6" w:rsidRDefault="002551D6" w:rsidP="002551D6">
      <w:pPr>
        <w:widowControl w:val="0"/>
        <w:tabs>
          <w:tab w:val="left" w:pos="-1980"/>
          <w:tab w:val="right" w:pos="9752"/>
        </w:tabs>
        <w:ind w:left="990" w:hanging="450"/>
        <w:rPr>
          <w:rFonts w:cs="Arial"/>
          <w:snapToGrid w:val="0"/>
          <w:sz w:val="22"/>
          <w:szCs w:val="22"/>
        </w:rPr>
      </w:pPr>
      <w:r w:rsidRPr="002551D6">
        <w:rPr>
          <w:rFonts w:cs="Arial"/>
          <w:snapToGrid w:val="0"/>
          <w:sz w:val="22"/>
          <w:szCs w:val="22"/>
        </w:rPr>
        <w:t xml:space="preserve">3.4  Company Registration Number: …………………………………………………………………………………... </w:t>
      </w:r>
    </w:p>
    <w:p w14:paraId="6EF716F4"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18388F38" w14:textId="77777777" w:rsidR="002551D6" w:rsidRPr="002551D6" w:rsidRDefault="002551D6" w:rsidP="002551D6">
      <w:pPr>
        <w:widowControl w:val="0"/>
        <w:tabs>
          <w:tab w:val="right" w:pos="9752"/>
        </w:tabs>
        <w:ind w:left="990" w:hanging="450"/>
        <w:rPr>
          <w:rFonts w:cs="Arial"/>
          <w:snapToGrid w:val="0"/>
          <w:sz w:val="22"/>
          <w:szCs w:val="22"/>
        </w:rPr>
      </w:pPr>
      <w:r w:rsidRPr="002551D6">
        <w:rPr>
          <w:rFonts w:cs="Arial"/>
          <w:snapToGrid w:val="0"/>
          <w:sz w:val="22"/>
          <w:szCs w:val="22"/>
        </w:rPr>
        <w:t xml:space="preserve">3.5  Tax Reference Number:………………………………………………………………………… </w:t>
      </w:r>
    </w:p>
    <w:p w14:paraId="4CDB257E"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0E3A3DED" w14:textId="77777777" w:rsidR="002551D6" w:rsidRPr="002551D6" w:rsidRDefault="002551D6" w:rsidP="002551D6">
      <w:pPr>
        <w:widowControl w:val="0"/>
        <w:tabs>
          <w:tab w:val="right" w:pos="9752"/>
        </w:tabs>
        <w:ind w:left="720"/>
        <w:rPr>
          <w:rFonts w:cs="Arial"/>
          <w:snapToGrid w:val="0"/>
          <w:sz w:val="22"/>
          <w:szCs w:val="22"/>
        </w:rPr>
      </w:pPr>
      <w:r w:rsidRPr="002551D6">
        <w:rPr>
          <w:rFonts w:cs="Arial"/>
          <w:snapToGrid w:val="0"/>
          <w:sz w:val="22"/>
          <w:szCs w:val="22"/>
        </w:rPr>
        <w:t>3.6  VAT Registration Number:   ………………………………………………………………………………………</w:t>
      </w:r>
    </w:p>
    <w:p w14:paraId="6B6656D5"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501E09E3" w14:textId="77777777" w:rsidR="002551D6" w:rsidRPr="002551D6" w:rsidRDefault="002551D6" w:rsidP="002551D6">
      <w:pPr>
        <w:widowControl w:val="0"/>
        <w:tabs>
          <w:tab w:val="left" w:pos="-1980"/>
          <w:tab w:val="right" w:pos="9752"/>
        </w:tabs>
        <w:ind w:left="1170" w:hanging="630"/>
        <w:rPr>
          <w:rFonts w:cs="Arial"/>
          <w:snapToGrid w:val="0"/>
          <w:sz w:val="22"/>
          <w:szCs w:val="22"/>
        </w:rPr>
      </w:pPr>
      <w:r w:rsidRPr="002551D6">
        <w:rPr>
          <w:rFonts w:cs="Arial"/>
          <w:snapToGrid w:val="0"/>
          <w:sz w:val="22"/>
          <w:szCs w:val="22"/>
        </w:rPr>
        <w:t xml:space="preserve">3.7  The names of all directors / trustees / shareholders members, their individual identity </w:t>
      </w:r>
    </w:p>
    <w:p w14:paraId="2B6E2182" w14:textId="77777777" w:rsidR="002551D6" w:rsidRPr="002551D6" w:rsidRDefault="002551D6" w:rsidP="002551D6">
      <w:pPr>
        <w:widowControl w:val="0"/>
        <w:tabs>
          <w:tab w:val="left" w:pos="-1980"/>
          <w:tab w:val="right" w:pos="9752"/>
        </w:tabs>
        <w:ind w:left="990"/>
        <w:rPr>
          <w:rFonts w:cs="Arial"/>
          <w:snapToGrid w:val="0"/>
          <w:sz w:val="22"/>
          <w:szCs w:val="22"/>
        </w:rPr>
      </w:pPr>
      <w:r w:rsidRPr="002551D6">
        <w:rPr>
          <w:rFonts w:cs="Arial"/>
          <w:snapToGrid w:val="0"/>
          <w:sz w:val="22"/>
          <w:szCs w:val="22"/>
        </w:rPr>
        <w:t>numbers and state employee numbers must be indicated in paragraph 4 below.</w:t>
      </w:r>
    </w:p>
    <w:p w14:paraId="3B083C1D"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45F6EDBD" w14:textId="77777777" w:rsidR="002551D6" w:rsidRPr="002551D6" w:rsidRDefault="002551D6" w:rsidP="002551D6">
      <w:pPr>
        <w:widowControl w:val="0"/>
        <w:tabs>
          <w:tab w:val="left" w:pos="2250"/>
          <w:tab w:val="right" w:pos="9752"/>
        </w:tabs>
        <w:ind w:firstLine="540"/>
        <w:rPr>
          <w:rFonts w:cs="Arial"/>
          <w:b/>
          <w:bCs/>
          <w:snapToGrid w:val="0"/>
          <w:sz w:val="22"/>
          <w:szCs w:val="22"/>
        </w:rPr>
      </w:pPr>
      <w:r w:rsidRPr="002551D6">
        <w:rPr>
          <w:rFonts w:cs="Arial"/>
          <w:snapToGrid w:val="0"/>
          <w:sz w:val="22"/>
          <w:szCs w:val="22"/>
        </w:rPr>
        <w:t xml:space="preserve">3.8   Are you presently in the service of the state?                                                </w:t>
      </w:r>
      <w:r w:rsidRPr="002551D6">
        <w:rPr>
          <w:rFonts w:cs="Arial"/>
          <w:b/>
          <w:bCs/>
          <w:snapToGrid w:val="0"/>
          <w:color w:val="000000"/>
          <w:sz w:val="22"/>
          <w:szCs w:val="22"/>
        </w:rPr>
        <w:t>YES / NO</w:t>
      </w:r>
    </w:p>
    <w:p w14:paraId="2D0B5742" w14:textId="77777777" w:rsidR="002551D6" w:rsidRPr="002551D6" w:rsidRDefault="002551D6" w:rsidP="002551D6">
      <w:pPr>
        <w:widowControl w:val="0"/>
        <w:tabs>
          <w:tab w:val="left" w:pos="900"/>
          <w:tab w:val="left" w:pos="2250"/>
          <w:tab w:val="right" w:pos="9752"/>
        </w:tabs>
        <w:ind w:left="360"/>
        <w:rPr>
          <w:rFonts w:cs="Arial"/>
          <w:snapToGrid w:val="0"/>
          <w:color w:val="000000"/>
          <w:sz w:val="22"/>
          <w:szCs w:val="22"/>
        </w:rPr>
      </w:pPr>
    </w:p>
    <w:p w14:paraId="271F5286" w14:textId="77777777" w:rsidR="002551D6" w:rsidRPr="002551D6" w:rsidRDefault="002551D6" w:rsidP="002551D6">
      <w:pPr>
        <w:widowControl w:val="0"/>
        <w:tabs>
          <w:tab w:val="left" w:pos="-1980"/>
          <w:tab w:val="left" w:pos="-1890"/>
          <w:tab w:val="left" w:pos="-963"/>
          <w:tab w:val="left" w:pos="-720"/>
          <w:tab w:val="left" w:pos="10710"/>
        </w:tabs>
        <w:ind w:left="1080" w:hanging="90"/>
        <w:jc w:val="both"/>
        <w:rPr>
          <w:rFonts w:cs="Arial"/>
          <w:snapToGrid w:val="0"/>
          <w:sz w:val="22"/>
          <w:szCs w:val="22"/>
        </w:rPr>
      </w:pPr>
      <w:r w:rsidRPr="002551D6">
        <w:rPr>
          <w:rFonts w:cs="Arial"/>
          <w:snapToGrid w:val="0"/>
          <w:sz w:val="22"/>
          <w:szCs w:val="22"/>
        </w:rPr>
        <w:t>3.8.1  If yes, furnish particulars. ….……………………………………………………………</w:t>
      </w:r>
    </w:p>
    <w:p w14:paraId="77ADA675" w14:textId="77777777" w:rsidR="002551D6" w:rsidRPr="002551D6" w:rsidRDefault="002551D6" w:rsidP="002551D6">
      <w:pPr>
        <w:widowControl w:val="0"/>
        <w:tabs>
          <w:tab w:val="left" w:pos="-963"/>
          <w:tab w:val="left" w:pos="-720"/>
          <w:tab w:val="left" w:pos="900"/>
          <w:tab w:val="left" w:pos="1215"/>
          <w:tab w:val="left" w:pos="2250"/>
          <w:tab w:val="left" w:pos="7363"/>
        </w:tabs>
        <w:jc w:val="both"/>
        <w:rPr>
          <w:rFonts w:cs="Arial"/>
          <w:snapToGrid w:val="0"/>
          <w:sz w:val="22"/>
          <w:szCs w:val="22"/>
        </w:rPr>
      </w:pPr>
    </w:p>
    <w:p w14:paraId="5BD7D728" w14:textId="77777777" w:rsidR="002551D6" w:rsidRPr="002551D6" w:rsidRDefault="002551D6" w:rsidP="002551D6">
      <w:pPr>
        <w:widowControl w:val="0"/>
        <w:tabs>
          <w:tab w:val="left" w:pos="-1890"/>
          <w:tab w:val="left" w:pos="-1800"/>
          <w:tab w:val="left" w:pos="-963"/>
          <w:tab w:val="left" w:pos="-720"/>
          <w:tab w:val="left" w:pos="7363"/>
        </w:tabs>
        <w:ind w:left="1620" w:firstLine="90"/>
        <w:jc w:val="both"/>
        <w:rPr>
          <w:rFonts w:cs="Arial"/>
          <w:snapToGrid w:val="0"/>
          <w:sz w:val="22"/>
          <w:szCs w:val="22"/>
        </w:rPr>
      </w:pPr>
      <w:r w:rsidRPr="002551D6">
        <w:rPr>
          <w:rFonts w:cs="Arial"/>
          <w:snapToGrid w:val="0"/>
          <w:sz w:val="22"/>
          <w:szCs w:val="22"/>
        </w:rPr>
        <w:t>…………………………………………………………………………………………..</w:t>
      </w:r>
    </w:p>
    <w:p w14:paraId="0265EEBB" w14:textId="77777777" w:rsidR="002551D6" w:rsidRPr="002551D6" w:rsidRDefault="002551D6" w:rsidP="002551D6">
      <w:pPr>
        <w:widowControl w:val="0"/>
        <w:tabs>
          <w:tab w:val="left" w:pos="900"/>
          <w:tab w:val="left" w:pos="2250"/>
          <w:tab w:val="right" w:pos="9752"/>
        </w:tabs>
        <w:rPr>
          <w:rFonts w:cs="Arial"/>
          <w:snapToGrid w:val="0"/>
          <w:sz w:val="22"/>
          <w:szCs w:val="22"/>
        </w:rPr>
      </w:pPr>
    </w:p>
    <w:p w14:paraId="1B841D34" w14:textId="77777777" w:rsidR="002551D6" w:rsidRPr="002551D6" w:rsidRDefault="002551D6" w:rsidP="002551D6">
      <w:pPr>
        <w:widowControl w:val="0"/>
        <w:rPr>
          <w:rFonts w:cs="Arial"/>
          <w:snapToGrid w:val="0"/>
          <w:sz w:val="22"/>
          <w:szCs w:val="22"/>
          <w:lang w:val="en-US"/>
        </w:rPr>
      </w:pPr>
      <w:r w:rsidRPr="002551D6">
        <w:rPr>
          <w:rFonts w:cs="Arial"/>
          <w:bCs/>
          <w:snapToGrid w:val="0"/>
          <w:sz w:val="22"/>
          <w:szCs w:val="22"/>
          <w:lang w:val="en-US"/>
        </w:rPr>
        <w:t>¹</w:t>
      </w:r>
      <w:r w:rsidRPr="002551D6">
        <w:rPr>
          <w:rFonts w:cs="Arial"/>
          <w:snapToGrid w:val="0"/>
          <w:sz w:val="22"/>
          <w:szCs w:val="22"/>
          <w:lang w:val="en-US"/>
        </w:rPr>
        <w:t>MSCM Regulations: “in the service of the state” means to be –</w:t>
      </w:r>
    </w:p>
    <w:p w14:paraId="3661203F"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t>a member of –</w:t>
      </w:r>
    </w:p>
    <w:p w14:paraId="471EDEE3" w14:textId="77777777" w:rsidR="002551D6" w:rsidRPr="002551D6" w:rsidRDefault="002551D6" w:rsidP="00E30DD2">
      <w:pPr>
        <w:widowControl w:val="0"/>
        <w:numPr>
          <w:ilvl w:val="1"/>
          <w:numId w:val="34"/>
        </w:numPr>
        <w:tabs>
          <w:tab w:val="num" w:pos="1134"/>
        </w:tabs>
        <w:ind w:hanging="1053"/>
        <w:rPr>
          <w:rFonts w:cs="Arial"/>
          <w:snapToGrid w:val="0"/>
          <w:sz w:val="22"/>
          <w:szCs w:val="22"/>
          <w:lang w:val="en-US"/>
        </w:rPr>
      </w:pPr>
      <w:r w:rsidRPr="002551D6">
        <w:rPr>
          <w:rFonts w:cs="Arial"/>
          <w:snapToGrid w:val="0"/>
          <w:sz w:val="22"/>
          <w:szCs w:val="22"/>
          <w:lang w:val="en-US"/>
        </w:rPr>
        <w:t>any municipal council;</w:t>
      </w:r>
    </w:p>
    <w:p w14:paraId="065987AE" w14:textId="77777777" w:rsidR="002551D6" w:rsidRPr="002551D6" w:rsidRDefault="002551D6" w:rsidP="00E30DD2">
      <w:pPr>
        <w:widowControl w:val="0"/>
        <w:numPr>
          <w:ilvl w:val="1"/>
          <w:numId w:val="34"/>
        </w:numPr>
        <w:tabs>
          <w:tab w:val="num" w:pos="1134"/>
        </w:tabs>
        <w:ind w:hanging="1053"/>
        <w:rPr>
          <w:rFonts w:cs="Arial"/>
          <w:snapToGrid w:val="0"/>
          <w:sz w:val="22"/>
          <w:szCs w:val="22"/>
          <w:lang w:val="en-US"/>
        </w:rPr>
      </w:pPr>
      <w:r w:rsidRPr="002551D6">
        <w:rPr>
          <w:rFonts w:cs="Arial"/>
          <w:snapToGrid w:val="0"/>
          <w:sz w:val="22"/>
          <w:szCs w:val="22"/>
          <w:lang w:val="en-US"/>
        </w:rPr>
        <w:t>any provincial legislature; or</w:t>
      </w:r>
    </w:p>
    <w:p w14:paraId="33B6D030" w14:textId="77777777" w:rsidR="002551D6" w:rsidRPr="002551D6" w:rsidRDefault="002551D6" w:rsidP="00E30DD2">
      <w:pPr>
        <w:widowControl w:val="0"/>
        <w:numPr>
          <w:ilvl w:val="1"/>
          <w:numId w:val="34"/>
        </w:numPr>
        <w:tabs>
          <w:tab w:val="num" w:pos="1134"/>
        </w:tabs>
        <w:ind w:hanging="1053"/>
        <w:rPr>
          <w:rFonts w:cs="Arial"/>
          <w:snapToGrid w:val="0"/>
          <w:sz w:val="22"/>
          <w:szCs w:val="22"/>
          <w:lang w:val="en-US"/>
        </w:rPr>
      </w:pPr>
      <w:r w:rsidRPr="002551D6">
        <w:rPr>
          <w:rFonts w:cs="Arial"/>
          <w:snapToGrid w:val="0"/>
          <w:sz w:val="22"/>
          <w:szCs w:val="22"/>
          <w:lang w:val="en-US"/>
        </w:rPr>
        <w:t>the national Assembly or the national Council of provinces;</w:t>
      </w:r>
    </w:p>
    <w:p w14:paraId="075DA133" w14:textId="77777777" w:rsidR="002551D6" w:rsidRPr="002551D6" w:rsidRDefault="002551D6" w:rsidP="002551D6">
      <w:pPr>
        <w:widowControl w:val="0"/>
        <w:ind w:left="567"/>
        <w:rPr>
          <w:rFonts w:cs="Arial"/>
          <w:snapToGrid w:val="0"/>
          <w:sz w:val="22"/>
          <w:szCs w:val="22"/>
          <w:lang w:val="en-US"/>
        </w:rPr>
      </w:pPr>
    </w:p>
    <w:p w14:paraId="2DFDDA40"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t>a member of the board of directors of any municipal entity;</w:t>
      </w:r>
    </w:p>
    <w:p w14:paraId="7EAA8FFB"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lastRenderedPageBreak/>
        <w:t>an official of any municipality or municipal entity;</w:t>
      </w:r>
    </w:p>
    <w:p w14:paraId="70627C01"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t>an employee of any national or provincial department, national or provincial public entity or constitutional institution within the meaning of the Public Finance Management Act, 1999 (Act No.1 of 1999);</w:t>
      </w:r>
    </w:p>
    <w:p w14:paraId="0D3C1AE4"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t>a member of the accounting authority of any national or provincial public entity; or</w:t>
      </w:r>
    </w:p>
    <w:p w14:paraId="55E05F4A" w14:textId="77777777" w:rsidR="002551D6" w:rsidRPr="002551D6" w:rsidRDefault="002551D6" w:rsidP="00E30DD2">
      <w:pPr>
        <w:widowControl w:val="0"/>
        <w:numPr>
          <w:ilvl w:val="0"/>
          <w:numId w:val="34"/>
        </w:numPr>
        <w:rPr>
          <w:rFonts w:cs="Arial"/>
          <w:snapToGrid w:val="0"/>
          <w:sz w:val="22"/>
          <w:szCs w:val="22"/>
          <w:lang w:val="en-US"/>
        </w:rPr>
      </w:pPr>
      <w:r w:rsidRPr="002551D6">
        <w:rPr>
          <w:rFonts w:cs="Arial"/>
          <w:snapToGrid w:val="0"/>
          <w:sz w:val="22"/>
          <w:szCs w:val="22"/>
          <w:lang w:val="en-US"/>
        </w:rPr>
        <w:t>an employee of Parliament or a provincial legislature.</w:t>
      </w:r>
    </w:p>
    <w:p w14:paraId="1BB47825" w14:textId="77777777" w:rsidR="002551D6" w:rsidRPr="002551D6" w:rsidRDefault="002551D6" w:rsidP="002551D6">
      <w:pPr>
        <w:widowControl w:val="0"/>
        <w:rPr>
          <w:rFonts w:cs="Arial"/>
          <w:snapToGrid w:val="0"/>
          <w:sz w:val="22"/>
          <w:szCs w:val="22"/>
          <w:lang w:val="en-US"/>
        </w:rPr>
      </w:pPr>
    </w:p>
    <w:p w14:paraId="7571EA3F" w14:textId="77777777" w:rsidR="002551D6" w:rsidRPr="002551D6" w:rsidRDefault="002551D6" w:rsidP="002551D6">
      <w:pPr>
        <w:widowControl w:val="0"/>
        <w:ind w:left="180"/>
        <w:rPr>
          <w:rFonts w:cs="Arial"/>
          <w:snapToGrid w:val="0"/>
          <w:sz w:val="22"/>
          <w:szCs w:val="22"/>
          <w:lang w:val="en-US"/>
        </w:rPr>
      </w:pPr>
      <w:r w:rsidRPr="002551D6">
        <w:rPr>
          <w:rFonts w:cs="Arial"/>
          <w:snapToGrid w:val="0"/>
          <w:sz w:val="22"/>
          <w:szCs w:val="22"/>
          <w:lang w:val="en-US"/>
        </w:rPr>
        <w:t>²</w:t>
      </w:r>
      <w:r w:rsidRPr="002551D6">
        <w:rPr>
          <w:rFonts w:cs="Arial"/>
          <w:snapToGrid w:val="0"/>
          <w:sz w:val="22"/>
          <w:szCs w:val="22"/>
        </w:rPr>
        <w:t xml:space="preserve"> Shareholder” means a person who owns shares in the company and is actively involved in the management of the company or business and exercises control over the company.</w:t>
      </w:r>
    </w:p>
    <w:p w14:paraId="2E3465AE" w14:textId="77777777" w:rsidR="002551D6" w:rsidRPr="002551D6" w:rsidRDefault="002551D6" w:rsidP="002551D6">
      <w:pPr>
        <w:widowControl w:val="0"/>
        <w:tabs>
          <w:tab w:val="left" w:pos="-1710"/>
          <w:tab w:val="left" w:pos="-1260"/>
          <w:tab w:val="left" w:pos="-963"/>
          <w:tab w:val="left" w:pos="-720"/>
          <w:tab w:val="left" w:pos="7363"/>
        </w:tabs>
        <w:jc w:val="both"/>
        <w:rPr>
          <w:rFonts w:cs="Arial"/>
          <w:snapToGrid w:val="0"/>
          <w:sz w:val="22"/>
          <w:szCs w:val="22"/>
        </w:rPr>
      </w:pPr>
    </w:p>
    <w:p w14:paraId="2B2D822E" w14:textId="77777777" w:rsidR="002551D6" w:rsidRPr="002551D6" w:rsidRDefault="002551D6" w:rsidP="002551D6">
      <w:pPr>
        <w:widowControl w:val="0"/>
        <w:tabs>
          <w:tab w:val="left" w:pos="-1710"/>
          <w:tab w:val="left" w:pos="-1260"/>
          <w:tab w:val="left" w:pos="-963"/>
          <w:tab w:val="left" w:pos="-720"/>
          <w:tab w:val="left" w:pos="7363"/>
        </w:tabs>
        <w:ind w:left="990" w:hanging="450"/>
        <w:jc w:val="both"/>
        <w:rPr>
          <w:rFonts w:cs="Arial"/>
          <w:b/>
          <w:bCs/>
          <w:snapToGrid w:val="0"/>
          <w:sz w:val="22"/>
          <w:szCs w:val="22"/>
        </w:rPr>
      </w:pPr>
      <w:r w:rsidRPr="002551D6">
        <w:rPr>
          <w:rFonts w:cs="Arial"/>
          <w:snapToGrid w:val="0"/>
          <w:sz w:val="22"/>
          <w:szCs w:val="22"/>
        </w:rPr>
        <w:t>3.9     Have you been in the service of the state for the past twelve months? ……</w:t>
      </w:r>
      <w:r w:rsidRPr="002551D6">
        <w:rPr>
          <w:rFonts w:cs="Arial"/>
          <w:b/>
          <w:bCs/>
          <w:snapToGrid w:val="0"/>
          <w:sz w:val="22"/>
          <w:szCs w:val="22"/>
        </w:rPr>
        <w:t>YES / NO</w:t>
      </w:r>
    </w:p>
    <w:p w14:paraId="0BE7DA82" w14:textId="77777777" w:rsidR="002551D6" w:rsidRPr="002551D6" w:rsidRDefault="002551D6" w:rsidP="002551D6">
      <w:pPr>
        <w:widowControl w:val="0"/>
        <w:tabs>
          <w:tab w:val="left" w:pos="-963"/>
          <w:tab w:val="left" w:pos="-720"/>
          <w:tab w:val="left" w:pos="900"/>
          <w:tab w:val="left" w:pos="1215"/>
          <w:tab w:val="left" w:pos="2250"/>
          <w:tab w:val="left" w:pos="7363"/>
        </w:tabs>
        <w:ind w:left="900" w:hanging="900"/>
        <w:jc w:val="both"/>
        <w:rPr>
          <w:rFonts w:cs="Arial"/>
          <w:snapToGrid w:val="0"/>
          <w:sz w:val="22"/>
          <w:szCs w:val="22"/>
        </w:rPr>
      </w:pPr>
    </w:p>
    <w:p w14:paraId="58B65EC1" w14:textId="77777777" w:rsidR="002551D6" w:rsidRPr="002551D6" w:rsidRDefault="002551D6" w:rsidP="002551D6">
      <w:pPr>
        <w:widowControl w:val="0"/>
        <w:tabs>
          <w:tab w:val="left" w:pos="-963"/>
          <w:tab w:val="left" w:pos="-720"/>
          <w:tab w:val="left" w:pos="1170"/>
          <w:tab w:val="left" w:pos="1215"/>
          <w:tab w:val="left" w:pos="2250"/>
          <w:tab w:val="left" w:pos="7363"/>
        </w:tabs>
        <w:jc w:val="both"/>
        <w:rPr>
          <w:rFonts w:cs="Arial"/>
          <w:snapToGrid w:val="0"/>
          <w:sz w:val="22"/>
          <w:szCs w:val="22"/>
        </w:rPr>
      </w:pPr>
      <w:r w:rsidRPr="002551D6">
        <w:rPr>
          <w:rFonts w:cs="Arial"/>
          <w:snapToGrid w:val="0"/>
          <w:sz w:val="22"/>
          <w:szCs w:val="22"/>
        </w:rPr>
        <w:tab/>
        <w:t>3.9.1 If yes, furnish particulars</w:t>
      </w:r>
      <w:r w:rsidRPr="002551D6">
        <w:rPr>
          <w:rFonts w:cs="Arial"/>
          <w:snapToGrid w:val="0"/>
          <w:sz w:val="22"/>
          <w:szCs w:val="22"/>
        </w:rPr>
        <w:tab/>
      </w:r>
      <w:r w:rsidRPr="002551D6">
        <w:rPr>
          <w:rFonts w:cs="Arial"/>
          <w:snapToGrid w:val="0"/>
          <w:sz w:val="22"/>
          <w:szCs w:val="22"/>
        </w:rPr>
        <w:tab/>
      </w:r>
      <w:r w:rsidRPr="002551D6">
        <w:rPr>
          <w:rFonts w:cs="Arial"/>
          <w:snapToGrid w:val="0"/>
          <w:sz w:val="22"/>
          <w:szCs w:val="22"/>
        </w:rPr>
        <w:tab/>
      </w:r>
      <w:r w:rsidRPr="002551D6">
        <w:rPr>
          <w:rFonts w:cs="Arial"/>
          <w:snapToGrid w:val="0"/>
          <w:sz w:val="22"/>
          <w:szCs w:val="22"/>
        </w:rPr>
        <w:tab/>
        <w:t>.………………………...……………………………………………………………………</w:t>
      </w:r>
      <w:r w:rsidRPr="002551D6">
        <w:rPr>
          <w:rFonts w:cs="Arial"/>
          <w:snapToGrid w:val="0"/>
          <w:sz w:val="22"/>
          <w:szCs w:val="22"/>
        </w:rPr>
        <w:tab/>
        <w:t xml:space="preserve">………………………………………………………………………………………………. </w:t>
      </w:r>
    </w:p>
    <w:p w14:paraId="675DEE6C" w14:textId="77777777" w:rsidR="002551D6" w:rsidRPr="002551D6" w:rsidRDefault="002551D6" w:rsidP="002551D6">
      <w:pPr>
        <w:widowControl w:val="0"/>
        <w:tabs>
          <w:tab w:val="left" w:pos="-963"/>
          <w:tab w:val="left" w:pos="-720"/>
          <w:tab w:val="left" w:pos="900"/>
          <w:tab w:val="left" w:pos="1215"/>
          <w:tab w:val="left" w:pos="2250"/>
          <w:tab w:val="left" w:pos="7363"/>
        </w:tabs>
        <w:jc w:val="both"/>
        <w:rPr>
          <w:rFonts w:cs="Arial"/>
          <w:snapToGrid w:val="0"/>
          <w:sz w:val="22"/>
          <w:szCs w:val="22"/>
        </w:rPr>
      </w:pPr>
    </w:p>
    <w:p w14:paraId="19909D0C" w14:textId="77777777" w:rsidR="002551D6" w:rsidRPr="002551D6" w:rsidRDefault="002551D6" w:rsidP="002551D6">
      <w:pPr>
        <w:widowControl w:val="0"/>
        <w:tabs>
          <w:tab w:val="right" w:pos="9752"/>
        </w:tabs>
        <w:ind w:left="1170" w:hanging="630"/>
        <w:jc w:val="both"/>
        <w:rPr>
          <w:rFonts w:cs="Arial"/>
          <w:snapToGrid w:val="0"/>
          <w:color w:val="000000"/>
          <w:sz w:val="22"/>
          <w:szCs w:val="22"/>
        </w:rPr>
      </w:pPr>
      <w:r w:rsidRPr="002551D6">
        <w:rPr>
          <w:rFonts w:cs="Arial"/>
          <w:snapToGrid w:val="0"/>
          <w:sz w:val="22"/>
          <w:szCs w:val="22"/>
        </w:rPr>
        <w:t xml:space="preserve">3.10   </w:t>
      </w:r>
      <w:r w:rsidRPr="002551D6">
        <w:rPr>
          <w:rFonts w:cs="Arial"/>
          <w:snapToGrid w:val="0"/>
          <w:color w:val="000000"/>
          <w:sz w:val="22"/>
          <w:szCs w:val="22"/>
        </w:rPr>
        <w:t xml:space="preserve">Do you have any relationship (family, friend, other) with persons </w:t>
      </w:r>
    </w:p>
    <w:p w14:paraId="5BE599D8" w14:textId="77777777" w:rsidR="002551D6" w:rsidRPr="002551D6" w:rsidRDefault="002551D6" w:rsidP="002551D6">
      <w:pPr>
        <w:widowControl w:val="0"/>
        <w:tabs>
          <w:tab w:val="right" w:pos="9752"/>
        </w:tabs>
        <w:ind w:left="1170" w:hanging="630"/>
        <w:jc w:val="both"/>
        <w:rPr>
          <w:rFonts w:cs="Arial"/>
          <w:snapToGrid w:val="0"/>
          <w:color w:val="000000"/>
          <w:sz w:val="22"/>
          <w:szCs w:val="22"/>
        </w:rPr>
      </w:pPr>
      <w:r w:rsidRPr="002551D6">
        <w:rPr>
          <w:rFonts w:cs="Arial"/>
          <w:snapToGrid w:val="0"/>
          <w:color w:val="000000"/>
          <w:sz w:val="22"/>
          <w:szCs w:val="22"/>
        </w:rPr>
        <w:tab/>
        <w:t xml:space="preserve">in the service of the state and who may be involved with </w:t>
      </w:r>
    </w:p>
    <w:p w14:paraId="124BCE0F" w14:textId="77777777" w:rsidR="002551D6" w:rsidRPr="002551D6" w:rsidRDefault="002551D6" w:rsidP="002551D6">
      <w:pPr>
        <w:widowControl w:val="0"/>
        <w:tabs>
          <w:tab w:val="left" w:pos="-1710"/>
          <w:tab w:val="left" w:pos="-1260"/>
          <w:tab w:val="left" w:pos="-963"/>
          <w:tab w:val="left" w:pos="-720"/>
          <w:tab w:val="left" w:pos="7363"/>
        </w:tabs>
        <w:ind w:left="1170" w:hanging="630"/>
        <w:jc w:val="both"/>
        <w:rPr>
          <w:rFonts w:cs="Arial"/>
          <w:b/>
          <w:bCs/>
          <w:snapToGrid w:val="0"/>
          <w:sz w:val="22"/>
          <w:szCs w:val="22"/>
        </w:rPr>
      </w:pPr>
      <w:r w:rsidRPr="002551D6">
        <w:rPr>
          <w:rFonts w:cs="Arial"/>
          <w:snapToGrid w:val="0"/>
          <w:color w:val="000000"/>
          <w:sz w:val="22"/>
          <w:szCs w:val="22"/>
        </w:rPr>
        <w:tab/>
        <w:t>the evaluation and or adjudication of this bid?</w:t>
      </w:r>
      <w:r w:rsidRPr="002551D6">
        <w:rPr>
          <w:rFonts w:cs="Arial"/>
          <w:snapToGrid w:val="0"/>
          <w:sz w:val="22"/>
          <w:szCs w:val="22"/>
        </w:rPr>
        <w:t xml:space="preserve"> …………………………………</w:t>
      </w:r>
      <w:r w:rsidRPr="002551D6">
        <w:rPr>
          <w:rFonts w:cs="Arial"/>
          <w:b/>
          <w:bCs/>
          <w:snapToGrid w:val="0"/>
          <w:sz w:val="22"/>
          <w:szCs w:val="22"/>
        </w:rPr>
        <w:t>YES / NO</w:t>
      </w:r>
    </w:p>
    <w:p w14:paraId="012CE015" w14:textId="77777777" w:rsidR="002551D6" w:rsidRPr="002551D6" w:rsidRDefault="002551D6" w:rsidP="002551D6">
      <w:pPr>
        <w:widowControl w:val="0"/>
        <w:tabs>
          <w:tab w:val="left" w:pos="900"/>
          <w:tab w:val="left" w:pos="2250"/>
          <w:tab w:val="right" w:pos="9752"/>
        </w:tabs>
        <w:ind w:left="900" w:hanging="900"/>
        <w:jc w:val="both"/>
        <w:rPr>
          <w:rFonts w:cs="Arial"/>
          <w:snapToGrid w:val="0"/>
          <w:color w:val="000000"/>
          <w:sz w:val="22"/>
          <w:szCs w:val="22"/>
        </w:rPr>
      </w:pPr>
    </w:p>
    <w:p w14:paraId="319D35CF" w14:textId="77777777" w:rsidR="002551D6" w:rsidRPr="002551D6" w:rsidRDefault="002551D6" w:rsidP="002551D6">
      <w:pPr>
        <w:widowControl w:val="0"/>
        <w:tabs>
          <w:tab w:val="left" w:pos="567"/>
          <w:tab w:val="left" w:pos="709"/>
          <w:tab w:val="left" w:pos="1710"/>
          <w:tab w:val="right" w:pos="9752"/>
        </w:tabs>
        <w:ind w:left="1170" w:hanging="90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r>
      <w:r w:rsidRPr="002551D6">
        <w:rPr>
          <w:rFonts w:cs="Arial"/>
          <w:snapToGrid w:val="0"/>
          <w:color w:val="000000"/>
          <w:sz w:val="22"/>
          <w:szCs w:val="22"/>
        </w:rPr>
        <w:tab/>
        <w:t>3.10.1  If yes, furnish particulars.</w:t>
      </w:r>
    </w:p>
    <w:p w14:paraId="7726182B" w14:textId="77777777" w:rsidR="002551D6" w:rsidRPr="002551D6" w:rsidRDefault="002551D6" w:rsidP="002551D6">
      <w:pPr>
        <w:widowControl w:val="0"/>
        <w:tabs>
          <w:tab w:val="left" w:pos="2430"/>
          <w:tab w:val="right" w:pos="9752"/>
        </w:tabs>
        <w:ind w:left="1890" w:hanging="1890"/>
        <w:jc w:val="both"/>
        <w:rPr>
          <w:rFonts w:cs="Arial"/>
          <w:snapToGrid w:val="0"/>
          <w:color w:val="000000"/>
          <w:sz w:val="22"/>
          <w:szCs w:val="22"/>
        </w:rPr>
      </w:pPr>
      <w:r w:rsidRPr="002551D6">
        <w:rPr>
          <w:rFonts w:cs="Arial"/>
          <w:snapToGrid w:val="0"/>
          <w:color w:val="000000"/>
          <w:sz w:val="22"/>
          <w:szCs w:val="22"/>
        </w:rPr>
        <w:tab/>
        <w:t>………………………………………………………………………………</w:t>
      </w:r>
    </w:p>
    <w:p w14:paraId="0B7A2A64" w14:textId="77777777" w:rsidR="002551D6" w:rsidRPr="002551D6" w:rsidRDefault="002551D6" w:rsidP="002551D6">
      <w:pPr>
        <w:widowControl w:val="0"/>
        <w:tabs>
          <w:tab w:val="left" w:pos="709"/>
          <w:tab w:val="left" w:pos="2430"/>
          <w:tab w:val="right" w:pos="9752"/>
        </w:tabs>
        <w:ind w:left="1890" w:hanging="189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t>………………………………………………………………………………</w:t>
      </w:r>
    </w:p>
    <w:p w14:paraId="68B8E477" w14:textId="77777777" w:rsidR="002551D6" w:rsidRPr="002551D6" w:rsidRDefault="002551D6" w:rsidP="002551D6">
      <w:pPr>
        <w:widowControl w:val="0"/>
        <w:tabs>
          <w:tab w:val="left" w:pos="-963"/>
          <w:tab w:val="left" w:pos="-720"/>
          <w:tab w:val="left" w:pos="900"/>
          <w:tab w:val="left" w:pos="1215"/>
          <w:tab w:val="left" w:pos="2250"/>
          <w:tab w:val="left" w:pos="7363"/>
        </w:tabs>
        <w:jc w:val="both"/>
        <w:rPr>
          <w:rFonts w:cs="Arial"/>
          <w:snapToGrid w:val="0"/>
          <w:sz w:val="22"/>
          <w:szCs w:val="22"/>
        </w:rPr>
      </w:pPr>
    </w:p>
    <w:p w14:paraId="18219488" w14:textId="77777777" w:rsidR="002551D6" w:rsidRPr="002551D6" w:rsidRDefault="002551D6" w:rsidP="002551D6">
      <w:pPr>
        <w:widowControl w:val="0"/>
        <w:tabs>
          <w:tab w:val="right" w:pos="9752"/>
        </w:tabs>
        <w:ind w:left="1170" w:hanging="630"/>
        <w:rPr>
          <w:rFonts w:cs="Arial"/>
          <w:snapToGrid w:val="0"/>
          <w:color w:val="000000"/>
          <w:sz w:val="22"/>
          <w:szCs w:val="22"/>
        </w:rPr>
      </w:pPr>
      <w:r w:rsidRPr="002551D6">
        <w:rPr>
          <w:rFonts w:cs="Arial"/>
          <w:snapToGrid w:val="0"/>
          <w:color w:val="000000"/>
          <w:sz w:val="22"/>
          <w:szCs w:val="22"/>
        </w:rPr>
        <w:t xml:space="preserve">3.11    Are you, aware of any relationship (family, friend, other) between </w:t>
      </w:r>
    </w:p>
    <w:p w14:paraId="5B4BDD14" w14:textId="77777777" w:rsidR="002551D6" w:rsidRPr="002551D6" w:rsidRDefault="002551D6" w:rsidP="002551D6">
      <w:pPr>
        <w:widowControl w:val="0"/>
        <w:tabs>
          <w:tab w:val="right" w:pos="9752"/>
        </w:tabs>
        <w:ind w:left="1170" w:hanging="630"/>
        <w:rPr>
          <w:rFonts w:cs="Arial"/>
          <w:snapToGrid w:val="0"/>
          <w:color w:val="000000"/>
          <w:sz w:val="22"/>
          <w:szCs w:val="22"/>
        </w:rPr>
      </w:pPr>
      <w:r w:rsidRPr="002551D6">
        <w:rPr>
          <w:rFonts w:cs="Arial"/>
          <w:snapToGrid w:val="0"/>
          <w:color w:val="000000"/>
          <w:sz w:val="22"/>
          <w:szCs w:val="22"/>
        </w:rPr>
        <w:tab/>
        <w:t xml:space="preserve">any other bidder and any persons in the service of the state who </w:t>
      </w:r>
    </w:p>
    <w:p w14:paraId="086D2089" w14:textId="77777777" w:rsidR="002551D6" w:rsidRPr="002551D6" w:rsidRDefault="002551D6" w:rsidP="002551D6">
      <w:pPr>
        <w:widowControl w:val="0"/>
        <w:tabs>
          <w:tab w:val="right" w:pos="9752"/>
        </w:tabs>
        <w:ind w:left="1170" w:hanging="630"/>
        <w:rPr>
          <w:rFonts w:cs="Arial"/>
          <w:snapToGrid w:val="0"/>
          <w:color w:val="000000"/>
          <w:sz w:val="22"/>
          <w:szCs w:val="22"/>
        </w:rPr>
      </w:pPr>
      <w:r w:rsidRPr="002551D6">
        <w:rPr>
          <w:rFonts w:cs="Arial"/>
          <w:snapToGrid w:val="0"/>
          <w:color w:val="000000"/>
          <w:sz w:val="22"/>
          <w:szCs w:val="22"/>
        </w:rPr>
        <w:tab/>
        <w:t>may be involved with the evaluation and or adjudication of this bid?</w:t>
      </w:r>
      <w:r w:rsidRPr="002551D6">
        <w:rPr>
          <w:rFonts w:cs="Arial"/>
          <w:bCs/>
          <w:snapToGrid w:val="0"/>
          <w:sz w:val="22"/>
          <w:szCs w:val="22"/>
        </w:rPr>
        <w:t xml:space="preserve">               </w:t>
      </w:r>
      <w:r w:rsidRPr="002551D6">
        <w:rPr>
          <w:rFonts w:cs="Arial"/>
          <w:b/>
          <w:bCs/>
          <w:snapToGrid w:val="0"/>
          <w:sz w:val="22"/>
          <w:szCs w:val="22"/>
        </w:rPr>
        <w:t>YES / NO</w:t>
      </w:r>
      <w:r w:rsidRPr="002551D6">
        <w:rPr>
          <w:rFonts w:cs="Arial"/>
          <w:snapToGrid w:val="0"/>
          <w:color w:val="000000"/>
          <w:sz w:val="22"/>
          <w:szCs w:val="22"/>
        </w:rPr>
        <w:tab/>
      </w:r>
    </w:p>
    <w:p w14:paraId="5D85DA32" w14:textId="77777777" w:rsidR="002551D6" w:rsidRPr="002551D6" w:rsidRDefault="002551D6" w:rsidP="002551D6">
      <w:pPr>
        <w:widowControl w:val="0"/>
        <w:tabs>
          <w:tab w:val="left" w:pos="709"/>
          <w:tab w:val="left" w:pos="2250"/>
          <w:tab w:val="right" w:pos="9752"/>
        </w:tabs>
        <w:ind w:left="709" w:hanging="709"/>
        <w:rPr>
          <w:rFonts w:cs="Arial"/>
          <w:snapToGrid w:val="0"/>
          <w:color w:val="000000"/>
          <w:sz w:val="22"/>
          <w:szCs w:val="22"/>
        </w:rPr>
      </w:pPr>
    </w:p>
    <w:p w14:paraId="7310935E" w14:textId="77777777" w:rsidR="002551D6" w:rsidRPr="002551D6" w:rsidRDefault="002551D6" w:rsidP="002551D6">
      <w:pPr>
        <w:widowControl w:val="0"/>
        <w:tabs>
          <w:tab w:val="right" w:pos="9752"/>
        </w:tabs>
        <w:ind w:firstLine="1170"/>
        <w:rPr>
          <w:rFonts w:cs="Arial"/>
          <w:snapToGrid w:val="0"/>
          <w:color w:val="000000"/>
          <w:sz w:val="22"/>
          <w:szCs w:val="22"/>
        </w:rPr>
      </w:pPr>
      <w:r w:rsidRPr="002551D6">
        <w:rPr>
          <w:rFonts w:cs="Arial"/>
          <w:snapToGrid w:val="0"/>
          <w:color w:val="000000"/>
          <w:sz w:val="22"/>
          <w:szCs w:val="22"/>
        </w:rPr>
        <w:t>3.11.1  If yes, furnish particulars</w:t>
      </w:r>
    </w:p>
    <w:p w14:paraId="5DF269DE" w14:textId="77777777" w:rsidR="002551D6" w:rsidRPr="002551D6" w:rsidRDefault="002551D6" w:rsidP="002551D6">
      <w:pPr>
        <w:widowControl w:val="0"/>
        <w:tabs>
          <w:tab w:val="left" w:pos="-1350"/>
          <w:tab w:val="left" w:pos="0"/>
          <w:tab w:val="right" w:pos="9752"/>
        </w:tabs>
        <w:ind w:left="2340" w:hanging="450"/>
        <w:rPr>
          <w:rFonts w:cs="Arial"/>
          <w:snapToGrid w:val="0"/>
          <w:color w:val="000000"/>
          <w:sz w:val="22"/>
          <w:szCs w:val="22"/>
        </w:rPr>
      </w:pPr>
      <w:r w:rsidRPr="002551D6">
        <w:rPr>
          <w:rFonts w:cs="Arial"/>
          <w:snapToGrid w:val="0"/>
          <w:color w:val="000000"/>
          <w:sz w:val="22"/>
          <w:szCs w:val="22"/>
        </w:rPr>
        <w:t>…………………………………………………………………………………</w:t>
      </w:r>
    </w:p>
    <w:p w14:paraId="37D45911" w14:textId="77777777" w:rsidR="002551D6" w:rsidRPr="002551D6" w:rsidRDefault="002551D6" w:rsidP="002551D6">
      <w:pPr>
        <w:widowControl w:val="0"/>
        <w:tabs>
          <w:tab w:val="left" w:pos="0"/>
          <w:tab w:val="right" w:pos="9752"/>
        </w:tabs>
        <w:ind w:left="2430" w:hanging="540"/>
        <w:rPr>
          <w:rFonts w:cs="Arial"/>
          <w:snapToGrid w:val="0"/>
          <w:color w:val="000000"/>
          <w:sz w:val="22"/>
          <w:szCs w:val="22"/>
        </w:rPr>
      </w:pPr>
      <w:r w:rsidRPr="002551D6">
        <w:rPr>
          <w:rFonts w:cs="Arial"/>
          <w:snapToGrid w:val="0"/>
          <w:color w:val="000000"/>
          <w:sz w:val="22"/>
          <w:szCs w:val="22"/>
        </w:rPr>
        <w:t xml:space="preserve">……………………………….……............................................................ </w:t>
      </w:r>
    </w:p>
    <w:p w14:paraId="6869BED6" w14:textId="77777777" w:rsidR="002551D6" w:rsidRPr="002551D6" w:rsidRDefault="002551D6" w:rsidP="002551D6">
      <w:pPr>
        <w:keepNext/>
        <w:widowControl w:val="0"/>
        <w:tabs>
          <w:tab w:val="left" w:pos="900"/>
          <w:tab w:val="left" w:pos="2250"/>
          <w:tab w:val="right" w:pos="9752"/>
        </w:tabs>
        <w:ind w:left="900" w:hanging="900"/>
        <w:jc w:val="center"/>
        <w:outlineLvl w:val="2"/>
        <w:rPr>
          <w:rFonts w:cs="Arial"/>
          <w:b/>
          <w:bCs/>
          <w:snapToGrid w:val="0"/>
          <w:sz w:val="22"/>
          <w:szCs w:val="22"/>
          <w:lang w:val="en-US"/>
        </w:rPr>
      </w:pPr>
    </w:p>
    <w:p w14:paraId="3BCAF388" w14:textId="77777777" w:rsidR="002551D6" w:rsidRPr="002551D6" w:rsidRDefault="002551D6" w:rsidP="002551D6">
      <w:pPr>
        <w:widowControl w:val="0"/>
        <w:ind w:left="7560" w:right="118" w:hanging="7020"/>
        <w:jc w:val="both"/>
        <w:rPr>
          <w:rFonts w:cs="Arial"/>
          <w:snapToGrid w:val="0"/>
          <w:sz w:val="22"/>
          <w:szCs w:val="22"/>
        </w:rPr>
      </w:pPr>
      <w:r w:rsidRPr="002551D6">
        <w:rPr>
          <w:rFonts w:cs="Arial"/>
          <w:snapToGrid w:val="0"/>
          <w:sz w:val="22"/>
          <w:szCs w:val="22"/>
        </w:rPr>
        <w:t xml:space="preserve">3.12   Are any of the company’s directors, trustees, managers, </w:t>
      </w:r>
    </w:p>
    <w:p w14:paraId="73ED6F6F" w14:textId="77777777" w:rsidR="002551D6" w:rsidRPr="002551D6" w:rsidRDefault="002551D6" w:rsidP="002551D6">
      <w:pPr>
        <w:widowControl w:val="0"/>
        <w:ind w:left="7560" w:right="118" w:hanging="6390"/>
        <w:jc w:val="both"/>
        <w:rPr>
          <w:rFonts w:cs="Arial"/>
          <w:snapToGrid w:val="0"/>
          <w:sz w:val="22"/>
          <w:szCs w:val="22"/>
        </w:rPr>
      </w:pPr>
      <w:r w:rsidRPr="002551D6">
        <w:rPr>
          <w:rFonts w:cs="Arial"/>
          <w:snapToGrid w:val="0"/>
          <w:sz w:val="22"/>
          <w:szCs w:val="22"/>
        </w:rPr>
        <w:t xml:space="preserve">principle shareholders or stakeholders in service of the state?    </w:t>
      </w:r>
      <w:r w:rsidRPr="002551D6">
        <w:rPr>
          <w:rFonts w:cs="Arial"/>
          <w:snapToGrid w:val="0"/>
          <w:color w:val="000000"/>
          <w:sz w:val="22"/>
          <w:szCs w:val="22"/>
        </w:rPr>
        <w:t xml:space="preserve"> </w:t>
      </w:r>
      <w:r w:rsidRPr="002551D6">
        <w:rPr>
          <w:rFonts w:cs="Arial"/>
          <w:bCs/>
          <w:snapToGrid w:val="0"/>
          <w:sz w:val="22"/>
          <w:szCs w:val="22"/>
        </w:rPr>
        <w:t xml:space="preserve">               </w:t>
      </w:r>
      <w:r w:rsidRPr="002551D6">
        <w:rPr>
          <w:rFonts w:cs="Arial"/>
          <w:b/>
          <w:bCs/>
          <w:snapToGrid w:val="0"/>
          <w:sz w:val="22"/>
          <w:szCs w:val="22"/>
        </w:rPr>
        <w:t>YES / NO</w:t>
      </w:r>
    </w:p>
    <w:p w14:paraId="76D8FD04" w14:textId="77777777" w:rsidR="002551D6" w:rsidRPr="002551D6" w:rsidRDefault="002551D6" w:rsidP="002551D6">
      <w:pPr>
        <w:widowControl w:val="0"/>
        <w:tabs>
          <w:tab w:val="left" w:pos="8910"/>
          <w:tab w:val="left" w:pos="11610"/>
        </w:tabs>
        <w:ind w:left="8010" w:right="976" w:hanging="6660"/>
        <w:jc w:val="both"/>
        <w:rPr>
          <w:rFonts w:cs="Arial"/>
          <w:snapToGrid w:val="0"/>
          <w:color w:val="000000"/>
          <w:sz w:val="22"/>
          <w:szCs w:val="22"/>
        </w:rPr>
      </w:pPr>
    </w:p>
    <w:p w14:paraId="7D6F80DB" w14:textId="77777777" w:rsidR="002551D6" w:rsidRPr="002551D6" w:rsidRDefault="002551D6" w:rsidP="002551D6">
      <w:pPr>
        <w:widowControl w:val="0"/>
        <w:tabs>
          <w:tab w:val="left" w:pos="567"/>
          <w:tab w:val="right" w:pos="9752"/>
        </w:tabs>
        <w:ind w:left="1170" w:hanging="117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t>3.12.1  If yes, furnish particulars.</w:t>
      </w:r>
    </w:p>
    <w:p w14:paraId="39AF3BE2" w14:textId="77777777" w:rsidR="002551D6" w:rsidRPr="002551D6" w:rsidRDefault="002551D6" w:rsidP="002551D6">
      <w:pPr>
        <w:widowControl w:val="0"/>
        <w:tabs>
          <w:tab w:val="left" w:pos="567"/>
          <w:tab w:val="right" w:pos="9752"/>
        </w:tabs>
        <w:ind w:left="1890" w:hanging="189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t>……………………………………………………………………………….</w:t>
      </w:r>
    </w:p>
    <w:p w14:paraId="12991D5A" w14:textId="77777777" w:rsidR="002551D6" w:rsidRPr="002551D6" w:rsidRDefault="002551D6" w:rsidP="002551D6">
      <w:pPr>
        <w:widowControl w:val="0"/>
        <w:tabs>
          <w:tab w:val="left" w:pos="567"/>
          <w:tab w:val="right" w:pos="9752"/>
        </w:tabs>
        <w:ind w:left="1890" w:hanging="189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t>……………………………………………………………………………….</w:t>
      </w:r>
    </w:p>
    <w:p w14:paraId="1707CDC7" w14:textId="77777777" w:rsidR="002551D6" w:rsidRPr="002551D6" w:rsidRDefault="002551D6" w:rsidP="002551D6">
      <w:pPr>
        <w:widowControl w:val="0"/>
        <w:tabs>
          <w:tab w:val="left" w:pos="709"/>
          <w:tab w:val="left" w:pos="2250"/>
          <w:tab w:val="right" w:pos="9752"/>
        </w:tabs>
        <w:jc w:val="both"/>
        <w:rPr>
          <w:rFonts w:cs="Arial"/>
          <w:snapToGrid w:val="0"/>
          <w:color w:val="000000"/>
          <w:sz w:val="22"/>
          <w:szCs w:val="22"/>
        </w:rPr>
      </w:pPr>
    </w:p>
    <w:p w14:paraId="216E1B18" w14:textId="77777777" w:rsidR="002551D6" w:rsidRPr="002551D6" w:rsidRDefault="002551D6" w:rsidP="002551D6">
      <w:pPr>
        <w:widowControl w:val="0"/>
        <w:tabs>
          <w:tab w:val="left" w:pos="-1170"/>
          <w:tab w:val="left" w:pos="-720"/>
          <w:tab w:val="right" w:pos="9752"/>
        </w:tabs>
        <w:ind w:left="540"/>
        <w:jc w:val="both"/>
        <w:rPr>
          <w:rFonts w:cs="Arial"/>
          <w:snapToGrid w:val="0"/>
          <w:color w:val="000000"/>
          <w:sz w:val="22"/>
          <w:szCs w:val="22"/>
        </w:rPr>
      </w:pPr>
      <w:r w:rsidRPr="002551D6">
        <w:rPr>
          <w:rFonts w:cs="Arial"/>
          <w:snapToGrid w:val="0"/>
          <w:color w:val="000000"/>
          <w:sz w:val="22"/>
          <w:szCs w:val="22"/>
        </w:rPr>
        <w:t>3.13   Are any spouse, child or parent of the company’s directors</w:t>
      </w:r>
    </w:p>
    <w:p w14:paraId="18122C5B" w14:textId="77777777" w:rsidR="002551D6" w:rsidRPr="002551D6" w:rsidRDefault="002551D6" w:rsidP="002551D6">
      <w:pPr>
        <w:widowControl w:val="0"/>
        <w:tabs>
          <w:tab w:val="right" w:pos="9752"/>
        </w:tabs>
        <w:ind w:left="1170" w:hanging="1170"/>
        <w:jc w:val="both"/>
        <w:rPr>
          <w:rFonts w:cs="Arial"/>
          <w:snapToGrid w:val="0"/>
          <w:color w:val="000000"/>
          <w:sz w:val="22"/>
          <w:szCs w:val="22"/>
        </w:rPr>
      </w:pPr>
      <w:r w:rsidRPr="002551D6">
        <w:rPr>
          <w:rFonts w:cs="Arial"/>
          <w:snapToGrid w:val="0"/>
          <w:color w:val="000000"/>
          <w:sz w:val="22"/>
          <w:szCs w:val="22"/>
        </w:rPr>
        <w:t xml:space="preserve">         </w:t>
      </w:r>
      <w:r w:rsidRPr="002551D6">
        <w:rPr>
          <w:rFonts w:cs="Arial"/>
          <w:snapToGrid w:val="0"/>
          <w:color w:val="000000"/>
          <w:sz w:val="22"/>
          <w:szCs w:val="22"/>
        </w:rPr>
        <w:tab/>
        <w:t xml:space="preserve">trustees, managers, principle shareholders or stakeholders </w:t>
      </w:r>
    </w:p>
    <w:p w14:paraId="0C3C6139" w14:textId="77777777" w:rsidR="002551D6" w:rsidRPr="002551D6" w:rsidRDefault="002551D6" w:rsidP="002551D6">
      <w:pPr>
        <w:widowControl w:val="0"/>
        <w:tabs>
          <w:tab w:val="left" w:pos="-1170"/>
          <w:tab w:val="right" w:pos="9752"/>
        </w:tabs>
        <w:ind w:firstLine="1170"/>
        <w:jc w:val="both"/>
        <w:rPr>
          <w:rFonts w:cs="Arial"/>
          <w:snapToGrid w:val="0"/>
          <w:color w:val="000000"/>
          <w:sz w:val="22"/>
          <w:szCs w:val="22"/>
        </w:rPr>
      </w:pPr>
      <w:r w:rsidRPr="002551D6">
        <w:rPr>
          <w:rFonts w:cs="Arial"/>
          <w:snapToGrid w:val="0"/>
          <w:color w:val="000000"/>
          <w:sz w:val="22"/>
          <w:szCs w:val="22"/>
        </w:rPr>
        <w:t>in service of the state?</w:t>
      </w:r>
      <w:r w:rsidRPr="002551D6">
        <w:rPr>
          <w:rFonts w:cs="Arial"/>
          <w:snapToGrid w:val="0"/>
          <w:sz w:val="22"/>
          <w:szCs w:val="22"/>
          <w:lang w:val="en-US"/>
        </w:rPr>
        <w:t xml:space="preserve">   </w:t>
      </w:r>
      <w:r w:rsidRPr="002551D6">
        <w:rPr>
          <w:rFonts w:cs="Arial"/>
          <w:snapToGrid w:val="0"/>
          <w:color w:val="000000"/>
          <w:sz w:val="22"/>
          <w:szCs w:val="22"/>
          <w:lang w:val="en-US"/>
        </w:rPr>
        <w:t xml:space="preserve"> </w:t>
      </w:r>
      <w:r w:rsidRPr="002551D6">
        <w:rPr>
          <w:rFonts w:cs="Arial"/>
          <w:bCs/>
          <w:snapToGrid w:val="0"/>
          <w:sz w:val="22"/>
          <w:szCs w:val="22"/>
        </w:rPr>
        <w:t xml:space="preserve">                  </w:t>
      </w:r>
      <w:r w:rsidRPr="002551D6">
        <w:rPr>
          <w:rFonts w:cs="Arial"/>
          <w:bCs/>
          <w:snapToGrid w:val="0"/>
          <w:sz w:val="22"/>
          <w:szCs w:val="22"/>
          <w:lang w:val="en-US"/>
        </w:rPr>
        <w:t xml:space="preserve">                                                              </w:t>
      </w:r>
      <w:r w:rsidRPr="002551D6">
        <w:rPr>
          <w:rFonts w:cs="Arial"/>
          <w:b/>
          <w:bCs/>
          <w:snapToGrid w:val="0"/>
          <w:sz w:val="22"/>
          <w:szCs w:val="22"/>
        </w:rPr>
        <w:t>YES / NO</w:t>
      </w:r>
    </w:p>
    <w:p w14:paraId="036A8A19" w14:textId="77777777" w:rsidR="002551D6" w:rsidRPr="002551D6" w:rsidRDefault="002551D6" w:rsidP="002551D6">
      <w:pPr>
        <w:widowControl w:val="0"/>
        <w:tabs>
          <w:tab w:val="left" w:pos="0"/>
          <w:tab w:val="right" w:pos="9752"/>
        </w:tabs>
        <w:rPr>
          <w:rFonts w:cs="Arial"/>
          <w:snapToGrid w:val="0"/>
          <w:sz w:val="22"/>
          <w:szCs w:val="22"/>
        </w:rPr>
      </w:pPr>
    </w:p>
    <w:p w14:paraId="29409203" w14:textId="77777777" w:rsidR="002551D6" w:rsidRPr="002551D6" w:rsidRDefault="002551D6" w:rsidP="002551D6">
      <w:pPr>
        <w:widowControl w:val="0"/>
        <w:tabs>
          <w:tab w:val="left" w:pos="567"/>
          <w:tab w:val="left" w:pos="1620"/>
          <w:tab w:val="right" w:pos="9752"/>
        </w:tabs>
        <w:ind w:left="1170" w:hanging="1170"/>
        <w:jc w:val="both"/>
        <w:rPr>
          <w:rFonts w:cs="Arial"/>
          <w:snapToGrid w:val="0"/>
          <w:color w:val="000000"/>
          <w:sz w:val="22"/>
          <w:szCs w:val="22"/>
        </w:rPr>
      </w:pPr>
      <w:r w:rsidRPr="002551D6">
        <w:rPr>
          <w:rFonts w:cs="Arial"/>
          <w:snapToGrid w:val="0"/>
          <w:color w:val="000000"/>
          <w:sz w:val="22"/>
          <w:szCs w:val="22"/>
        </w:rPr>
        <w:tab/>
      </w:r>
      <w:r w:rsidRPr="002551D6">
        <w:rPr>
          <w:rFonts w:cs="Arial"/>
          <w:snapToGrid w:val="0"/>
          <w:color w:val="000000"/>
          <w:sz w:val="22"/>
          <w:szCs w:val="22"/>
        </w:rPr>
        <w:tab/>
        <w:t>3.13.1  If yes, furnish particulars.</w:t>
      </w:r>
    </w:p>
    <w:p w14:paraId="2D2E4805" w14:textId="77777777" w:rsidR="002551D6" w:rsidRPr="002551D6" w:rsidRDefault="002551D6" w:rsidP="002551D6">
      <w:pPr>
        <w:widowControl w:val="0"/>
        <w:tabs>
          <w:tab w:val="left" w:pos="709"/>
          <w:tab w:val="left" w:pos="2250"/>
          <w:tab w:val="right" w:pos="9752"/>
        </w:tabs>
        <w:ind w:left="2340" w:hanging="450"/>
        <w:jc w:val="both"/>
        <w:rPr>
          <w:rFonts w:cs="Arial"/>
          <w:snapToGrid w:val="0"/>
          <w:color w:val="000000"/>
          <w:sz w:val="22"/>
          <w:szCs w:val="22"/>
        </w:rPr>
      </w:pPr>
      <w:r w:rsidRPr="002551D6">
        <w:rPr>
          <w:rFonts w:cs="Arial"/>
          <w:snapToGrid w:val="0"/>
          <w:color w:val="000000"/>
          <w:sz w:val="22"/>
          <w:szCs w:val="22"/>
        </w:rPr>
        <w:t>……………………………………………………………………………….</w:t>
      </w:r>
    </w:p>
    <w:p w14:paraId="638DB3DE" w14:textId="77777777" w:rsidR="002551D6" w:rsidRPr="002551D6" w:rsidRDefault="002551D6" w:rsidP="002551D6">
      <w:pPr>
        <w:widowControl w:val="0"/>
        <w:tabs>
          <w:tab w:val="left" w:pos="709"/>
          <w:tab w:val="left" w:pos="2250"/>
          <w:tab w:val="right" w:pos="9752"/>
        </w:tabs>
        <w:ind w:left="2340" w:hanging="450"/>
        <w:jc w:val="both"/>
        <w:rPr>
          <w:rFonts w:cs="Arial"/>
          <w:snapToGrid w:val="0"/>
          <w:color w:val="000000"/>
          <w:sz w:val="22"/>
          <w:szCs w:val="22"/>
        </w:rPr>
      </w:pPr>
      <w:r w:rsidRPr="002551D6">
        <w:rPr>
          <w:rFonts w:cs="Arial"/>
          <w:snapToGrid w:val="0"/>
          <w:color w:val="000000"/>
          <w:sz w:val="22"/>
          <w:szCs w:val="22"/>
        </w:rPr>
        <w:t>……………………………………………………………………………….</w:t>
      </w:r>
    </w:p>
    <w:p w14:paraId="4E3A3380" w14:textId="77777777" w:rsidR="002551D6" w:rsidRPr="002551D6" w:rsidRDefault="002551D6" w:rsidP="002551D6">
      <w:pPr>
        <w:widowControl w:val="0"/>
        <w:tabs>
          <w:tab w:val="left" w:pos="0"/>
          <w:tab w:val="right" w:pos="9752"/>
        </w:tabs>
        <w:rPr>
          <w:rFonts w:cs="Arial"/>
          <w:snapToGrid w:val="0"/>
          <w:sz w:val="22"/>
          <w:szCs w:val="22"/>
        </w:rPr>
      </w:pPr>
    </w:p>
    <w:p w14:paraId="29D685E6" w14:textId="77777777" w:rsidR="002551D6" w:rsidRPr="002551D6" w:rsidRDefault="002551D6" w:rsidP="002551D6">
      <w:pPr>
        <w:widowControl w:val="0"/>
        <w:tabs>
          <w:tab w:val="right" w:pos="8550"/>
        </w:tabs>
        <w:ind w:left="1170" w:hanging="630"/>
        <w:rPr>
          <w:rFonts w:cs="Arial"/>
          <w:snapToGrid w:val="0"/>
          <w:sz w:val="22"/>
          <w:szCs w:val="22"/>
        </w:rPr>
      </w:pPr>
      <w:r w:rsidRPr="002551D6">
        <w:rPr>
          <w:rFonts w:cs="Arial"/>
          <w:snapToGrid w:val="0"/>
          <w:sz w:val="22"/>
          <w:szCs w:val="22"/>
        </w:rPr>
        <w:t xml:space="preserve">3.14   Do you or any of the directors, trustees, managers, </w:t>
      </w:r>
    </w:p>
    <w:p w14:paraId="25DB9E93" w14:textId="77777777" w:rsidR="002551D6" w:rsidRPr="002551D6" w:rsidRDefault="002551D6" w:rsidP="002551D6">
      <w:pPr>
        <w:widowControl w:val="0"/>
        <w:tabs>
          <w:tab w:val="left" w:pos="-1440"/>
          <w:tab w:val="right" w:pos="8550"/>
        </w:tabs>
        <w:ind w:left="1620" w:hanging="450"/>
        <w:rPr>
          <w:rFonts w:cs="Arial"/>
          <w:snapToGrid w:val="0"/>
          <w:sz w:val="22"/>
          <w:szCs w:val="22"/>
        </w:rPr>
      </w:pPr>
      <w:r w:rsidRPr="002551D6">
        <w:rPr>
          <w:rFonts w:cs="Arial"/>
          <w:snapToGrid w:val="0"/>
          <w:sz w:val="22"/>
          <w:szCs w:val="22"/>
        </w:rPr>
        <w:lastRenderedPageBreak/>
        <w:t>principle shareholders, or stakeholders of this company</w:t>
      </w:r>
    </w:p>
    <w:p w14:paraId="755F34F5" w14:textId="77777777" w:rsidR="002551D6" w:rsidRPr="002551D6" w:rsidRDefault="002551D6" w:rsidP="002551D6">
      <w:pPr>
        <w:widowControl w:val="0"/>
        <w:tabs>
          <w:tab w:val="left" w:pos="0"/>
          <w:tab w:val="right" w:pos="9752"/>
        </w:tabs>
        <w:ind w:firstLine="1170"/>
        <w:rPr>
          <w:rFonts w:cs="Arial"/>
          <w:snapToGrid w:val="0"/>
          <w:sz w:val="22"/>
          <w:szCs w:val="22"/>
        </w:rPr>
      </w:pPr>
      <w:r w:rsidRPr="002551D6">
        <w:rPr>
          <w:rFonts w:cs="Arial"/>
          <w:snapToGrid w:val="0"/>
          <w:sz w:val="22"/>
          <w:szCs w:val="22"/>
        </w:rPr>
        <w:t xml:space="preserve">have any interest in any other related companies or </w:t>
      </w:r>
    </w:p>
    <w:p w14:paraId="607F86C0" w14:textId="77777777" w:rsidR="002551D6" w:rsidRPr="002551D6" w:rsidRDefault="002551D6" w:rsidP="002551D6">
      <w:pPr>
        <w:widowControl w:val="0"/>
        <w:tabs>
          <w:tab w:val="left" w:pos="0"/>
          <w:tab w:val="right" w:pos="9752"/>
        </w:tabs>
        <w:ind w:firstLine="1170"/>
        <w:rPr>
          <w:rFonts w:cs="Arial"/>
          <w:snapToGrid w:val="0"/>
          <w:sz w:val="22"/>
          <w:szCs w:val="22"/>
        </w:rPr>
      </w:pPr>
      <w:r w:rsidRPr="002551D6">
        <w:rPr>
          <w:rFonts w:cs="Arial"/>
          <w:snapToGrid w:val="0"/>
          <w:sz w:val="22"/>
          <w:szCs w:val="22"/>
        </w:rPr>
        <w:t>business whether or not they are bidding for this contract.</w:t>
      </w:r>
      <w:r w:rsidRPr="002551D6">
        <w:rPr>
          <w:rFonts w:cs="Arial"/>
          <w:b/>
          <w:bCs/>
          <w:snapToGrid w:val="0"/>
          <w:sz w:val="22"/>
          <w:szCs w:val="22"/>
        </w:rPr>
        <w:t xml:space="preserve"> </w:t>
      </w:r>
      <w:r w:rsidRPr="002551D6">
        <w:rPr>
          <w:rFonts w:cs="Arial"/>
          <w:bCs/>
          <w:snapToGrid w:val="0"/>
          <w:sz w:val="22"/>
          <w:szCs w:val="22"/>
        </w:rPr>
        <w:t xml:space="preserve">                       </w:t>
      </w:r>
      <w:r w:rsidRPr="002551D6">
        <w:rPr>
          <w:rFonts w:cs="Arial"/>
          <w:bCs/>
          <w:snapToGrid w:val="0"/>
          <w:sz w:val="22"/>
          <w:szCs w:val="22"/>
        </w:rPr>
        <w:tab/>
      </w:r>
      <w:r w:rsidRPr="002551D6">
        <w:rPr>
          <w:rFonts w:cs="Arial"/>
          <w:b/>
          <w:bCs/>
          <w:snapToGrid w:val="0"/>
          <w:sz w:val="22"/>
          <w:szCs w:val="22"/>
        </w:rPr>
        <w:t>YES / NO</w:t>
      </w:r>
    </w:p>
    <w:p w14:paraId="17615562" w14:textId="77777777" w:rsidR="002551D6" w:rsidRPr="002551D6" w:rsidRDefault="002551D6" w:rsidP="002551D6">
      <w:pPr>
        <w:widowControl w:val="0"/>
        <w:tabs>
          <w:tab w:val="left" w:pos="0"/>
          <w:tab w:val="right" w:pos="9752"/>
        </w:tabs>
        <w:ind w:hanging="450"/>
        <w:rPr>
          <w:rFonts w:cs="Arial"/>
          <w:snapToGrid w:val="0"/>
          <w:sz w:val="22"/>
          <w:szCs w:val="22"/>
        </w:rPr>
      </w:pPr>
    </w:p>
    <w:p w14:paraId="0C155E15" w14:textId="77777777" w:rsidR="002551D6" w:rsidRPr="002551D6" w:rsidRDefault="002551D6" w:rsidP="002551D6">
      <w:pPr>
        <w:widowControl w:val="0"/>
        <w:tabs>
          <w:tab w:val="left" w:pos="0"/>
          <w:tab w:val="right" w:pos="9752"/>
        </w:tabs>
        <w:ind w:firstLine="1170"/>
        <w:rPr>
          <w:rFonts w:cs="Arial"/>
          <w:snapToGrid w:val="0"/>
          <w:sz w:val="22"/>
          <w:szCs w:val="22"/>
        </w:rPr>
      </w:pPr>
      <w:r w:rsidRPr="002551D6">
        <w:rPr>
          <w:rFonts w:cs="Arial"/>
          <w:snapToGrid w:val="0"/>
          <w:sz w:val="22"/>
          <w:szCs w:val="22"/>
        </w:rPr>
        <w:t>3.14.1  If yes, furnish particulars:</w:t>
      </w:r>
    </w:p>
    <w:p w14:paraId="2AC6F810" w14:textId="77777777" w:rsidR="002551D6" w:rsidRPr="002551D6" w:rsidRDefault="002551D6" w:rsidP="002551D6">
      <w:pPr>
        <w:widowControl w:val="0"/>
        <w:tabs>
          <w:tab w:val="left" w:pos="0"/>
          <w:tab w:val="right" w:pos="9752"/>
        </w:tabs>
        <w:ind w:firstLine="1890"/>
        <w:rPr>
          <w:rFonts w:cs="Arial"/>
          <w:snapToGrid w:val="0"/>
          <w:sz w:val="22"/>
          <w:szCs w:val="22"/>
        </w:rPr>
      </w:pPr>
      <w:r w:rsidRPr="002551D6">
        <w:rPr>
          <w:rFonts w:cs="Arial"/>
          <w:snapToGrid w:val="0"/>
          <w:sz w:val="22"/>
          <w:szCs w:val="22"/>
        </w:rPr>
        <w:t>……………………………………………………………………………..</w:t>
      </w:r>
    </w:p>
    <w:p w14:paraId="2E274CA3" w14:textId="77777777" w:rsidR="002551D6" w:rsidRPr="002551D6" w:rsidRDefault="002551D6" w:rsidP="002551D6">
      <w:pPr>
        <w:widowControl w:val="0"/>
        <w:tabs>
          <w:tab w:val="left" w:pos="0"/>
          <w:tab w:val="right" w:pos="9752"/>
        </w:tabs>
        <w:ind w:firstLine="1890"/>
        <w:rPr>
          <w:rFonts w:cs="Arial"/>
          <w:snapToGrid w:val="0"/>
          <w:sz w:val="22"/>
          <w:szCs w:val="22"/>
        </w:rPr>
      </w:pPr>
      <w:r w:rsidRPr="002551D6">
        <w:rPr>
          <w:rFonts w:cs="Arial"/>
          <w:snapToGrid w:val="0"/>
          <w:sz w:val="22"/>
          <w:szCs w:val="22"/>
        </w:rPr>
        <w:t>……………………………………………………………………………..</w:t>
      </w:r>
    </w:p>
    <w:p w14:paraId="34B3E65A" w14:textId="77777777" w:rsidR="002551D6" w:rsidRPr="002551D6" w:rsidRDefault="002551D6" w:rsidP="002551D6">
      <w:pPr>
        <w:widowControl w:val="0"/>
        <w:tabs>
          <w:tab w:val="left" w:pos="0"/>
          <w:tab w:val="right" w:pos="9752"/>
        </w:tabs>
        <w:rPr>
          <w:rFonts w:cs="Arial"/>
          <w:snapToGrid w:val="0"/>
          <w:sz w:val="22"/>
          <w:szCs w:val="22"/>
        </w:rPr>
      </w:pPr>
    </w:p>
    <w:p w14:paraId="7498DC11" w14:textId="77777777" w:rsidR="002551D6" w:rsidRPr="002551D6" w:rsidRDefault="002551D6" w:rsidP="002551D6">
      <w:pPr>
        <w:widowControl w:val="0"/>
        <w:tabs>
          <w:tab w:val="left" w:pos="0"/>
          <w:tab w:val="right" w:pos="9752"/>
        </w:tabs>
        <w:rPr>
          <w:rFonts w:cs="Arial"/>
          <w:snapToGrid w:val="0"/>
          <w:sz w:val="22"/>
          <w:szCs w:val="22"/>
        </w:rPr>
      </w:pPr>
    </w:p>
    <w:p w14:paraId="273F5C0F" w14:textId="77777777" w:rsidR="002551D6" w:rsidRPr="002551D6" w:rsidRDefault="002551D6" w:rsidP="002551D6">
      <w:pPr>
        <w:keepNext/>
        <w:widowControl w:val="0"/>
        <w:tabs>
          <w:tab w:val="left" w:pos="720"/>
          <w:tab w:val="right" w:pos="9752"/>
        </w:tabs>
        <w:ind w:left="-90"/>
        <w:jc w:val="both"/>
        <w:outlineLvl w:val="0"/>
        <w:rPr>
          <w:rFonts w:cs="Arial"/>
          <w:snapToGrid w:val="0"/>
          <w:sz w:val="22"/>
          <w:szCs w:val="22"/>
        </w:rPr>
      </w:pPr>
      <w:r w:rsidRPr="002551D6">
        <w:rPr>
          <w:rFonts w:cs="Arial"/>
          <w:snapToGrid w:val="0"/>
          <w:sz w:val="22"/>
          <w:szCs w:val="22"/>
        </w:rPr>
        <w:t>4.</w:t>
      </w:r>
      <w:r w:rsidRPr="002551D6">
        <w:rPr>
          <w:rFonts w:cs="Arial"/>
          <w:snapToGrid w:val="0"/>
          <w:sz w:val="22"/>
          <w:szCs w:val="22"/>
        </w:rPr>
        <w:tab/>
        <w:t>Full details of directors / trustees / members / shareholders.</w:t>
      </w:r>
    </w:p>
    <w:p w14:paraId="44BB63DF" w14:textId="77777777" w:rsidR="002551D6" w:rsidRPr="002551D6" w:rsidRDefault="002551D6" w:rsidP="002551D6">
      <w:pPr>
        <w:widowControl w:val="0"/>
        <w:rPr>
          <w:rFonts w:ascii="Courier New" w:hAnsi="Courier New"/>
          <w:snapToGrid w:val="0"/>
          <w:sz w:val="24"/>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2551D6" w:rsidRPr="002551D6" w14:paraId="74FC223D" w14:textId="77777777" w:rsidTr="002551D6">
        <w:tc>
          <w:tcPr>
            <w:tcW w:w="3675" w:type="dxa"/>
            <w:shd w:val="clear" w:color="auto" w:fill="auto"/>
          </w:tcPr>
          <w:p w14:paraId="63F3333B" w14:textId="77777777" w:rsidR="002551D6" w:rsidRPr="002551D6" w:rsidRDefault="002551D6" w:rsidP="002551D6">
            <w:pPr>
              <w:widowControl w:val="0"/>
              <w:ind w:hanging="108"/>
              <w:jc w:val="center"/>
              <w:rPr>
                <w:rFonts w:cs="Arial"/>
                <w:b/>
                <w:snapToGrid w:val="0"/>
                <w:sz w:val="22"/>
                <w:szCs w:val="22"/>
              </w:rPr>
            </w:pPr>
            <w:r w:rsidRPr="002551D6">
              <w:rPr>
                <w:rFonts w:cs="Arial"/>
                <w:b/>
                <w:snapToGrid w:val="0"/>
                <w:sz w:val="22"/>
                <w:szCs w:val="22"/>
              </w:rPr>
              <w:t>Full Name</w:t>
            </w:r>
          </w:p>
        </w:tc>
        <w:tc>
          <w:tcPr>
            <w:tcW w:w="2409" w:type="dxa"/>
            <w:shd w:val="clear" w:color="auto" w:fill="auto"/>
          </w:tcPr>
          <w:p w14:paraId="04015ABE" w14:textId="77777777" w:rsidR="002551D6" w:rsidRPr="002551D6" w:rsidRDefault="002551D6" w:rsidP="002551D6">
            <w:pPr>
              <w:widowControl w:val="0"/>
              <w:jc w:val="center"/>
              <w:rPr>
                <w:rFonts w:cs="Arial"/>
                <w:b/>
                <w:snapToGrid w:val="0"/>
                <w:sz w:val="22"/>
                <w:szCs w:val="22"/>
              </w:rPr>
            </w:pPr>
            <w:r w:rsidRPr="002551D6">
              <w:rPr>
                <w:rFonts w:cs="Arial"/>
                <w:b/>
                <w:snapToGrid w:val="0"/>
                <w:sz w:val="22"/>
                <w:szCs w:val="22"/>
              </w:rPr>
              <w:t>Identity Number</w:t>
            </w:r>
          </w:p>
        </w:tc>
        <w:tc>
          <w:tcPr>
            <w:tcW w:w="2016" w:type="dxa"/>
            <w:shd w:val="clear" w:color="auto" w:fill="auto"/>
          </w:tcPr>
          <w:p w14:paraId="4302EB9D" w14:textId="77777777" w:rsidR="002551D6" w:rsidRPr="002551D6" w:rsidRDefault="002551D6" w:rsidP="002551D6">
            <w:pPr>
              <w:widowControl w:val="0"/>
              <w:jc w:val="center"/>
              <w:rPr>
                <w:rFonts w:cs="Arial"/>
                <w:b/>
                <w:snapToGrid w:val="0"/>
                <w:sz w:val="22"/>
                <w:szCs w:val="22"/>
              </w:rPr>
            </w:pPr>
            <w:r w:rsidRPr="002551D6">
              <w:rPr>
                <w:rFonts w:cs="Arial"/>
                <w:b/>
                <w:snapToGrid w:val="0"/>
                <w:sz w:val="22"/>
                <w:szCs w:val="22"/>
              </w:rPr>
              <w:t>State Employee Number</w:t>
            </w:r>
          </w:p>
          <w:p w14:paraId="6215AF8A" w14:textId="77777777" w:rsidR="002551D6" w:rsidRPr="002551D6" w:rsidRDefault="002551D6" w:rsidP="002551D6">
            <w:pPr>
              <w:widowControl w:val="0"/>
              <w:jc w:val="center"/>
              <w:rPr>
                <w:rFonts w:cs="Arial"/>
                <w:b/>
                <w:snapToGrid w:val="0"/>
                <w:sz w:val="22"/>
                <w:szCs w:val="22"/>
              </w:rPr>
            </w:pPr>
          </w:p>
        </w:tc>
      </w:tr>
      <w:tr w:rsidR="002551D6" w:rsidRPr="002551D6" w14:paraId="4ED973A7" w14:textId="77777777" w:rsidTr="002551D6">
        <w:tc>
          <w:tcPr>
            <w:tcW w:w="3675" w:type="dxa"/>
            <w:shd w:val="clear" w:color="auto" w:fill="auto"/>
          </w:tcPr>
          <w:p w14:paraId="07BA6797" w14:textId="77777777" w:rsidR="002551D6" w:rsidRPr="002551D6" w:rsidRDefault="002551D6" w:rsidP="002551D6">
            <w:pPr>
              <w:widowControl w:val="0"/>
              <w:rPr>
                <w:rFonts w:cs="Arial"/>
                <w:snapToGrid w:val="0"/>
                <w:sz w:val="22"/>
                <w:szCs w:val="22"/>
              </w:rPr>
            </w:pPr>
          </w:p>
        </w:tc>
        <w:tc>
          <w:tcPr>
            <w:tcW w:w="2409" w:type="dxa"/>
            <w:shd w:val="clear" w:color="auto" w:fill="auto"/>
          </w:tcPr>
          <w:p w14:paraId="1524AEDA" w14:textId="77777777" w:rsidR="002551D6" w:rsidRPr="002551D6" w:rsidRDefault="002551D6" w:rsidP="002551D6">
            <w:pPr>
              <w:widowControl w:val="0"/>
              <w:rPr>
                <w:rFonts w:cs="Arial"/>
                <w:snapToGrid w:val="0"/>
                <w:sz w:val="22"/>
                <w:szCs w:val="22"/>
              </w:rPr>
            </w:pPr>
          </w:p>
        </w:tc>
        <w:tc>
          <w:tcPr>
            <w:tcW w:w="2016" w:type="dxa"/>
            <w:shd w:val="clear" w:color="auto" w:fill="auto"/>
          </w:tcPr>
          <w:p w14:paraId="3B548E01" w14:textId="77777777" w:rsidR="002551D6" w:rsidRPr="002551D6" w:rsidRDefault="002551D6" w:rsidP="002551D6">
            <w:pPr>
              <w:widowControl w:val="0"/>
              <w:rPr>
                <w:rFonts w:cs="Arial"/>
                <w:snapToGrid w:val="0"/>
                <w:sz w:val="22"/>
                <w:szCs w:val="22"/>
              </w:rPr>
            </w:pPr>
          </w:p>
          <w:p w14:paraId="35D887AB" w14:textId="77777777" w:rsidR="002551D6" w:rsidRPr="002551D6" w:rsidRDefault="002551D6" w:rsidP="002551D6">
            <w:pPr>
              <w:widowControl w:val="0"/>
              <w:rPr>
                <w:rFonts w:cs="Arial"/>
                <w:snapToGrid w:val="0"/>
                <w:sz w:val="22"/>
                <w:szCs w:val="22"/>
              </w:rPr>
            </w:pPr>
          </w:p>
        </w:tc>
      </w:tr>
      <w:tr w:rsidR="002551D6" w:rsidRPr="002551D6" w14:paraId="1B4E555D" w14:textId="77777777" w:rsidTr="002551D6">
        <w:tc>
          <w:tcPr>
            <w:tcW w:w="3675" w:type="dxa"/>
            <w:shd w:val="clear" w:color="auto" w:fill="auto"/>
          </w:tcPr>
          <w:p w14:paraId="0736A0EB" w14:textId="77777777" w:rsidR="002551D6" w:rsidRPr="002551D6" w:rsidRDefault="002551D6" w:rsidP="002551D6">
            <w:pPr>
              <w:widowControl w:val="0"/>
              <w:rPr>
                <w:rFonts w:cs="Arial"/>
                <w:snapToGrid w:val="0"/>
                <w:sz w:val="22"/>
                <w:szCs w:val="22"/>
              </w:rPr>
            </w:pPr>
          </w:p>
        </w:tc>
        <w:tc>
          <w:tcPr>
            <w:tcW w:w="2409" w:type="dxa"/>
            <w:shd w:val="clear" w:color="auto" w:fill="auto"/>
          </w:tcPr>
          <w:p w14:paraId="55C80347" w14:textId="77777777" w:rsidR="002551D6" w:rsidRPr="002551D6" w:rsidRDefault="002551D6" w:rsidP="002551D6">
            <w:pPr>
              <w:widowControl w:val="0"/>
              <w:rPr>
                <w:rFonts w:cs="Arial"/>
                <w:snapToGrid w:val="0"/>
                <w:sz w:val="22"/>
                <w:szCs w:val="22"/>
              </w:rPr>
            </w:pPr>
          </w:p>
        </w:tc>
        <w:tc>
          <w:tcPr>
            <w:tcW w:w="2016" w:type="dxa"/>
            <w:shd w:val="clear" w:color="auto" w:fill="auto"/>
          </w:tcPr>
          <w:p w14:paraId="7532A590" w14:textId="77777777" w:rsidR="002551D6" w:rsidRPr="002551D6" w:rsidRDefault="002551D6" w:rsidP="002551D6">
            <w:pPr>
              <w:widowControl w:val="0"/>
              <w:rPr>
                <w:rFonts w:cs="Arial"/>
                <w:snapToGrid w:val="0"/>
                <w:sz w:val="22"/>
                <w:szCs w:val="22"/>
              </w:rPr>
            </w:pPr>
          </w:p>
          <w:p w14:paraId="33067F4C" w14:textId="77777777" w:rsidR="002551D6" w:rsidRPr="002551D6" w:rsidRDefault="002551D6" w:rsidP="002551D6">
            <w:pPr>
              <w:widowControl w:val="0"/>
              <w:rPr>
                <w:rFonts w:cs="Arial"/>
                <w:snapToGrid w:val="0"/>
                <w:sz w:val="22"/>
                <w:szCs w:val="22"/>
              </w:rPr>
            </w:pPr>
          </w:p>
        </w:tc>
      </w:tr>
      <w:tr w:rsidR="002551D6" w:rsidRPr="002551D6" w14:paraId="19CB0552" w14:textId="77777777" w:rsidTr="002551D6">
        <w:tc>
          <w:tcPr>
            <w:tcW w:w="3675" w:type="dxa"/>
            <w:shd w:val="clear" w:color="auto" w:fill="auto"/>
          </w:tcPr>
          <w:p w14:paraId="272D8097" w14:textId="77777777" w:rsidR="002551D6" w:rsidRPr="002551D6" w:rsidRDefault="002551D6" w:rsidP="002551D6">
            <w:pPr>
              <w:widowControl w:val="0"/>
              <w:rPr>
                <w:rFonts w:cs="Arial"/>
                <w:snapToGrid w:val="0"/>
                <w:sz w:val="22"/>
                <w:szCs w:val="22"/>
              </w:rPr>
            </w:pPr>
          </w:p>
          <w:p w14:paraId="17AAF65A" w14:textId="77777777" w:rsidR="002551D6" w:rsidRPr="002551D6" w:rsidRDefault="002551D6" w:rsidP="002551D6">
            <w:pPr>
              <w:widowControl w:val="0"/>
              <w:rPr>
                <w:rFonts w:cs="Arial"/>
                <w:snapToGrid w:val="0"/>
                <w:sz w:val="22"/>
                <w:szCs w:val="22"/>
              </w:rPr>
            </w:pPr>
          </w:p>
        </w:tc>
        <w:tc>
          <w:tcPr>
            <w:tcW w:w="2409" w:type="dxa"/>
            <w:shd w:val="clear" w:color="auto" w:fill="auto"/>
          </w:tcPr>
          <w:p w14:paraId="14B997D7" w14:textId="77777777" w:rsidR="002551D6" w:rsidRPr="002551D6" w:rsidRDefault="002551D6" w:rsidP="002551D6">
            <w:pPr>
              <w:widowControl w:val="0"/>
              <w:rPr>
                <w:rFonts w:cs="Arial"/>
                <w:snapToGrid w:val="0"/>
                <w:sz w:val="22"/>
                <w:szCs w:val="22"/>
              </w:rPr>
            </w:pPr>
          </w:p>
        </w:tc>
        <w:tc>
          <w:tcPr>
            <w:tcW w:w="2016" w:type="dxa"/>
            <w:shd w:val="clear" w:color="auto" w:fill="auto"/>
          </w:tcPr>
          <w:p w14:paraId="2F02CEF9" w14:textId="77777777" w:rsidR="002551D6" w:rsidRPr="002551D6" w:rsidRDefault="002551D6" w:rsidP="002551D6">
            <w:pPr>
              <w:widowControl w:val="0"/>
              <w:rPr>
                <w:rFonts w:cs="Arial"/>
                <w:snapToGrid w:val="0"/>
                <w:sz w:val="22"/>
                <w:szCs w:val="22"/>
              </w:rPr>
            </w:pPr>
          </w:p>
        </w:tc>
      </w:tr>
      <w:tr w:rsidR="002551D6" w:rsidRPr="002551D6" w14:paraId="44EE8E18" w14:textId="77777777" w:rsidTr="002551D6">
        <w:tc>
          <w:tcPr>
            <w:tcW w:w="3675" w:type="dxa"/>
            <w:shd w:val="clear" w:color="auto" w:fill="auto"/>
          </w:tcPr>
          <w:p w14:paraId="1C97CC9E" w14:textId="77777777" w:rsidR="002551D6" w:rsidRPr="002551D6" w:rsidRDefault="002551D6" w:rsidP="002551D6">
            <w:pPr>
              <w:widowControl w:val="0"/>
              <w:rPr>
                <w:rFonts w:cs="Arial"/>
                <w:snapToGrid w:val="0"/>
                <w:sz w:val="22"/>
                <w:szCs w:val="22"/>
              </w:rPr>
            </w:pPr>
          </w:p>
          <w:p w14:paraId="06919B39" w14:textId="77777777" w:rsidR="002551D6" w:rsidRPr="002551D6" w:rsidRDefault="002551D6" w:rsidP="002551D6">
            <w:pPr>
              <w:widowControl w:val="0"/>
              <w:rPr>
                <w:rFonts w:cs="Arial"/>
                <w:snapToGrid w:val="0"/>
                <w:sz w:val="22"/>
                <w:szCs w:val="22"/>
              </w:rPr>
            </w:pPr>
          </w:p>
        </w:tc>
        <w:tc>
          <w:tcPr>
            <w:tcW w:w="2409" w:type="dxa"/>
            <w:shd w:val="clear" w:color="auto" w:fill="auto"/>
          </w:tcPr>
          <w:p w14:paraId="1AFC9AAC" w14:textId="77777777" w:rsidR="002551D6" w:rsidRPr="002551D6" w:rsidRDefault="002551D6" w:rsidP="002551D6">
            <w:pPr>
              <w:widowControl w:val="0"/>
              <w:rPr>
                <w:rFonts w:cs="Arial"/>
                <w:snapToGrid w:val="0"/>
                <w:sz w:val="22"/>
                <w:szCs w:val="22"/>
              </w:rPr>
            </w:pPr>
          </w:p>
        </w:tc>
        <w:tc>
          <w:tcPr>
            <w:tcW w:w="2016" w:type="dxa"/>
            <w:shd w:val="clear" w:color="auto" w:fill="auto"/>
          </w:tcPr>
          <w:p w14:paraId="67C67E77" w14:textId="77777777" w:rsidR="002551D6" w:rsidRPr="002551D6" w:rsidRDefault="002551D6" w:rsidP="002551D6">
            <w:pPr>
              <w:widowControl w:val="0"/>
              <w:rPr>
                <w:rFonts w:cs="Arial"/>
                <w:snapToGrid w:val="0"/>
                <w:sz w:val="22"/>
                <w:szCs w:val="22"/>
              </w:rPr>
            </w:pPr>
          </w:p>
        </w:tc>
      </w:tr>
      <w:tr w:rsidR="002551D6" w:rsidRPr="002551D6" w14:paraId="65BED96B" w14:textId="77777777" w:rsidTr="002551D6">
        <w:tc>
          <w:tcPr>
            <w:tcW w:w="3675" w:type="dxa"/>
            <w:shd w:val="clear" w:color="auto" w:fill="auto"/>
          </w:tcPr>
          <w:p w14:paraId="0ECE1A05" w14:textId="77777777" w:rsidR="002551D6" w:rsidRPr="002551D6" w:rsidRDefault="002551D6" w:rsidP="002551D6">
            <w:pPr>
              <w:widowControl w:val="0"/>
              <w:rPr>
                <w:rFonts w:cs="Arial"/>
                <w:snapToGrid w:val="0"/>
                <w:sz w:val="22"/>
                <w:szCs w:val="22"/>
              </w:rPr>
            </w:pPr>
          </w:p>
          <w:p w14:paraId="13C8E97E" w14:textId="77777777" w:rsidR="002551D6" w:rsidRPr="002551D6" w:rsidRDefault="002551D6" w:rsidP="002551D6">
            <w:pPr>
              <w:widowControl w:val="0"/>
              <w:rPr>
                <w:rFonts w:cs="Arial"/>
                <w:snapToGrid w:val="0"/>
                <w:sz w:val="22"/>
                <w:szCs w:val="22"/>
              </w:rPr>
            </w:pPr>
          </w:p>
        </w:tc>
        <w:tc>
          <w:tcPr>
            <w:tcW w:w="2409" w:type="dxa"/>
            <w:shd w:val="clear" w:color="auto" w:fill="auto"/>
          </w:tcPr>
          <w:p w14:paraId="1DB238AE" w14:textId="77777777" w:rsidR="002551D6" w:rsidRPr="002551D6" w:rsidRDefault="002551D6" w:rsidP="002551D6">
            <w:pPr>
              <w:widowControl w:val="0"/>
              <w:rPr>
                <w:rFonts w:cs="Arial"/>
                <w:snapToGrid w:val="0"/>
                <w:sz w:val="22"/>
                <w:szCs w:val="22"/>
              </w:rPr>
            </w:pPr>
          </w:p>
        </w:tc>
        <w:tc>
          <w:tcPr>
            <w:tcW w:w="2016" w:type="dxa"/>
            <w:shd w:val="clear" w:color="auto" w:fill="auto"/>
          </w:tcPr>
          <w:p w14:paraId="59351DA3" w14:textId="77777777" w:rsidR="002551D6" w:rsidRPr="002551D6" w:rsidRDefault="002551D6" w:rsidP="002551D6">
            <w:pPr>
              <w:widowControl w:val="0"/>
              <w:rPr>
                <w:rFonts w:cs="Arial"/>
                <w:snapToGrid w:val="0"/>
                <w:sz w:val="22"/>
                <w:szCs w:val="22"/>
              </w:rPr>
            </w:pPr>
          </w:p>
        </w:tc>
      </w:tr>
      <w:tr w:rsidR="002551D6" w:rsidRPr="002551D6" w14:paraId="01426525" w14:textId="77777777" w:rsidTr="002551D6">
        <w:tc>
          <w:tcPr>
            <w:tcW w:w="3675" w:type="dxa"/>
            <w:shd w:val="clear" w:color="auto" w:fill="auto"/>
          </w:tcPr>
          <w:p w14:paraId="65A7CA97" w14:textId="77777777" w:rsidR="002551D6" w:rsidRPr="002551D6" w:rsidRDefault="002551D6" w:rsidP="002551D6">
            <w:pPr>
              <w:widowControl w:val="0"/>
              <w:rPr>
                <w:rFonts w:cs="Arial"/>
                <w:snapToGrid w:val="0"/>
                <w:sz w:val="22"/>
                <w:szCs w:val="22"/>
              </w:rPr>
            </w:pPr>
          </w:p>
          <w:p w14:paraId="7113F232" w14:textId="77777777" w:rsidR="002551D6" w:rsidRPr="002551D6" w:rsidRDefault="002551D6" w:rsidP="002551D6">
            <w:pPr>
              <w:widowControl w:val="0"/>
              <w:rPr>
                <w:rFonts w:cs="Arial"/>
                <w:snapToGrid w:val="0"/>
                <w:sz w:val="22"/>
                <w:szCs w:val="22"/>
              </w:rPr>
            </w:pPr>
          </w:p>
        </w:tc>
        <w:tc>
          <w:tcPr>
            <w:tcW w:w="2409" w:type="dxa"/>
            <w:shd w:val="clear" w:color="auto" w:fill="auto"/>
          </w:tcPr>
          <w:p w14:paraId="253F6539" w14:textId="77777777" w:rsidR="002551D6" w:rsidRPr="002551D6" w:rsidRDefault="002551D6" w:rsidP="002551D6">
            <w:pPr>
              <w:widowControl w:val="0"/>
              <w:rPr>
                <w:rFonts w:cs="Arial"/>
                <w:snapToGrid w:val="0"/>
                <w:sz w:val="22"/>
                <w:szCs w:val="22"/>
              </w:rPr>
            </w:pPr>
          </w:p>
        </w:tc>
        <w:tc>
          <w:tcPr>
            <w:tcW w:w="2016" w:type="dxa"/>
            <w:shd w:val="clear" w:color="auto" w:fill="auto"/>
          </w:tcPr>
          <w:p w14:paraId="0C1AF555" w14:textId="77777777" w:rsidR="002551D6" w:rsidRPr="002551D6" w:rsidRDefault="002551D6" w:rsidP="002551D6">
            <w:pPr>
              <w:widowControl w:val="0"/>
              <w:rPr>
                <w:rFonts w:cs="Arial"/>
                <w:snapToGrid w:val="0"/>
                <w:sz w:val="22"/>
                <w:szCs w:val="22"/>
              </w:rPr>
            </w:pPr>
          </w:p>
        </w:tc>
      </w:tr>
      <w:tr w:rsidR="002551D6" w:rsidRPr="002551D6" w14:paraId="3736D3AA" w14:textId="77777777" w:rsidTr="002551D6">
        <w:tc>
          <w:tcPr>
            <w:tcW w:w="3675" w:type="dxa"/>
            <w:shd w:val="clear" w:color="auto" w:fill="auto"/>
          </w:tcPr>
          <w:p w14:paraId="6B2EF6CF" w14:textId="77777777" w:rsidR="002551D6" w:rsidRPr="002551D6" w:rsidRDefault="002551D6" w:rsidP="002551D6">
            <w:pPr>
              <w:widowControl w:val="0"/>
              <w:rPr>
                <w:rFonts w:cs="Arial"/>
                <w:snapToGrid w:val="0"/>
                <w:sz w:val="22"/>
                <w:szCs w:val="22"/>
              </w:rPr>
            </w:pPr>
          </w:p>
          <w:p w14:paraId="03BF5026" w14:textId="77777777" w:rsidR="002551D6" w:rsidRPr="002551D6" w:rsidRDefault="002551D6" w:rsidP="002551D6">
            <w:pPr>
              <w:widowControl w:val="0"/>
              <w:rPr>
                <w:rFonts w:cs="Arial"/>
                <w:snapToGrid w:val="0"/>
                <w:sz w:val="22"/>
                <w:szCs w:val="22"/>
              </w:rPr>
            </w:pPr>
          </w:p>
        </w:tc>
        <w:tc>
          <w:tcPr>
            <w:tcW w:w="2409" w:type="dxa"/>
            <w:shd w:val="clear" w:color="auto" w:fill="auto"/>
          </w:tcPr>
          <w:p w14:paraId="5D7284DD" w14:textId="77777777" w:rsidR="002551D6" w:rsidRPr="002551D6" w:rsidRDefault="002551D6" w:rsidP="002551D6">
            <w:pPr>
              <w:widowControl w:val="0"/>
              <w:rPr>
                <w:rFonts w:cs="Arial"/>
                <w:snapToGrid w:val="0"/>
                <w:sz w:val="22"/>
                <w:szCs w:val="22"/>
              </w:rPr>
            </w:pPr>
          </w:p>
        </w:tc>
        <w:tc>
          <w:tcPr>
            <w:tcW w:w="2016" w:type="dxa"/>
            <w:shd w:val="clear" w:color="auto" w:fill="auto"/>
          </w:tcPr>
          <w:p w14:paraId="0D6001EF" w14:textId="77777777" w:rsidR="002551D6" w:rsidRPr="002551D6" w:rsidRDefault="002551D6" w:rsidP="002551D6">
            <w:pPr>
              <w:widowControl w:val="0"/>
              <w:rPr>
                <w:rFonts w:cs="Arial"/>
                <w:snapToGrid w:val="0"/>
                <w:sz w:val="22"/>
                <w:szCs w:val="22"/>
              </w:rPr>
            </w:pPr>
          </w:p>
        </w:tc>
      </w:tr>
      <w:tr w:rsidR="002551D6" w:rsidRPr="002551D6" w14:paraId="7F418450" w14:textId="77777777" w:rsidTr="002551D6">
        <w:tc>
          <w:tcPr>
            <w:tcW w:w="3675" w:type="dxa"/>
            <w:shd w:val="clear" w:color="auto" w:fill="auto"/>
          </w:tcPr>
          <w:p w14:paraId="4D62F02E" w14:textId="77777777" w:rsidR="002551D6" w:rsidRPr="002551D6" w:rsidRDefault="002551D6" w:rsidP="002551D6">
            <w:pPr>
              <w:widowControl w:val="0"/>
              <w:rPr>
                <w:rFonts w:cs="Arial"/>
                <w:snapToGrid w:val="0"/>
                <w:sz w:val="22"/>
                <w:szCs w:val="22"/>
              </w:rPr>
            </w:pPr>
          </w:p>
          <w:p w14:paraId="67A5033A" w14:textId="77777777" w:rsidR="002551D6" w:rsidRPr="002551D6" w:rsidRDefault="002551D6" w:rsidP="002551D6">
            <w:pPr>
              <w:widowControl w:val="0"/>
              <w:rPr>
                <w:rFonts w:cs="Arial"/>
                <w:snapToGrid w:val="0"/>
                <w:sz w:val="22"/>
                <w:szCs w:val="22"/>
              </w:rPr>
            </w:pPr>
          </w:p>
        </w:tc>
        <w:tc>
          <w:tcPr>
            <w:tcW w:w="2409" w:type="dxa"/>
            <w:shd w:val="clear" w:color="auto" w:fill="auto"/>
          </w:tcPr>
          <w:p w14:paraId="4079C533" w14:textId="77777777" w:rsidR="002551D6" w:rsidRPr="002551D6" w:rsidRDefault="002551D6" w:rsidP="002551D6">
            <w:pPr>
              <w:widowControl w:val="0"/>
              <w:rPr>
                <w:rFonts w:cs="Arial"/>
                <w:snapToGrid w:val="0"/>
                <w:sz w:val="22"/>
                <w:szCs w:val="22"/>
              </w:rPr>
            </w:pPr>
          </w:p>
        </w:tc>
        <w:tc>
          <w:tcPr>
            <w:tcW w:w="2016" w:type="dxa"/>
            <w:shd w:val="clear" w:color="auto" w:fill="auto"/>
          </w:tcPr>
          <w:p w14:paraId="1A8F1C68" w14:textId="77777777" w:rsidR="002551D6" w:rsidRPr="002551D6" w:rsidRDefault="002551D6" w:rsidP="002551D6">
            <w:pPr>
              <w:widowControl w:val="0"/>
              <w:rPr>
                <w:rFonts w:cs="Arial"/>
                <w:snapToGrid w:val="0"/>
                <w:sz w:val="22"/>
                <w:szCs w:val="22"/>
              </w:rPr>
            </w:pPr>
          </w:p>
        </w:tc>
      </w:tr>
      <w:tr w:rsidR="002551D6" w:rsidRPr="002551D6" w14:paraId="0F8A9340" w14:textId="77777777" w:rsidTr="002551D6">
        <w:tc>
          <w:tcPr>
            <w:tcW w:w="3675" w:type="dxa"/>
            <w:shd w:val="clear" w:color="auto" w:fill="auto"/>
          </w:tcPr>
          <w:p w14:paraId="0F7DFCA8" w14:textId="77777777" w:rsidR="002551D6" w:rsidRPr="002551D6" w:rsidRDefault="002551D6" w:rsidP="002551D6">
            <w:pPr>
              <w:widowControl w:val="0"/>
              <w:rPr>
                <w:rFonts w:cs="Arial"/>
                <w:snapToGrid w:val="0"/>
                <w:sz w:val="22"/>
                <w:szCs w:val="22"/>
              </w:rPr>
            </w:pPr>
          </w:p>
          <w:p w14:paraId="6F527BCA" w14:textId="77777777" w:rsidR="002551D6" w:rsidRPr="002551D6" w:rsidRDefault="002551D6" w:rsidP="002551D6">
            <w:pPr>
              <w:widowControl w:val="0"/>
              <w:rPr>
                <w:rFonts w:cs="Arial"/>
                <w:snapToGrid w:val="0"/>
                <w:sz w:val="22"/>
                <w:szCs w:val="22"/>
              </w:rPr>
            </w:pPr>
          </w:p>
        </w:tc>
        <w:tc>
          <w:tcPr>
            <w:tcW w:w="2409" w:type="dxa"/>
            <w:shd w:val="clear" w:color="auto" w:fill="auto"/>
          </w:tcPr>
          <w:p w14:paraId="4A63EE84" w14:textId="77777777" w:rsidR="002551D6" w:rsidRPr="002551D6" w:rsidRDefault="002551D6" w:rsidP="002551D6">
            <w:pPr>
              <w:widowControl w:val="0"/>
              <w:rPr>
                <w:rFonts w:cs="Arial"/>
                <w:snapToGrid w:val="0"/>
                <w:sz w:val="22"/>
                <w:szCs w:val="22"/>
              </w:rPr>
            </w:pPr>
          </w:p>
        </w:tc>
        <w:tc>
          <w:tcPr>
            <w:tcW w:w="2016" w:type="dxa"/>
            <w:shd w:val="clear" w:color="auto" w:fill="auto"/>
          </w:tcPr>
          <w:p w14:paraId="76C21AC9" w14:textId="77777777" w:rsidR="002551D6" w:rsidRPr="002551D6" w:rsidRDefault="002551D6" w:rsidP="002551D6">
            <w:pPr>
              <w:widowControl w:val="0"/>
              <w:rPr>
                <w:rFonts w:cs="Arial"/>
                <w:snapToGrid w:val="0"/>
                <w:sz w:val="22"/>
                <w:szCs w:val="22"/>
              </w:rPr>
            </w:pPr>
          </w:p>
        </w:tc>
      </w:tr>
    </w:tbl>
    <w:p w14:paraId="523FA609" w14:textId="77777777" w:rsidR="002551D6" w:rsidRPr="002551D6" w:rsidRDefault="002551D6" w:rsidP="002551D6">
      <w:pPr>
        <w:keepNext/>
        <w:widowControl w:val="0"/>
        <w:tabs>
          <w:tab w:val="left" w:pos="900"/>
          <w:tab w:val="left" w:pos="2250"/>
          <w:tab w:val="right" w:pos="9752"/>
        </w:tabs>
        <w:outlineLvl w:val="0"/>
        <w:rPr>
          <w:rFonts w:cs="Arial"/>
          <w:snapToGrid w:val="0"/>
          <w:sz w:val="22"/>
          <w:szCs w:val="22"/>
        </w:rPr>
      </w:pPr>
    </w:p>
    <w:p w14:paraId="6ED1926A" w14:textId="77777777" w:rsidR="002551D6" w:rsidRPr="002551D6" w:rsidRDefault="002551D6" w:rsidP="002551D6">
      <w:pPr>
        <w:keepNext/>
        <w:widowControl w:val="0"/>
        <w:tabs>
          <w:tab w:val="left" w:pos="-142"/>
          <w:tab w:val="left" w:pos="2250"/>
          <w:tab w:val="right" w:pos="9752"/>
        </w:tabs>
        <w:outlineLvl w:val="0"/>
        <w:rPr>
          <w:rFonts w:cs="Arial"/>
          <w:b/>
          <w:snapToGrid w:val="0"/>
          <w:sz w:val="22"/>
          <w:szCs w:val="22"/>
        </w:rPr>
      </w:pPr>
    </w:p>
    <w:p w14:paraId="78EAE2F7" w14:textId="77777777" w:rsidR="002551D6" w:rsidRPr="002551D6" w:rsidRDefault="002551D6" w:rsidP="002551D6">
      <w:pPr>
        <w:widowControl w:val="0"/>
        <w:tabs>
          <w:tab w:val="left" w:pos="3969"/>
          <w:tab w:val="right" w:pos="9752"/>
        </w:tabs>
        <w:ind w:left="540" w:hanging="682"/>
        <w:jc w:val="both"/>
        <w:rPr>
          <w:rFonts w:cs="Arial"/>
          <w:snapToGrid w:val="0"/>
          <w:sz w:val="22"/>
          <w:szCs w:val="22"/>
        </w:rPr>
      </w:pPr>
    </w:p>
    <w:p w14:paraId="661224AD" w14:textId="77777777" w:rsidR="002551D6" w:rsidRPr="002551D6" w:rsidRDefault="002551D6" w:rsidP="002551D6">
      <w:pPr>
        <w:widowControl w:val="0"/>
        <w:tabs>
          <w:tab w:val="left" w:pos="3969"/>
          <w:tab w:val="right" w:pos="9752"/>
        </w:tabs>
        <w:ind w:left="540" w:hanging="360"/>
        <w:jc w:val="both"/>
        <w:rPr>
          <w:rFonts w:cs="Arial"/>
          <w:snapToGrid w:val="0"/>
          <w:sz w:val="22"/>
          <w:szCs w:val="22"/>
        </w:rPr>
      </w:pPr>
      <w:r w:rsidRPr="002551D6">
        <w:rPr>
          <w:rFonts w:cs="Arial"/>
          <w:snapToGrid w:val="0"/>
          <w:sz w:val="22"/>
          <w:szCs w:val="22"/>
        </w:rPr>
        <w:tab/>
        <w:t>…………………………………..</w:t>
      </w:r>
      <w:r w:rsidRPr="002551D6">
        <w:rPr>
          <w:rFonts w:cs="Arial"/>
          <w:snapToGrid w:val="0"/>
          <w:sz w:val="22"/>
          <w:szCs w:val="22"/>
        </w:rPr>
        <w:tab/>
        <w:t xml:space="preserve">                          ……………………………………..</w:t>
      </w:r>
    </w:p>
    <w:p w14:paraId="6115DFEE" w14:textId="77777777" w:rsidR="002551D6" w:rsidRPr="002551D6" w:rsidRDefault="002551D6" w:rsidP="002551D6">
      <w:pPr>
        <w:widowControl w:val="0"/>
        <w:tabs>
          <w:tab w:val="left" w:pos="3969"/>
          <w:tab w:val="right" w:pos="9752"/>
        </w:tabs>
        <w:ind w:left="540" w:hanging="630"/>
        <w:jc w:val="both"/>
        <w:rPr>
          <w:rFonts w:cs="Arial"/>
          <w:b/>
          <w:snapToGrid w:val="0"/>
          <w:sz w:val="22"/>
          <w:szCs w:val="22"/>
        </w:rPr>
      </w:pPr>
      <w:r w:rsidRPr="002551D6">
        <w:rPr>
          <w:rFonts w:cs="Arial"/>
          <w:b/>
          <w:snapToGrid w:val="0"/>
          <w:sz w:val="22"/>
          <w:szCs w:val="22"/>
        </w:rPr>
        <w:tab/>
        <w:t xml:space="preserve">                 Signature                                                                    Date</w:t>
      </w:r>
    </w:p>
    <w:p w14:paraId="1F3C9A8F" w14:textId="77777777" w:rsidR="002551D6" w:rsidRPr="002551D6" w:rsidRDefault="002551D6" w:rsidP="002551D6">
      <w:pPr>
        <w:widowControl w:val="0"/>
        <w:tabs>
          <w:tab w:val="left" w:pos="3960"/>
          <w:tab w:val="left" w:pos="7020"/>
          <w:tab w:val="right" w:pos="9752"/>
        </w:tabs>
        <w:ind w:left="540"/>
        <w:jc w:val="both"/>
        <w:rPr>
          <w:rFonts w:cs="Arial"/>
          <w:snapToGrid w:val="0"/>
          <w:sz w:val="22"/>
          <w:szCs w:val="22"/>
        </w:rPr>
      </w:pPr>
    </w:p>
    <w:p w14:paraId="73022568" w14:textId="77777777" w:rsidR="002551D6" w:rsidRPr="002551D6" w:rsidRDefault="002551D6" w:rsidP="002551D6">
      <w:pPr>
        <w:widowControl w:val="0"/>
        <w:tabs>
          <w:tab w:val="left" w:pos="3960"/>
          <w:tab w:val="left" w:pos="7020"/>
          <w:tab w:val="right" w:pos="9752"/>
        </w:tabs>
        <w:ind w:left="540"/>
        <w:jc w:val="both"/>
        <w:rPr>
          <w:rFonts w:cs="Arial"/>
          <w:snapToGrid w:val="0"/>
          <w:sz w:val="22"/>
          <w:szCs w:val="22"/>
        </w:rPr>
      </w:pPr>
    </w:p>
    <w:p w14:paraId="3461EF3B" w14:textId="77777777" w:rsidR="002551D6" w:rsidRPr="002551D6" w:rsidRDefault="002551D6" w:rsidP="002551D6">
      <w:pPr>
        <w:widowControl w:val="0"/>
        <w:tabs>
          <w:tab w:val="left" w:pos="3960"/>
          <w:tab w:val="left" w:pos="7020"/>
          <w:tab w:val="right" w:pos="9752"/>
        </w:tabs>
        <w:ind w:left="540"/>
        <w:jc w:val="both"/>
        <w:rPr>
          <w:rFonts w:cs="Arial"/>
          <w:snapToGrid w:val="0"/>
          <w:sz w:val="22"/>
          <w:szCs w:val="22"/>
        </w:rPr>
      </w:pPr>
    </w:p>
    <w:p w14:paraId="2C238C5E" w14:textId="77777777" w:rsidR="002551D6" w:rsidRPr="002551D6" w:rsidRDefault="002551D6" w:rsidP="002551D6">
      <w:pPr>
        <w:widowControl w:val="0"/>
        <w:tabs>
          <w:tab w:val="left" w:pos="3960"/>
          <w:tab w:val="left" w:pos="7020"/>
          <w:tab w:val="right" w:pos="9752"/>
        </w:tabs>
        <w:ind w:left="540" w:hanging="682"/>
        <w:jc w:val="both"/>
        <w:rPr>
          <w:rFonts w:cs="Arial"/>
          <w:snapToGrid w:val="0"/>
          <w:sz w:val="22"/>
          <w:szCs w:val="22"/>
        </w:rPr>
      </w:pPr>
      <w:r w:rsidRPr="002551D6">
        <w:rPr>
          <w:rFonts w:cs="Arial"/>
          <w:snapToGrid w:val="0"/>
          <w:sz w:val="22"/>
          <w:szCs w:val="22"/>
        </w:rPr>
        <w:tab/>
        <w:t>………………………………….</w:t>
      </w:r>
      <w:r w:rsidRPr="002551D6">
        <w:rPr>
          <w:rFonts w:cs="Arial"/>
          <w:snapToGrid w:val="0"/>
          <w:sz w:val="22"/>
          <w:szCs w:val="22"/>
        </w:rPr>
        <w:tab/>
        <w:t xml:space="preserve">                        ………………………………………</w:t>
      </w:r>
    </w:p>
    <w:p w14:paraId="6ACCB522" w14:textId="77777777" w:rsidR="002551D6" w:rsidRPr="002551D6" w:rsidRDefault="002551D6" w:rsidP="002551D6">
      <w:pPr>
        <w:widowControl w:val="0"/>
        <w:tabs>
          <w:tab w:val="left" w:pos="567"/>
          <w:tab w:val="left" w:pos="1080"/>
          <w:tab w:val="left" w:pos="5760"/>
          <w:tab w:val="left" w:pos="7020"/>
          <w:tab w:val="right" w:pos="9752"/>
        </w:tabs>
        <w:ind w:left="-142"/>
        <w:jc w:val="both"/>
        <w:rPr>
          <w:rFonts w:cs="Arial"/>
          <w:b/>
          <w:snapToGrid w:val="0"/>
          <w:sz w:val="22"/>
          <w:szCs w:val="22"/>
        </w:rPr>
      </w:pPr>
      <w:r w:rsidRPr="002551D6">
        <w:rPr>
          <w:rFonts w:cs="Arial"/>
          <w:b/>
          <w:snapToGrid w:val="0"/>
          <w:sz w:val="22"/>
          <w:szCs w:val="22"/>
        </w:rPr>
        <w:tab/>
        <w:t xml:space="preserve">                Capacity                                                               Name of Bidder</w:t>
      </w:r>
    </w:p>
    <w:p w14:paraId="4A4DC20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41956F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B29319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65F759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72F340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8EC4C28" w14:textId="77777777" w:rsidR="002551D6" w:rsidRPr="002551D6" w:rsidRDefault="002551D6" w:rsidP="002551D6">
      <w:pPr>
        <w:widowControl w:val="0"/>
        <w:tabs>
          <w:tab w:val="left" w:pos="720"/>
        </w:tabs>
        <w:spacing w:line="276" w:lineRule="auto"/>
        <w:jc w:val="both"/>
        <w:rPr>
          <w:rFonts w:cs="Arial"/>
          <w:b/>
          <w:bCs/>
          <w:sz w:val="20"/>
          <w:szCs w:val="20"/>
        </w:rPr>
      </w:pPr>
    </w:p>
    <w:p w14:paraId="1C328349"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T 2.1.9</w:t>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t>MBD 5</w:t>
      </w:r>
    </w:p>
    <w:p w14:paraId="58E33899" w14:textId="77777777" w:rsidR="002551D6" w:rsidRPr="002551D6" w:rsidRDefault="002551D6" w:rsidP="002551D6">
      <w:pPr>
        <w:widowControl w:val="0"/>
        <w:tabs>
          <w:tab w:val="left" w:pos="720"/>
        </w:tabs>
        <w:spacing w:line="276" w:lineRule="auto"/>
        <w:jc w:val="both"/>
        <w:rPr>
          <w:rFonts w:cs="Arial"/>
          <w:b/>
          <w:bCs/>
          <w:sz w:val="20"/>
          <w:szCs w:val="20"/>
        </w:rPr>
      </w:pPr>
    </w:p>
    <w:p w14:paraId="1FFF1E73"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DECLARATION FOR PROCUREMENT ABOVE R10 MILLION (ALL APPLICABLE TAXES INCLUDED)</w:t>
      </w:r>
    </w:p>
    <w:p w14:paraId="193FE597" w14:textId="77777777" w:rsidR="002551D6" w:rsidRPr="002551D6" w:rsidRDefault="002551D6" w:rsidP="002551D6">
      <w:pPr>
        <w:widowControl w:val="0"/>
        <w:tabs>
          <w:tab w:val="left" w:pos="720"/>
        </w:tabs>
        <w:spacing w:line="276" w:lineRule="auto"/>
        <w:jc w:val="both"/>
        <w:rPr>
          <w:rFonts w:cs="Arial"/>
          <w:b/>
          <w:bCs/>
          <w:sz w:val="20"/>
          <w:szCs w:val="20"/>
        </w:rPr>
      </w:pPr>
    </w:p>
    <w:p w14:paraId="43579418"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For all procurement expected to exceed R10 million (all applicable taxes included), bidders must complete the following questionnaire:</w:t>
      </w:r>
    </w:p>
    <w:p w14:paraId="11D92614" w14:textId="77777777" w:rsidR="002551D6" w:rsidRPr="002551D6" w:rsidRDefault="002551D6" w:rsidP="002551D6">
      <w:pPr>
        <w:widowControl w:val="0"/>
        <w:tabs>
          <w:tab w:val="left" w:pos="720"/>
        </w:tabs>
        <w:spacing w:line="276" w:lineRule="auto"/>
        <w:jc w:val="both"/>
        <w:rPr>
          <w:rFonts w:cs="Arial"/>
          <w:b/>
          <w:bCs/>
          <w:sz w:val="20"/>
          <w:szCs w:val="20"/>
        </w:rPr>
        <w:sectPr w:rsidR="002551D6" w:rsidRPr="002551D6" w:rsidSect="002551D6">
          <w:headerReference w:type="default" r:id="rId25"/>
          <w:endnotePr>
            <w:numFmt w:val="decimal"/>
          </w:endnotePr>
          <w:pgSz w:w="11906" w:h="16838"/>
          <w:pgMar w:top="1440" w:right="850" w:bottom="720" w:left="1440" w:header="1440" w:footer="1440" w:gutter="0"/>
          <w:cols w:space="720"/>
          <w:noEndnote/>
        </w:sectPr>
      </w:pPr>
    </w:p>
    <w:p w14:paraId="52967A12" w14:textId="77777777" w:rsidR="002551D6" w:rsidRPr="002551D6" w:rsidRDefault="002551D6" w:rsidP="002551D6">
      <w:pPr>
        <w:widowControl w:val="0"/>
        <w:tabs>
          <w:tab w:val="left" w:pos="720"/>
        </w:tabs>
        <w:spacing w:line="276" w:lineRule="auto"/>
        <w:jc w:val="both"/>
        <w:rPr>
          <w:rFonts w:cs="Arial"/>
          <w:b/>
          <w:bCs/>
          <w:sz w:val="20"/>
          <w:szCs w:val="20"/>
        </w:rPr>
      </w:pPr>
    </w:p>
    <w:p w14:paraId="71D5F634"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1</w:t>
      </w:r>
      <w:r w:rsidRPr="002551D6">
        <w:rPr>
          <w:rFonts w:cs="Arial"/>
          <w:b/>
          <w:bCs/>
          <w:sz w:val="20"/>
          <w:szCs w:val="20"/>
        </w:rPr>
        <w:tab/>
        <w:t>Are you by law required to prepare annual financial</w:t>
      </w:r>
      <w:r w:rsidRPr="002551D6">
        <w:rPr>
          <w:rFonts w:cs="Arial"/>
          <w:b/>
          <w:bCs/>
          <w:sz w:val="20"/>
          <w:szCs w:val="20"/>
        </w:rPr>
        <w:tab/>
      </w:r>
      <w:r w:rsidRPr="002551D6">
        <w:rPr>
          <w:rFonts w:cs="Arial"/>
          <w:b/>
          <w:bCs/>
          <w:sz w:val="20"/>
          <w:szCs w:val="20"/>
        </w:rPr>
        <w:tab/>
        <w:t>statements for auditing?</w:t>
      </w:r>
    </w:p>
    <w:p w14:paraId="385317C9" w14:textId="77777777" w:rsidR="002551D6" w:rsidRPr="002551D6" w:rsidRDefault="002551D6" w:rsidP="002551D6">
      <w:pPr>
        <w:widowControl w:val="0"/>
        <w:tabs>
          <w:tab w:val="left" w:pos="720"/>
        </w:tabs>
        <w:spacing w:line="276" w:lineRule="auto"/>
        <w:jc w:val="both"/>
        <w:rPr>
          <w:rFonts w:cs="Arial"/>
          <w:b/>
          <w:bCs/>
          <w:sz w:val="20"/>
          <w:szCs w:val="20"/>
        </w:rPr>
      </w:pPr>
    </w:p>
    <w:p w14:paraId="66C44D43" w14:textId="77777777" w:rsidR="002551D6" w:rsidRPr="002551D6" w:rsidRDefault="002551D6" w:rsidP="002551D6">
      <w:pPr>
        <w:widowControl w:val="0"/>
        <w:tabs>
          <w:tab w:val="left" w:pos="709"/>
        </w:tabs>
        <w:spacing w:line="276" w:lineRule="auto"/>
        <w:ind w:left="708" w:hanging="708"/>
        <w:jc w:val="both"/>
        <w:rPr>
          <w:rFonts w:cs="Arial"/>
          <w:b/>
          <w:bCs/>
          <w:sz w:val="20"/>
          <w:szCs w:val="20"/>
        </w:rPr>
      </w:pPr>
      <w:r w:rsidRPr="002551D6">
        <w:rPr>
          <w:rFonts w:cs="Arial"/>
          <w:b/>
          <w:bCs/>
          <w:sz w:val="20"/>
          <w:szCs w:val="20"/>
        </w:rPr>
        <w:t>1.1</w:t>
      </w:r>
      <w:r w:rsidRPr="002551D6">
        <w:rPr>
          <w:rFonts w:cs="Arial"/>
          <w:b/>
          <w:bCs/>
          <w:sz w:val="20"/>
          <w:szCs w:val="20"/>
        </w:rPr>
        <w:tab/>
        <w:t>If yes, submit audited annual financial statements for the past three years or since the date of establishment if established during the past three years.</w:t>
      </w:r>
    </w:p>
    <w:p w14:paraId="13D4FBFA"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t>………………………………………………………………</w:t>
      </w:r>
    </w:p>
    <w:p w14:paraId="6CD36A3A" w14:textId="77777777" w:rsidR="002551D6" w:rsidRPr="002551D6" w:rsidRDefault="002551D6" w:rsidP="002551D6">
      <w:pPr>
        <w:widowControl w:val="0"/>
        <w:tabs>
          <w:tab w:val="left" w:pos="720"/>
        </w:tabs>
        <w:spacing w:line="276" w:lineRule="auto"/>
        <w:jc w:val="both"/>
        <w:rPr>
          <w:rFonts w:cs="Arial"/>
          <w:b/>
          <w:bCs/>
          <w:sz w:val="20"/>
          <w:szCs w:val="20"/>
        </w:rPr>
      </w:pPr>
    </w:p>
    <w:p w14:paraId="059F2D0F"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r>
    </w:p>
    <w:p w14:paraId="469040D6" w14:textId="77777777" w:rsidR="002551D6" w:rsidRPr="002551D6" w:rsidRDefault="002551D6" w:rsidP="002551D6">
      <w:pPr>
        <w:widowControl w:val="0"/>
        <w:tabs>
          <w:tab w:val="left" w:pos="720"/>
        </w:tabs>
        <w:spacing w:line="276" w:lineRule="auto"/>
        <w:jc w:val="both"/>
        <w:rPr>
          <w:rFonts w:cs="Arial"/>
          <w:b/>
          <w:bCs/>
          <w:sz w:val="20"/>
          <w:szCs w:val="20"/>
        </w:rPr>
      </w:pPr>
    </w:p>
    <w:p w14:paraId="271427E9" w14:textId="77777777" w:rsidR="002551D6" w:rsidRPr="002551D6" w:rsidRDefault="002551D6" w:rsidP="002551D6">
      <w:pPr>
        <w:widowControl w:val="0"/>
        <w:tabs>
          <w:tab w:val="left" w:pos="720"/>
        </w:tabs>
        <w:spacing w:line="276" w:lineRule="auto"/>
        <w:ind w:left="720" w:hanging="720"/>
        <w:jc w:val="both"/>
        <w:rPr>
          <w:rFonts w:cs="Arial"/>
          <w:b/>
          <w:bCs/>
          <w:sz w:val="20"/>
          <w:szCs w:val="20"/>
        </w:rPr>
      </w:pPr>
      <w:r w:rsidRPr="002551D6">
        <w:rPr>
          <w:rFonts w:cs="Arial"/>
          <w:b/>
          <w:bCs/>
          <w:sz w:val="20"/>
          <w:szCs w:val="20"/>
        </w:rPr>
        <w:t>2</w:t>
      </w:r>
      <w:r w:rsidRPr="002551D6">
        <w:rPr>
          <w:rFonts w:cs="Arial"/>
          <w:b/>
          <w:bCs/>
          <w:sz w:val="20"/>
          <w:szCs w:val="20"/>
        </w:rPr>
        <w:tab/>
        <w:t>Do you have any outstanding undisputed commitments for municipal services towards any municipality for more than three months or any other service provider in respect of which payment is overdue for more than 30 days?</w:t>
      </w:r>
    </w:p>
    <w:p w14:paraId="4B4BEB23" w14:textId="77777777" w:rsidR="002551D6" w:rsidRPr="002551D6" w:rsidRDefault="002551D6" w:rsidP="002551D6">
      <w:pPr>
        <w:widowControl w:val="0"/>
        <w:tabs>
          <w:tab w:val="left" w:pos="720"/>
        </w:tabs>
        <w:spacing w:line="276" w:lineRule="auto"/>
        <w:jc w:val="both"/>
        <w:rPr>
          <w:rFonts w:cs="Arial"/>
          <w:b/>
          <w:bCs/>
          <w:sz w:val="20"/>
          <w:szCs w:val="20"/>
        </w:rPr>
      </w:pPr>
    </w:p>
    <w:p w14:paraId="3A888138" w14:textId="77777777" w:rsidR="002551D6" w:rsidRPr="002551D6" w:rsidRDefault="002551D6" w:rsidP="002551D6">
      <w:pPr>
        <w:widowControl w:val="0"/>
        <w:tabs>
          <w:tab w:val="left" w:pos="720"/>
        </w:tabs>
        <w:spacing w:line="276" w:lineRule="auto"/>
        <w:jc w:val="both"/>
        <w:rPr>
          <w:rFonts w:cs="Arial"/>
          <w:b/>
          <w:bCs/>
          <w:sz w:val="20"/>
          <w:szCs w:val="20"/>
        </w:rPr>
      </w:pPr>
    </w:p>
    <w:p w14:paraId="21D22394" w14:textId="77777777" w:rsidR="002551D6" w:rsidRPr="002551D6" w:rsidRDefault="002551D6" w:rsidP="002551D6">
      <w:pPr>
        <w:widowControl w:val="0"/>
        <w:tabs>
          <w:tab w:val="left" w:pos="720"/>
        </w:tabs>
        <w:spacing w:line="276" w:lineRule="auto"/>
        <w:ind w:left="720" w:hanging="720"/>
        <w:jc w:val="both"/>
        <w:rPr>
          <w:rFonts w:cs="Arial"/>
          <w:b/>
          <w:bCs/>
          <w:sz w:val="20"/>
          <w:szCs w:val="20"/>
        </w:rPr>
      </w:pPr>
      <w:r w:rsidRPr="002551D6">
        <w:rPr>
          <w:rFonts w:cs="Arial"/>
          <w:b/>
          <w:bCs/>
          <w:sz w:val="20"/>
          <w:szCs w:val="20"/>
        </w:rPr>
        <w:t>2.1</w:t>
      </w:r>
      <w:r w:rsidRPr="002551D6">
        <w:rPr>
          <w:rFonts w:cs="Arial"/>
          <w:b/>
          <w:bCs/>
          <w:sz w:val="20"/>
          <w:szCs w:val="20"/>
        </w:rPr>
        <w:tab/>
        <w:t xml:space="preserve">If no, this serves to certify </w:t>
      </w:r>
      <w:r w:rsidRPr="002551D6">
        <w:rPr>
          <w:rFonts w:cs="Arial"/>
          <w:b/>
          <w:bCs/>
          <w:sz w:val="20"/>
          <w:szCs w:val="20"/>
          <w:lang w:val="en-US"/>
        </w:rPr>
        <w:t>that the bidder has no undisputed commitments for municipal services towards any municipality for more than three months or other service provider in respect of which payment is overdue for more than 30 days</w:t>
      </w:r>
      <w:r w:rsidRPr="002551D6">
        <w:rPr>
          <w:rFonts w:cs="Arial"/>
          <w:b/>
          <w:bCs/>
          <w:sz w:val="20"/>
          <w:szCs w:val="20"/>
        </w:rPr>
        <w:t>.</w:t>
      </w:r>
    </w:p>
    <w:p w14:paraId="15AB9D44" w14:textId="77777777" w:rsidR="002551D6" w:rsidRPr="002551D6" w:rsidRDefault="002551D6" w:rsidP="002551D6">
      <w:pPr>
        <w:widowControl w:val="0"/>
        <w:tabs>
          <w:tab w:val="left" w:pos="720"/>
        </w:tabs>
        <w:spacing w:line="276" w:lineRule="auto"/>
        <w:jc w:val="both"/>
        <w:rPr>
          <w:rFonts w:cs="Arial"/>
          <w:b/>
          <w:bCs/>
          <w:sz w:val="20"/>
          <w:szCs w:val="20"/>
        </w:rPr>
      </w:pPr>
    </w:p>
    <w:p w14:paraId="73BCEB87" w14:textId="77777777" w:rsidR="002551D6" w:rsidRPr="002551D6" w:rsidRDefault="002551D6" w:rsidP="002551D6">
      <w:pPr>
        <w:widowControl w:val="0"/>
        <w:tabs>
          <w:tab w:val="left" w:pos="709"/>
        </w:tabs>
        <w:spacing w:line="276" w:lineRule="auto"/>
        <w:jc w:val="both"/>
        <w:rPr>
          <w:rFonts w:cs="Arial"/>
          <w:b/>
          <w:bCs/>
          <w:sz w:val="20"/>
          <w:szCs w:val="20"/>
        </w:rPr>
      </w:pPr>
    </w:p>
    <w:p w14:paraId="31A4923B" w14:textId="77777777" w:rsidR="002551D6" w:rsidRPr="002551D6" w:rsidRDefault="002551D6" w:rsidP="00E30DD2">
      <w:pPr>
        <w:widowControl w:val="0"/>
        <w:numPr>
          <w:ilvl w:val="1"/>
          <w:numId w:val="37"/>
        </w:numPr>
        <w:tabs>
          <w:tab w:val="left" w:pos="709"/>
        </w:tabs>
        <w:spacing w:line="276" w:lineRule="auto"/>
        <w:jc w:val="both"/>
        <w:rPr>
          <w:rFonts w:cs="Arial"/>
          <w:b/>
          <w:bCs/>
          <w:sz w:val="20"/>
          <w:szCs w:val="20"/>
        </w:rPr>
      </w:pPr>
      <w:r w:rsidRPr="002551D6">
        <w:rPr>
          <w:rFonts w:cs="Arial"/>
          <w:b/>
          <w:bCs/>
          <w:sz w:val="20"/>
          <w:szCs w:val="20"/>
        </w:rPr>
        <w:t>If yes, provide particulars</w:t>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r>
    </w:p>
    <w:p w14:paraId="118AA266" w14:textId="77777777" w:rsidR="002551D6" w:rsidRPr="002551D6" w:rsidRDefault="002551D6" w:rsidP="002551D6">
      <w:pPr>
        <w:widowControl w:val="0"/>
        <w:tabs>
          <w:tab w:val="left" w:pos="709"/>
        </w:tabs>
        <w:spacing w:line="276" w:lineRule="auto"/>
        <w:ind w:left="735"/>
        <w:jc w:val="both"/>
        <w:rPr>
          <w:rFonts w:cs="Arial"/>
          <w:b/>
          <w:bCs/>
          <w:sz w:val="20"/>
          <w:szCs w:val="20"/>
        </w:rPr>
      </w:pPr>
      <w:r w:rsidRPr="002551D6">
        <w:rPr>
          <w:rFonts w:cs="Arial"/>
          <w:b/>
          <w:bCs/>
          <w:sz w:val="20"/>
          <w:szCs w:val="20"/>
        </w:rPr>
        <w:t>.………………………………………………………………</w:t>
      </w:r>
    </w:p>
    <w:p w14:paraId="0E84E90B" w14:textId="77777777" w:rsidR="002551D6" w:rsidRPr="002551D6" w:rsidRDefault="002551D6" w:rsidP="002551D6">
      <w:pPr>
        <w:widowControl w:val="0"/>
        <w:tabs>
          <w:tab w:val="left" w:pos="709"/>
        </w:tabs>
        <w:spacing w:line="276" w:lineRule="auto"/>
        <w:jc w:val="both"/>
        <w:rPr>
          <w:rFonts w:cs="Arial"/>
          <w:b/>
          <w:bCs/>
          <w:sz w:val="20"/>
          <w:szCs w:val="20"/>
        </w:rPr>
      </w:pPr>
    </w:p>
    <w:p w14:paraId="1BECF123" w14:textId="77777777" w:rsidR="002551D6" w:rsidRPr="002551D6" w:rsidRDefault="002551D6" w:rsidP="002551D6">
      <w:pPr>
        <w:widowControl w:val="0"/>
        <w:tabs>
          <w:tab w:val="left" w:pos="709"/>
        </w:tabs>
        <w:spacing w:line="276" w:lineRule="auto"/>
        <w:jc w:val="both"/>
        <w:rPr>
          <w:rFonts w:cs="Arial"/>
          <w:b/>
          <w:bCs/>
          <w:sz w:val="20"/>
          <w:szCs w:val="20"/>
        </w:rPr>
      </w:pPr>
    </w:p>
    <w:p w14:paraId="6BEB90A6" w14:textId="77777777" w:rsidR="002551D6" w:rsidRPr="002551D6" w:rsidRDefault="002551D6" w:rsidP="002551D6">
      <w:pPr>
        <w:widowControl w:val="0"/>
        <w:tabs>
          <w:tab w:val="left" w:pos="709"/>
        </w:tabs>
        <w:spacing w:line="276" w:lineRule="auto"/>
        <w:ind w:left="708" w:hanging="708"/>
        <w:jc w:val="both"/>
        <w:rPr>
          <w:rFonts w:cs="Arial"/>
          <w:b/>
          <w:bCs/>
          <w:sz w:val="20"/>
          <w:szCs w:val="20"/>
        </w:rPr>
      </w:pPr>
      <w:r w:rsidRPr="002551D6">
        <w:rPr>
          <w:rFonts w:cs="Arial"/>
          <w:b/>
          <w:bCs/>
          <w:sz w:val="20"/>
          <w:szCs w:val="20"/>
        </w:rPr>
        <w:t>3</w:t>
      </w:r>
      <w:r w:rsidRPr="002551D6">
        <w:rPr>
          <w:rFonts w:cs="Arial"/>
          <w:b/>
          <w:bCs/>
          <w:sz w:val="20"/>
          <w:szCs w:val="20"/>
        </w:rPr>
        <w:tab/>
        <w:t>Has any contract been awarded to you by an organ of state during the past five years, including particulars of any material non-compliance or dispute concerning the execution of such contract?</w:t>
      </w:r>
    </w:p>
    <w:p w14:paraId="47190E57"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r>
      <w:r w:rsidRPr="002551D6">
        <w:rPr>
          <w:rFonts w:cs="Arial"/>
          <w:b/>
          <w:bCs/>
          <w:sz w:val="20"/>
          <w:szCs w:val="20"/>
        </w:rPr>
        <w:tab/>
      </w:r>
    </w:p>
    <w:p w14:paraId="2747F7F3" w14:textId="77777777" w:rsidR="002551D6" w:rsidRPr="002551D6" w:rsidRDefault="002551D6" w:rsidP="002551D6">
      <w:pPr>
        <w:widowControl w:val="0"/>
        <w:tabs>
          <w:tab w:val="left" w:pos="709"/>
        </w:tabs>
        <w:spacing w:line="276" w:lineRule="auto"/>
        <w:ind w:left="720" w:hanging="720"/>
        <w:jc w:val="both"/>
        <w:rPr>
          <w:rFonts w:cs="Arial"/>
          <w:b/>
          <w:bCs/>
          <w:sz w:val="20"/>
          <w:szCs w:val="20"/>
        </w:rPr>
      </w:pPr>
      <w:r w:rsidRPr="002551D6">
        <w:rPr>
          <w:rFonts w:cs="Arial"/>
          <w:b/>
          <w:bCs/>
          <w:sz w:val="20"/>
          <w:szCs w:val="20"/>
        </w:rPr>
        <w:t>3.1</w:t>
      </w:r>
      <w:r w:rsidRPr="002551D6">
        <w:rPr>
          <w:rFonts w:cs="Arial"/>
          <w:b/>
          <w:bCs/>
          <w:sz w:val="20"/>
          <w:szCs w:val="20"/>
        </w:rPr>
        <w:tab/>
        <w:t>If yes, furnish particulars        …………………………………………………………………</w:t>
      </w:r>
    </w:p>
    <w:p w14:paraId="0EFFDEAD" w14:textId="77777777" w:rsidR="002551D6" w:rsidRPr="002551D6" w:rsidRDefault="002551D6" w:rsidP="002551D6">
      <w:pPr>
        <w:widowControl w:val="0"/>
        <w:tabs>
          <w:tab w:val="left" w:pos="709"/>
        </w:tabs>
        <w:spacing w:line="276" w:lineRule="auto"/>
        <w:jc w:val="both"/>
        <w:rPr>
          <w:rFonts w:cs="Arial"/>
          <w:b/>
          <w:bCs/>
          <w:sz w:val="20"/>
          <w:szCs w:val="20"/>
        </w:rPr>
      </w:pPr>
    </w:p>
    <w:p w14:paraId="090E4B92" w14:textId="77777777" w:rsidR="002551D6" w:rsidRPr="002551D6" w:rsidRDefault="002551D6" w:rsidP="002551D6">
      <w:pPr>
        <w:widowControl w:val="0"/>
        <w:tabs>
          <w:tab w:val="left" w:pos="709"/>
        </w:tabs>
        <w:spacing w:line="276" w:lineRule="auto"/>
        <w:jc w:val="both"/>
        <w:rPr>
          <w:rFonts w:cs="Arial"/>
          <w:b/>
          <w:bCs/>
          <w:sz w:val="20"/>
          <w:szCs w:val="20"/>
        </w:rPr>
      </w:pPr>
    </w:p>
    <w:p w14:paraId="0475E6C6"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lastRenderedPageBreak/>
        <w:t xml:space="preserve">                </w:t>
      </w:r>
    </w:p>
    <w:p w14:paraId="3A22FF64" w14:textId="77777777" w:rsidR="002551D6" w:rsidRPr="002551D6" w:rsidRDefault="002551D6" w:rsidP="002551D6">
      <w:pPr>
        <w:widowControl w:val="0"/>
        <w:tabs>
          <w:tab w:val="left" w:pos="709"/>
        </w:tabs>
        <w:spacing w:line="276" w:lineRule="auto"/>
        <w:jc w:val="both"/>
        <w:rPr>
          <w:rFonts w:cs="Arial"/>
          <w:b/>
          <w:bCs/>
          <w:sz w:val="20"/>
          <w:szCs w:val="20"/>
        </w:rPr>
      </w:pPr>
    </w:p>
    <w:p w14:paraId="6BAC616A"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t>*YES / NO</w:t>
      </w:r>
    </w:p>
    <w:p w14:paraId="4F22014A" w14:textId="77777777" w:rsidR="002551D6" w:rsidRPr="002551D6" w:rsidRDefault="002551D6" w:rsidP="002551D6">
      <w:pPr>
        <w:widowControl w:val="0"/>
        <w:tabs>
          <w:tab w:val="left" w:pos="709"/>
        </w:tabs>
        <w:spacing w:line="276" w:lineRule="auto"/>
        <w:jc w:val="both"/>
        <w:rPr>
          <w:rFonts w:cs="Arial"/>
          <w:b/>
          <w:bCs/>
          <w:sz w:val="20"/>
          <w:szCs w:val="20"/>
        </w:rPr>
      </w:pPr>
    </w:p>
    <w:p w14:paraId="66984F5E"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t>*YES / NO</w:t>
      </w:r>
    </w:p>
    <w:p w14:paraId="7C29C108" w14:textId="77777777" w:rsidR="002551D6" w:rsidRPr="002551D6" w:rsidRDefault="002551D6" w:rsidP="002551D6">
      <w:pPr>
        <w:widowControl w:val="0"/>
        <w:tabs>
          <w:tab w:val="left" w:pos="709"/>
        </w:tabs>
        <w:spacing w:line="276" w:lineRule="auto"/>
        <w:jc w:val="both"/>
        <w:rPr>
          <w:rFonts w:cs="Arial"/>
          <w:b/>
          <w:bCs/>
          <w:sz w:val="20"/>
          <w:szCs w:val="20"/>
        </w:rPr>
      </w:pPr>
    </w:p>
    <w:p w14:paraId="68DF41B8" w14:textId="77777777" w:rsidR="002551D6" w:rsidRPr="002551D6" w:rsidRDefault="002551D6" w:rsidP="002551D6">
      <w:pPr>
        <w:widowControl w:val="0"/>
        <w:tabs>
          <w:tab w:val="left" w:pos="709"/>
        </w:tabs>
        <w:spacing w:line="276" w:lineRule="auto"/>
        <w:jc w:val="both"/>
        <w:rPr>
          <w:rFonts w:cs="Arial"/>
          <w:b/>
          <w:bCs/>
          <w:sz w:val="20"/>
          <w:szCs w:val="20"/>
        </w:rPr>
      </w:pPr>
    </w:p>
    <w:p w14:paraId="57E92CC0" w14:textId="77777777" w:rsidR="002551D6" w:rsidRPr="002551D6" w:rsidRDefault="002551D6" w:rsidP="002551D6">
      <w:pPr>
        <w:widowControl w:val="0"/>
        <w:tabs>
          <w:tab w:val="left" w:pos="709"/>
        </w:tabs>
        <w:spacing w:line="276" w:lineRule="auto"/>
        <w:jc w:val="both"/>
        <w:rPr>
          <w:rFonts w:cs="Arial"/>
          <w:b/>
          <w:bCs/>
          <w:sz w:val="20"/>
          <w:szCs w:val="20"/>
        </w:rPr>
      </w:pPr>
    </w:p>
    <w:p w14:paraId="276693B9" w14:textId="77777777" w:rsidR="002551D6" w:rsidRPr="002551D6" w:rsidRDefault="002551D6" w:rsidP="002551D6">
      <w:pPr>
        <w:widowControl w:val="0"/>
        <w:tabs>
          <w:tab w:val="left" w:pos="709"/>
        </w:tabs>
        <w:spacing w:line="276" w:lineRule="auto"/>
        <w:jc w:val="both"/>
        <w:rPr>
          <w:rFonts w:cs="Arial"/>
          <w:b/>
          <w:bCs/>
          <w:sz w:val="20"/>
          <w:szCs w:val="20"/>
        </w:rPr>
      </w:pPr>
    </w:p>
    <w:p w14:paraId="253DEF1C" w14:textId="77777777" w:rsidR="002551D6" w:rsidRPr="002551D6" w:rsidRDefault="002551D6" w:rsidP="002551D6">
      <w:pPr>
        <w:widowControl w:val="0"/>
        <w:tabs>
          <w:tab w:val="left" w:pos="709"/>
        </w:tabs>
        <w:spacing w:line="276" w:lineRule="auto"/>
        <w:jc w:val="both"/>
        <w:rPr>
          <w:rFonts w:cs="Arial"/>
          <w:b/>
          <w:bCs/>
          <w:sz w:val="20"/>
          <w:szCs w:val="20"/>
        </w:rPr>
      </w:pPr>
    </w:p>
    <w:p w14:paraId="540AC2E9" w14:textId="77777777" w:rsidR="002551D6" w:rsidRPr="002551D6" w:rsidRDefault="002551D6" w:rsidP="002551D6">
      <w:pPr>
        <w:widowControl w:val="0"/>
        <w:tabs>
          <w:tab w:val="left" w:pos="709"/>
        </w:tabs>
        <w:spacing w:line="276" w:lineRule="auto"/>
        <w:jc w:val="both"/>
        <w:rPr>
          <w:rFonts w:cs="Arial"/>
          <w:b/>
          <w:bCs/>
          <w:sz w:val="20"/>
          <w:szCs w:val="20"/>
        </w:rPr>
      </w:pPr>
    </w:p>
    <w:p w14:paraId="3BE45842" w14:textId="77777777" w:rsidR="002551D6" w:rsidRPr="002551D6" w:rsidRDefault="002551D6" w:rsidP="002551D6">
      <w:pPr>
        <w:widowControl w:val="0"/>
        <w:tabs>
          <w:tab w:val="left" w:pos="709"/>
        </w:tabs>
        <w:spacing w:line="276" w:lineRule="auto"/>
        <w:jc w:val="both"/>
        <w:rPr>
          <w:rFonts w:cs="Arial"/>
          <w:b/>
          <w:bCs/>
          <w:sz w:val="20"/>
          <w:szCs w:val="20"/>
        </w:rPr>
      </w:pPr>
    </w:p>
    <w:p w14:paraId="421AC03B" w14:textId="77777777" w:rsidR="002551D6" w:rsidRPr="002551D6" w:rsidRDefault="002551D6" w:rsidP="002551D6">
      <w:pPr>
        <w:widowControl w:val="0"/>
        <w:tabs>
          <w:tab w:val="left" w:pos="709"/>
        </w:tabs>
        <w:spacing w:line="276" w:lineRule="auto"/>
        <w:jc w:val="both"/>
        <w:rPr>
          <w:rFonts w:cs="Arial"/>
          <w:b/>
          <w:bCs/>
          <w:sz w:val="20"/>
          <w:szCs w:val="20"/>
        </w:rPr>
      </w:pPr>
    </w:p>
    <w:p w14:paraId="174D72A0" w14:textId="77777777" w:rsidR="002551D6" w:rsidRPr="002551D6" w:rsidRDefault="002551D6" w:rsidP="002551D6">
      <w:pPr>
        <w:widowControl w:val="0"/>
        <w:tabs>
          <w:tab w:val="left" w:pos="709"/>
        </w:tabs>
        <w:spacing w:line="276" w:lineRule="auto"/>
        <w:jc w:val="both"/>
        <w:rPr>
          <w:rFonts w:cs="Arial"/>
          <w:b/>
          <w:bCs/>
          <w:sz w:val="20"/>
          <w:szCs w:val="20"/>
        </w:rPr>
      </w:pPr>
    </w:p>
    <w:p w14:paraId="113319C7" w14:textId="77777777" w:rsidR="002551D6" w:rsidRPr="002551D6" w:rsidRDefault="002551D6" w:rsidP="002551D6">
      <w:pPr>
        <w:widowControl w:val="0"/>
        <w:tabs>
          <w:tab w:val="left" w:pos="709"/>
        </w:tabs>
        <w:spacing w:line="276" w:lineRule="auto"/>
        <w:jc w:val="both"/>
        <w:rPr>
          <w:rFonts w:cs="Arial"/>
          <w:b/>
          <w:bCs/>
          <w:sz w:val="20"/>
          <w:szCs w:val="20"/>
        </w:rPr>
      </w:pPr>
    </w:p>
    <w:p w14:paraId="70709CDD" w14:textId="77777777" w:rsidR="002551D6" w:rsidRPr="002551D6" w:rsidRDefault="002551D6" w:rsidP="002551D6">
      <w:pPr>
        <w:widowControl w:val="0"/>
        <w:tabs>
          <w:tab w:val="left" w:pos="709"/>
        </w:tabs>
        <w:spacing w:line="276" w:lineRule="auto"/>
        <w:jc w:val="both"/>
        <w:rPr>
          <w:rFonts w:cs="Arial"/>
          <w:b/>
          <w:bCs/>
          <w:sz w:val="20"/>
          <w:szCs w:val="20"/>
        </w:rPr>
      </w:pPr>
      <w:r w:rsidRPr="002551D6">
        <w:rPr>
          <w:rFonts w:cs="Arial"/>
          <w:b/>
          <w:bCs/>
          <w:sz w:val="20"/>
          <w:szCs w:val="20"/>
        </w:rPr>
        <w:tab/>
      </w:r>
      <w:bookmarkStart w:id="107" w:name="_Hlk17743612"/>
      <w:r w:rsidRPr="002551D6">
        <w:rPr>
          <w:rFonts w:cs="Arial"/>
          <w:b/>
          <w:bCs/>
          <w:sz w:val="20"/>
          <w:szCs w:val="20"/>
        </w:rPr>
        <w:t>*YES / NO</w:t>
      </w:r>
      <w:bookmarkEnd w:id="107"/>
    </w:p>
    <w:p w14:paraId="2B3EC59E" w14:textId="77777777" w:rsidR="002551D6" w:rsidRPr="002551D6" w:rsidRDefault="002551D6" w:rsidP="002551D6">
      <w:pPr>
        <w:widowControl w:val="0"/>
        <w:tabs>
          <w:tab w:val="left" w:pos="709"/>
        </w:tabs>
        <w:spacing w:line="276" w:lineRule="auto"/>
        <w:jc w:val="both"/>
        <w:rPr>
          <w:rFonts w:cs="Arial"/>
          <w:b/>
          <w:bCs/>
          <w:sz w:val="20"/>
          <w:szCs w:val="20"/>
        </w:rPr>
      </w:pPr>
    </w:p>
    <w:p w14:paraId="223017A4" w14:textId="77777777" w:rsidR="002551D6" w:rsidRPr="002551D6" w:rsidRDefault="002551D6" w:rsidP="002551D6">
      <w:pPr>
        <w:widowControl w:val="0"/>
        <w:tabs>
          <w:tab w:val="left" w:pos="709"/>
        </w:tabs>
        <w:spacing w:line="276" w:lineRule="auto"/>
        <w:jc w:val="both"/>
        <w:rPr>
          <w:rFonts w:cs="Arial"/>
          <w:b/>
          <w:bCs/>
          <w:sz w:val="20"/>
          <w:szCs w:val="20"/>
        </w:rPr>
      </w:pPr>
    </w:p>
    <w:p w14:paraId="2A07AEDE" w14:textId="77777777" w:rsidR="002551D6" w:rsidRPr="002551D6" w:rsidRDefault="002551D6" w:rsidP="002551D6">
      <w:pPr>
        <w:widowControl w:val="0"/>
        <w:tabs>
          <w:tab w:val="left" w:pos="709"/>
        </w:tabs>
        <w:spacing w:line="276" w:lineRule="auto"/>
        <w:jc w:val="both"/>
        <w:rPr>
          <w:rFonts w:cs="Arial"/>
          <w:b/>
          <w:bCs/>
          <w:sz w:val="20"/>
          <w:szCs w:val="20"/>
        </w:rPr>
      </w:pPr>
    </w:p>
    <w:p w14:paraId="03CC4EA6" w14:textId="77777777" w:rsidR="002551D6" w:rsidRPr="002551D6" w:rsidRDefault="002551D6" w:rsidP="002551D6">
      <w:pPr>
        <w:widowControl w:val="0"/>
        <w:tabs>
          <w:tab w:val="left" w:pos="709"/>
        </w:tabs>
        <w:spacing w:line="276" w:lineRule="auto"/>
        <w:jc w:val="both"/>
        <w:rPr>
          <w:rFonts w:cs="Arial"/>
          <w:b/>
          <w:bCs/>
          <w:sz w:val="20"/>
          <w:szCs w:val="20"/>
        </w:rPr>
      </w:pPr>
    </w:p>
    <w:p w14:paraId="4FF1DB2B" w14:textId="77777777" w:rsidR="002551D6" w:rsidRPr="002551D6" w:rsidRDefault="002551D6" w:rsidP="002551D6">
      <w:pPr>
        <w:widowControl w:val="0"/>
        <w:tabs>
          <w:tab w:val="left" w:pos="709"/>
        </w:tabs>
        <w:spacing w:line="276" w:lineRule="auto"/>
        <w:jc w:val="both"/>
        <w:rPr>
          <w:rFonts w:cs="Arial"/>
          <w:b/>
          <w:bCs/>
          <w:sz w:val="20"/>
          <w:szCs w:val="20"/>
        </w:rPr>
      </w:pPr>
    </w:p>
    <w:p w14:paraId="0C71E88D" w14:textId="77777777" w:rsidR="002551D6" w:rsidRPr="002551D6" w:rsidRDefault="002551D6" w:rsidP="002551D6">
      <w:pPr>
        <w:widowControl w:val="0"/>
        <w:tabs>
          <w:tab w:val="left" w:pos="709"/>
        </w:tabs>
        <w:spacing w:line="276" w:lineRule="auto"/>
        <w:jc w:val="both"/>
        <w:rPr>
          <w:rFonts w:cs="Arial"/>
          <w:b/>
          <w:bCs/>
          <w:sz w:val="20"/>
          <w:szCs w:val="20"/>
        </w:rPr>
      </w:pPr>
    </w:p>
    <w:p w14:paraId="08F31A3B" w14:textId="77777777" w:rsidR="002551D6" w:rsidRPr="002551D6" w:rsidRDefault="002551D6" w:rsidP="002551D6">
      <w:pPr>
        <w:widowControl w:val="0"/>
        <w:tabs>
          <w:tab w:val="left" w:pos="709"/>
        </w:tabs>
        <w:spacing w:line="276" w:lineRule="auto"/>
        <w:jc w:val="both"/>
        <w:rPr>
          <w:rFonts w:cs="Arial"/>
          <w:b/>
          <w:bCs/>
          <w:sz w:val="20"/>
          <w:szCs w:val="20"/>
        </w:rPr>
      </w:pPr>
    </w:p>
    <w:p w14:paraId="7141F4F7" w14:textId="77777777" w:rsidR="002551D6" w:rsidRPr="002551D6" w:rsidRDefault="002551D6" w:rsidP="002551D6">
      <w:pPr>
        <w:widowControl w:val="0"/>
        <w:tabs>
          <w:tab w:val="left" w:pos="720"/>
        </w:tabs>
        <w:spacing w:line="276" w:lineRule="auto"/>
        <w:jc w:val="both"/>
        <w:rPr>
          <w:rFonts w:cs="Arial"/>
          <w:b/>
          <w:bCs/>
          <w:sz w:val="20"/>
          <w:szCs w:val="20"/>
        </w:rPr>
      </w:pPr>
    </w:p>
    <w:p w14:paraId="0A5F9607" w14:textId="77777777" w:rsidR="002551D6" w:rsidRPr="002551D6" w:rsidRDefault="002551D6" w:rsidP="002551D6">
      <w:pPr>
        <w:widowControl w:val="0"/>
        <w:tabs>
          <w:tab w:val="left" w:pos="720"/>
        </w:tabs>
        <w:spacing w:line="276" w:lineRule="auto"/>
        <w:jc w:val="both"/>
        <w:rPr>
          <w:rFonts w:cs="Arial"/>
          <w:b/>
          <w:bCs/>
          <w:sz w:val="20"/>
          <w:szCs w:val="20"/>
        </w:rPr>
      </w:pPr>
    </w:p>
    <w:p w14:paraId="100B4C68" w14:textId="77777777" w:rsidR="002551D6" w:rsidRPr="002551D6" w:rsidRDefault="002551D6" w:rsidP="002551D6">
      <w:pPr>
        <w:widowControl w:val="0"/>
        <w:tabs>
          <w:tab w:val="left" w:pos="720"/>
        </w:tabs>
        <w:spacing w:line="276" w:lineRule="auto"/>
        <w:jc w:val="both"/>
        <w:rPr>
          <w:rFonts w:cs="Arial"/>
          <w:b/>
          <w:bCs/>
          <w:sz w:val="20"/>
          <w:szCs w:val="20"/>
        </w:rPr>
      </w:pPr>
    </w:p>
    <w:p w14:paraId="1C7EFEA9" w14:textId="77777777" w:rsidR="002551D6" w:rsidRPr="002551D6" w:rsidRDefault="002551D6" w:rsidP="002551D6">
      <w:pPr>
        <w:widowControl w:val="0"/>
        <w:tabs>
          <w:tab w:val="left" w:pos="720"/>
        </w:tabs>
        <w:spacing w:line="276" w:lineRule="auto"/>
        <w:jc w:val="both"/>
        <w:rPr>
          <w:rFonts w:cs="Arial"/>
          <w:b/>
          <w:bCs/>
          <w:sz w:val="20"/>
          <w:szCs w:val="20"/>
        </w:rPr>
      </w:pPr>
    </w:p>
    <w:p w14:paraId="4EFC5ACE" w14:textId="77777777" w:rsidR="002551D6" w:rsidRPr="002551D6" w:rsidRDefault="002551D6" w:rsidP="002551D6">
      <w:pPr>
        <w:widowControl w:val="0"/>
        <w:tabs>
          <w:tab w:val="left" w:pos="720"/>
        </w:tabs>
        <w:spacing w:line="276" w:lineRule="auto"/>
        <w:jc w:val="both"/>
        <w:rPr>
          <w:rFonts w:cs="Arial"/>
          <w:b/>
          <w:bCs/>
          <w:sz w:val="20"/>
          <w:szCs w:val="20"/>
        </w:rPr>
      </w:pPr>
    </w:p>
    <w:p w14:paraId="423480A1" w14:textId="77777777" w:rsidR="002551D6" w:rsidRPr="002551D6" w:rsidRDefault="002551D6" w:rsidP="002551D6">
      <w:pPr>
        <w:widowControl w:val="0"/>
        <w:tabs>
          <w:tab w:val="left" w:pos="720"/>
        </w:tabs>
        <w:spacing w:line="276" w:lineRule="auto"/>
        <w:jc w:val="both"/>
        <w:rPr>
          <w:rFonts w:cs="Arial"/>
          <w:b/>
          <w:bCs/>
          <w:sz w:val="20"/>
          <w:szCs w:val="20"/>
        </w:rPr>
      </w:pPr>
    </w:p>
    <w:p w14:paraId="73377AA0" w14:textId="77777777" w:rsidR="002551D6" w:rsidRPr="002551D6" w:rsidRDefault="002551D6" w:rsidP="002551D6">
      <w:pPr>
        <w:widowControl w:val="0"/>
        <w:tabs>
          <w:tab w:val="left" w:pos="720"/>
        </w:tabs>
        <w:spacing w:line="276" w:lineRule="auto"/>
        <w:jc w:val="both"/>
        <w:rPr>
          <w:rFonts w:cs="Arial"/>
          <w:b/>
          <w:bCs/>
          <w:sz w:val="20"/>
          <w:szCs w:val="20"/>
        </w:rPr>
      </w:pPr>
    </w:p>
    <w:p w14:paraId="326839AC"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ab/>
        <w:t>*YES / NO</w:t>
      </w:r>
    </w:p>
    <w:p w14:paraId="6379448A" w14:textId="77777777" w:rsidR="002551D6" w:rsidRPr="002551D6" w:rsidRDefault="002551D6" w:rsidP="002551D6">
      <w:pPr>
        <w:widowControl w:val="0"/>
        <w:tabs>
          <w:tab w:val="left" w:pos="720"/>
        </w:tabs>
        <w:spacing w:line="276" w:lineRule="auto"/>
        <w:jc w:val="both"/>
        <w:rPr>
          <w:rFonts w:cs="Arial"/>
          <w:b/>
          <w:bCs/>
          <w:sz w:val="20"/>
          <w:szCs w:val="20"/>
        </w:rPr>
      </w:pPr>
    </w:p>
    <w:p w14:paraId="3E473FCB" w14:textId="77777777" w:rsidR="002551D6" w:rsidRPr="002551D6" w:rsidRDefault="002551D6" w:rsidP="002551D6">
      <w:pPr>
        <w:widowControl w:val="0"/>
        <w:tabs>
          <w:tab w:val="left" w:pos="720"/>
        </w:tabs>
        <w:spacing w:line="276" w:lineRule="auto"/>
        <w:jc w:val="both"/>
        <w:rPr>
          <w:rFonts w:cs="Arial"/>
          <w:b/>
          <w:bCs/>
          <w:sz w:val="20"/>
          <w:szCs w:val="20"/>
        </w:rPr>
      </w:pPr>
    </w:p>
    <w:p w14:paraId="4E672A88" w14:textId="77777777" w:rsidR="002551D6" w:rsidRPr="002551D6" w:rsidRDefault="002551D6" w:rsidP="002551D6">
      <w:pPr>
        <w:widowControl w:val="0"/>
        <w:tabs>
          <w:tab w:val="left" w:pos="720"/>
        </w:tabs>
        <w:spacing w:line="276" w:lineRule="auto"/>
        <w:jc w:val="both"/>
        <w:rPr>
          <w:rFonts w:cs="Arial"/>
          <w:b/>
          <w:bCs/>
          <w:sz w:val="20"/>
          <w:szCs w:val="20"/>
          <w:lang w:val="en-US"/>
        </w:rPr>
      </w:pPr>
    </w:p>
    <w:p w14:paraId="66D790CD" w14:textId="77777777" w:rsidR="002551D6" w:rsidRPr="002551D6" w:rsidRDefault="002551D6" w:rsidP="002551D6">
      <w:pPr>
        <w:widowControl w:val="0"/>
        <w:tabs>
          <w:tab w:val="left" w:pos="720"/>
        </w:tabs>
        <w:spacing w:line="276" w:lineRule="auto"/>
        <w:jc w:val="both"/>
        <w:rPr>
          <w:rFonts w:cs="Arial"/>
          <w:b/>
          <w:bCs/>
          <w:sz w:val="20"/>
          <w:szCs w:val="20"/>
        </w:rPr>
      </w:pPr>
    </w:p>
    <w:p w14:paraId="76DAE9CD" w14:textId="77777777" w:rsidR="002551D6" w:rsidRPr="002551D6" w:rsidRDefault="002551D6" w:rsidP="002551D6">
      <w:pPr>
        <w:widowControl w:val="0"/>
        <w:tabs>
          <w:tab w:val="left" w:pos="720"/>
        </w:tabs>
        <w:spacing w:line="276" w:lineRule="auto"/>
        <w:jc w:val="both"/>
        <w:rPr>
          <w:rFonts w:cs="Arial"/>
          <w:b/>
          <w:bCs/>
          <w:sz w:val="20"/>
          <w:szCs w:val="20"/>
        </w:rPr>
        <w:sectPr w:rsidR="002551D6" w:rsidRPr="002551D6">
          <w:headerReference w:type="default" r:id="rId26"/>
          <w:endnotePr>
            <w:numFmt w:val="decimal"/>
          </w:endnotePr>
          <w:type w:val="continuous"/>
          <w:pgSz w:w="11906" w:h="16838"/>
          <w:pgMar w:top="1440" w:right="850" w:bottom="720" w:left="1440" w:header="1440" w:footer="1440" w:gutter="0"/>
          <w:cols w:num="2" w:space="720" w:equalWidth="0">
            <w:col w:w="5760" w:space="720"/>
            <w:col w:w="3136"/>
          </w:cols>
          <w:noEndnote/>
        </w:sectPr>
      </w:pPr>
    </w:p>
    <w:p w14:paraId="47485BCD" w14:textId="77777777" w:rsidR="002551D6" w:rsidRPr="002551D6" w:rsidRDefault="002551D6" w:rsidP="002551D6">
      <w:pPr>
        <w:widowControl w:val="0"/>
        <w:tabs>
          <w:tab w:val="left" w:pos="709"/>
        </w:tabs>
        <w:spacing w:line="276" w:lineRule="auto"/>
        <w:jc w:val="both"/>
        <w:rPr>
          <w:rFonts w:cs="Arial"/>
          <w:b/>
          <w:bCs/>
          <w:sz w:val="20"/>
          <w:szCs w:val="20"/>
        </w:rPr>
      </w:pPr>
    </w:p>
    <w:p w14:paraId="3DF6AAE7" w14:textId="77777777" w:rsidR="002551D6" w:rsidRPr="002551D6" w:rsidRDefault="002551D6" w:rsidP="00E30DD2">
      <w:pPr>
        <w:widowControl w:val="0"/>
        <w:numPr>
          <w:ilvl w:val="0"/>
          <w:numId w:val="36"/>
        </w:numPr>
        <w:tabs>
          <w:tab w:val="left" w:pos="720"/>
        </w:tabs>
        <w:spacing w:line="276" w:lineRule="auto"/>
        <w:jc w:val="both"/>
        <w:rPr>
          <w:rFonts w:cs="Arial"/>
          <w:b/>
          <w:bCs/>
          <w:sz w:val="20"/>
          <w:szCs w:val="20"/>
          <w:lang w:val="en-US"/>
        </w:rPr>
      </w:pPr>
      <w:r w:rsidRPr="002551D6">
        <w:rPr>
          <w:rFonts w:cs="Arial"/>
          <w:b/>
          <w:bCs/>
          <w:sz w:val="20"/>
          <w:szCs w:val="20"/>
        </w:rPr>
        <w:t xml:space="preserve">Will any portion of </w:t>
      </w:r>
      <w:r w:rsidRPr="002551D6">
        <w:rPr>
          <w:rFonts w:cs="Arial"/>
          <w:b/>
          <w:bCs/>
          <w:sz w:val="20"/>
          <w:szCs w:val="20"/>
          <w:lang w:val="en-US"/>
        </w:rPr>
        <w:t xml:space="preserve">goods or services be sourced from outside          </w:t>
      </w:r>
      <w:r w:rsidRPr="002551D6">
        <w:rPr>
          <w:rFonts w:cs="Arial"/>
          <w:b/>
          <w:bCs/>
          <w:sz w:val="20"/>
          <w:szCs w:val="20"/>
          <w:lang w:val="en-US"/>
        </w:rPr>
        <w:tab/>
        <w:t>*YES / NO</w:t>
      </w:r>
    </w:p>
    <w:p w14:paraId="3B073B2E" w14:textId="77777777" w:rsidR="002551D6" w:rsidRPr="002551D6" w:rsidRDefault="002551D6" w:rsidP="002551D6">
      <w:pPr>
        <w:widowControl w:val="0"/>
        <w:tabs>
          <w:tab w:val="left" w:pos="709"/>
        </w:tabs>
        <w:spacing w:line="276" w:lineRule="auto"/>
        <w:jc w:val="both"/>
        <w:rPr>
          <w:rFonts w:cs="Arial"/>
          <w:b/>
          <w:bCs/>
          <w:sz w:val="20"/>
          <w:szCs w:val="20"/>
          <w:lang w:val="en-US"/>
        </w:rPr>
      </w:pPr>
      <w:r w:rsidRPr="002551D6">
        <w:rPr>
          <w:rFonts w:cs="Arial"/>
          <w:b/>
          <w:bCs/>
          <w:sz w:val="20"/>
          <w:szCs w:val="20"/>
          <w:lang w:val="en-US"/>
        </w:rPr>
        <w:t xml:space="preserve">             the Republic, and, if so, what portion and whether any portion </w:t>
      </w:r>
    </w:p>
    <w:p w14:paraId="1F7636B2" w14:textId="77777777" w:rsidR="002551D6" w:rsidRPr="002551D6" w:rsidRDefault="002551D6" w:rsidP="002551D6">
      <w:pPr>
        <w:widowControl w:val="0"/>
        <w:tabs>
          <w:tab w:val="left" w:pos="709"/>
        </w:tabs>
        <w:spacing w:line="276" w:lineRule="auto"/>
        <w:jc w:val="both"/>
        <w:rPr>
          <w:rFonts w:cs="Arial"/>
          <w:b/>
          <w:bCs/>
          <w:sz w:val="20"/>
          <w:szCs w:val="20"/>
          <w:lang w:val="en-US"/>
        </w:rPr>
      </w:pPr>
      <w:r w:rsidRPr="002551D6">
        <w:rPr>
          <w:rFonts w:cs="Arial"/>
          <w:b/>
          <w:bCs/>
          <w:sz w:val="20"/>
          <w:szCs w:val="20"/>
          <w:lang w:val="en-US"/>
        </w:rPr>
        <w:t xml:space="preserve">             of payment from the municipality / municipal entity is expected to be </w:t>
      </w:r>
    </w:p>
    <w:p w14:paraId="151CFC1F" w14:textId="77777777" w:rsidR="002551D6" w:rsidRPr="002551D6" w:rsidRDefault="002551D6" w:rsidP="002551D6">
      <w:pPr>
        <w:widowControl w:val="0"/>
        <w:tabs>
          <w:tab w:val="left" w:pos="709"/>
        </w:tabs>
        <w:spacing w:line="276" w:lineRule="auto"/>
        <w:jc w:val="both"/>
        <w:rPr>
          <w:rFonts w:cs="Arial"/>
          <w:b/>
          <w:bCs/>
          <w:sz w:val="20"/>
          <w:szCs w:val="20"/>
          <w:lang w:val="en-US"/>
        </w:rPr>
      </w:pPr>
      <w:r w:rsidRPr="002551D6">
        <w:rPr>
          <w:rFonts w:cs="Arial"/>
          <w:b/>
          <w:bCs/>
          <w:sz w:val="20"/>
          <w:szCs w:val="20"/>
          <w:lang w:val="en-US"/>
        </w:rPr>
        <w:t xml:space="preserve">             transferred out of the Republic?</w:t>
      </w:r>
    </w:p>
    <w:p w14:paraId="1400E03F" w14:textId="77777777" w:rsidR="002551D6" w:rsidRPr="002551D6" w:rsidRDefault="002551D6" w:rsidP="002551D6">
      <w:pPr>
        <w:widowControl w:val="0"/>
        <w:tabs>
          <w:tab w:val="left" w:pos="709"/>
        </w:tabs>
        <w:spacing w:line="276" w:lineRule="auto"/>
        <w:jc w:val="both"/>
        <w:rPr>
          <w:rFonts w:cs="Arial"/>
          <w:b/>
          <w:bCs/>
          <w:sz w:val="20"/>
          <w:szCs w:val="20"/>
          <w:lang w:val="en-US"/>
        </w:rPr>
      </w:pPr>
    </w:p>
    <w:p w14:paraId="00A78019" w14:textId="77777777" w:rsidR="002551D6" w:rsidRPr="002551D6" w:rsidRDefault="002551D6" w:rsidP="002551D6">
      <w:pPr>
        <w:widowControl w:val="0"/>
        <w:tabs>
          <w:tab w:val="left" w:pos="709"/>
        </w:tabs>
        <w:spacing w:line="276" w:lineRule="auto"/>
        <w:jc w:val="both"/>
        <w:rPr>
          <w:rFonts w:cs="Arial"/>
          <w:b/>
          <w:bCs/>
          <w:sz w:val="20"/>
          <w:szCs w:val="20"/>
          <w:lang w:val="en-US"/>
        </w:rPr>
      </w:pPr>
    </w:p>
    <w:p w14:paraId="34E9DCD4" w14:textId="77777777" w:rsidR="002551D6" w:rsidRPr="002551D6" w:rsidRDefault="002551D6" w:rsidP="00E30DD2">
      <w:pPr>
        <w:widowControl w:val="0"/>
        <w:numPr>
          <w:ilvl w:val="1"/>
          <w:numId w:val="36"/>
        </w:numPr>
        <w:tabs>
          <w:tab w:val="left" w:pos="709"/>
        </w:tabs>
        <w:spacing w:line="276" w:lineRule="auto"/>
        <w:jc w:val="both"/>
        <w:rPr>
          <w:rFonts w:cs="Arial"/>
          <w:b/>
          <w:bCs/>
          <w:sz w:val="20"/>
          <w:szCs w:val="20"/>
        </w:rPr>
      </w:pPr>
      <w:r w:rsidRPr="002551D6">
        <w:rPr>
          <w:rFonts w:cs="Arial"/>
          <w:b/>
          <w:bCs/>
          <w:sz w:val="20"/>
          <w:szCs w:val="20"/>
          <w:lang w:val="en-US"/>
        </w:rPr>
        <w:t>If yes, furnish particulars</w:t>
      </w:r>
      <w:r w:rsidRPr="002551D6">
        <w:rPr>
          <w:rFonts w:cs="Arial"/>
          <w:b/>
          <w:bCs/>
          <w:sz w:val="20"/>
          <w:szCs w:val="20"/>
          <w:lang w:val="en-US"/>
        </w:rPr>
        <w:tab/>
      </w:r>
      <w:r w:rsidRPr="002551D6">
        <w:rPr>
          <w:rFonts w:cs="Arial"/>
          <w:b/>
          <w:bCs/>
          <w:sz w:val="20"/>
          <w:szCs w:val="20"/>
        </w:rPr>
        <w:t>……………………………………………………..</w:t>
      </w:r>
    </w:p>
    <w:p w14:paraId="0AC98F21" w14:textId="77777777" w:rsidR="002551D6" w:rsidRPr="002551D6" w:rsidRDefault="002551D6" w:rsidP="002551D6">
      <w:pPr>
        <w:widowControl w:val="0"/>
        <w:tabs>
          <w:tab w:val="left" w:pos="709"/>
        </w:tabs>
        <w:spacing w:line="276" w:lineRule="auto"/>
        <w:jc w:val="both"/>
        <w:rPr>
          <w:rFonts w:cs="Arial"/>
          <w:b/>
          <w:bCs/>
          <w:sz w:val="20"/>
          <w:szCs w:val="20"/>
        </w:rPr>
      </w:pPr>
    </w:p>
    <w:p w14:paraId="7184A95C" w14:textId="77777777" w:rsidR="002551D6" w:rsidRPr="002551D6" w:rsidRDefault="002551D6" w:rsidP="002551D6">
      <w:pPr>
        <w:widowControl w:val="0"/>
        <w:tabs>
          <w:tab w:val="left" w:pos="709"/>
        </w:tabs>
        <w:spacing w:line="276" w:lineRule="auto"/>
        <w:jc w:val="both"/>
        <w:rPr>
          <w:rFonts w:cs="Arial"/>
          <w:b/>
          <w:bCs/>
          <w:sz w:val="20"/>
          <w:szCs w:val="20"/>
        </w:rPr>
      </w:pPr>
    </w:p>
    <w:p w14:paraId="096211BE" w14:textId="77777777" w:rsidR="002551D6" w:rsidRPr="002551D6" w:rsidRDefault="002551D6" w:rsidP="002551D6">
      <w:pPr>
        <w:widowControl w:val="0"/>
        <w:tabs>
          <w:tab w:val="left" w:pos="720"/>
        </w:tabs>
        <w:spacing w:line="276" w:lineRule="auto"/>
        <w:jc w:val="both"/>
        <w:rPr>
          <w:rFonts w:cs="Arial"/>
          <w:b/>
          <w:bCs/>
          <w:sz w:val="20"/>
          <w:szCs w:val="20"/>
        </w:rPr>
      </w:pPr>
    </w:p>
    <w:p w14:paraId="124F63B1"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CERTIFICATION</w:t>
      </w:r>
    </w:p>
    <w:p w14:paraId="0AB04396" w14:textId="77777777" w:rsidR="002551D6" w:rsidRPr="002551D6" w:rsidRDefault="002551D6" w:rsidP="002551D6">
      <w:pPr>
        <w:widowControl w:val="0"/>
        <w:tabs>
          <w:tab w:val="left" w:pos="720"/>
        </w:tabs>
        <w:spacing w:line="276" w:lineRule="auto"/>
        <w:jc w:val="both"/>
        <w:rPr>
          <w:rFonts w:cs="Arial"/>
          <w:b/>
          <w:bCs/>
          <w:sz w:val="20"/>
          <w:szCs w:val="20"/>
        </w:rPr>
      </w:pPr>
    </w:p>
    <w:p w14:paraId="271D9382" w14:textId="77777777" w:rsidR="002551D6" w:rsidRPr="002551D6" w:rsidRDefault="002551D6" w:rsidP="002551D6">
      <w:pPr>
        <w:widowControl w:val="0"/>
        <w:tabs>
          <w:tab w:val="left" w:pos="720"/>
        </w:tabs>
        <w:spacing w:line="276" w:lineRule="auto"/>
        <w:jc w:val="both"/>
        <w:rPr>
          <w:rFonts w:cs="Arial"/>
          <w:b/>
          <w:bCs/>
          <w:sz w:val="20"/>
          <w:szCs w:val="20"/>
        </w:rPr>
      </w:pPr>
    </w:p>
    <w:p w14:paraId="34B096AD"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I, THE UNDERSIGNED (NAME)     ………………………………………………………………………</w:t>
      </w:r>
    </w:p>
    <w:p w14:paraId="75914A61" w14:textId="77777777" w:rsidR="002551D6" w:rsidRPr="002551D6" w:rsidRDefault="002551D6" w:rsidP="002551D6">
      <w:pPr>
        <w:widowControl w:val="0"/>
        <w:tabs>
          <w:tab w:val="left" w:pos="720"/>
        </w:tabs>
        <w:spacing w:line="276" w:lineRule="auto"/>
        <w:jc w:val="both"/>
        <w:rPr>
          <w:rFonts w:cs="Arial"/>
          <w:b/>
          <w:bCs/>
          <w:sz w:val="20"/>
          <w:szCs w:val="20"/>
        </w:rPr>
      </w:pPr>
    </w:p>
    <w:p w14:paraId="61DF5BC7"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 xml:space="preserve">CERTIFY THAT THE INFORMATION FURNISHED ON THIS DECLARATION FORM IS CORRECT. </w:t>
      </w:r>
    </w:p>
    <w:p w14:paraId="50D0DAE7" w14:textId="77777777" w:rsidR="002551D6" w:rsidRPr="002551D6" w:rsidRDefault="002551D6" w:rsidP="002551D6">
      <w:pPr>
        <w:widowControl w:val="0"/>
        <w:tabs>
          <w:tab w:val="left" w:pos="720"/>
        </w:tabs>
        <w:spacing w:line="276" w:lineRule="auto"/>
        <w:jc w:val="both"/>
        <w:rPr>
          <w:rFonts w:cs="Arial"/>
          <w:b/>
          <w:bCs/>
          <w:sz w:val="20"/>
          <w:szCs w:val="20"/>
          <w:lang w:val="en-US"/>
        </w:rPr>
      </w:pPr>
    </w:p>
    <w:p w14:paraId="776AA230" w14:textId="77777777" w:rsidR="002551D6" w:rsidRPr="002551D6" w:rsidRDefault="002551D6" w:rsidP="002551D6">
      <w:pPr>
        <w:widowControl w:val="0"/>
        <w:tabs>
          <w:tab w:val="left" w:pos="720"/>
        </w:tabs>
        <w:spacing w:line="276" w:lineRule="auto"/>
        <w:jc w:val="both"/>
        <w:rPr>
          <w:rFonts w:cs="Arial"/>
          <w:b/>
          <w:bCs/>
          <w:sz w:val="20"/>
          <w:szCs w:val="20"/>
          <w:lang w:val="en-US"/>
        </w:rPr>
      </w:pPr>
      <w:r w:rsidRPr="002551D6">
        <w:rPr>
          <w:rFonts w:cs="Arial"/>
          <w:b/>
          <w:bCs/>
          <w:sz w:val="20"/>
          <w:szCs w:val="20"/>
          <w:lang w:val="en-US"/>
        </w:rPr>
        <w:t xml:space="preserve">I ACCEPT THAT THE STATE MAY ACT AGAINST ME SHOULD THIS DECLARATION PROVE TO BE </w:t>
      </w:r>
    </w:p>
    <w:p w14:paraId="50DCF636" w14:textId="77777777" w:rsidR="002551D6" w:rsidRPr="002551D6" w:rsidRDefault="002551D6" w:rsidP="002551D6">
      <w:pPr>
        <w:widowControl w:val="0"/>
        <w:tabs>
          <w:tab w:val="left" w:pos="720"/>
        </w:tabs>
        <w:spacing w:line="276" w:lineRule="auto"/>
        <w:jc w:val="both"/>
        <w:rPr>
          <w:rFonts w:cs="Arial"/>
          <w:b/>
          <w:bCs/>
          <w:sz w:val="20"/>
          <w:szCs w:val="20"/>
          <w:lang w:val="en-US"/>
        </w:rPr>
      </w:pPr>
    </w:p>
    <w:p w14:paraId="47DE4950" w14:textId="77777777" w:rsidR="002551D6" w:rsidRPr="002551D6" w:rsidRDefault="002551D6" w:rsidP="002551D6">
      <w:pPr>
        <w:widowControl w:val="0"/>
        <w:tabs>
          <w:tab w:val="left" w:pos="720"/>
        </w:tabs>
        <w:spacing w:line="276" w:lineRule="auto"/>
        <w:jc w:val="both"/>
        <w:rPr>
          <w:rFonts w:cs="Arial"/>
          <w:b/>
          <w:bCs/>
          <w:sz w:val="20"/>
          <w:szCs w:val="20"/>
          <w:lang w:val="en-US"/>
        </w:rPr>
      </w:pPr>
      <w:r w:rsidRPr="002551D6">
        <w:rPr>
          <w:rFonts w:cs="Arial"/>
          <w:b/>
          <w:bCs/>
          <w:sz w:val="20"/>
          <w:szCs w:val="20"/>
          <w:lang w:val="en-US"/>
        </w:rPr>
        <w:t xml:space="preserve">FALSE.  </w:t>
      </w:r>
    </w:p>
    <w:p w14:paraId="35AF57C8" w14:textId="77777777" w:rsidR="002551D6" w:rsidRPr="002551D6" w:rsidRDefault="002551D6" w:rsidP="002551D6">
      <w:pPr>
        <w:widowControl w:val="0"/>
        <w:tabs>
          <w:tab w:val="left" w:pos="720"/>
        </w:tabs>
        <w:spacing w:line="276" w:lineRule="auto"/>
        <w:jc w:val="both"/>
        <w:rPr>
          <w:rFonts w:cs="Arial"/>
          <w:b/>
          <w:bCs/>
          <w:sz w:val="20"/>
          <w:szCs w:val="20"/>
          <w:lang w:val="en-US"/>
        </w:rPr>
      </w:pPr>
    </w:p>
    <w:p w14:paraId="22C765B4" w14:textId="77777777" w:rsidR="002551D6" w:rsidRPr="002551D6" w:rsidRDefault="002551D6" w:rsidP="002551D6">
      <w:pPr>
        <w:widowControl w:val="0"/>
        <w:tabs>
          <w:tab w:val="left" w:pos="720"/>
        </w:tabs>
        <w:spacing w:line="276" w:lineRule="auto"/>
        <w:jc w:val="both"/>
        <w:rPr>
          <w:rFonts w:cs="Arial"/>
          <w:b/>
          <w:bCs/>
          <w:sz w:val="20"/>
          <w:szCs w:val="20"/>
        </w:rPr>
      </w:pPr>
    </w:p>
    <w:p w14:paraId="56958042"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w:t>
      </w:r>
      <w:r w:rsidRPr="002551D6">
        <w:rPr>
          <w:rFonts w:cs="Arial"/>
          <w:b/>
          <w:bCs/>
          <w:sz w:val="20"/>
          <w:szCs w:val="20"/>
        </w:rPr>
        <w:tab/>
      </w:r>
      <w:r w:rsidRPr="002551D6">
        <w:rPr>
          <w:rFonts w:cs="Arial"/>
          <w:b/>
          <w:bCs/>
          <w:sz w:val="20"/>
          <w:szCs w:val="20"/>
        </w:rPr>
        <w:tab/>
        <w:t>……………………………………..</w:t>
      </w:r>
    </w:p>
    <w:p w14:paraId="406643F6"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Signature</w:t>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t>Date</w:t>
      </w:r>
    </w:p>
    <w:p w14:paraId="2E4A01FF" w14:textId="77777777" w:rsidR="002551D6" w:rsidRPr="002551D6" w:rsidRDefault="002551D6" w:rsidP="002551D6">
      <w:pPr>
        <w:widowControl w:val="0"/>
        <w:tabs>
          <w:tab w:val="left" w:pos="720"/>
        </w:tabs>
        <w:spacing w:line="276" w:lineRule="auto"/>
        <w:jc w:val="both"/>
        <w:rPr>
          <w:rFonts w:cs="Arial"/>
          <w:b/>
          <w:bCs/>
          <w:sz w:val="20"/>
          <w:szCs w:val="20"/>
        </w:rPr>
      </w:pPr>
    </w:p>
    <w:p w14:paraId="683B4E01" w14:textId="77777777" w:rsidR="002551D6" w:rsidRPr="002551D6" w:rsidRDefault="002551D6" w:rsidP="002551D6">
      <w:pPr>
        <w:widowControl w:val="0"/>
        <w:tabs>
          <w:tab w:val="left" w:pos="720"/>
        </w:tabs>
        <w:spacing w:line="276" w:lineRule="auto"/>
        <w:jc w:val="both"/>
        <w:rPr>
          <w:rFonts w:cs="Arial"/>
          <w:b/>
          <w:bCs/>
          <w:sz w:val="20"/>
          <w:szCs w:val="20"/>
        </w:rPr>
      </w:pPr>
    </w:p>
    <w:p w14:paraId="462C694F"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w:t>
      </w:r>
      <w:r w:rsidRPr="002551D6">
        <w:rPr>
          <w:rFonts w:cs="Arial"/>
          <w:b/>
          <w:bCs/>
          <w:sz w:val="20"/>
          <w:szCs w:val="20"/>
        </w:rPr>
        <w:tab/>
      </w:r>
      <w:r w:rsidRPr="002551D6">
        <w:rPr>
          <w:rFonts w:cs="Arial"/>
          <w:b/>
          <w:bCs/>
          <w:sz w:val="20"/>
          <w:szCs w:val="20"/>
        </w:rPr>
        <w:tab/>
        <w:t>…………………………………….</w:t>
      </w:r>
    </w:p>
    <w:p w14:paraId="30D0D996" w14:textId="77777777" w:rsidR="002551D6" w:rsidRPr="002551D6" w:rsidRDefault="002551D6" w:rsidP="002551D6">
      <w:pPr>
        <w:widowControl w:val="0"/>
        <w:tabs>
          <w:tab w:val="left" w:pos="720"/>
        </w:tabs>
        <w:spacing w:line="276" w:lineRule="auto"/>
        <w:jc w:val="both"/>
        <w:rPr>
          <w:rFonts w:cs="Arial"/>
          <w:b/>
          <w:bCs/>
          <w:sz w:val="20"/>
          <w:szCs w:val="20"/>
        </w:rPr>
      </w:pPr>
      <w:r w:rsidRPr="002551D6">
        <w:rPr>
          <w:rFonts w:cs="Arial"/>
          <w:b/>
          <w:bCs/>
          <w:sz w:val="20"/>
          <w:szCs w:val="20"/>
        </w:rPr>
        <w:t xml:space="preserve">Position </w:t>
      </w:r>
      <w:r w:rsidRPr="002551D6">
        <w:rPr>
          <w:rFonts w:cs="Arial"/>
          <w:b/>
          <w:bCs/>
          <w:sz w:val="20"/>
          <w:szCs w:val="20"/>
        </w:rPr>
        <w:tab/>
      </w:r>
      <w:r w:rsidRPr="002551D6">
        <w:rPr>
          <w:rFonts w:cs="Arial"/>
          <w:b/>
          <w:bCs/>
          <w:sz w:val="20"/>
          <w:szCs w:val="20"/>
        </w:rPr>
        <w:tab/>
      </w:r>
      <w:r w:rsidRPr="002551D6">
        <w:rPr>
          <w:rFonts w:cs="Arial"/>
          <w:b/>
          <w:bCs/>
          <w:sz w:val="20"/>
          <w:szCs w:val="20"/>
        </w:rPr>
        <w:tab/>
      </w:r>
      <w:r w:rsidRPr="002551D6">
        <w:rPr>
          <w:rFonts w:cs="Arial"/>
          <w:b/>
          <w:bCs/>
          <w:sz w:val="20"/>
          <w:szCs w:val="20"/>
        </w:rPr>
        <w:tab/>
        <w:t>Name of Bidder</w:t>
      </w:r>
    </w:p>
    <w:p w14:paraId="573819D2" w14:textId="77777777" w:rsidR="002551D6" w:rsidRPr="002551D6" w:rsidRDefault="002551D6" w:rsidP="002551D6">
      <w:pPr>
        <w:widowControl w:val="0"/>
        <w:tabs>
          <w:tab w:val="left" w:pos="720"/>
        </w:tabs>
        <w:spacing w:line="276" w:lineRule="auto"/>
        <w:jc w:val="both"/>
        <w:rPr>
          <w:rFonts w:cs="Arial"/>
          <w:b/>
          <w:bCs/>
          <w:sz w:val="20"/>
          <w:szCs w:val="20"/>
        </w:rPr>
      </w:pPr>
    </w:p>
    <w:p w14:paraId="1E436E53" w14:textId="77777777" w:rsidR="002551D6" w:rsidRPr="002551D6" w:rsidRDefault="002551D6" w:rsidP="002551D6">
      <w:pPr>
        <w:widowControl w:val="0"/>
        <w:tabs>
          <w:tab w:val="left" w:pos="720"/>
        </w:tabs>
        <w:spacing w:line="276" w:lineRule="auto"/>
        <w:jc w:val="both"/>
        <w:rPr>
          <w:rFonts w:cs="Arial"/>
          <w:b/>
          <w:bCs/>
          <w:sz w:val="20"/>
          <w:szCs w:val="20"/>
        </w:rPr>
      </w:pPr>
    </w:p>
    <w:p w14:paraId="1BEC223F" w14:textId="77777777" w:rsidR="002551D6" w:rsidRPr="002551D6" w:rsidRDefault="002551D6" w:rsidP="002551D6">
      <w:pPr>
        <w:widowControl w:val="0"/>
        <w:tabs>
          <w:tab w:val="left" w:pos="720"/>
        </w:tabs>
        <w:spacing w:line="276" w:lineRule="auto"/>
        <w:jc w:val="both"/>
        <w:rPr>
          <w:rFonts w:cs="Arial"/>
          <w:b/>
          <w:bCs/>
          <w:sz w:val="20"/>
          <w:szCs w:val="20"/>
        </w:rPr>
      </w:pPr>
    </w:p>
    <w:p w14:paraId="4CEA984A" w14:textId="77777777" w:rsidR="002551D6" w:rsidRPr="002551D6" w:rsidRDefault="002551D6" w:rsidP="002551D6">
      <w:pPr>
        <w:widowControl w:val="0"/>
        <w:tabs>
          <w:tab w:val="left" w:pos="720"/>
        </w:tabs>
        <w:spacing w:line="276" w:lineRule="auto"/>
        <w:jc w:val="both"/>
        <w:rPr>
          <w:rFonts w:cs="Arial"/>
          <w:b/>
          <w:bCs/>
          <w:sz w:val="20"/>
          <w:szCs w:val="20"/>
        </w:rPr>
      </w:pPr>
    </w:p>
    <w:p w14:paraId="5EE11AB5" w14:textId="77777777" w:rsidR="002551D6" w:rsidRPr="002551D6" w:rsidRDefault="002551D6" w:rsidP="002551D6">
      <w:pPr>
        <w:widowControl w:val="0"/>
        <w:tabs>
          <w:tab w:val="left" w:pos="720"/>
        </w:tabs>
        <w:spacing w:line="276" w:lineRule="auto"/>
        <w:jc w:val="both"/>
        <w:rPr>
          <w:rFonts w:cs="Arial"/>
          <w:b/>
          <w:bCs/>
          <w:sz w:val="20"/>
          <w:szCs w:val="20"/>
        </w:rPr>
      </w:pPr>
    </w:p>
    <w:p w14:paraId="7CCA8B0F" w14:textId="77777777" w:rsidR="002551D6" w:rsidRPr="002551D6" w:rsidRDefault="002551D6" w:rsidP="002551D6">
      <w:pPr>
        <w:widowControl w:val="0"/>
        <w:tabs>
          <w:tab w:val="left" w:pos="720"/>
        </w:tabs>
        <w:spacing w:line="276" w:lineRule="auto"/>
        <w:jc w:val="both"/>
        <w:rPr>
          <w:rFonts w:cs="Arial"/>
          <w:b/>
          <w:bCs/>
          <w:sz w:val="20"/>
          <w:szCs w:val="20"/>
        </w:rPr>
      </w:pPr>
    </w:p>
    <w:p w14:paraId="0145C194" w14:textId="77777777" w:rsidR="002551D6" w:rsidRPr="002551D6" w:rsidRDefault="002551D6" w:rsidP="002551D6">
      <w:pPr>
        <w:widowControl w:val="0"/>
        <w:tabs>
          <w:tab w:val="left" w:pos="720"/>
        </w:tabs>
        <w:spacing w:line="276" w:lineRule="auto"/>
        <w:jc w:val="both"/>
        <w:rPr>
          <w:rFonts w:cs="Arial"/>
          <w:b/>
          <w:bCs/>
          <w:sz w:val="20"/>
          <w:szCs w:val="20"/>
        </w:rPr>
      </w:pPr>
    </w:p>
    <w:p w14:paraId="6C1FF972" w14:textId="77777777" w:rsidR="002551D6" w:rsidRPr="002551D6" w:rsidRDefault="002551D6" w:rsidP="002551D6">
      <w:pPr>
        <w:widowControl w:val="0"/>
        <w:tabs>
          <w:tab w:val="left" w:pos="720"/>
        </w:tabs>
        <w:spacing w:line="276" w:lineRule="auto"/>
        <w:jc w:val="both"/>
        <w:rPr>
          <w:rFonts w:cs="Arial"/>
          <w:b/>
          <w:bCs/>
          <w:sz w:val="20"/>
          <w:szCs w:val="20"/>
        </w:rPr>
      </w:pPr>
    </w:p>
    <w:p w14:paraId="21B16A7A" w14:textId="77777777" w:rsidR="002551D6" w:rsidRPr="002551D6" w:rsidRDefault="002551D6" w:rsidP="002551D6">
      <w:pPr>
        <w:widowControl w:val="0"/>
        <w:tabs>
          <w:tab w:val="left" w:pos="720"/>
        </w:tabs>
        <w:spacing w:line="276" w:lineRule="auto"/>
        <w:jc w:val="both"/>
        <w:rPr>
          <w:rFonts w:cs="Arial"/>
          <w:b/>
          <w:bCs/>
          <w:sz w:val="20"/>
          <w:szCs w:val="20"/>
        </w:rPr>
      </w:pPr>
    </w:p>
    <w:p w14:paraId="2E4E8417" w14:textId="77777777" w:rsidR="002551D6" w:rsidRPr="002551D6" w:rsidRDefault="002551D6" w:rsidP="002551D6">
      <w:pPr>
        <w:widowControl w:val="0"/>
        <w:tabs>
          <w:tab w:val="left" w:pos="720"/>
        </w:tabs>
        <w:spacing w:line="276" w:lineRule="auto"/>
        <w:jc w:val="both"/>
        <w:rPr>
          <w:rFonts w:cs="Arial"/>
          <w:b/>
          <w:bCs/>
          <w:sz w:val="20"/>
          <w:szCs w:val="20"/>
        </w:rPr>
      </w:pPr>
    </w:p>
    <w:p w14:paraId="152E41EC" w14:textId="77777777" w:rsidR="002551D6" w:rsidRPr="002551D6" w:rsidRDefault="002551D6" w:rsidP="002551D6">
      <w:pPr>
        <w:widowControl w:val="0"/>
        <w:tabs>
          <w:tab w:val="left" w:pos="720"/>
        </w:tabs>
        <w:spacing w:line="276" w:lineRule="auto"/>
        <w:jc w:val="both"/>
        <w:rPr>
          <w:rFonts w:cs="Arial"/>
          <w:b/>
          <w:bCs/>
          <w:sz w:val="20"/>
          <w:szCs w:val="20"/>
        </w:rPr>
      </w:pPr>
    </w:p>
    <w:p w14:paraId="2AA3ACDD" w14:textId="77777777" w:rsidR="002551D6" w:rsidRPr="002551D6" w:rsidRDefault="002551D6" w:rsidP="002551D6">
      <w:pPr>
        <w:widowControl w:val="0"/>
        <w:tabs>
          <w:tab w:val="left" w:pos="720"/>
        </w:tabs>
        <w:spacing w:line="276" w:lineRule="auto"/>
        <w:jc w:val="both"/>
        <w:rPr>
          <w:rFonts w:cs="Arial"/>
          <w:b/>
          <w:bCs/>
          <w:sz w:val="20"/>
          <w:szCs w:val="20"/>
        </w:rPr>
      </w:pPr>
    </w:p>
    <w:p w14:paraId="642B619D" w14:textId="77777777" w:rsidR="002551D6" w:rsidRPr="002551D6" w:rsidRDefault="002551D6" w:rsidP="002551D6">
      <w:pPr>
        <w:widowControl w:val="0"/>
        <w:tabs>
          <w:tab w:val="left" w:pos="720"/>
        </w:tabs>
        <w:spacing w:line="276" w:lineRule="auto"/>
        <w:jc w:val="both"/>
        <w:rPr>
          <w:rFonts w:cs="Arial"/>
          <w:b/>
          <w:bCs/>
          <w:sz w:val="20"/>
          <w:szCs w:val="20"/>
        </w:rPr>
      </w:pPr>
    </w:p>
    <w:p w14:paraId="6F4CC13D" w14:textId="77777777" w:rsidR="002551D6" w:rsidRPr="002551D6" w:rsidRDefault="002551D6" w:rsidP="002551D6">
      <w:pPr>
        <w:widowControl w:val="0"/>
        <w:tabs>
          <w:tab w:val="left" w:pos="720"/>
        </w:tabs>
        <w:spacing w:line="276" w:lineRule="auto"/>
        <w:jc w:val="both"/>
        <w:rPr>
          <w:rFonts w:cs="Arial"/>
          <w:b/>
          <w:bCs/>
          <w:sz w:val="20"/>
          <w:szCs w:val="20"/>
        </w:rPr>
      </w:pPr>
    </w:p>
    <w:p w14:paraId="6E9E2F01" w14:textId="77777777" w:rsidR="002551D6" w:rsidRPr="002551D6" w:rsidRDefault="002551D6" w:rsidP="002551D6">
      <w:pPr>
        <w:widowControl w:val="0"/>
        <w:tabs>
          <w:tab w:val="left" w:pos="720"/>
        </w:tabs>
        <w:spacing w:line="276" w:lineRule="auto"/>
        <w:jc w:val="both"/>
        <w:rPr>
          <w:rFonts w:cs="Arial"/>
          <w:b/>
          <w:bCs/>
          <w:sz w:val="20"/>
          <w:szCs w:val="20"/>
        </w:rPr>
      </w:pPr>
    </w:p>
    <w:p w14:paraId="457E1E4B" w14:textId="77777777" w:rsidR="002551D6" w:rsidRPr="002551D6" w:rsidRDefault="002551D6" w:rsidP="002551D6">
      <w:pPr>
        <w:widowControl w:val="0"/>
        <w:tabs>
          <w:tab w:val="left" w:pos="720"/>
        </w:tabs>
        <w:spacing w:line="276" w:lineRule="auto"/>
        <w:jc w:val="both"/>
        <w:rPr>
          <w:rFonts w:cs="Arial"/>
          <w:b/>
          <w:bCs/>
          <w:sz w:val="20"/>
          <w:szCs w:val="20"/>
        </w:rPr>
      </w:pPr>
    </w:p>
    <w:p w14:paraId="125CF080" w14:textId="77777777" w:rsidR="002551D6" w:rsidRPr="002551D6" w:rsidRDefault="002551D6" w:rsidP="002551D6">
      <w:pPr>
        <w:widowControl w:val="0"/>
        <w:tabs>
          <w:tab w:val="left" w:pos="720"/>
        </w:tabs>
        <w:spacing w:line="276" w:lineRule="auto"/>
        <w:jc w:val="both"/>
        <w:rPr>
          <w:rFonts w:cs="Arial"/>
          <w:b/>
          <w:bCs/>
          <w:sz w:val="20"/>
          <w:szCs w:val="20"/>
        </w:rPr>
      </w:pPr>
    </w:p>
    <w:p w14:paraId="12831C65" w14:textId="77777777" w:rsidR="002551D6" w:rsidRPr="002551D6" w:rsidRDefault="002551D6" w:rsidP="002551D6">
      <w:pPr>
        <w:widowControl w:val="0"/>
        <w:tabs>
          <w:tab w:val="left" w:pos="720"/>
        </w:tabs>
        <w:spacing w:line="276" w:lineRule="auto"/>
        <w:jc w:val="both"/>
        <w:rPr>
          <w:rFonts w:cs="Arial"/>
          <w:b/>
          <w:bCs/>
          <w:sz w:val="20"/>
          <w:szCs w:val="20"/>
        </w:rPr>
      </w:pPr>
    </w:p>
    <w:p w14:paraId="4AE50384" w14:textId="77777777" w:rsidR="002551D6" w:rsidRPr="002551D6" w:rsidRDefault="002551D6" w:rsidP="002551D6">
      <w:pPr>
        <w:widowControl w:val="0"/>
        <w:tabs>
          <w:tab w:val="left" w:pos="720"/>
        </w:tabs>
        <w:spacing w:line="276" w:lineRule="auto"/>
        <w:jc w:val="both"/>
        <w:rPr>
          <w:rFonts w:cs="Arial"/>
          <w:b/>
          <w:bCs/>
          <w:sz w:val="20"/>
          <w:szCs w:val="20"/>
        </w:rPr>
      </w:pPr>
    </w:p>
    <w:p w14:paraId="4EC4BAF7" w14:textId="77777777" w:rsidR="002551D6" w:rsidRDefault="002551D6" w:rsidP="002551D6">
      <w:pPr>
        <w:widowControl w:val="0"/>
        <w:tabs>
          <w:tab w:val="left" w:pos="720"/>
        </w:tabs>
        <w:spacing w:line="276" w:lineRule="auto"/>
        <w:jc w:val="both"/>
        <w:rPr>
          <w:rFonts w:cs="Arial"/>
          <w:b/>
          <w:bCs/>
          <w:sz w:val="20"/>
          <w:szCs w:val="20"/>
        </w:rPr>
      </w:pPr>
    </w:p>
    <w:p w14:paraId="0A61A773" w14:textId="77777777" w:rsidR="004B3599" w:rsidRDefault="004B3599" w:rsidP="002551D6">
      <w:pPr>
        <w:widowControl w:val="0"/>
        <w:tabs>
          <w:tab w:val="left" w:pos="720"/>
        </w:tabs>
        <w:spacing w:line="276" w:lineRule="auto"/>
        <w:jc w:val="both"/>
        <w:rPr>
          <w:rFonts w:cs="Arial"/>
          <w:b/>
          <w:bCs/>
          <w:sz w:val="20"/>
          <w:szCs w:val="20"/>
        </w:rPr>
      </w:pPr>
    </w:p>
    <w:p w14:paraId="5F618E90" w14:textId="77777777" w:rsidR="004B3599" w:rsidRDefault="004B3599" w:rsidP="002551D6">
      <w:pPr>
        <w:widowControl w:val="0"/>
        <w:tabs>
          <w:tab w:val="left" w:pos="720"/>
        </w:tabs>
        <w:spacing w:line="276" w:lineRule="auto"/>
        <w:jc w:val="both"/>
        <w:rPr>
          <w:rFonts w:cs="Arial"/>
          <w:b/>
          <w:bCs/>
          <w:sz w:val="20"/>
          <w:szCs w:val="20"/>
        </w:rPr>
      </w:pPr>
    </w:p>
    <w:p w14:paraId="3CA71576" w14:textId="77777777" w:rsidR="004B3599" w:rsidRDefault="004B3599" w:rsidP="002551D6">
      <w:pPr>
        <w:widowControl w:val="0"/>
        <w:tabs>
          <w:tab w:val="left" w:pos="720"/>
        </w:tabs>
        <w:spacing w:line="276" w:lineRule="auto"/>
        <w:jc w:val="both"/>
        <w:rPr>
          <w:rFonts w:cs="Arial"/>
          <w:b/>
          <w:bCs/>
          <w:sz w:val="20"/>
          <w:szCs w:val="20"/>
        </w:rPr>
      </w:pPr>
    </w:p>
    <w:p w14:paraId="70EF1FF6" w14:textId="77777777" w:rsidR="004B3599" w:rsidRPr="002551D6" w:rsidRDefault="004B3599" w:rsidP="002551D6">
      <w:pPr>
        <w:widowControl w:val="0"/>
        <w:tabs>
          <w:tab w:val="left" w:pos="720"/>
        </w:tabs>
        <w:spacing w:line="276" w:lineRule="auto"/>
        <w:jc w:val="both"/>
        <w:rPr>
          <w:rFonts w:cs="Arial"/>
          <w:b/>
          <w:bCs/>
          <w:sz w:val="20"/>
          <w:szCs w:val="20"/>
        </w:rPr>
      </w:pPr>
    </w:p>
    <w:p w14:paraId="6C4571AA" w14:textId="77777777" w:rsidR="002551D6" w:rsidRPr="002551D6" w:rsidRDefault="002551D6" w:rsidP="002551D6">
      <w:pPr>
        <w:widowControl w:val="0"/>
        <w:tabs>
          <w:tab w:val="left" w:pos="720"/>
        </w:tabs>
        <w:spacing w:line="276" w:lineRule="auto"/>
        <w:jc w:val="both"/>
        <w:rPr>
          <w:rFonts w:cs="Arial"/>
          <w:b/>
          <w:bCs/>
          <w:sz w:val="20"/>
          <w:szCs w:val="20"/>
        </w:rPr>
      </w:pPr>
    </w:p>
    <w:p w14:paraId="3D235AB1" w14:textId="6F8814FC" w:rsidR="002551D6" w:rsidRDefault="002551D6" w:rsidP="002551D6">
      <w:pPr>
        <w:ind w:left="1140"/>
        <w:jc w:val="both"/>
        <w:rPr>
          <w:rFonts w:cs="Arial"/>
          <w:bCs/>
          <w:sz w:val="22"/>
          <w:szCs w:val="22"/>
        </w:rPr>
      </w:pPr>
    </w:p>
    <w:p w14:paraId="23F238D3" w14:textId="77777777" w:rsidR="00537915" w:rsidRPr="00537915" w:rsidRDefault="00537915" w:rsidP="00537915">
      <w:pPr>
        <w:widowControl w:val="0"/>
        <w:autoSpaceDE w:val="0"/>
        <w:autoSpaceDN w:val="0"/>
        <w:spacing w:before="94"/>
        <w:ind w:left="8755"/>
        <w:outlineLvl w:val="3"/>
        <w:rPr>
          <w:rFonts w:eastAsia="Arial" w:cs="Arial"/>
          <w:b/>
          <w:bCs/>
          <w:sz w:val="22"/>
          <w:szCs w:val="22"/>
          <w:lang w:val="en-ZA" w:eastAsia="en-ZA" w:bidi="en-ZA"/>
        </w:rPr>
      </w:pPr>
      <w:r w:rsidRPr="00537915">
        <w:rPr>
          <w:rFonts w:eastAsia="Arial" w:cs="Arial"/>
          <w:b/>
          <w:bCs/>
          <w:sz w:val="22"/>
          <w:szCs w:val="22"/>
          <w:lang w:val="en-ZA" w:eastAsia="en-ZA" w:bidi="en-ZA"/>
        </w:rPr>
        <w:t>MBD 6.1</w:t>
      </w:r>
    </w:p>
    <w:p w14:paraId="1E7AC541" w14:textId="77777777" w:rsidR="00537915" w:rsidRPr="00537915" w:rsidRDefault="00537915" w:rsidP="00537915">
      <w:pPr>
        <w:widowControl w:val="0"/>
        <w:autoSpaceDE w:val="0"/>
        <w:autoSpaceDN w:val="0"/>
        <w:rPr>
          <w:rFonts w:eastAsia="Arial" w:cs="Arial"/>
          <w:b/>
          <w:sz w:val="22"/>
          <w:szCs w:val="22"/>
          <w:lang w:val="en-ZA" w:eastAsia="en-ZA" w:bidi="en-ZA"/>
        </w:rPr>
      </w:pPr>
    </w:p>
    <w:p w14:paraId="66EE16D8" w14:textId="77777777" w:rsidR="00537915" w:rsidRPr="00537915" w:rsidRDefault="00537915" w:rsidP="00537915">
      <w:pPr>
        <w:widowControl w:val="0"/>
        <w:tabs>
          <w:tab w:val="left" w:pos="900"/>
          <w:tab w:val="left" w:pos="2880"/>
          <w:tab w:val="left" w:pos="5760"/>
          <w:tab w:val="left" w:pos="7920"/>
        </w:tabs>
        <w:autoSpaceDE w:val="0"/>
        <w:autoSpaceDN w:val="0"/>
        <w:outlineLvl w:val="0"/>
        <w:rPr>
          <w:rFonts w:cs="Arial"/>
          <w:b/>
          <w:snapToGrid w:val="0"/>
          <w:color w:val="000080"/>
          <w:sz w:val="22"/>
          <w:szCs w:val="22"/>
          <w:lang w:eastAsia="en-ZA" w:bidi="en-ZA"/>
        </w:rPr>
      </w:pPr>
      <w:r w:rsidRPr="00537915">
        <w:rPr>
          <w:rFonts w:cs="Arial"/>
          <w:b/>
          <w:snapToGrid w:val="0"/>
          <w:color w:val="000080"/>
          <w:sz w:val="22"/>
          <w:szCs w:val="22"/>
          <w:lang w:eastAsia="en-ZA" w:bidi="en-ZA"/>
        </w:rPr>
        <w:tab/>
      </w:r>
      <w:r w:rsidRPr="00537915">
        <w:rPr>
          <w:rFonts w:cs="Arial"/>
          <w:b/>
          <w:snapToGrid w:val="0"/>
          <w:color w:val="000080"/>
          <w:sz w:val="22"/>
          <w:szCs w:val="22"/>
          <w:lang w:eastAsia="en-ZA" w:bidi="en-ZA"/>
        </w:rPr>
        <w:tab/>
      </w:r>
      <w:r w:rsidRPr="00537915">
        <w:rPr>
          <w:rFonts w:cs="Arial"/>
          <w:b/>
          <w:snapToGrid w:val="0"/>
          <w:color w:val="000080"/>
          <w:sz w:val="22"/>
          <w:szCs w:val="22"/>
          <w:lang w:eastAsia="en-ZA" w:bidi="en-ZA"/>
        </w:rPr>
        <w:tab/>
      </w:r>
      <w:r w:rsidRPr="00537915">
        <w:rPr>
          <w:rFonts w:cs="Arial"/>
          <w:b/>
          <w:snapToGrid w:val="0"/>
          <w:color w:val="000080"/>
          <w:sz w:val="22"/>
          <w:szCs w:val="22"/>
          <w:lang w:eastAsia="en-ZA" w:bidi="en-ZA"/>
        </w:rPr>
        <w:tab/>
      </w:r>
    </w:p>
    <w:p w14:paraId="56EF3A34" w14:textId="77777777" w:rsidR="00537915" w:rsidRPr="00537915" w:rsidRDefault="00537915" w:rsidP="00537915">
      <w:pPr>
        <w:widowControl w:val="0"/>
        <w:tabs>
          <w:tab w:val="left" w:pos="900"/>
          <w:tab w:val="left" w:pos="2880"/>
          <w:tab w:val="left" w:pos="5760"/>
          <w:tab w:val="left" w:pos="7920"/>
        </w:tabs>
        <w:autoSpaceDE w:val="0"/>
        <w:autoSpaceDN w:val="0"/>
        <w:outlineLvl w:val="0"/>
        <w:rPr>
          <w:rFonts w:cs="Arial"/>
          <w:b/>
          <w:snapToGrid w:val="0"/>
          <w:sz w:val="22"/>
          <w:szCs w:val="22"/>
          <w:lang w:eastAsia="en-ZA" w:bidi="en-ZA"/>
        </w:rPr>
      </w:pPr>
    </w:p>
    <w:p w14:paraId="3298BFA6" w14:textId="77777777" w:rsidR="00537915" w:rsidRPr="00537915" w:rsidRDefault="00537915" w:rsidP="00537915">
      <w:pPr>
        <w:widowControl w:val="0"/>
        <w:tabs>
          <w:tab w:val="left" w:pos="900"/>
          <w:tab w:val="left" w:pos="2880"/>
          <w:tab w:val="left" w:pos="5760"/>
          <w:tab w:val="left" w:pos="7920"/>
        </w:tabs>
        <w:autoSpaceDE w:val="0"/>
        <w:autoSpaceDN w:val="0"/>
        <w:jc w:val="center"/>
        <w:rPr>
          <w:rFonts w:cs="Arial"/>
          <w:b/>
          <w:snapToGrid w:val="0"/>
          <w:sz w:val="22"/>
          <w:szCs w:val="22"/>
          <w:lang w:eastAsia="en-ZA" w:bidi="en-ZA"/>
        </w:rPr>
      </w:pPr>
      <w:r w:rsidRPr="00537915">
        <w:rPr>
          <w:rFonts w:cs="Arial"/>
          <w:b/>
          <w:snapToGrid w:val="0"/>
          <w:sz w:val="22"/>
          <w:szCs w:val="22"/>
          <w:lang w:eastAsia="en-ZA" w:bidi="en-ZA"/>
        </w:rPr>
        <w:t>PREFERENCE POINTS CLAIM FORM IN TERMS OF THE PREFERENTIAL PROCUREMENT REGULATIONS 2022</w:t>
      </w:r>
    </w:p>
    <w:p w14:paraId="28FD0638" w14:textId="77777777" w:rsidR="00537915" w:rsidRPr="00537915" w:rsidRDefault="00537915" w:rsidP="00537915">
      <w:pPr>
        <w:keepNext/>
        <w:widowControl w:val="0"/>
        <w:tabs>
          <w:tab w:val="left" w:pos="900"/>
          <w:tab w:val="left" w:pos="2880"/>
          <w:tab w:val="left" w:pos="5760"/>
          <w:tab w:val="left" w:pos="7920"/>
        </w:tabs>
        <w:autoSpaceDE w:val="0"/>
        <w:autoSpaceDN w:val="0"/>
        <w:jc w:val="center"/>
        <w:outlineLvl w:val="3"/>
        <w:rPr>
          <w:rFonts w:cs="Arial"/>
          <w:b/>
          <w:snapToGrid w:val="0"/>
          <w:sz w:val="22"/>
          <w:szCs w:val="22"/>
          <w:u w:val="single"/>
          <w:lang w:eastAsia="en-ZA" w:bidi="en-ZA"/>
        </w:rPr>
      </w:pPr>
    </w:p>
    <w:p w14:paraId="0DE44DB1" w14:textId="77777777" w:rsidR="00537915" w:rsidRPr="00537915" w:rsidRDefault="00537915" w:rsidP="00537915">
      <w:pPr>
        <w:widowControl w:val="0"/>
        <w:autoSpaceDE w:val="0"/>
        <w:autoSpaceDN w:val="0"/>
        <w:jc w:val="center"/>
        <w:rPr>
          <w:rFonts w:cs="Arial"/>
          <w:snapToGrid w:val="0"/>
          <w:sz w:val="22"/>
          <w:szCs w:val="22"/>
          <w:lang w:val="en-US" w:eastAsia="en-ZA" w:bidi="en-ZA"/>
        </w:rPr>
      </w:pPr>
    </w:p>
    <w:p w14:paraId="0A852D63" w14:textId="77777777" w:rsidR="00537915" w:rsidRPr="00537915" w:rsidRDefault="00537915" w:rsidP="00537915">
      <w:pPr>
        <w:widowControl w:val="0"/>
        <w:tabs>
          <w:tab w:val="left" w:pos="900"/>
          <w:tab w:val="left" w:pos="2880"/>
          <w:tab w:val="left" w:pos="5760"/>
          <w:tab w:val="left" w:pos="7920"/>
        </w:tabs>
        <w:autoSpaceDE w:val="0"/>
        <w:autoSpaceDN w:val="0"/>
        <w:rPr>
          <w:rFonts w:cs="Arial"/>
          <w:snapToGrid w:val="0"/>
          <w:sz w:val="22"/>
          <w:szCs w:val="22"/>
          <w:lang w:val="en-US" w:eastAsia="en-ZA" w:bidi="en-ZA"/>
        </w:rPr>
      </w:pPr>
      <w:r w:rsidRPr="00537915">
        <w:rPr>
          <w:rFonts w:cs="Arial"/>
          <w:snapToGrid w:val="0"/>
          <w:sz w:val="22"/>
          <w:szCs w:val="22"/>
          <w:lang w:val="en-US" w:eastAsia="en-ZA" w:bidi="en-ZA"/>
        </w:rPr>
        <w:t xml:space="preserve">This preference form must form part of all tenders invited.  It contains general information and serves as a claim form for preference points for specific goals. </w:t>
      </w:r>
    </w:p>
    <w:p w14:paraId="322AD747" w14:textId="77777777" w:rsidR="00537915" w:rsidRPr="00537915" w:rsidRDefault="00537915" w:rsidP="00537915">
      <w:pPr>
        <w:widowControl w:val="0"/>
        <w:tabs>
          <w:tab w:val="left" w:pos="900"/>
          <w:tab w:val="left" w:pos="2880"/>
          <w:tab w:val="left" w:pos="5760"/>
          <w:tab w:val="left" w:pos="7920"/>
        </w:tabs>
        <w:autoSpaceDE w:val="0"/>
        <w:autoSpaceDN w:val="0"/>
        <w:rPr>
          <w:rFonts w:cs="Arial"/>
          <w:snapToGrid w:val="0"/>
          <w:sz w:val="22"/>
          <w:szCs w:val="22"/>
          <w:lang w:eastAsia="en-ZA" w:bidi="en-ZA"/>
        </w:rPr>
      </w:pPr>
    </w:p>
    <w:p w14:paraId="30918DFE" w14:textId="77777777" w:rsidR="00537915" w:rsidRPr="00537915" w:rsidRDefault="00537915" w:rsidP="00537915">
      <w:pPr>
        <w:widowControl w:val="0"/>
        <w:tabs>
          <w:tab w:val="left" w:pos="900"/>
          <w:tab w:val="left" w:pos="2880"/>
          <w:tab w:val="left" w:pos="5760"/>
          <w:tab w:val="left" w:pos="7920"/>
        </w:tabs>
        <w:autoSpaceDE w:val="0"/>
        <w:autoSpaceDN w:val="0"/>
        <w:ind w:left="900" w:hanging="900"/>
        <w:jc w:val="both"/>
        <w:rPr>
          <w:rFonts w:cs="Arial"/>
          <w:snapToGrid w:val="0"/>
          <w:sz w:val="22"/>
          <w:szCs w:val="22"/>
          <w:lang w:eastAsia="en-ZA" w:bidi="en-ZA"/>
        </w:rPr>
      </w:pPr>
      <w:r w:rsidRPr="00537915">
        <w:rPr>
          <w:rFonts w:cs="Arial"/>
          <w:b/>
          <w:snapToGrid w:val="0"/>
          <w:sz w:val="22"/>
          <w:szCs w:val="22"/>
          <w:lang w:eastAsia="en-ZA" w:bidi="en-ZA"/>
        </w:rPr>
        <w:t>NB:</w:t>
      </w:r>
      <w:r w:rsidRPr="00537915">
        <w:rPr>
          <w:rFonts w:cs="Arial"/>
          <w:b/>
          <w:snapToGrid w:val="0"/>
          <w:sz w:val="22"/>
          <w:szCs w:val="22"/>
          <w:lang w:eastAsia="en-ZA" w:bidi="en-ZA"/>
        </w:rPr>
        <w:tab/>
        <w:t>BEFORE COMPLETING THIS FORM, TENDERERS MUST STUDY THE GENERAL CONDITIONS, DEFINITIONS AND DIRECTIVES APPLICABLE IN RESPECT OF THE TENDER AND PREFERENTIAL PROCUREMENT REGULATIONS, 2022</w:t>
      </w:r>
    </w:p>
    <w:p w14:paraId="5B0122E3" w14:textId="77777777" w:rsidR="00537915" w:rsidRPr="00537915" w:rsidRDefault="00537915" w:rsidP="00537915">
      <w:pPr>
        <w:widowControl w:val="0"/>
        <w:pBdr>
          <w:bottom w:val="single" w:sz="6" w:space="1" w:color="auto"/>
        </w:pBdr>
        <w:tabs>
          <w:tab w:val="left" w:pos="900"/>
          <w:tab w:val="left" w:pos="2880"/>
          <w:tab w:val="left" w:pos="5760"/>
          <w:tab w:val="left" w:pos="7920"/>
        </w:tabs>
        <w:autoSpaceDE w:val="0"/>
        <w:autoSpaceDN w:val="0"/>
        <w:ind w:left="900" w:hanging="900"/>
        <w:jc w:val="both"/>
        <w:rPr>
          <w:rFonts w:cs="Arial"/>
          <w:snapToGrid w:val="0"/>
          <w:sz w:val="22"/>
          <w:szCs w:val="22"/>
          <w:lang w:eastAsia="en-ZA" w:bidi="en-ZA"/>
        </w:rPr>
      </w:pPr>
    </w:p>
    <w:p w14:paraId="55A44198" w14:textId="77777777" w:rsidR="00537915" w:rsidRPr="00537915" w:rsidRDefault="00537915" w:rsidP="00537915">
      <w:pPr>
        <w:widowControl w:val="0"/>
        <w:tabs>
          <w:tab w:val="left" w:pos="900"/>
          <w:tab w:val="left" w:pos="2880"/>
          <w:tab w:val="left" w:pos="5760"/>
          <w:tab w:val="left" w:pos="7920"/>
        </w:tabs>
        <w:autoSpaceDE w:val="0"/>
        <w:autoSpaceDN w:val="0"/>
        <w:ind w:left="900" w:hanging="900"/>
        <w:jc w:val="both"/>
        <w:rPr>
          <w:rFonts w:cs="Arial"/>
          <w:snapToGrid w:val="0"/>
          <w:sz w:val="22"/>
          <w:szCs w:val="22"/>
          <w:lang w:eastAsia="en-ZA" w:bidi="en-ZA"/>
        </w:rPr>
      </w:pPr>
    </w:p>
    <w:p w14:paraId="197549F9" w14:textId="77777777" w:rsidR="00537915" w:rsidRPr="00537915" w:rsidRDefault="00537915" w:rsidP="00E30DD2">
      <w:pPr>
        <w:widowControl w:val="0"/>
        <w:numPr>
          <w:ilvl w:val="0"/>
          <w:numId w:val="27"/>
        </w:numPr>
        <w:tabs>
          <w:tab w:val="left" w:pos="2880"/>
          <w:tab w:val="left" w:pos="5760"/>
          <w:tab w:val="left" w:pos="7920"/>
        </w:tabs>
        <w:autoSpaceDE w:val="0"/>
        <w:autoSpaceDN w:val="0"/>
        <w:spacing w:after="120"/>
        <w:ind w:hanging="720"/>
        <w:jc w:val="both"/>
        <w:rPr>
          <w:rFonts w:cs="Arial"/>
          <w:b/>
          <w:snapToGrid w:val="0"/>
          <w:sz w:val="22"/>
          <w:szCs w:val="22"/>
          <w:lang w:eastAsia="en-ZA" w:bidi="en-ZA"/>
        </w:rPr>
      </w:pPr>
      <w:r w:rsidRPr="00537915">
        <w:rPr>
          <w:rFonts w:cs="Arial"/>
          <w:b/>
          <w:snapToGrid w:val="0"/>
          <w:sz w:val="22"/>
          <w:szCs w:val="22"/>
          <w:lang w:eastAsia="en-ZA" w:bidi="en-ZA"/>
        </w:rPr>
        <w:t>GENERAL CONDITIONS</w:t>
      </w:r>
    </w:p>
    <w:p w14:paraId="43A3A28F" w14:textId="77777777" w:rsidR="00537915" w:rsidRPr="00537915" w:rsidRDefault="00537915" w:rsidP="00E30DD2">
      <w:pPr>
        <w:widowControl w:val="0"/>
        <w:numPr>
          <w:ilvl w:val="1"/>
          <w:numId w:val="27"/>
        </w:numPr>
        <w:tabs>
          <w:tab w:val="num" w:pos="720"/>
          <w:tab w:val="left" w:pos="2880"/>
          <w:tab w:val="left" w:pos="5760"/>
          <w:tab w:val="left" w:pos="7920"/>
        </w:tabs>
        <w:autoSpaceDE w:val="0"/>
        <w:autoSpaceDN w:val="0"/>
        <w:spacing w:after="120"/>
        <w:ind w:left="720" w:hanging="720"/>
        <w:jc w:val="both"/>
        <w:rPr>
          <w:rFonts w:cs="Arial"/>
          <w:snapToGrid w:val="0"/>
          <w:sz w:val="22"/>
          <w:szCs w:val="22"/>
          <w:lang w:eastAsia="en-ZA" w:bidi="en-ZA"/>
        </w:rPr>
      </w:pPr>
      <w:r w:rsidRPr="00537915">
        <w:rPr>
          <w:rFonts w:cs="Arial"/>
          <w:snapToGrid w:val="0"/>
          <w:sz w:val="22"/>
          <w:szCs w:val="22"/>
          <w:lang w:eastAsia="en-ZA" w:bidi="en-ZA"/>
        </w:rPr>
        <w:t>The following preference point systems are applicable to invitations to tender:</w:t>
      </w:r>
    </w:p>
    <w:p w14:paraId="77A01E43" w14:textId="77777777" w:rsidR="00537915" w:rsidRPr="00537915" w:rsidRDefault="00537915" w:rsidP="00E30DD2">
      <w:pPr>
        <w:widowControl w:val="0"/>
        <w:numPr>
          <w:ilvl w:val="0"/>
          <w:numId w:val="28"/>
        </w:numPr>
        <w:tabs>
          <w:tab w:val="left" w:pos="900"/>
          <w:tab w:val="left" w:pos="5760"/>
          <w:tab w:val="left" w:pos="7920"/>
        </w:tabs>
        <w:autoSpaceDE w:val="0"/>
        <w:autoSpaceDN w:val="0"/>
        <w:jc w:val="both"/>
        <w:rPr>
          <w:rFonts w:cs="Arial"/>
          <w:snapToGrid w:val="0"/>
          <w:sz w:val="22"/>
          <w:szCs w:val="22"/>
          <w:lang w:eastAsia="en-ZA" w:bidi="en-ZA"/>
        </w:rPr>
      </w:pPr>
      <w:r w:rsidRPr="00537915">
        <w:rPr>
          <w:rFonts w:cs="Arial"/>
          <w:snapToGrid w:val="0"/>
          <w:sz w:val="22"/>
          <w:szCs w:val="22"/>
          <w:lang w:eastAsia="en-ZA" w:bidi="en-ZA"/>
        </w:rPr>
        <w:t xml:space="preserve">the 80/20 system for requirements with a Rand value of up to R50 000 000 (all applicable taxes included); and </w:t>
      </w:r>
    </w:p>
    <w:p w14:paraId="54B5FA22" w14:textId="77777777" w:rsidR="00537915" w:rsidRPr="00537915" w:rsidRDefault="00537915" w:rsidP="00E30DD2">
      <w:pPr>
        <w:widowControl w:val="0"/>
        <w:numPr>
          <w:ilvl w:val="0"/>
          <w:numId w:val="28"/>
        </w:numPr>
        <w:tabs>
          <w:tab w:val="left" w:pos="900"/>
          <w:tab w:val="left" w:pos="5760"/>
          <w:tab w:val="left" w:pos="7920"/>
        </w:tabs>
        <w:autoSpaceDE w:val="0"/>
        <w:autoSpaceDN w:val="0"/>
        <w:jc w:val="both"/>
        <w:rPr>
          <w:rFonts w:cs="Arial"/>
          <w:snapToGrid w:val="0"/>
          <w:sz w:val="22"/>
          <w:szCs w:val="22"/>
          <w:lang w:eastAsia="en-ZA" w:bidi="en-ZA"/>
        </w:rPr>
      </w:pPr>
      <w:r w:rsidRPr="00537915">
        <w:rPr>
          <w:rFonts w:cs="Arial"/>
          <w:snapToGrid w:val="0"/>
          <w:sz w:val="22"/>
          <w:szCs w:val="22"/>
          <w:lang w:eastAsia="en-ZA" w:bidi="en-ZA"/>
        </w:rPr>
        <w:t>the 90/10 system for requirements with a Rand value above R50 000 000 (all applicable taxes included).</w:t>
      </w:r>
    </w:p>
    <w:p w14:paraId="6449C5B0" w14:textId="77777777" w:rsidR="00537915" w:rsidRPr="00537915" w:rsidRDefault="00537915" w:rsidP="00537915">
      <w:pPr>
        <w:widowControl w:val="0"/>
        <w:tabs>
          <w:tab w:val="left" w:pos="900"/>
          <w:tab w:val="left" w:pos="5760"/>
          <w:tab w:val="left" w:pos="7920"/>
        </w:tabs>
        <w:autoSpaceDE w:val="0"/>
        <w:autoSpaceDN w:val="0"/>
        <w:ind w:left="1350"/>
        <w:jc w:val="both"/>
        <w:rPr>
          <w:rFonts w:cs="Arial"/>
          <w:snapToGrid w:val="0"/>
          <w:sz w:val="22"/>
          <w:szCs w:val="22"/>
          <w:lang w:eastAsia="en-ZA" w:bidi="en-ZA"/>
        </w:rPr>
      </w:pPr>
    </w:p>
    <w:p w14:paraId="7D31DAE2" w14:textId="77777777" w:rsidR="00537915" w:rsidRPr="00537915" w:rsidRDefault="00537915" w:rsidP="00E30DD2">
      <w:pPr>
        <w:widowControl w:val="0"/>
        <w:numPr>
          <w:ilvl w:val="1"/>
          <w:numId w:val="27"/>
        </w:numPr>
        <w:tabs>
          <w:tab w:val="num" w:pos="993"/>
          <w:tab w:val="left" w:pos="2880"/>
          <w:tab w:val="left" w:pos="5760"/>
          <w:tab w:val="left" w:pos="7920"/>
        </w:tabs>
        <w:autoSpaceDE w:val="0"/>
        <w:autoSpaceDN w:val="0"/>
        <w:spacing w:after="120"/>
        <w:ind w:left="993" w:hanging="993"/>
        <w:jc w:val="both"/>
        <w:rPr>
          <w:rFonts w:cs="Arial"/>
          <w:b/>
          <w:snapToGrid w:val="0"/>
          <w:sz w:val="22"/>
          <w:szCs w:val="22"/>
          <w:lang w:eastAsia="en-ZA" w:bidi="en-ZA"/>
        </w:rPr>
      </w:pPr>
      <w:r w:rsidRPr="00537915">
        <w:rPr>
          <w:rFonts w:cs="Arial"/>
          <w:b/>
          <w:snapToGrid w:val="0"/>
          <w:sz w:val="22"/>
          <w:szCs w:val="22"/>
          <w:lang w:eastAsia="en-ZA" w:bidi="en-ZA"/>
        </w:rPr>
        <w:t>To be completed by the organ of state</w:t>
      </w:r>
    </w:p>
    <w:p w14:paraId="7CA70A28" w14:textId="77777777" w:rsidR="00537915" w:rsidRPr="00537915" w:rsidRDefault="00537915" w:rsidP="00537915">
      <w:pPr>
        <w:widowControl w:val="0"/>
        <w:tabs>
          <w:tab w:val="num" w:pos="993"/>
          <w:tab w:val="left" w:pos="2880"/>
          <w:tab w:val="left" w:pos="5760"/>
          <w:tab w:val="left" w:pos="7920"/>
        </w:tabs>
        <w:autoSpaceDE w:val="0"/>
        <w:autoSpaceDN w:val="0"/>
        <w:spacing w:after="120"/>
        <w:jc w:val="both"/>
        <w:rPr>
          <w:rFonts w:cs="Arial"/>
          <w:b/>
          <w:snapToGrid w:val="0"/>
          <w:sz w:val="22"/>
          <w:szCs w:val="22"/>
          <w:lang w:eastAsia="en-ZA" w:bidi="en-ZA"/>
        </w:rPr>
      </w:pPr>
      <w:r w:rsidRPr="00537915">
        <w:rPr>
          <w:rFonts w:cs="Arial"/>
          <w:snapToGrid w:val="0"/>
          <w:sz w:val="22"/>
          <w:szCs w:val="22"/>
          <w:lang w:eastAsia="en-ZA" w:bidi="en-ZA"/>
        </w:rPr>
        <w:tab/>
        <w:t>(</w:t>
      </w:r>
      <w:r w:rsidRPr="00537915">
        <w:rPr>
          <w:rFonts w:cs="Arial"/>
          <w:i/>
          <w:snapToGrid w:val="0"/>
          <w:sz w:val="22"/>
          <w:szCs w:val="22"/>
          <w:lang w:eastAsia="en-ZA" w:bidi="en-ZA"/>
        </w:rPr>
        <w:t>delete whichever is not applicable for this tender</w:t>
      </w:r>
      <w:r w:rsidRPr="00537915">
        <w:rPr>
          <w:rFonts w:cs="Arial"/>
          <w:snapToGrid w:val="0"/>
          <w:sz w:val="22"/>
          <w:szCs w:val="22"/>
          <w:lang w:eastAsia="en-ZA" w:bidi="en-ZA"/>
        </w:rPr>
        <w:t>).</w:t>
      </w:r>
    </w:p>
    <w:p w14:paraId="2F3D9CB0" w14:textId="77777777" w:rsidR="00537915" w:rsidRPr="00537915" w:rsidRDefault="00537915" w:rsidP="00E30DD2">
      <w:pPr>
        <w:widowControl w:val="0"/>
        <w:numPr>
          <w:ilvl w:val="0"/>
          <w:numId w:val="171"/>
        </w:numPr>
        <w:tabs>
          <w:tab w:val="left" w:pos="2880"/>
          <w:tab w:val="left" w:pos="5760"/>
          <w:tab w:val="left" w:pos="7920"/>
        </w:tabs>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 xml:space="preserve">The applicable preference point system for this tender is the </w:t>
      </w:r>
      <w:r w:rsidRPr="00537915">
        <w:rPr>
          <w:rFonts w:cs="Arial"/>
          <w:snapToGrid w:val="0"/>
          <w:color w:val="FF0000"/>
          <w:sz w:val="22"/>
          <w:szCs w:val="22"/>
          <w:lang w:eastAsia="en-ZA" w:bidi="en-ZA"/>
        </w:rPr>
        <w:t xml:space="preserve">90/10 </w:t>
      </w:r>
      <w:r w:rsidRPr="00537915">
        <w:rPr>
          <w:rFonts w:cs="Arial"/>
          <w:snapToGrid w:val="0"/>
          <w:sz w:val="22"/>
          <w:szCs w:val="22"/>
          <w:lang w:eastAsia="en-ZA" w:bidi="en-ZA"/>
        </w:rPr>
        <w:t>preference point system.</w:t>
      </w:r>
    </w:p>
    <w:p w14:paraId="69B0E506" w14:textId="77777777" w:rsidR="00537915" w:rsidRPr="00537915" w:rsidRDefault="00537915" w:rsidP="00537915">
      <w:pPr>
        <w:widowControl w:val="0"/>
        <w:tabs>
          <w:tab w:val="left" w:pos="2880"/>
          <w:tab w:val="left" w:pos="5760"/>
          <w:tab w:val="left" w:pos="7920"/>
        </w:tabs>
        <w:autoSpaceDE w:val="0"/>
        <w:autoSpaceDN w:val="0"/>
        <w:spacing w:after="120"/>
        <w:ind w:left="1069" w:hanging="360"/>
        <w:jc w:val="both"/>
        <w:rPr>
          <w:rFonts w:cs="Arial"/>
          <w:snapToGrid w:val="0"/>
          <w:sz w:val="22"/>
          <w:szCs w:val="22"/>
          <w:lang w:eastAsia="en-ZA" w:bidi="en-ZA"/>
        </w:rPr>
      </w:pPr>
    </w:p>
    <w:p w14:paraId="424F1642" w14:textId="77777777" w:rsidR="00537915" w:rsidRPr="00537915" w:rsidRDefault="00537915" w:rsidP="00E30DD2">
      <w:pPr>
        <w:widowControl w:val="0"/>
        <w:numPr>
          <w:ilvl w:val="0"/>
          <w:numId w:val="171"/>
        </w:numPr>
        <w:tabs>
          <w:tab w:val="left" w:pos="2880"/>
          <w:tab w:val="left" w:pos="5760"/>
          <w:tab w:val="left" w:pos="7920"/>
        </w:tabs>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 xml:space="preserve">The applicable preference point system for this tender is the </w:t>
      </w:r>
      <w:r w:rsidRPr="00537915">
        <w:rPr>
          <w:rFonts w:cs="Arial"/>
          <w:snapToGrid w:val="0"/>
          <w:color w:val="FF0000"/>
          <w:sz w:val="22"/>
          <w:szCs w:val="22"/>
          <w:lang w:eastAsia="en-ZA" w:bidi="en-ZA"/>
        </w:rPr>
        <w:t xml:space="preserve">80/20 </w:t>
      </w:r>
      <w:r w:rsidRPr="00537915">
        <w:rPr>
          <w:rFonts w:cs="Arial"/>
          <w:snapToGrid w:val="0"/>
          <w:sz w:val="22"/>
          <w:szCs w:val="22"/>
          <w:lang w:eastAsia="en-ZA" w:bidi="en-ZA"/>
        </w:rPr>
        <w:t>preference point system.</w:t>
      </w:r>
    </w:p>
    <w:p w14:paraId="6F15BE36" w14:textId="77777777" w:rsidR="00537915" w:rsidRPr="00537915" w:rsidRDefault="00537915" w:rsidP="00537915">
      <w:pPr>
        <w:widowControl w:val="0"/>
        <w:tabs>
          <w:tab w:val="left" w:pos="2880"/>
          <w:tab w:val="left" w:pos="5760"/>
          <w:tab w:val="left" w:pos="7920"/>
        </w:tabs>
        <w:autoSpaceDE w:val="0"/>
        <w:autoSpaceDN w:val="0"/>
        <w:spacing w:after="120"/>
        <w:ind w:left="1069" w:hanging="360"/>
        <w:jc w:val="both"/>
        <w:rPr>
          <w:rFonts w:cs="Arial"/>
          <w:snapToGrid w:val="0"/>
          <w:sz w:val="22"/>
          <w:szCs w:val="22"/>
          <w:lang w:eastAsia="en-ZA" w:bidi="en-ZA"/>
        </w:rPr>
      </w:pPr>
    </w:p>
    <w:p w14:paraId="302F0E76" w14:textId="77777777" w:rsidR="00537915" w:rsidRPr="00537915" w:rsidRDefault="00537915" w:rsidP="00E30DD2">
      <w:pPr>
        <w:widowControl w:val="0"/>
        <w:numPr>
          <w:ilvl w:val="0"/>
          <w:numId w:val="171"/>
        </w:numPr>
        <w:tabs>
          <w:tab w:val="left" w:pos="2880"/>
          <w:tab w:val="left" w:pos="5760"/>
          <w:tab w:val="left" w:pos="7920"/>
        </w:tabs>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 xml:space="preserve">Either the </w:t>
      </w:r>
      <w:r w:rsidRPr="00537915">
        <w:rPr>
          <w:rFonts w:cs="Arial"/>
          <w:snapToGrid w:val="0"/>
          <w:color w:val="FF0000"/>
          <w:sz w:val="22"/>
          <w:szCs w:val="22"/>
          <w:lang w:eastAsia="en-ZA" w:bidi="en-ZA"/>
        </w:rPr>
        <w:t xml:space="preserve">90/10 or 80/20 preference point system </w:t>
      </w:r>
      <w:r w:rsidRPr="00537915">
        <w:rPr>
          <w:rFonts w:cs="Arial"/>
          <w:snapToGrid w:val="0"/>
          <w:sz w:val="22"/>
          <w:szCs w:val="22"/>
          <w:lang w:eastAsia="en-ZA" w:bidi="en-ZA"/>
        </w:rPr>
        <w:t>will be applicable in this tender. The lowest/ highest acceptable tender will be used to determine the accurate system once tenders are received.</w:t>
      </w:r>
    </w:p>
    <w:p w14:paraId="184A8DA0" w14:textId="77777777" w:rsidR="00537915" w:rsidRPr="00537915" w:rsidRDefault="00537915" w:rsidP="00537915">
      <w:pPr>
        <w:widowControl w:val="0"/>
        <w:autoSpaceDE w:val="0"/>
        <w:autoSpaceDN w:val="0"/>
        <w:ind w:left="1261" w:hanging="360"/>
        <w:rPr>
          <w:rFonts w:cs="Arial"/>
          <w:snapToGrid w:val="0"/>
          <w:sz w:val="22"/>
          <w:szCs w:val="22"/>
          <w:lang w:eastAsia="en-ZA" w:bidi="en-ZA"/>
        </w:rPr>
      </w:pPr>
    </w:p>
    <w:p w14:paraId="7F27F4E9" w14:textId="77777777" w:rsidR="00537915" w:rsidRPr="00537915" w:rsidRDefault="00537915" w:rsidP="00E30DD2">
      <w:pPr>
        <w:widowControl w:val="0"/>
        <w:numPr>
          <w:ilvl w:val="1"/>
          <w:numId w:val="27"/>
        </w:numPr>
        <w:tabs>
          <w:tab w:val="left" w:pos="2880"/>
          <w:tab w:val="left" w:pos="5760"/>
          <w:tab w:val="left" w:pos="7920"/>
        </w:tabs>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 xml:space="preserve">Points for this tender (even in the case of a tender for income-generating contracts) shall be awarded for: </w:t>
      </w:r>
    </w:p>
    <w:p w14:paraId="3AEB7AEB" w14:textId="77777777" w:rsidR="00537915" w:rsidRPr="00537915" w:rsidRDefault="00537915" w:rsidP="00E30DD2">
      <w:pPr>
        <w:widowControl w:val="0"/>
        <w:numPr>
          <w:ilvl w:val="0"/>
          <w:numId w:val="29"/>
        </w:numPr>
        <w:tabs>
          <w:tab w:val="num" w:pos="1080"/>
          <w:tab w:val="left" w:pos="7920"/>
        </w:tabs>
        <w:autoSpaceDE w:val="0"/>
        <w:autoSpaceDN w:val="0"/>
        <w:spacing w:after="120"/>
        <w:ind w:left="1080"/>
        <w:jc w:val="both"/>
        <w:rPr>
          <w:rFonts w:cs="Arial"/>
          <w:snapToGrid w:val="0"/>
          <w:sz w:val="22"/>
          <w:szCs w:val="22"/>
          <w:lang w:eastAsia="en-ZA" w:bidi="en-ZA"/>
        </w:rPr>
      </w:pPr>
      <w:r w:rsidRPr="00537915">
        <w:rPr>
          <w:rFonts w:cs="Arial"/>
          <w:snapToGrid w:val="0"/>
          <w:sz w:val="22"/>
          <w:szCs w:val="22"/>
          <w:lang w:eastAsia="en-ZA" w:bidi="en-ZA"/>
        </w:rPr>
        <w:t>Price; and</w:t>
      </w:r>
    </w:p>
    <w:p w14:paraId="76D74EFA" w14:textId="77777777" w:rsidR="00537915" w:rsidRPr="00537915" w:rsidRDefault="00537915" w:rsidP="00E30DD2">
      <w:pPr>
        <w:widowControl w:val="0"/>
        <w:numPr>
          <w:ilvl w:val="0"/>
          <w:numId w:val="29"/>
        </w:numPr>
        <w:tabs>
          <w:tab w:val="num" w:pos="1080"/>
          <w:tab w:val="left" w:pos="7920"/>
        </w:tabs>
        <w:autoSpaceDE w:val="0"/>
        <w:autoSpaceDN w:val="0"/>
        <w:spacing w:after="120"/>
        <w:ind w:left="1080"/>
        <w:jc w:val="both"/>
        <w:rPr>
          <w:rFonts w:cs="Arial"/>
          <w:snapToGrid w:val="0"/>
          <w:sz w:val="22"/>
          <w:szCs w:val="22"/>
          <w:lang w:eastAsia="en-ZA" w:bidi="en-ZA"/>
        </w:rPr>
      </w:pPr>
      <w:r w:rsidRPr="00537915">
        <w:rPr>
          <w:rFonts w:cs="Arial"/>
          <w:snapToGrid w:val="0"/>
          <w:sz w:val="22"/>
          <w:szCs w:val="22"/>
          <w:lang w:eastAsia="en-ZA" w:bidi="en-ZA"/>
        </w:rPr>
        <w:t>Specific Goals.</w:t>
      </w:r>
    </w:p>
    <w:p w14:paraId="3CFDC335" w14:textId="77777777" w:rsidR="00537915" w:rsidRPr="00537915" w:rsidRDefault="00537915" w:rsidP="00537915">
      <w:pPr>
        <w:widowControl w:val="0"/>
        <w:tabs>
          <w:tab w:val="left" w:pos="7920"/>
        </w:tabs>
        <w:autoSpaceDE w:val="0"/>
        <w:autoSpaceDN w:val="0"/>
        <w:spacing w:after="120"/>
        <w:ind w:left="1080"/>
        <w:jc w:val="both"/>
        <w:rPr>
          <w:rFonts w:cs="Arial"/>
          <w:snapToGrid w:val="0"/>
          <w:sz w:val="22"/>
          <w:szCs w:val="22"/>
          <w:lang w:eastAsia="en-ZA" w:bidi="en-ZA"/>
        </w:rPr>
      </w:pPr>
    </w:p>
    <w:p w14:paraId="6E36A1CA" w14:textId="77777777" w:rsidR="00537915" w:rsidRPr="00537915" w:rsidRDefault="00537915" w:rsidP="00E30DD2">
      <w:pPr>
        <w:widowControl w:val="0"/>
        <w:numPr>
          <w:ilvl w:val="1"/>
          <w:numId w:val="27"/>
        </w:numPr>
        <w:tabs>
          <w:tab w:val="num" w:pos="720"/>
          <w:tab w:val="left" w:pos="2880"/>
          <w:tab w:val="left" w:pos="5760"/>
          <w:tab w:val="left" w:pos="7920"/>
        </w:tabs>
        <w:autoSpaceDE w:val="0"/>
        <w:autoSpaceDN w:val="0"/>
        <w:spacing w:after="120"/>
        <w:ind w:left="720" w:hanging="720"/>
        <w:jc w:val="both"/>
        <w:rPr>
          <w:rFonts w:cs="Arial"/>
          <w:b/>
          <w:snapToGrid w:val="0"/>
          <w:sz w:val="22"/>
          <w:szCs w:val="22"/>
          <w:lang w:eastAsia="en-ZA" w:bidi="en-ZA"/>
        </w:rPr>
      </w:pPr>
      <w:r w:rsidRPr="00537915">
        <w:rPr>
          <w:rFonts w:cs="Arial"/>
          <w:b/>
          <w:snapToGrid w:val="0"/>
          <w:sz w:val="22"/>
          <w:szCs w:val="22"/>
          <w:lang w:eastAsia="en-ZA" w:bidi="en-ZA"/>
        </w:rPr>
        <w:t>To be completed by the organ of state:</w:t>
      </w:r>
    </w:p>
    <w:p w14:paraId="40E9C4E8" w14:textId="77777777" w:rsidR="00537915" w:rsidRPr="00537915" w:rsidRDefault="00537915" w:rsidP="00537915">
      <w:pPr>
        <w:widowControl w:val="0"/>
        <w:tabs>
          <w:tab w:val="left" w:pos="2880"/>
          <w:tab w:val="left" w:pos="5760"/>
          <w:tab w:val="left" w:pos="7920"/>
        </w:tabs>
        <w:autoSpaceDE w:val="0"/>
        <w:autoSpaceDN w:val="0"/>
        <w:spacing w:after="120"/>
        <w:ind w:left="720"/>
        <w:jc w:val="both"/>
        <w:rPr>
          <w:rFonts w:cs="Arial"/>
          <w:snapToGrid w:val="0"/>
          <w:sz w:val="22"/>
          <w:szCs w:val="22"/>
          <w:lang w:eastAsia="en-ZA" w:bidi="en-ZA"/>
        </w:rPr>
      </w:pPr>
      <w:r w:rsidRPr="00537915">
        <w:rPr>
          <w:rFonts w:cs="Arial"/>
          <w:snapToGrid w:val="0"/>
          <w:sz w:val="22"/>
          <w:szCs w:val="22"/>
          <w:lang w:eastAsia="en-ZA" w:bidi="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37915" w:rsidRPr="00537915" w14:paraId="672FC298" w14:textId="77777777" w:rsidTr="00537915">
        <w:tc>
          <w:tcPr>
            <w:tcW w:w="5130" w:type="dxa"/>
            <w:shd w:val="clear" w:color="auto" w:fill="C00000"/>
            <w:vAlign w:val="bottom"/>
          </w:tcPr>
          <w:p w14:paraId="6333E24E" w14:textId="77777777" w:rsidR="00537915" w:rsidRPr="00537915" w:rsidRDefault="00537915" w:rsidP="00537915">
            <w:pPr>
              <w:widowControl w:val="0"/>
              <w:tabs>
                <w:tab w:val="left" w:pos="2880"/>
                <w:tab w:val="left" w:pos="5760"/>
                <w:tab w:val="left" w:pos="7920"/>
              </w:tabs>
              <w:autoSpaceDE w:val="0"/>
              <w:autoSpaceDN w:val="0"/>
              <w:spacing w:after="120"/>
              <w:jc w:val="center"/>
              <w:rPr>
                <w:rFonts w:cs="Arial"/>
                <w:b/>
                <w:snapToGrid w:val="0"/>
                <w:sz w:val="22"/>
                <w:szCs w:val="22"/>
                <w:lang w:eastAsia="en-ZA" w:bidi="en-ZA"/>
              </w:rPr>
            </w:pPr>
          </w:p>
        </w:tc>
        <w:tc>
          <w:tcPr>
            <w:tcW w:w="1800" w:type="dxa"/>
            <w:shd w:val="clear" w:color="auto" w:fill="C00000"/>
            <w:vAlign w:val="bottom"/>
          </w:tcPr>
          <w:p w14:paraId="587DA4FF" w14:textId="77777777" w:rsidR="00537915" w:rsidRPr="00537915" w:rsidRDefault="00537915" w:rsidP="00537915">
            <w:pPr>
              <w:widowControl w:val="0"/>
              <w:tabs>
                <w:tab w:val="left" w:pos="2880"/>
                <w:tab w:val="left" w:pos="5760"/>
                <w:tab w:val="left" w:pos="7920"/>
              </w:tabs>
              <w:autoSpaceDE w:val="0"/>
              <w:autoSpaceDN w:val="0"/>
              <w:spacing w:after="120"/>
              <w:jc w:val="center"/>
              <w:rPr>
                <w:rFonts w:cs="Arial"/>
                <w:b/>
                <w:snapToGrid w:val="0"/>
                <w:sz w:val="22"/>
                <w:szCs w:val="22"/>
                <w:lang w:eastAsia="en-ZA" w:bidi="en-ZA"/>
              </w:rPr>
            </w:pPr>
            <w:r w:rsidRPr="00537915">
              <w:rPr>
                <w:rFonts w:cs="Arial"/>
                <w:b/>
                <w:snapToGrid w:val="0"/>
                <w:sz w:val="22"/>
                <w:szCs w:val="22"/>
                <w:lang w:eastAsia="en-ZA" w:bidi="en-ZA"/>
              </w:rPr>
              <w:t>POINTS</w:t>
            </w:r>
          </w:p>
        </w:tc>
      </w:tr>
      <w:tr w:rsidR="00537915" w:rsidRPr="00537915" w14:paraId="08FEB380" w14:textId="77777777" w:rsidTr="00537915">
        <w:tc>
          <w:tcPr>
            <w:tcW w:w="5130" w:type="dxa"/>
            <w:shd w:val="clear" w:color="auto" w:fill="auto"/>
            <w:vAlign w:val="bottom"/>
          </w:tcPr>
          <w:p w14:paraId="2E493A01" w14:textId="77777777" w:rsidR="00537915" w:rsidRPr="00537915" w:rsidRDefault="00537915" w:rsidP="00537915">
            <w:pPr>
              <w:widowControl w:val="0"/>
              <w:tabs>
                <w:tab w:val="left" w:pos="2880"/>
                <w:tab w:val="left" w:pos="5760"/>
                <w:tab w:val="left" w:pos="7920"/>
              </w:tabs>
              <w:autoSpaceDE w:val="0"/>
              <w:autoSpaceDN w:val="0"/>
              <w:spacing w:after="120"/>
              <w:rPr>
                <w:rFonts w:cs="Arial"/>
                <w:snapToGrid w:val="0"/>
                <w:sz w:val="22"/>
                <w:szCs w:val="22"/>
                <w:lang w:eastAsia="en-ZA" w:bidi="en-ZA"/>
              </w:rPr>
            </w:pPr>
            <w:r w:rsidRPr="00537915">
              <w:rPr>
                <w:rFonts w:cs="Arial"/>
                <w:b/>
                <w:snapToGrid w:val="0"/>
                <w:sz w:val="22"/>
                <w:szCs w:val="22"/>
                <w:lang w:eastAsia="en-ZA" w:bidi="en-ZA"/>
              </w:rPr>
              <w:t>PRICE</w:t>
            </w:r>
          </w:p>
        </w:tc>
        <w:tc>
          <w:tcPr>
            <w:tcW w:w="1800" w:type="dxa"/>
            <w:shd w:val="clear" w:color="auto" w:fill="FFFF00"/>
          </w:tcPr>
          <w:p w14:paraId="4A430AB6" w14:textId="77777777" w:rsidR="00537915" w:rsidRPr="00537915" w:rsidRDefault="00537915" w:rsidP="00537915">
            <w:pPr>
              <w:widowControl w:val="0"/>
              <w:tabs>
                <w:tab w:val="left" w:pos="2880"/>
                <w:tab w:val="left" w:pos="5760"/>
                <w:tab w:val="left" w:pos="7920"/>
              </w:tabs>
              <w:autoSpaceDE w:val="0"/>
              <w:autoSpaceDN w:val="0"/>
              <w:spacing w:after="120"/>
              <w:jc w:val="center"/>
              <w:rPr>
                <w:rFonts w:cs="Arial"/>
                <w:snapToGrid w:val="0"/>
                <w:sz w:val="22"/>
                <w:szCs w:val="22"/>
                <w:highlight w:val="yellow"/>
                <w:lang w:eastAsia="en-ZA" w:bidi="en-ZA"/>
              </w:rPr>
            </w:pPr>
            <w:r w:rsidRPr="00537915">
              <w:rPr>
                <w:rFonts w:cs="Arial"/>
                <w:snapToGrid w:val="0"/>
                <w:sz w:val="22"/>
                <w:szCs w:val="22"/>
                <w:highlight w:val="yellow"/>
                <w:lang w:eastAsia="en-ZA" w:bidi="en-ZA"/>
              </w:rPr>
              <w:t>80</w:t>
            </w:r>
          </w:p>
        </w:tc>
      </w:tr>
      <w:tr w:rsidR="00537915" w:rsidRPr="00537915" w14:paraId="6714F640" w14:textId="77777777" w:rsidTr="00537915">
        <w:tc>
          <w:tcPr>
            <w:tcW w:w="5130" w:type="dxa"/>
            <w:shd w:val="clear" w:color="auto" w:fill="auto"/>
            <w:vAlign w:val="bottom"/>
          </w:tcPr>
          <w:p w14:paraId="2E38DEA3" w14:textId="77777777" w:rsidR="00537915" w:rsidRPr="00537915" w:rsidRDefault="00537915" w:rsidP="00537915">
            <w:pPr>
              <w:widowControl w:val="0"/>
              <w:tabs>
                <w:tab w:val="left" w:pos="2880"/>
                <w:tab w:val="left" w:pos="5760"/>
                <w:tab w:val="left" w:pos="7920"/>
              </w:tabs>
              <w:autoSpaceDE w:val="0"/>
              <w:autoSpaceDN w:val="0"/>
              <w:spacing w:after="120"/>
              <w:rPr>
                <w:rFonts w:cs="Arial"/>
                <w:snapToGrid w:val="0"/>
                <w:sz w:val="22"/>
                <w:szCs w:val="22"/>
                <w:lang w:eastAsia="en-ZA" w:bidi="en-ZA"/>
              </w:rPr>
            </w:pPr>
            <w:r w:rsidRPr="00537915">
              <w:rPr>
                <w:rFonts w:cs="Arial"/>
                <w:b/>
                <w:snapToGrid w:val="0"/>
                <w:sz w:val="22"/>
                <w:szCs w:val="22"/>
                <w:lang w:eastAsia="en-ZA" w:bidi="en-ZA"/>
              </w:rPr>
              <w:t>SPECIFIC GOALS</w:t>
            </w:r>
          </w:p>
        </w:tc>
        <w:tc>
          <w:tcPr>
            <w:tcW w:w="1800" w:type="dxa"/>
            <w:shd w:val="clear" w:color="auto" w:fill="FFFF00"/>
          </w:tcPr>
          <w:p w14:paraId="56C1E257" w14:textId="77777777" w:rsidR="00537915" w:rsidRPr="00537915" w:rsidRDefault="00537915" w:rsidP="00537915">
            <w:pPr>
              <w:widowControl w:val="0"/>
              <w:tabs>
                <w:tab w:val="left" w:pos="2880"/>
                <w:tab w:val="left" w:pos="5760"/>
                <w:tab w:val="left" w:pos="7920"/>
              </w:tabs>
              <w:autoSpaceDE w:val="0"/>
              <w:autoSpaceDN w:val="0"/>
              <w:spacing w:after="120"/>
              <w:jc w:val="center"/>
              <w:rPr>
                <w:rFonts w:cs="Arial"/>
                <w:snapToGrid w:val="0"/>
                <w:sz w:val="22"/>
                <w:szCs w:val="22"/>
                <w:lang w:eastAsia="en-ZA" w:bidi="en-ZA"/>
              </w:rPr>
            </w:pPr>
            <w:r w:rsidRPr="00537915">
              <w:rPr>
                <w:rFonts w:cs="Arial"/>
                <w:snapToGrid w:val="0"/>
                <w:sz w:val="22"/>
                <w:szCs w:val="22"/>
                <w:lang w:eastAsia="en-ZA" w:bidi="en-ZA"/>
              </w:rPr>
              <w:t>20</w:t>
            </w:r>
          </w:p>
        </w:tc>
      </w:tr>
      <w:tr w:rsidR="00537915" w:rsidRPr="00537915" w14:paraId="3FEF2B5D" w14:textId="77777777" w:rsidTr="00537915">
        <w:tc>
          <w:tcPr>
            <w:tcW w:w="5130" w:type="dxa"/>
            <w:shd w:val="clear" w:color="auto" w:fill="auto"/>
            <w:vAlign w:val="bottom"/>
          </w:tcPr>
          <w:p w14:paraId="2A37DC81" w14:textId="77777777" w:rsidR="00537915" w:rsidRPr="00537915" w:rsidRDefault="00537915" w:rsidP="00537915">
            <w:pPr>
              <w:widowControl w:val="0"/>
              <w:tabs>
                <w:tab w:val="left" w:pos="2880"/>
                <w:tab w:val="left" w:pos="5760"/>
                <w:tab w:val="left" w:pos="7920"/>
              </w:tabs>
              <w:autoSpaceDE w:val="0"/>
              <w:autoSpaceDN w:val="0"/>
              <w:spacing w:after="120"/>
              <w:rPr>
                <w:rFonts w:cs="Arial"/>
                <w:snapToGrid w:val="0"/>
                <w:sz w:val="22"/>
                <w:szCs w:val="22"/>
                <w:lang w:eastAsia="en-ZA" w:bidi="en-ZA"/>
              </w:rPr>
            </w:pPr>
            <w:r w:rsidRPr="00537915">
              <w:rPr>
                <w:rFonts w:cs="Arial"/>
                <w:b/>
                <w:snapToGrid w:val="0"/>
                <w:sz w:val="22"/>
                <w:szCs w:val="22"/>
                <w:lang w:eastAsia="en-ZA" w:bidi="en-ZA"/>
              </w:rPr>
              <w:t xml:space="preserve">Total points for Price and SPECIFIC GOALS </w:t>
            </w:r>
          </w:p>
        </w:tc>
        <w:tc>
          <w:tcPr>
            <w:tcW w:w="1800" w:type="dxa"/>
            <w:shd w:val="clear" w:color="auto" w:fill="C00000"/>
          </w:tcPr>
          <w:p w14:paraId="3C12FFE1" w14:textId="77777777" w:rsidR="00537915" w:rsidRPr="00537915" w:rsidRDefault="00537915" w:rsidP="00537915">
            <w:pPr>
              <w:widowControl w:val="0"/>
              <w:tabs>
                <w:tab w:val="left" w:pos="2880"/>
                <w:tab w:val="left" w:pos="5760"/>
                <w:tab w:val="left" w:pos="7920"/>
              </w:tabs>
              <w:autoSpaceDE w:val="0"/>
              <w:autoSpaceDN w:val="0"/>
              <w:spacing w:after="120"/>
              <w:jc w:val="center"/>
              <w:rPr>
                <w:rFonts w:cs="Arial"/>
                <w:b/>
                <w:snapToGrid w:val="0"/>
                <w:sz w:val="22"/>
                <w:szCs w:val="22"/>
                <w:lang w:eastAsia="en-ZA" w:bidi="en-ZA"/>
              </w:rPr>
            </w:pPr>
            <w:r w:rsidRPr="00537915">
              <w:rPr>
                <w:rFonts w:cs="Arial"/>
                <w:b/>
                <w:snapToGrid w:val="0"/>
                <w:sz w:val="22"/>
                <w:szCs w:val="22"/>
                <w:lang w:eastAsia="en-ZA" w:bidi="en-ZA"/>
              </w:rPr>
              <w:t>100</w:t>
            </w:r>
          </w:p>
        </w:tc>
      </w:tr>
    </w:tbl>
    <w:p w14:paraId="555F5358" w14:textId="77777777" w:rsidR="00537915" w:rsidRPr="00537915" w:rsidRDefault="00537915" w:rsidP="00537915">
      <w:pPr>
        <w:widowControl w:val="0"/>
        <w:tabs>
          <w:tab w:val="left" w:pos="2880"/>
          <w:tab w:val="left" w:pos="5760"/>
          <w:tab w:val="left" w:pos="7920"/>
        </w:tabs>
        <w:autoSpaceDE w:val="0"/>
        <w:autoSpaceDN w:val="0"/>
        <w:spacing w:after="120"/>
        <w:ind w:left="720"/>
        <w:jc w:val="both"/>
        <w:rPr>
          <w:rFonts w:cs="Arial"/>
          <w:snapToGrid w:val="0"/>
          <w:sz w:val="22"/>
          <w:szCs w:val="22"/>
          <w:lang w:eastAsia="en-ZA" w:bidi="en-ZA"/>
        </w:rPr>
      </w:pPr>
    </w:p>
    <w:p w14:paraId="450D3887" w14:textId="77777777" w:rsidR="00537915" w:rsidRPr="00537915" w:rsidRDefault="00537915" w:rsidP="00537915">
      <w:pPr>
        <w:widowControl w:val="0"/>
        <w:tabs>
          <w:tab w:val="left" w:pos="2880"/>
          <w:tab w:val="left" w:pos="5760"/>
          <w:tab w:val="left" w:pos="7920"/>
        </w:tabs>
        <w:autoSpaceDE w:val="0"/>
        <w:autoSpaceDN w:val="0"/>
        <w:spacing w:after="120"/>
        <w:ind w:left="720"/>
        <w:jc w:val="both"/>
        <w:rPr>
          <w:rFonts w:cs="Arial"/>
          <w:snapToGrid w:val="0"/>
          <w:sz w:val="22"/>
          <w:szCs w:val="22"/>
          <w:lang w:eastAsia="en-ZA" w:bidi="en-ZA"/>
        </w:rPr>
      </w:pPr>
    </w:p>
    <w:p w14:paraId="273E598D" w14:textId="77777777" w:rsidR="00537915" w:rsidRPr="00537915" w:rsidRDefault="00537915" w:rsidP="00E30DD2">
      <w:pPr>
        <w:widowControl w:val="0"/>
        <w:numPr>
          <w:ilvl w:val="1"/>
          <w:numId w:val="27"/>
        </w:numPr>
        <w:tabs>
          <w:tab w:val="num" w:pos="720"/>
          <w:tab w:val="left" w:pos="2880"/>
          <w:tab w:val="left" w:pos="5760"/>
          <w:tab w:val="left" w:pos="7920"/>
        </w:tabs>
        <w:autoSpaceDE w:val="0"/>
        <w:autoSpaceDN w:val="0"/>
        <w:spacing w:after="120"/>
        <w:ind w:left="720" w:hanging="720"/>
        <w:jc w:val="both"/>
        <w:rPr>
          <w:rFonts w:cs="Arial"/>
          <w:snapToGrid w:val="0"/>
          <w:sz w:val="22"/>
          <w:szCs w:val="22"/>
          <w:lang w:eastAsia="en-ZA" w:bidi="en-ZA"/>
        </w:rPr>
      </w:pPr>
      <w:r w:rsidRPr="00537915">
        <w:rPr>
          <w:rFonts w:cs="Arial"/>
          <w:snapToGrid w:val="0"/>
          <w:sz w:val="22"/>
          <w:szCs w:val="22"/>
          <w:lang w:eastAsia="en-ZA" w:bidi="en-ZA"/>
        </w:rPr>
        <w:t>Failure on the part of a tenderer to submit proof or documentation required in terms of this tender to claim points for specific goals with the tender, will be interpreted to mean that preference points for specific goals are not claimed.</w:t>
      </w:r>
    </w:p>
    <w:p w14:paraId="1DFE4D24" w14:textId="77777777" w:rsidR="00537915" w:rsidRPr="00537915" w:rsidRDefault="00537915" w:rsidP="00537915">
      <w:pPr>
        <w:widowControl w:val="0"/>
        <w:tabs>
          <w:tab w:val="left" w:pos="2880"/>
          <w:tab w:val="left" w:pos="5760"/>
          <w:tab w:val="left" w:pos="7920"/>
        </w:tabs>
        <w:autoSpaceDE w:val="0"/>
        <w:autoSpaceDN w:val="0"/>
        <w:spacing w:after="120"/>
        <w:ind w:left="720"/>
        <w:jc w:val="both"/>
        <w:rPr>
          <w:rFonts w:cs="Arial"/>
          <w:snapToGrid w:val="0"/>
          <w:sz w:val="22"/>
          <w:szCs w:val="22"/>
          <w:lang w:eastAsia="en-ZA" w:bidi="en-ZA"/>
        </w:rPr>
      </w:pPr>
    </w:p>
    <w:p w14:paraId="3FE22C87" w14:textId="77777777" w:rsidR="00537915" w:rsidRPr="00537915" w:rsidRDefault="00537915" w:rsidP="00E30DD2">
      <w:pPr>
        <w:widowControl w:val="0"/>
        <w:numPr>
          <w:ilvl w:val="1"/>
          <w:numId w:val="27"/>
        </w:numPr>
        <w:tabs>
          <w:tab w:val="num" w:pos="720"/>
          <w:tab w:val="left" w:pos="2880"/>
          <w:tab w:val="left" w:pos="5760"/>
          <w:tab w:val="left" w:pos="7920"/>
        </w:tabs>
        <w:autoSpaceDE w:val="0"/>
        <w:autoSpaceDN w:val="0"/>
        <w:spacing w:after="120"/>
        <w:ind w:left="720" w:hanging="720"/>
        <w:jc w:val="both"/>
        <w:rPr>
          <w:rFonts w:cs="Arial"/>
          <w:snapToGrid w:val="0"/>
          <w:sz w:val="22"/>
          <w:szCs w:val="22"/>
          <w:lang w:eastAsia="en-ZA" w:bidi="en-ZA"/>
        </w:rPr>
      </w:pPr>
      <w:r w:rsidRPr="00537915">
        <w:rPr>
          <w:rFonts w:cs="Arial"/>
          <w:snapToGrid w:val="0"/>
          <w:sz w:val="22"/>
          <w:szCs w:val="22"/>
          <w:lang w:eastAsia="en-ZA" w:bidi="en-ZA"/>
        </w:rPr>
        <w:t>The organ of state reserves the right to require of a tenderer, either before a tender is adjudicated or at any time subsequently, to substantiate any claim in regard to preferences, in any manner required by the organ of state.</w:t>
      </w:r>
    </w:p>
    <w:p w14:paraId="62D317B3" w14:textId="77777777" w:rsidR="00537915" w:rsidRPr="00537915" w:rsidRDefault="00537915" w:rsidP="00537915">
      <w:pPr>
        <w:widowControl w:val="0"/>
        <w:tabs>
          <w:tab w:val="left" w:pos="2880"/>
          <w:tab w:val="left" w:pos="5760"/>
          <w:tab w:val="left" w:pos="7920"/>
        </w:tabs>
        <w:autoSpaceDE w:val="0"/>
        <w:autoSpaceDN w:val="0"/>
        <w:spacing w:after="120"/>
        <w:jc w:val="both"/>
        <w:rPr>
          <w:rFonts w:cs="Arial"/>
          <w:snapToGrid w:val="0"/>
          <w:sz w:val="22"/>
          <w:szCs w:val="22"/>
          <w:lang w:eastAsia="en-ZA" w:bidi="en-ZA"/>
        </w:rPr>
      </w:pPr>
    </w:p>
    <w:p w14:paraId="57411401" w14:textId="77777777" w:rsidR="00537915" w:rsidRPr="00537915" w:rsidRDefault="00537915" w:rsidP="00E30DD2">
      <w:pPr>
        <w:widowControl w:val="0"/>
        <w:numPr>
          <w:ilvl w:val="0"/>
          <w:numId w:val="27"/>
        </w:numPr>
        <w:tabs>
          <w:tab w:val="left" w:pos="2880"/>
          <w:tab w:val="left" w:pos="5760"/>
          <w:tab w:val="left" w:pos="7920"/>
        </w:tabs>
        <w:autoSpaceDE w:val="0"/>
        <w:autoSpaceDN w:val="0"/>
        <w:spacing w:after="120"/>
        <w:ind w:hanging="720"/>
        <w:jc w:val="both"/>
        <w:rPr>
          <w:rFonts w:cs="Arial"/>
          <w:b/>
          <w:snapToGrid w:val="0"/>
          <w:sz w:val="22"/>
          <w:szCs w:val="22"/>
          <w:lang w:eastAsia="en-ZA" w:bidi="en-ZA"/>
        </w:rPr>
      </w:pPr>
      <w:r w:rsidRPr="00537915">
        <w:rPr>
          <w:rFonts w:cs="Arial"/>
          <w:b/>
          <w:snapToGrid w:val="0"/>
          <w:sz w:val="22"/>
          <w:szCs w:val="22"/>
          <w:lang w:eastAsia="en-ZA" w:bidi="en-ZA"/>
        </w:rPr>
        <w:t>DEFINITIONS</w:t>
      </w:r>
    </w:p>
    <w:p w14:paraId="76A94C5E" w14:textId="77777777" w:rsidR="00537915" w:rsidRPr="00537915" w:rsidRDefault="00537915" w:rsidP="00E30DD2">
      <w:pPr>
        <w:widowControl w:val="0"/>
        <w:numPr>
          <w:ilvl w:val="0"/>
          <w:numId w:val="169"/>
        </w:numPr>
        <w:tabs>
          <w:tab w:val="left" w:pos="7920"/>
        </w:tabs>
        <w:autoSpaceDE w:val="0"/>
        <w:autoSpaceDN w:val="0"/>
        <w:spacing w:after="120"/>
        <w:jc w:val="both"/>
        <w:rPr>
          <w:rFonts w:cs="Arial"/>
          <w:snapToGrid w:val="0"/>
          <w:sz w:val="22"/>
          <w:szCs w:val="22"/>
          <w:lang w:val="en-US" w:eastAsia="en-ZA" w:bidi="en-ZA"/>
        </w:rPr>
      </w:pPr>
      <w:r w:rsidRPr="00537915" w:rsidDel="00FF3035">
        <w:rPr>
          <w:rFonts w:cs="Arial"/>
          <w:b/>
          <w:snapToGrid w:val="0"/>
          <w:sz w:val="22"/>
          <w:szCs w:val="22"/>
          <w:lang w:val="en-US" w:eastAsia="en-ZA" w:bidi="en-ZA"/>
        </w:rPr>
        <w:t xml:space="preserve"> </w:t>
      </w:r>
      <w:r w:rsidRPr="00537915">
        <w:rPr>
          <w:rFonts w:cs="Arial"/>
          <w:b/>
          <w:snapToGrid w:val="0"/>
          <w:sz w:val="22"/>
          <w:szCs w:val="22"/>
          <w:lang w:val="en-US" w:eastAsia="en-ZA" w:bidi="en-ZA"/>
        </w:rPr>
        <w:t>“tender</w:t>
      </w:r>
      <w:r w:rsidRPr="00537915">
        <w:rPr>
          <w:rFonts w:cs="Arial"/>
          <w:b/>
          <w:bCs/>
          <w:snapToGrid w:val="0"/>
          <w:sz w:val="22"/>
          <w:szCs w:val="22"/>
          <w:lang w:val="en-US" w:eastAsia="en-ZA" w:bidi="en-ZA"/>
        </w:rPr>
        <w:t>”</w:t>
      </w:r>
      <w:r w:rsidRPr="00537915">
        <w:rPr>
          <w:rFonts w:cs="Arial"/>
          <w:snapToGrid w:val="0"/>
          <w:sz w:val="22"/>
          <w:szCs w:val="22"/>
          <w:lang w:val="en-US" w:eastAsia="en-ZA" w:bidi="en-ZA"/>
        </w:rPr>
        <w:t xml:space="preserve"> means a written offer in the form determined by an organ of state in response to an invitation to provide goods or services through price quotations, competitive tendering process or any other method envisaged in legislation; </w:t>
      </w:r>
    </w:p>
    <w:p w14:paraId="57E3A277" w14:textId="77777777" w:rsidR="00537915" w:rsidRPr="00537915" w:rsidRDefault="00537915" w:rsidP="00E30DD2">
      <w:pPr>
        <w:widowControl w:val="0"/>
        <w:numPr>
          <w:ilvl w:val="0"/>
          <w:numId w:val="169"/>
        </w:numPr>
        <w:autoSpaceDE w:val="0"/>
        <w:autoSpaceDN w:val="0"/>
        <w:ind w:right="682"/>
        <w:contextualSpacing/>
        <w:jc w:val="both"/>
        <w:rPr>
          <w:rFonts w:eastAsia="Arial" w:cs="Arial"/>
          <w:color w:val="000000"/>
          <w:sz w:val="22"/>
          <w:szCs w:val="22"/>
          <w:lang w:val="en-ZA" w:eastAsia="en-ZA" w:bidi="en-ZA"/>
        </w:rPr>
      </w:pPr>
      <w:r w:rsidRPr="00537915">
        <w:rPr>
          <w:rFonts w:cs="Arial"/>
          <w:b/>
          <w:snapToGrid w:val="0"/>
          <w:sz w:val="22"/>
          <w:szCs w:val="22"/>
          <w:lang w:val="en-US" w:eastAsia="en-ZA" w:bidi="en-ZA"/>
        </w:rPr>
        <w:t xml:space="preserve">“price” </w:t>
      </w:r>
      <w:r w:rsidRPr="00537915">
        <w:rPr>
          <w:rFonts w:eastAsia="Arial" w:cs="Arial"/>
          <w:bCs/>
          <w:color w:val="000000"/>
          <w:sz w:val="22"/>
          <w:szCs w:val="22"/>
          <w:lang w:val="en-ZA" w:eastAsia="en-ZA" w:bidi="en-ZA"/>
        </w:rPr>
        <w:t>means an amount of money tendered for goods or services, and</w:t>
      </w:r>
      <w:r w:rsidRPr="00537915">
        <w:rPr>
          <w:rFonts w:eastAsia="Arial" w:cs="Arial"/>
          <w:b/>
          <w:color w:val="000000"/>
          <w:sz w:val="22"/>
          <w:szCs w:val="22"/>
          <w:lang w:val="en-ZA" w:eastAsia="en-ZA" w:bidi="en-ZA"/>
        </w:rPr>
        <w:t xml:space="preserve"> </w:t>
      </w:r>
      <w:r w:rsidRPr="00537915">
        <w:rPr>
          <w:rFonts w:eastAsia="Arial" w:cs="Arial"/>
          <w:color w:val="000000"/>
          <w:sz w:val="22"/>
          <w:szCs w:val="22"/>
          <w:lang w:val="en-ZA" w:eastAsia="en-ZA" w:bidi="en-ZA"/>
        </w:rPr>
        <w:t>includes all applicable taxes less all unconditional discounts;</w:t>
      </w:r>
      <w:r w:rsidRPr="00537915">
        <w:rPr>
          <w:rFonts w:eastAsia="Arial" w:cs="Arial"/>
          <w:b/>
          <w:color w:val="000000"/>
          <w:sz w:val="22"/>
          <w:szCs w:val="22"/>
          <w:lang w:val="en-ZA" w:eastAsia="en-ZA" w:bidi="en-ZA"/>
        </w:rPr>
        <w:t xml:space="preserve"> </w:t>
      </w:r>
    </w:p>
    <w:p w14:paraId="52DC93DC" w14:textId="77777777" w:rsidR="00537915" w:rsidRPr="00537915" w:rsidRDefault="00537915" w:rsidP="00E30DD2">
      <w:pPr>
        <w:widowControl w:val="0"/>
        <w:numPr>
          <w:ilvl w:val="0"/>
          <w:numId w:val="169"/>
        </w:numPr>
        <w:autoSpaceDE w:val="0"/>
        <w:autoSpaceDN w:val="0"/>
        <w:spacing w:after="120"/>
        <w:contextualSpacing/>
        <w:jc w:val="both"/>
        <w:rPr>
          <w:rFonts w:cs="Arial"/>
          <w:i/>
          <w:snapToGrid w:val="0"/>
          <w:sz w:val="22"/>
          <w:szCs w:val="22"/>
          <w:lang w:val="en-US" w:eastAsia="en-ZA" w:bidi="en-ZA"/>
        </w:rPr>
      </w:pPr>
      <w:r w:rsidRPr="00537915">
        <w:rPr>
          <w:rFonts w:cs="Arial"/>
          <w:b/>
          <w:snapToGrid w:val="0"/>
          <w:sz w:val="22"/>
          <w:szCs w:val="22"/>
          <w:lang w:val="en-US" w:eastAsia="en-ZA" w:bidi="en-ZA"/>
        </w:rPr>
        <w:t>“rand value”</w:t>
      </w:r>
      <w:r w:rsidRPr="00537915">
        <w:rPr>
          <w:rFonts w:cs="Arial"/>
          <w:snapToGrid w:val="0"/>
          <w:sz w:val="22"/>
          <w:szCs w:val="22"/>
          <w:lang w:val="en-US" w:eastAsia="en-ZA" w:bidi="en-ZA"/>
        </w:rPr>
        <w:t xml:space="preserve"> means the total estimated value of a contract in Rand, calculated at the time of bid invitation, and includes all applicable taxes; </w:t>
      </w:r>
    </w:p>
    <w:p w14:paraId="73213696" w14:textId="77777777" w:rsidR="00537915" w:rsidRPr="00537915" w:rsidRDefault="00537915" w:rsidP="00E30DD2">
      <w:pPr>
        <w:widowControl w:val="0"/>
        <w:numPr>
          <w:ilvl w:val="0"/>
          <w:numId w:val="169"/>
        </w:numPr>
        <w:autoSpaceDE w:val="0"/>
        <w:autoSpaceDN w:val="0"/>
        <w:spacing w:after="120"/>
        <w:contextualSpacing/>
        <w:jc w:val="both"/>
        <w:rPr>
          <w:rFonts w:cs="Arial"/>
          <w:snapToGrid w:val="0"/>
          <w:sz w:val="22"/>
          <w:szCs w:val="22"/>
          <w:lang w:val="en-US" w:eastAsia="en-ZA" w:bidi="en-ZA"/>
        </w:rPr>
      </w:pPr>
      <w:r w:rsidRPr="00537915">
        <w:rPr>
          <w:rFonts w:cs="Arial"/>
          <w:b/>
          <w:snapToGrid w:val="0"/>
          <w:sz w:val="22"/>
          <w:szCs w:val="22"/>
          <w:lang w:val="en-US" w:eastAsia="en-ZA" w:bidi="en-ZA"/>
        </w:rPr>
        <w:t>“tender for income-generating contracts”</w:t>
      </w:r>
      <w:r w:rsidRPr="00537915">
        <w:rPr>
          <w:rFonts w:cs="Arial"/>
          <w:snapToGrid w:val="0"/>
          <w:sz w:val="22"/>
          <w:szCs w:val="22"/>
          <w:lang w:val="en-US" w:eastAsia="en-ZA" w:bidi="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C380643" w14:textId="77777777" w:rsidR="00537915" w:rsidRPr="00537915" w:rsidRDefault="00537915" w:rsidP="00E30DD2">
      <w:pPr>
        <w:widowControl w:val="0"/>
        <w:numPr>
          <w:ilvl w:val="0"/>
          <w:numId w:val="169"/>
        </w:numPr>
        <w:autoSpaceDE w:val="0"/>
        <w:autoSpaceDN w:val="0"/>
        <w:spacing w:after="120"/>
        <w:contextualSpacing/>
        <w:jc w:val="both"/>
        <w:rPr>
          <w:rFonts w:cs="Arial"/>
          <w:snapToGrid w:val="0"/>
          <w:sz w:val="22"/>
          <w:szCs w:val="22"/>
          <w:lang w:val="en-US" w:eastAsia="en-ZA" w:bidi="en-ZA"/>
        </w:rPr>
      </w:pPr>
      <w:r w:rsidRPr="00537915">
        <w:rPr>
          <w:rFonts w:cs="Arial"/>
          <w:b/>
          <w:snapToGrid w:val="0"/>
          <w:sz w:val="22"/>
          <w:szCs w:val="22"/>
          <w:lang w:val="en-US" w:eastAsia="en-ZA" w:bidi="en-ZA"/>
        </w:rPr>
        <w:t xml:space="preserve">“the Act” </w:t>
      </w:r>
      <w:r w:rsidRPr="00537915">
        <w:rPr>
          <w:rFonts w:cs="Arial"/>
          <w:snapToGrid w:val="0"/>
          <w:sz w:val="22"/>
          <w:szCs w:val="22"/>
          <w:lang w:val="en-US" w:eastAsia="en-ZA" w:bidi="en-ZA"/>
        </w:rPr>
        <w:t xml:space="preserve">means the Preferential Procurement Policy Framework Act, 2000 (Act No. 5 of 2000).  </w:t>
      </w:r>
    </w:p>
    <w:p w14:paraId="6C551639" w14:textId="77777777" w:rsidR="00537915" w:rsidRPr="00537915" w:rsidRDefault="00537915" w:rsidP="00537915">
      <w:pPr>
        <w:widowControl w:val="0"/>
        <w:tabs>
          <w:tab w:val="left" w:pos="7920"/>
        </w:tabs>
        <w:autoSpaceDE w:val="0"/>
        <w:autoSpaceDN w:val="0"/>
        <w:spacing w:after="120"/>
        <w:ind w:left="1080"/>
        <w:jc w:val="both"/>
        <w:rPr>
          <w:rFonts w:cs="Arial"/>
          <w:i/>
          <w:snapToGrid w:val="0"/>
          <w:sz w:val="22"/>
          <w:szCs w:val="22"/>
          <w:lang w:val="en-US" w:eastAsia="en-ZA" w:bidi="en-ZA"/>
        </w:rPr>
      </w:pPr>
    </w:p>
    <w:p w14:paraId="17427967" w14:textId="77777777" w:rsidR="00537915" w:rsidRPr="00537915" w:rsidRDefault="00537915" w:rsidP="00E30DD2">
      <w:pPr>
        <w:widowControl w:val="0"/>
        <w:numPr>
          <w:ilvl w:val="0"/>
          <w:numId w:val="27"/>
        </w:numPr>
        <w:tabs>
          <w:tab w:val="left" w:pos="2880"/>
          <w:tab w:val="left" w:pos="5760"/>
          <w:tab w:val="left" w:pos="7920"/>
        </w:tabs>
        <w:autoSpaceDE w:val="0"/>
        <w:autoSpaceDN w:val="0"/>
        <w:spacing w:after="120"/>
        <w:jc w:val="both"/>
        <w:rPr>
          <w:rFonts w:cs="Arial"/>
          <w:b/>
          <w:snapToGrid w:val="0"/>
          <w:sz w:val="22"/>
          <w:szCs w:val="22"/>
          <w:lang w:eastAsia="en-ZA" w:bidi="en-ZA"/>
        </w:rPr>
      </w:pPr>
      <w:r w:rsidRPr="00537915">
        <w:rPr>
          <w:rFonts w:cs="Arial"/>
          <w:b/>
          <w:snapToGrid w:val="0"/>
          <w:sz w:val="22"/>
          <w:szCs w:val="22"/>
          <w:lang w:eastAsia="en-ZA" w:bidi="en-ZA"/>
        </w:rPr>
        <w:t>FORMULAE FOR PROCUREMENT OF GOODS AND SERVICES</w:t>
      </w:r>
    </w:p>
    <w:p w14:paraId="6C381F16" w14:textId="77777777" w:rsidR="00537915" w:rsidRPr="00537915" w:rsidRDefault="00537915" w:rsidP="00537915">
      <w:pPr>
        <w:widowControl w:val="0"/>
        <w:tabs>
          <w:tab w:val="left" w:pos="2880"/>
          <w:tab w:val="left" w:pos="5760"/>
          <w:tab w:val="left" w:pos="7920"/>
        </w:tabs>
        <w:autoSpaceDE w:val="0"/>
        <w:autoSpaceDN w:val="0"/>
        <w:spacing w:after="120"/>
        <w:ind w:left="900"/>
        <w:jc w:val="both"/>
        <w:rPr>
          <w:rFonts w:cs="Arial"/>
          <w:b/>
          <w:snapToGrid w:val="0"/>
          <w:sz w:val="22"/>
          <w:szCs w:val="22"/>
          <w:lang w:eastAsia="en-ZA" w:bidi="en-ZA"/>
        </w:rPr>
      </w:pPr>
    </w:p>
    <w:p w14:paraId="400D7173" w14:textId="77777777" w:rsidR="00537915" w:rsidRPr="00537915" w:rsidRDefault="00537915" w:rsidP="00E30DD2">
      <w:pPr>
        <w:widowControl w:val="0"/>
        <w:numPr>
          <w:ilvl w:val="1"/>
          <w:numId w:val="170"/>
        </w:numPr>
        <w:tabs>
          <w:tab w:val="left" w:pos="2880"/>
          <w:tab w:val="left" w:pos="5760"/>
          <w:tab w:val="left" w:pos="7920"/>
        </w:tabs>
        <w:autoSpaceDE w:val="0"/>
        <w:autoSpaceDN w:val="0"/>
        <w:spacing w:after="120"/>
        <w:ind w:left="851" w:hanging="851"/>
        <w:contextualSpacing/>
        <w:jc w:val="both"/>
        <w:rPr>
          <w:rFonts w:cs="Arial"/>
          <w:b/>
          <w:snapToGrid w:val="0"/>
          <w:sz w:val="22"/>
          <w:szCs w:val="22"/>
          <w:lang w:eastAsia="en-ZA" w:bidi="en-ZA"/>
        </w:rPr>
      </w:pPr>
      <w:r w:rsidRPr="00537915">
        <w:rPr>
          <w:rFonts w:cs="Arial"/>
          <w:b/>
          <w:snapToGrid w:val="0"/>
          <w:sz w:val="22"/>
          <w:szCs w:val="22"/>
          <w:lang w:eastAsia="en-ZA" w:bidi="en-ZA"/>
        </w:rPr>
        <w:t>POINTS AWARDED FOR PRICE</w:t>
      </w:r>
    </w:p>
    <w:p w14:paraId="5EC61654" w14:textId="77777777" w:rsidR="00537915" w:rsidRPr="00537915" w:rsidRDefault="00537915" w:rsidP="00537915">
      <w:pPr>
        <w:widowControl w:val="0"/>
        <w:tabs>
          <w:tab w:val="left" w:pos="2880"/>
          <w:tab w:val="left" w:pos="5760"/>
          <w:tab w:val="left" w:pos="7920"/>
        </w:tabs>
        <w:autoSpaceDE w:val="0"/>
        <w:autoSpaceDN w:val="0"/>
        <w:spacing w:after="120"/>
        <w:ind w:left="851" w:hanging="360"/>
        <w:jc w:val="both"/>
        <w:rPr>
          <w:rFonts w:cs="Arial"/>
          <w:b/>
          <w:snapToGrid w:val="0"/>
          <w:sz w:val="22"/>
          <w:szCs w:val="22"/>
          <w:lang w:eastAsia="en-ZA" w:bidi="en-ZA"/>
        </w:rPr>
      </w:pPr>
    </w:p>
    <w:p w14:paraId="70536E47" w14:textId="77777777" w:rsidR="00537915" w:rsidRPr="00537915" w:rsidRDefault="00537915" w:rsidP="00537915">
      <w:pPr>
        <w:widowControl w:val="0"/>
        <w:tabs>
          <w:tab w:val="left" w:pos="2880"/>
          <w:tab w:val="left" w:pos="5760"/>
          <w:tab w:val="left" w:pos="7920"/>
        </w:tabs>
        <w:autoSpaceDE w:val="0"/>
        <w:autoSpaceDN w:val="0"/>
        <w:spacing w:after="120"/>
        <w:ind w:left="720" w:hanging="720"/>
        <w:jc w:val="both"/>
        <w:rPr>
          <w:rFonts w:cs="Arial"/>
          <w:b/>
          <w:snapToGrid w:val="0"/>
          <w:sz w:val="22"/>
          <w:szCs w:val="22"/>
          <w:lang w:eastAsia="en-ZA" w:bidi="en-ZA"/>
        </w:rPr>
      </w:pPr>
      <w:r w:rsidRPr="00537915">
        <w:rPr>
          <w:rFonts w:cs="Arial"/>
          <w:snapToGrid w:val="0"/>
          <w:sz w:val="22"/>
          <w:szCs w:val="22"/>
          <w:lang w:eastAsia="en-ZA" w:bidi="en-ZA"/>
        </w:rPr>
        <w:t>3.1.1</w:t>
      </w:r>
      <w:r w:rsidRPr="00537915">
        <w:rPr>
          <w:rFonts w:cs="Arial"/>
          <w:b/>
          <w:snapToGrid w:val="0"/>
          <w:sz w:val="22"/>
          <w:szCs w:val="22"/>
          <w:lang w:eastAsia="en-ZA" w:bidi="en-ZA"/>
        </w:rPr>
        <w:t xml:space="preserve">   THE 80/20 OR 90/10 PREFERENCE POINT SYSTEMS </w:t>
      </w:r>
    </w:p>
    <w:p w14:paraId="4BBA8ADC" w14:textId="77777777" w:rsidR="00537915" w:rsidRPr="00537915" w:rsidRDefault="00537915" w:rsidP="00537915">
      <w:pPr>
        <w:widowControl w:val="0"/>
        <w:tabs>
          <w:tab w:val="left" w:pos="900"/>
          <w:tab w:val="left" w:pos="1260"/>
          <w:tab w:val="left" w:pos="2880"/>
          <w:tab w:val="left" w:pos="5760"/>
          <w:tab w:val="left" w:pos="7920"/>
        </w:tabs>
        <w:autoSpaceDE w:val="0"/>
        <w:autoSpaceDN w:val="0"/>
        <w:ind w:left="900" w:hanging="900"/>
        <w:jc w:val="both"/>
        <w:rPr>
          <w:rFonts w:cs="Arial"/>
          <w:snapToGrid w:val="0"/>
          <w:sz w:val="22"/>
          <w:szCs w:val="22"/>
          <w:lang w:eastAsia="en-ZA" w:bidi="en-ZA"/>
        </w:rPr>
      </w:pPr>
      <w:r w:rsidRPr="00537915">
        <w:rPr>
          <w:rFonts w:cs="Arial"/>
          <w:b/>
          <w:snapToGrid w:val="0"/>
          <w:sz w:val="22"/>
          <w:szCs w:val="22"/>
          <w:lang w:eastAsia="en-ZA" w:bidi="en-ZA"/>
        </w:rPr>
        <w:tab/>
      </w:r>
      <w:bookmarkStart w:id="108" w:name="_Hlk78214518"/>
      <w:r w:rsidRPr="00537915">
        <w:rPr>
          <w:rFonts w:cs="Arial"/>
          <w:snapToGrid w:val="0"/>
          <w:sz w:val="22"/>
          <w:szCs w:val="22"/>
          <w:lang w:eastAsia="en-ZA" w:bidi="en-ZA"/>
        </w:rPr>
        <w:t>A maximum of 80 or 90 points is allocated for price on the following basis:</w:t>
      </w:r>
    </w:p>
    <w:p w14:paraId="4E6DF782" w14:textId="77777777" w:rsidR="00537915" w:rsidRPr="00537915" w:rsidRDefault="00537915" w:rsidP="00537915">
      <w:pPr>
        <w:widowControl w:val="0"/>
        <w:tabs>
          <w:tab w:val="left" w:pos="900"/>
          <w:tab w:val="left" w:pos="1260"/>
          <w:tab w:val="left" w:pos="2880"/>
          <w:tab w:val="left" w:pos="5760"/>
          <w:tab w:val="left" w:pos="7920"/>
        </w:tabs>
        <w:autoSpaceDE w:val="0"/>
        <w:autoSpaceDN w:val="0"/>
        <w:ind w:left="900" w:hanging="900"/>
        <w:jc w:val="both"/>
        <w:rPr>
          <w:rFonts w:cs="Arial"/>
          <w:snapToGrid w:val="0"/>
          <w:sz w:val="22"/>
          <w:szCs w:val="22"/>
          <w:lang w:eastAsia="en-ZA" w:bidi="en-ZA"/>
        </w:rPr>
      </w:pPr>
    </w:p>
    <w:p w14:paraId="6BBD0B0B" w14:textId="77777777" w:rsidR="00537915" w:rsidRPr="00537915" w:rsidRDefault="00537915" w:rsidP="00537915">
      <w:pPr>
        <w:widowControl w:val="0"/>
        <w:tabs>
          <w:tab w:val="left" w:pos="900"/>
          <w:tab w:val="left" w:pos="2160"/>
          <w:tab w:val="left" w:pos="4050"/>
          <w:tab w:val="left" w:pos="6570"/>
          <w:tab w:val="left" w:pos="6663"/>
          <w:tab w:val="left" w:pos="7920"/>
        </w:tabs>
        <w:autoSpaceDE w:val="0"/>
        <w:autoSpaceDN w:val="0"/>
        <w:jc w:val="both"/>
        <w:outlineLvl w:val="0"/>
        <w:rPr>
          <w:rFonts w:cs="Arial"/>
          <w:b/>
          <w:snapToGrid w:val="0"/>
          <w:sz w:val="22"/>
          <w:szCs w:val="22"/>
          <w:lang w:eastAsia="en-ZA" w:bidi="en-ZA"/>
        </w:rPr>
      </w:pPr>
      <w:r w:rsidRPr="00537915">
        <w:rPr>
          <w:rFonts w:cs="Arial"/>
          <w:b/>
          <w:snapToGrid w:val="0"/>
          <w:sz w:val="22"/>
          <w:szCs w:val="22"/>
          <w:lang w:eastAsia="en-ZA" w:bidi="en-ZA"/>
        </w:rPr>
        <w:tab/>
      </w:r>
      <w:r w:rsidRPr="00537915">
        <w:rPr>
          <w:rFonts w:cs="Arial"/>
          <w:b/>
          <w:snapToGrid w:val="0"/>
          <w:sz w:val="22"/>
          <w:szCs w:val="22"/>
          <w:lang w:eastAsia="en-ZA" w:bidi="en-ZA"/>
        </w:rPr>
        <w:tab/>
        <w:t>80/20</w:t>
      </w:r>
      <w:r w:rsidRPr="00537915">
        <w:rPr>
          <w:rFonts w:cs="Arial"/>
          <w:b/>
          <w:snapToGrid w:val="0"/>
          <w:sz w:val="22"/>
          <w:szCs w:val="22"/>
          <w:lang w:eastAsia="en-ZA" w:bidi="en-ZA"/>
        </w:rPr>
        <w:tab/>
        <w:t>or</w:t>
      </w:r>
      <w:r w:rsidRPr="00537915">
        <w:rPr>
          <w:rFonts w:cs="Arial"/>
          <w:b/>
          <w:snapToGrid w:val="0"/>
          <w:sz w:val="22"/>
          <w:szCs w:val="22"/>
          <w:lang w:eastAsia="en-ZA" w:bidi="en-ZA"/>
        </w:rPr>
        <w:tab/>
        <w:t>90/10</w:t>
      </w:r>
      <w:r w:rsidRPr="00537915">
        <w:rPr>
          <w:rFonts w:cs="Arial"/>
          <w:b/>
          <w:snapToGrid w:val="0"/>
          <w:sz w:val="22"/>
          <w:szCs w:val="22"/>
          <w:lang w:eastAsia="en-ZA" w:bidi="en-ZA"/>
        </w:rPr>
        <w:tab/>
      </w:r>
    </w:p>
    <w:p w14:paraId="4E5D9683" w14:textId="77777777" w:rsidR="00537915" w:rsidRPr="00537915" w:rsidRDefault="00537915" w:rsidP="00537915">
      <w:pPr>
        <w:widowControl w:val="0"/>
        <w:tabs>
          <w:tab w:val="left" w:pos="900"/>
          <w:tab w:val="left" w:pos="1260"/>
          <w:tab w:val="left" w:pos="2880"/>
          <w:tab w:val="left" w:pos="5760"/>
          <w:tab w:val="left" w:pos="7920"/>
        </w:tabs>
        <w:autoSpaceDE w:val="0"/>
        <w:autoSpaceDN w:val="0"/>
        <w:ind w:left="900" w:hanging="900"/>
        <w:jc w:val="both"/>
        <w:rPr>
          <w:rFonts w:cs="Arial"/>
          <w:b/>
          <w:snapToGrid w:val="0"/>
          <w:sz w:val="22"/>
          <w:szCs w:val="22"/>
          <w:lang w:eastAsia="en-ZA" w:bidi="en-ZA"/>
        </w:rPr>
      </w:pPr>
    </w:p>
    <w:p w14:paraId="7764009E" w14:textId="77777777" w:rsidR="00537915" w:rsidRPr="00537915" w:rsidRDefault="00537915" w:rsidP="00537915">
      <w:pPr>
        <w:widowControl w:val="0"/>
        <w:tabs>
          <w:tab w:val="left" w:pos="900"/>
          <w:tab w:val="left" w:pos="1440"/>
          <w:tab w:val="left" w:pos="2340"/>
          <w:tab w:val="left" w:pos="4050"/>
          <w:tab w:val="left" w:pos="5310"/>
          <w:tab w:val="left" w:pos="7920"/>
        </w:tabs>
        <w:autoSpaceDE w:val="0"/>
        <w:autoSpaceDN w:val="0"/>
        <w:ind w:left="900" w:hanging="900"/>
        <w:jc w:val="both"/>
        <w:rPr>
          <w:rFonts w:cs="Arial"/>
          <w:snapToGrid w:val="0"/>
          <w:sz w:val="22"/>
          <w:szCs w:val="22"/>
          <w:lang w:eastAsia="en-ZA" w:bidi="en-ZA"/>
        </w:rPr>
      </w:pPr>
      <w:r w:rsidRPr="00537915">
        <w:rPr>
          <w:rFonts w:cs="Arial"/>
          <w:b/>
          <w:snapToGrid w:val="0"/>
          <w:sz w:val="22"/>
          <w:szCs w:val="22"/>
          <w:lang w:eastAsia="en-ZA" w:bidi="en-ZA"/>
        </w:rPr>
        <w:tab/>
      </w:r>
      <m:oMath>
        <m:r>
          <m:rPr>
            <m:sty m:val="bi"/>
          </m:rPr>
          <w:rPr>
            <w:rFonts w:ascii="Cambria Math" w:hAnsi="Cambria Math" w:cs="Arial"/>
            <w:snapToGrid w:val="0"/>
            <w:sz w:val="28"/>
            <w:szCs w:val="22"/>
            <w:lang w:eastAsia="en-ZA" w:bidi="en-ZA"/>
          </w:rPr>
          <m:t>Ps=80</m:t>
        </m:r>
        <m:d>
          <m:dPr>
            <m:ctrlPr>
              <w:rPr>
                <w:rFonts w:ascii="Cambria Math" w:hAnsi="Cambria Math" w:cs="Arial"/>
                <w:b/>
                <w:i/>
                <w:snapToGrid w:val="0"/>
                <w:sz w:val="28"/>
                <w:szCs w:val="22"/>
                <w:lang w:eastAsia="en-ZA" w:bidi="en-ZA"/>
              </w:rPr>
            </m:ctrlPr>
          </m:dPr>
          <m:e>
            <m:r>
              <m:rPr>
                <m:sty m:val="bi"/>
              </m:rPr>
              <w:rPr>
                <w:rFonts w:ascii="Cambria Math" w:hAnsi="Cambria Math" w:cs="Arial"/>
                <w:snapToGrid w:val="0"/>
                <w:sz w:val="28"/>
                <w:szCs w:val="22"/>
                <w:lang w:eastAsia="en-ZA" w:bidi="en-ZA"/>
              </w:rPr>
              <m:t>1-</m:t>
            </m:r>
            <m:f>
              <m:fPr>
                <m:ctrlPr>
                  <w:rPr>
                    <w:rFonts w:ascii="Cambria Math" w:hAnsi="Cambria Math" w:cs="Arial"/>
                    <w:b/>
                    <w:i/>
                    <w:snapToGrid w:val="0"/>
                    <w:sz w:val="28"/>
                    <w:szCs w:val="22"/>
                    <w:lang w:eastAsia="en-ZA" w:bidi="en-ZA"/>
                  </w:rPr>
                </m:ctrlPr>
              </m:fPr>
              <m:num>
                <m:r>
                  <m:rPr>
                    <m:sty m:val="bi"/>
                  </m:rPr>
                  <w:rPr>
                    <w:rFonts w:ascii="Cambria Math" w:hAnsi="Cambria Math" w:cs="Arial"/>
                    <w:snapToGrid w:val="0"/>
                    <w:sz w:val="28"/>
                    <w:szCs w:val="22"/>
                    <w:lang w:eastAsia="en-ZA" w:bidi="en-ZA"/>
                  </w:rPr>
                  <m:t>Pt-P</m:t>
                </m:r>
                <m:func>
                  <m:funcPr>
                    <m:ctrlPr>
                      <w:rPr>
                        <w:rFonts w:ascii="Cambria Math" w:hAnsi="Cambria Math" w:cs="Arial"/>
                        <w:b/>
                        <w:i/>
                        <w:snapToGrid w:val="0"/>
                        <w:sz w:val="28"/>
                        <w:szCs w:val="22"/>
                        <w:lang w:eastAsia="en-ZA" w:bidi="en-ZA"/>
                      </w:rPr>
                    </m:ctrlPr>
                  </m:funcPr>
                  <m:fName>
                    <m:r>
                      <m:rPr>
                        <m:sty m:val="bi"/>
                      </m:rPr>
                      <w:rPr>
                        <w:rFonts w:ascii="Cambria Math" w:hAnsi="Cambria Math" w:cs="Arial"/>
                        <w:snapToGrid w:val="0"/>
                        <w:sz w:val="28"/>
                        <w:szCs w:val="22"/>
                        <w:lang w:eastAsia="en-ZA" w:bidi="en-ZA"/>
                      </w:rPr>
                      <m:t>min</m:t>
                    </m:r>
                  </m:fName>
                  <m:e/>
                </m:func>
              </m:num>
              <m:den>
                <m:r>
                  <m:rPr>
                    <m:sty m:val="bi"/>
                  </m:rPr>
                  <w:rPr>
                    <w:rFonts w:ascii="Cambria Math" w:hAnsi="Cambria Math" w:cs="Arial"/>
                    <w:snapToGrid w:val="0"/>
                    <w:sz w:val="28"/>
                    <w:szCs w:val="22"/>
                    <w:lang w:eastAsia="en-ZA" w:bidi="en-ZA"/>
                  </w:rPr>
                  <m:t>P</m:t>
                </m:r>
                <m:func>
                  <m:funcPr>
                    <m:ctrlPr>
                      <w:rPr>
                        <w:rFonts w:ascii="Cambria Math" w:hAnsi="Cambria Math" w:cs="Arial"/>
                        <w:b/>
                        <w:i/>
                        <w:snapToGrid w:val="0"/>
                        <w:sz w:val="28"/>
                        <w:szCs w:val="22"/>
                        <w:lang w:eastAsia="en-ZA" w:bidi="en-ZA"/>
                      </w:rPr>
                    </m:ctrlPr>
                  </m:funcPr>
                  <m:fName>
                    <m:r>
                      <m:rPr>
                        <m:sty m:val="bi"/>
                      </m:rPr>
                      <w:rPr>
                        <w:rFonts w:ascii="Cambria Math" w:hAnsi="Cambria Math" w:cs="Arial"/>
                        <w:snapToGrid w:val="0"/>
                        <w:sz w:val="28"/>
                        <w:szCs w:val="22"/>
                        <w:lang w:eastAsia="en-ZA" w:bidi="en-ZA"/>
                      </w:rPr>
                      <m:t>min</m:t>
                    </m:r>
                  </m:fName>
                  <m:e/>
                </m:func>
              </m:den>
            </m:f>
          </m:e>
        </m:d>
      </m:oMath>
      <w:r w:rsidRPr="00537915">
        <w:rPr>
          <w:rFonts w:cs="Arial"/>
          <w:b/>
          <w:snapToGrid w:val="0"/>
          <w:sz w:val="28"/>
          <w:szCs w:val="22"/>
          <w:lang w:eastAsia="en-ZA" w:bidi="en-ZA"/>
        </w:rPr>
        <w:tab/>
      </w:r>
      <w:r w:rsidRPr="00537915">
        <w:rPr>
          <w:rFonts w:cs="Arial"/>
          <w:snapToGrid w:val="0"/>
          <w:sz w:val="28"/>
          <w:szCs w:val="22"/>
          <w:lang w:eastAsia="en-ZA" w:bidi="en-ZA"/>
        </w:rPr>
        <w:t>or</w:t>
      </w:r>
      <w:r w:rsidRPr="00537915">
        <w:rPr>
          <w:rFonts w:cs="Arial"/>
          <w:snapToGrid w:val="0"/>
          <w:sz w:val="28"/>
          <w:szCs w:val="22"/>
          <w:lang w:eastAsia="en-ZA" w:bidi="en-ZA"/>
        </w:rPr>
        <w:tab/>
      </w:r>
      <m:oMath>
        <m:r>
          <m:rPr>
            <m:sty m:val="bi"/>
          </m:rPr>
          <w:rPr>
            <w:rFonts w:ascii="Cambria Math" w:cs="Arial"/>
            <w:snapToGrid w:val="0"/>
            <w:sz w:val="28"/>
            <w:szCs w:val="22"/>
            <w:lang w:eastAsia="en-ZA" w:bidi="en-ZA"/>
          </w:rPr>
          <m:t>Ps=90</m:t>
        </m:r>
        <m:d>
          <m:dPr>
            <m:ctrlPr>
              <w:rPr>
                <w:rFonts w:ascii="Cambria Math" w:hAnsi="Cambria Math" w:cs="Arial"/>
                <w:b/>
                <w:i/>
                <w:snapToGrid w:val="0"/>
                <w:sz w:val="28"/>
                <w:szCs w:val="22"/>
                <w:lang w:eastAsia="en-ZA" w:bidi="en-ZA"/>
              </w:rPr>
            </m:ctrlPr>
          </m:dPr>
          <m:e>
            <m:r>
              <m:rPr>
                <m:sty m:val="bi"/>
              </m:rPr>
              <w:rPr>
                <w:rFonts w:ascii="Cambria Math" w:cs="Arial"/>
                <w:snapToGrid w:val="0"/>
                <w:sz w:val="28"/>
                <w:szCs w:val="22"/>
                <w:lang w:eastAsia="en-ZA" w:bidi="en-ZA"/>
              </w:rPr>
              <m:t>1</m:t>
            </m:r>
            <m:r>
              <m:rPr>
                <m:sty m:val="bi"/>
              </m:rPr>
              <w:rPr>
                <w:rFonts w:ascii="Cambria Math" w:cs="Arial"/>
                <w:snapToGrid w:val="0"/>
                <w:sz w:val="28"/>
                <w:szCs w:val="22"/>
                <w:lang w:eastAsia="en-ZA" w:bidi="en-ZA"/>
              </w:rPr>
              <m:t>-</m:t>
            </m:r>
            <m:f>
              <m:fPr>
                <m:ctrlPr>
                  <w:rPr>
                    <w:rFonts w:ascii="Cambria Math" w:hAnsi="Cambria Math" w:cs="Arial"/>
                    <w:b/>
                    <w:i/>
                    <w:snapToGrid w:val="0"/>
                    <w:sz w:val="28"/>
                    <w:szCs w:val="22"/>
                    <w:lang w:eastAsia="en-ZA" w:bidi="en-ZA"/>
                  </w:rPr>
                </m:ctrlPr>
              </m:fPr>
              <m:num>
                <m:r>
                  <m:rPr>
                    <m:sty m:val="bi"/>
                  </m:rPr>
                  <w:rPr>
                    <w:rFonts w:ascii="Cambria Math" w:cs="Arial"/>
                    <w:snapToGrid w:val="0"/>
                    <w:sz w:val="28"/>
                    <w:szCs w:val="22"/>
                    <w:lang w:eastAsia="en-ZA" w:bidi="en-ZA"/>
                  </w:rPr>
                  <m:t>Pt</m:t>
                </m:r>
                <m:r>
                  <m:rPr>
                    <m:sty m:val="bi"/>
                  </m:rPr>
                  <w:rPr>
                    <w:rFonts w:ascii="Cambria Math" w:cs="Arial"/>
                    <w:snapToGrid w:val="0"/>
                    <w:sz w:val="28"/>
                    <w:szCs w:val="22"/>
                    <w:lang w:eastAsia="en-ZA" w:bidi="en-ZA"/>
                  </w:rPr>
                  <m:t>-</m:t>
                </m:r>
                <m:r>
                  <m:rPr>
                    <m:sty m:val="bi"/>
                  </m:rPr>
                  <w:rPr>
                    <w:rFonts w:ascii="Cambria Math" w:cs="Arial"/>
                    <w:snapToGrid w:val="0"/>
                    <w:sz w:val="28"/>
                    <w:szCs w:val="22"/>
                    <w:lang w:eastAsia="en-ZA" w:bidi="en-ZA"/>
                  </w:rPr>
                  <m:t>P</m:t>
                </m:r>
                <m:func>
                  <m:funcPr>
                    <m:ctrlPr>
                      <w:rPr>
                        <w:rFonts w:ascii="Cambria Math" w:hAnsi="Cambria Math" w:cs="Arial"/>
                        <w:b/>
                        <w:i/>
                        <w:snapToGrid w:val="0"/>
                        <w:sz w:val="28"/>
                        <w:szCs w:val="22"/>
                        <w:lang w:eastAsia="en-ZA" w:bidi="en-ZA"/>
                      </w:rPr>
                    </m:ctrlPr>
                  </m:funcPr>
                  <m:fName>
                    <m:r>
                      <m:rPr>
                        <m:sty m:val="bi"/>
                      </m:rPr>
                      <w:rPr>
                        <w:rFonts w:ascii="Cambria Math" w:cs="Arial"/>
                        <w:snapToGrid w:val="0"/>
                        <w:sz w:val="28"/>
                        <w:szCs w:val="22"/>
                        <w:lang w:eastAsia="en-ZA" w:bidi="en-ZA"/>
                      </w:rPr>
                      <m:t>min</m:t>
                    </m:r>
                  </m:fName>
                  <m:e/>
                </m:func>
              </m:num>
              <m:den>
                <m:r>
                  <m:rPr>
                    <m:sty m:val="bi"/>
                  </m:rPr>
                  <w:rPr>
                    <w:rFonts w:ascii="Cambria Math" w:cs="Arial"/>
                    <w:snapToGrid w:val="0"/>
                    <w:sz w:val="28"/>
                    <w:szCs w:val="22"/>
                    <w:lang w:eastAsia="en-ZA" w:bidi="en-ZA"/>
                  </w:rPr>
                  <m:t>P</m:t>
                </m:r>
                <m:func>
                  <m:funcPr>
                    <m:ctrlPr>
                      <w:rPr>
                        <w:rFonts w:ascii="Cambria Math" w:hAnsi="Cambria Math" w:cs="Arial"/>
                        <w:b/>
                        <w:i/>
                        <w:snapToGrid w:val="0"/>
                        <w:sz w:val="28"/>
                        <w:szCs w:val="22"/>
                        <w:lang w:eastAsia="en-ZA" w:bidi="en-ZA"/>
                      </w:rPr>
                    </m:ctrlPr>
                  </m:funcPr>
                  <m:fName>
                    <m:r>
                      <m:rPr>
                        <m:sty m:val="bi"/>
                      </m:rPr>
                      <w:rPr>
                        <w:rFonts w:ascii="Cambria Math" w:cs="Arial"/>
                        <w:snapToGrid w:val="0"/>
                        <w:sz w:val="28"/>
                        <w:szCs w:val="22"/>
                        <w:lang w:eastAsia="en-ZA" w:bidi="en-ZA"/>
                      </w:rPr>
                      <m:t>min</m:t>
                    </m:r>
                  </m:fName>
                  <m:e/>
                </m:func>
              </m:den>
            </m:f>
          </m:e>
        </m:d>
      </m:oMath>
    </w:p>
    <w:p w14:paraId="5278B637"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Where</w:t>
      </w:r>
    </w:p>
    <w:p w14:paraId="7BF34FE4"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Ps</w:t>
      </w:r>
      <w:r w:rsidRPr="00537915">
        <w:rPr>
          <w:rFonts w:cs="Arial"/>
          <w:snapToGrid w:val="0"/>
          <w:sz w:val="22"/>
          <w:szCs w:val="22"/>
          <w:lang w:eastAsia="en-ZA" w:bidi="en-ZA"/>
        </w:rPr>
        <w:tab/>
        <w:t>=</w:t>
      </w:r>
      <w:r w:rsidRPr="00537915">
        <w:rPr>
          <w:rFonts w:cs="Arial"/>
          <w:snapToGrid w:val="0"/>
          <w:sz w:val="22"/>
          <w:szCs w:val="22"/>
          <w:lang w:eastAsia="en-ZA" w:bidi="en-ZA"/>
        </w:rPr>
        <w:tab/>
        <w:t>Points scored for price of tender under consideration</w:t>
      </w:r>
    </w:p>
    <w:p w14:paraId="404CDDF5"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Pt</w:t>
      </w:r>
      <w:r w:rsidRPr="00537915">
        <w:rPr>
          <w:rFonts w:cs="Arial"/>
          <w:snapToGrid w:val="0"/>
          <w:sz w:val="22"/>
          <w:szCs w:val="22"/>
          <w:lang w:eastAsia="en-ZA" w:bidi="en-ZA"/>
        </w:rPr>
        <w:tab/>
        <w:t>=</w:t>
      </w:r>
      <w:r w:rsidRPr="00537915">
        <w:rPr>
          <w:rFonts w:cs="Arial"/>
          <w:snapToGrid w:val="0"/>
          <w:sz w:val="22"/>
          <w:szCs w:val="22"/>
          <w:lang w:eastAsia="en-ZA" w:bidi="en-ZA"/>
        </w:rPr>
        <w:tab/>
        <w:t>Price of tender under consideration</w:t>
      </w:r>
    </w:p>
    <w:p w14:paraId="5FEBCADB"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Pmin</w:t>
      </w:r>
      <w:r w:rsidRPr="00537915">
        <w:rPr>
          <w:rFonts w:cs="Arial"/>
          <w:snapToGrid w:val="0"/>
          <w:sz w:val="22"/>
          <w:szCs w:val="22"/>
          <w:lang w:eastAsia="en-ZA" w:bidi="en-ZA"/>
        </w:rPr>
        <w:tab/>
        <w:t>=</w:t>
      </w:r>
      <w:r w:rsidRPr="00537915">
        <w:rPr>
          <w:rFonts w:cs="Arial"/>
          <w:snapToGrid w:val="0"/>
          <w:sz w:val="22"/>
          <w:szCs w:val="22"/>
          <w:lang w:eastAsia="en-ZA" w:bidi="en-ZA"/>
        </w:rPr>
        <w:tab/>
        <w:t>Price of lowest acceptable tender</w:t>
      </w:r>
    </w:p>
    <w:p w14:paraId="73D21F01"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p>
    <w:p w14:paraId="5EFC5555"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p>
    <w:p w14:paraId="11629458"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p>
    <w:p w14:paraId="0DE1AE1E"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p>
    <w:bookmarkEnd w:id="108"/>
    <w:p w14:paraId="25E16694" w14:textId="77777777" w:rsidR="00537915" w:rsidRPr="00537915" w:rsidRDefault="00537915" w:rsidP="00E30DD2">
      <w:pPr>
        <w:widowControl w:val="0"/>
        <w:numPr>
          <w:ilvl w:val="1"/>
          <w:numId w:val="170"/>
        </w:numPr>
        <w:tabs>
          <w:tab w:val="left" w:pos="900"/>
          <w:tab w:val="left" w:pos="1620"/>
          <w:tab w:val="left" w:pos="2160"/>
          <w:tab w:val="left" w:pos="2700"/>
          <w:tab w:val="left" w:pos="7920"/>
        </w:tabs>
        <w:autoSpaceDE w:val="0"/>
        <w:autoSpaceDN w:val="0"/>
        <w:spacing w:after="120"/>
        <w:ind w:left="851" w:hanging="851"/>
        <w:contextualSpacing/>
        <w:jc w:val="both"/>
        <w:rPr>
          <w:rFonts w:cs="Arial"/>
          <w:b/>
          <w:snapToGrid w:val="0"/>
          <w:sz w:val="22"/>
          <w:szCs w:val="22"/>
          <w:lang w:eastAsia="en-ZA" w:bidi="en-ZA"/>
        </w:rPr>
      </w:pPr>
      <w:r w:rsidRPr="00537915">
        <w:rPr>
          <w:rFonts w:cs="Arial"/>
          <w:b/>
          <w:snapToGrid w:val="0"/>
          <w:sz w:val="22"/>
          <w:szCs w:val="22"/>
          <w:lang w:eastAsia="en-ZA" w:bidi="en-ZA"/>
        </w:rPr>
        <w:t>FORMULAE FOR DISPOSAL OR LEASING OF STATE ASSETS AND INCOME GENERATING PROCUREMENT</w:t>
      </w:r>
    </w:p>
    <w:p w14:paraId="5328FFA6"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ind w:left="851" w:hanging="360"/>
        <w:jc w:val="both"/>
        <w:rPr>
          <w:rFonts w:cs="Arial"/>
          <w:b/>
          <w:snapToGrid w:val="0"/>
          <w:sz w:val="22"/>
          <w:szCs w:val="22"/>
          <w:lang w:eastAsia="en-ZA" w:bidi="en-ZA"/>
        </w:rPr>
      </w:pPr>
    </w:p>
    <w:p w14:paraId="66E472DF"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ind w:left="851" w:hanging="360"/>
        <w:jc w:val="both"/>
        <w:rPr>
          <w:rFonts w:cs="Arial"/>
          <w:b/>
          <w:snapToGrid w:val="0"/>
          <w:sz w:val="22"/>
          <w:szCs w:val="22"/>
          <w:lang w:eastAsia="en-ZA" w:bidi="en-ZA"/>
        </w:rPr>
      </w:pPr>
    </w:p>
    <w:p w14:paraId="6517C09B" w14:textId="77777777" w:rsidR="00537915" w:rsidRPr="00537915" w:rsidRDefault="00537915" w:rsidP="00E30DD2">
      <w:pPr>
        <w:widowControl w:val="0"/>
        <w:numPr>
          <w:ilvl w:val="2"/>
          <w:numId w:val="170"/>
        </w:numPr>
        <w:tabs>
          <w:tab w:val="left" w:pos="900"/>
          <w:tab w:val="left" w:pos="1620"/>
          <w:tab w:val="left" w:pos="2160"/>
          <w:tab w:val="left" w:pos="2700"/>
          <w:tab w:val="left" w:pos="7920"/>
        </w:tabs>
        <w:autoSpaceDE w:val="0"/>
        <w:autoSpaceDN w:val="0"/>
        <w:spacing w:after="120"/>
        <w:ind w:hanging="2520"/>
        <w:contextualSpacing/>
        <w:jc w:val="both"/>
        <w:rPr>
          <w:rFonts w:cs="Arial"/>
          <w:b/>
          <w:snapToGrid w:val="0"/>
          <w:sz w:val="22"/>
          <w:szCs w:val="22"/>
          <w:lang w:eastAsia="en-ZA" w:bidi="en-ZA"/>
        </w:rPr>
      </w:pPr>
      <w:r w:rsidRPr="00537915">
        <w:rPr>
          <w:rFonts w:cs="Arial"/>
          <w:b/>
          <w:snapToGrid w:val="0"/>
          <w:sz w:val="22"/>
          <w:szCs w:val="22"/>
          <w:lang w:eastAsia="en-ZA" w:bidi="en-ZA"/>
        </w:rPr>
        <w:t>POINTS AWARDED FOR PRICE</w:t>
      </w:r>
    </w:p>
    <w:p w14:paraId="5B44F437"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ind w:left="2520" w:hanging="360"/>
        <w:jc w:val="both"/>
        <w:rPr>
          <w:rFonts w:cs="Arial"/>
          <w:b/>
          <w:snapToGrid w:val="0"/>
          <w:sz w:val="22"/>
          <w:szCs w:val="22"/>
          <w:lang w:eastAsia="en-ZA" w:bidi="en-ZA"/>
        </w:rPr>
      </w:pPr>
    </w:p>
    <w:p w14:paraId="7F59D01F" w14:textId="77777777" w:rsidR="00537915" w:rsidRPr="00537915" w:rsidRDefault="00537915" w:rsidP="00537915">
      <w:pPr>
        <w:widowControl w:val="0"/>
        <w:tabs>
          <w:tab w:val="left" w:pos="1620"/>
          <w:tab w:val="left" w:pos="2160"/>
          <w:tab w:val="left" w:pos="2700"/>
          <w:tab w:val="left" w:pos="7920"/>
        </w:tabs>
        <w:autoSpaceDE w:val="0"/>
        <w:autoSpaceDN w:val="0"/>
        <w:spacing w:after="120"/>
        <w:ind w:left="851"/>
        <w:jc w:val="both"/>
        <w:rPr>
          <w:rFonts w:cs="Arial"/>
          <w:snapToGrid w:val="0"/>
          <w:sz w:val="22"/>
          <w:szCs w:val="22"/>
          <w:lang w:eastAsia="en-ZA" w:bidi="en-ZA"/>
        </w:rPr>
      </w:pPr>
      <w:r w:rsidRPr="00537915">
        <w:rPr>
          <w:rFonts w:cs="Arial"/>
          <w:snapToGrid w:val="0"/>
          <w:sz w:val="22"/>
          <w:szCs w:val="22"/>
          <w:lang w:eastAsia="en-ZA" w:bidi="en-ZA"/>
        </w:rPr>
        <w:t>A maximum of 80 or 90 points is allocated for price on the following basis:</w:t>
      </w:r>
    </w:p>
    <w:p w14:paraId="339235EA" w14:textId="77777777" w:rsidR="00537915" w:rsidRPr="00537915" w:rsidRDefault="00537915" w:rsidP="00537915">
      <w:pPr>
        <w:widowControl w:val="0"/>
        <w:tabs>
          <w:tab w:val="left" w:pos="900"/>
          <w:tab w:val="left" w:pos="2160"/>
          <w:tab w:val="left" w:pos="4050"/>
          <w:tab w:val="left" w:pos="6570"/>
          <w:tab w:val="left" w:pos="6663"/>
          <w:tab w:val="left" w:pos="7920"/>
        </w:tabs>
        <w:autoSpaceDE w:val="0"/>
        <w:autoSpaceDN w:val="0"/>
        <w:jc w:val="both"/>
        <w:outlineLvl w:val="0"/>
        <w:rPr>
          <w:rFonts w:cs="Arial"/>
          <w:b/>
          <w:snapToGrid w:val="0"/>
          <w:sz w:val="22"/>
          <w:szCs w:val="22"/>
          <w:lang w:eastAsia="en-ZA" w:bidi="en-ZA"/>
        </w:rPr>
      </w:pPr>
      <w:r w:rsidRPr="00537915">
        <w:rPr>
          <w:rFonts w:cs="Arial"/>
          <w:b/>
          <w:snapToGrid w:val="0"/>
          <w:sz w:val="22"/>
          <w:szCs w:val="22"/>
          <w:lang w:eastAsia="en-ZA" w:bidi="en-ZA"/>
        </w:rPr>
        <w:tab/>
      </w:r>
    </w:p>
    <w:p w14:paraId="0B2B2734" w14:textId="77777777" w:rsidR="00537915" w:rsidRPr="00537915" w:rsidRDefault="00537915" w:rsidP="00537915">
      <w:pPr>
        <w:widowControl w:val="0"/>
        <w:tabs>
          <w:tab w:val="left" w:pos="900"/>
          <w:tab w:val="left" w:pos="2160"/>
          <w:tab w:val="left" w:pos="4050"/>
          <w:tab w:val="left" w:pos="6570"/>
          <w:tab w:val="left" w:pos="6663"/>
          <w:tab w:val="left" w:pos="7920"/>
        </w:tabs>
        <w:autoSpaceDE w:val="0"/>
        <w:autoSpaceDN w:val="0"/>
        <w:jc w:val="both"/>
        <w:outlineLvl w:val="0"/>
        <w:rPr>
          <w:rFonts w:cs="Arial"/>
          <w:b/>
          <w:snapToGrid w:val="0"/>
          <w:sz w:val="22"/>
          <w:szCs w:val="22"/>
          <w:lang w:eastAsia="en-ZA" w:bidi="en-ZA"/>
        </w:rPr>
      </w:pPr>
    </w:p>
    <w:p w14:paraId="118BBD86" w14:textId="77777777" w:rsidR="00537915" w:rsidRPr="00537915" w:rsidRDefault="00537915" w:rsidP="00537915">
      <w:pPr>
        <w:widowControl w:val="0"/>
        <w:tabs>
          <w:tab w:val="left" w:pos="900"/>
          <w:tab w:val="left" w:pos="2160"/>
          <w:tab w:val="left" w:pos="4050"/>
          <w:tab w:val="left" w:pos="6570"/>
          <w:tab w:val="left" w:pos="6663"/>
          <w:tab w:val="left" w:pos="7920"/>
        </w:tabs>
        <w:autoSpaceDE w:val="0"/>
        <w:autoSpaceDN w:val="0"/>
        <w:jc w:val="both"/>
        <w:outlineLvl w:val="0"/>
        <w:rPr>
          <w:rFonts w:cs="Arial"/>
          <w:b/>
          <w:snapToGrid w:val="0"/>
          <w:sz w:val="22"/>
          <w:szCs w:val="22"/>
          <w:lang w:eastAsia="en-ZA" w:bidi="en-ZA"/>
        </w:rPr>
      </w:pPr>
      <w:r w:rsidRPr="00537915">
        <w:rPr>
          <w:rFonts w:cs="Arial"/>
          <w:b/>
          <w:snapToGrid w:val="0"/>
          <w:sz w:val="22"/>
          <w:szCs w:val="22"/>
          <w:lang w:eastAsia="en-ZA" w:bidi="en-ZA"/>
        </w:rPr>
        <w:tab/>
      </w:r>
      <w:r w:rsidRPr="00537915">
        <w:rPr>
          <w:rFonts w:cs="Arial"/>
          <w:b/>
          <w:snapToGrid w:val="0"/>
          <w:sz w:val="22"/>
          <w:szCs w:val="22"/>
          <w:lang w:eastAsia="en-ZA" w:bidi="en-ZA"/>
        </w:rPr>
        <w:tab/>
        <w:t xml:space="preserve">            80/20</w:t>
      </w:r>
      <w:r w:rsidRPr="00537915">
        <w:rPr>
          <w:rFonts w:cs="Arial"/>
          <w:b/>
          <w:snapToGrid w:val="0"/>
          <w:sz w:val="22"/>
          <w:szCs w:val="22"/>
          <w:lang w:eastAsia="en-ZA" w:bidi="en-ZA"/>
        </w:rPr>
        <w:tab/>
        <w:t xml:space="preserve">               or</w:t>
      </w:r>
      <w:r w:rsidRPr="00537915">
        <w:rPr>
          <w:rFonts w:cs="Arial"/>
          <w:b/>
          <w:snapToGrid w:val="0"/>
          <w:sz w:val="22"/>
          <w:szCs w:val="22"/>
          <w:lang w:eastAsia="en-ZA" w:bidi="en-ZA"/>
        </w:rPr>
        <w:tab/>
        <w:t xml:space="preserve">            90/10</w:t>
      </w:r>
      <w:r w:rsidRPr="00537915">
        <w:rPr>
          <w:rFonts w:cs="Arial"/>
          <w:b/>
          <w:snapToGrid w:val="0"/>
          <w:sz w:val="22"/>
          <w:szCs w:val="22"/>
          <w:lang w:eastAsia="en-ZA" w:bidi="en-ZA"/>
        </w:rPr>
        <w:tab/>
      </w:r>
    </w:p>
    <w:p w14:paraId="38F28A08" w14:textId="77777777" w:rsidR="00537915" w:rsidRPr="00537915" w:rsidRDefault="00537915" w:rsidP="00537915">
      <w:pPr>
        <w:widowControl w:val="0"/>
        <w:tabs>
          <w:tab w:val="left" w:pos="900"/>
          <w:tab w:val="left" w:pos="1260"/>
          <w:tab w:val="left" w:pos="2880"/>
          <w:tab w:val="left" w:pos="5760"/>
          <w:tab w:val="left" w:pos="7920"/>
        </w:tabs>
        <w:autoSpaceDE w:val="0"/>
        <w:autoSpaceDN w:val="0"/>
        <w:ind w:left="900" w:hanging="900"/>
        <w:jc w:val="both"/>
        <w:rPr>
          <w:rFonts w:cs="Arial"/>
          <w:b/>
          <w:snapToGrid w:val="0"/>
          <w:sz w:val="22"/>
          <w:szCs w:val="22"/>
          <w:lang w:eastAsia="en-ZA" w:bidi="en-ZA"/>
        </w:rPr>
      </w:pPr>
    </w:p>
    <w:p w14:paraId="4BA63244" w14:textId="77777777" w:rsidR="00537915" w:rsidRPr="00537915" w:rsidRDefault="00537915" w:rsidP="00537915">
      <w:pPr>
        <w:widowControl w:val="0"/>
        <w:tabs>
          <w:tab w:val="left" w:pos="900"/>
          <w:tab w:val="left" w:pos="1440"/>
          <w:tab w:val="left" w:pos="2340"/>
          <w:tab w:val="left" w:pos="4050"/>
          <w:tab w:val="left" w:pos="5310"/>
          <w:tab w:val="left" w:pos="7920"/>
        </w:tabs>
        <w:autoSpaceDE w:val="0"/>
        <w:autoSpaceDN w:val="0"/>
        <w:ind w:left="900" w:hanging="900"/>
        <w:jc w:val="both"/>
        <w:rPr>
          <w:rFonts w:cs="Arial"/>
          <w:snapToGrid w:val="0"/>
          <w:sz w:val="22"/>
          <w:szCs w:val="22"/>
          <w:lang w:eastAsia="en-ZA" w:bidi="en-ZA"/>
        </w:rPr>
      </w:pPr>
      <w:r w:rsidRPr="00537915">
        <w:rPr>
          <w:rFonts w:cs="Arial"/>
          <w:b/>
          <w:snapToGrid w:val="0"/>
          <w:sz w:val="22"/>
          <w:szCs w:val="22"/>
          <w:lang w:eastAsia="en-ZA" w:bidi="en-ZA"/>
        </w:rPr>
        <w:tab/>
      </w:r>
      <m:oMath>
        <m:r>
          <m:rPr>
            <m:sty m:val="bi"/>
          </m:rPr>
          <w:rPr>
            <w:rFonts w:ascii="Cambria Math" w:hAnsi="Cambria Math" w:cs="Arial"/>
            <w:snapToGrid w:val="0"/>
            <w:sz w:val="28"/>
            <w:szCs w:val="22"/>
            <w:lang w:eastAsia="en-ZA" w:bidi="en-ZA"/>
          </w:rPr>
          <m:t>Ps=80</m:t>
        </m:r>
        <m:d>
          <m:dPr>
            <m:ctrlPr>
              <w:rPr>
                <w:rFonts w:ascii="Cambria Math" w:hAnsi="Cambria Math" w:cs="Arial"/>
                <w:b/>
                <w:i/>
                <w:snapToGrid w:val="0"/>
                <w:sz w:val="28"/>
                <w:szCs w:val="22"/>
                <w:lang w:eastAsia="en-ZA" w:bidi="en-ZA"/>
              </w:rPr>
            </m:ctrlPr>
          </m:dPr>
          <m:e>
            <m:r>
              <m:rPr>
                <m:sty m:val="bi"/>
              </m:rPr>
              <w:rPr>
                <w:rFonts w:ascii="Cambria Math" w:hAnsi="Cambria Math" w:cs="Arial"/>
                <w:snapToGrid w:val="0"/>
                <w:sz w:val="28"/>
                <w:szCs w:val="22"/>
                <w:lang w:eastAsia="en-ZA" w:bidi="en-ZA"/>
              </w:rPr>
              <m:t>1+</m:t>
            </m:r>
            <m:f>
              <m:fPr>
                <m:ctrlPr>
                  <w:rPr>
                    <w:rFonts w:ascii="Cambria Math" w:hAnsi="Cambria Math" w:cs="Arial"/>
                    <w:b/>
                    <w:i/>
                    <w:snapToGrid w:val="0"/>
                    <w:sz w:val="28"/>
                    <w:szCs w:val="22"/>
                    <w:lang w:eastAsia="en-ZA" w:bidi="en-ZA"/>
                  </w:rPr>
                </m:ctrlPr>
              </m:fPr>
              <m:num>
                <m:r>
                  <m:rPr>
                    <m:sty m:val="bi"/>
                  </m:rPr>
                  <w:rPr>
                    <w:rFonts w:ascii="Cambria Math" w:hAnsi="Cambria Math" w:cs="Arial"/>
                    <w:snapToGrid w:val="0"/>
                    <w:sz w:val="28"/>
                    <w:szCs w:val="22"/>
                    <w:lang w:eastAsia="en-ZA" w:bidi="en-ZA"/>
                  </w:rPr>
                  <m:t>Pt-P</m:t>
                </m:r>
                <m:func>
                  <m:funcPr>
                    <m:ctrlPr>
                      <w:rPr>
                        <w:rFonts w:ascii="Cambria Math" w:hAnsi="Cambria Math" w:cs="Arial"/>
                        <w:b/>
                        <w:i/>
                        <w:snapToGrid w:val="0"/>
                        <w:sz w:val="28"/>
                        <w:szCs w:val="22"/>
                        <w:lang w:eastAsia="en-ZA" w:bidi="en-ZA"/>
                      </w:rPr>
                    </m:ctrlPr>
                  </m:funcPr>
                  <m:fName>
                    <m:r>
                      <m:rPr>
                        <m:sty m:val="bi"/>
                      </m:rPr>
                      <w:rPr>
                        <w:rFonts w:ascii="Cambria Math" w:hAnsi="Cambria Math" w:cs="Arial"/>
                        <w:snapToGrid w:val="0"/>
                        <w:sz w:val="28"/>
                        <w:szCs w:val="22"/>
                        <w:lang w:eastAsia="en-ZA" w:bidi="en-ZA"/>
                      </w:rPr>
                      <m:t>max</m:t>
                    </m:r>
                  </m:fName>
                  <m:e/>
                </m:func>
              </m:num>
              <m:den>
                <m:r>
                  <m:rPr>
                    <m:sty m:val="bi"/>
                  </m:rPr>
                  <w:rPr>
                    <w:rFonts w:ascii="Cambria Math" w:hAnsi="Cambria Math" w:cs="Arial"/>
                    <w:snapToGrid w:val="0"/>
                    <w:sz w:val="28"/>
                    <w:szCs w:val="22"/>
                    <w:lang w:eastAsia="en-ZA" w:bidi="en-ZA"/>
                  </w:rPr>
                  <m:t>P</m:t>
                </m:r>
                <m:func>
                  <m:funcPr>
                    <m:ctrlPr>
                      <w:rPr>
                        <w:rFonts w:ascii="Cambria Math" w:hAnsi="Cambria Math" w:cs="Arial"/>
                        <w:b/>
                        <w:i/>
                        <w:snapToGrid w:val="0"/>
                        <w:sz w:val="28"/>
                        <w:szCs w:val="22"/>
                        <w:lang w:eastAsia="en-ZA" w:bidi="en-ZA"/>
                      </w:rPr>
                    </m:ctrlPr>
                  </m:funcPr>
                  <m:fName>
                    <m:r>
                      <m:rPr>
                        <m:sty m:val="bi"/>
                      </m:rPr>
                      <w:rPr>
                        <w:rFonts w:ascii="Cambria Math" w:hAnsi="Cambria Math" w:cs="Arial"/>
                        <w:snapToGrid w:val="0"/>
                        <w:sz w:val="28"/>
                        <w:szCs w:val="22"/>
                        <w:lang w:eastAsia="en-ZA" w:bidi="en-ZA"/>
                      </w:rPr>
                      <m:t>max</m:t>
                    </m:r>
                  </m:fName>
                  <m:e/>
                </m:func>
              </m:den>
            </m:f>
          </m:e>
        </m:d>
      </m:oMath>
      <w:r w:rsidRPr="00537915">
        <w:rPr>
          <w:rFonts w:cs="Arial"/>
          <w:b/>
          <w:snapToGrid w:val="0"/>
          <w:sz w:val="28"/>
          <w:szCs w:val="22"/>
          <w:lang w:eastAsia="en-ZA" w:bidi="en-ZA"/>
        </w:rPr>
        <w:tab/>
      </w:r>
      <w:r w:rsidRPr="00537915">
        <w:rPr>
          <w:rFonts w:cs="Arial"/>
          <w:snapToGrid w:val="0"/>
          <w:sz w:val="28"/>
          <w:szCs w:val="22"/>
          <w:lang w:eastAsia="en-ZA" w:bidi="en-ZA"/>
        </w:rPr>
        <w:t>or</w:t>
      </w:r>
      <w:r w:rsidRPr="00537915">
        <w:rPr>
          <w:rFonts w:cs="Arial"/>
          <w:snapToGrid w:val="0"/>
          <w:sz w:val="28"/>
          <w:szCs w:val="22"/>
          <w:lang w:eastAsia="en-ZA" w:bidi="en-ZA"/>
        </w:rPr>
        <w:tab/>
      </w:r>
      <m:oMath>
        <m:r>
          <m:rPr>
            <m:sty m:val="bi"/>
          </m:rPr>
          <w:rPr>
            <w:rFonts w:ascii="Cambria Math" w:cs="Arial"/>
            <w:snapToGrid w:val="0"/>
            <w:sz w:val="28"/>
            <w:szCs w:val="22"/>
            <w:lang w:eastAsia="en-ZA" w:bidi="en-ZA"/>
          </w:rPr>
          <m:t>Ps=90</m:t>
        </m:r>
        <m:d>
          <m:dPr>
            <m:ctrlPr>
              <w:rPr>
                <w:rFonts w:ascii="Cambria Math" w:hAnsi="Cambria Math" w:cs="Arial"/>
                <w:b/>
                <w:i/>
                <w:snapToGrid w:val="0"/>
                <w:sz w:val="28"/>
                <w:szCs w:val="22"/>
                <w:lang w:eastAsia="en-ZA" w:bidi="en-ZA"/>
              </w:rPr>
            </m:ctrlPr>
          </m:dPr>
          <m:e>
            <m:r>
              <m:rPr>
                <m:sty m:val="bi"/>
              </m:rPr>
              <w:rPr>
                <w:rFonts w:ascii="Cambria Math" w:cs="Arial"/>
                <w:snapToGrid w:val="0"/>
                <w:sz w:val="28"/>
                <w:szCs w:val="22"/>
                <w:lang w:eastAsia="en-ZA" w:bidi="en-ZA"/>
              </w:rPr>
              <m:t>1+</m:t>
            </m:r>
            <m:f>
              <m:fPr>
                <m:ctrlPr>
                  <w:rPr>
                    <w:rFonts w:ascii="Cambria Math" w:hAnsi="Cambria Math" w:cs="Arial"/>
                    <w:b/>
                    <w:i/>
                    <w:snapToGrid w:val="0"/>
                    <w:sz w:val="28"/>
                    <w:szCs w:val="22"/>
                    <w:lang w:eastAsia="en-ZA" w:bidi="en-ZA"/>
                  </w:rPr>
                </m:ctrlPr>
              </m:fPr>
              <m:num>
                <m:r>
                  <m:rPr>
                    <m:sty m:val="bi"/>
                  </m:rPr>
                  <w:rPr>
                    <w:rFonts w:ascii="Cambria Math" w:cs="Arial"/>
                    <w:snapToGrid w:val="0"/>
                    <w:sz w:val="28"/>
                    <w:szCs w:val="22"/>
                    <w:lang w:eastAsia="en-ZA" w:bidi="en-ZA"/>
                  </w:rPr>
                  <m:t>Pt</m:t>
                </m:r>
                <m:r>
                  <m:rPr>
                    <m:sty m:val="bi"/>
                  </m:rPr>
                  <w:rPr>
                    <w:rFonts w:ascii="Cambria Math" w:cs="Arial"/>
                    <w:snapToGrid w:val="0"/>
                    <w:sz w:val="28"/>
                    <w:szCs w:val="22"/>
                    <w:lang w:eastAsia="en-ZA" w:bidi="en-ZA"/>
                  </w:rPr>
                  <m:t>-</m:t>
                </m:r>
                <m:r>
                  <m:rPr>
                    <m:sty m:val="bi"/>
                  </m:rPr>
                  <w:rPr>
                    <w:rFonts w:ascii="Cambria Math" w:cs="Arial"/>
                    <w:snapToGrid w:val="0"/>
                    <w:sz w:val="28"/>
                    <w:szCs w:val="22"/>
                    <w:lang w:eastAsia="en-ZA" w:bidi="en-ZA"/>
                  </w:rPr>
                  <m:t>P</m:t>
                </m:r>
                <m:func>
                  <m:funcPr>
                    <m:ctrlPr>
                      <w:rPr>
                        <w:rFonts w:ascii="Cambria Math" w:hAnsi="Cambria Math" w:cs="Arial"/>
                        <w:b/>
                        <w:i/>
                        <w:snapToGrid w:val="0"/>
                        <w:sz w:val="28"/>
                        <w:szCs w:val="22"/>
                        <w:lang w:eastAsia="en-ZA" w:bidi="en-ZA"/>
                      </w:rPr>
                    </m:ctrlPr>
                  </m:funcPr>
                  <m:fName>
                    <m:r>
                      <m:rPr>
                        <m:sty m:val="bi"/>
                      </m:rPr>
                      <w:rPr>
                        <w:rFonts w:ascii="Cambria Math" w:cs="Arial"/>
                        <w:snapToGrid w:val="0"/>
                        <w:sz w:val="28"/>
                        <w:szCs w:val="22"/>
                        <w:lang w:eastAsia="en-ZA" w:bidi="en-ZA"/>
                      </w:rPr>
                      <m:t>max</m:t>
                    </m:r>
                  </m:fName>
                  <m:e/>
                </m:func>
              </m:num>
              <m:den>
                <m:r>
                  <m:rPr>
                    <m:sty m:val="bi"/>
                  </m:rPr>
                  <w:rPr>
                    <w:rFonts w:ascii="Cambria Math" w:cs="Arial"/>
                    <w:snapToGrid w:val="0"/>
                    <w:sz w:val="28"/>
                    <w:szCs w:val="22"/>
                    <w:lang w:eastAsia="en-ZA" w:bidi="en-ZA"/>
                  </w:rPr>
                  <m:t>Pmax</m:t>
                </m:r>
              </m:den>
            </m:f>
          </m:e>
        </m:d>
      </m:oMath>
    </w:p>
    <w:p w14:paraId="41E340FB"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r>
    </w:p>
    <w:p w14:paraId="4640B4B3"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Where</w:t>
      </w:r>
    </w:p>
    <w:p w14:paraId="3B6116DC"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Ps</w:t>
      </w:r>
      <w:r w:rsidRPr="00537915">
        <w:rPr>
          <w:rFonts w:cs="Arial"/>
          <w:snapToGrid w:val="0"/>
          <w:sz w:val="22"/>
          <w:szCs w:val="22"/>
          <w:lang w:eastAsia="en-ZA" w:bidi="en-ZA"/>
        </w:rPr>
        <w:tab/>
        <w:t>=</w:t>
      </w:r>
      <w:r w:rsidRPr="00537915">
        <w:rPr>
          <w:rFonts w:cs="Arial"/>
          <w:snapToGrid w:val="0"/>
          <w:sz w:val="22"/>
          <w:szCs w:val="22"/>
          <w:lang w:eastAsia="en-ZA" w:bidi="en-ZA"/>
        </w:rPr>
        <w:tab/>
        <w:t>Points scored for price of tender under consideration</w:t>
      </w:r>
    </w:p>
    <w:p w14:paraId="16B6DBFA"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Pt</w:t>
      </w:r>
      <w:r w:rsidRPr="00537915">
        <w:rPr>
          <w:rFonts w:cs="Arial"/>
          <w:snapToGrid w:val="0"/>
          <w:sz w:val="22"/>
          <w:szCs w:val="22"/>
          <w:lang w:eastAsia="en-ZA" w:bidi="en-ZA"/>
        </w:rPr>
        <w:tab/>
        <w:t>=</w:t>
      </w:r>
      <w:r w:rsidRPr="00537915">
        <w:rPr>
          <w:rFonts w:cs="Arial"/>
          <w:snapToGrid w:val="0"/>
          <w:sz w:val="22"/>
          <w:szCs w:val="22"/>
          <w:lang w:eastAsia="en-ZA" w:bidi="en-ZA"/>
        </w:rPr>
        <w:tab/>
        <w:t>Price of tender under consideration</w:t>
      </w:r>
    </w:p>
    <w:p w14:paraId="0021C870"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jc w:val="both"/>
        <w:rPr>
          <w:rFonts w:cs="Arial"/>
          <w:snapToGrid w:val="0"/>
          <w:sz w:val="22"/>
          <w:szCs w:val="22"/>
          <w:lang w:eastAsia="en-ZA" w:bidi="en-ZA"/>
        </w:rPr>
      </w:pPr>
      <w:r w:rsidRPr="00537915">
        <w:rPr>
          <w:rFonts w:cs="Arial"/>
          <w:snapToGrid w:val="0"/>
          <w:sz w:val="22"/>
          <w:szCs w:val="22"/>
          <w:lang w:eastAsia="en-ZA" w:bidi="en-ZA"/>
        </w:rPr>
        <w:tab/>
        <w:t>Pmax</w:t>
      </w:r>
      <w:r w:rsidRPr="00537915">
        <w:rPr>
          <w:rFonts w:cs="Arial"/>
          <w:snapToGrid w:val="0"/>
          <w:sz w:val="22"/>
          <w:szCs w:val="22"/>
          <w:lang w:eastAsia="en-ZA" w:bidi="en-ZA"/>
        </w:rPr>
        <w:tab/>
        <w:t>=</w:t>
      </w:r>
      <w:r w:rsidRPr="00537915">
        <w:rPr>
          <w:rFonts w:cs="Arial"/>
          <w:snapToGrid w:val="0"/>
          <w:sz w:val="22"/>
          <w:szCs w:val="22"/>
          <w:lang w:eastAsia="en-ZA" w:bidi="en-ZA"/>
        </w:rPr>
        <w:tab/>
        <w:t>Price of highest acceptable tender</w:t>
      </w:r>
    </w:p>
    <w:p w14:paraId="2B131029" w14:textId="77777777" w:rsidR="00537915" w:rsidRPr="00537915" w:rsidRDefault="00537915" w:rsidP="00537915">
      <w:pPr>
        <w:widowControl w:val="0"/>
        <w:tabs>
          <w:tab w:val="left" w:pos="900"/>
          <w:tab w:val="left" w:pos="1620"/>
          <w:tab w:val="left" w:pos="2160"/>
          <w:tab w:val="left" w:pos="2700"/>
          <w:tab w:val="left" w:pos="7920"/>
        </w:tabs>
        <w:autoSpaceDE w:val="0"/>
        <w:autoSpaceDN w:val="0"/>
        <w:spacing w:after="120"/>
        <w:ind w:left="900"/>
        <w:jc w:val="both"/>
        <w:rPr>
          <w:rFonts w:cs="Arial"/>
          <w:b/>
          <w:snapToGrid w:val="0"/>
          <w:sz w:val="22"/>
          <w:szCs w:val="22"/>
          <w:lang w:eastAsia="en-ZA" w:bidi="en-ZA"/>
        </w:rPr>
      </w:pPr>
    </w:p>
    <w:p w14:paraId="155FB377" w14:textId="77777777" w:rsidR="00537915" w:rsidRPr="00537915" w:rsidRDefault="00537915" w:rsidP="00E30DD2">
      <w:pPr>
        <w:widowControl w:val="0"/>
        <w:numPr>
          <w:ilvl w:val="0"/>
          <w:numId w:val="170"/>
        </w:numPr>
        <w:tabs>
          <w:tab w:val="left" w:pos="2880"/>
          <w:tab w:val="left" w:pos="5760"/>
          <w:tab w:val="left" w:pos="7920"/>
        </w:tabs>
        <w:autoSpaceDE w:val="0"/>
        <w:autoSpaceDN w:val="0"/>
        <w:spacing w:after="120"/>
        <w:ind w:hanging="720"/>
        <w:jc w:val="both"/>
        <w:rPr>
          <w:rFonts w:cs="Arial"/>
          <w:b/>
          <w:snapToGrid w:val="0"/>
          <w:sz w:val="22"/>
          <w:szCs w:val="22"/>
          <w:lang w:eastAsia="en-ZA" w:bidi="en-ZA"/>
        </w:rPr>
      </w:pPr>
      <w:r w:rsidRPr="00537915">
        <w:rPr>
          <w:rFonts w:cs="Arial"/>
          <w:b/>
          <w:snapToGrid w:val="0"/>
          <w:sz w:val="22"/>
          <w:szCs w:val="22"/>
          <w:lang w:eastAsia="en-ZA" w:bidi="en-ZA"/>
        </w:rPr>
        <w:t xml:space="preserve">POINTS AWARDED FOR SPECIFIC GOALS </w:t>
      </w:r>
    </w:p>
    <w:p w14:paraId="1374916F" w14:textId="77777777" w:rsidR="00537915" w:rsidRPr="00537915" w:rsidRDefault="00537915" w:rsidP="00537915">
      <w:pPr>
        <w:widowControl w:val="0"/>
        <w:tabs>
          <w:tab w:val="left" w:pos="2880"/>
          <w:tab w:val="left" w:pos="5760"/>
          <w:tab w:val="left" w:pos="7920"/>
        </w:tabs>
        <w:autoSpaceDE w:val="0"/>
        <w:autoSpaceDN w:val="0"/>
        <w:spacing w:after="120"/>
        <w:ind w:left="720"/>
        <w:jc w:val="both"/>
        <w:rPr>
          <w:rFonts w:cs="Arial"/>
          <w:b/>
          <w:snapToGrid w:val="0"/>
          <w:sz w:val="22"/>
          <w:szCs w:val="22"/>
          <w:lang w:eastAsia="en-ZA" w:bidi="en-ZA"/>
        </w:rPr>
      </w:pPr>
    </w:p>
    <w:p w14:paraId="79FC0173" w14:textId="77777777" w:rsidR="00537915" w:rsidRPr="00537915" w:rsidRDefault="00537915" w:rsidP="00E30DD2">
      <w:pPr>
        <w:widowControl w:val="0"/>
        <w:numPr>
          <w:ilvl w:val="1"/>
          <w:numId w:val="170"/>
        </w:numPr>
        <w:tabs>
          <w:tab w:val="num" w:pos="720"/>
        </w:tabs>
        <w:autoSpaceDE w:val="0"/>
        <w:autoSpaceDN w:val="0"/>
        <w:spacing w:after="120"/>
        <w:ind w:left="720"/>
        <w:jc w:val="both"/>
        <w:rPr>
          <w:rFonts w:cs="Arial"/>
          <w:snapToGrid w:val="0"/>
          <w:sz w:val="22"/>
          <w:szCs w:val="22"/>
          <w:lang w:eastAsia="en-ZA" w:bidi="en-ZA"/>
        </w:rPr>
      </w:pPr>
      <w:r w:rsidRPr="00537915">
        <w:rPr>
          <w:rFonts w:cs="Arial"/>
          <w:snapToGrid w:val="0"/>
          <w:sz w:val="22"/>
          <w:szCs w:val="22"/>
          <w:lang w:eastAsia="en-ZA" w:bidi="en-ZA"/>
        </w:rPr>
        <w:t>In terms of Regulation 4(2); 5(2); 6(2) and 7(2) of the Preferential Procurement Regulations, preference points</w:t>
      </w:r>
      <w:r w:rsidRPr="00537915">
        <w:rPr>
          <w:rFonts w:cs="Arial"/>
          <w:snapToGrid w:val="0"/>
          <w:sz w:val="22"/>
          <w:szCs w:val="22"/>
          <w:lang w:val="en-US" w:eastAsia="en-ZA" w:bidi="en-ZA"/>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3D08679" w14:textId="77777777" w:rsidR="00537915" w:rsidRPr="00537915" w:rsidRDefault="00537915" w:rsidP="00E30DD2">
      <w:pPr>
        <w:widowControl w:val="0"/>
        <w:numPr>
          <w:ilvl w:val="1"/>
          <w:numId w:val="170"/>
        </w:numPr>
        <w:autoSpaceDE w:val="0"/>
        <w:autoSpaceDN w:val="0"/>
        <w:spacing w:after="120"/>
        <w:ind w:left="709" w:hanging="709"/>
        <w:jc w:val="both"/>
        <w:rPr>
          <w:rFonts w:cs="Arial"/>
          <w:snapToGrid w:val="0"/>
          <w:sz w:val="22"/>
          <w:szCs w:val="22"/>
          <w:lang w:eastAsia="en-ZA" w:bidi="en-ZA"/>
        </w:rPr>
      </w:pPr>
      <w:r w:rsidRPr="00537915">
        <w:rPr>
          <w:rFonts w:cs="Arial"/>
          <w:snapToGrid w:val="0"/>
          <w:sz w:val="22"/>
          <w:szCs w:val="22"/>
          <w:lang w:eastAsia="en-ZA" w:bidi="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1C3A6CE" w14:textId="77777777" w:rsidR="00537915" w:rsidRPr="00537915" w:rsidRDefault="00537915" w:rsidP="00E30DD2">
      <w:pPr>
        <w:widowControl w:val="0"/>
        <w:numPr>
          <w:ilvl w:val="0"/>
          <w:numId w:val="168"/>
        </w:numPr>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an invitation for tender for income-generating contracts, that either the 80/20 or 90/10 preference point system will apply and that the highest acceptable tender will be used to determine the applicable preference point system; or</w:t>
      </w:r>
    </w:p>
    <w:p w14:paraId="49E2CDF4" w14:textId="77777777" w:rsidR="00537915" w:rsidRPr="00537915" w:rsidRDefault="00537915" w:rsidP="00537915">
      <w:pPr>
        <w:widowControl w:val="0"/>
        <w:autoSpaceDE w:val="0"/>
        <w:autoSpaceDN w:val="0"/>
        <w:spacing w:after="120"/>
        <w:ind w:left="1620" w:hanging="360"/>
        <w:jc w:val="both"/>
        <w:rPr>
          <w:rFonts w:cs="Arial"/>
          <w:snapToGrid w:val="0"/>
          <w:sz w:val="22"/>
          <w:szCs w:val="22"/>
          <w:lang w:eastAsia="en-ZA" w:bidi="en-ZA"/>
        </w:rPr>
      </w:pPr>
      <w:r w:rsidRPr="00537915">
        <w:rPr>
          <w:rFonts w:cs="Arial"/>
          <w:snapToGrid w:val="0"/>
          <w:sz w:val="22"/>
          <w:szCs w:val="22"/>
          <w:lang w:eastAsia="en-ZA" w:bidi="en-ZA"/>
        </w:rPr>
        <w:t xml:space="preserve"> </w:t>
      </w:r>
    </w:p>
    <w:p w14:paraId="1D03EE6D" w14:textId="77777777" w:rsidR="00537915" w:rsidRPr="00537915" w:rsidRDefault="00537915" w:rsidP="00E30DD2">
      <w:pPr>
        <w:widowControl w:val="0"/>
        <w:numPr>
          <w:ilvl w:val="0"/>
          <w:numId w:val="168"/>
        </w:numPr>
        <w:autoSpaceDE w:val="0"/>
        <w:autoSpaceDN w:val="0"/>
        <w:spacing w:after="120"/>
        <w:contextualSpacing/>
        <w:jc w:val="both"/>
        <w:rPr>
          <w:rFonts w:cs="Arial"/>
          <w:snapToGrid w:val="0"/>
          <w:sz w:val="22"/>
          <w:szCs w:val="22"/>
          <w:lang w:eastAsia="en-ZA" w:bidi="en-ZA"/>
        </w:rPr>
      </w:pPr>
      <w:r w:rsidRPr="00537915">
        <w:rPr>
          <w:rFonts w:cs="Arial"/>
          <w:snapToGrid w:val="0"/>
          <w:sz w:val="22"/>
          <w:szCs w:val="22"/>
          <w:lang w:eastAsia="en-ZA" w:bidi="en-ZA"/>
        </w:rPr>
        <w:t xml:space="preserve">any other invitation for tender, that either the 80/20 or 90/10 preference point system will apply and that the lowest acceptable tender will be used to determine the applicable preference point system,  </w:t>
      </w:r>
    </w:p>
    <w:p w14:paraId="1860A115" w14:textId="54992F1B" w:rsidR="00537915" w:rsidRDefault="00537915" w:rsidP="00537915">
      <w:pPr>
        <w:widowControl w:val="0"/>
        <w:autoSpaceDE w:val="0"/>
        <w:autoSpaceDN w:val="0"/>
        <w:spacing w:after="120"/>
        <w:ind w:left="720"/>
        <w:jc w:val="both"/>
        <w:rPr>
          <w:rFonts w:cs="Arial"/>
          <w:snapToGrid w:val="0"/>
          <w:sz w:val="22"/>
          <w:szCs w:val="22"/>
          <w:lang w:eastAsia="en-ZA" w:bidi="en-ZA"/>
        </w:rPr>
      </w:pPr>
      <w:r w:rsidRPr="00537915">
        <w:rPr>
          <w:rFonts w:cs="Arial"/>
          <w:snapToGrid w:val="0"/>
          <w:sz w:val="22"/>
          <w:szCs w:val="22"/>
          <w:lang w:eastAsia="en-ZA" w:bidi="en-ZA"/>
        </w:rPr>
        <w:t>then the organ of state must indicate the points allocated for specific goals for both the 90/10 and 80/20 preference point system.</w:t>
      </w:r>
    </w:p>
    <w:p w14:paraId="13B0F760" w14:textId="070EEC2E"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62874D11" w14:textId="7BA47364"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6EEBCAF2" w14:textId="66D59D6C"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2C052DA6" w14:textId="5DB504FB"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048CFC8F" w14:textId="2FC1B897"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35D34D00" w14:textId="063DD22B"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0CB474F2" w14:textId="01F719AC"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7FA07FF9" w14:textId="4B5A5EE8"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64F7C6F7" w14:textId="1098E606"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54BD240F" w14:textId="771D2FE8"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35C3DD07" w14:textId="36033839" w:rsidR="00537915" w:rsidRDefault="00537915" w:rsidP="00537915">
      <w:pPr>
        <w:widowControl w:val="0"/>
        <w:autoSpaceDE w:val="0"/>
        <w:autoSpaceDN w:val="0"/>
        <w:spacing w:after="120"/>
        <w:ind w:left="720"/>
        <w:jc w:val="both"/>
        <w:rPr>
          <w:rFonts w:cs="Arial"/>
          <w:snapToGrid w:val="0"/>
          <w:sz w:val="22"/>
          <w:szCs w:val="22"/>
          <w:lang w:eastAsia="en-ZA" w:bidi="en-ZA"/>
        </w:rPr>
      </w:pPr>
    </w:p>
    <w:p w14:paraId="3490C504" w14:textId="77777777" w:rsidR="00537915" w:rsidRPr="00537915" w:rsidRDefault="00537915" w:rsidP="00537915">
      <w:pPr>
        <w:widowControl w:val="0"/>
        <w:autoSpaceDE w:val="0"/>
        <w:autoSpaceDN w:val="0"/>
        <w:spacing w:after="120"/>
        <w:ind w:left="720"/>
        <w:jc w:val="both"/>
        <w:rPr>
          <w:rFonts w:cs="Arial"/>
          <w:snapToGrid w:val="0"/>
          <w:sz w:val="22"/>
          <w:szCs w:val="22"/>
          <w:lang w:eastAsia="en-ZA" w:bidi="en-ZA"/>
        </w:rPr>
      </w:pPr>
    </w:p>
    <w:p w14:paraId="4E105222" w14:textId="77777777" w:rsidR="00537915" w:rsidRPr="00537915" w:rsidRDefault="00537915" w:rsidP="00537915">
      <w:pPr>
        <w:widowControl w:val="0"/>
        <w:autoSpaceDE w:val="0"/>
        <w:autoSpaceDN w:val="0"/>
        <w:spacing w:after="120"/>
        <w:jc w:val="both"/>
        <w:rPr>
          <w:rFonts w:cs="Arial"/>
          <w:b/>
          <w:snapToGrid w:val="0"/>
          <w:sz w:val="22"/>
          <w:szCs w:val="22"/>
          <w:lang w:eastAsia="en-ZA" w:bidi="en-ZA"/>
        </w:rPr>
      </w:pPr>
      <w:r w:rsidRPr="00537915">
        <w:rPr>
          <w:rFonts w:cs="Arial"/>
          <w:b/>
          <w:snapToGrid w:val="0"/>
          <w:sz w:val="22"/>
          <w:szCs w:val="22"/>
          <w:lang w:eastAsia="en-ZA" w:bidi="en-ZA"/>
        </w:rPr>
        <w:t xml:space="preserve">Table 1: Specific goals for the tender and points claimed are indicated per the table below. </w:t>
      </w:r>
    </w:p>
    <w:p w14:paraId="632BC255" w14:textId="77777777" w:rsidR="00537915" w:rsidRPr="00537915" w:rsidRDefault="00537915" w:rsidP="00537915">
      <w:pPr>
        <w:widowControl w:val="0"/>
        <w:autoSpaceDE w:val="0"/>
        <w:autoSpaceDN w:val="0"/>
        <w:spacing w:after="120"/>
        <w:jc w:val="both"/>
        <w:rPr>
          <w:rFonts w:cs="Arial"/>
          <w:b/>
          <w:i/>
          <w:snapToGrid w:val="0"/>
          <w:sz w:val="22"/>
          <w:szCs w:val="22"/>
          <w:lang w:eastAsia="en-ZA" w:bidi="en-ZA"/>
        </w:rPr>
      </w:pPr>
      <w:r w:rsidRPr="00537915">
        <w:rPr>
          <w:rFonts w:cs="Arial"/>
          <w:b/>
          <w:i/>
          <w:snapToGrid w:val="0"/>
          <w:sz w:val="22"/>
          <w:szCs w:val="22"/>
          <w:lang w:eastAsia="en-ZA" w:bidi="en-ZA"/>
        </w:rPr>
        <w:t xml:space="preserve">(Note to organs of state: Where either the 90/10 or 80/20 preference point system is applicable, corresponding points must also be indicated as such. </w:t>
      </w:r>
    </w:p>
    <w:p w14:paraId="20CB2ADF" w14:textId="77777777" w:rsidR="00537915" w:rsidRPr="00537915" w:rsidRDefault="00537915" w:rsidP="00537915">
      <w:pPr>
        <w:widowControl w:val="0"/>
        <w:autoSpaceDE w:val="0"/>
        <w:autoSpaceDN w:val="0"/>
        <w:spacing w:after="120"/>
        <w:jc w:val="both"/>
        <w:rPr>
          <w:rFonts w:cs="Arial"/>
          <w:b/>
          <w:snapToGrid w:val="0"/>
          <w:sz w:val="22"/>
          <w:szCs w:val="22"/>
          <w:lang w:eastAsia="en-ZA" w:bidi="en-ZA"/>
        </w:rPr>
      </w:pPr>
      <w:r w:rsidRPr="00537915">
        <w:rPr>
          <w:rFonts w:cs="Arial"/>
          <w:b/>
          <w:i/>
          <w:snapToGrid w:val="0"/>
          <w:sz w:val="22"/>
          <w:szCs w:val="22"/>
          <w:lang w:eastAsia="en-ZA" w:bidi="en-ZA"/>
        </w:rPr>
        <w:t>Note to tenderers: The tenderer must indicate how they claim points for each preference point system.</w:t>
      </w:r>
      <w:r w:rsidRPr="00537915">
        <w:rPr>
          <w:rFonts w:cs="Arial"/>
          <w:b/>
          <w:snapToGrid w:val="0"/>
          <w:sz w:val="22"/>
          <w:szCs w:val="22"/>
          <w:lang w:eastAsia="en-ZA" w:bidi="en-Z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06"/>
        <w:gridCol w:w="1646"/>
        <w:gridCol w:w="1643"/>
        <w:gridCol w:w="1624"/>
      </w:tblGrid>
      <w:tr w:rsidR="00537915" w:rsidRPr="00537915" w14:paraId="04B94368" w14:textId="77777777" w:rsidTr="00537915">
        <w:trPr>
          <w:trHeight w:val="864"/>
        </w:trPr>
        <w:tc>
          <w:tcPr>
            <w:tcW w:w="2861" w:type="dxa"/>
            <w:tcBorders>
              <w:top w:val="nil"/>
            </w:tcBorders>
            <w:shd w:val="clear" w:color="auto" w:fill="C4BC96"/>
            <w:vAlign w:val="center"/>
          </w:tcPr>
          <w:p w14:paraId="2D386762" w14:textId="77777777" w:rsidR="00537915" w:rsidRPr="00537915" w:rsidRDefault="00537915" w:rsidP="00537915">
            <w:pPr>
              <w:widowControl w:val="0"/>
              <w:kinsoku w:val="0"/>
              <w:overflowPunct w:val="0"/>
              <w:autoSpaceDE w:val="0"/>
              <w:autoSpaceDN w:val="0"/>
              <w:spacing w:before="96"/>
              <w:textAlignment w:val="baseline"/>
              <w:rPr>
                <w:rFonts w:cs="Arial"/>
                <w:b/>
                <w:sz w:val="22"/>
                <w:szCs w:val="22"/>
                <w:lang w:val="en-US" w:eastAsia="en-ZA" w:bidi="en-ZA"/>
              </w:rPr>
            </w:pPr>
            <w:r w:rsidRPr="00537915">
              <w:rPr>
                <w:rFonts w:cs="Arial"/>
                <w:b/>
                <w:kern w:val="24"/>
                <w:sz w:val="22"/>
                <w:szCs w:val="22"/>
                <w:lang w:val="en-US" w:eastAsia="en-ZA" w:bidi="en-ZA"/>
              </w:rPr>
              <w:t>The specific goals allocated points in terms of this tender</w:t>
            </w:r>
          </w:p>
        </w:tc>
        <w:tc>
          <w:tcPr>
            <w:tcW w:w="1806" w:type="dxa"/>
            <w:shd w:val="clear" w:color="auto" w:fill="C00000"/>
            <w:vAlign w:val="center"/>
          </w:tcPr>
          <w:p w14:paraId="67E2E12F"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Number of points</w:t>
            </w:r>
          </w:p>
          <w:p w14:paraId="05E5A5F7"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allocated</w:t>
            </w:r>
          </w:p>
          <w:p w14:paraId="561C98B2"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(90/10 system)</w:t>
            </w:r>
          </w:p>
          <w:p w14:paraId="221AC5B3"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(To be completed by the organ of state)</w:t>
            </w:r>
          </w:p>
          <w:p w14:paraId="781F201E" w14:textId="77777777" w:rsidR="00537915" w:rsidRPr="00537915" w:rsidRDefault="00537915" w:rsidP="00537915">
            <w:pPr>
              <w:widowControl w:val="0"/>
              <w:kinsoku w:val="0"/>
              <w:overflowPunct w:val="0"/>
              <w:autoSpaceDE w:val="0"/>
              <w:autoSpaceDN w:val="0"/>
              <w:spacing w:before="96"/>
              <w:jc w:val="center"/>
              <w:textAlignment w:val="baseline"/>
              <w:rPr>
                <w:rFonts w:cs="Arial"/>
                <w:b/>
                <w:sz w:val="22"/>
                <w:szCs w:val="22"/>
                <w:lang w:val="en-US" w:eastAsia="en-ZA" w:bidi="en-ZA"/>
              </w:rPr>
            </w:pPr>
          </w:p>
        </w:tc>
        <w:tc>
          <w:tcPr>
            <w:tcW w:w="1646" w:type="dxa"/>
            <w:shd w:val="clear" w:color="auto" w:fill="C00000"/>
            <w:vAlign w:val="center"/>
          </w:tcPr>
          <w:p w14:paraId="5D2012A9"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Number of points</w:t>
            </w:r>
          </w:p>
          <w:p w14:paraId="3278CFA9"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allocated</w:t>
            </w:r>
          </w:p>
          <w:p w14:paraId="5FC3604F"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(80/20 system)</w:t>
            </w:r>
          </w:p>
          <w:p w14:paraId="65528F56" w14:textId="77777777" w:rsidR="00537915" w:rsidRPr="00537915" w:rsidRDefault="00537915" w:rsidP="00537915">
            <w:pPr>
              <w:widowControl w:val="0"/>
              <w:kinsoku w:val="0"/>
              <w:overflowPunct w:val="0"/>
              <w:autoSpaceDE w:val="0"/>
              <w:autoSpaceDN w:val="0"/>
              <w:spacing w:before="96"/>
              <w:jc w:val="center"/>
              <w:textAlignment w:val="baseline"/>
              <w:rPr>
                <w:rFonts w:cs="Arial"/>
                <w:b/>
                <w:sz w:val="22"/>
                <w:szCs w:val="22"/>
                <w:lang w:val="en-US" w:eastAsia="en-ZA" w:bidi="en-ZA"/>
              </w:rPr>
            </w:pPr>
            <w:r w:rsidRPr="00537915">
              <w:rPr>
                <w:rFonts w:cs="Arial"/>
                <w:b/>
                <w:sz w:val="22"/>
                <w:szCs w:val="22"/>
                <w:lang w:val="en-US" w:eastAsia="en-ZA" w:bidi="en-ZA"/>
              </w:rPr>
              <w:t>(To be completed by the organ of state)</w:t>
            </w:r>
          </w:p>
        </w:tc>
        <w:tc>
          <w:tcPr>
            <w:tcW w:w="1643" w:type="dxa"/>
            <w:shd w:val="clear" w:color="auto" w:fill="D99594"/>
          </w:tcPr>
          <w:p w14:paraId="2B51D1E0"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Number of points claimed</w:t>
            </w:r>
          </w:p>
          <w:p w14:paraId="7CED4CF9"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(90/10 system)</w:t>
            </w:r>
          </w:p>
          <w:p w14:paraId="36AEDB0D"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(To be completed by the tenderer)</w:t>
            </w:r>
          </w:p>
        </w:tc>
        <w:tc>
          <w:tcPr>
            <w:tcW w:w="1624" w:type="dxa"/>
            <w:shd w:val="clear" w:color="auto" w:fill="D99594"/>
          </w:tcPr>
          <w:p w14:paraId="6D165F75"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Number of points claimed (80/20 system)</w:t>
            </w:r>
          </w:p>
          <w:p w14:paraId="0E58EE43" w14:textId="77777777" w:rsidR="00537915" w:rsidRPr="00537915" w:rsidRDefault="00537915" w:rsidP="00537915">
            <w:pPr>
              <w:widowControl w:val="0"/>
              <w:kinsoku w:val="0"/>
              <w:overflowPunct w:val="0"/>
              <w:autoSpaceDE w:val="0"/>
              <w:autoSpaceDN w:val="0"/>
              <w:spacing w:before="96"/>
              <w:jc w:val="center"/>
              <w:textAlignment w:val="baseline"/>
              <w:rPr>
                <w:rFonts w:cs="Arial"/>
                <w:b/>
                <w:kern w:val="24"/>
                <w:sz w:val="22"/>
                <w:szCs w:val="22"/>
                <w:lang w:val="en-US" w:eastAsia="en-ZA" w:bidi="en-ZA"/>
              </w:rPr>
            </w:pPr>
            <w:r w:rsidRPr="00537915">
              <w:rPr>
                <w:rFonts w:cs="Arial"/>
                <w:b/>
                <w:kern w:val="24"/>
                <w:sz w:val="22"/>
                <w:szCs w:val="22"/>
                <w:lang w:val="en-US" w:eastAsia="en-ZA" w:bidi="en-ZA"/>
              </w:rPr>
              <w:t>(To be completed by the tenderer)</w:t>
            </w:r>
          </w:p>
        </w:tc>
      </w:tr>
      <w:tr w:rsidR="00537915" w:rsidRPr="00537915" w14:paraId="147407C9" w14:textId="77777777" w:rsidTr="00537915">
        <w:trPr>
          <w:trHeight w:val="317"/>
        </w:trPr>
        <w:tc>
          <w:tcPr>
            <w:tcW w:w="2861" w:type="dxa"/>
            <w:shd w:val="clear" w:color="auto" w:fill="auto"/>
          </w:tcPr>
          <w:p w14:paraId="525B8FB2"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Tender Price</w:t>
            </w:r>
          </w:p>
        </w:tc>
        <w:tc>
          <w:tcPr>
            <w:tcW w:w="1806" w:type="dxa"/>
            <w:shd w:val="clear" w:color="auto" w:fill="auto"/>
          </w:tcPr>
          <w:p w14:paraId="1DA4923B"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4D8AB0DB"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5CAFB014"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90</w:t>
            </w:r>
          </w:p>
        </w:tc>
        <w:tc>
          <w:tcPr>
            <w:tcW w:w="1624" w:type="dxa"/>
          </w:tcPr>
          <w:p w14:paraId="5B02C608"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80</w:t>
            </w:r>
          </w:p>
        </w:tc>
      </w:tr>
      <w:tr w:rsidR="00537915" w:rsidRPr="00537915" w14:paraId="08374FC7" w14:textId="77777777" w:rsidTr="00537915">
        <w:trPr>
          <w:trHeight w:val="317"/>
        </w:trPr>
        <w:tc>
          <w:tcPr>
            <w:tcW w:w="2861" w:type="dxa"/>
            <w:shd w:val="clear" w:color="auto" w:fill="auto"/>
          </w:tcPr>
          <w:p w14:paraId="425B6C8E"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HDI -Equity ownership</w:t>
            </w:r>
          </w:p>
        </w:tc>
        <w:tc>
          <w:tcPr>
            <w:tcW w:w="1806" w:type="dxa"/>
            <w:shd w:val="clear" w:color="auto" w:fill="auto"/>
          </w:tcPr>
          <w:p w14:paraId="486068D0"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35A1DC9D"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1D993FD7"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3 points</w:t>
            </w:r>
          </w:p>
        </w:tc>
        <w:tc>
          <w:tcPr>
            <w:tcW w:w="1624" w:type="dxa"/>
          </w:tcPr>
          <w:p w14:paraId="1B32D58D"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6 points</w:t>
            </w:r>
          </w:p>
        </w:tc>
      </w:tr>
      <w:tr w:rsidR="00537915" w:rsidRPr="00537915" w14:paraId="327F64C6" w14:textId="77777777" w:rsidTr="00537915">
        <w:trPr>
          <w:trHeight w:val="317"/>
        </w:trPr>
        <w:tc>
          <w:tcPr>
            <w:tcW w:w="2861" w:type="dxa"/>
            <w:shd w:val="clear" w:color="auto" w:fill="auto"/>
          </w:tcPr>
          <w:p w14:paraId="4CFC38B1"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Youth-Enterprise 18-35 years (MLM)</w:t>
            </w:r>
          </w:p>
        </w:tc>
        <w:tc>
          <w:tcPr>
            <w:tcW w:w="1806" w:type="dxa"/>
            <w:shd w:val="clear" w:color="auto" w:fill="auto"/>
          </w:tcPr>
          <w:p w14:paraId="0317CF5F"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437B26A9"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6686EF3F"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3 points</w:t>
            </w:r>
          </w:p>
        </w:tc>
        <w:tc>
          <w:tcPr>
            <w:tcW w:w="1624" w:type="dxa"/>
          </w:tcPr>
          <w:p w14:paraId="61952A2A"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6 points</w:t>
            </w:r>
          </w:p>
        </w:tc>
      </w:tr>
      <w:tr w:rsidR="00537915" w:rsidRPr="00537915" w14:paraId="328224E6" w14:textId="77777777" w:rsidTr="00537915">
        <w:trPr>
          <w:trHeight w:val="317"/>
        </w:trPr>
        <w:tc>
          <w:tcPr>
            <w:tcW w:w="2861" w:type="dxa"/>
            <w:shd w:val="clear" w:color="auto" w:fill="auto"/>
          </w:tcPr>
          <w:p w14:paraId="5C49DFC3"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Women-Equity ownership</w:t>
            </w:r>
          </w:p>
        </w:tc>
        <w:tc>
          <w:tcPr>
            <w:tcW w:w="1806" w:type="dxa"/>
            <w:shd w:val="clear" w:color="auto" w:fill="auto"/>
          </w:tcPr>
          <w:p w14:paraId="191A21E5" w14:textId="77777777" w:rsidR="00537915" w:rsidRPr="00537915" w:rsidRDefault="00537915" w:rsidP="00537915">
            <w:pPr>
              <w:widowControl w:val="0"/>
              <w:tabs>
                <w:tab w:val="left" w:pos="645"/>
                <w:tab w:val="center" w:pos="1242"/>
              </w:tabs>
              <w:kinsoku w:val="0"/>
              <w:overflowPunct w:val="0"/>
              <w:autoSpaceDE w:val="0"/>
              <w:autoSpaceDN w:val="0"/>
              <w:spacing w:before="115"/>
              <w:textAlignment w:val="baseline"/>
              <w:rPr>
                <w:rFonts w:cs="Arial"/>
                <w:b/>
                <w:bCs/>
                <w:sz w:val="22"/>
                <w:szCs w:val="22"/>
                <w:lang w:val="en-US" w:eastAsia="en-ZA" w:bidi="en-ZA"/>
              </w:rPr>
            </w:pPr>
          </w:p>
        </w:tc>
        <w:tc>
          <w:tcPr>
            <w:tcW w:w="1646" w:type="dxa"/>
            <w:shd w:val="clear" w:color="auto" w:fill="auto"/>
          </w:tcPr>
          <w:p w14:paraId="1A9310CE"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p>
        </w:tc>
        <w:tc>
          <w:tcPr>
            <w:tcW w:w="1643" w:type="dxa"/>
          </w:tcPr>
          <w:p w14:paraId="16F874AC"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 xml:space="preserve">    2 points</w:t>
            </w:r>
          </w:p>
        </w:tc>
        <w:tc>
          <w:tcPr>
            <w:tcW w:w="1624" w:type="dxa"/>
          </w:tcPr>
          <w:p w14:paraId="54A0A90C"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 xml:space="preserve">    4 points</w:t>
            </w:r>
          </w:p>
        </w:tc>
      </w:tr>
      <w:tr w:rsidR="00537915" w:rsidRPr="00537915" w14:paraId="21F1C4F3" w14:textId="77777777" w:rsidTr="00537915">
        <w:trPr>
          <w:trHeight w:val="317"/>
        </w:trPr>
        <w:tc>
          <w:tcPr>
            <w:tcW w:w="2861" w:type="dxa"/>
            <w:shd w:val="clear" w:color="auto" w:fill="auto"/>
          </w:tcPr>
          <w:p w14:paraId="45CE68D7"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Disability-Equity ownership</w:t>
            </w:r>
          </w:p>
        </w:tc>
        <w:tc>
          <w:tcPr>
            <w:tcW w:w="1806" w:type="dxa"/>
            <w:shd w:val="clear" w:color="auto" w:fill="auto"/>
          </w:tcPr>
          <w:p w14:paraId="1A98DF6B"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75BFC124"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586187E6"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1 point</w:t>
            </w:r>
          </w:p>
        </w:tc>
        <w:tc>
          <w:tcPr>
            <w:tcW w:w="1624" w:type="dxa"/>
          </w:tcPr>
          <w:p w14:paraId="30A76C48"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2 points</w:t>
            </w:r>
          </w:p>
        </w:tc>
      </w:tr>
      <w:tr w:rsidR="00537915" w:rsidRPr="00537915" w14:paraId="05A92065" w14:textId="77777777" w:rsidTr="00537915">
        <w:trPr>
          <w:trHeight w:val="317"/>
        </w:trPr>
        <w:tc>
          <w:tcPr>
            <w:tcW w:w="2861" w:type="dxa"/>
            <w:shd w:val="clear" w:color="auto" w:fill="auto"/>
          </w:tcPr>
          <w:p w14:paraId="531D59FF"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Rural Enterprise</w:t>
            </w:r>
          </w:p>
        </w:tc>
        <w:tc>
          <w:tcPr>
            <w:tcW w:w="1806" w:type="dxa"/>
            <w:shd w:val="clear" w:color="auto" w:fill="auto"/>
          </w:tcPr>
          <w:p w14:paraId="28125C90"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6375BA61"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367C12AD"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1 point</w:t>
            </w:r>
          </w:p>
        </w:tc>
        <w:tc>
          <w:tcPr>
            <w:tcW w:w="1624" w:type="dxa"/>
          </w:tcPr>
          <w:p w14:paraId="50E53EDA" w14:textId="77777777" w:rsidR="00537915" w:rsidRPr="00537915" w:rsidRDefault="00537915" w:rsidP="00537915">
            <w:pPr>
              <w:widowControl w:val="0"/>
              <w:kinsoku w:val="0"/>
              <w:overflowPunct w:val="0"/>
              <w:autoSpaceDE w:val="0"/>
              <w:autoSpaceDN w:val="0"/>
              <w:spacing w:before="115"/>
              <w:jc w:val="center"/>
              <w:textAlignment w:val="baseline"/>
              <w:rPr>
                <w:rFonts w:cs="Arial"/>
                <w:sz w:val="22"/>
                <w:szCs w:val="22"/>
                <w:lang w:val="en-US" w:eastAsia="en-ZA" w:bidi="en-ZA"/>
              </w:rPr>
            </w:pPr>
            <w:r w:rsidRPr="00537915">
              <w:rPr>
                <w:rFonts w:cs="Arial"/>
                <w:b/>
                <w:bCs/>
                <w:sz w:val="22"/>
                <w:szCs w:val="22"/>
                <w:lang w:val="en-US" w:eastAsia="en-ZA" w:bidi="en-ZA"/>
              </w:rPr>
              <w:t>2 points</w:t>
            </w:r>
          </w:p>
        </w:tc>
      </w:tr>
      <w:tr w:rsidR="00537915" w:rsidRPr="00537915" w14:paraId="00135826" w14:textId="77777777" w:rsidTr="00537915">
        <w:trPr>
          <w:trHeight w:val="317"/>
        </w:trPr>
        <w:tc>
          <w:tcPr>
            <w:tcW w:w="2861" w:type="dxa"/>
            <w:shd w:val="clear" w:color="auto" w:fill="auto"/>
          </w:tcPr>
          <w:p w14:paraId="444C6515"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SUB-TOTAL (SPECIFIC GOALS)</w:t>
            </w:r>
          </w:p>
        </w:tc>
        <w:tc>
          <w:tcPr>
            <w:tcW w:w="1806" w:type="dxa"/>
            <w:shd w:val="clear" w:color="auto" w:fill="auto"/>
          </w:tcPr>
          <w:p w14:paraId="41CEBEC8"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3379C491"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6176B435"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10</w:t>
            </w:r>
          </w:p>
        </w:tc>
        <w:tc>
          <w:tcPr>
            <w:tcW w:w="1624" w:type="dxa"/>
          </w:tcPr>
          <w:p w14:paraId="21EC44AD"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20</w:t>
            </w:r>
          </w:p>
        </w:tc>
      </w:tr>
      <w:tr w:rsidR="00537915" w:rsidRPr="00537915" w14:paraId="4FEDF12E" w14:textId="77777777" w:rsidTr="00537915">
        <w:trPr>
          <w:trHeight w:val="317"/>
        </w:trPr>
        <w:tc>
          <w:tcPr>
            <w:tcW w:w="2861" w:type="dxa"/>
            <w:shd w:val="clear" w:color="auto" w:fill="auto"/>
          </w:tcPr>
          <w:p w14:paraId="01295F3C" w14:textId="77777777" w:rsidR="00537915" w:rsidRPr="00537915" w:rsidRDefault="00537915" w:rsidP="00537915">
            <w:pPr>
              <w:widowControl w:val="0"/>
              <w:kinsoku w:val="0"/>
              <w:overflowPunct w:val="0"/>
              <w:autoSpaceDE w:val="0"/>
              <w:autoSpaceDN w:val="0"/>
              <w:spacing w:before="115"/>
              <w:textAlignment w:val="baseline"/>
              <w:rPr>
                <w:rFonts w:cs="Arial"/>
                <w:b/>
                <w:bCs/>
                <w:sz w:val="22"/>
                <w:szCs w:val="22"/>
                <w:lang w:val="en-US" w:eastAsia="en-ZA" w:bidi="en-ZA"/>
              </w:rPr>
            </w:pPr>
            <w:r w:rsidRPr="00537915">
              <w:rPr>
                <w:rFonts w:cs="Arial"/>
                <w:b/>
                <w:bCs/>
                <w:sz w:val="22"/>
                <w:szCs w:val="22"/>
                <w:lang w:val="en-US" w:eastAsia="en-ZA" w:bidi="en-ZA"/>
              </w:rPr>
              <w:t>TOTAL</w:t>
            </w:r>
          </w:p>
        </w:tc>
        <w:tc>
          <w:tcPr>
            <w:tcW w:w="1806" w:type="dxa"/>
            <w:shd w:val="clear" w:color="auto" w:fill="auto"/>
          </w:tcPr>
          <w:p w14:paraId="2B372178"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6" w:type="dxa"/>
            <w:shd w:val="clear" w:color="auto" w:fill="auto"/>
          </w:tcPr>
          <w:p w14:paraId="7D0BC137"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p>
        </w:tc>
        <w:tc>
          <w:tcPr>
            <w:tcW w:w="1643" w:type="dxa"/>
          </w:tcPr>
          <w:p w14:paraId="4700483A"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100</w:t>
            </w:r>
          </w:p>
        </w:tc>
        <w:tc>
          <w:tcPr>
            <w:tcW w:w="1624" w:type="dxa"/>
          </w:tcPr>
          <w:p w14:paraId="70DFAC9D" w14:textId="77777777" w:rsidR="00537915" w:rsidRPr="00537915" w:rsidRDefault="00537915" w:rsidP="00537915">
            <w:pPr>
              <w:widowControl w:val="0"/>
              <w:kinsoku w:val="0"/>
              <w:overflowPunct w:val="0"/>
              <w:autoSpaceDE w:val="0"/>
              <w:autoSpaceDN w:val="0"/>
              <w:spacing w:before="115"/>
              <w:jc w:val="center"/>
              <w:textAlignment w:val="baseline"/>
              <w:rPr>
                <w:rFonts w:cs="Arial"/>
                <w:b/>
                <w:bCs/>
                <w:sz w:val="22"/>
                <w:szCs w:val="22"/>
                <w:lang w:val="en-US" w:eastAsia="en-ZA" w:bidi="en-ZA"/>
              </w:rPr>
            </w:pPr>
            <w:r w:rsidRPr="00537915">
              <w:rPr>
                <w:rFonts w:cs="Arial"/>
                <w:b/>
                <w:bCs/>
                <w:sz w:val="22"/>
                <w:szCs w:val="22"/>
                <w:lang w:val="en-US" w:eastAsia="en-ZA" w:bidi="en-ZA"/>
              </w:rPr>
              <w:t>100</w:t>
            </w:r>
          </w:p>
        </w:tc>
      </w:tr>
    </w:tbl>
    <w:p w14:paraId="5EF68675" w14:textId="32912639" w:rsidR="00537915" w:rsidRDefault="00537915" w:rsidP="00537915">
      <w:pPr>
        <w:jc w:val="both"/>
        <w:rPr>
          <w:rFonts w:cs="Arial"/>
          <w:bCs/>
          <w:sz w:val="22"/>
          <w:szCs w:val="22"/>
        </w:rPr>
      </w:pPr>
    </w:p>
    <w:p w14:paraId="05742BE2" w14:textId="77777777" w:rsidR="00537915" w:rsidRPr="002551D6" w:rsidRDefault="00537915" w:rsidP="002551D6">
      <w:pPr>
        <w:ind w:left="1140"/>
        <w:jc w:val="both"/>
        <w:rPr>
          <w:rFonts w:cs="Arial"/>
          <w:bCs/>
          <w:sz w:val="22"/>
          <w:szCs w:val="22"/>
        </w:rPr>
      </w:pPr>
    </w:p>
    <w:p w14:paraId="105B1571" w14:textId="77777777" w:rsidR="002551D6" w:rsidRPr="002551D6" w:rsidRDefault="002551D6" w:rsidP="00E30DD2">
      <w:pPr>
        <w:numPr>
          <w:ilvl w:val="0"/>
          <w:numId w:val="31"/>
        </w:numPr>
        <w:jc w:val="both"/>
        <w:rPr>
          <w:rFonts w:cs="Arial"/>
          <w:b/>
          <w:sz w:val="22"/>
          <w:szCs w:val="22"/>
          <w:lang w:val="en-US"/>
        </w:rPr>
      </w:pPr>
      <w:r w:rsidRPr="002551D6">
        <w:rPr>
          <w:rFonts w:cs="Arial"/>
          <w:b/>
          <w:sz w:val="22"/>
          <w:szCs w:val="22"/>
          <w:lang w:val="en-US"/>
        </w:rPr>
        <w:t>Definitions</w:t>
      </w:r>
    </w:p>
    <w:p w14:paraId="11523B10" w14:textId="77777777" w:rsidR="002551D6" w:rsidRPr="002551D6" w:rsidRDefault="002551D6" w:rsidP="002551D6">
      <w:pPr>
        <w:ind w:left="360"/>
        <w:jc w:val="both"/>
        <w:rPr>
          <w:rFonts w:cs="Arial"/>
          <w:sz w:val="22"/>
          <w:szCs w:val="22"/>
          <w:lang w:val="en-US"/>
        </w:rPr>
      </w:pPr>
    </w:p>
    <w:p w14:paraId="1AB09255"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“bid”</w:t>
      </w:r>
      <w:r w:rsidRPr="002551D6">
        <w:rPr>
          <w:rFonts w:cs="Arial"/>
          <w:sz w:val="22"/>
          <w:szCs w:val="22"/>
          <w:lang w:val="en-US"/>
        </w:rPr>
        <w:t xml:space="preserve"> includes written price quotations, advertised competitive bids or proposals;</w:t>
      </w:r>
    </w:p>
    <w:p w14:paraId="02EA7F3B" w14:textId="77777777" w:rsidR="002551D6" w:rsidRPr="002551D6" w:rsidRDefault="002551D6" w:rsidP="002551D6">
      <w:pPr>
        <w:ind w:left="360"/>
        <w:jc w:val="both"/>
        <w:rPr>
          <w:rFonts w:cs="Arial"/>
          <w:sz w:val="22"/>
          <w:szCs w:val="22"/>
          <w:lang w:val="en-US"/>
        </w:rPr>
      </w:pPr>
    </w:p>
    <w:p w14:paraId="791F9E52"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“bid price”</w:t>
      </w:r>
      <w:r w:rsidRPr="002551D6">
        <w:rPr>
          <w:rFonts w:cs="Arial"/>
          <w:sz w:val="22"/>
          <w:szCs w:val="22"/>
          <w:lang w:val="en-US"/>
        </w:rPr>
        <w:t xml:space="preserve"> price offered by the bidder, excluding value added tax (VAT);</w:t>
      </w:r>
    </w:p>
    <w:p w14:paraId="4D09B038" w14:textId="77777777" w:rsidR="002551D6" w:rsidRPr="002551D6" w:rsidRDefault="002551D6" w:rsidP="002551D6">
      <w:pPr>
        <w:ind w:left="360"/>
        <w:jc w:val="both"/>
        <w:rPr>
          <w:rFonts w:cs="Arial"/>
          <w:sz w:val="22"/>
          <w:szCs w:val="22"/>
          <w:lang w:val="en-US"/>
        </w:rPr>
      </w:pPr>
    </w:p>
    <w:p w14:paraId="07BA2BA4"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“contract”</w:t>
      </w:r>
      <w:r w:rsidRPr="002551D6">
        <w:rPr>
          <w:rFonts w:cs="Arial"/>
          <w:sz w:val="22"/>
          <w:szCs w:val="22"/>
          <w:lang w:val="en-US"/>
        </w:rPr>
        <w:t xml:space="preserve"> means the agreement that results from the acceptance of a bid by an organ of state;</w:t>
      </w:r>
    </w:p>
    <w:p w14:paraId="0C28D726" w14:textId="77777777" w:rsidR="002551D6" w:rsidRPr="002551D6" w:rsidRDefault="002551D6" w:rsidP="002551D6">
      <w:pPr>
        <w:ind w:left="360"/>
        <w:jc w:val="both"/>
        <w:rPr>
          <w:rFonts w:cs="Arial"/>
          <w:sz w:val="22"/>
          <w:szCs w:val="22"/>
          <w:lang w:val="en-US"/>
        </w:rPr>
      </w:pPr>
    </w:p>
    <w:p w14:paraId="15D2727F"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“designated sector”</w:t>
      </w:r>
      <w:r w:rsidRPr="002551D6">
        <w:rPr>
          <w:rFonts w:cs="Arial"/>
          <w:sz w:val="22"/>
          <w:szCs w:val="22"/>
          <w:lang w:val="en-US"/>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457F33A0" w14:textId="77777777" w:rsidR="002551D6" w:rsidRPr="002551D6" w:rsidRDefault="002551D6" w:rsidP="002551D6">
      <w:pPr>
        <w:jc w:val="both"/>
        <w:rPr>
          <w:rFonts w:cs="Arial"/>
          <w:sz w:val="22"/>
          <w:szCs w:val="22"/>
          <w:lang w:val="en-US"/>
        </w:rPr>
      </w:pPr>
    </w:p>
    <w:p w14:paraId="3BEC5186" w14:textId="42F5C928"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 xml:space="preserve">“duly </w:t>
      </w:r>
      <w:r w:rsidR="00B201E5" w:rsidRPr="002551D6">
        <w:rPr>
          <w:rFonts w:cs="Arial"/>
          <w:b/>
          <w:sz w:val="22"/>
          <w:szCs w:val="22"/>
          <w:lang w:val="en-US"/>
        </w:rPr>
        <w:t xml:space="preserve">sign </w:t>
      </w:r>
      <w:r w:rsidR="00B201E5" w:rsidRPr="002551D6">
        <w:rPr>
          <w:rFonts w:cs="Arial"/>
          <w:sz w:val="22"/>
          <w:szCs w:val="22"/>
          <w:lang w:val="en-US"/>
        </w:rPr>
        <w:t>“means</w:t>
      </w:r>
      <w:r w:rsidRPr="002551D6">
        <w:rPr>
          <w:rFonts w:cs="Arial"/>
          <w:sz w:val="22"/>
          <w:szCs w:val="22"/>
          <w:lang w:val="en-US"/>
        </w:rPr>
        <w:t xml:space="preserve">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740057B2" w14:textId="77777777" w:rsidR="002551D6" w:rsidRPr="002551D6" w:rsidRDefault="002551D6" w:rsidP="002551D6">
      <w:pPr>
        <w:ind w:left="360"/>
        <w:jc w:val="both"/>
        <w:rPr>
          <w:rFonts w:cs="Arial"/>
          <w:sz w:val="22"/>
          <w:szCs w:val="22"/>
          <w:lang w:val="en-US"/>
        </w:rPr>
      </w:pPr>
    </w:p>
    <w:p w14:paraId="4C313595"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“imported content”</w:t>
      </w:r>
      <w:r w:rsidRPr="002551D6">
        <w:rPr>
          <w:rFonts w:cs="Arial"/>
          <w:sz w:val="22"/>
          <w:szCs w:val="22"/>
          <w:lang w:val="en-US"/>
        </w:rPr>
        <w:t xml:space="preserve"> means that portion of the bid price represented by the cost of components, parts or materials which have been or are still to be imported (whether by the supplier or its subcontractors) and which costs are inclusive of the costs abroad (this includes labour and intellectual property costs), plus freight and other direct importation costs, such as landing costs, dock duties, import duty, sales duty or other similar tax or duty at the South African port of entry;</w:t>
      </w:r>
    </w:p>
    <w:p w14:paraId="16E180F4" w14:textId="77777777" w:rsidR="002551D6" w:rsidRPr="002551D6" w:rsidRDefault="002551D6" w:rsidP="002551D6">
      <w:pPr>
        <w:ind w:left="360"/>
        <w:jc w:val="both"/>
        <w:rPr>
          <w:rFonts w:cs="Arial"/>
          <w:sz w:val="22"/>
          <w:szCs w:val="22"/>
          <w:lang w:val="en-US"/>
        </w:rPr>
      </w:pPr>
    </w:p>
    <w:p w14:paraId="641CD2BA"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“local content”</w:t>
      </w:r>
      <w:r w:rsidRPr="002551D6">
        <w:rPr>
          <w:rFonts w:cs="Arial"/>
          <w:sz w:val="22"/>
          <w:szCs w:val="22"/>
          <w:lang w:val="en-US"/>
        </w:rPr>
        <w:t xml:space="preserve"> means that portion of the bid price which is not included in the imported content, provided that local manufacture does take place;</w:t>
      </w:r>
    </w:p>
    <w:p w14:paraId="40CD0B5A" w14:textId="77777777" w:rsidR="002551D6" w:rsidRPr="002551D6" w:rsidRDefault="002551D6" w:rsidP="002551D6">
      <w:pPr>
        <w:jc w:val="both"/>
        <w:rPr>
          <w:rFonts w:cs="Arial"/>
          <w:sz w:val="22"/>
          <w:szCs w:val="22"/>
          <w:lang w:val="en-US"/>
        </w:rPr>
      </w:pPr>
    </w:p>
    <w:p w14:paraId="1539571C"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“stipulated minimum threshold”</w:t>
      </w:r>
      <w:r w:rsidRPr="002551D6">
        <w:rPr>
          <w:rFonts w:cs="Arial"/>
          <w:sz w:val="22"/>
          <w:szCs w:val="22"/>
          <w:lang w:val="en-US"/>
        </w:rPr>
        <w:t xml:space="preserve"> means that portion of local production and content as determined by the Department of Trade and Industry; and</w:t>
      </w:r>
    </w:p>
    <w:p w14:paraId="53CF97BA" w14:textId="77777777" w:rsidR="002551D6" w:rsidRPr="002551D6" w:rsidRDefault="002551D6" w:rsidP="002551D6">
      <w:pPr>
        <w:ind w:left="360"/>
        <w:jc w:val="both"/>
        <w:rPr>
          <w:rFonts w:cs="Arial"/>
          <w:sz w:val="22"/>
          <w:szCs w:val="22"/>
          <w:lang w:val="en-US"/>
        </w:rPr>
      </w:pPr>
    </w:p>
    <w:p w14:paraId="5DFC8A25" w14:textId="77777777" w:rsidR="002551D6" w:rsidRPr="002551D6" w:rsidRDefault="002551D6" w:rsidP="00E30DD2">
      <w:pPr>
        <w:numPr>
          <w:ilvl w:val="1"/>
          <w:numId w:val="31"/>
        </w:numPr>
        <w:jc w:val="both"/>
        <w:rPr>
          <w:rFonts w:cs="Arial"/>
          <w:sz w:val="22"/>
          <w:szCs w:val="22"/>
          <w:lang w:val="en-US"/>
        </w:rPr>
      </w:pPr>
      <w:r w:rsidRPr="002551D6">
        <w:rPr>
          <w:rFonts w:cs="Arial"/>
          <w:b/>
          <w:sz w:val="22"/>
          <w:szCs w:val="22"/>
          <w:lang w:val="en-US"/>
        </w:rPr>
        <w:t>“sub-contract”</w:t>
      </w:r>
      <w:r w:rsidRPr="002551D6">
        <w:rPr>
          <w:rFonts w:cs="Arial"/>
          <w:sz w:val="22"/>
          <w:szCs w:val="22"/>
          <w:lang w:val="en-US"/>
        </w:rPr>
        <w:t xml:space="preserve"> means the primary contractor’s assigning, leasing, making out work to, or employing another person to support such primary contractor in the execution of part of a project in terms of the contract.</w:t>
      </w:r>
    </w:p>
    <w:p w14:paraId="3C4C8389" w14:textId="77777777" w:rsidR="002551D6" w:rsidRPr="002551D6" w:rsidRDefault="002551D6" w:rsidP="002551D6">
      <w:pPr>
        <w:jc w:val="both"/>
        <w:rPr>
          <w:rFonts w:cs="Arial"/>
          <w:b/>
          <w:sz w:val="22"/>
          <w:szCs w:val="22"/>
          <w:lang w:val="en-US"/>
        </w:rPr>
      </w:pPr>
    </w:p>
    <w:p w14:paraId="5E5EED4B" w14:textId="77777777" w:rsidR="002551D6" w:rsidRPr="002551D6" w:rsidRDefault="002551D6" w:rsidP="00E30DD2">
      <w:pPr>
        <w:numPr>
          <w:ilvl w:val="0"/>
          <w:numId w:val="31"/>
        </w:numPr>
        <w:ind w:hanging="720"/>
        <w:jc w:val="both"/>
        <w:rPr>
          <w:rFonts w:cs="Arial"/>
          <w:b/>
          <w:sz w:val="22"/>
          <w:szCs w:val="22"/>
          <w:lang w:val="en-US"/>
        </w:rPr>
      </w:pPr>
      <w:r w:rsidRPr="002551D6">
        <w:rPr>
          <w:rFonts w:cs="Arial"/>
          <w:b/>
          <w:sz w:val="22"/>
          <w:szCs w:val="22"/>
          <w:lang w:val="en-US"/>
        </w:rPr>
        <w:t>The stipulated minimum threshold(s) for local production and content (refer to Annex A of SATS 1286:2011) for this bid is/are as follows:</w:t>
      </w:r>
    </w:p>
    <w:p w14:paraId="7AC23DDE" w14:textId="77777777" w:rsidR="002551D6" w:rsidRPr="002551D6" w:rsidRDefault="002551D6" w:rsidP="002551D6">
      <w:pPr>
        <w:jc w:val="both"/>
        <w:rPr>
          <w:lang w:val="en-US"/>
        </w:rPr>
      </w:pPr>
    </w:p>
    <w:p w14:paraId="08CC75DF" w14:textId="77777777" w:rsidR="002551D6" w:rsidRPr="002551D6" w:rsidRDefault="002551D6" w:rsidP="002551D6">
      <w:pPr>
        <w:jc w:val="both"/>
        <w:rPr>
          <w:lang w:val="en-US"/>
        </w:rPr>
      </w:pPr>
    </w:p>
    <w:p w14:paraId="5C0C22C4" w14:textId="77777777" w:rsidR="002551D6" w:rsidRPr="002551D6" w:rsidRDefault="002551D6" w:rsidP="002551D6">
      <w:pPr>
        <w:jc w:val="both"/>
        <w:rPr>
          <w:lang w:val="en-US"/>
        </w:rPr>
      </w:pPr>
    </w:p>
    <w:p w14:paraId="589E8DA5" w14:textId="77777777" w:rsidR="002551D6" w:rsidRPr="002551D6" w:rsidRDefault="002551D6" w:rsidP="002551D6">
      <w:pPr>
        <w:jc w:val="both"/>
        <w:rPr>
          <w:lang w:val="en-US"/>
        </w:rPr>
      </w:pPr>
    </w:p>
    <w:p w14:paraId="55ACE7FA" w14:textId="77777777" w:rsidR="002551D6" w:rsidRPr="002551D6" w:rsidRDefault="002551D6" w:rsidP="002551D6">
      <w:pPr>
        <w:jc w:val="both"/>
        <w:rPr>
          <w:lang w:val="en-US"/>
        </w:rPr>
      </w:pPr>
    </w:p>
    <w:p w14:paraId="654C5761" w14:textId="77777777" w:rsidR="002551D6" w:rsidRPr="002551D6" w:rsidRDefault="002551D6" w:rsidP="002551D6">
      <w:pPr>
        <w:ind w:left="720"/>
        <w:jc w:val="both"/>
        <w:rPr>
          <w:rFonts w:cs="Arial"/>
          <w:sz w:val="22"/>
          <w:szCs w:val="22"/>
          <w:u w:val="single"/>
          <w:lang w:val="en-US"/>
        </w:rPr>
      </w:pPr>
      <w:r w:rsidRPr="002551D6">
        <w:rPr>
          <w:rFonts w:cs="Arial"/>
          <w:sz w:val="22"/>
          <w:szCs w:val="22"/>
          <w:u w:val="single"/>
          <w:lang w:val="en-US"/>
        </w:rPr>
        <w:t>Description of services, works or goods</w:t>
      </w:r>
      <w:r w:rsidRPr="002551D6">
        <w:rPr>
          <w:rFonts w:cs="Arial"/>
          <w:sz w:val="22"/>
          <w:szCs w:val="22"/>
          <w:lang w:val="en-US"/>
        </w:rPr>
        <w:t xml:space="preserve"> </w:t>
      </w:r>
      <w:r w:rsidRPr="002551D6">
        <w:rPr>
          <w:rFonts w:cs="Arial"/>
          <w:sz w:val="22"/>
          <w:szCs w:val="22"/>
          <w:lang w:val="en-US"/>
        </w:rPr>
        <w:tab/>
        <w:t xml:space="preserve">    </w:t>
      </w:r>
      <w:r w:rsidRPr="002551D6">
        <w:rPr>
          <w:rFonts w:cs="Arial"/>
          <w:sz w:val="22"/>
          <w:szCs w:val="22"/>
          <w:u w:val="single"/>
          <w:lang w:val="en-US"/>
        </w:rPr>
        <w:t>Stipulated minimum threshold</w:t>
      </w:r>
    </w:p>
    <w:p w14:paraId="3CC12437" w14:textId="77777777" w:rsidR="002551D6" w:rsidRPr="002551D6" w:rsidRDefault="002551D6" w:rsidP="002551D6">
      <w:pPr>
        <w:ind w:left="720"/>
        <w:jc w:val="both"/>
        <w:rPr>
          <w:rFonts w:cs="Arial"/>
          <w:sz w:val="22"/>
          <w:szCs w:val="22"/>
          <w:u w:val="single"/>
          <w:lang w:val="en-US"/>
        </w:rPr>
      </w:pPr>
    </w:p>
    <w:p w14:paraId="5897351C" w14:textId="77777777" w:rsidR="002551D6" w:rsidRPr="002551D6" w:rsidRDefault="002551D6" w:rsidP="002551D6">
      <w:pPr>
        <w:rPr>
          <w:sz w:val="22"/>
          <w:szCs w:val="22"/>
          <w:lang w:val="en-US"/>
        </w:rPr>
      </w:pPr>
      <w:r w:rsidRPr="002551D6">
        <w:rPr>
          <w:sz w:val="22"/>
          <w:szCs w:val="22"/>
          <w:lang w:val="en-US"/>
        </w:rPr>
        <w:tab/>
      </w:r>
      <w:r w:rsidRPr="002551D6">
        <w:rPr>
          <w:sz w:val="22"/>
          <w:szCs w:val="22"/>
          <w:u w:val="single"/>
          <w:lang w:val="en-US"/>
        </w:rPr>
        <w:t>_______________________________</w:t>
      </w:r>
      <w:r w:rsidRPr="002551D6">
        <w:rPr>
          <w:sz w:val="22"/>
          <w:szCs w:val="22"/>
          <w:u w:val="single"/>
          <w:lang w:val="en-US"/>
        </w:rPr>
        <w:tab/>
      </w:r>
      <w:r w:rsidRPr="002551D6">
        <w:rPr>
          <w:sz w:val="22"/>
          <w:szCs w:val="22"/>
          <w:lang w:val="en-US"/>
        </w:rPr>
        <w:tab/>
      </w:r>
      <w:r w:rsidRPr="002551D6">
        <w:rPr>
          <w:sz w:val="22"/>
          <w:szCs w:val="22"/>
          <w:lang w:val="en-US"/>
        </w:rPr>
        <w:tab/>
        <w:t xml:space="preserve">     </w:t>
      </w:r>
      <w:r w:rsidRPr="002551D6">
        <w:rPr>
          <w:sz w:val="22"/>
          <w:szCs w:val="22"/>
          <w:lang w:val="en-US"/>
        </w:rPr>
        <w:tab/>
        <w:t>_______%</w:t>
      </w:r>
    </w:p>
    <w:p w14:paraId="3BDD58ED" w14:textId="77777777" w:rsidR="002551D6" w:rsidRPr="002551D6" w:rsidRDefault="002551D6" w:rsidP="002551D6">
      <w:pPr>
        <w:rPr>
          <w:sz w:val="22"/>
          <w:szCs w:val="22"/>
          <w:lang w:val="en-US"/>
        </w:rPr>
      </w:pPr>
      <w:r w:rsidRPr="002551D6">
        <w:rPr>
          <w:sz w:val="22"/>
          <w:szCs w:val="22"/>
          <w:lang w:val="en-US"/>
        </w:rPr>
        <w:tab/>
      </w:r>
    </w:p>
    <w:p w14:paraId="35A94933" w14:textId="77777777" w:rsidR="002551D6" w:rsidRPr="002551D6" w:rsidRDefault="002551D6" w:rsidP="002551D6">
      <w:pPr>
        <w:rPr>
          <w:sz w:val="22"/>
          <w:szCs w:val="22"/>
          <w:lang w:val="en-US"/>
        </w:rPr>
      </w:pPr>
      <w:r w:rsidRPr="002551D6">
        <w:rPr>
          <w:sz w:val="22"/>
          <w:szCs w:val="22"/>
          <w:lang w:val="en-US"/>
        </w:rPr>
        <w:tab/>
        <w:t>_______________________________</w:t>
      </w:r>
      <w:r w:rsidRPr="002551D6">
        <w:rPr>
          <w:sz w:val="22"/>
          <w:szCs w:val="22"/>
          <w:lang w:val="en-US"/>
        </w:rPr>
        <w:tab/>
      </w:r>
      <w:r w:rsidRPr="002551D6">
        <w:rPr>
          <w:sz w:val="22"/>
          <w:szCs w:val="22"/>
          <w:lang w:val="en-US"/>
        </w:rPr>
        <w:tab/>
      </w:r>
      <w:r w:rsidRPr="002551D6">
        <w:rPr>
          <w:sz w:val="22"/>
          <w:szCs w:val="22"/>
          <w:lang w:val="en-US"/>
        </w:rPr>
        <w:tab/>
      </w:r>
      <w:r w:rsidRPr="002551D6">
        <w:rPr>
          <w:sz w:val="22"/>
          <w:szCs w:val="22"/>
          <w:lang w:val="en-US"/>
        </w:rPr>
        <w:tab/>
        <w:t>_______%</w:t>
      </w:r>
    </w:p>
    <w:p w14:paraId="3A69FFD8" w14:textId="77777777" w:rsidR="002551D6" w:rsidRPr="002551D6" w:rsidRDefault="002551D6" w:rsidP="002551D6">
      <w:pPr>
        <w:rPr>
          <w:sz w:val="22"/>
          <w:szCs w:val="22"/>
          <w:lang w:val="en-US"/>
        </w:rPr>
      </w:pPr>
    </w:p>
    <w:p w14:paraId="0F88E4E7" w14:textId="77777777" w:rsidR="002551D6" w:rsidRPr="002551D6" w:rsidRDefault="002551D6" w:rsidP="002551D6">
      <w:pPr>
        <w:rPr>
          <w:sz w:val="22"/>
          <w:szCs w:val="22"/>
          <w:lang w:val="en-US"/>
        </w:rPr>
      </w:pPr>
      <w:r w:rsidRPr="002551D6">
        <w:rPr>
          <w:sz w:val="22"/>
          <w:szCs w:val="22"/>
          <w:lang w:val="en-US"/>
        </w:rPr>
        <w:tab/>
        <w:t>_______________________________</w:t>
      </w:r>
      <w:r w:rsidRPr="002551D6">
        <w:rPr>
          <w:sz w:val="22"/>
          <w:szCs w:val="22"/>
          <w:lang w:val="en-US"/>
        </w:rPr>
        <w:tab/>
      </w:r>
      <w:r w:rsidRPr="002551D6">
        <w:rPr>
          <w:sz w:val="22"/>
          <w:szCs w:val="22"/>
          <w:lang w:val="en-US"/>
        </w:rPr>
        <w:tab/>
      </w:r>
      <w:r w:rsidRPr="002551D6">
        <w:rPr>
          <w:sz w:val="22"/>
          <w:szCs w:val="22"/>
          <w:lang w:val="en-US"/>
        </w:rPr>
        <w:tab/>
      </w:r>
      <w:r w:rsidRPr="002551D6">
        <w:rPr>
          <w:sz w:val="22"/>
          <w:szCs w:val="22"/>
          <w:lang w:val="en-US"/>
        </w:rPr>
        <w:tab/>
        <w:t>_______%</w:t>
      </w:r>
    </w:p>
    <w:p w14:paraId="11C226D2" w14:textId="77777777" w:rsidR="002551D6" w:rsidRPr="002551D6" w:rsidRDefault="002551D6" w:rsidP="002551D6">
      <w:pPr>
        <w:rPr>
          <w:sz w:val="22"/>
          <w:szCs w:val="22"/>
          <w:lang w:val="en-US"/>
        </w:rPr>
      </w:pPr>
      <w:r w:rsidRPr="002551D6">
        <w:rPr>
          <w:sz w:val="22"/>
          <w:szCs w:val="22"/>
          <w:lang w:val="en-US"/>
        </w:rPr>
        <w:tab/>
      </w:r>
    </w:p>
    <w:p w14:paraId="605802E8" w14:textId="77777777" w:rsidR="002551D6" w:rsidRPr="002551D6" w:rsidRDefault="002551D6" w:rsidP="00E30DD2">
      <w:pPr>
        <w:numPr>
          <w:ilvl w:val="0"/>
          <w:numId w:val="31"/>
        </w:numPr>
        <w:ind w:hanging="720"/>
        <w:rPr>
          <w:rFonts w:cs="Arial"/>
          <w:sz w:val="22"/>
          <w:szCs w:val="22"/>
          <w:lang w:val="en-US"/>
        </w:rPr>
      </w:pPr>
      <w:r w:rsidRPr="002551D6">
        <w:rPr>
          <w:rFonts w:cs="Arial"/>
          <w:sz w:val="22"/>
          <w:szCs w:val="22"/>
          <w:lang w:val="en-US"/>
        </w:rPr>
        <w:t xml:space="preserve">Does any portion of the services, works or goods offered </w:t>
      </w:r>
    </w:p>
    <w:p w14:paraId="2B745619" w14:textId="77777777" w:rsidR="002551D6" w:rsidRPr="002551D6" w:rsidRDefault="002551D6" w:rsidP="002551D6">
      <w:pPr>
        <w:tabs>
          <w:tab w:val="left" w:pos="-963"/>
          <w:tab w:val="left" w:pos="-720"/>
          <w:tab w:val="left" w:pos="720"/>
          <w:tab w:val="left" w:pos="2268"/>
          <w:tab w:val="left" w:pos="2552"/>
        </w:tabs>
        <w:rPr>
          <w:rFonts w:cs="Arial"/>
          <w:sz w:val="22"/>
          <w:szCs w:val="22"/>
          <w:lang w:val="en-US"/>
        </w:rPr>
      </w:pPr>
      <w:r w:rsidRPr="002551D6">
        <w:rPr>
          <w:rFonts w:cs="Arial"/>
          <w:sz w:val="22"/>
          <w:szCs w:val="22"/>
          <w:lang w:val="en-US"/>
        </w:rPr>
        <w:tab/>
        <w:t>have any imported content?</w:t>
      </w:r>
      <w:r w:rsidRPr="002551D6">
        <w:rPr>
          <w:rFonts w:cs="Arial"/>
          <w:sz w:val="22"/>
          <w:szCs w:val="22"/>
          <w:lang w:val="en-US"/>
        </w:rPr>
        <w:tab/>
      </w:r>
      <w:r w:rsidRPr="002551D6">
        <w:rPr>
          <w:rFonts w:cs="Arial"/>
          <w:sz w:val="22"/>
          <w:szCs w:val="22"/>
          <w:lang w:val="en-US"/>
        </w:rPr>
        <w:tab/>
      </w:r>
      <w:r w:rsidRPr="002551D6">
        <w:rPr>
          <w:rFonts w:cs="Arial"/>
          <w:sz w:val="22"/>
          <w:szCs w:val="22"/>
          <w:lang w:val="en-US"/>
        </w:rPr>
        <w:tab/>
      </w:r>
      <w:r w:rsidRPr="002551D6">
        <w:rPr>
          <w:rFonts w:cs="Arial"/>
          <w:sz w:val="22"/>
          <w:szCs w:val="22"/>
          <w:lang w:val="en-US"/>
        </w:rPr>
        <w:tab/>
      </w:r>
      <w:r w:rsidRPr="002551D6">
        <w:rPr>
          <w:rFonts w:cs="Arial"/>
          <w:sz w:val="22"/>
          <w:szCs w:val="22"/>
          <w:lang w:val="en-US"/>
        </w:rPr>
        <w:tab/>
      </w:r>
      <w:r w:rsidRPr="002551D6">
        <w:rPr>
          <w:rFonts w:cs="Arial"/>
          <w:sz w:val="22"/>
          <w:szCs w:val="22"/>
          <w:lang w:val="en-US"/>
        </w:rPr>
        <w:tab/>
      </w:r>
      <w:r w:rsidRPr="002551D6">
        <w:rPr>
          <w:rFonts w:cs="Arial"/>
          <w:sz w:val="22"/>
          <w:szCs w:val="22"/>
          <w:lang w:val="en-US"/>
        </w:rPr>
        <w:tab/>
      </w:r>
    </w:p>
    <w:p w14:paraId="2917D26D" w14:textId="77777777" w:rsidR="002551D6" w:rsidRPr="002551D6" w:rsidRDefault="002551D6" w:rsidP="002551D6">
      <w:pPr>
        <w:tabs>
          <w:tab w:val="left" w:pos="-963"/>
          <w:tab w:val="left" w:pos="-720"/>
          <w:tab w:val="left" w:pos="720"/>
          <w:tab w:val="left" w:pos="2268"/>
          <w:tab w:val="left" w:pos="2552"/>
        </w:tabs>
        <w:rPr>
          <w:rFonts w:ascii="Arial Narrow" w:hAnsi="Arial Narrow" w:cs="Arial"/>
        </w:rPr>
      </w:pPr>
      <w:r w:rsidRPr="002551D6">
        <w:rPr>
          <w:rFonts w:cs="Arial"/>
          <w:sz w:val="22"/>
          <w:szCs w:val="22"/>
          <w:lang w:val="en-US"/>
        </w:rPr>
        <w:tab/>
        <w:t>(</w:t>
      </w:r>
      <w:r w:rsidRPr="002551D6">
        <w:rPr>
          <w:rFonts w:ascii="Arial Narrow" w:hAnsi="Arial Narrow" w:cs="Arial"/>
          <w:b/>
          <w:i/>
          <w:sz w:val="18"/>
          <w:szCs w:val="18"/>
        </w:rPr>
        <w:t>Tick applicable box</w:t>
      </w:r>
      <w:r w:rsidRPr="002551D6">
        <w:rPr>
          <w:rFonts w:ascii="Arial Narrow" w:hAnsi="Arial Narrow" w:cs="Arial"/>
        </w:rPr>
        <w:t>)</w:t>
      </w:r>
    </w:p>
    <w:p w14:paraId="11F0752B" w14:textId="77777777" w:rsidR="002551D6" w:rsidRPr="002551D6" w:rsidRDefault="002551D6" w:rsidP="002551D6">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2551D6" w:rsidRPr="002551D6" w14:paraId="6D85BC06" w14:textId="77777777" w:rsidTr="002551D6">
        <w:tc>
          <w:tcPr>
            <w:tcW w:w="675" w:type="dxa"/>
          </w:tcPr>
          <w:p w14:paraId="50CBB6BB" w14:textId="77777777" w:rsidR="002551D6" w:rsidRPr="002551D6" w:rsidRDefault="002551D6" w:rsidP="002551D6">
            <w:pPr>
              <w:jc w:val="center"/>
              <w:rPr>
                <w:rFonts w:ascii="Arial Narrow" w:hAnsi="Arial Narrow" w:cs="Arial"/>
                <w:b/>
              </w:rPr>
            </w:pPr>
            <w:r w:rsidRPr="002551D6">
              <w:rPr>
                <w:rFonts w:ascii="Arial Narrow" w:hAnsi="Arial Narrow" w:cs="Arial"/>
              </w:rPr>
              <w:t>YES</w:t>
            </w:r>
          </w:p>
        </w:tc>
        <w:tc>
          <w:tcPr>
            <w:tcW w:w="709" w:type="dxa"/>
          </w:tcPr>
          <w:p w14:paraId="322E020B" w14:textId="77777777" w:rsidR="002551D6" w:rsidRPr="002551D6" w:rsidRDefault="002551D6" w:rsidP="002551D6">
            <w:pPr>
              <w:rPr>
                <w:rFonts w:ascii="Arial Narrow" w:hAnsi="Arial Narrow" w:cs="Arial"/>
                <w:b/>
              </w:rPr>
            </w:pPr>
          </w:p>
        </w:tc>
        <w:tc>
          <w:tcPr>
            <w:tcW w:w="851" w:type="dxa"/>
          </w:tcPr>
          <w:p w14:paraId="2A113F3B" w14:textId="77777777" w:rsidR="002551D6" w:rsidRPr="002551D6" w:rsidRDefault="002551D6" w:rsidP="002551D6">
            <w:pPr>
              <w:jc w:val="center"/>
              <w:rPr>
                <w:rFonts w:ascii="Arial Narrow" w:hAnsi="Arial Narrow" w:cs="Arial"/>
                <w:b/>
              </w:rPr>
            </w:pPr>
            <w:r w:rsidRPr="002551D6">
              <w:rPr>
                <w:rFonts w:ascii="Arial Narrow" w:hAnsi="Arial Narrow" w:cs="Arial"/>
              </w:rPr>
              <w:t>NO</w:t>
            </w:r>
          </w:p>
        </w:tc>
        <w:tc>
          <w:tcPr>
            <w:tcW w:w="850" w:type="dxa"/>
          </w:tcPr>
          <w:p w14:paraId="72B38F1A" w14:textId="77777777" w:rsidR="002551D6" w:rsidRPr="002551D6" w:rsidRDefault="002551D6" w:rsidP="002551D6">
            <w:pPr>
              <w:rPr>
                <w:rFonts w:ascii="Arial Narrow" w:hAnsi="Arial Narrow" w:cs="Arial"/>
                <w:b/>
              </w:rPr>
            </w:pPr>
          </w:p>
        </w:tc>
      </w:tr>
    </w:tbl>
    <w:p w14:paraId="3E8B1B74" w14:textId="77777777" w:rsidR="002551D6" w:rsidRPr="002551D6" w:rsidRDefault="002551D6" w:rsidP="002551D6">
      <w:pPr>
        <w:rPr>
          <w:rFonts w:cs="Arial"/>
          <w:sz w:val="22"/>
          <w:szCs w:val="22"/>
          <w:lang w:val="en-US"/>
        </w:rPr>
      </w:pPr>
    </w:p>
    <w:p w14:paraId="79A912EB" w14:textId="77777777" w:rsidR="002551D6" w:rsidRPr="002551D6" w:rsidRDefault="002551D6" w:rsidP="002551D6">
      <w:pPr>
        <w:ind w:left="720" w:hanging="720"/>
        <w:rPr>
          <w:rFonts w:cs="Arial"/>
          <w:bCs/>
          <w:sz w:val="22"/>
          <w:szCs w:val="22"/>
        </w:rPr>
      </w:pPr>
      <w:r w:rsidRPr="002551D6">
        <w:rPr>
          <w:rFonts w:cs="Arial"/>
          <w:sz w:val="22"/>
          <w:szCs w:val="22"/>
          <w:lang w:val="en-US"/>
        </w:rPr>
        <w:t>4.1</w:t>
      </w:r>
      <w:r w:rsidRPr="002551D6">
        <w:rPr>
          <w:rFonts w:cs="Arial"/>
          <w:sz w:val="22"/>
          <w:szCs w:val="22"/>
          <w:lang w:val="en-US"/>
        </w:rPr>
        <w:tab/>
        <w:t xml:space="preserve"> If yes, the rate(s) of exchange to be used in this bid to calculate the local content as prescribed in paragraph 1.5 of the general conditions </w:t>
      </w:r>
      <w:r w:rsidRPr="002551D6">
        <w:rPr>
          <w:rFonts w:cs="Arial"/>
          <w:bCs/>
          <w:sz w:val="22"/>
          <w:szCs w:val="22"/>
        </w:rPr>
        <w:t>must be the rate(s) published by the SARB for the specific currency at 12:00 on the date of advertisement of the bid.</w:t>
      </w:r>
    </w:p>
    <w:p w14:paraId="6647C325" w14:textId="77777777" w:rsidR="002551D6" w:rsidRPr="002551D6" w:rsidRDefault="002551D6" w:rsidP="002551D6">
      <w:pPr>
        <w:ind w:left="720" w:hanging="720"/>
        <w:rPr>
          <w:rFonts w:cs="Arial"/>
          <w:bCs/>
          <w:sz w:val="22"/>
          <w:szCs w:val="22"/>
        </w:rPr>
      </w:pPr>
    </w:p>
    <w:p w14:paraId="6A16535B" w14:textId="77777777" w:rsidR="002551D6" w:rsidRPr="002551D6" w:rsidRDefault="002551D6" w:rsidP="002551D6">
      <w:pPr>
        <w:ind w:left="720" w:hanging="360"/>
        <w:rPr>
          <w:rFonts w:cs="Arial"/>
          <w:sz w:val="22"/>
          <w:szCs w:val="22"/>
          <w:lang w:val="en-US"/>
        </w:rPr>
      </w:pPr>
      <w:r w:rsidRPr="002551D6">
        <w:rPr>
          <w:rFonts w:cs="Arial"/>
          <w:bCs/>
          <w:sz w:val="22"/>
          <w:szCs w:val="22"/>
        </w:rPr>
        <w:tab/>
        <w:t xml:space="preserve">The relevant rates of exchange information is accessible on </w:t>
      </w:r>
      <w:r w:rsidRPr="002551D6">
        <w:rPr>
          <w:rFonts w:cs="Arial"/>
          <w:b/>
          <w:bCs/>
          <w:sz w:val="22"/>
          <w:szCs w:val="22"/>
        </w:rPr>
        <w:t>www.reservebank.co.za.</w:t>
      </w:r>
    </w:p>
    <w:p w14:paraId="7588BFFE" w14:textId="77777777" w:rsidR="002551D6" w:rsidRPr="002551D6" w:rsidRDefault="002551D6" w:rsidP="002551D6">
      <w:pPr>
        <w:ind w:left="720"/>
        <w:rPr>
          <w:rFonts w:cs="Arial"/>
          <w:sz w:val="22"/>
          <w:szCs w:val="22"/>
          <w:lang w:val="en-US"/>
        </w:rPr>
      </w:pPr>
      <w:r w:rsidRPr="002551D6">
        <w:rPr>
          <w:rFonts w:cs="Arial"/>
          <w:sz w:val="22"/>
          <w:szCs w:val="22"/>
          <w:lang w:val="en-US"/>
        </w:rPr>
        <w:br/>
        <w:t>Indicate the rate(s) of exchange against the appropriate currency in the table below (refer to Annex A of SATS 1286:2011):</w:t>
      </w:r>
    </w:p>
    <w:p w14:paraId="1A3A6FBB" w14:textId="77777777" w:rsidR="002551D6" w:rsidRPr="002551D6" w:rsidRDefault="002551D6" w:rsidP="002551D6">
      <w:pPr>
        <w:rPr>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2551D6" w:rsidRPr="002551D6" w14:paraId="32758CBD"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4EDD2788" w14:textId="77777777" w:rsidR="002551D6" w:rsidRPr="002551D6" w:rsidRDefault="002551D6" w:rsidP="002551D6">
            <w:pPr>
              <w:rPr>
                <w:rFonts w:cs="Arial"/>
                <w:b/>
                <w:sz w:val="22"/>
                <w:szCs w:val="22"/>
                <w:lang w:val="en-US"/>
              </w:rPr>
            </w:pPr>
            <w:r w:rsidRPr="002551D6">
              <w:rPr>
                <w:rFonts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15427B01" w14:textId="77777777" w:rsidR="002551D6" w:rsidRPr="002551D6" w:rsidRDefault="002551D6" w:rsidP="002551D6">
            <w:pPr>
              <w:rPr>
                <w:rFonts w:cs="Arial"/>
                <w:b/>
                <w:sz w:val="22"/>
                <w:szCs w:val="22"/>
                <w:lang w:val="en-US"/>
              </w:rPr>
            </w:pPr>
            <w:r w:rsidRPr="002551D6">
              <w:rPr>
                <w:rFonts w:cs="Arial"/>
                <w:b/>
                <w:sz w:val="22"/>
                <w:szCs w:val="22"/>
                <w:lang w:val="en-US"/>
              </w:rPr>
              <w:t>Rates of exchange</w:t>
            </w:r>
          </w:p>
        </w:tc>
      </w:tr>
      <w:tr w:rsidR="002551D6" w:rsidRPr="002551D6" w14:paraId="2E162A58"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62A4EB0D" w14:textId="77777777" w:rsidR="002551D6" w:rsidRPr="002551D6" w:rsidRDefault="002551D6" w:rsidP="002551D6">
            <w:pPr>
              <w:rPr>
                <w:rFonts w:cs="Arial"/>
                <w:sz w:val="22"/>
                <w:szCs w:val="22"/>
                <w:lang w:val="en-US"/>
              </w:rPr>
            </w:pPr>
            <w:r w:rsidRPr="002551D6">
              <w:rPr>
                <w:rFonts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6BDA3AFF" w14:textId="77777777" w:rsidR="002551D6" w:rsidRPr="002551D6" w:rsidRDefault="002551D6" w:rsidP="002551D6">
            <w:pPr>
              <w:rPr>
                <w:rFonts w:cs="Arial"/>
                <w:sz w:val="22"/>
                <w:szCs w:val="22"/>
                <w:lang w:val="en-US"/>
              </w:rPr>
            </w:pPr>
          </w:p>
        </w:tc>
      </w:tr>
      <w:tr w:rsidR="002551D6" w:rsidRPr="002551D6" w14:paraId="04661D47"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2363466A" w14:textId="77777777" w:rsidR="002551D6" w:rsidRPr="002551D6" w:rsidRDefault="002551D6" w:rsidP="002551D6">
            <w:pPr>
              <w:rPr>
                <w:rFonts w:cs="Arial"/>
                <w:sz w:val="22"/>
                <w:szCs w:val="22"/>
                <w:lang w:val="en-US"/>
              </w:rPr>
            </w:pPr>
            <w:r w:rsidRPr="002551D6">
              <w:rPr>
                <w:rFonts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32911F2F" w14:textId="77777777" w:rsidR="002551D6" w:rsidRPr="002551D6" w:rsidRDefault="002551D6" w:rsidP="002551D6">
            <w:pPr>
              <w:rPr>
                <w:rFonts w:cs="Arial"/>
                <w:sz w:val="22"/>
                <w:szCs w:val="22"/>
                <w:lang w:val="en-US"/>
              </w:rPr>
            </w:pPr>
          </w:p>
        </w:tc>
      </w:tr>
      <w:tr w:rsidR="002551D6" w:rsidRPr="002551D6" w14:paraId="44E45661"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5C7DE00B" w14:textId="77777777" w:rsidR="002551D6" w:rsidRPr="002551D6" w:rsidRDefault="002551D6" w:rsidP="002551D6">
            <w:pPr>
              <w:rPr>
                <w:rFonts w:cs="Arial"/>
                <w:sz w:val="22"/>
                <w:szCs w:val="22"/>
                <w:lang w:val="en-US"/>
              </w:rPr>
            </w:pPr>
            <w:r w:rsidRPr="002551D6">
              <w:rPr>
                <w:rFonts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6408E920" w14:textId="77777777" w:rsidR="002551D6" w:rsidRPr="002551D6" w:rsidRDefault="002551D6" w:rsidP="002551D6">
            <w:pPr>
              <w:rPr>
                <w:rFonts w:cs="Arial"/>
                <w:sz w:val="22"/>
                <w:szCs w:val="22"/>
                <w:lang w:val="en-US"/>
              </w:rPr>
            </w:pPr>
          </w:p>
        </w:tc>
      </w:tr>
      <w:tr w:rsidR="002551D6" w:rsidRPr="002551D6" w14:paraId="094A782B"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06D29458" w14:textId="77777777" w:rsidR="002551D6" w:rsidRPr="002551D6" w:rsidRDefault="002551D6" w:rsidP="002551D6">
            <w:pPr>
              <w:rPr>
                <w:rFonts w:cs="Arial"/>
                <w:sz w:val="22"/>
                <w:szCs w:val="22"/>
                <w:lang w:val="en-US"/>
              </w:rPr>
            </w:pPr>
            <w:r w:rsidRPr="002551D6">
              <w:rPr>
                <w:rFonts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5791A3EC" w14:textId="77777777" w:rsidR="002551D6" w:rsidRPr="002551D6" w:rsidRDefault="002551D6" w:rsidP="002551D6">
            <w:pPr>
              <w:rPr>
                <w:rFonts w:cs="Arial"/>
                <w:sz w:val="22"/>
                <w:szCs w:val="22"/>
                <w:lang w:val="en-US"/>
              </w:rPr>
            </w:pPr>
          </w:p>
        </w:tc>
      </w:tr>
      <w:tr w:rsidR="002551D6" w:rsidRPr="002551D6" w14:paraId="5855566D" w14:textId="77777777" w:rsidTr="002551D6">
        <w:tc>
          <w:tcPr>
            <w:tcW w:w="3433" w:type="dxa"/>
            <w:tcBorders>
              <w:top w:val="single" w:sz="4" w:space="0" w:color="auto"/>
              <w:left w:val="single" w:sz="4" w:space="0" w:color="auto"/>
              <w:bottom w:val="single" w:sz="4" w:space="0" w:color="auto"/>
              <w:right w:val="single" w:sz="4" w:space="0" w:color="auto"/>
            </w:tcBorders>
            <w:shd w:val="clear" w:color="auto" w:fill="auto"/>
          </w:tcPr>
          <w:p w14:paraId="08F0BE86" w14:textId="77777777" w:rsidR="002551D6" w:rsidRPr="002551D6" w:rsidRDefault="002551D6" w:rsidP="002551D6">
            <w:pPr>
              <w:rPr>
                <w:rFonts w:cs="Arial"/>
                <w:sz w:val="22"/>
                <w:szCs w:val="22"/>
                <w:lang w:val="en-US"/>
              </w:rPr>
            </w:pPr>
            <w:r w:rsidRPr="002551D6">
              <w:rPr>
                <w:rFonts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16C9D74D" w14:textId="77777777" w:rsidR="002551D6" w:rsidRPr="002551D6" w:rsidRDefault="002551D6" w:rsidP="002551D6">
            <w:pPr>
              <w:rPr>
                <w:rFonts w:cs="Arial"/>
                <w:sz w:val="22"/>
                <w:szCs w:val="22"/>
                <w:lang w:val="en-US"/>
              </w:rPr>
            </w:pPr>
          </w:p>
        </w:tc>
      </w:tr>
    </w:tbl>
    <w:p w14:paraId="5CE168F1" w14:textId="77777777" w:rsidR="002551D6" w:rsidRPr="002551D6" w:rsidRDefault="002551D6" w:rsidP="002551D6">
      <w:pPr>
        <w:ind w:firstLine="720"/>
        <w:rPr>
          <w:rFonts w:cs="Arial"/>
          <w:sz w:val="22"/>
          <w:szCs w:val="22"/>
          <w:lang w:val="en-US"/>
        </w:rPr>
      </w:pPr>
    </w:p>
    <w:p w14:paraId="4E83BB1E" w14:textId="77777777" w:rsidR="002551D6" w:rsidRPr="002551D6" w:rsidRDefault="002551D6" w:rsidP="002551D6">
      <w:pPr>
        <w:ind w:firstLine="720"/>
        <w:rPr>
          <w:rFonts w:cs="Arial"/>
          <w:sz w:val="22"/>
          <w:szCs w:val="22"/>
          <w:lang w:val="en-US"/>
        </w:rPr>
      </w:pPr>
      <w:r w:rsidRPr="002551D6">
        <w:rPr>
          <w:rFonts w:cs="Arial"/>
          <w:sz w:val="22"/>
          <w:szCs w:val="22"/>
          <w:lang w:val="en-US"/>
        </w:rPr>
        <w:t>NB: Bidders must submit proof of the SARB rate (s) of exchange used.</w:t>
      </w:r>
    </w:p>
    <w:p w14:paraId="2EAE585F" w14:textId="77777777" w:rsidR="002551D6" w:rsidRPr="002551D6" w:rsidRDefault="002551D6" w:rsidP="002551D6">
      <w:pPr>
        <w:tabs>
          <w:tab w:val="left" w:pos="426"/>
        </w:tabs>
        <w:rPr>
          <w:rFonts w:cs="Arial"/>
          <w:sz w:val="22"/>
          <w:szCs w:val="22"/>
          <w:lang w:val="en-US"/>
        </w:rPr>
      </w:pPr>
    </w:p>
    <w:p w14:paraId="7181129E" w14:textId="77777777" w:rsidR="002551D6" w:rsidRPr="002551D6" w:rsidRDefault="002551D6" w:rsidP="00E30DD2">
      <w:pPr>
        <w:numPr>
          <w:ilvl w:val="0"/>
          <w:numId w:val="31"/>
        </w:numPr>
        <w:ind w:hanging="720"/>
        <w:rPr>
          <w:rFonts w:cs="Arial"/>
          <w:sz w:val="22"/>
          <w:szCs w:val="22"/>
          <w:lang w:val="en-US"/>
        </w:rPr>
      </w:pPr>
      <w:r w:rsidRPr="002551D6">
        <w:rPr>
          <w:rFonts w:cs="Arial"/>
          <w:sz w:val="22"/>
          <w:szCs w:val="22"/>
          <w:lang w:val="en-US"/>
        </w:rPr>
        <w:t>Were the Local Content Declaration Templates (Annex C, D and E) audited and certified as correct?</w:t>
      </w:r>
    </w:p>
    <w:p w14:paraId="7FB43CFE" w14:textId="77777777" w:rsidR="002551D6" w:rsidRPr="002551D6" w:rsidRDefault="002551D6" w:rsidP="002551D6">
      <w:pPr>
        <w:tabs>
          <w:tab w:val="left" w:pos="-963"/>
          <w:tab w:val="left" w:pos="-720"/>
          <w:tab w:val="left" w:pos="709"/>
          <w:tab w:val="left" w:pos="2552"/>
        </w:tabs>
        <w:rPr>
          <w:rFonts w:ascii="Arial Narrow" w:hAnsi="Arial Narrow" w:cs="Arial"/>
        </w:rPr>
      </w:pPr>
      <w:r w:rsidRPr="002551D6">
        <w:rPr>
          <w:rFonts w:cs="Arial"/>
          <w:sz w:val="22"/>
          <w:szCs w:val="22"/>
          <w:lang w:val="en-US"/>
        </w:rPr>
        <w:lastRenderedPageBreak/>
        <w:tab/>
        <w:t>(</w:t>
      </w:r>
      <w:r w:rsidRPr="002551D6">
        <w:rPr>
          <w:rFonts w:ascii="Arial Narrow" w:hAnsi="Arial Narrow" w:cs="Arial"/>
          <w:b/>
          <w:i/>
          <w:sz w:val="18"/>
          <w:szCs w:val="18"/>
        </w:rPr>
        <w:t>Tick applicable box</w:t>
      </w:r>
      <w:r w:rsidRPr="002551D6">
        <w:rPr>
          <w:rFonts w:ascii="Arial Narrow" w:hAnsi="Arial Narrow" w:cs="Arial"/>
        </w:rPr>
        <w:t>)</w:t>
      </w:r>
    </w:p>
    <w:p w14:paraId="4094D762" w14:textId="77777777" w:rsidR="002551D6" w:rsidRPr="002551D6" w:rsidRDefault="002551D6" w:rsidP="002551D6">
      <w:pPr>
        <w:tabs>
          <w:tab w:val="left" w:pos="-963"/>
          <w:tab w:val="left" w:pos="-720"/>
          <w:tab w:val="left" w:pos="2268"/>
          <w:tab w:val="left" w:pos="2552"/>
        </w:tabs>
        <w:ind w:left="360"/>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2551D6" w:rsidRPr="002551D6" w14:paraId="1978BBAF" w14:textId="77777777" w:rsidTr="002551D6">
        <w:tc>
          <w:tcPr>
            <w:tcW w:w="675" w:type="dxa"/>
          </w:tcPr>
          <w:p w14:paraId="29178EDD" w14:textId="77777777" w:rsidR="002551D6" w:rsidRPr="002551D6" w:rsidRDefault="002551D6" w:rsidP="002551D6">
            <w:pPr>
              <w:jc w:val="center"/>
              <w:rPr>
                <w:rFonts w:ascii="Arial Narrow" w:hAnsi="Arial Narrow" w:cs="Arial"/>
                <w:b/>
              </w:rPr>
            </w:pPr>
            <w:r w:rsidRPr="002551D6">
              <w:rPr>
                <w:rFonts w:ascii="Arial Narrow" w:hAnsi="Arial Narrow" w:cs="Arial"/>
              </w:rPr>
              <w:t>YES</w:t>
            </w:r>
          </w:p>
        </w:tc>
        <w:tc>
          <w:tcPr>
            <w:tcW w:w="709" w:type="dxa"/>
          </w:tcPr>
          <w:p w14:paraId="07D079F9" w14:textId="77777777" w:rsidR="002551D6" w:rsidRPr="002551D6" w:rsidRDefault="002551D6" w:rsidP="002551D6">
            <w:pPr>
              <w:rPr>
                <w:rFonts w:ascii="Arial Narrow" w:hAnsi="Arial Narrow" w:cs="Arial"/>
                <w:b/>
              </w:rPr>
            </w:pPr>
          </w:p>
        </w:tc>
        <w:tc>
          <w:tcPr>
            <w:tcW w:w="851" w:type="dxa"/>
          </w:tcPr>
          <w:p w14:paraId="63E3F615" w14:textId="77777777" w:rsidR="002551D6" w:rsidRPr="002551D6" w:rsidRDefault="002551D6" w:rsidP="002551D6">
            <w:pPr>
              <w:jc w:val="center"/>
              <w:rPr>
                <w:rFonts w:ascii="Arial Narrow" w:hAnsi="Arial Narrow" w:cs="Arial"/>
                <w:b/>
              </w:rPr>
            </w:pPr>
            <w:r w:rsidRPr="002551D6">
              <w:rPr>
                <w:rFonts w:ascii="Arial Narrow" w:hAnsi="Arial Narrow" w:cs="Arial"/>
              </w:rPr>
              <w:t>NO</w:t>
            </w:r>
          </w:p>
        </w:tc>
        <w:tc>
          <w:tcPr>
            <w:tcW w:w="850" w:type="dxa"/>
          </w:tcPr>
          <w:p w14:paraId="3B647F69" w14:textId="77777777" w:rsidR="002551D6" w:rsidRPr="002551D6" w:rsidRDefault="002551D6" w:rsidP="002551D6">
            <w:pPr>
              <w:rPr>
                <w:rFonts w:ascii="Arial Narrow" w:hAnsi="Arial Narrow" w:cs="Arial"/>
                <w:b/>
              </w:rPr>
            </w:pPr>
          </w:p>
        </w:tc>
      </w:tr>
    </w:tbl>
    <w:p w14:paraId="47C4E890" w14:textId="77777777" w:rsidR="002551D6" w:rsidRPr="002551D6" w:rsidRDefault="002551D6" w:rsidP="002551D6">
      <w:pPr>
        <w:tabs>
          <w:tab w:val="left" w:pos="426"/>
        </w:tabs>
        <w:rPr>
          <w:rFonts w:cs="Arial"/>
          <w:sz w:val="22"/>
          <w:szCs w:val="22"/>
          <w:lang w:val="en-US"/>
        </w:rPr>
      </w:pPr>
    </w:p>
    <w:p w14:paraId="681ABACC" w14:textId="77777777" w:rsidR="002551D6" w:rsidRPr="002551D6" w:rsidRDefault="002551D6" w:rsidP="002551D6">
      <w:pPr>
        <w:tabs>
          <w:tab w:val="left" w:pos="851"/>
        </w:tabs>
        <w:ind w:left="426" w:hanging="426"/>
        <w:rPr>
          <w:rFonts w:cs="Arial"/>
          <w:sz w:val="22"/>
          <w:szCs w:val="22"/>
          <w:lang w:val="en-US"/>
        </w:rPr>
      </w:pPr>
      <w:r w:rsidRPr="002551D6">
        <w:rPr>
          <w:rFonts w:cs="Arial"/>
          <w:sz w:val="22"/>
          <w:szCs w:val="22"/>
          <w:lang w:val="en-US"/>
        </w:rPr>
        <w:t>5.1. If yes, provide the following particulars:</w:t>
      </w:r>
    </w:p>
    <w:p w14:paraId="647CFFD2" w14:textId="77777777" w:rsidR="002551D6" w:rsidRPr="002551D6" w:rsidRDefault="002551D6" w:rsidP="00E30DD2">
      <w:pPr>
        <w:numPr>
          <w:ilvl w:val="0"/>
          <w:numId w:val="32"/>
        </w:numPr>
        <w:tabs>
          <w:tab w:val="left" w:pos="851"/>
        </w:tabs>
        <w:rPr>
          <w:rFonts w:cs="Arial"/>
          <w:sz w:val="22"/>
          <w:szCs w:val="22"/>
          <w:lang w:val="en-US"/>
        </w:rPr>
      </w:pPr>
      <w:r w:rsidRPr="002551D6">
        <w:rPr>
          <w:rFonts w:cs="Arial"/>
          <w:sz w:val="22"/>
          <w:szCs w:val="22"/>
          <w:lang w:val="en-US"/>
        </w:rPr>
        <w:t>Full name of auditor:</w:t>
      </w:r>
      <w:r w:rsidRPr="002551D6">
        <w:rPr>
          <w:rFonts w:cs="Arial"/>
          <w:sz w:val="22"/>
          <w:szCs w:val="22"/>
          <w:lang w:val="en-US"/>
        </w:rPr>
        <w:tab/>
        <w:t>………………………………………………………</w:t>
      </w:r>
    </w:p>
    <w:p w14:paraId="2A6F01B8" w14:textId="77777777" w:rsidR="002551D6" w:rsidRPr="002551D6" w:rsidRDefault="002551D6" w:rsidP="00E30DD2">
      <w:pPr>
        <w:numPr>
          <w:ilvl w:val="0"/>
          <w:numId w:val="32"/>
        </w:numPr>
        <w:tabs>
          <w:tab w:val="left" w:pos="851"/>
        </w:tabs>
        <w:rPr>
          <w:rFonts w:cs="Arial"/>
          <w:sz w:val="22"/>
          <w:szCs w:val="22"/>
          <w:lang w:val="en-US"/>
        </w:rPr>
      </w:pPr>
      <w:r w:rsidRPr="002551D6">
        <w:rPr>
          <w:rFonts w:cs="Arial"/>
          <w:sz w:val="22"/>
          <w:szCs w:val="22"/>
          <w:lang w:val="en-US"/>
        </w:rPr>
        <w:t>Practice number:</w:t>
      </w:r>
      <w:r w:rsidRPr="002551D6">
        <w:rPr>
          <w:rFonts w:cs="Arial"/>
          <w:sz w:val="22"/>
          <w:szCs w:val="22"/>
          <w:lang w:val="en-US"/>
        </w:rPr>
        <w:tab/>
        <w:t>………………………………………………………………………..</w:t>
      </w:r>
    </w:p>
    <w:p w14:paraId="7FA1AEEE" w14:textId="77777777" w:rsidR="002551D6" w:rsidRPr="002551D6" w:rsidRDefault="002551D6" w:rsidP="00E30DD2">
      <w:pPr>
        <w:numPr>
          <w:ilvl w:val="0"/>
          <w:numId w:val="32"/>
        </w:numPr>
        <w:tabs>
          <w:tab w:val="left" w:pos="851"/>
        </w:tabs>
        <w:rPr>
          <w:rFonts w:cs="Arial"/>
          <w:sz w:val="22"/>
          <w:szCs w:val="22"/>
          <w:lang w:val="en-US"/>
        </w:rPr>
      </w:pPr>
      <w:r w:rsidRPr="002551D6">
        <w:rPr>
          <w:rFonts w:cs="Arial"/>
          <w:sz w:val="22"/>
          <w:szCs w:val="22"/>
          <w:lang w:val="en-US"/>
        </w:rPr>
        <w:t>Telephone and cell number:</w:t>
      </w:r>
      <w:r w:rsidRPr="002551D6">
        <w:rPr>
          <w:rFonts w:cs="Arial"/>
          <w:sz w:val="22"/>
          <w:szCs w:val="22"/>
          <w:lang w:val="en-US"/>
        </w:rPr>
        <w:tab/>
        <w:t>……………………………………………………………….</w:t>
      </w:r>
    </w:p>
    <w:p w14:paraId="78C0DE6A" w14:textId="77777777" w:rsidR="002551D6" w:rsidRPr="002551D6" w:rsidRDefault="002551D6" w:rsidP="00E30DD2">
      <w:pPr>
        <w:numPr>
          <w:ilvl w:val="0"/>
          <w:numId w:val="32"/>
        </w:numPr>
        <w:tabs>
          <w:tab w:val="left" w:pos="851"/>
        </w:tabs>
        <w:rPr>
          <w:rFonts w:cs="Arial"/>
          <w:sz w:val="22"/>
          <w:szCs w:val="22"/>
          <w:lang w:val="en-US"/>
        </w:rPr>
      </w:pPr>
      <w:r w:rsidRPr="002551D6">
        <w:rPr>
          <w:rFonts w:cs="Arial"/>
          <w:sz w:val="22"/>
          <w:szCs w:val="22"/>
          <w:lang w:val="en-US"/>
        </w:rPr>
        <w:t>Email address:</w:t>
      </w:r>
      <w:r w:rsidRPr="002551D6">
        <w:rPr>
          <w:rFonts w:cs="Arial"/>
          <w:sz w:val="22"/>
          <w:szCs w:val="22"/>
          <w:lang w:val="en-US"/>
        </w:rPr>
        <w:tab/>
        <w:t>………………………………………………………………………..</w:t>
      </w:r>
    </w:p>
    <w:p w14:paraId="1A216F63" w14:textId="77777777" w:rsidR="002551D6" w:rsidRPr="002551D6" w:rsidRDefault="002551D6" w:rsidP="002551D6">
      <w:pPr>
        <w:tabs>
          <w:tab w:val="left" w:pos="851"/>
        </w:tabs>
        <w:ind w:left="720"/>
        <w:rPr>
          <w:rFonts w:cs="Arial"/>
          <w:sz w:val="22"/>
          <w:szCs w:val="22"/>
          <w:lang w:val="en-US"/>
        </w:rPr>
      </w:pPr>
    </w:p>
    <w:p w14:paraId="0FBAEB94" w14:textId="77777777" w:rsidR="002551D6" w:rsidRPr="002551D6" w:rsidRDefault="002551D6" w:rsidP="002551D6">
      <w:pPr>
        <w:tabs>
          <w:tab w:val="left" w:pos="851"/>
        </w:tabs>
        <w:ind w:left="720"/>
        <w:rPr>
          <w:rFonts w:cs="Arial"/>
          <w:sz w:val="22"/>
          <w:szCs w:val="22"/>
          <w:u w:val="single"/>
          <w:lang w:val="en-US"/>
        </w:rPr>
      </w:pPr>
      <w:r w:rsidRPr="002551D6">
        <w:rPr>
          <w:rFonts w:cs="Arial"/>
          <w:sz w:val="22"/>
          <w:szCs w:val="22"/>
          <w:u w:val="single"/>
          <w:lang w:val="en-US"/>
        </w:rPr>
        <w:t>(Documentary proof regarding the declaration will, when required, be submitted to the satisfaction of the Accounting Officer / Accounting Authority)</w:t>
      </w:r>
    </w:p>
    <w:p w14:paraId="10EC529A" w14:textId="77777777" w:rsidR="002551D6" w:rsidRPr="002551D6" w:rsidRDefault="002551D6" w:rsidP="002551D6">
      <w:pPr>
        <w:rPr>
          <w:rFonts w:cs="Arial"/>
          <w:sz w:val="22"/>
          <w:szCs w:val="22"/>
          <w:lang w:val="en-US"/>
        </w:rPr>
      </w:pPr>
    </w:p>
    <w:p w14:paraId="55299C82" w14:textId="77777777" w:rsidR="002551D6" w:rsidRPr="002551D6" w:rsidRDefault="002551D6" w:rsidP="002551D6">
      <w:pPr>
        <w:ind w:left="420" w:hanging="420"/>
        <w:jc w:val="both"/>
        <w:rPr>
          <w:rFonts w:cs="Arial"/>
          <w:sz w:val="22"/>
          <w:szCs w:val="22"/>
          <w:lang w:val="en-US"/>
        </w:rPr>
      </w:pPr>
      <w:r w:rsidRPr="002551D6">
        <w:rPr>
          <w:rFonts w:cs="Arial"/>
          <w:sz w:val="22"/>
          <w:szCs w:val="22"/>
          <w:lang w:val="en-US"/>
        </w:rPr>
        <w:t>6.</w:t>
      </w:r>
      <w:r w:rsidRPr="002551D6">
        <w:rPr>
          <w:rFonts w:cs="Arial"/>
          <w:sz w:val="22"/>
          <w:szCs w:val="22"/>
          <w:lang w:val="en-US"/>
        </w:rPr>
        <w:tab/>
      </w:r>
      <w:r w:rsidRPr="002551D6">
        <w:rPr>
          <w:rFonts w:cs="Arial"/>
          <w:bCs/>
          <w:sz w:val="22"/>
          <w:szCs w:val="22"/>
        </w:rPr>
        <w:t>Where, after the award of a bid, challenges are experienced in meeting the stipulated minimum threshold for local content the dti must be informed accordingly in order for the dti to verify and in consultation with the Accounting Officer / Accounting Authority provide directives in this regard.</w:t>
      </w:r>
    </w:p>
    <w:p w14:paraId="38661AC4" w14:textId="77777777" w:rsidR="002551D6" w:rsidRPr="002551D6" w:rsidRDefault="002551D6" w:rsidP="002551D6">
      <w:pPr>
        <w:rPr>
          <w:rFonts w:cs="Arial"/>
          <w:b/>
          <w:sz w:val="22"/>
          <w:szCs w:val="22"/>
          <w:u w:val="single"/>
          <w:lang w:val="en-US"/>
        </w:rPr>
      </w:pPr>
    </w:p>
    <w:p w14:paraId="401DAE7D" w14:textId="77777777" w:rsidR="002551D6" w:rsidRDefault="002551D6" w:rsidP="002551D6">
      <w:pPr>
        <w:rPr>
          <w:rFonts w:cs="Arial"/>
          <w:b/>
          <w:sz w:val="22"/>
          <w:szCs w:val="22"/>
          <w:u w:val="single"/>
          <w:lang w:val="en-US"/>
        </w:rPr>
      </w:pPr>
    </w:p>
    <w:p w14:paraId="2609B429" w14:textId="77777777" w:rsidR="00F07FBC" w:rsidRDefault="00F07FBC" w:rsidP="002551D6">
      <w:pPr>
        <w:rPr>
          <w:rFonts w:cs="Arial"/>
          <w:b/>
          <w:sz w:val="22"/>
          <w:szCs w:val="22"/>
          <w:u w:val="single"/>
          <w:lang w:val="en-US"/>
        </w:rPr>
      </w:pPr>
    </w:p>
    <w:p w14:paraId="5D5142F6" w14:textId="77777777" w:rsidR="00F07FBC" w:rsidRDefault="00F07FBC" w:rsidP="002551D6">
      <w:pPr>
        <w:rPr>
          <w:rFonts w:cs="Arial"/>
          <w:b/>
          <w:sz w:val="22"/>
          <w:szCs w:val="22"/>
          <w:u w:val="single"/>
          <w:lang w:val="en-US"/>
        </w:rPr>
      </w:pPr>
    </w:p>
    <w:p w14:paraId="1182CECE" w14:textId="77777777" w:rsidR="00F07FBC" w:rsidRDefault="00F07FBC" w:rsidP="002551D6">
      <w:pPr>
        <w:rPr>
          <w:rFonts w:cs="Arial"/>
          <w:b/>
          <w:sz w:val="22"/>
          <w:szCs w:val="22"/>
          <w:u w:val="single"/>
          <w:lang w:val="en-US"/>
        </w:rPr>
      </w:pPr>
    </w:p>
    <w:p w14:paraId="62447CD7" w14:textId="77777777" w:rsidR="00F07FBC" w:rsidRDefault="00F07FBC" w:rsidP="002551D6">
      <w:pPr>
        <w:rPr>
          <w:rFonts w:cs="Arial"/>
          <w:b/>
          <w:sz w:val="22"/>
          <w:szCs w:val="22"/>
          <w:u w:val="single"/>
          <w:lang w:val="en-US"/>
        </w:rPr>
      </w:pPr>
    </w:p>
    <w:p w14:paraId="7876334C" w14:textId="77777777" w:rsidR="00F07FBC" w:rsidRDefault="00F07FBC" w:rsidP="002551D6">
      <w:pPr>
        <w:rPr>
          <w:rFonts w:cs="Arial"/>
          <w:b/>
          <w:sz w:val="22"/>
          <w:szCs w:val="22"/>
          <w:u w:val="single"/>
          <w:lang w:val="en-US"/>
        </w:rPr>
      </w:pPr>
    </w:p>
    <w:p w14:paraId="699AD9BA" w14:textId="6F79F1E3" w:rsidR="00F07FBC" w:rsidRDefault="00F07FBC" w:rsidP="002551D6">
      <w:pPr>
        <w:rPr>
          <w:rFonts w:cs="Arial"/>
          <w:b/>
          <w:sz w:val="22"/>
          <w:szCs w:val="22"/>
          <w:u w:val="single"/>
          <w:lang w:val="en-US"/>
        </w:rPr>
      </w:pPr>
    </w:p>
    <w:p w14:paraId="344183CE" w14:textId="3C776FAA" w:rsidR="00B201E5" w:rsidRDefault="00B201E5" w:rsidP="002551D6">
      <w:pPr>
        <w:rPr>
          <w:rFonts w:cs="Arial"/>
          <w:b/>
          <w:sz w:val="22"/>
          <w:szCs w:val="22"/>
          <w:u w:val="single"/>
          <w:lang w:val="en-US"/>
        </w:rPr>
      </w:pPr>
    </w:p>
    <w:p w14:paraId="4D039ECE" w14:textId="4C9E6CEC" w:rsidR="00B201E5" w:rsidRDefault="00B201E5" w:rsidP="002551D6">
      <w:pPr>
        <w:rPr>
          <w:rFonts w:cs="Arial"/>
          <w:b/>
          <w:sz w:val="22"/>
          <w:szCs w:val="22"/>
          <w:u w:val="single"/>
          <w:lang w:val="en-US"/>
        </w:rPr>
      </w:pPr>
    </w:p>
    <w:p w14:paraId="74C57EE2" w14:textId="3FCC1AAE" w:rsidR="00B201E5" w:rsidRDefault="00B201E5" w:rsidP="002551D6">
      <w:pPr>
        <w:rPr>
          <w:rFonts w:cs="Arial"/>
          <w:b/>
          <w:sz w:val="22"/>
          <w:szCs w:val="22"/>
          <w:u w:val="single"/>
          <w:lang w:val="en-US"/>
        </w:rPr>
      </w:pPr>
    </w:p>
    <w:p w14:paraId="14286293" w14:textId="3380E9F7" w:rsidR="00B201E5" w:rsidRDefault="00B201E5" w:rsidP="002551D6">
      <w:pPr>
        <w:rPr>
          <w:rFonts w:cs="Arial"/>
          <w:b/>
          <w:sz w:val="22"/>
          <w:szCs w:val="22"/>
          <w:u w:val="single"/>
          <w:lang w:val="en-US"/>
        </w:rPr>
      </w:pPr>
    </w:p>
    <w:p w14:paraId="739C736E" w14:textId="77777777" w:rsidR="00B201E5" w:rsidRDefault="00B201E5" w:rsidP="002551D6">
      <w:pPr>
        <w:rPr>
          <w:rFonts w:cs="Arial"/>
          <w:b/>
          <w:sz w:val="22"/>
          <w:szCs w:val="22"/>
          <w:u w:val="single"/>
          <w:lang w:val="en-US"/>
        </w:rPr>
      </w:pPr>
    </w:p>
    <w:p w14:paraId="749F9CCB" w14:textId="77777777" w:rsidR="00F07FBC" w:rsidRDefault="00F07FBC" w:rsidP="002551D6">
      <w:pPr>
        <w:rPr>
          <w:rFonts w:cs="Arial"/>
          <w:b/>
          <w:sz w:val="22"/>
          <w:szCs w:val="22"/>
          <w:u w:val="single"/>
          <w:lang w:val="en-US"/>
        </w:rPr>
      </w:pPr>
    </w:p>
    <w:p w14:paraId="2A4F0AFD" w14:textId="77777777" w:rsidR="00F07FBC" w:rsidRPr="002551D6" w:rsidRDefault="00F07FBC" w:rsidP="002551D6">
      <w:pPr>
        <w:rPr>
          <w:rFonts w:cs="Arial"/>
          <w:b/>
          <w:sz w:val="22"/>
          <w:szCs w:val="22"/>
          <w:u w:val="single"/>
          <w:lang w:val="en-US"/>
        </w:rPr>
      </w:pPr>
    </w:p>
    <w:p w14:paraId="4DBBD0B8" w14:textId="77777777" w:rsidR="002551D6" w:rsidRPr="002551D6" w:rsidRDefault="002551D6" w:rsidP="002551D6">
      <w:pPr>
        <w:rPr>
          <w:rFonts w:cs="Arial"/>
          <w:b/>
          <w:sz w:val="22"/>
          <w:szCs w:val="22"/>
          <w:u w:val="single"/>
          <w:lang w:val="en-US"/>
        </w:rPr>
      </w:pPr>
    </w:p>
    <w:p w14:paraId="3942FE7B" w14:textId="77777777" w:rsidR="002551D6" w:rsidRPr="002551D6" w:rsidRDefault="002551D6" w:rsidP="002551D6">
      <w:pPr>
        <w:jc w:val="center"/>
        <w:rPr>
          <w:rFonts w:cs="Arial"/>
          <w:b/>
          <w:sz w:val="22"/>
          <w:szCs w:val="22"/>
          <w:u w:val="single"/>
          <w:lang w:val="en-US"/>
        </w:rPr>
      </w:pPr>
      <w:r w:rsidRPr="002551D6">
        <w:rPr>
          <w:rFonts w:cs="Arial"/>
          <w:b/>
          <w:sz w:val="22"/>
          <w:szCs w:val="22"/>
          <w:u w:val="single"/>
          <w:lang w:val="en-US"/>
        </w:rPr>
        <w:t>LOCAL CONTENT DECLARATION</w:t>
      </w:r>
    </w:p>
    <w:p w14:paraId="5A299424" w14:textId="77777777" w:rsidR="002551D6" w:rsidRPr="002551D6" w:rsidRDefault="002551D6" w:rsidP="002551D6">
      <w:pPr>
        <w:jc w:val="center"/>
        <w:rPr>
          <w:rFonts w:cs="Arial"/>
          <w:b/>
          <w:sz w:val="22"/>
          <w:szCs w:val="22"/>
          <w:u w:val="single"/>
          <w:lang w:val="en-US"/>
        </w:rPr>
      </w:pPr>
      <w:r w:rsidRPr="002551D6">
        <w:rPr>
          <w:rFonts w:cs="Arial"/>
          <w:b/>
          <w:sz w:val="22"/>
          <w:szCs w:val="22"/>
          <w:u w:val="single"/>
          <w:lang w:val="en-US"/>
        </w:rPr>
        <w:t>(REFER TO ANNEX B OF SATS 1286:2011)</w:t>
      </w:r>
    </w:p>
    <w:p w14:paraId="082512A8" w14:textId="77777777" w:rsidR="002551D6" w:rsidRPr="002551D6" w:rsidRDefault="002551D6" w:rsidP="002551D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551D6" w:rsidRPr="002551D6" w14:paraId="63B73951" w14:textId="77777777" w:rsidTr="002551D6">
        <w:tc>
          <w:tcPr>
            <w:tcW w:w="9060" w:type="dxa"/>
            <w:tcBorders>
              <w:top w:val="single" w:sz="4" w:space="0" w:color="auto"/>
              <w:left w:val="single" w:sz="4" w:space="0" w:color="auto"/>
              <w:bottom w:val="single" w:sz="4" w:space="0" w:color="auto"/>
              <w:right w:val="single" w:sz="4" w:space="0" w:color="auto"/>
            </w:tcBorders>
            <w:shd w:val="clear" w:color="auto" w:fill="auto"/>
          </w:tcPr>
          <w:p w14:paraId="114967E3" w14:textId="77777777" w:rsidR="002551D6" w:rsidRPr="002551D6" w:rsidRDefault="002551D6" w:rsidP="002551D6">
            <w:pPr>
              <w:tabs>
                <w:tab w:val="left" w:pos="-720"/>
                <w:tab w:val="left" w:pos="0"/>
                <w:tab w:val="left" w:pos="3600"/>
                <w:tab w:val="left" w:pos="5040"/>
                <w:tab w:val="left" w:pos="8640"/>
                <w:tab w:val="left" w:pos="9360"/>
                <w:tab w:val="left" w:pos="10080"/>
              </w:tabs>
              <w:spacing w:line="237" w:lineRule="auto"/>
              <w:jc w:val="center"/>
              <w:rPr>
                <w:rFonts w:cs="Arial"/>
                <w:b/>
                <w:sz w:val="22"/>
                <w:szCs w:val="22"/>
              </w:rPr>
            </w:pPr>
          </w:p>
          <w:p w14:paraId="4823336D" w14:textId="77777777" w:rsidR="002551D6" w:rsidRPr="002551D6" w:rsidRDefault="002551D6" w:rsidP="002551D6">
            <w:pPr>
              <w:tabs>
                <w:tab w:val="left" w:pos="-720"/>
                <w:tab w:val="left" w:pos="0"/>
                <w:tab w:val="left" w:pos="3600"/>
                <w:tab w:val="left" w:pos="5040"/>
                <w:tab w:val="left" w:pos="8640"/>
                <w:tab w:val="left" w:pos="9360"/>
                <w:tab w:val="left" w:pos="10080"/>
              </w:tabs>
              <w:spacing w:line="237" w:lineRule="auto"/>
              <w:jc w:val="both"/>
              <w:rPr>
                <w:rFonts w:cs="Arial"/>
                <w:b/>
                <w:sz w:val="22"/>
                <w:szCs w:val="22"/>
              </w:rPr>
            </w:pPr>
            <w:r w:rsidRPr="002551D6">
              <w:rPr>
                <w:rFonts w:cs="Arial"/>
                <w:b/>
                <w:sz w:val="22"/>
                <w:szCs w:val="22"/>
              </w:rPr>
              <w:t xml:space="preserve">LOCAL CONTENT DECLARATION BY CHIEF FINANCIAL OFFICER </w:t>
            </w:r>
            <w:r w:rsidRPr="002551D6">
              <w:rPr>
                <w:rFonts w:cs="Arial"/>
                <w:b/>
                <w:sz w:val="22"/>
                <w:szCs w:val="22"/>
                <w:lang w:eastAsia="en-GB"/>
              </w:rPr>
              <w:t xml:space="preserve">OR OTHER LEGALLY RESPONSIBLE PERSON </w:t>
            </w:r>
            <w:r w:rsidRPr="002551D6">
              <w:rPr>
                <w:rFonts w:cs="Arial"/>
                <w:b/>
                <w:sz w:val="22"/>
                <w:szCs w:val="22"/>
              </w:rPr>
              <w:t xml:space="preserve">NOMINATED IN WRITING BY THE CHIEF EXECUTIVE </w:t>
            </w:r>
            <w:r w:rsidRPr="002551D6">
              <w:rPr>
                <w:rFonts w:cs="Arial"/>
                <w:b/>
                <w:bCs/>
                <w:sz w:val="22"/>
                <w:szCs w:val="22"/>
              </w:rPr>
              <w:t xml:space="preserve">OR SENIOR MEMBER/PERSON WITH MANAGEMENT RESPONSIBILITY (CLOSE CORPORATION, PARTNERSHIP OR INDIVIDUAL) </w:t>
            </w:r>
          </w:p>
          <w:p w14:paraId="0978ACC6"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200"/>
              <w:rPr>
                <w:rFonts w:cs="Arial"/>
                <w:sz w:val="22"/>
                <w:szCs w:val="22"/>
              </w:rPr>
            </w:pPr>
          </w:p>
          <w:p w14:paraId="7588E90A"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rPr>
                <w:rFonts w:cs="Arial"/>
                <w:sz w:val="22"/>
                <w:szCs w:val="22"/>
              </w:rPr>
            </w:pPr>
            <w:r w:rsidRPr="002551D6">
              <w:rPr>
                <w:rFonts w:cs="Arial"/>
                <w:b/>
                <w:sz w:val="22"/>
                <w:szCs w:val="22"/>
              </w:rPr>
              <w:t>IN RESPECT OF BID NO.</w:t>
            </w:r>
            <w:r w:rsidRPr="002551D6">
              <w:rPr>
                <w:rFonts w:cs="Arial"/>
                <w:sz w:val="22"/>
                <w:szCs w:val="22"/>
              </w:rPr>
              <w:t xml:space="preserve"> .................................................................................</w:t>
            </w:r>
          </w:p>
          <w:p w14:paraId="20611EEB"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rPr>
                <w:rFonts w:cs="Arial"/>
                <w:sz w:val="22"/>
                <w:szCs w:val="22"/>
              </w:rPr>
            </w:pPr>
          </w:p>
          <w:p w14:paraId="48EBE1A1" w14:textId="77777777" w:rsidR="002551D6" w:rsidRPr="002551D6" w:rsidRDefault="002551D6" w:rsidP="002551D6">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b/>
                <w:sz w:val="22"/>
                <w:szCs w:val="22"/>
              </w:rPr>
              <w:t>ISSUED BY</w:t>
            </w:r>
            <w:r w:rsidRPr="002551D6">
              <w:rPr>
                <w:rFonts w:cs="Arial"/>
                <w:sz w:val="22"/>
                <w:szCs w:val="22"/>
              </w:rPr>
              <w:t>: (MHLONTLO LM): .........................................................................................................................</w:t>
            </w:r>
          </w:p>
          <w:p w14:paraId="1C3BC98A"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200"/>
              <w:rPr>
                <w:rFonts w:cs="Arial"/>
                <w:sz w:val="22"/>
                <w:szCs w:val="22"/>
              </w:rPr>
            </w:pPr>
          </w:p>
          <w:p w14:paraId="3CAF63C3" w14:textId="77777777" w:rsidR="002551D6" w:rsidRPr="002551D6" w:rsidRDefault="002551D6" w:rsidP="002551D6">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r w:rsidRPr="002551D6">
              <w:rPr>
                <w:rFonts w:cs="Arial"/>
                <w:sz w:val="22"/>
                <w:szCs w:val="22"/>
              </w:rPr>
              <w:t xml:space="preserve">NB   </w:t>
            </w:r>
          </w:p>
          <w:p w14:paraId="2F930542" w14:textId="77777777" w:rsidR="002551D6" w:rsidRPr="002551D6" w:rsidRDefault="002551D6" w:rsidP="002551D6">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p>
          <w:p w14:paraId="363D9184" w14:textId="77777777" w:rsidR="002551D6" w:rsidRPr="002551D6" w:rsidRDefault="002551D6" w:rsidP="002551D6">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r w:rsidRPr="002551D6">
              <w:rPr>
                <w:rFonts w:cs="Arial"/>
                <w:sz w:val="22"/>
                <w:szCs w:val="22"/>
              </w:rPr>
              <w:t>1     The obligation to complete, duly sign and submit this declaration cannot be transferred to an external authorized representative, auditor or any other third party acting on behalf of the bidder.</w:t>
            </w:r>
          </w:p>
          <w:p w14:paraId="730434F0"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p>
          <w:p w14:paraId="764D277A" w14:textId="0D9C4C9C" w:rsidR="002551D6" w:rsidRPr="002551D6" w:rsidRDefault="002551D6" w:rsidP="00997E60">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 w:val="22"/>
                <w:szCs w:val="22"/>
              </w:rPr>
            </w:pPr>
            <w:r w:rsidRPr="002551D6">
              <w:rPr>
                <w:rFonts w:cs="Arial"/>
                <w:sz w:val="22"/>
                <w:szCs w:val="22"/>
              </w:rPr>
              <w:t xml:space="preserve">2     Guidance on the Calculation of Local Content together with Local Content Declaration Templates (Annex C, D and E) is accessible on </w:t>
            </w:r>
            <w:hyperlink r:id="rId27" w:history="1">
              <w:r w:rsidRPr="002551D6">
                <w:rPr>
                  <w:bCs/>
                  <w:color w:val="0000FF"/>
                  <w:sz w:val="22"/>
                  <w:szCs w:val="22"/>
                  <w:u w:val="single"/>
                </w:rPr>
                <w:t>http://www.thedti.gov.za/industrial development/ip.jsp.</w:t>
              </w:r>
            </w:hyperlink>
            <w:r w:rsidRPr="002551D6">
              <w:rPr>
                <w:rFonts w:cs="Arial"/>
                <w:bCs/>
                <w:sz w:val="22"/>
                <w:szCs w:val="22"/>
              </w:rPr>
              <w:t xml:space="preserve"> Bidders should first complete Declaration D.  After completing Declaration D, bidders should complete Declaration E and then consolidate the information on Declaration C. </w:t>
            </w:r>
            <w:r w:rsidRPr="002551D6">
              <w:rPr>
                <w:rFonts w:cs="Arial"/>
                <w:b/>
                <w:bCs/>
                <w:sz w:val="22"/>
                <w:szCs w:val="22"/>
              </w:rPr>
              <w:t xml:space="preserve">Declaration C should be submitted with the bid documentation at the closing date and time of the bid in order to substantiate the declaration made in </w:t>
            </w:r>
            <w:r w:rsidRPr="002551D6">
              <w:rPr>
                <w:rFonts w:cs="Arial"/>
                <w:b/>
                <w:bCs/>
                <w:sz w:val="22"/>
                <w:szCs w:val="22"/>
              </w:rPr>
              <w:lastRenderedPageBreak/>
              <w:t xml:space="preserve">paragraph (c) below. </w:t>
            </w:r>
            <w:r w:rsidRPr="002551D6">
              <w:rPr>
                <w:rFonts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8F07B05"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p>
          <w:p w14:paraId="0CAC207F" w14:textId="77777777" w:rsidR="002551D6" w:rsidRPr="002551D6" w:rsidRDefault="002551D6" w:rsidP="002551D6">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r w:rsidRPr="002551D6">
              <w:rPr>
                <w:rFonts w:cs="Arial"/>
                <w:sz w:val="22"/>
                <w:szCs w:val="22"/>
              </w:rPr>
              <w:t>I, the undersigned, …………………………….................................................. (full names),</w:t>
            </w:r>
          </w:p>
          <w:p w14:paraId="42676C06"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do hereby declare, in my capacity as ……………………………………… ………..</w:t>
            </w:r>
          </w:p>
          <w:p w14:paraId="14A7EB63"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r w:rsidRPr="002551D6">
              <w:rPr>
                <w:rFonts w:cs="Arial"/>
                <w:sz w:val="22"/>
                <w:szCs w:val="22"/>
              </w:rPr>
              <w:t>of ...............................................................................................................(name of bidder entity), the following:</w:t>
            </w:r>
          </w:p>
          <w:p w14:paraId="08FDFA34" w14:textId="77777777" w:rsidR="002551D6" w:rsidRPr="002551D6" w:rsidRDefault="002551D6" w:rsidP="002551D6">
            <w:pPr>
              <w:tabs>
                <w:tab w:val="left" w:pos="-720"/>
                <w:tab w:val="left" w:pos="0"/>
                <w:tab w:val="left" w:pos="3600"/>
                <w:tab w:val="left" w:pos="5040"/>
                <w:tab w:val="left" w:pos="8640"/>
                <w:tab w:val="left" w:pos="9360"/>
                <w:tab w:val="left" w:pos="10080"/>
              </w:tabs>
              <w:spacing w:line="237" w:lineRule="auto"/>
              <w:jc w:val="center"/>
              <w:rPr>
                <w:rFonts w:cs="Arial"/>
                <w:sz w:val="22"/>
                <w:szCs w:val="22"/>
              </w:rPr>
            </w:pPr>
          </w:p>
          <w:p w14:paraId="12744A13" w14:textId="77777777" w:rsidR="002551D6" w:rsidRPr="002551D6" w:rsidRDefault="002551D6" w:rsidP="002551D6">
            <w:pPr>
              <w:tabs>
                <w:tab w:val="left" w:pos="425"/>
              </w:tabs>
              <w:spacing w:line="237" w:lineRule="auto"/>
              <w:jc w:val="both"/>
              <w:rPr>
                <w:rFonts w:cs="Arial"/>
                <w:sz w:val="22"/>
                <w:szCs w:val="22"/>
              </w:rPr>
            </w:pPr>
            <w:r w:rsidRPr="002551D6">
              <w:rPr>
                <w:rFonts w:cs="Arial"/>
                <w:sz w:val="22"/>
                <w:szCs w:val="22"/>
              </w:rPr>
              <w:t>(a)</w:t>
            </w:r>
            <w:r w:rsidRPr="002551D6">
              <w:rPr>
                <w:rFonts w:cs="Arial"/>
                <w:sz w:val="22"/>
                <w:szCs w:val="22"/>
              </w:rPr>
              <w:tab/>
              <w:t>The facts contained herein are within my own personal knowledge.</w:t>
            </w:r>
          </w:p>
          <w:p w14:paraId="124A82B0"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 w:val="22"/>
                <w:szCs w:val="22"/>
              </w:rPr>
            </w:pPr>
          </w:p>
          <w:p w14:paraId="4F844DDD" w14:textId="77777777" w:rsidR="002551D6" w:rsidRPr="002551D6" w:rsidRDefault="002551D6" w:rsidP="002551D6">
            <w:pPr>
              <w:tabs>
                <w:tab w:val="left" w:pos="425"/>
              </w:tabs>
              <w:spacing w:line="237" w:lineRule="auto"/>
              <w:jc w:val="both"/>
              <w:rPr>
                <w:rFonts w:cs="Arial"/>
                <w:sz w:val="22"/>
                <w:szCs w:val="22"/>
              </w:rPr>
            </w:pPr>
            <w:r w:rsidRPr="002551D6">
              <w:rPr>
                <w:rFonts w:cs="Arial"/>
                <w:sz w:val="22"/>
                <w:szCs w:val="22"/>
              </w:rPr>
              <w:t>(b)</w:t>
            </w:r>
            <w:r w:rsidRPr="002551D6">
              <w:rPr>
                <w:rFonts w:cs="Arial"/>
                <w:sz w:val="22"/>
                <w:szCs w:val="22"/>
              </w:rPr>
              <w:tab/>
              <w:t>I have satisfied myself that</w:t>
            </w:r>
          </w:p>
          <w:p w14:paraId="21ABEC68" w14:textId="77777777" w:rsidR="002551D6" w:rsidRPr="002551D6" w:rsidRDefault="002551D6" w:rsidP="002551D6">
            <w:pPr>
              <w:tabs>
                <w:tab w:val="left" w:pos="425"/>
              </w:tabs>
              <w:spacing w:line="237" w:lineRule="auto"/>
              <w:jc w:val="both"/>
              <w:rPr>
                <w:rFonts w:cs="Arial"/>
                <w:sz w:val="22"/>
                <w:szCs w:val="22"/>
              </w:rPr>
            </w:pPr>
          </w:p>
          <w:p w14:paraId="5B991271" w14:textId="77777777" w:rsidR="002551D6" w:rsidRPr="002551D6" w:rsidRDefault="002551D6" w:rsidP="00E30DD2">
            <w:pPr>
              <w:numPr>
                <w:ilvl w:val="0"/>
                <w:numId w:val="33"/>
              </w:numPr>
              <w:tabs>
                <w:tab w:val="left" w:pos="425"/>
              </w:tabs>
              <w:spacing w:line="237" w:lineRule="auto"/>
              <w:jc w:val="both"/>
              <w:rPr>
                <w:rFonts w:cs="Arial"/>
                <w:sz w:val="22"/>
                <w:szCs w:val="22"/>
              </w:rPr>
            </w:pPr>
            <w:r w:rsidRPr="002551D6">
              <w:rPr>
                <w:rFonts w:cs="Arial"/>
                <w:sz w:val="22"/>
                <w:szCs w:val="22"/>
              </w:rPr>
              <w:t xml:space="preserve">       the goods/services/works to be delivered in terms of the above-specified bid comply with the minimum local content requirements as specified in the bid, and as measured in terms of SATS 1286:2011; and</w:t>
            </w:r>
          </w:p>
          <w:p w14:paraId="1A656FE4" w14:textId="77777777" w:rsidR="002551D6" w:rsidRPr="002551D6" w:rsidRDefault="002551D6" w:rsidP="00E30DD2">
            <w:pPr>
              <w:numPr>
                <w:ilvl w:val="0"/>
                <w:numId w:val="33"/>
              </w:numPr>
              <w:tabs>
                <w:tab w:val="left" w:pos="425"/>
              </w:tabs>
              <w:spacing w:line="237" w:lineRule="auto"/>
              <w:jc w:val="both"/>
              <w:rPr>
                <w:rFonts w:cs="Arial"/>
                <w:sz w:val="22"/>
                <w:szCs w:val="22"/>
              </w:rPr>
            </w:pPr>
            <w:r w:rsidRPr="002551D6">
              <w:rPr>
                <w:rFonts w:cs="Arial"/>
                <w:sz w:val="22"/>
                <w:szCs w:val="22"/>
              </w:rPr>
              <w:t>the declaration templates have been audited and certified to be correct.</w:t>
            </w:r>
          </w:p>
          <w:p w14:paraId="40823473" w14:textId="77777777" w:rsidR="002551D6" w:rsidRPr="002551D6" w:rsidRDefault="002551D6" w:rsidP="002551D6">
            <w:pPr>
              <w:tabs>
                <w:tab w:val="left" w:pos="425"/>
              </w:tabs>
              <w:spacing w:line="237" w:lineRule="auto"/>
              <w:jc w:val="both"/>
              <w:rPr>
                <w:rFonts w:cs="Arial"/>
                <w:sz w:val="22"/>
                <w:szCs w:val="22"/>
              </w:rPr>
            </w:pPr>
          </w:p>
          <w:p w14:paraId="5E230993" w14:textId="77777777" w:rsidR="002551D6" w:rsidRPr="002551D6" w:rsidRDefault="002551D6" w:rsidP="002551D6">
            <w:pPr>
              <w:tabs>
                <w:tab w:val="left" w:pos="425"/>
              </w:tabs>
              <w:spacing w:line="237" w:lineRule="auto"/>
              <w:jc w:val="both"/>
              <w:rPr>
                <w:rFonts w:cs="Arial"/>
                <w:sz w:val="22"/>
                <w:szCs w:val="22"/>
              </w:rPr>
            </w:pPr>
          </w:p>
          <w:p w14:paraId="63E3E7C9" w14:textId="4033A5A8" w:rsidR="002551D6" w:rsidRPr="002551D6" w:rsidRDefault="002551D6" w:rsidP="00997E60">
            <w:pPr>
              <w:tabs>
                <w:tab w:val="left" w:pos="425"/>
              </w:tabs>
              <w:spacing w:line="237" w:lineRule="auto"/>
              <w:jc w:val="both"/>
              <w:rPr>
                <w:rFonts w:cs="Arial"/>
                <w:sz w:val="22"/>
                <w:szCs w:val="22"/>
              </w:rPr>
            </w:pPr>
            <w:r w:rsidRPr="002551D6">
              <w:rPr>
                <w:rFonts w:cs="Arial"/>
                <w:sz w:val="22"/>
                <w:szCs w:val="22"/>
              </w:rPr>
              <w:t>(c)The local content percentages (%) indicated below has been calculated using the formula given in clause 3 of SATS 1286:2011, the rates of exchange indicated in paragraph 4.1 above and the information contained in Declaration D and E which has been consolidated in Declaration C;</w:t>
            </w:r>
          </w:p>
          <w:p w14:paraId="393FFB76" w14:textId="77777777" w:rsidR="002551D6" w:rsidRPr="002551D6" w:rsidRDefault="002551D6" w:rsidP="002551D6">
            <w:pPr>
              <w:tabs>
                <w:tab w:val="left" w:pos="425"/>
              </w:tabs>
              <w:spacing w:line="237" w:lineRule="auto"/>
              <w:ind w:left="360"/>
              <w:jc w:val="both"/>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2551D6" w:rsidRPr="002551D6" w14:paraId="0BAB3EC6" w14:textId="77777777" w:rsidTr="002551D6">
              <w:trPr>
                <w:jc w:val="center"/>
              </w:trPr>
              <w:tc>
                <w:tcPr>
                  <w:tcW w:w="7353" w:type="dxa"/>
                  <w:tcBorders>
                    <w:top w:val="single" w:sz="4" w:space="0" w:color="auto"/>
                    <w:left w:val="single" w:sz="4" w:space="0" w:color="auto"/>
                    <w:bottom w:val="single" w:sz="4" w:space="0" w:color="auto"/>
                    <w:right w:val="single" w:sz="4" w:space="0" w:color="auto"/>
                  </w:tcBorders>
                </w:tcPr>
                <w:p w14:paraId="669EB7DB"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 xml:space="preserve">Bid price, excluding VAT (y)   </w:t>
                  </w:r>
                </w:p>
              </w:tc>
              <w:tc>
                <w:tcPr>
                  <w:tcW w:w="1276" w:type="dxa"/>
                  <w:tcBorders>
                    <w:top w:val="single" w:sz="4" w:space="0" w:color="auto"/>
                    <w:left w:val="single" w:sz="4" w:space="0" w:color="auto"/>
                    <w:bottom w:val="single" w:sz="4" w:space="0" w:color="auto"/>
                    <w:right w:val="single" w:sz="4" w:space="0" w:color="auto"/>
                  </w:tcBorders>
                </w:tcPr>
                <w:p w14:paraId="72002C2A"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R</w:t>
                  </w:r>
                </w:p>
              </w:tc>
            </w:tr>
            <w:tr w:rsidR="002551D6" w:rsidRPr="002551D6" w14:paraId="3E4DE346" w14:textId="77777777" w:rsidTr="002551D6">
              <w:trPr>
                <w:jc w:val="center"/>
              </w:trPr>
              <w:tc>
                <w:tcPr>
                  <w:tcW w:w="7353" w:type="dxa"/>
                  <w:tcBorders>
                    <w:top w:val="single" w:sz="4" w:space="0" w:color="auto"/>
                    <w:left w:val="single" w:sz="4" w:space="0" w:color="auto"/>
                    <w:bottom w:val="single" w:sz="4" w:space="0" w:color="auto"/>
                    <w:right w:val="single" w:sz="4" w:space="0" w:color="auto"/>
                  </w:tcBorders>
                </w:tcPr>
                <w:p w14:paraId="4393DA9E"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Imported content (x), as calculated in terms of SATS 1286:2011</w:t>
                  </w:r>
                </w:p>
              </w:tc>
              <w:tc>
                <w:tcPr>
                  <w:tcW w:w="1276" w:type="dxa"/>
                  <w:tcBorders>
                    <w:top w:val="single" w:sz="4" w:space="0" w:color="auto"/>
                    <w:left w:val="single" w:sz="4" w:space="0" w:color="auto"/>
                    <w:bottom w:val="single" w:sz="4" w:space="0" w:color="auto"/>
                    <w:right w:val="single" w:sz="4" w:space="0" w:color="auto"/>
                  </w:tcBorders>
                </w:tcPr>
                <w:p w14:paraId="1A36AB14"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R</w:t>
                  </w:r>
                </w:p>
              </w:tc>
            </w:tr>
            <w:tr w:rsidR="002551D6" w:rsidRPr="002551D6" w14:paraId="24EA13C3" w14:textId="77777777" w:rsidTr="002551D6">
              <w:trPr>
                <w:jc w:val="center"/>
              </w:trPr>
              <w:tc>
                <w:tcPr>
                  <w:tcW w:w="7353" w:type="dxa"/>
                  <w:tcBorders>
                    <w:top w:val="single" w:sz="4" w:space="0" w:color="auto"/>
                    <w:left w:val="single" w:sz="4" w:space="0" w:color="auto"/>
                    <w:bottom w:val="single" w:sz="4" w:space="0" w:color="auto"/>
                    <w:right w:val="single" w:sz="4" w:space="0" w:color="auto"/>
                  </w:tcBorders>
                </w:tcPr>
                <w:p w14:paraId="4D14D96F"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Stipulated minimum threshold  for local content (paragraph 3 above)</w:t>
                  </w:r>
                </w:p>
              </w:tc>
              <w:tc>
                <w:tcPr>
                  <w:tcW w:w="1276" w:type="dxa"/>
                  <w:tcBorders>
                    <w:top w:val="single" w:sz="4" w:space="0" w:color="auto"/>
                    <w:left w:val="single" w:sz="4" w:space="0" w:color="auto"/>
                    <w:bottom w:val="single" w:sz="4" w:space="0" w:color="auto"/>
                    <w:right w:val="single" w:sz="4" w:space="0" w:color="auto"/>
                  </w:tcBorders>
                </w:tcPr>
                <w:p w14:paraId="33E64B78"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cs="Arial"/>
                      <w:sz w:val="22"/>
                      <w:szCs w:val="22"/>
                    </w:rPr>
                  </w:pPr>
                </w:p>
              </w:tc>
            </w:tr>
            <w:tr w:rsidR="002551D6" w:rsidRPr="002551D6" w14:paraId="5C8487F1" w14:textId="77777777" w:rsidTr="002551D6">
              <w:trPr>
                <w:jc w:val="center"/>
              </w:trPr>
              <w:tc>
                <w:tcPr>
                  <w:tcW w:w="7353" w:type="dxa"/>
                  <w:tcBorders>
                    <w:top w:val="single" w:sz="4" w:space="0" w:color="auto"/>
                    <w:left w:val="single" w:sz="4" w:space="0" w:color="auto"/>
                    <w:bottom w:val="single" w:sz="4" w:space="0" w:color="auto"/>
                    <w:right w:val="single" w:sz="4" w:space="0" w:color="auto"/>
                  </w:tcBorders>
                </w:tcPr>
                <w:p w14:paraId="4304D929"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 w:val="22"/>
                      <w:szCs w:val="22"/>
                    </w:rPr>
                  </w:pPr>
                  <w:r w:rsidRPr="002551D6">
                    <w:rPr>
                      <w:rFonts w:cs="Arial"/>
                      <w:sz w:val="22"/>
                      <w:szCs w:val="22"/>
                    </w:rPr>
                    <w:t>Local content %, as calculated in terms of SATS 1286:2011</w:t>
                  </w:r>
                </w:p>
              </w:tc>
              <w:tc>
                <w:tcPr>
                  <w:tcW w:w="1276" w:type="dxa"/>
                  <w:tcBorders>
                    <w:top w:val="single" w:sz="4" w:space="0" w:color="auto"/>
                    <w:left w:val="single" w:sz="4" w:space="0" w:color="auto"/>
                    <w:bottom w:val="single" w:sz="4" w:space="0" w:color="auto"/>
                    <w:right w:val="single" w:sz="4" w:space="0" w:color="auto"/>
                  </w:tcBorders>
                </w:tcPr>
                <w:p w14:paraId="2C0BD203"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cs="Arial"/>
                      <w:sz w:val="22"/>
                      <w:szCs w:val="22"/>
                    </w:rPr>
                  </w:pPr>
                </w:p>
              </w:tc>
            </w:tr>
          </w:tbl>
          <w:p w14:paraId="636013FF"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cs="Arial"/>
                <w:b/>
                <w:sz w:val="22"/>
                <w:szCs w:val="22"/>
              </w:rPr>
            </w:pPr>
          </w:p>
          <w:p w14:paraId="77EC099B" w14:textId="77777777" w:rsidR="002551D6" w:rsidRPr="002551D6" w:rsidRDefault="002551D6" w:rsidP="002551D6">
            <w:pPr>
              <w:tabs>
                <w:tab w:val="left" w:pos="425"/>
              </w:tabs>
              <w:spacing w:line="238" w:lineRule="auto"/>
              <w:jc w:val="both"/>
              <w:rPr>
                <w:rFonts w:cs="Arial"/>
                <w:b/>
                <w:sz w:val="22"/>
                <w:szCs w:val="22"/>
              </w:rPr>
            </w:pPr>
            <w:r w:rsidRPr="002551D6">
              <w:rPr>
                <w:rFonts w:cs="Arial"/>
                <w:b/>
                <w:sz w:val="22"/>
                <w:szCs w:val="22"/>
              </w:rPr>
              <w:t>If the bid is for more than one product, the local content percentages for each product contained in Declaration C shall be used instead of the table above.  The local content percentages for each product has been calculated using the formula given in clause 3 of SATS 1286:2011, the rates of exchange indicated in paragraph 4.1 above and the information contained in Declaration D and E.</w:t>
            </w:r>
          </w:p>
          <w:p w14:paraId="353975B2"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cs="Arial"/>
                <w:sz w:val="22"/>
                <w:szCs w:val="22"/>
              </w:rPr>
            </w:pPr>
          </w:p>
          <w:p w14:paraId="78650733" w14:textId="77777777" w:rsidR="002551D6" w:rsidRPr="002551D6" w:rsidRDefault="002551D6" w:rsidP="002551D6">
            <w:pPr>
              <w:tabs>
                <w:tab w:val="left" w:pos="425"/>
              </w:tabs>
              <w:spacing w:line="237" w:lineRule="auto"/>
              <w:jc w:val="both"/>
              <w:rPr>
                <w:rFonts w:cs="Arial"/>
                <w:sz w:val="22"/>
                <w:szCs w:val="22"/>
              </w:rPr>
            </w:pPr>
            <w:r w:rsidRPr="002551D6">
              <w:rPr>
                <w:rFonts w:cs="Arial"/>
                <w:sz w:val="22"/>
                <w:szCs w:val="22"/>
              </w:rPr>
              <w:t>(d)</w:t>
            </w:r>
            <w:r w:rsidRPr="002551D6">
              <w:rPr>
                <w:rFonts w:cs="Arial"/>
                <w:sz w:val="22"/>
                <w:szCs w:val="22"/>
              </w:rPr>
              <w:tab/>
              <w:t>I accept that the Procurement Authority / Municipality /Municipal Entity has the right to request that the local content be verified in terms of the requirements of SATS 1286:2011.</w:t>
            </w:r>
          </w:p>
          <w:p w14:paraId="56D2320D" w14:textId="77777777" w:rsidR="002551D6" w:rsidRPr="002551D6" w:rsidRDefault="002551D6" w:rsidP="002551D6">
            <w:pPr>
              <w:tabs>
                <w:tab w:val="left" w:pos="425"/>
              </w:tabs>
              <w:spacing w:line="237" w:lineRule="auto"/>
              <w:jc w:val="both"/>
              <w:rPr>
                <w:rFonts w:cs="Arial"/>
                <w:sz w:val="22"/>
                <w:szCs w:val="22"/>
              </w:rPr>
            </w:pPr>
          </w:p>
          <w:p w14:paraId="58D706BF" w14:textId="77777777" w:rsidR="002551D6" w:rsidRPr="002551D6" w:rsidRDefault="002551D6" w:rsidP="002551D6">
            <w:pPr>
              <w:tabs>
                <w:tab w:val="left" w:pos="425"/>
              </w:tabs>
              <w:spacing w:line="237" w:lineRule="auto"/>
              <w:jc w:val="both"/>
              <w:rPr>
                <w:rFonts w:cs="Arial"/>
                <w:sz w:val="22"/>
                <w:szCs w:val="22"/>
              </w:rPr>
            </w:pPr>
            <w:r w:rsidRPr="002551D6">
              <w:rPr>
                <w:rFonts w:cs="Arial"/>
                <w:sz w:val="22"/>
                <w:szCs w:val="22"/>
              </w:rPr>
              <w:t>(e)</w:t>
            </w:r>
            <w:r w:rsidRPr="002551D6">
              <w:rPr>
                <w:rFonts w:cs="Arial"/>
                <w:sz w:val="22"/>
                <w:szCs w:val="22"/>
              </w:rPr>
              <w:tab/>
              <w:t xml:space="preserve">I understand that the awarding of the bid is dependent on the accuracy of the information furnished in this application. I also understand that the submission of incorrect data, or data </w:t>
            </w:r>
            <w:r w:rsidRPr="002551D6">
              <w:rPr>
                <w:rFonts w:cs="Arial"/>
                <w:sz w:val="22"/>
                <w:szCs w:val="22"/>
              </w:rPr>
              <w:tab/>
              <w:t>that are not verifiable as described in SATS 1286:2011, may result in the Procurement Authority / Municipal / Municipal Entity imposing any or all of the remedies as provided for in Regulation 13 of the Preferential Procurement Regulations, 2011 promulgated under the Preferential Policy Framework Act (PPPFA), 2000 (Act No. 5 of 2000).</w:t>
            </w:r>
          </w:p>
          <w:p w14:paraId="4C2AA80D" w14:textId="77777777" w:rsidR="002551D6" w:rsidRPr="002551D6" w:rsidRDefault="002551D6" w:rsidP="002551D6">
            <w:pPr>
              <w:tabs>
                <w:tab w:val="left" w:pos="425"/>
              </w:tabs>
              <w:spacing w:line="237" w:lineRule="auto"/>
              <w:jc w:val="both"/>
              <w:rPr>
                <w:rFonts w:cs="Arial"/>
                <w:sz w:val="22"/>
                <w:szCs w:val="22"/>
              </w:rPr>
            </w:pPr>
          </w:p>
          <w:p w14:paraId="1B7DCC52"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r w:rsidRPr="002551D6">
              <w:rPr>
                <w:rFonts w:cs="Arial"/>
                <w:sz w:val="22"/>
                <w:szCs w:val="22"/>
              </w:rPr>
              <w:tab/>
            </w:r>
            <w:r w:rsidRPr="002551D6">
              <w:rPr>
                <w:rFonts w:cs="Arial"/>
                <w:b/>
                <w:bCs/>
                <w:sz w:val="22"/>
                <w:szCs w:val="22"/>
              </w:rPr>
              <w:t xml:space="preserve">SIGNATURE:     </w:t>
            </w:r>
            <w:r w:rsidRPr="002551D6">
              <w:rPr>
                <w:rFonts w:cs="Arial"/>
                <w:b/>
                <w:bCs/>
                <w:sz w:val="22"/>
                <w:szCs w:val="22"/>
                <w:u w:val="single"/>
              </w:rPr>
              <w:t xml:space="preserve">                                             </w:t>
            </w:r>
            <w:r w:rsidRPr="002551D6">
              <w:rPr>
                <w:rFonts w:cs="Arial"/>
                <w:b/>
                <w:bCs/>
                <w:sz w:val="22"/>
                <w:szCs w:val="22"/>
              </w:rPr>
              <w:tab/>
            </w:r>
            <w:r w:rsidRPr="002551D6">
              <w:rPr>
                <w:rFonts w:cs="Arial"/>
                <w:b/>
                <w:bCs/>
                <w:sz w:val="22"/>
                <w:szCs w:val="22"/>
              </w:rPr>
              <w:tab/>
            </w:r>
            <w:r w:rsidRPr="002551D6">
              <w:rPr>
                <w:rFonts w:cs="Arial"/>
                <w:b/>
                <w:bCs/>
                <w:sz w:val="22"/>
                <w:szCs w:val="22"/>
              </w:rPr>
              <w:tab/>
              <w:t>DATE: ___________</w:t>
            </w:r>
          </w:p>
          <w:p w14:paraId="44143836"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p>
          <w:p w14:paraId="56BD41F6"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r w:rsidRPr="002551D6">
              <w:rPr>
                <w:rFonts w:cs="Arial"/>
                <w:b/>
                <w:bCs/>
                <w:sz w:val="22"/>
                <w:szCs w:val="22"/>
              </w:rPr>
              <w:tab/>
              <w:t xml:space="preserve">WITNESS No. 1 </w:t>
            </w:r>
            <w:r w:rsidRPr="002551D6">
              <w:rPr>
                <w:rFonts w:cs="Arial"/>
                <w:b/>
                <w:bCs/>
                <w:sz w:val="22"/>
                <w:szCs w:val="22"/>
                <w:u w:val="single"/>
              </w:rPr>
              <w:t xml:space="preserve">                                             </w:t>
            </w:r>
            <w:r w:rsidRPr="002551D6">
              <w:rPr>
                <w:rFonts w:cs="Arial"/>
                <w:b/>
                <w:bCs/>
                <w:sz w:val="22"/>
                <w:szCs w:val="22"/>
              </w:rPr>
              <w:tab/>
            </w:r>
            <w:r w:rsidRPr="002551D6">
              <w:rPr>
                <w:rFonts w:cs="Arial"/>
                <w:b/>
                <w:bCs/>
                <w:sz w:val="22"/>
                <w:szCs w:val="22"/>
              </w:rPr>
              <w:tab/>
            </w:r>
            <w:r w:rsidRPr="002551D6">
              <w:rPr>
                <w:rFonts w:cs="Arial"/>
                <w:b/>
                <w:bCs/>
                <w:sz w:val="22"/>
                <w:szCs w:val="22"/>
              </w:rPr>
              <w:tab/>
              <w:t>DATE: ___________</w:t>
            </w:r>
          </w:p>
          <w:p w14:paraId="35986C1C"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p>
          <w:p w14:paraId="33783DAC"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r w:rsidRPr="002551D6">
              <w:rPr>
                <w:rFonts w:cs="Arial"/>
                <w:b/>
                <w:bCs/>
                <w:sz w:val="22"/>
                <w:szCs w:val="22"/>
              </w:rPr>
              <w:tab/>
              <w:t xml:space="preserve">WITNESS No. 2 </w:t>
            </w:r>
            <w:r w:rsidRPr="002551D6">
              <w:rPr>
                <w:rFonts w:cs="Arial"/>
                <w:b/>
                <w:bCs/>
                <w:sz w:val="22"/>
                <w:szCs w:val="22"/>
                <w:u w:val="single"/>
              </w:rPr>
              <w:t xml:space="preserve">                                             </w:t>
            </w:r>
            <w:r w:rsidRPr="002551D6">
              <w:rPr>
                <w:rFonts w:cs="Arial"/>
                <w:b/>
                <w:bCs/>
                <w:sz w:val="22"/>
                <w:szCs w:val="22"/>
              </w:rPr>
              <w:tab/>
            </w:r>
            <w:r w:rsidRPr="002551D6">
              <w:rPr>
                <w:rFonts w:cs="Arial"/>
                <w:b/>
                <w:bCs/>
                <w:sz w:val="22"/>
                <w:szCs w:val="22"/>
              </w:rPr>
              <w:tab/>
            </w:r>
            <w:r w:rsidRPr="002551D6">
              <w:rPr>
                <w:rFonts w:cs="Arial"/>
                <w:b/>
                <w:bCs/>
                <w:sz w:val="22"/>
                <w:szCs w:val="22"/>
              </w:rPr>
              <w:tab/>
              <w:t>DATE: ___________</w:t>
            </w:r>
          </w:p>
          <w:p w14:paraId="26E2BE9C" w14:textId="77777777" w:rsidR="002551D6" w:rsidRPr="002551D6" w:rsidRDefault="002551D6" w:rsidP="002551D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 w:val="22"/>
                <w:szCs w:val="22"/>
              </w:rPr>
            </w:pPr>
          </w:p>
        </w:tc>
      </w:tr>
    </w:tbl>
    <w:p w14:paraId="071EBFAE" w14:textId="77777777" w:rsidR="002551D6" w:rsidRPr="002551D6" w:rsidRDefault="002551D6" w:rsidP="002551D6">
      <w:pPr>
        <w:ind w:left="360"/>
        <w:jc w:val="both"/>
        <w:rPr>
          <w:lang w:val="en-US"/>
        </w:rPr>
      </w:pPr>
    </w:p>
    <w:p w14:paraId="41AC353A" w14:textId="77777777" w:rsidR="002551D6" w:rsidRPr="002551D6" w:rsidRDefault="002551D6" w:rsidP="002551D6">
      <w:pPr>
        <w:ind w:left="360"/>
        <w:jc w:val="both"/>
        <w:rPr>
          <w:lang w:val="en-US"/>
        </w:rPr>
      </w:pPr>
    </w:p>
    <w:p w14:paraId="0682C2B2" w14:textId="77777777" w:rsidR="002551D6" w:rsidRPr="002551D6" w:rsidRDefault="002551D6" w:rsidP="002551D6">
      <w:pPr>
        <w:rPr>
          <w:lang w:val="en-US"/>
        </w:rPr>
      </w:pPr>
    </w:p>
    <w:p w14:paraId="6173EB39" w14:textId="77777777" w:rsidR="002551D6" w:rsidRPr="002551D6" w:rsidRDefault="002551D6" w:rsidP="002551D6">
      <w:pPr>
        <w:rPr>
          <w:lang w:val="en-US"/>
        </w:rPr>
      </w:pPr>
    </w:p>
    <w:p w14:paraId="3713CB44" w14:textId="77777777" w:rsidR="002551D6" w:rsidRPr="002551D6" w:rsidRDefault="002551D6" w:rsidP="002551D6">
      <w:pPr>
        <w:spacing w:line="360" w:lineRule="auto"/>
        <w:rPr>
          <w:b/>
          <w:sz w:val="28"/>
          <w:szCs w:val="28"/>
          <w:highlight w:val="yellow"/>
        </w:rPr>
      </w:pPr>
    </w:p>
    <w:p w14:paraId="0D69B637" w14:textId="77777777" w:rsidR="002551D6" w:rsidRPr="002551D6" w:rsidRDefault="002551D6" w:rsidP="002551D6">
      <w:pPr>
        <w:spacing w:line="360" w:lineRule="auto"/>
        <w:rPr>
          <w:b/>
          <w:sz w:val="28"/>
          <w:szCs w:val="28"/>
          <w:highlight w:val="yellow"/>
        </w:rPr>
      </w:pPr>
    </w:p>
    <w:p w14:paraId="2B800C8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A6DB23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D5AEF0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48FB8F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8B830D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D35FEF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B8354A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853350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B2532F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D21123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8C46B5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25704F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F66EE3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ACEB17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67A0B9F" w14:textId="77777777" w:rsidR="002551D6" w:rsidRDefault="002551D6" w:rsidP="002551D6">
      <w:pPr>
        <w:widowControl w:val="0"/>
        <w:tabs>
          <w:tab w:val="left" w:pos="720"/>
        </w:tabs>
        <w:spacing w:line="276" w:lineRule="auto"/>
        <w:jc w:val="both"/>
        <w:rPr>
          <w:rFonts w:cs="Arial"/>
          <w:b/>
          <w:snapToGrid w:val="0"/>
          <w:sz w:val="22"/>
          <w:szCs w:val="22"/>
          <w:lang w:val="en-ZA"/>
        </w:rPr>
      </w:pPr>
    </w:p>
    <w:p w14:paraId="35654D79"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0A59F254"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37B22C0D"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4950B6A7" w14:textId="18670596" w:rsidR="00F07FBC" w:rsidRDefault="00F07FBC" w:rsidP="002551D6">
      <w:pPr>
        <w:widowControl w:val="0"/>
        <w:tabs>
          <w:tab w:val="left" w:pos="720"/>
        </w:tabs>
        <w:spacing w:line="276" w:lineRule="auto"/>
        <w:jc w:val="both"/>
        <w:rPr>
          <w:rFonts w:cs="Arial"/>
          <w:b/>
          <w:snapToGrid w:val="0"/>
          <w:sz w:val="22"/>
          <w:szCs w:val="22"/>
          <w:lang w:val="en-ZA"/>
        </w:rPr>
      </w:pPr>
    </w:p>
    <w:p w14:paraId="434E0004" w14:textId="22637FF5" w:rsidR="00997E60" w:rsidRDefault="00997E60" w:rsidP="002551D6">
      <w:pPr>
        <w:widowControl w:val="0"/>
        <w:tabs>
          <w:tab w:val="left" w:pos="720"/>
        </w:tabs>
        <w:spacing w:line="276" w:lineRule="auto"/>
        <w:jc w:val="both"/>
        <w:rPr>
          <w:rFonts w:cs="Arial"/>
          <w:b/>
          <w:snapToGrid w:val="0"/>
          <w:sz w:val="22"/>
          <w:szCs w:val="22"/>
          <w:lang w:val="en-ZA"/>
        </w:rPr>
      </w:pPr>
    </w:p>
    <w:p w14:paraId="5E30A00F" w14:textId="0A795949" w:rsidR="00997E60" w:rsidRDefault="00997E60" w:rsidP="002551D6">
      <w:pPr>
        <w:widowControl w:val="0"/>
        <w:tabs>
          <w:tab w:val="left" w:pos="720"/>
        </w:tabs>
        <w:spacing w:line="276" w:lineRule="auto"/>
        <w:jc w:val="both"/>
        <w:rPr>
          <w:rFonts w:cs="Arial"/>
          <w:b/>
          <w:snapToGrid w:val="0"/>
          <w:sz w:val="22"/>
          <w:szCs w:val="22"/>
          <w:lang w:val="en-ZA"/>
        </w:rPr>
      </w:pPr>
    </w:p>
    <w:p w14:paraId="6C630655" w14:textId="2DF6C94A" w:rsidR="00997E60" w:rsidRDefault="00997E60" w:rsidP="002551D6">
      <w:pPr>
        <w:widowControl w:val="0"/>
        <w:tabs>
          <w:tab w:val="left" w:pos="720"/>
        </w:tabs>
        <w:spacing w:line="276" w:lineRule="auto"/>
        <w:jc w:val="both"/>
        <w:rPr>
          <w:rFonts w:cs="Arial"/>
          <w:b/>
          <w:snapToGrid w:val="0"/>
          <w:sz w:val="22"/>
          <w:szCs w:val="22"/>
          <w:lang w:val="en-ZA"/>
        </w:rPr>
      </w:pPr>
    </w:p>
    <w:p w14:paraId="6F94F0A0" w14:textId="77777777" w:rsidR="00997E60" w:rsidRDefault="00997E60" w:rsidP="002551D6">
      <w:pPr>
        <w:widowControl w:val="0"/>
        <w:tabs>
          <w:tab w:val="left" w:pos="720"/>
        </w:tabs>
        <w:spacing w:line="276" w:lineRule="auto"/>
        <w:jc w:val="both"/>
        <w:rPr>
          <w:rFonts w:cs="Arial"/>
          <w:b/>
          <w:snapToGrid w:val="0"/>
          <w:sz w:val="22"/>
          <w:szCs w:val="22"/>
          <w:lang w:val="en-ZA"/>
        </w:rPr>
      </w:pPr>
    </w:p>
    <w:p w14:paraId="387C0CE5" w14:textId="77777777" w:rsidR="00F07FBC" w:rsidRPr="002551D6" w:rsidRDefault="00F07FBC" w:rsidP="002551D6">
      <w:pPr>
        <w:widowControl w:val="0"/>
        <w:tabs>
          <w:tab w:val="left" w:pos="720"/>
        </w:tabs>
        <w:spacing w:line="276" w:lineRule="auto"/>
        <w:jc w:val="both"/>
        <w:rPr>
          <w:rFonts w:cs="Arial"/>
          <w:b/>
          <w:snapToGrid w:val="0"/>
          <w:sz w:val="22"/>
          <w:szCs w:val="22"/>
          <w:lang w:val="en-ZA"/>
        </w:rPr>
      </w:pPr>
    </w:p>
    <w:p w14:paraId="731CCF5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34C259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B4BB13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T 2.1.11</w:t>
      </w:r>
      <w:r w:rsidRPr="002551D6">
        <w:rPr>
          <w:rFonts w:cs="Arial"/>
          <w:b/>
          <w:snapToGrid w:val="0"/>
          <w:sz w:val="22"/>
          <w:szCs w:val="22"/>
          <w:lang w:val="en-ZA"/>
        </w:rPr>
        <w:tab/>
        <w:t>STATUS OF CONCERN SUBMITTING TENDER</w:t>
      </w:r>
    </w:p>
    <w:p w14:paraId="71DA086E"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4825D6B" w14:textId="77777777" w:rsidR="002551D6" w:rsidRPr="002551D6" w:rsidRDefault="002551D6" w:rsidP="002551D6">
      <w:pPr>
        <w:ind w:left="360"/>
        <w:rPr>
          <w:b/>
          <w:sz w:val="20"/>
          <w:szCs w:val="20"/>
        </w:rPr>
      </w:pPr>
      <w:r w:rsidRPr="002551D6">
        <w:rPr>
          <w:b/>
          <w:sz w:val="20"/>
          <w:szCs w:val="20"/>
        </w:rPr>
        <w:t>1.</w:t>
      </w:r>
      <w:r w:rsidRPr="002551D6">
        <w:rPr>
          <w:b/>
          <w:sz w:val="20"/>
          <w:szCs w:val="20"/>
        </w:rPr>
        <w:tab/>
        <w:t>General</w:t>
      </w:r>
    </w:p>
    <w:p w14:paraId="2846BCA5" w14:textId="77777777" w:rsidR="002551D6" w:rsidRPr="002551D6" w:rsidRDefault="002551D6" w:rsidP="002551D6">
      <w:pPr>
        <w:ind w:left="360"/>
        <w:rPr>
          <w:b/>
          <w:sz w:val="20"/>
          <w:szCs w:val="20"/>
        </w:rPr>
      </w:pPr>
    </w:p>
    <w:p w14:paraId="3CBFD990" w14:textId="77777777" w:rsidR="002551D6" w:rsidRPr="002551D6" w:rsidRDefault="002551D6" w:rsidP="002551D6">
      <w:pPr>
        <w:ind w:left="720"/>
        <w:rPr>
          <w:sz w:val="20"/>
          <w:szCs w:val="20"/>
        </w:rPr>
      </w:pPr>
      <w:r w:rsidRPr="002551D6">
        <w:rPr>
          <w:sz w:val="20"/>
          <w:szCs w:val="20"/>
        </w:rPr>
        <w:t>State whether the tenderer is a company, a closed corporation, a partnership, a sole practitioner or a joint venture:</w:t>
      </w:r>
    </w:p>
    <w:p w14:paraId="270A3810" w14:textId="77777777" w:rsidR="002551D6" w:rsidRPr="002551D6" w:rsidRDefault="002551D6" w:rsidP="002551D6">
      <w:pPr>
        <w:ind w:left="720"/>
        <w:rPr>
          <w:sz w:val="20"/>
          <w:szCs w:val="20"/>
        </w:rPr>
      </w:pPr>
    </w:p>
    <w:p w14:paraId="4E1593FB" w14:textId="77777777" w:rsidR="002551D6" w:rsidRPr="002551D6" w:rsidRDefault="002551D6" w:rsidP="002551D6">
      <w:pPr>
        <w:ind w:left="720"/>
        <w:rPr>
          <w:sz w:val="20"/>
          <w:szCs w:val="20"/>
        </w:rPr>
      </w:pPr>
      <w:r w:rsidRPr="002551D6">
        <w:rPr>
          <w:sz w:val="20"/>
          <w:szCs w:val="20"/>
        </w:rPr>
        <w:t>(</w:t>
      </w:r>
      <w:r w:rsidRPr="002551D6">
        <w:rPr>
          <w:szCs w:val="16"/>
        </w:rPr>
        <w:t>Mark the appropriate option below)</w:t>
      </w:r>
    </w:p>
    <w:tbl>
      <w:tblPr>
        <w:tblW w:w="0" w:type="auto"/>
        <w:tblInd w:w="817" w:type="dxa"/>
        <w:tblLook w:val="04A0" w:firstRow="1" w:lastRow="0" w:firstColumn="1" w:lastColumn="0" w:noHBand="0" w:noVBand="1"/>
      </w:tblPr>
      <w:tblGrid>
        <w:gridCol w:w="2977"/>
        <w:gridCol w:w="709"/>
      </w:tblGrid>
      <w:tr w:rsidR="002551D6" w:rsidRPr="002551D6" w14:paraId="6C1D4FED" w14:textId="77777777" w:rsidTr="002551D6">
        <w:trPr>
          <w:trHeight w:val="510"/>
        </w:trPr>
        <w:tc>
          <w:tcPr>
            <w:tcW w:w="2977" w:type="dxa"/>
            <w:tcBorders>
              <w:top w:val="nil"/>
              <w:left w:val="nil"/>
              <w:bottom w:val="nil"/>
              <w:right w:val="single" w:sz="4" w:space="0" w:color="auto"/>
            </w:tcBorders>
            <w:vAlign w:val="center"/>
            <w:hideMark/>
          </w:tcPr>
          <w:p w14:paraId="2CDAD9AE" w14:textId="77777777" w:rsidR="002551D6" w:rsidRPr="002551D6" w:rsidRDefault="002551D6" w:rsidP="002551D6">
            <w:pPr>
              <w:spacing w:line="360" w:lineRule="auto"/>
              <w:rPr>
                <w:sz w:val="20"/>
                <w:szCs w:val="20"/>
              </w:rPr>
            </w:pPr>
            <w:r w:rsidRPr="002551D6">
              <w:rPr>
                <w:sz w:val="20"/>
                <w:szCs w:val="20"/>
              </w:rPr>
              <w:t>Public Company</w:t>
            </w:r>
          </w:p>
        </w:tc>
        <w:tc>
          <w:tcPr>
            <w:tcW w:w="709" w:type="dxa"/>
            <w:tcBorders>
              <w:top w:val="single" w:sz="4" w:space="0" w:color="auto"/>
              <w:left w:val="single" w:sz="4" w:space="0" w:color="auto"/>
              <w:bottom w:val="single" w:sz="4" w:space="0" w:color="auto"/>
              <w:right w:val="single" w:sz="4" w:space="0" w:color="auto"/>
            </w:tcBorders>
          </w:tcPr>
          <w:p w14:paraId="62DDA55A" w14:textId="77777777" w:rsidR="002551D6" w:rsidRPr="002551D6" w:rsidRDefault="002551D6" w:rsidP="002551D6">
            <w:pPr>
              <w:spacing w:line="360" w:lineRule="auto"/>
              <w:rPr>
                <w:sz w:val="20"/>
                <w:szCs w:val="20"/>
              </w:rPr>
            </w:pPr>
          </w:p>
        </w:tc>
      </w:tr>
      <w:tr w:rsidR="002551D6" w:rsidRPr="002551D6" w14:paraId="25F67FBB" w14:textId="77777777" w:rsidTr="002551D6">
        <w:trPr>
          <w:trHeight w:val="510"/>
        </w:trPr>
        <w:tc>
          <w:tcPr>
            <w:tcW w:w="2977" w:type="dxa"/>
            <w:tcBorders>
              <w:top w:val="nil"/>
              <w:left w:val="nil"/>
              <w:bottom w:val="nil"/>
              <w:right w:val="single" w:sz="4" w:space="0" w:color="auto"/>
            </w:tcBorders>
            <w:vAlign w:val="center"/>
            <w:hideMark/>
          </w:tcPr>
          <w:p w14:paraId="3B9015F5" w14:textId="77777777" w:rsidR="002551D6" w:rsidRPr="002551D6" w:rsidRDefault="002551D6" w:rsidP="002551D6">
            <w:pPr>
              <w:spacing w:line="360" w:lineRule="auto"/>
              <w:rPr>
                <w:sz w:val="20"/>
                <w:szCs w:val="20"/>
              </w:rPr>
            </w:pPr>
            <w:r w:rsidRPr="002551D6">
              <w:rPr>
                <w:sz w:val="20"/>
                <w:szCs w:val="20"/>
              </w:rPr>
              <w:t>Private Company</w:t>
            </w:r>
          </w:p>
        </w:tc>
        <w:tc>
          <w:tcPr>
            <w:tcW w:w="709" w:type="dxa"/>
            <w:tcBorders>
              <w:top w:val="single" w:sz="4" w:space="0" w:color="auto"/>
              <w:left w:val="single" w:sz="4" w:space="0" w:color="auto"/>
              <w:bottom w:val="single" w:sz="4" w:space="0" w:color="auto"/>
              <w:right w:val="single" w:sz="4" w:space="0" w:color="auto"/>
            </w:tcBorders>
          </w:tcPr>
          <w:p w14:paraId="21A73059" w14:textId="77777777" w:rsidR="002551D6" w:rsidRPr="002551D6" w:rsidRDefault="002551D6" w:rsidP="002551D6">
            <w:pPr>
              <w:spacing w:line="360" w:lineRule="auto"/>
              <w:rPr>
                <w:sz w:val="20"/>
                <w:szCs w:val="20"/>
              </w:rPr>
            </w:pPr>
          </w:p>
        </w:tc>
      </w:tr>
      <w:tr w:rsidR="002551D6" w:rsidRPr="002551D6" w14:paraId="415114A9" w14:textId="77777777" w:rsidTr="002551D6">
        <w:trPr>
          <w:trHeight w:val="510"/>
        </w:trPr>
        <w:tc>
          <w:tcPr>
            <w:tcW w:w="2977" w:type="dxa"/>
            <w:tcBorders>
              <w:top w:val="nil"/>
              <w:left w:val="nil"/>
              <w:bottom w:val="nil"/>
              <w:right w:val="single" w:sz="4" w:space="0" w:color="auto"/>
            </w:tcBorders>
            <w:vAlign w:val="center"/>
            <w:hideMark/>
          </w:tcPr>
          <w:p w14:paraId="7C8EE1A7" w14:textId="77777777" w:rsidR="002551D6" w:rsidRPr="002551D6" w:rsidRDefault="002551D6" w:rsidP="002551D6">
            <w:pPr>
              <w:spacing w:line="360" w:lineRule="auto"/>
              <w:rPr>
                <w:sz w:val="20"/>
                <w:szCs w:val="20"/>
              </w:rPr>
            </w:pPr>
            <w:r w:rsidRPr="002551D6">
              <w:rPr>
                <w:sz w:val="20"/>
                <w:szCs w:val="20"/>
              </w:rPr>
              <w:t>Closed Corporation</w:t>
            </w:r>
          </w:p>
        </w:tc>
        <w:tc>
          <w:tcPr>
            <w:tcW w:w="709" w:type="dxa"/>
            <w:tcBorders>
              <w:top w:val="single" w:sz="4" w:space="0" w:color="auto"/>
              <w:left w:val="single" w:sz="4" w:space="0" w:color="auto"/>
              <w:bottom w:val="single" w:sz="4" w:space="0" w:color="auto"/>
              <w:right w:val="single" w:sz="4" w:space="0" w:color="auto"/>
            </w:tcBorders>
          </w:tcPr>
          <w:p w14:paraId="1073B0C4" w14:textId="77777777" w:rsidR="002551D6" w:rsidRPr="002551D6" w:rsidRDefault="002551D6" w:rsidP="002551D6">
            <w:pPr>
              <w:spacing w:line="360" w:lineRule="auto"/>
              <w:rPr>
                <w:sz w:val="20"/>
                <w:szCs w:val="20"/>
              </w:rPr>
            </w:pPr>
          </w:p>
        </w:tc>
      </w:tr>
      <w:tr w:rsidR="002551D6" w:rsidRPr="002551D6" w14:paraId="5BCF69A9" w14:textId="77777777" w:rsidTr="002551D6">
        <w:trPr>
          <w:trHeight w:val="510"/>
        </w:trPr>
        <w:tc>
          <w:tcPr>
            <w:tcW w:w="2977" w:type="dxa"/>
            <w:tcBorders>
              <w:top w:val="nil"/>
              <w:left w:val="nil"/>
              <w:bottom w:val="nil"/>
              <w:right w:val="single" w:sz="4" w:space="0" w:color="auto"/>
            </w:tcBorders>
            <w:vAlign w:val="center"/>
            <w:hideMark/>
          </w:tcPr>
          <w:p w14:paraId="5E927FD8" w14:textId="77777777" w:rsidR="002551D6" w:rsidRPr="002551D6" w:rsidRDefault="002551D6" w:rsidP="002551D6">
            <w:pPr>
              <w:spacing w:line="360" w:lineRule="auto"/>
              <w:rPr>
                <w:sz w:val="20"/>
                <w:szCs w:val="20"/>
              </w:rPr>
            </w:pPr>
            <w:r w:rsidRPr="002551D6">
              <w:rPr>
                <w:sz w:val="20"/>
                <w:szCs w:val="20"/>
              </w:rPr>
              <w:t>Partnership</w:t>
            </w:r>
          </w:p>
        </w:tc>
        <w:tc>
          <w:tcPr>
            <w:tcW w:w="709" w:type="dxa"/>
            <w:tcBorders>
              <w:top w:val="single" w:sz="4" w:space="0" w:color="auto"/>
              <w:left w:val="single" w:sz="4" w:space="0" w:color="auto"/>
              <w:bottom w:val="single" w:sz="4" w:space="0" w:color="auto"/>
              <w:right w:val="single" w:sz="4" w:space="0" w:color="auto"/>
            </w:tcBorders>
          </w:tcPr>
          <w:p w14:paraId="353F6340" w14:textId="77777777" w:rsidR="002551D6" w:rsidRPr="002551D6" w:rsidRDefault="002551D6" w:rsidP="002551D6">
            <w:pPr>
              <w:spacing w:line="360" w:lineRule="auto"/>
              <w:rPr>
                <w:sz w:val="20"/>
                <w:szCs w:val="20"/>
              </w:rPr>
            </w:pPr>
          </w:p>
        </w:tc>
      </w:tr>
      <w:tr w:rsidR="002551D6" w:rsidRPr="002551D6" w14:paraId="4EC3D04F" w14:textId="77777777" w:rsidTr="002551D6">
        <w:trPr>
          <w:trHeight w:val="510"/>
        </w:trPr>
        <w:tc>
          <w:tcPr>
            <w:tcW w:w="2977" w:type="dxa"/>
            <w:tcBorders>
              <w:top w:val="nil"/>
              <w:left w:val="nil"/>
              <w:bottom w:val="nil"/>
              <w:right w:val="single" w:sz="4" w:space="0" w:color="auto"/>
            </w:tcBorders>
            <w:vAlign w:val="center"/>
            <w:hideMark/>
          </w:tcPr>
          <w:p w14:paraId="3F156950" w14:textId="77777777" w:rsidR="002551D6" w:rsidRPr="002551D6" w:rsidRDefault="002551D6" w:rsidP="002551D6">
            <w:pPr>
              <w:spacing w:line="360" w:lineRule="auto"/>
              <w:rPr>
                <w:sz w:val="20"/>
                <w:szCs w:val="20"/>
              </w:rPr>
            </w:pPr>
            <w:r w:rsidRPr="002551D6">
              <w:rPr>
                <w:sz w:val="20"/>
                <w:szCs w:val="20"/>
              </w:rPr>
              <w:t>Sole Proprietary</w:t>
            </w:r>
          </w:p>
        </w:tc>
        <w:tc>
          <w:tcPr>
            <w:tcW w:w="709" w:type="dxa"/>
            <w:tcBorders>
              <w:top w:val="single" w:sz="4" w:space="0" w:color="auto"/>
              <w:left w:val="single" w:sz="4" w:space="0" w:color="auto"/>
              <w:bottom w:val="single" w:sz="4" w:space="0" w:color="auto"/>
              <w:right w:val="single" w:sz="4" w:space="0" w:color="auto"/>
            </w:tcBorders>
          </w:tcPr>
          <w:p w14:paraId="3375F1A3" w14:textId="77777777" w:rsidR="002551D6" w:rsidRPr="002551D6" w:rsidRDefault="002551D6" w:rsidP="002551D6">
            <w:pPr>
              <w:spacing w:line="360" w:lineRule="auto"/>
              <w:rPr>
                <w:sz w:val="20"/>
                <w:szCs w:val="20"/>
              </w:rPr>
            </w:pPr>
          </w:p>
        </w:tc>
      </w:tr>
      <w:tr w:rsidR="002551D6" w:rsidRPr="002551D6" w14:paraId="284DA5BD" w14:textId="77777777" w:rsidTr="002551D6">
        <w:trPr>
          <w:trHeight w:val="510"/>
        </w:trPr>
        <w:tc>
          <w:tcPr>
            <w:tcW w:w="2977" w:type="dxa"/>
            <w:tcBorders>
              <w:top w:val="nil"/>
              <w:left w:val="nil"/>
              <w:bottom w:val="nil"/>
              <w:right w:val="single" w:sz="4" w:space="0" w:color="auto"/>
            </w:tcBorders>
            <w:vAlign w:val="center"/>
            <w:hideMark/>
          </w:tcPr>
          <w:p w14:paraId="491B3539" w14:textId="77777777" w:rsidR="002551D6" w:rsidRPr="002551D6" w:rsidRDefault="002551D6" w:rsidP="002551D6">
            <w:pPr>
              <w:spacing w:line="360" w:lineRule="auto"/>
              <w:rPr>
                <w:sz w:val="20"/>
                <w:szCs w:val="20"/>
              </w:rPr>
            </w:pPr>
            <w:r w:rsidRPr="002551D6">
              <w:rPr>
                <w:sz w:val="20"/>
                <w:szCs w:val="20"/>
              </w:rPr>
              <w:t>Joint Venture</w:t>
            </w:r>
          </w:p>
        </w:tc>
        <w:tc>
          <w:tcPr>
            <w:tcW w:w="709" w:type="dxa"/>
            <w:tcBorders>
              <w:top w:val="single" w:sz="4" w:space="0" w:color="auto"/>
              <w:left w:val="single" w:sz="4" w:space="0" w:color="auto"/>
              <w:bottom w:val="single" w:sz="4" w:space="0" w:color="auto"/>
              <w:right w:val="single" w:sz="4" w:space="0" w:color="auto"/>
            </w:tcBorders>
          </w:tcPr>
          <w:p w14:paraId="33D5B355" w14:textId="77777777" w:rsidR="002551D6" w:rsidRPr="002551D6" w:rsidRDefault="002551D6" w:rsidP="002551D6">
            <w:pPr>
              <w:spacing w:line="360" w:lineRule="auto"/>
              <w:rPr>
                <w:sz w:val="20"/>
                <w:szCs w:val="20"/>
              </w:rPr>
            </w:pPr>
          </w:p>
        </w:tc>
      </w:tr>
      <w:tr w:rsidR="002551D6" w:rsidRPr="002551D6" w14:paraId="427695E4" w14:textId="77777777" w:rsidTr="002551D6">
        <w:trPr>
          <w:trHeight w:val="510"/>
        </w:trPr>
        <w:tc>
          <w:tcPr>
            <w:tcW w:w="2977" w:type="dxa"/>
            <w:tcBorders>
              <w:top w:val="nil"/>
              <w:left w:val="nil"/>
              <w:bottom w:val="nil"/>
              <w:right w:val="single" w:sz="4" w:space="0" w:color="auto"/>
            </w:tcBorders>
            <w:vAlign w:val="center"/>
            <w:hideMark/>
          </w:tcPr>
          <w:p w14:paraId="45DBFFAD" w14:textId="77777777" w:rsidR="002551D6" w:rsidRPr="002551D6" w:rsidRDefault="002551D6" w:rsidP="002551D6">
            <w:pPr>
              <w:spacing w:line="360" w:lineRule="auto"/>
              <w:rPr>
                <w:sz w:val="20"/>
                <w:szCs w:val="20"/>
              </w:rPr>
            </w:pPr>
            <w:r w:rsidRPr="002551D6">
              <w:rPr>
                <w:sz w:val="20"/>
                <w:szCs w:val="20"/>
              </w:rPr>
              <w:t>Co-operative</w:t>
            </w:r>
          </w:p>
        </w:tc>
        <w:tc>
          <w:tcPr>
            <w:tcW w:w="709" w:type="dxa"/>
            <w:tcBorders>
              <w:top w:val="single" w:sz="4" w:space="0" w:color="auto"/>
              <w:left w:val="single" w:sz="4" w:space="0" w:color="auto"/>
              <w:bottom w:val="single" w:sz="4" w:space="0" w:color="auto"/>
              <w:right w:val="single" w:sz="4" w:space="0" w:color="auto"/>
            </w:tcBorders>
          </w:tcPr>
          <w:p w14:paraId="23EC7CA5" w14:textId="77777777" w:rsidR="002551D6" w:rsidRPr="002551D6" w:rsidRDefault="002551D6" w:rsidP="002551D6">
            <w:pPr>
              <w:spacing w:line="360" w:lineRule="auto"/>
              <w:rPr>
                <w:sz w:val="20"/>
                <w:szCs w:val="20"/>
              </w:rPr>
            </w:pPr>
          </w:p>
        </w:tc>
      </w:tr>
    </w:tbl>
    <w:p w14:paraId="5A611E66" w14:textId="77777777" w:rsidR="002551D6" w:rsidRPr="002551D6" w:rsidRDefault="002551D6" w:rsidP="002551D6">
      <w:pPr>
        <w:spacing w:line="360" w:lineRule="auto"/>
        <w:rPr>
          <w:szCs w:val="20"/>
        </w:rPr>
      </w:pPr>
    </w:p>
    <w:p w14:paraId="5AD80F56" w14:textId="77777777" w:rsidR="002551D6" w:rsidRPr="002551D6" w:rsidRDefault="002551D6" w:rsidP="00E30DD2">
      <w:pPr>
        <w:numPr>
          <w:ilvl w:val="0"/>
          <w:numId w:val="14"/>
        </w:numPr>
        <w:tabs>
          <w:tab w:val="left" w:pos="964"/>
        </w:tabs>
        <w:contextualSpacing/>
        <w:rPr>
          <w:b/>
          <w:sz w:val="20"/>
          <w:szCs w:val="20"/>
        </w:rPr>
      </w:pPr>
      <w:r w:rsidRPr="002551D6">
        <w:rPr>
          <w:b/>
          <w:sz w:val="20"/>
          <w:szCs w:val="20"/>
        </w:rPr>
        <w:t>Information To Be Provided</w:t>
      </w:r>
    </w:p>
    <w:p w14:paraId="2DD13FBE" w14:textId="77777777" w:rsidR="002551D6" w:rsidRPr="002551D6" w:rsidRDefault="002551D6" w:rsidP="002551D6">
      <w:pPr>
        <w:rPr>
          <w:sz w:val="20"/>
          <w:szCs w:val="20"/>
        </w:rPr>
      </w:pP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3384"/>
        <w:gridCol w:w="5568"/>
      </w:tblGrid>
      <w:tr w:rsidR="002551D6" w:rsidRPr="002551D6" w14:paraId="77700E63" w14:textId="77777777" w:rsidTr="002551D6">
        <w:trPr>
          <w:tblHeader/>
        </w:trPr>
        <w:tc>
          <w:tcPr>
            <w:tcW w:w="3712"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4F872C45" w14:textId="77777777" w:rsidR="002551D6" w:rsidRPr="002551D6" w:rsidRDefault="002551D6" w:rsidP="002551D6">
            <w:pPr>
              <w:spacing w:line="276" w:lineRule="auto"/>
              <w:jc w:val="center"/>
              <w:rPr>
                <w:rFonts w:cs="Arial"/>
                <w:b/>
                <w:sz w:val="20"/>
                <w:szCs w:val="20"/>
              </w:rPr>
            </w:pPr>
            <w:r w:rsidRPr="002551D6">
              <w:rPr>
                <w:rFonts w:cs="Arial"/>
                <w:b/>
                <w:sz w:val="20"/>
                <w:szCs w:val="20"/>
              </w:rPr>
              <w:lastRenderedPageBreak/>
              <w:t>If the Tendering Entity is a:</w:t>
            </w:r>
          </w:p>
        </w:tc>
        <w:tc>
          <w:tcPr>
            <w:tcW w:w="556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FBA4184" w14:textId="77777777" w:rsidR="002551D6" w:rsidRPr="002551D6" w:rsidRDefault="002551D6" w:rsidP="002551D6">
            <w:pPr>
              <w:spacing w:line="276" w:lineRule="auto"/>
              <w:rPr>
                <w:rFonts w:cs="Arial"/>
                <w:b/>
                <w:sz w:val="20"/>
                <w:szCs w:val="20"/>
              </w:rPr>
            </w:pPr>
            <w:r w:rsidRPr="002551D6">
              <w:rPr>
                <w:rFonts w:cs="Arial"/>
                <w:b/>
                <w:sz w:val="20"/>
                <w:szCs w:val="20"/>
              </w:rPr>
              <w:t>Documentation to be submitted with the tender</w:t>
            </w:r>
          </w:p>
        </w:tc>
      </w:tr>
      <w:tr w:rsidR="002551D6" w:rsidRPr="002551D6" w14:paraId="593BC70E"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20E4D6F7"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1</w:t>
            </w:r>
          </w:p>
        </w:tc>
        <w:tc>
          <w:tcPr>
            <w:tcW w:w="3384" w:type="dxa"/>
            <w:tcBorders>
              <w:top w:val="single" w:sz="4" w:space="0" w:color="auto"/>
              <w:left w:val="single" w:sz="4" w:space="0" w:color="auto"/>
              <w:bottom w:val="single" w:sz="4" w:space="0" w:color="auto"/>
              <w:right w:val="single" w:sz="4" w:space="0" w:color="auto"/>
            </w:tcBorders>
            <w:hideMark/>
          </w:tcPr>
          <w:p w14:paraId="061783E5" w14:textId="77777777" w:rsidR="002551D6" w:rsidRPr="002551D6" w:rsidRDefault="002551D6" w:rsidP="002551D6">
            <w:pPr>
              <w:spacing w:before="40" w:after="40" w:line="276" w:lineRule="auto"/>
              <w:rPr>
                <w:rFonts w:cs="Arial"/>
                <w:sz w:val="20"/>
                <w:szCs w:val="20"/>
              </w:rPr>
            </w:pPr>
            <w:r w:rsidRPr="002551D6">
              <w:rPr>
                <w:rFonts w:cs="Arial"/>
                <w:sz w:val="20"/>
                <w:szCs w:val="20"/>
                <w:u w:val="single"/>
              </w:rPr>
              <w:t>Closed Corporation</w:t>
            </w:r>
            <w:r w:rsidRPr="002551D6">
              <w:rPr>
                <w:rFonts w:cs="Arial"/>
                <w:sz w:val="20"/>
                <w:szCs w:val="20"/>
              </w:rPr>
              <w:t>, incorporated under the Close Corporation Act,1984, Act 69 of 1984.</w:t>
            </w:r>
          </w:p>
        </w:tc>
        <w:tc>
          <w:tcPr>
            <w:tcW w:w="5568" w:type="dxa"/>
            <w:tcBorders>
              <w:top w:val="single" w:sz="4" w:space="0" w:color="auto"/>
              <w:left w:val="single" w:sz="4" w:space="0" w:color="auto"/>
              <w:bottom w:val="single" w:sz="4" w:space="0" w:color="auto"/>
              <w:right w:val="single" w:sz="4" w:space="0" w:color="auto"/>
            </w:tcBorders>
            <w:hideMark/>
          </w:tcPr>
          <w:p w14:paraId="4F2BAA94" w14:textId="77777777" w:rsidR="002551D6" w:rsidRPr="002551D6" w:rsidRDefault="002551D6" w:rsidP="002551D6">
            <w:pPr>
              <w:spacing w:before="40" w:after="40" w:line="276" w:lineRule="auto"/>
              <w:rPr>
                <w:rFonts w:cs="Arial"/>
                <w:sz w:val="20"/>
                <w:szCs w:val="20"/>
              </w:rPr>
            </w:pPr>
            <w:r w:rsidRPr="002551D6">
              <w:rPr>
                <w:rFonts w:cs="Arial"/>
                <w:sz w:val="20"/>
                <w:szCs w:val="20"/>
              </w:rPr>
              <w:t>CIPRO CK1 or CK2 (Copies of the founding statement) and list of members.</w:t>
            </w:r>
          </w:p>
        </w:tc>
      </w:tr>
      <w:tr w:rsidR="002551D6" w:rsidRPr="002551D6" w14:paraId="1E4BD1C8"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65505560"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2</w:t>
            </w:r>
          </w:p>
        </w:tc>
        <w:tc>
          <w:tcPr>
            <w:tcW w:w="3384" w:type="dxa"/>
            <w:tcBorders>
              <w:top w:val="single" w:sz="4" w:space="0" w:color="auto"/>
              <w:left w:val="single" w:sz="4" w:space="0" w:color="auto"/>
              <w:bottom w:val="single" w:sz="4" w:space="0" w:color="auto"/>
              <w:right w:val="single" w:sz="4" w:space="0" w:color="auto"/>
            </w:tcBorders>
            <w:hideMark/>
          </w:tcPr>
          <w:p w14:paraId="55E8364A" w14:textId="77777777" w:rsidR="002551D6" w:rsidRPr="002551D6" w:rsidRDefault="002551D6" w:rsidP="002551D6">
            <w:pPr>
              <w:spacing w:before="40" w:after="40" w:line="276" w:lineRule="auto"/>
              <w:rPr>
                <w:rFonts w:cs="Arial"/>
                <w:sz w:val="20"/>
                <w:szCs w:val="20"/>
              </w:rPr>
            </w:pPr>
            <w:r w:rsidRPr="002551D6">
              <w:rPr>
                <w:rFonts w:cs="Arial"/>
                <w:sz w:val="20"/>
                <w:szCs w:val="20"/>
                <w:u w:val="single"/>
              </w:rPr>
              <w:t>Private Company</w:t>
            </w:r>
            <w:r w:rsidRPr="002551D6">
              <w:rPr>
                <w:rFonts w:cs="Arial"/>
                <w:sz w:val="20"/>
                <w:szCs w:val="20"/>
              </w:rPr>
              <w:t xml:space="preserve"> incorporated with share capital, under the companies Act, 1973, Act 61of 1973.</w:t>
            </w:r>
          </w:p>
          <w:p w14:paraId="48779CBC" w14:textId="77777777" w:rsidR="002551D6" w:rsidRPr="002551D6" w:rsidRDefault="002551D6" w:rsidP="002551D6">
            <w:pPr>
              <w:spacing w:before="40" w:after="40" w:line="276" w:lineRule="auto"/>
              <w:rPr>
                <w:rFonts w:cs="Arial"/>
                <w:sz w:val="20"/>
                <w:szCs w:val="20"/>
              </w:rPr>
            </w:pPr>
            <w:r w:rsidRPr="002551D6">
              <w:rPr>
                <w:rFonts w:cs="Arial"/>
                <w:sz w:val="20"/>
                <w:szCs w:val="20"/>
              </w:rPr>
              <w:t>(including Companies incorporated under Art 53 (b)).</w:t>
            </w:r>
          </w:p>
        </w:tc>
        <w:tc>
          <w:tcPr>
            <w:tcW w:w="5568" w:type="dxa"/>
            <w:tcBorders>
              <w:top w:val="single" w:sz="4" w:space="0" w:color="auto"/>
              <w:left w:val="single" w:sz="4" w:space="0" w:color="auto"/>
              <w:bottom w:val="single" w:sz="4" w:space="0" w:color="auto"/>
              <w:right w:val="single" w:sz="4" w:space="0" w:color="auto"/>
            </w:tcBorders>
            <w:hideMark/>
          </w:tcPr>
          <w:p w14:paraId="2FC4A8B2" w14:textId="77777777" w:rsidR="002551D6" w:rsidRPr="002551D6" w:rsidRDefault="002551D6" w:rsidP="002551D6">
            <w:pPr>
              <w:spacing w:before="40" w:after="40" w:line="276" w:lineRule="auto"/>
              <w:ind w:left="50" w:hanging="50"/>
              <w:rPr>
                <w:rFonts w:cs="Arial"/>
                <w:sz w:val="20"/>
                <w:szCs w:val="20"/>
              </w:rPr>
            </w:pPr>
            <w:r w:rsidRPr="002551D6">
              <w:rPr>
                <w:rFonts w:cs="Arial"/>
                <w:sz w:val="20"/>
                <w:szCs w:val="20"/>
              </w:rPr>
              <w:t>Copies of:</w:t>
            </w:r>
          </w:p>
          <w:p w14:paraId="26888AAF" w14:textId="77777777" w:rsidR="002551D6" w:rsidRPr="002551D6" w:rsidRDefault="002551D6" w:rsidP="00E30DD2">
            <w:pPr>
              <w:numPr>
                <w:ilvl w:val="0"/>
                <w:numId w:val="38"/>
              </w:numPr>
              <w:tabs>
                <w:tab w:val="left" w:pos="964"/>
              </w:tabs>
              <w:spacing w:before="40" w:after="40" w:line="276" w:lineRule="auto"/>
              <w:ind w:left="500" w:hanging="500"/>
              <w:contextualSpacing/>
              <w:rPr>
                <w:rFonts w:cs="Arial"/>
                <w:sz w:val="20"/>
                <w:szCs w:val="20"/>
              </w:rPr>
            </w:pPr>
            <w:r w:rsidRPr="002551D6">
              <w:rPr>
                <w:rFonts w:cs="Arial"/>
                <w:sz w:val="20"/>
                <w:szCs w:val="20"/>
              </w:rPr>
              <w:t>CIPRO CM 1 - Certificate of Incorporation</w:t>
            </w:r>
          </w:p>
          <w:p w14:paraId="5F3D2321" w14:textId="77777777" w:rsidR="002551D6" w:rsidRPr="002551D6" w:rsidRDefault="002551D6" w:rsidP="00E30DD2">
            <w:pPr>
              <w:numPr>
                <w:ilvl w:val="0"/>
                <w:numId w:val="38"/>
              </w:numPr>
              <w:tabs>
                <w:tab w:val="left" w:pos="964"/>
              </w:tabs>
              <w:spacing w:before="40" w:after="40" w:line="276" w:lineRule="auto"/>
              <w:ind w:left="500" w:hanging="500"/>
              <w:contextualSpacing/>
              <w:rPr>
                <w:rFonts w:cs="Arial"/>
                <w:sz w:val="20"/>
                <w:szCs w:val="20"/>
              </w:rPr>
            </w:pPr>
            <w:r w:rsidRPr="002551D6">
              <w:rPr>
                <w:rFonts w:cs="Arial"/>
                <w:sz w:val="20"/>
                <w:szCs w:val="20"/>
              </w:rPr>
              <w:t>CIPRO CM 29 – Contents of Register of Directors, Auditors and Officers</w:t>
            </w:r>
          </w:p>
          <w:p w14:paraId="477994BC" w14:textId="77777777" w:rsidR="002551D6" w:rsidRPr="002551D6" w:rsidRDefault="002551D6" w:rsidP="00E30DD2">
            <w:pPr>
              <w:numPr>
                <w:ilvl w:val="0"/>
                <w:numId w:val="38"/>
              </w:numPr>
              <w:tabs>
                <w:tab w:val="left" w:pos="964"/>
              </w:tabs>
              <w:spacing w:before="40" w:after="40" w:line="276" w:lineRule="auto"/>
              <w:ind w:left="500" w:hanging="500"/>
              <w:contextualSpacing/>
              <w:rPr>
                <w:rFonts w:cs="Arial"/>
                <w:sz w:val="20"/>
                <w:szCs w:val="20"/>
              </w:rPr>
            </w:pPr>
            <w:r w:rsidRPr="002551D6">
              <w:rPr>
                <w:rFonts w:cs="Arial"/>
                <w:sz w:val="20"/>
                <w:szCs w:val="20"/>
              </w:rPr>
              <w:t>Shareholders Certificates of all Members of the Company.</w:t>
            </w:r>
          </w:p>
        </w:tc>
      </w:tr>
      <w:tr w:rsidR="002551D6" w:rsidRPr="002551D6" w14:paraId="1C7E39EA"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5DBBA532"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3</w:t>
            </w:r>
          </w:p>
        </w:tc>
        <w:tc>
          <w:tcPr>
            <w:tcW w:w="3384" w:type="dxa"/>
            <w:tcBorders>
              <w:top w:val="single" w:sz="4" w:space="0" w:color="auto"/>
              <w:left w:val="single" w:sz="4" w:space="0" w:color="auto"/>
              <w:bottom w:val="single" w:sz="4" w:space="0" w:color="auto"/>
              <w:right w:val="single" w:sz="4" w:space="0" w:color="auto"/>
            </w:tcBorders>
            <w:hideMark/>
          </w:tcPr>
          <w:p w14:paraId="02BD4A35" w14:textId="77777777" w:rsidR="002551D6" w:rsidRPr="002551D6" w:rsidRDefault="002551D6" w:rsidP="002551D6">
            <w:pPr>
              <w:spacing w:before="40" w:after="40" w:line="276" w:lineRule="auto"/>
              <w:rPr>
                <w:rFonts w:cs="Arial"/>
                <w:sz w:val="20"/>
                <w:szCs w:val="20"/>
              </w:rPr>
            </w:pPr>
            <w:r w:rsidRPr="002551D6">
              <w:rPr>
                <w:rFonts w:cs="Arial"/>
                <w:sz w:val="20"/>
                <w:szCs w:val="20"/>
                <w:u w:val="single"/>
              </w:rPr>
              <w:t>Private Company</w:t>
            </w:r>
            <w:r w:rsidRPr="002551D6">
              <w:rPr>
                <w:rFonts w:cs="Arial"/>
                <w:sz w:val="20"/>
                <w:szCs w:val="20"/>
              </w:rPr>
              <w:t xml:space="preserve"> incorporated with share capital, under the companies Act, 1973, Act 61of 1973 in which any, or all, </w:t>
            </w:r>
            <w:r w:rsidRPr="002551D6">
              <w:rPr>
                <w:rFonts w:cs="Arial"/>
                <w:sz w:val="20"/>
                <w:szCs w:val="20"/>
                <w:u w:val="single"/>
              </w:rPr>
              <w:t>shares are held by another</w:t>
            </w:r>
            <w:r w:rsidRPr="002551D6">
              <w:rPr>
                <w:rFonts w:cs="Arial"/>
                <w:sz w:val="20"/>
                <w:szCs w:val="20"/>
              </w:rPr>
              <w:t xml:space="preserve"> Closed Corporation or company with, or without, share capital.</w:t>
            </w:r>
          </w:p>
        </w:tc>
        <w:tc>
          <w:tcPr>
            <w:tcW w:w="5568" w:type="dxa"/>
            <w:tcBorders>
              <w:top w:val="single" w:sz="4" w:space="0" w:color="auto"/>
              <w:left w:val="single" w:sz="4" w:space="0" w:color="auto"/>
              <w:bottom w:val="single" w:sz="4" w:space="0" w:color="auto"/>
              <w:right w:val="single" w:sz="4" w:space="0" w:color="auto"/>
            </w:tcBorders>
            <w:hideMark/>
          </w:tcPr>
          <w:p w14:paraId="32D47AF8" w14:textId="77777777" w:rsidR="002551D6" w:rsidRPr="002551D6" w:rsidRDefault="002551D6" w:rsidP="002551D6">
            <w:pPr>
              <w:spacing w:before="40" w:after="40" w:line="276" w:lineRule="auto"/>
              <w:ind w:left="50"/>
              <w:rPr>
                <w:rFonts w:cs="Arial"/>
                <w:sz w:val="20"/>
                <w:szCs w:val="20"/>
              </w:rPr>
            </w:pPr>
            <w:r w:rsidRPr="002551D6">
              <w:rPr>
                <w:rFonts w:cs="Arial"/>
                <w:sz w:val="20"/>
                <w:szCs w:val="20"/>
              </w:rPr>
              <w:t>Copies of documents referred to in 1 and/or 2 above in respect of all such Closed Corporations and/or Companies.</w:t>
            </w:r>
          </w:p>
        </w:tc>
      </w:tr>
      <w:tr w:rsidR="002551D6" w:rsidRPr="002551D6" w14:paraId="2F2C1EBD" w14:textId="77777777" w:rsidTr="002551D6">
        <w:trPr>
          <w:trHeight w:val="1471"/>
        </w:trPr>
        <w:tc>
          <w:tcPr>
            <w:tcW w:w="328" w:type="dxa"/>
            <w:tcBorders>
              <w:top w:val="single" w:sz="4" w:space="0" w:color="auto"/>
              <w:left w:val="single" w:sz="4" w:space="0" w:color="auto"/>
              <w:bottom w:val="single" w:sz="4" w:space="0" w:color="auto"/>
              <w:right w:val="single" w:sz="4" w:space="0" w:color="auto"/>
            </w:tcBorders>
            <w:hideMark/>
          </w:tcPr>
          <w:p w14:paraId="31808ADE"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4</w:t>
            </w:r>
          </w:p>
        </w:tc>
        <w:tc>
          <w:tcPr>
            <w:tcW w:w="3384" w:type="dxa"/>
            <w:tcBorders>
              <w:top w:val="single" w:sz="4" w:space="0" w:color="auto"/>
              <w:left w:val="single" w:sz="4" w:space="0" w:color="auto"/>
              <w:bottom w:val="single" w:sz="4" w:space="0" w:color="auto"/>
              <w:right w:val="single" w:sz="4" w:space="0" w:color="auto"/>
            </w:tcBorders>
            <w:hideMark/>
          </w:tcPr>
          <w:p w14:paraId="2B5C3DB7" w14:textId="77777777" w:rsidR="002551D6" w:rsidRPr="002551D6" w:rsidRDefault="002551D6" w:rsidP="002551D6">
            <w:pPr>
              <w:spacing w:before="40" w:after="40" w:line="276" w:lineRule="auto"/>
              <w:rPr>
                <w:rFonts w:cs="Arial"/>
                <w:sz w:val="20"/>
                <w:szCs w:val="20"/>
              </w:rPr>
            </w:pPr>
            <w:r w:rsidRPr="002551D6">
              <w:rPr>
                <w:rFonts w:cs="Arial"/>
                <w:sz w:val="20"/>
                <w:szCs w:val="20"/>
                <w:u w:val="single"/>
              </w:rPr>
              <w:t>Public Company</w:t>
            </w:r>
            <w:r w:rsidRPr="002551D6">
              <w:rPr>
                <w:rFonts w:cs="Arial"/>
                <w:sz w:val="20"/>
                <w:szCs w:val="20"/>
              </w:rPr>
              <w:t xml:space="preserve"> incorporated with share capital, under the companies Act, 1973, Act 61of 1973</w:t>
            </w:r>
          </w:p>
          <w:p w14:paraId="0CB871DF" w14:textId="77777777" w:rsidR="002551D6" w:rsidRPr="002551D6" w:rsidRDefault="002551D6" w:rsidP="002551D6">
            <w:pPr>
              <w:spacing w:before="40" w:after="40" w:line="276" w:lineRule="auto"/>
              <w:rPr>
                <w:rFonts w:cs="Arial"/>
                <w:sz w:val="20"/>
                <w:szCs w:val="20"/>
              </w:rPr>
            </w:pPr>
            <w:r w:rsidRPr="002551D6">
              <w:rPr>
                <w:rFonts w:cs="Arial"/>
                <w:sz w:val="20"/>
                <w:szCs w:val="20"/>
              </w:rPr>
              <w:t>(including Companies incorporated under Art 21)</w:t>
            </w:r>
          </w:p>
          <w:p w14:paraId="1AF52A11" w14:textId="77777777" w:rsidR="002551D6" w:rsidRPr="002551D6" w:rsidRDefault="002551D6" w:rsidP="002551D6">
            <w:pPr>
              <w:rPr>
                <w:rFonts w:cs="Arial"/>
                <w:sz w:val="20"/>
                <w:szCs w:val="20"/>
              </w:rPr>
            </w:pPr>
          </w:p>
        </w:tc>
        <w:tc>
          <w:tcPr>
            <w:tcW w:w="5568" w:type="dxa"/>
            <w:tcBorders>
              <w:top w:val="single" w:sz="4" w:space="0" w:color="auto"/>
              <w:left w:val="single" w:sz="4" w:space="0" w:color="auto"/>
              <w:bottom w:val="single" w:sz="4" w:space="0" w:color="auto"/>
              <w:right w:val="single" w:sz="4" w:space="0" w:color="auto"/>
            </w:tcBorders>
          </w:tcPr>
          <w:p w14:paraId="4A5B8E8A" w14:textId="77777777" w:rsidR="002551D6" w:rsidRPr="002551D6" w:rsidRDefault="002551D6" w:rsidP="002551D6">
            <w:pPr>
              <w:spacing w:before="40" w:after="40" w:line="276" w:lineRule="auto"/>
              <w:ind w:left="50"/>
              <w:rPr>
                <w:rFonts w:cs="Arial"/>
                <w:sz w:val="20"/>
                <w:szCs w:val="20"/>
              </w:rPr>
            </w:pPr>
            <w:r w:rsidRPr="002551D6">
              <w:rPr>
                <w:rFonts w:cs="Arial"/>
                <w:sz w:val="20"/>
                <w:szCs w:val="20"/>
              </w:rPr>
              <w:t>A signed statement of the Company’s Secretary confirming that the Company is a public Company.</w:t>
            </w:r>
          </w:p>
          <w:p w14:paraId="35781F19" w14:textId="77777777" w:rsidR="002551D6" w:rsidRPr="002551D6" w:rsidRDefault="002551D6" w:rsidP="002551D6">
            <w:pPr>
              <w:spacing w:before="40" w:after="40" w:line="276" w:lineRule="auto"/>
              <w:ind w:left="50"/>
              <w:rPr>
                <w:rFonts w:cs="Arial"/>
                <w:sz w:val="12"/>
                <w:szCs w:val="20"/>
              </w:rPr>
            </w:pPr>
          </w:p>
          <w:p w14:paraId="5C4DC930" w14:textId="77777777" w:rsidR="002551D6" w:rsidRPr="002551D6" w:rsidRDefault="002551D6" w:rsidP="002551D6">
            <w:pPr>
              <w:spacing w:before="40" w:after="40" w:line="276" w:lineRule="auto"/>
              <w:ind w:left="50"/>
              <w:rPr>
                <w:rFonts w:cs="Arial"/>
                <w:sz w:val="20"/>
                <w:szCs w:val="20"/>
              </w:rPr>
            </w:pPr>
            <w:r w:rsidRPr="002551D6">
              <w:rPr>
                <w:rFonts w:cs="Arial"/>
                <w:sz w:val="20"/>
                <w:szCs w:val="20"/>
              </w:rPr>
              <w:t>Copy of CM 29</w:t>
            </w:r>
          </w:p>
        </w:tc>
      </w:tr>
      <w:tr w:rsidR="002551D6" w:rsidRPr="002551D6" w14:paraId="6AE4CA63"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4AA40C81"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5</w:t>
            </w:r>
          </w:p>
        </w:tc>
        <w:tc>
          <w:tcPr>
            <w:tcW w:w="3384" w:type="dxa"/>
            <w:tcBorders>
              <w:top w:val="single" w:sz="4" w:space="0" w:color="auto"/>
              <w:left w:val="single" w:sz="4" w:space="0" w:color="auto"/>
              <w:bottom w:val="single" w:sz="4" w:space="0" w:color="auto"/>
              <w:right w:val="single" w:sz="4" w:space="0" w:color="auto"/>
            </w:tcBorders>
            <w:hideMark/>
          </w:tcPr>
          <w:p w14:paraId="12809485" w14:textId="77777777" w:rsidR="002551D6" w:rsidRPr="002551D6" w:rsidRDefault="002551D6" w:rsidP="002551D6">
            <w:pPr>
              <w:spacing w:before="40" w:after="40" w:line="276" w:lineRule="auto"/>
              <w:rPr>
                <w:rFonts w:cs="Arial"/>
                <w:sz w:val="20"/>
                <w:szCs w:val="20"/>
              </w:rPr>
            </w:pPr>
            <w:r w:rsidRPr="002551D6">
              <w:rPr>
                <w:rFonts w:cs="Arial"/>
                <w:sz w:val="20"/>
                <w:szCs w:val="20"/>
              </w:rPr>
              <w:t>Sole Proprietary or a Partnership.</w:t>
            </w:r>
          </w:p>
        </w:tc>
        <w:tc>
          <w:tcPr>
            <w:tcW w:w="5568" w:type="dxa"/>
            <w:tcBorders>
              <w:top w:val="single" w:sz="4" w:space="0" w:color="auto"/>
              <w:left w:val="single" w:sz="4" w:space="0" w:color="auto"/>
              <w:bottom w:val="single" w:sz="4" w:space="0" w:color="auto"/>
              <w:right w:val="single" w:sz="4" w:space="0" w:color="auto"/>
            </w:tcBorders>
            <w:hideMark/>
          </w:tcPr>
          <w:p w14:paraId="69CE7C1E" w14:textId="77777777" w:rsidR="002551D6" w:rsidRPr="002551D6" w:rsidRDefault="002551D6" w:rsidP="002551D6">
            <w:pPr>
              <w:spacing w:before="40" w:after="40" w:line="276" w:lineRule="auto"/>
              <w:ind w:left="50"/>
              <w:jc w:val="both"/>
              <w:rPr>
                <w:rFonts w:cs="Arial"/>
                <w:sz w:val="20"/>
                <w:szCs w:val="20"/>
              </w:rPr>
            </w:pPr>
            <w:r w:rsidRPr="002551D6">
              <w:rPr>
                <w:rFonts w:cs="Arial"/>
                <w:sz w:val="20"/>
                <w:szCs w:val="20"/>
              </w:rPr>
              <w:t>Copy of the Identity Document of:</w:t>
            </w:r>
          </w:p>
          <w:p w14:paraId="317C87E1" w14:textId="77777777" w:rsidR="002551D6" w:rsidRPr="002551D6" w:rsidRDefault="002551D6" w:rsidP="00E30DD2">
            <w:pPr>
              <w:numPr>
                <w:ilvl w:val="0"/>
                <w:numId w:val="39"/>
              </w:numPr>
              <w:tabs>
                <w:tab w:val="left" w:pos="964"/>
              </w:tabs>
              <w:spacing w:before="40" w:after="40" w:line="276" w:lineRule="auto"/>
              <w:ind w:left="500" w:hanging="450"/>
              <w:contextualSpacing/>
              <w:jc w:val="both"/>
              <w:rPr>
                <w:rFonts w:cs="Arial"/>
                <w:sz w:val="20"/>
                <w:szCs w:val="20"/>
              </w:rPr>
            </w:pPr>
            <w:r w:rsidRPr="002551D6">
              <w:rPr>
                <w:rFonts w:cs="Arial"/>
                <w:sz w:val="20"/>
                <w:szCs w:val="20"/>
              </w:rPr>
              <w:t xml:space="preserve">Such Sole Proprietary, or </w:t>
            </w:r>
          </w:p>
          <w:p w14:paraId="11759BAE" w14:textId="77777777" w:rsidR="002551D6" w:rsidRPr="002551D6" w:rsidRDefault="002551D6" w:rsidP="00E30DD2">
            <w:pPr>
              <w:numPr>
                <w:ilvl w:val="0"/>
                <w:numId w:val="39"/>
              </w:numPr>
              <w:tabs>
                <w:tab w:val="left" w:pos="964"/>
              </w:tabs>
              <w:spacing w:before="40" w:after="40" w:line="276" w:lineRule="auto"/>
              <w:ind w:left="500" w:hanging="450"/>
              <w:contextualSpacing/>
              <w:jc w:val="both"/>
              <w:rPr>
                <w:rFonts w:cs="Arial"/>
                <w:sz w:val="20"/>
                <w:szCs w:val="20"/>
              </w:rPr>
            </w:pPr>
            <w:r w:rsidRPr="002551D6">
              <w:rPr>
                <w:rFonts w:cs="Arial"/>
                <w:sz w:val="20"/>
                <w:szCs w:val="20"/>
              </w:rPr>
              <w:t>Each of the Partners in the Partnership</w:t>
            </w:r>
          </w:p>
          <w:p w14:paraId="67E22CFD" w14:textId="77777777" w:rsidR="002551D6" w:rsidRPr="002551D6" w:rsidRDefault="002551D6" w:rsidP="002551D6">
            <w:pPr>
              <w:spacing w:before="40" w:after="40" w:line="276" w:lineRule="auto"/>
              <w:ind w:left="50"/>
              <w:jc w:val="both"/>
              <w:rPr>
                <w:rFonts w:cs="Arial"/>
                <w:sz w:val="20"/>
                <w:szCs w:val="20"/>
              </w:rPr>
            </w:pPr>
            <w:r w:rsidRPr="002551D6">
              <w:rPr>
                <w:rFonts w:cs="Arial"/>
                <w:sz w:val="20"/>
                <w:szCs w:val="20"/>
              </w:rPr>
              <w:t>Copy of the Partnership agreement.</w:t>
            </w:r>
          </w:p>
        </w:tc>
      </w:tr>
      <w:tr w:rsidR="002551D6" w:rsidRPr="002551D6" w14:paraId="737290D8"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6635280E"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6</w:t>
            </w:r>
          </w:p>
        </w:tc>
        <w:tc>
          <w:tcPr>
            <w:tcW w:w="3384" w:type="dxa"/>
            <w:tcBorders>
              <w:top w:val="single" w:sz="4" w:space="0" w:color="auto"/>
              <w:left w:val="single" w:sz="4" w:space="0" w:color="auto"/>
              <w:bottom w:val="single" w:sz="4" w:space="0" w:color="auto"/>
              <w:right w:val="single" w:sz="4" w:space="0" w:color="auto"/>
            </w:tcBorders>
            <w:hideMark/>
          </w:tcPr>
          <w:p w14:paraId="204E971A" w14:textId="77777777" w:rsidR="002551D6" w:rsidRPr="002551D6" w:rsidRDefault="002551D6" w:rsidP="002551D6">
            <w:pPr>
              <w:spacing w:before="40" w:after="40" w:line="276" w:lineRule="auto"/>
              <w:rPr>
                <w:rFonts w:cs="Arial"/>
                <w:sz w:val="20"/>
                <w:szCs w:val="20"/>
              </w:rPr>
            </w:pPr>
            <w:r w:rsidRPr="002551D6">
              <w:rPr>
                <w:rFonts w:cs="Arial"/>
                <w:sz w:val="20"/>
                <w:szCs w:val="20"/>
              </w:rPr>
              <w:t>Co-operative.</w:t>
            </w:r>
          </w:p>
        </w:tc>
        <w:tc>
          <w:tcPr>
            <w:tcW w:w="5568" w:type="dxa"/>
            <w:tcBorders>
              <w:top w:val="single" w:sz="4" w:space="0" w:color="auto"/>
              <w:left w:val="single" w:sz="4" w:space="0" w:color="auto"/>
              <w:bottom w:val="single" w:sz="4" w:space="0" w:color="auto"/>
              <w:right w:val="single" w:sz="4" w:space="0" w:color="auto"/>
            </w:tcBorders>
            <w:hideMark/>
          </w:tcPr>
          <w:p w14:paraId="02077726" w14:textId="77777777" w:rsidR="002551D6" w:rsidRPr="002551D6" w:rsidRDefault="002551D6" w:rsidP="002551D6">
            <w:pPr>
              <w:spacing w:before="40" w:after="40" w:line="276" w:lineRule="auto"/>
              <w:ind w:left="50"/>
              <w:jc w:val="both"/>
              <w:rPr>
                <w:rFonts w:cs="Arial"/>
                <w:b/>
                <w:i/>
                <w:color w:val="FF0000"/>
                <w:sz w:val="20"/>
                <w:szCs w:val="20"/>
              </w:rPr>
            </w:pPr>
            <w:r w:rsidRPr="002551D6">
              <w:rPr>
                <w:rFonts w:cs="Arial"/>
                <w:sz w:val="20"/>
                <w:szCs w:val="20"/>
              </w:rPr>
              <w:t>CIPRO CR2 - Copies of Company registration document</w:t>
            </w:r>
            <w:r w:rsidRPr="002551D6">
              <w:rPr>
                <w:rFonts w:cs="Arial"/>
                <w:sz w:val="22"/>
                <w:szCs w:val="20"/>
              </w:rPr>
              <w:t xml:space="preserve">. </w:t>
            </w:r>
            <w:r w:rsidRPr="002551D6">
              <w:rPr>
                <w:rFonts w:cs="Arial"/>
                <w:sz w:val="20"/>
                <w:szCs w:val="20"/>
              </w:rPr>
              <w:t>(The percentage of work to be done by each partner must clearly be indicated on Form RDB1 (or RDB2 as applicable) of the tender document:  MBD6.1 Preference Points Claim Form in terms of the Preferential Procurement Regulations 2001</w:t>
            </w:r>
            <w:r w:rsidRPr="002551D6">
              <w:rPr>
                <w:rFonts w:cs="Arial"/>
                <w:sz w:val="18"/>
                <w:szCs w:val="20"/>
              </w:rPr>
              <w:t>).</w:t>
            </w:r>
          </w:p>
        </w:tc>
      </w:tr>
      <w:tr w:rsidR="002551D6" w:rsidRPr="002551D6" w14:paraId="43B039CA" w14:textId="77777777" w:rsidTr="002551D6">
        <w:tc>
          <w:tcPr>
            <w:tcW w:w="328" w:type="dxa"/>
            <w:tcBorders>
              <w:top w:val="single" w:sz="4" w:space="0" w:color="auto"/>
              <w:left w:val="single" w:sz="4" w:space="0" w:color="auto"/>
              <w:bottom w:val="single" w:sz="4" w:space="0" w:color="auto"/>
              <w:right w:val="single" w:sz="4" w:space="0" w:color="auto"/>
            </w:tcBorders>
            <w:hideMark/>
          </w:tcPr>
          <w:p w14:paraId="0D2B967A" w14:textId="77777777" w:rsidR="002551D6" w:rsidRPr="002551D6" w:rsidRDefault="002551D6" w:rsidP="002551D6">
            <w:pPr>
              <w:spacing w:before="40" w:after="40" w:line="276" w:lineRule="auto"/>
              <w:jc w:val="center"/>
              <w:rPr>
                <w:rFonts w:cs="Arial"/>
                <w:sz w:val="20"/>
                <w:szCs w:val="20"/>
              </w:rPr>
            </w:pPr>
            <w:r w:rsidRPr="002551D6">
              <w:rPr>
                <w:rFonts w:cs="Arial"/>
                <w:sz w:val="20"/>
                <w:szCs w:val="20"/>
              </w:rPr>
              <w:t>7</w:t>
            </w:r>
          </w:p>
        </w:tc>
        <w:tc>
          <w:tcPr>
            <w:tcW w:w="3384" w:type="dxa"/>
            <w:tcBorders>
              <w:top w:val="single" w:sz="4" w:space="0" w:color="auto"/>
              <w:left w:val="single" w:sz="4" w:space="0" w:color="auto"/>
              <w:bottom w:val="single" w:sz="4" w:space="0" w:color="auto"/>
              <w:right w:val="single" w:sz="4" w:space="0" w:color="auto"/>
            </w:tcBorders>
            <w:hideMark/>
          </w:tcPr>
          <w:p w14:paraId="5C386F01" w14:textId="77777777" w:rsidR="002551D6" w:rsidRPr="002551D6" w:rsidRDefault="002551D6" w:rsidP="002551D6">
            <w:pPr>
              <w:spacing w:before="40" w:after="40" w:line="276" w:lineRule="auto"/>
              <w:rPr>
                <w:rFonts w:cs="Arial"/>
                <w:sz w:val="20"/>
                <w:szCs w:val="20"/>
              </w:rPr>
            </w:pPr>
            <w:r w:rsidRPr="002551D6">
              <w:rPr>
                <w:rFonts w:cs="Arial"/>
                <w:sz w:val="20"/>
                <w:szCs w:val="20"/>
              </w:rPr>
              <w:t>Joint Venture.</w:t>
            </w:r>
          </w:p>
        </w:tc>
        <w:tc>
          <w:tcPr>
            <w:tcW w:w="5568" w:type="dxa"/>
            <w:tcBorders>
              <w:top w:val="single" w:sz="4" w:space="0" w:color="auto"/>
              <w:left w:val="single" w:sz="4" w:space="0" w:color="auto"/>
              <w:bottom w:val="single" w:sz="4" w:space="0" w:color="auto"/>
              <w:right w:val="single" w:sz="4" w:space="0" w:color="auto"/>
            </w:tcBorders>
            <w:hideMark/>
          </w:tcPr>
          <w:p w14:paraId="7C076B67" w14:textId="77777777" w:rsidR="002551D6" w:rsidRPr="002551D6" w:rsidRDefault="002551D6" w:rsidP="002551D6">
            <w:pPr>
              <w:spacing w:before="40" w:after="40" w:line="276" w:lineRule="auto"/>
              <w:ind w:left="50"/>
              <w:jc w:val="both"/>
              <w:rPr>
                <w:rFonts w:cs="Arial"/>
                <w:sz w:val="20"/>
                <w:szCs w:val="20"/>
              </w:rPr>
            </w:pPr>
            <w:r w:rsidRPr="002551D6">
              <w:rPr>
                <w:rFonts w:cs="Arial"/>
                <w:sz w:val="20"/>
                <w:szCs w:val="20"/>
              </w:rPr>
              <w:t>All the documents (as described above) as applicable to each partner in the JV as well as a copy of the Joint Venture agreement. (The percentage of work to be done by each partner of the joint venture must clearly be indicated in the Joint Venture Agreement).</w:t>
            </w:r>
          </w:p>
        </w:tc>
      </w:tr>
    </w:tbl>
    <w:p w14:paraId="5AA5DF76" w14:textId="77777777" w:rsidR="002551D6" w:rsidRPr="002551D6" w:rsidRDefault="002551D6" w:rsidP="002551D6">
      <w:pPr>
        <w:spacing w:line="360" w:lineRule="auto"/>
        <w:jc w:val="both"/>
        <w:rPr>
          <w:b/>
          <w:sz w:val="20"/>
          <w:szCs w:val="20"/>
        </w:rPr>
      </w:pPr>
      <w:r w:rsidRPr="002551D6">
        <w:rPr>
          <w:b/>
          <w:sz w:val="20"/>
          <w:szCs w:val="20"/>
        </w:rPr>
        <w:t>Note:</w:t>
      </w:r>
    </w:p>
    <w:p w14:paraId="287A8CFB" w14:textId="77777777" w:rsidR="002551D6" w:rsidRPr="002551D6" w:rsidRDefault="002551D6" w:rsidP="00E30DD2">
      <w:pPr>
        <w:numPr>
          <w:ilvl w:val="0"/>
          <w:numId w:val="40"/>
        </w:numPr>
        <w:tabs>
          <w:tab w:val="left" w:pos="964"/>
        </w:tabs>
        <w:spacing w:line="360" w:lineRule="auto"/>
        <w:ind w:hanging="720"/>
        <w:contextualSpacing/>
        <w:jc w:val="both"/>
        <w:rPr>
          <w:sz w:val="20"/>
          <w:szCs w:val="20"/>
        </w:rPr>
      </w:pPr>
      <w:r w:rsidRPr="002551D6">
        <w:rPr>
          <w:sz w:val="20"/>
          <w:szCs w:val="20"/>
        </w:rPr>
        <w:t xml:space="preserve">If the shares are </w:t>
      </w:r>
      <w:r w:rsidRPr="002551D6">
        <w:rPr>
          <w:sz w:val="20"/>
          <w:szCs w:val="20"/>
          <w:u w:val="single"/>
        </w:rPr>
        <w:t>held in trust</w:t>
      </w:r>
      <w:r w:rsidRPr="002551D6">
        <w:rPr>
          <w:sz w:val="20"/>
          <w:szCs w:val="20"/>
        </w:rPr>
        <w:t xml:space="preserve"> provide a copy of the Deed of Trust (only the front page and pages listing the trustees and beneficiaries are required) as well as the Letter of Authority as issued by the Master of the Supreme Court, wherein trustees have been duly appointed and authorised, must be provided.</w:t>
      </w:r>
    </w:p>
    <w:p w14:paraId="007F4E3B" w14:textId="77777777" w:rsidR="002551D6" w:rsidRPr="002551D6" w:rsidRDefault="002551D6" w:rsidP="00E30DD2">
      <w:pPr>
        <w:numPr>
          <w:ilvl w:val="0"/>
          <w:numId w:val="40"/>
        </w:numPr>
        <w:tabs>
          <w:tab w:val="left" w:pos="964"/>
        </w:tabs>
        <w:spacing w:line="360" w:lineRule="auto"/>
        <w:ind w:hanging="720"/>
        <w:contextualSpacing/>
        <w:jc w:val="both"/>
        <w:rPr>
          <w:sz w:val="20"/>
          <w:szCs w:val="20"/>
        </w:rPr>
      </w:pPr>
      <w:r w:rsidRPr="002551D6">
        <w:rPr>
          <w:sz w:val="20"/>
          <w:szCs w:val="20"/>
        </w:rPr>
        <w:t xml:space="preserve">Include a copy of the </w:t>
      </w:r>
      <w:r w:rsidRPr="002551D6">
        <w:rPr>
          <w:sz w:val="20"/>
          <w:szCs w:val="20"/>
          <w:u w:val="single"/>
        </w:rPr>
        <w:t>Certificate of Change of Name</w:t>
      </w:r>
      <w:r w:rsidRPr="002551D6">
        <w:rPr>
          <w:sz w:val="20"/>
          <w:szCs w:val="20"/>
        </w:rPr>
        <w:t xml:space="preserve"> (CM9) if applicable.</w:t>
      </w:r>
    </w:p>
    <w:p w14:paraId="2EE8E721" w14:textId="77777777" w:rsidR="002551D6" w:rsidRPr="002551D6" w:rsidRDefault="002551D6" w:rsidP="00E30DD2">
      <w:pPr>
        <w:numPr>
          <w:ilvl w:val="0"/>
          <w:numId w:val="41"/>
        </w:numPr>
        <w:contextualSpacing/>
        <w:rPr>
          <w:b/>
          <w:i/>
          <w:sz w:val="20"/>
          <w:szCs w:val="20"/>
        </w:rPr>
      </w:pPr>
      <w:r w:rsidRPr="002551D6">
        <w:rPr>
          <w:b/>
          <w:sz w:val="20"/>
          <w:szCs w:val="20"/>
        </w:rPr>
        <w:t xml:space="preserve">Registered For Vat Purposes In Terms Of The Value-Added Tax Act, </w:t>
      </w:r>
      <w:r w:rsidRPr="002551D6">
        <w:rPr>
          <w:i/>
          <w:sz w:val="20"/>
          <w:szCs w:val="20"/>
        </w:rPr>
        <w:t>(Act No. 89 of 1991)</w:t>
      </w:r>
    </w:p>
    <w:p w14:paraId="37F7B196" w14:textId="77777777" w:rsidR="002551D6" w:rsidRPr="002551D6" w:rsidRDefault="002551D6" w:rsidP="002551D6">
      <w:pPr>
        <w:ind w:firstLine="360"/>
        <w:rPr>
          <w:sz w:val="20"/>
          <w:szCs w:val="20"/>
        </w:rPr>
      </w:pPr>
    </w:p>
    <w:p w14:paraId="3464893E" w14:textId="77777777" w:rsidR="002551D6" w:rsidRPr="002551D6" w:rsidRDefault="002551D6" w:rsidP="002551D6">
      <w:pPr>
        <w:spacing w:line="360" w:lineRule="auto"/>
        <w:ind w:firstLine="360"/>
        <w:rPr>
          <w:szCs w:val="16"/>
        </w:rPr>
      </w:pPr>
      <w:r w:rsidRPr="002551D6">
        <w:rPr>
          <w:szCs w:val="16"/>
        </w:rPr>
        <w:t>(Make an X in the appropriate space below)</w:t>
      </w:r>
    </w:p>
    <w:tbl>
      <w:tblPr>
        <w:tblW w:w="0" w:type="auto"/>
        <w:tblInd w:w="534" w:type="dxa"/>
        <w:tblLook w:val="04A0" w:firstRow="1" w:lastRow="0" w:firstColumn="1" w:lastColumn="0" w:noHBand="0" w:noVBand="1"/>
      </w:tblPr>
      <w:tblGrid>
        <w:gridCol w:w="2551"/>
        <w:gridCol w:w="709"/>
      </w:tblGrid>
      <w:tr w:rsidR="002551D6" w:rsidRPr="002551D6" w14:paraId="53C3DC20" w14:textId="77777777" w:rsidTr="002551D6">
        <w:trPr>
          <w:trHeight w:val="454"/>
        </w:trPr>
        <w:tc>
          <w:tcPr>
            <w:tcW w:w="2551" w:type="dxa"/>
            <w:tcBorders>
              <w:top w:val="nil"/>
              <w:left w:val="nil"/>
              <w:bottom w:val="nil"/>
              <w:right w:val="single" w:sz="4" w:space="0" w:color="auto"/>
            </w:tcBorders>
            <w:vAlign w:val="center"/>
            <w:hideMark/>
          </w:tcPr>
          <w:p w14:paraId="0FF1E518" w14:textId="77777777" w:rsidR="002551D6" w:rsidRPr="002551D6" w:rsidRDefault="002551D6" w:rsidP="002551D6">
            <w:pPr>
              <w:spacing w:line="360" w:lineRule="auto"/>
              <w:rPr>
                <w:sz w:val="20"/>
                <w:szCs w:val="20"/>
              </w:rPr>
            </w:pPr>
            <w:r w:rsidRPr="002551D6">
              <w:rPr>
                <w:sz w:val="20"/>
                <w:szCs w:val="20"/>
              </w:rPr>
              <w:t>Yes</w:t>
            </w:r>
          </w:p>
        </w:tc>
        <w:tc>
          <w:tcPr>
            <w:tcW w:w="709" w:type="dxa"/>
            <w:tcBorders>
              <w:top w:val="single" w:sz="4" w:space="0" w:color="auto"/>
              <w:left w:val="single" w:sz="4" w:space="0" w:color="auto"/>
              <w:bottom w:val="single" w:sz="4" w:space="0" w:color="auto"/>
              <w:right w:val="single" w:sz="4" w:space="0" w:color="auto"/>
            </w:tcBorders>
            <w:vAlign w:val="center"/>
          </w:tcPr>
          <w:p w14:paraId="4DEE8DD4" w14:textId="77777777" w:rsidR="002551D6" w:rsidRPr="002551D6" w:rsidRDefault="002551D6" w:rsidP="002551D6">
            <w:pPr>
              <w:spacing w:line="360" w:lineRule="auto"/>
              <w:rPr>
                <w:sz w:val="20"/>
                <w:szCs w:val="20"/>
              </w:rPr>
            </w:pPr>
          </w:p>
        </w:tc>
      </w:tr>
      <w:tr w:rsidR="002551D6" w:rsidRPr="002551D6" w14:paraId="6322666F" w14:textId="77777777" w:rsidTr="002551D6">
        <w:trPr>
          <w:trHeight w:val="454"/>
        </w:trPr>
        <w:tc>
          <w:tcPr>
            <w:tcW w:w="2551" w:type="dxa"/>
            <w:tcBorders>
              <w:top w:val="nil"/>
              <w:left w:val="nil"/>
              <w:bottom w:val="nil"/>
              <w:right w:val="single" w:sz="4" w:space="0" w:color="auto"/>
            </w:tcBorders>
            <w:vAlign w:val="center"/>
            <w:hideMark/>
          </w:tcPr>
          <w:p w14:paraId="1BE096DD" w14:textId="77777777" w:rsidR="002551D6" w:rsidRPr="002551D6" w:rsidRDefault="002551D6" w:rsidP="002551D6">
            <w:pPr>
              <w:spacing w:line="360" w:lineRule="auto"/>
              <w:rPr>
                <w:sz w:val="20"/>
                <w:szCs w:val="20"/>
              </w:rPr>
            </w:pPr>
            <w:r w:rsidRPr="002551D6">
              <w:rPr>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12084A98" w14:textId="77777777" w:rsidR="002551D6" w:rsidRPr="002551D6" w:rsidRDefault="002551D6" w:rsidP="002551D6">
            <w:pPr>
              <w:spacing w:line="360" w:lineRule="auto"/>
              <w:rPr>
                <w:sz w:val="20"/>
                <w:szCs w:val="20"/>
              </w:rPr>
            </w:pPr>
          </w:p>
        </w:tc>
      </w:tr>
    </w:tbl>
    <w:p w14:paraId="39C09986" w14:textId="77777777" w:rsidR="002551D6" w:rsidRPr="002551D6" w:rsidRDefault="002551D6" w:rsidP="002551D6">
      <w:pPr>
        <w:spacing w:line="360" w:lineRule="auto"/>
        <w:ind w:firstLine="360"/>
        <w:rPr>
          <w:sz w:val="20"/>
          <w:szCs w:val="20"/>
        </w:rPr>
      </w:pPr>
    </w:p>
    <w:p w14:paraId="2CCE846B" w14:textId="77777777" w:rsidR="002551D6" w:rsidRPr="002551D6" w:rsidRDefault="002551D6" w:rsidP="002551D6">
      <w:pPr>
        <w:spacing w:line="480" w:lineRule="auto"/>
        <w:ind w:firstLine="357"/>
        <w:rPr>
          <w:sz w:val="20"/>
          <w:szCs w:val="20"/>
        </w:rPr>
      </w:pPr>
      <w:r w:rsidRPr="002551D6">
        <w:rPr>
          <w:noProof/>
          <w:lang w:val="en-ZA" w:eastAsia="en-ZA"/>
        </w:rPr>
        <w:lastRenderedPageBreak/>
        <mc:AlternateContent>
          <mc:Choice Requires="wps">
            <w:drawing>
              <wp:anchor distT="4294967294" distB="4294967294" distL="114300" distR="114300" simplePos="0" relativeHeight="251669504" behindDoc="0" locked="0" layoutInCell="1" allowOverlap="1" wp14:anchorId="7EC633D7" wp14:editId="14BFC9E0">
                <wp:simplePos x="0" y="0"/>
                <wp:positionH relativeFrom="column">
                  <wp:posOffset>3100070</wp:posOffset>
                </wp:positionH>
                <wp:positionV relativeFrom="paragraph">
                  <wp:posOffset>149859</wp:posOffset>
                </wp:positionV>
                <wp:extent cx="2418080" cy="0"/>
                <wp:effectExtent l="0" t="0" r="0" b="0"/>
                <wp:wrapNone/>
                <wp:docPr id="1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0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7A3FC" id="Line 31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1pt,11.8pt" to="4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08IQ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">
                <v:stroke dashstyle="1 1"/>
              </v:line>
            </w:pict>
          </mc:Fallback>
        </mc:AlternateContent>
      </w:r>
      <w:r w:rsidRPr="002551D6">
        <w:rPr>
          <w:sz w:val="20"/>
          <w:szCs w:val="20"/>
        </w:rPr>
        <w:t>REGISTRATION NO:</w:t>
      </w:r>
    </w:p>
    <w:p w14:paraId="09BAD571" w14:textId="77777777" w:rsidR="002551D6" w:rsidRPr="002551D6" w:rsidRDefault="002551D6" w:rsidP="002551D6">
      <w:pPr>
        <w:tabs>
          <w:tab w:val="left" w:pos="964"/>
        </w:tabs>
        <w:spacing w:line="276" w:lineRule="auto"/>
        <w:rPr>
          <w:rFonts w:cs="Arial"/>
          <w:b/>
          <w:sz w:val="20"/>
          <w:szCs w:val="20"/>
          <w:lang w:val="en-ZA"/>
        </w:rPr>
      </w:pPr>
    </w:p>
    <w:p w14:paraId="5F9AF7FC"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
          <w:sz w:val="20"/>
          <w:szCs w:val="20"/>
          <w:lang w:val="en-ZA"/>
        </w:rPr>
      </w:pPr>
    </w:p>
    <w:p w14:paraId="0F528604"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
          <w:sz w:val="20"/>
          <w:szCs w:val="20"/>
          <w:lang w:val="en-ZA"/>
        </w:rPr>
      </w:pPr>
    </w:p>
    <w:p w14:paraId="6BEBF216"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
          <w:sz w:val="20"/>
          <w:szCs w:val="20"/>
          <w:lang w:val="en-ZA"/>
        </w:rPr>
      </w:pPr>
    </w:p>
    <w:p w14:paraId="55B31D64"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537B78A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2D01A5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48EA776"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2FBB3462"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BD55743"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02818002"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D1877F6"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EBEEACA"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2D4230BC" w14:textId="77777777" w:rsidR="002551D6" w:rsidRPr="002551D6" w:rsidRDefault="002551D6" w:rsidP="002551D6">
      <w:pPr>
        <w:numPr>
          <w:ilvl w:val="12"/>
          <w:numId w:val="0"/>
        </w:numPr>
        <w:tabs>
          <w:tab w:val="left" w:pos="964"/>
          <w:tab w:val="left" w:pos="1980"/>
          <w:tab w:val="left" w:pos="2520"/>
          <w:tab w:val="right" w:leader="dot" w:pos="9023"/>
        </w:tabs>
        <w:spacing w:line="276" w:lineRule="auto"/>
        <w:jc w:val="both"/>
        <w:rPr>
          <w:rFonts w:cs="Arial"/>
          <w:sz w:val="20"/>
          <w:szCs w:val="20"/>
          <w:lang w:val="en-ZA"/>
        </w:rPr>
      </w:pPr>
    </w:p>
    <w:p w14:paraId="5F545EC2" w14:textId="77777777" w:rsidR="002551D6" w:rsidRPr="002551D6" w:rsidRDefault="002551D6" w:rsidP="002551D6">
      <w:pPr>
        <w:tabs>
          <w:tab w:val="left" w:pos="964"/>
        </w:tabs>
        <w:spacing w:line="276" w:lineRule="auto"/>
        <w:rPr>
          <w:rFonts w:cs="Arial"/>
          <w:sz w:val="20"/>
          <w:szCs w:val="20"/>
          <w:lang w:val="en-ZA"/>
        </w:rPr>
      </w:pPr>
      <w:r w:rsidRPr="002551D6">
        <w:rPr>
          <w:rFonts w:cs="Arial"/>
          <w:sz w:val="20"/>
          <w:szCs w:val="20"/>
          <w:lang w:val="en-ZA"/>
        </w:rPr>
        <w:br w:type="page"/>
      </w:r>
    </w:p>
    <w:p w14:paraId="42C416B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lastRenderedPageBreak/>
        <w:t>T 2.1.12</w:t>
      </w:r>
      <w:r w:rsidRPr="002551D6">
        <w:rPr>
          <w:rFonts w:cs="Arial"/>
          <w:b/>
          <w:snapToGrid w:val="0"/>
          <w:sz w:val="22"/>
          <w:szCs w:val="22"/>
          <w:lang w:val="en-ZA"/>
        </w:rPr>
        <w:tab/>
        <w:t>PROOF OF REGISTRATION WITH THE CONSTRUCTION INDUSTRY</w:t>
      </w:r>
      <w:r w:rsidRPr="002551D6">
        <w:rPr>
          <w:rFonts w:cs="Arial"/>
          <w:b/>
          <w:snapToGrid w:val="0"/>
          <w:sz w:val="22"/>
          <w:szCs w:val="22"/>
          <w:lang w:val="en-ZA"/>
        </w:rPr>
        <w:tab/>
      </w:r>
      <w:r w:rsidRPr="002551D6">
        <w:rPr>
          <w:rFonts w:cs="Arial"/>
          <w:b/>
          <w:snapToGrid w:val="0"/>
          <w:sz w:val="22"/>
          <w:szCs w:val="22"/>
          <w:lang w:val="en-ZA"/>
        </w:rPr>
        <w:tab/>
      </w:r>
      <w:r w:rsidRPr="002551D6">
        <w:rPr>
          <w:rFonts w:cs="Arial"/>
          <w:b/>
          <w:snapToGrid w:val="0"/>
          <w:sz w:val="22"/>
          <w:szCs w:val="22"/>
          <w:lang w:val="en-ZA"/>
        </w:rPr>
        <w:tab/>
        <w:t xml:space="preserve">DEVELOPMENT BOARD (IN THE APPLICABLE CATEGORY OR </w:t>
      </w:r>
      <w:r w:rsidRPr="002551D6">
        <w:rPr>
          <w:rFonts w:cs="Arial"/>
          <w:b/>
          <w:snapToGrid w:val="0"/>
          <w:sz w:val="22"/>
          <w:szCs w:val="22"/>
          <w:lang w:val="en-ZA"/>
        </w:rPr>
        <w:tab/>
      </w:r>
      <w:r w:rsidRPr="002551D6">
        <w:rPr>
          <w:rFonts w:cs="Arial"/>
          <w:b/>
          <w:snapToGrid w:val="0"/>
          <w:sz w:val="22"/>
          <w:szCs w:val="22"/>
          <w:lang w:val="en-ZA"/>
        </w:rPr>
        <w:tab/>
      </w:r>
      <w:r w:rsidRPr="002551D6">
        <w:rPr>
          <w:rFonts w:cs="Arial"/>
          <w:b/>
          <w:snapToGrid w:val="0"/>
          <w:sz w:val="22"/>
          <w:szCs w:val="22"/>
          <w:lang w:val="en-ZA"/>
        </w:rPr>
        <w:tab/>
        <w:t>HIGHER) - CIDB GRADING WITH CRS NUMBER</w:t>
      </w:r>
    </w:p>
    <w:p w14:paraId="77A9177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CF6230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9AA5B2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7777C9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DF3D19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DBDAB02"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0565B4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BF937E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2E30CE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B72242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4E0BA4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C577A7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302931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4D2452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1B3DAE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BE1EC2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52D1692"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DC78B5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B38B00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8C6550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BB824B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265450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216723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227884E"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1A5159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53B1CD9" w14:textId="77777777" w:rsidR="002551D6" w:rsidRPr="002551D6" w:rsidRDefault="002551D6" w:rsidP="002551D6">
      <w:pPr>
        <w:widowControl w:val="0"/>
        <w:tabs>
          <w:tab w:val="left" w:pos="720"/>
        </w:tabs>
        <w:spacing w:line="276" w:lineRule="auto"/>
        <w:jc w:val="both"/>
        <w:rPr>
          <w:rFonts w:cs="Arial"/>
          <w:bCs/>
          <w:snapToGrid w:val="0"/>
          <w:sz w:val="22"/>
          <w:szCs w:val="22"/>
          <w:lang w:val="en-ZA"/>
        </w:rPr>
      </w:pPr>
    </w:p>
    <w:p w14:paraId="27CE9191" w14:textId="77777777" w:rsidR="002551D6" w:rsidRPr="002551D6" w:rsidRDefault="002551D6" w:rsidP="002551D6">
      <w:pPr>
        <w:widowControl w:val="0"/>
        <w:tabs>
          <w:tab w:val="left" w:pos="720"/>
        </w:tabs>
        <w:spacing w:line="276" w:lineRule="auto"/>
        <w:jc w:val="both"/>
        <w:rPr>
          <w:rFonts w:cs="Arial"/>
          <w:bCs/>
          <w:snapToGrid w:val="0"/>
          <w:sz w:val="22"/>
          <w:szCs w:val="22"/>
          <w:lang w:val="en-ZA"/>
        </w:rPr>
      </w:pPr>
    </w:p>
    <w:p w14:paraId="3AB32E42"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070277DE"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04BD239E"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70C1F11"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5710B1A1"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67B6141"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364EC671"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071FB000"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5AFA665"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1E8F6BF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F2D1B6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080F4E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E3FAAC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B86F62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39EDA9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03590B4" w14:textId="68F5B87B" w:rsidR="002551D6" w:rsidRDefault="002551D6" w:rsidP="002551D6">
      <w:pPr>
        <w:widowControl w:val="0"/>
        <w:tabs>
          <w:tab w:val="left" w:pos="720"/>
        </w:tabs>
        <w:spacing w:line="276" w:lineRule="auto"/>
        <w:jc w:val="both"/>
        <w:rPr>
          <w:rFonts w:cs="Arial"/>
          <w:b/>
          <w:snapToGrid w:val="0"/>
          <w:sz w:val="22"/>
          <w:szCs w:val="22"/>
          <w:lang w:val="en-ZA"/>
        </w:rPr>
      </w:pPr>
    </w:p>
    <w:p w14:paraId="35B33B20" w14:textId="0097118C" w:rsidR="00B201E5" w:rsidRDefault="00B201E5" w:rsidP="002551D6">
      <w:pPr>
        <w:widowControl w:val="0"/>
        <w:tabs>
          <w:tab w:val="left" w:pos="720"/>
        </w:tabs>
        <w:spacing w:line="276" w:lineRule="auto"/>
        <w:jc w:val="both"/>
        <w:rPr>
          <w:rFonts w:cs="Arial"/>
          <w:b/>
          <w:snapToGrid w:val="0"/>
          <w:sz w:val="22"/>
          <w:szCs w:val="22"/>
          <w:lang w:val="en-ZA"/>
        </w:rPr>
      </w:pPr>
    </w:p>
    <w:p w14:paraId="3E88D4F7" w14:textId="77777777" w:rsidR="00B201E5" w:rsidRPr="002551D6" w:rsidRDefault="00B201E5" w:rsidP="002551D6">
      <w:pPr>
        <w:widowControl w:val="0"/>
        <w:tabs>
          <w:tab w:val="left" w:pos="720"/>
        </w:tabs>
        <w:spacing w:line="276" w:lineRule="auto"/>
        <w:jc w:val="both"/>
        <w:rPr>
          <w:rFonts w:cs="Arial"/>
          <w:b/>
          <w:snapToGrid w:val="0"/>
          <w:sz w:val="22"/>
          <w:szCs w:val="22"/>
          <w:lang w:val="en-ZA"/>
        </w:rPr>
      </w:pPr>
    </w:p>
    <w:p w14:paraId="41FD10C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47A3FE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0F3041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lastRenderedPageBreak/>
        <w:t>T 2.1.13</w:t>
      </w:r>
      <w:r w:rsidRPr="002551D6">
        <w:rPr>
          <w:rFonts w:cs="Arial"/>
          <w:b/>
          <w:snapToGrid w:val="0"/>
          <w:sz w:val="22"/>
          <w:szCs w:val="22"/>
          <w:lang w:val="en-ZA"/>
        </w:rPr>
        <w:tab/>
        <w:t>COMPULSORY ENTERPRISE QUESTIONNAIRE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3228"/>
        <w:gridCol w:w="275"/>
        <w:gridCol w:w="901"/>
        <w:gridCol w:w="1442"/>
        <w:gridCol w:w="110"/>
        <w:gridCol w:w="1320"/>
        <w:gridCol w:w="1406"/>
        <w:gridCol w:w="314"/>
      </w:tblGrid>
      <w:tr w:rsidR="002551D6" w:rsidRPr="002551D6" w14:paraId="077BDA19" w14:textId="77777777" w:rsidTr="002551D6">
        <w:tc>
          <w:tcPr>
            <w:tcW w:w="9232" w:type="dxa"/>
            <w:gridSpan w:val="9"/>
            <w:tcBorders>
              <w:top w:val="single" w:sz="8" w:space="0" w:color="auto"/>
              <w:left w:val="single" w:sz="8" w:space="0" w:color="auto"/>
              <w:bottom w:val="single" w:sz="8" w:space="0" w:color="auto"/>
              <w:right w:val="single" w:sz="8" w:space="0" w:color="auto"/>
            </w:tcBorders>
          </w:tcPr>
          <w:p w14:paraId="05F0F1E0" w14:textId="77777777" w:rsidR="002551D6" w:rsidRPr="002551D6" w:rsidRDefault="002551D6" w:rsidP="002551D6">
            <w:pPr>
              <w:spacing w:before="60" w:after="60"/>
              <w:rPr>
                <w:rFonts w:cs="Arial"/>
                <w:sz w:val="18"/>
                <w:szCs w:val="18"/>
              </w:rPr>
            </w:pPr>
            <w:r w:rsidRPr="002551D6">
              <w:rPr>
                <w:rFonts w:cs="Arial"/>
                <w:sz w:val="18"/>
                <w:szCs w:val="18"/>
              </w:rPr>
              <w:t xml:space="preserve">The following particulars must be furnished. In the case of a joint venture, </w:t>
            </w:r>
            <w:r w:rsidRPr="002551D6">
              <w:rPr>
                <w:rFonts w:cs="Arial"/>
                <w:b/>
                <w:sz w:val="18"/>
                <w:szCs w:val="18"/>
              </w:rPr>
              <w:t>separate</w:t>
            </w:r>
            <w:r w:rsidRPr="002551D6">
              <w:rPr>
                <w:rFonts w:cs="Arial"/>
                <w:sz w:val="18"/>
                <w:szCs w:val="18"/>
              </w:rPr>
              <w:t xml:space="preserve"> enterprise questionnaires in respect of each partner must be completed and submitted.</w:t>
            </w:r>
          </w:p>
        </w:tc>
      </w:tr>
      <w:tr w:rsidR="002551D6" w:rsidRPr="002551D6" w14:paraId="579AD12C" w14:textId="77777777" w:rsidTr="002551D6">
        <w:tc>
          <w:tcPr>
            <w:tcW w:w="9232" w:type="dxa"/>
            <w:gridSpan w:val="9"/>
            <w:tcBorders>
              <w:top w:val="single" w:sz="8" w:space="0" w:color="auto"/>
              <w:left w:val="single" w:sz="8" w:space="0" w:color="auto"/>
              <w:bottom w:val="single" w:sz="8" w:space="0" w:color="auto"/>
              <w:right w:val="single" w:sz="8" w:space="0" w:color="auto"/>
            </w:tcBorders>
          </w:tcPr>
          <w:p w14:paraId="356AA724" w14:textId="77777777" w:rsidR="002551D6" w:rsidRPr="002551D6" w:rsidRDefault="002551D6" w:rsidP="002551D6">
            <w:pPr>
              <w:tabs>
                <w:tab w:val="left" w:pos="1102"/>
                <w:tab w:val="right" w:leader="dot" w:pos="9572"/>
              </w:tabs>
              <w:spacing w:before="60" w:after="60"/>
              <w:rPr>
                <w:rFonts w:cs="Arial"/>
                <w:b/>
                <w:sz w:val="18"/>
                <w:szCs w:val="18"/>
              </w:rPr>
            </w:pPr>
            <w:r w:rsidRPr="002551D6">
              <w:rPr>
                <w:rFonts w:cs="Arial"/>
                <w:b/>
                <w:sz w:val="18"/>
                <w:szCs w:val="18"/>
              </w:rPr>
              <w:t>Section 1:</w:t>
            </w:r>
            <w:r w:rsidRPr="002551D6">
              <w:rPr>
                <w:rFonts w:cs="Arial"/>
                <w:b/>
                <w:sz w:val="18"/>
                <w:szCs w:val="18"/>
              </w:rPr>
              <w:tab/>
              <w:t xml:space="preserve"> Name of enterprise: </w:t>
            </w:r>
            <w:r w:rsidRPr="002551D6">
              <w:rPr>
                <w:rFonts w:cs="Arial"/>
                <w:b/>
                <w:sz w:val="18"/>
                <w:szCs w:val="18"/>
              </w:rPr>
              <w:tab/>
            </w:r>
          </w:p>
        </w:tc>
      </w:tr>
      <w:tr w:rsidR="002551D6" w:rsidRPr="002551D6" w14:paraId="582852F6" w14:textId="77777777" w:rsidTr="002551D6">
        <w:tc>
          <w:tcPr>
            <w:tcW w:w="9232" w:type="dxa"/>
            <w:gridSpan w:val="9"/>
            <w:tcBorders>
              <w:top w:val="single" w:sz="8" w:space="0" w:color="auto"/>
              <w:left w:val="single" w:sz="8" w:space="0" w:color="auto"/>
              <w:bottom w:val="single" w:sz="8" w:space="0" w:color="auto"/>
              <w:right w:val="single" w:sz="8" w:space="0" w:color="auto"/>
            </w:tcBorders>
          </w:tcPr>
          <w:p w14:paraId="695760C5" w14:textId="77777777" w:rsidR="002551D6" w:rsidRPr="002551D6" w:rsidRDefault="002551D6" w:rsidP="002551D6">
            <w:pPr>
              <w:tabs>
                <w:tab w:val="left" w:pos="1102"/>
                <w:tab w:val="right" w:leader="dot" w:pos="9572"/>
              </w:tabs>
              <w:spacing w:before="60" w:after="60"/>
              <w:rPr>
                <w:rFonts w:cs="Arial"/>
                <w:b/>
                <w:sz w:val="18"/>
                <w:szCs w:val="18"/>
              </w:rPr>
            </w:pPr>
            <w:r w:rsidRPr="002551D6">
              <w:rPr>
                <w:rFonts w:cs="Arial"/>
                <w:b/>
                <w:sz w:val="18"/>
                <w:szCs w:val="18"/>
              </w:rPr>
              <w:t xml:space="preserve">Section 2: </w:t>
            </w:r>
            <w:r w:rsidRPr="002551D6">
              <w:rPr>
                <w:rFonts w:cs="Arial"/>
                <w:b/>
                <w:sz w:val="18"/>
                <w:szCs w:val="18"/>
              </w:rPr>
              <w:tab/>
              <w:t xml:space="preserve">VAT registration number, if any: </w:t>
            </w:r>
            <w:r w:rsidRPr="002551D6">
              <w:rPr>
                <w:rFonts w:cs="Arial"/>
                <w:b/>
                <w:sz w:val="18"/>
                <w:szCs w:val="18"/>
              </w:rPr>
              <w:tab/>
            </w:r>
          </w:p>
        </w:tc>
      </w:tr>
      <w:tr w:rsidR="002551D6" w:rsidRPr="002551D6" w14:paraId="08A012FF" w14:textId="77777777" w:rsidTr="002551D6">
        <w:tc>
          <w:tcPr>
            <w:tcW w:w="9232" w:type="dxa"/>
            <w:gridSpan w:val="9"/>
            <w:tcBorders>
              <w:top w:val="single" w:sz="8" w:space="0" w:color="auto"/>
              <w:left w:val="single" w:sz="8" w:space="0" w:color="auto"/>
              <w:bottom w:val="single" w:sz="8" w:space="0" w:color="auto"/>
              <w:right w:val="single" w:sz="8" w:space="0" w:color="auto"/>
            </w:tcBorders>
          </w:tcPr>
          <w:p w14:paraId="1E0388B4" w14:textId="77777777" w:rsidR="002551D6" w:rsidRPr="002551D6" w:rsidRDefault="002551D6" w:rsidP="002551D6">
            <w:pPr>
              <w:tabs>
                <w:tab w:val="left" w:pos="1102"/>
                <w:tab w:val="right" w:leader="dot" w:pos="9572"/>
              </w:tabs>
              <w:spacing w:before="60" w:after="60"/>
              <w:rPr>
                <w:rFonts w:cs="Arial"/>
                <w:b/>
                <w:sz w:val="18"/>
                <w:szCs w:val="18"/>
              </w:rPr>
            </w:pPr>
            <w:r w:rsidRPr="002551D6">
              <w:rPr>
                <w:rFonts w:cs="Arial"/>
                <w:b/>
                <w:sz w:val="18"/>
                <w:szCs w:val="18"/>
              </w:rPr>
              <w:t>Section 3:</w:t>
            </w:r>
            <w:r w:rsidRPr="002551D6">
              <w:rPr>
                <w:rFonts w:cs="Arial"/>
                <w:b/>
                <w:sz w:val="18"/>
                <w:szCs w:val="18"/>
              </w:rPr>
              <w:tab/>
              <w:t xml:space="preserve">CIDB registration number, if any: </w:t>
            </w:r>
            <w:r w:rsidRPr="002551D6">
              <w:rPr>
                <w:rFonts w:cs="Arial"/>
                <w:b/>
                <w:sz w:val="18"/>
                <w:szCs w:val="18"/>
              </w:rPr>
              <w:tab/>
            </w:r>
          </w:p>
        </w:tc>
      </w:tr>
      <w:tr w:rsidR="002551D6" w:rsidRPr="002551D6" w14:paraId="6DAE7DE9" w14:textId="77777777" w:rsidTr="002551D6">
        <w:tc>
          <w:tcPr>
            <w:tcW w:w="9232" w:type="dxa"/>
            <w:gridSpan w:val="9"/>
            <w:tcBorders>
              <w:top w:val="single" w:sz="8" w:space="0" w:color="auto"/>
              <w:left w:val="single" w:sz="8" w:space="0" w:color="auto"/>
              <w:bottom w:val="single" w:sz="8" w:space="0" w:color="auto"/>
              <w:right w:val="single" w:sz="8" w:space="0" w:color="auto"/>
            </w:tcBorders>
          </w:tcPr>
          <w:p w14:paraId="00057D8F" w14:textId="77777777" w:rsidR="002551D6" w:rsidRPr="002551D6" w:rsidRDefault="002551D6" w:rsidP="002551D6">
            <w:pPr>
              <w:tabs>
                <w:tab w:val="left" w:pos="1102"/>
                <w:tab w:val="right" w:leader="dot" w:pos="9614"/>
              </w:tabs>
              <w:spacing w:before="60" w:after="60"/>
              <w:rPr>
                <w:rFonts w:cs="Arial"/>
                <w:b/>
                <w:sz w:val="18"/>
                <w:szCs w:val="18"/>
              </w:rPr>
            </w:pPr>
            <w:r w:rsidRPr="002551D6">
              <w:rPr>
                <w:rFonts w:cs="Arial"/>
                <w:b/>
                <w:sz w:val="18"/>
                <w:szCs w:val="18"/>
              </w:rPr>
              <w:t>Section 4:</w:t>
            </w:r>
            <w:r w:rsidRPr="002551D6">
              <w:rPr>
                <w:rFonts w:cs="Arial"/>
                <w:b/>
                <w:sz w:val="18"/>
                <w:szCs w:val="18"/>
              </w:rPr>
              <w:tab/>
              <w:t>Particulars of sole proprietors and partners in partnerships</w:t>
            </w:r>
          </w:p>
        </w:tc>
      </w:tr>
      <w:tr w:rsidR="002551D6" w:rsidRPr="002551D6" w14:paraId="4875AF94" w14:textId="77777777" w:rsidTr="002551D6">
        <w:trPr>
          <w:trHeight w:hRule="exact" w:val="397"/>
        </w:trPr>
        <w:tc>
          <w:tcPr>
            <w:tcW w:w="9232" w:type="dxa"/>
            <w:gridSpan w:val="9"/>
            <w:tcBorders>
              <w:top w:val="single" w:sz="8" w:space="0" w:color="auto"/>
              <w:left w:val="single" w:sz="8" w:space="0" w:color="auto"/>
              <w:bottom w:val="nil"/>
              <w:right w:val="single" w:sz="8" w:space="0" w:color="auto"/>
            </w:tcBorders>
          </w:tcPr>
          <w:p w14:paraId="5A213EDE" w14:textId="77777777" w:rsidR="002551D6" w:rsidRPr="002551D6" w:rsidRDefault="002551D6" w:rsidP="002551D6">
            <w:pPr>
              <w:rPr>
                <w:rFonts w:cs="Arial"/>
                <w:b/>
                <w:sz w:val="18"/>
                <w:szCs w:val="18"/>
              </w:rPr>
            </w:pPr>
          </w:p>
        </w:tc>
      </w:tr>
      <w:tr w:rsidR="002551D6" w:rsidRPr="002551D6" w14:paraId="0DE5CDB4" w14:textId="77777777" w:rsidTr="002551D6">
        <w:trPr>
          <w:trHeight w:hRule="exact" w:val="397"/>
        </w:trPr>
        <w:tc>
          <w:tcPr>
            <w:tcW w:w="236" w:type="dxa"/>
            <w:tcBorders>
              <w:top w:val="nil"/>
              <w:left w:val="single" w:sz="8" w:space="0" w:color="auto"/>
              <w:bottom w:val="nil"/>
              <w:right w:val="single" w:sz="8" w:space="0" w:color="auto"/>
            </w:tcBorders>
          </w:tcPr>
          <w:p w14:paraId="65DD8DF1" w14:textId="77777777" w:rsidR="002551D6" w:rsidRPr="002551D6" w:rsidRDefault="002551D6" w:rsidP="002551D6">
            <w:pPr>
              <w:spacing w:before="40"/>
              <w:jc w:val="center"/>
              <w:rPr>
                <w:rFonts w:cs="Arial"/>
                <w:sz w:val="18"/>
                <w:szCs w:val="18"/>
              </w:rPr>
            </w:pPr>
          </w:p>
        </w:tc>
        <w:tc>
          <w:tcPr>
            <w:tcW w:w="3503" w:type="dxa"/>
            <w:gridSpan w:val="2"/>
            <w:tcBorders>
              <w:top w:val="single" w:sz="8" w:space="0" w:color="auto"/>
              <w:left w:val="single" w:sz="8" w:space="0" w:color="auto"/>
              <w:bottom w:val="single" w:sz="8" w:space="0" w:color="auto"/>
              <w:right w:val="single" w:sz="8" w:space="0" w:color="auto"/>
            </w:tcBorders>
          </w:tcPr>
          <w:p w14:paraId="7F9B33D5" w14:textId="77777777" w:rsidR="002551D6" w:rsidRPr="002551D6" w:rsidRDefault="002551D6" w:rsidP="002551D6">
            <w:pPr>
              <w:spacing w:before="40"/>
              <w:jc w:val="center"/>
              <w:rPr>
                <w:rFonts w:cs="Arial"/>
                <w:sz w:val="18"/>
                <w:szCs w:val="18"/>
              </w:rPr>
            </w:pPr>
            <w:r w:rsidRPr="002551D6">
              <w:rPr>
                <w:rFonts w:cs="Arial"/>
                <w:b/>
                <w:sz w:val="18"/>
                <w:szCs w:val="18"/>
              </w:rPr>
              <w:t>Name*</w:t>
            </w:r>
          </w:p>
        </w:tc>
        <w:tc>
          <w:tcPr>
            <w:tcW w:w="2343" w:type="dxa"/>
            <w:gridSpan w:val="2"/>
            <w:tcBorders>
              <w:top w:val="single" w:sz="8" w:space="0" w:color="auto"/>
              <w:left w:val="single" w:sz="8" w:space="0" w:color="auto"/>
              <w:bottom w:val="single" w:sz="8" w:space="0" w:color="auto"/>
              <w:right w:val="single" w:sz="8" w:space="0" w:color="auto"/>
            </w:tcBorders>
          </w:tcPr>
          <w:p w14:paraId="0020780E" w14:textId="77777777" w:rsidR="002551D6" w:rsidRPr="002551D6" w:rsidRDefault="002551D6" w:rsidP="002551D6">
            <w:pPr>
              <w:spacing w:before="40"/>
              <w:jc w:val="center"/>
              <w:rPr>
                <w:rFonts w:cs="Arial"/>
                <w:sz w:val="18"/>
                <w:szCs w:val="18"/>
              </w:rPr>
            </w:pPr>
            <w:r w:rsidRPr="002551D6">
              <w:rPr>
                <w:rFonts w:cs="Arial"/>
                <w:b/>
                <w:sz w:val="18"/>
                <w:szCs w:val="18"/>
              </w:rPr>
              <w:t>Identity number*</w:t>
            </w:r>
          </w:p>
        </w:tc>
        <w:tc>
          <w:tcPr>
            <w:tcW w:w="2836" w:type="dxa"/>
            <w:gridSpan w:val="3"/>
            <w:tcBorders>
              <w:top w:val="single" w:sz="8" w:space="0" w:color="auto"/>
              <w:left w:val="single" w:sz="8" w:space="0" w:color="auto"/>
              <w:bottom w:val="single" w:sz="8" w:space="0" w:color="auto"/>
              <w:right w:val="single" w:sz="8" w:space="0" w:color="auto"/>
            </w:tcBorders>
          </w:tcPr>
          <w:p w14:paraId="78AA665B" w14:textId="77777777" w:rsidR="002551D6" w:rsidRPr="002551D6" w:rsidRDefault="002551D6" w:rsidP="002551D6">
            <w:pPr>
              <w:spacing w:before="40"/>
              <w:jc w:val="center"/>
              <w:rPr>
                <w:rFonts w:cs="Arial"/>
                <w:sz w:val="18"/>
                <w:szCs w:val="18"/>
              </w:rPr>
            </w:pPr>
            <w:r w:rsidRPr="002551D6">
              <w:rPr>
                <w:rFonts w:cs="Arial"/>
                <w:b/>
                <w:sz w:val="18"/>
                <w:szCs w:val="18"/>
              </w:rPr>
              <w:t>Personal income tax number*</w:t>
            </w:r>
          </w:p>
        </w:tc>
        <w:tc>
          <w:tcPr>
            <w:tcW w:w="314" w:type="dxa"/>
            <w:tcBorders>
              <w:top w:val="nil"/>
              <w:left w:val="single" w:sz="8" w:space="0" w:color="auto"/>
              <w:bottom w:val="nil"/>
              <w:right w:val="single" w:sz="8" w:space="0" w:color="auto"/>
            </w:tcBorders>
          </w:tcPr>
          <w:p w14:paraId="3C25B6E2" w14:textId="77777777" w:rsidR="002551D6" w:rsidRPr="002551D6" w:rsidRDefault="002551D6" w:rsidP="002551D6">
            <w:pPr>
              <w:spacing w:before="40"/>
              <w:jc w:val="center"/>
              <w:rPr>
                <w:rFonts w:cs="Arial"/>
                <w:sz w:val="18"/>
                <w:szCs w:val="18"/>
              </w:rPr>
            </w:pPr>
          </w:p>
        </w:tc>
      </w:tr>
      <w:tr w:rsidR="002551D6" w:rsidRPr="002551D6" w14:paraId="14632BCB" w14:textId="77777777" w:rsidTr="002551D6">
        <w:trPr>
          <w:trHeight w:hRule="exact" w:val="397"/>
        </w:trPr>
        <w:tc>
          <w:tcPr>
            <w:tcW w:w="236" w:type="dxa"/>
            <w:tcBorders>
              <w:top w:val="nil"/>
              <w:left w:val="single" w:sz="8" w:space="0" w:color="auto"/>
              <w:bottom w:val="nil"/>
              <w:right w:val="single" w:sz="8" w:space="0" w:color="auto"/>
            </w:tcBorders>
          </w:tcPr>
          <w:p w14:paraId="44111E73" w14:textId="77777777" w:rsidR="002551D6" w:rsidRPr="002551D6" w:rsidRDefault="002551D6" w:rsidP="002551D6">
            <w:pPr>
              <w:rPr>
                <w:rFonts w:cs="Arial"/>
                <w:sz w:val="18"/>
                <w:szCs w:val="18"/>
              </w:rPr>
            </w:pPr>
          </w:p>
        </w:tc>
        <w:tc>
          <w:tcPr>
            <w:tcW w:w="3503" w:type="dxa"/>
            <w:gridSpan w:val="2"/>
            <w:tcBorders>
              <w:top w:val="single" w:sz="8" w:space="0" w:color="auto"/>
              <w:left w:val="single" w:sz="8" w:space="0" w:color="auto"/>
              <w:bottom w:val="single" w:sz="8" w:space="0" w:color="auto"/>
              <w:right w:val="single" w:sz="8" w:space="0" w:color="auto"/>
            </w:tcBorders>
          </w:tcPr>
          <w:p w14:paraId="5FC9F41F" w14:textId="77777777" w:rsidR="002551D6" w:rsidRPr="002551D6" w:rsidRDefault="002551D6" w:rsidP="002551D6">
            <w:pPr>
              <w:spacing w:before="40"/>
              <w:rPr>
                <w:rFonts w:cs="Arial"/>
                <w:sz w:val="18"/>
                <w:szCs w:val="18"/>
              </w:rPr>
            </w:pPr>
          </w:p>
        </w:tc>
        <w:tc>
          <w:tcPr>
            <w:tcW w:w="2343" w:type="dxa"/>
            <w:gridSpan w:val="2"/>
            <w:tcBorders>
              <w:top w:val="single" w:sz="8" w:space="0" w:color="auto"/>
              <w:left w:val="single" w:sz="8" w:space="0" w:color="auto"/>
              <w:bottom w:val="single" w:sz="8" w:space="0" w:color="auto"/>
              <w:right w:val="single" w:sz="8" w:space="0" w:color="auto"/>
            </w:tcBorders>
          </w:tcPr>
          <w:p w14:paraId="61A73B00" w14:textId="77777777" w:rsidR="002551D6" w:rsidRPr="002551D6" w:rsidRDefault="002551D6" w:rsidP="002551D6">
            <w:pPr>
              <w:spacing w:before="40"/>
              <w:rPr>
                <w:rFonts w:cs="Arial"/>
                <w:sz w:val="18"/>
                <w:szCs w:val="18"/>
              </w:rPr>
            </w:pPr>
          </w:p>
        </w:tc>
        <w:tc>
          <w:tcPr>
            <w:tcW w:w="2836" w:type="dxa"/>
            <w:gridSpan w:val="3"/>
            <w:tcBorders>
              <w:top w:val="single" w:sz="8" w:space="0" w:color="auto"/>
              <w:left w:val="single" w:sz="8" w:space="0" w:color="auto"/>
              <w:bottom w:val="single" w:sz="8" w:space="0" w:color="auto"/>
              <w:right w:val="single" w:sz="8" w:space="0" w:color="auto"/>
            </w:tcBorders>
          </w:tcPr>
          <w:p w14:paraId="678F64DC" w14:textId="77777777" w:rsidR="002551D6" w:rsidRPr="002551D6" w:rsidRDefault="002551D6" w:rsidP="002551D6">
            <w:pPr>
              <w:spacing w:before="40"/>
              <w:rPr>
                <w:rFonts w:cs="Arial"/>
                <w:sz w:val="18"/>
                <w:szCs w:val="18"/>
              </w:rPr>
            </w:pPr>
          </w:p>
        </w:tc>
        <w:tc>
          <w:tcPr>
            <w:tcW w:w="314" w:type="dxa"/>
            <w:tcBorders>
              <w:top w:val="nil"/>
              <w:left w:val="single" w:sz="8" w:space="0" w:color="auto"/>
              <w:bottom w:val="nil"/>
              <w:right w:val="single" w:sz="8" w:space="0" w:color="auto"/>
            </w:tcBorders>
          </w:tcPr>
          <w:p w14:paraId="031D416A" w14:textId="77777777" w:rsidR="002551D6" w:rsidRPr="002551D6" w:rsidRDefault="002551D6" w:rsidP="002551D6">
            <w:pPr>
              <w:rPr>
                <w:rFonts w:cs="Arial"/>
                <w:sz w:val="18"/>
                <w:szCs w:val="18"/>
              </w:rPr>
            </w:pPr>
          </w:p>
        </w:tc>
      </w:tr>
      <w:tr w:rsidR="002551D6" w:rsidRPr="002551D6" w14:paraId="5AF5FA62" w14:textId="77777777" w:rsidTr="002551D6">
        <w:trPr>
          <w:trHeight w:hRule="exact" w:val="397"/>
        </w:trPr>
        <w:tc>
          <w:tcPr>
            <w:tcW w:w="236" w:type="dxa"/>
            <w:tcBorders>
              <w:top w:val="nil"/>
              <w:left w:val="single" w:sz="8" w:space="0" w:color="auto"/>
              <w:bottom w:val="nil"/>
              <w:right w:val="single" w:sz="8" w:space="0" w:color="auto"/>
            </w:tcBorders>
          </w:tcPr>
          <w:p w14:paraId="3B93CBA3" w14:textId="77777777" w:rsidR="002551D6" w:rsidRPr="002551D6" w:rsidRDefault="002551D6" w:rsidP="002551D6">
            <w:pPr>
              <w:rPr>
                <w:rFonts w:cs="Arial"/>
                <w:sz w:val="18"/>
                <w:szCs w:val="18"/>
              </w:rPr>
            </w:pPr>
          </w:p>
        </w:tc>
        <w:tc>
          <w:tcPr>
            <w:tcW w:w="3503" w:type="dxa"/>
            <w:gridSpan w:val="2"/>
            <w:tcBorders>
              <w:top w:val="single" w:sz="8" w:space="0" w:color="auto"/>
              <w:left w:val="single" w:sz="8" w:space="0" w:color="auto"/>
              <w:bottom w:val="single" w:sz="8" w:space="0" w:color="auto"/>
              <w:right w:val="single" w:sz="8" w:space="0" w:color="auto"/>
            </w:tcBorders>
          </w:tcPr>
          <w:p w14:paraId="2FF8023C" w14:textId="77777777" w:rsidR="002551D6" w:rsidRPr="002551D6" w:rsidRDefault="002551D6" w:rsidP="002551D6">
            <w:pPr>
              <w:spacing w:before="40"/>
              <w:rPr>
                <w:rFonts w:cs="Arial"/>
                <w:sz w:val="18"/>
                <w:szCs w:val="18"/>
              </w:rPr>
            </w:pPr>
          </w:p>
        </w:tc>
        <w:tc>
          <w:tcPr>
            <w:tcW w:w="2343" w:type="dxa"/>
            <w:gridSpan w:val="2"/>
            <w:tcBorders>
              <w:top w:val="single" w:sz="8" w:space="0" w:color="auto"/>
              <w:left w:val="single" w:sz="8" w:space="0" w:color="auto"/>
              <w:bottom w:val="single" w:sz="8" w:space="0" w:color="auto"/>
              <w:right w:val="single" w:sz="8" w:space="0" w:color="auto"/>
            </w:tcBorders>
          </w:tcPr>
          <w:p w14:paraId="587A7F5A" w14:textId="77777777" w:rsidR="002551D6" w:rsidRPr="002551D6" w:rsidRDefault="002551D6" w:rsidP="002551D6">
            <w:pPr>
              <w:spacing w:before="40"/>
              <w:rPr>
                <w:rFonts w:cs="Arial"/>
                <w:sz w:val="18"/>
                <w:szCs w:val="18"/>
              </w:rPr>
            </w:pPr>
          </w:p>
        </w:tc>
        <w:tc>
          <w:tcPr>
            <w:tcW w:w="2836" w:type="dxa"/>
            <w:gridSpan w:val="3"/>
            <w:tcBorders>
              <w:top w:val="single" w:sz="8" w:space="0" w:color="auto"/>
              <w:left w:val="single" w:sz="8" w:space="0" w:color="auto"/>
              <w:bottom w:val="single" w:sz="8" w:space="0" w:color="auto"/>
              <w:right w:val="single" w:sz="8" w:space="0" w:color="auto"/>
            </w:tcBorders>
          </w:tcPr>
          <w:p w14:paraId="6E748B71" w14:textId="77777777" w:rsidR="002551D6" w:rsidRPr="002551D6" w:rsidRDefault="002551D6" w:rsidP="002551D6">
            <w:pPr>
              <w:spacing w:before="40"/>
              <w:rPr>
                <w:rFonts w:cs="Arial"/>
                <w:sz w:val="18"/>
                <w:szCs w:val="18"/>
              </w:rPr>
            </w:pPr>
          </w:p>
        </w:tc>
        <w:tc>
          <w:tcPr>
            <w:tcW w:w="314" w:type="dxa"/>
            <w:tcBorders>
              <w:top w:val="nil"/>
              <w:left w:val="single" w:sz="8" w:space="0" w:color="auto"/>
              <w:bottom w:val="nil"/>
              <w:right w:val="single" w:sz="8" w:space="0" w:color="auto"/>
            </w:tcBorders>
          </w:tcPr>
          <w:p w14:paraId="08164F89" w14:textId="77777777" w:rsidR="002551D6" w:rsidRPr="002551D6" w:rsidRDefault="002551D6" w:rsidP="002551D6">
            <w:pPr>
              <w:rPr>
                <w:rFonts w:cs="Arial"/>
                <w:sz w:val="18"/>
                <w:szCs w:val="18"/>
              </w:rPr>
            </w:pPr>
          </w:p>
        </w:tc>
      </w:tr>
      <w:tr w:rsidR="002551D6" w:rsidRPr="002551D6" w14:paraId="3D47156C" w14:textId="77777777" w:rsidTr="002551D6">
        <w:trPr>
          <w:trHeight w:hRule="exact" w:val="397"/>
        </w:trPr>
        <w:tc>
          <w:tcPr>
            <w:tcW w:w="236" w:type="dxa"/>
            <w:tcBorders>
              <w:top w:val="nil"/>
              <w:left w:val="single" w:sz="8" w:space="0" w:color="auto"/>
              <w:bottom w:val="nil"/>
              <w:right w:val="single" w:sz="8" w:space="0" w:color="auto"/>
            </w:tcBorders>
          </w:tcPr>
          <w:p w14:paraId="2993639C" w14:textId="77777777" w:rsidR="002551D6" w:rsidRPr="002551D6" w:rsidRDefault="002551D6" w:rsidP="002551D6">
            <w:pPr>
              <w:rPr>
                <w:rFonts w:cs="Arial"/>
                <w:sz w:val="18"/>
                <w:szCs w:val="18"/>
              </w:rPr>
            </w:pPr>
          </w:p>
        </w:tc>
        <w:tc>
          <w:tcPr>
            <w:tcW w:w="3503" w:type="dxa"/>
            <w:gridSpan w:val="2"/>
            <w:tcBorders>
              <w:top w:val="single" w:sz="8" w:space="0" w:color="auto"/>
              <w:left w:val="single" w:sz="8" w:space="0" w:color="auto"/>
              <w:bottom w:val="single" w:sz="8" w:space="0" w:color="auto"/>
              <w:right w:val="single" w:sz="8" w:space="0" w:color="auto"/>
            </w:tcBorders>
          </w:tcPr>
          <w:p w14:paraId="166121A1" w14:textId="77777777" w:rsidR="002551D6" w:rsidRPr="002551D6" w:rsidRDefault="002551D6" w:rsidP="002551D6">
            <w:pPr>
              <w:spacing w:before="40"/>
              <w:rPr>
                <w:rFonts w:cs="Arial"/>
                <w:sz w:val="18"/>
                <w:szCs w:val="18"/>
              </w:rPr>
            </w:pPr>
          </w:p>
        </w:tc>
        <w:tc>
          <w:tcPr>
            <w:tcW w:w="2343" w:type="dxa"/>
            <w:gridSpan w:val="2"/>
            <w:tcBorders>
              <w:top w:val="single" w:sz="8" w:space="0" w:color="auto"/>
              <w:left w:val="single" w:sz="8" w:space="0" w:color="auto"/>
              <w:bottom w:val="single" w:sz="8" w:space="0" w:color="auto"/>
              <w:right w:val="single" w:sz="8" w:space="0" w:color="auto"/>
            </w:tcBorders>
          </w:tcPr>
          <w:p w14:paraId="2753DBAE" w14:textId="77777777" w:rsidR="002551D6" w:rsidRPr="002551D6" w:rsidRDefault="002551D6" w:rsidP="002551D6">
            <w:pPr>
              <w:spacing w:before="40"/>
              <w:rPr>
                <w:rFonts w:cs="Arial"/>
                <w:sz w:val="18"/>
                <w:szCs w:val="18"/>
              </w:rPr>
            </w:pPr>
          </w:p>
        </w:tc>
        <w:tc>
          <w:tcPr>
            <w:tcW w:w="2836" w:type="dxa"/>
            <w:gridSpan w:val="3"/>
            <w:tcBorders>
              <w:top w:val="single" w:sz="8" w:space="0" w:color="auto"/>
              <w:left w:val="single" w:sz="8" w:space="0" w:color="auto"/>
              <w:bottom w:val="single" w:sz="8" w:space="0" w:color="auto"/>
              <w:right w:val="single" w:sz="8" w:space="0" w:color="auto"/>
            </w:tcBorders>
          </w:tcPr>
          <w:p w14:paraId="571F72E8" w14:textId="77777777" w:rsidR="002551D6" w:rsidRPr="002551D6" w:rsidRDefault="002551D6" w:rsidP="002551D6">
            <w:pPr>
              <w:spacing w:before="40"/>
              <w:rPr>
                <w:rFonts w:cs="Arial"/>
                <w:sz w:val="18"/>
                <w:szCs w:val="18"/>
              </w:rPr>
            </w:pPr>
          </w:p>
        </w:tc>
        <w:tc>
          <w:tcPr>
            <w:tcW w:w="314" w:type="dxa"/>
            <w:tcBorders>
              <w:top w:val="nil"/>
              <w:left w:val="single" w:sz="8" w:space="0" w:color="auto"/>
              <w:bottom w:val="nil"/>
              <w:right w:val="single" w:sz="8" w:space="0" w:color="auto"/>
            </w:tcBorders>
          </w:tcPr>
          <w:p w14:paraId="6C88202B" w14:textId="77777777" w:rsidR="002551D6" w:rsidRPr="002551D6" w:rsidRDefault="002551D6" w:rsidP="002551D6">
            <w:pPr>
              <w:rPr>
                <w:rFonts w:cs="Arial"/>
                <w:sz w:val="18"/>
                <w:szCs w:val="18"/>
              </w:rPr>
            </w:pPr>
          </w:p>
        </w:tc>
      </w:tr>
      <w:tr w:rsidR="002551D6" w:rsidRPr="002551D6" w14:paraId="6CE0329D" w14:textId="77777777" w:rsidTr="002551D6">
        <w:trPr>
          <w:trHeight w:val="345"/>
        </w:trPr>
        <w:tc>
          <w:tcPr>
            <w:tcW w:w="236" w:type="dxa"/>
            <w:tcBorders>
              <w:top w:val="nil"/>
              <w:left w:val="single" w:sz="8" w:space="0" w:color="auto"/>
              <w:bottom w:val="single" w:sz="8" w:space="0" w:color="auto"/>
              <w:right w:val="nil"/>
            </w:tcBorders>
          </w:tcPr>
          <w:p w14:paraId="6B0D9730" w14:textId="77777777" w:rsidR="002551D6" w:rsidRPr="002551D6" w:rsidRDefault="002551D6" w:rsidP="002551D6">
            <w:pPr>
              <w:spacing w:before="60" w:after="60"/>
              <w:rPr>
                <w:rFonts w:cs="Arial"/>
                <w:sz w:val="18"/>
                <w:szCs w:val="18"/>
              </w:rPr>
            </w:pPr>
          </w:p>
        </w:tc>
        <w:tc>
          <w:tcPr>
            <w:tcW w:w="8682" w:type="dxa"/>
            <w:gridSpan w:val="7"/>
            <w:tcBorders>
              <w:top w:val="single" w:sz="8" w:space="0" w:color="auto"/>
              <w:left w:val="nil"/>
              <w:bottom w:val="single" w:sz="8" w:space="0" w:color="auto"/>
              <w:right w:val="nil"/>
            </w:tcBorders>
          </w:tcPr>
          <w:p w14:paraId="036E0D2B" w14:textId="77777777" w:rsidR="002551D6" w:rsidRPr="002551D6" w:rsidRDefault="002551D6" w:rsidP="002551D6">
            <w:pPr>
              <w:spacing w:before="60" w:after="60"/>
              <w:rPr>
                <w:rFonts w:cs="Arial"/>
                <w:sz w:val="18"/>
                <w:szCs w:val="18"/>
              </w:rPr>
            </w:pPr>
            <w:r w:rsidRPr="002551D6">
              <w:rPr>
                <w:rFonts w:cs="Arial"/>
                <w:b/>
                <w:sz w:val="18"/>
                <w:szCs w:val="18"/>
              </w:rPr>
              <w:t xml:space="preserve">* </w:t>
            </w:r>
            <w:r w:rsidRPr="002551D6">
              <w:rPr>
                <w:rFonts w:cs="Arial"/>
                <w:szCs w:val="16"/>
              </w:rPr>
              <w:t>Complete only if sole proprietor or partnership and attach separate page if more than 3 partners</w:t>
            </w:r>
          </w:p>
        </w:tc>
        <w:tc>
          <w:tcPr>
            <w:tcW w:w="314" w:type="dxa"/>
            <w:tcBorders>
              <w:top w:val="nil"/>
              <w:left w:val="nil"/>
              <w:bottom w:val="single" w:sz="8" w:space="0" w:color="auto"/>
              <w:right w:val="single" w:sz="8" w:space="0" w:color="auto"/>
            </w:tcBorders>
          </w:tcPr>
          <w:p w14:paraId="2FFBE07F" w14:textId="77777777" w:rsidR="002551D6" w:rsidRPr="002551D6" w:rsidRDefault="002551D6" w:rsidP="002551D6">
            <w:pPr>
              <w:spacing w:before="60" w:after="60"/>
              <w:rPr>
                <w:rFonts w:cs="Arial"/>
                <w:sz w:val="18"/>
                <w:szCs w:val="18"/>
              </w:rPr>
            </w:pPr>
          </w:p>
        </w:tc>
      </w:tr>
      <w:tr w:rsidR="002551D6" w:rsidRPr="002551D6" w14:paraId="2FC120A7" w14:textId="77777777" w:rsidTr="002551D6">
        <w:tc>
          <w:tcPr>
            <w:tcW w:w="9232" w:type="dxa"/>
            <w:gridSpan w:val="9"/>
            <w:tcBorders>
              <w:top w:val="single" w:sz="8" w:space="0" w:color="auto"/>
              <w:left w:val="single" w:sz="8" w:space="0" w:color="auto"/>
              <w:bottom w:val="nil"/>
              <w:right w:val="single" w:sz="8" w:space="0" w:color="auto"/>
            </w:tcBorders>
          </w:tcPr>
          <w:p w14:paraId="7002A000" w14:textId="77777777" w:rsidR="002551D6" w:rsidRPr="002551D6" w:rsidRDefault="002551D6" w:rsidP="002551D6">
            <w:pPr>
              <w:tabs>
                <w:tab w:val="left" w:pos="1102"/>
              </w:tabs>
              <w:spacing w:before="60" w:after="60"/>
              <w:rPr>
                <w:rFonts w:cs="Arial"/>
                <w:b/>
                <w:sz w:val="18"/>
                <w:szCs w:val="18"/>
              </w:rPr>
            </w:pPr>
            <w:r w:rsidRPr="002551D6">
              <w:rPr>
                <w:rFonts w:cs="Arial"/>
                <w:b/>
                <w:sz w:val="18"/>
                <w:szCs w:val="18"/>
              </w:rPr>
              <w:t>Section 5:    Particulars of companies and close corporations</w:t>
            </w:r>
          </w:p>
        </w:tc>
      </w:tr>
      <w:tr w:rsidR="002551D6" w:rsidRPr="002551D6" w14:paraId="09B294EC" w14:textId="77777777" w:rsidTr="002551D6">
        <w:trPr>
          <w:trHeight w:val="345"/>
        </w:trPr>
        <w:tc>
          <w:tcPr>
            <w:tcW w:w="9232" w:type="dxa"/>
            <w:gridSpan w:val="9"/>
            <w:tcBorders>
              <w:top w:val="nil"/>
              <w:left w:val="single" w:sz="8" w:space="0" w:color="auto"/>
              <w:bottom w:val="nil"/>
              <w:right w:val="single" w:sz="8" w:space="0" w:color="auto"/>
            </w:tcBorders>
          </w:tcPr>
          <w:p w14:paraId="1F0E7BDD" w14:textId="77777777" w:rsidR="002551D6" w:rsidRPr="002551D6" w:rsidRDefault="002551D6" w:rsidP="002551D6">
            <w:pPr>
              <w:tabs>
                <w:tab w:val="right" w:leader="dot" w:pos="9572"/>
              </w:tabs>
              <w:spacing w:before="60" w:after="60"/>
              <w:rPr>
                <w:rFonts w:cs="Arial"/>
                <w:sz w:val="18"/>
                <w:szCs w:val="18"/>
              </w:rPr>
            </w:pPr>
            <w:r w:rsidRPr="002551D6">
              <w:rPr>
                <w:rFonts w:cs="Arial"/>
                <w:sz w:val="18"/>
                <w:szCs w:val="18"/>
              </w:rPr>
              <w:t xml:space="preserve">Company registration number </w:t>
            </w:r>
            <w:r w:rsidRPr="002551D6">
              <w:rPr>
                <w:rFonts w:cs="Arial"/>
                <w:sz w:val="18"/>
                <w:szCs w:val="18"/>
              </w:rPr>
              <w:tab/>
            </w:r>
          </w:p>
        </w:tc>
      </w:tr>
      <w:tr w:rsidR="002551D6" w:rsidRPr="002551D6" w14:paraId="7C85E190" w14:textId="77777777" w:rsidTr="002551D6">
        <w:trPr>
          <w:trHeight w:val="345"/>
        </w:trPr>
        <w:tc>
          <w:tcPr>
            <w:tcW w:w="9232" w:type="dxa"/>
            <w:gridSpan w:val="9"/>
            <w:tcBorders>
              <w:top w:val="nil"/>
              <w:left w:val="single" w:sz="8" w:space="0" w:color="auto"/>
              <w:bottom w:val="nil"/>
              <w:right w:val="single" w:sz="8" w:space="0" w:color="auto"/>
            </w:tcBorders>
          </w:tcPr>
          <w:p w14:paraId="2307C7BA" w14:textId="77777777" w:rsidR="002551D6" w:rsidRPr="002551D6" w:rsidRDefault="002551D6" w:rsidP="002551D6">
            <w:pPr>
              <w:tabs>
                <w:tab w:val="right" w:leader="dot" w:pos="9572"/>
              </w:tabs>
              <w:spacing w:before="60" w:after="60"/>
              <w:rPr>
                <w:rFonts w:cs="Arial"/>
                <w:sz w:val="18"/>
                <w:szCs w:val="18"/>
              </w:rPr>
            </w:pPr>
            <w:r w:rsidRPr="002551D6">
              <w:rPr>
                <w:rFonts w:cs="Arial"/>
                <w:sz w:val="18"/>
                <w:szCs w:val="18"/>
              </w:rPr>
              <w:t xml:space="preserve">Close corporation number </w:t>
            </w:r>
            <w:r w:rsidRPr="002551D6">
              <w:rPr>
                <w:rFonts w:cs="Arial"/>
                <w:sz w:val="18"/>
                <w:szCs w:val="18"/>
              </w:rPr>
              <w:tab/>
            </w:r>
          </w:p>
        </w:tc>
      </w:tr>
      <w:tr w:rsidR="002551D6" w:rsidRPr="002551D6" w14:paraId="15C0313C" w14:textId="77777777" w:rsidTr="002551D6">
        <w:trPr>
          <w:trHeight w:val="345"/>
        </w:trPr>
        <w:tc>
          <w:tcPr>
            <w:tcW w:w="9232" w:type="dxa"/>
            <w:gridSpan w:val="9"/>
            <w:tcBorders>
              <w:top w:val="nil"/>
              <w:left w:val="single" w:sz="8" w:space="0" w:color="auto"/>
              <w:bottom w:val="single" w:sz="8" w:space="0" w:color="auto"/>
              <w:right w:val="single" w:sz="8" w:space="0" w:color="auto"/>
            </w:tcBorders>
          </w:tcPr>
          <w:p w14:paraId="372B5DF4" w14:textId="77777777" w:rsidR="002551D6" w:rsidRPr="002551D6" w:rsidRDefault="002551D6" w:rsidP="002551D6">
            <w:pPr>
              <w:tabs>
                <w:tab w:val="right" w:leader="dot" w:pos="9572"/>
              </w:tabs>
              <w:spacing w:before="60" w:after="60"/>
              <w:rPr>
                <w:rFonts w:cs="Arial"/>
                <w:sz w:val="18"/>
                <w:szCs w:val="18"/>
              </w:rPr>
            </w:pPr>
            <w:r w:rsidRPr="002551D6">
              <w:rPr>
                <w:rFonts w:cs="Arial"/>
                <w:sz w:val="18"/>
                <w:szCs w:val="18"/>
              </w:rPr>
              <w:t xml:space="preserve">Tax reference number </w:t>
            </w:r>
            <w:r w:rsidRPr="002551D6">
              <w:rPr>
                <w:rFonts w:cs="Arial"/>
                <w:sz w:val="18"/>
                <w:szCs w:val="18"/>
              </w:rPr>
              <w:tab/>
            </w:r>
          </w:p>
        </w:tc>
      </w:tr>
      <w:tr w:rsidR="002551D6" w:rsidRPr="002551D6" w14:paraId="33435EBB" w14:textId="77777777" w:rsidTr="002551D6">
        <w:trPr>
          <w:trHeight w:val="345"/>
        </w:trPr>
        <w:tc>
          <w:tcPr>
            <w:tcW w:w="9232" w:type="dxa"/>
            <w:gridSpan w:val="9"/>
            <w:tcBorders>
              <w:top w:val="single" w:sz="8" w:space="0" w:color="auto"/>
              <w:left w:val="single" w:sz="8" w:space="0" w:color="auto"/>
              <w:bottom w:val="nil"/>
              <w:right w:val="single" w:sz="8" w:space="0" w:color="auto"/>
            </w:tcBorders>
          </w:tcPr>
          <w:p w14:paraId="092D8B3D" w14:textId="77777777" w:rsidR="002551D6" w:rsidRPr="002551D6" w:rsidRDefault="002551D6" w:rsidP="002551D6">
            <w:pPr>
              <w:spacing w:before="60" w:after="60"/>
              <w:rPr>
                <w:rFonts w:cs="Arial"/>
                <w:sz w:val="18"/>
                <w:szCs w:val="18"/>
              </w:rPr>
            </w:pPr>
            <w:r w:rsidRPr="002551D6">
              <w:rPr>
                <w:rFonts w:cs="Arial"/>
                <w:b/>
                <w:sz w:val="18"/>
                <w:szCs w:val="18"/>
              </w:rPr>
              <w:t>Section 6:   Record of service of the state</w:t>
            </w:r>
          </w:p>
        </w:tc>
      </w:tr>
      <w:tr w:rsidR="002551D6" w:rsidRPr="002551D6" w14:paraId="24FB960C" w14:textId="77777777" w:rsidTr="002551D6">
        <w:trPr>
          <w:trHeight w:val="345"/>
        </w:trPr>
        <w:tc>
          <w:tcPr>
            <w:tcW w:w="9232" w:type="dxa"/>
            <w:gridSpan w:val="9"/>
            <w:tcBorders>
              <w:top w:val="nil"/>
              <w:left w:val="single" w:sz="8" w:space="0" w:color="auto"/>
              <w:bottom w:val="nil"/>
              <w:right w:val="single" w:sz="8" w:space="0" w:color="auto"/>
            </w:tcBorders>
          </w:tcPr>
          <w:p w14:paraId="3A95EEEC" w14:textId="77777777" w:rsidR="002551D6" w:rsidRPr="002551D6" w:rsidRDefault="002551D6" w:rsidP="002551D6">
            <w:pPr>
              <w:spacing w:after="60"/>
              <w:rPr>
                <w:rFonts w:cs="Arial"/>
                <w:sz w:val="18"/>
                <w:szCs w:val="18"/>
              </w:rPr>
            </w:pPr>
            <w:r w:rsidRPr="002551D6">
              <w:rPr>
                <w:rFonts w:cs="Arial"/>
                <w:sz w:val="18"/>
                <w:szCs w:val="18"/>
              </w:rPr>
              <w:t>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w:t>
            </w:r>
          </w:p>
        </w:tc>
      </w:tr>
      <w:tr w:rsidR="002551D6" w:rsidRPr="002551D6" w14:paraId="506BADAF" w14:textId="77777777" w:rsidTr="002551D6">
        <w:trPr>
          <w:trHeight w:val="345"/>
        </w:trPr>
        <w:tc>
          <w:tcPr>
            <w:tcW w:w="236" w:type="dxa"/>
            <w:tcBorders>
              <w:top w:val="nil"/>
              <w:left w:val="single" w:sz="8" w:space="0" w:color="auto"/>
              <w:bottom w:val="nil"/>
              <w:right w:val="nil"/>
            </w:tcBorders>
          </w:tcPr>
          <w:p w14:paraId="62B81AAE" w14:textId="77777777" w:rsidR="002551D6" w:rsidRPr="002551D6" w:rsidRDefault="002551D6" w:rsidP="002551D6">
            <w:pPr>
              <w:rPr>
                <w:rFonts w:cs="Arial"/>
                <w:sz w:val="18"/>
                <w:szCs w:val="18"/>
              </w:rPr>
            </w:pPr>
          </w:p>
        </w:tc>
        <w:tc>
          <w:tcPr>
            <w:tcW w:w="4404" w:type="dxa"/>
            <w:gridSpan w:val="3"/>
            <w:tcBorders>
              <w:top w:val="nil"/>
              <w:left w:val="nil"/>
              <w:bottom w:val="nil"/>
              <w:right w:val="nil"/>
            </w:tcBorders>
          </w:tcPr>
          <w:p w14:paraId="4BE47AA0"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any municipal council</w:t>
            </w:r>
          </w:p>
          <w:p w14:paraId="174117CE"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any provincial legislature</w:t>
            </w:r>
          </w:p>
          <w:p w14:paraId="373AFED9"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the National Assembly or the National Council of Province</w:t>
            </w:r>
          </w:p>
        </w:tc>
        <w:tc>
          <w:tcPr>
            <w:tcW w:w="4278" w:type="dxa"/>
            <w:gridSpan w:val="4"/>
            <w:tcBorders>
              <w:top w:val="nil"/>
              <w:left w:val="nil"/>
              <w:bottom w:val="nil"/>
              <w:right w:val="nil"/>
            </w:tcBorders>
          </w:tcPr>
          <w:p w14:paraId="6D4F8978"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employee of any provincial department, national or provincial public entity or constitutional institution within the meaning of the Public Finance Management Act, 1999 (Act 1 of 1999)</w:t>
            </w:r>
          </w:p>
        </w:tc>
        <w:tc>
          <w:tcPr>
            <w:tcW w:w="314" w:type="dxa"/>
            <w:tcBorders>
              <w:top w:val="nil"/>
              <w:left w:val="nil"/>
              <w:bottom w:val="nil"/>
              <w:right w:val="single" w:sz="8" w:space="0" w:color="auto"/>
            </w:tcBorders>
          </w:tcPr>
          <w:p w14:paraId="1F59BB1B" w14:textId="77777777" w:rsidR="002551D6" w:rsidRPr="002551D6" w:rsidRDefault="002551D6" w:rsidP="002551D6">
            <w:pPr>
              <w:rPr>
                <w:rFonts w:cs="Arial"/>
                <w:sz w:val="18"/>
                <w:szCs w:val="18"/>
              </w:rPr>
            </w:pPr>
          </w:p>
        </w:tc>
      </w:tr>
      <w:tr w:rsidR="002551D6" w:rsidRPr="002551D6" w14:paraId="2075D357" w14:textId="77777777" w:rsidTr="002551D6">
        <w:trPr>
          <w:trHeight w:val="345"/>
        </w:trPr>
        <w:tc>
          <w:tcPr>
            <w:tcW w:w="236" w:type="dxa"/>
            <w:tcBorders>
              <w:top w:val="nil"/>
              <w:left w:val="single" w:sz="8" w:space="0" w:color="auto"/>
              <w:bottom w:val="nil"/>
              <w:right w:val="nil"/>
            </w:tcBorders>
          </w:tcPr>
          <w:p w14:paraId="4DF2F93A" w14:textId="77777777" w:rsidR="002551D6" w:rsidRPr="002551D6" w:rsidRDefault="002551D6" w:rsidP="002551D6">
            <w:pPr>
              <w:rPr>
                <w:rFonts w:cs="Arial"/>
                <w:sz w:val="18"/>
                <w:szCs w:val="18"/>
              </w:rPr>
            </w:pPr>
          </w:p>
        </w:tc>
        <w:tc>
          <w:tcPr>
            <w:tcW w:w="4404" w:type="dxa"/>
            <w:gridSpan w:val="3"/>
            <w:tcBorders>
              <w:top w:val="nil"/>
              <w:left w:val="nil"/>
              <w:bottom w:val="nil"/>
              <w:right w:val="nil"/>
            </w:tcBorders>
          </w:tcPr>
          <w:p w14:paraId="7D4FFA10"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the board of directors of any municipal entity</w:t>
            </w:r>
          </w:p>
        </w:tc>
        <w:tc>
          <w:tcPr>
            <w:tcW w:w="4278" w:type="dxa"/>
            <w:gridSpan w:val="4"/>
            <w:tcBorders>
              <w:top w:val="nil"/>
              <w:left w:val="nil"/>
              <w:bottom w:val="nil"/>
              <w:right w:val="nil"/>
            </w:tcBorders>
          </w:tcPr>
          <w:p w14:paraId="00392968"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 accounting authority of any national or provincial public entity</w:t>
            </w:r>
          </w:p>
        </w:tc>
        <w:tc>
          <w:tcPr>
            <w:tcW w:w="314" w:type="dxa"/>
            <w:tcBorders>
              <w:top w:val="nil"/>
              <w:left w:val="nil"/>
              <w:bottom w:val="nil"/>
              <w:right w:val="single" w:sz="8" w:space="0" w:color="auto"/>
            </w:tcBorders>
          </w:tcPr>
          <w:p w14:paraId="2BF63C58" w14:textId="77777777" w:rsidR="002551D6" w:rsidRPr="002551D6" w:rsidRDefault="002551D6" w:rsidP="002551D6">
            <w:pPr>
              <w:rPr>
                <w:rFonts w:cs="Arial"/>
                <w:sz w:val="18"/>
                <w:szCs w:val="18"/>
              </w:rPr>
            </w:pPr>
          </w:p>
        </w:tc>
      </w:tr>
      <w:tr w:rsidR="002551D6" w:rsidRPr="002551D6" w14:paraId="789BD093" w14:textId="77777777" w:rsidTr="002551D6">
        <w:trPr>
          <w:trHeight w:val="345"/>
        </w:trPr>
        <w:tc>
          <w:tcPr>
            <w:tcW w:w="236" w:type="dxa"/>
            <w:tcBorders>
              <w:top w:val="nil"/>
              <w:left w:val="single" w:sz="8" w:space="0" w:color="auto"/>
              <w:bottom w:val="nil"/>
              <w:right w:val="nil"/>
            </w:tcBorders>
          </w:tcPr>
          <w:p w14:paraId="63396A86" w14:textId="77777777" w:rsidR="002551D6" w:rsidRPr="002551D6" w:rsidRDefault="002551D6" w:rsidP="002551D6">
            <w:pPr>
              <w:rPr>
                <w:rFonts w:cs="Arial"/>
                <w:sz w:val="18"/>
                <w:szCs w:val="18"/>
              </w:rPr>
            </w:pPr>
          </w:p>
        </w:tc>
        <w:tc>
          <w:tcPr>
            <w:tcW w:w="4404" w:type="dxa"/>
            <w:gridSpan w:val="3"/>
            <w:tcBorders>
              <w:top w:val="nil"/>
              <w:left w:val="nil"/>
              <w:bottom w:val="nil"/>
              <w:right w:val="nil"/>
            </w:tcBorders>
          </w:tcPr>
          <w:p w14:paraId="2CB8802E"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official of any municipality or municipal entity</w:t>
            </w:r>
          </w:p>
        </w:tc>
        <w:tc>
          <w:tcPr>
            <w:tcW w:w="4278" w:type="dxa"/>
            <w:gridSpan w:val="4"/>
            <w:tcBorders>
              <w:top w:val="nil"/>
              <w:left w:val="nil"/>
              <w:bottom w:val="nil"/>
              <w:right w:val="nil"/>
            </w:tcBorders>
          </w:tcPr>
          <w:p w14:paraId="3D1A34F6"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employee of Parliament or a provincial legislature</w:t>
            </w:r>
          </w:p>
        </w:tc>
        <w:tc>
          <w:tcPr>
            <w:tcW w:w="314" w:type="dxa"/>
            <w:tcBorders>
              <w:top w:val="nil"/>
              <w:left w:val="nil"/>
              <w:bottom w:val="nil"/>
              <w:right w:val="single" w:sz="8" w:space="0" w:color="auto"/>
            </w:tcBorders>
          </w:tcPr>
          <w:p w14:paraId="316E8973" w14:textId="77777777" w:rsidR="002551D6" w:rsidRPr="002551D6" w:rsidRDefault="002551D6" w:rsidP="002551D6">
            <w:pPr>
              <w:rPr>
                <w:rFonts w:cs="Arial"/>
                <w:sz w:val="18"/>
                <w:szCs w:val="18"/>
              </w:rPr>
            </w:pPr>
          </w:p>
        </w:tc>
      </w:tr>
      <w:tr w:rsidR="002551D6" w:rsidRPr="002551D6" w14:paraId="11A06B95" w14:textId="77777777" w:rsidTr="002551D6">
        <w:trPr>
          <w:trHeight w:hRule="exact" w:val="284"/>
        </w:trPr>
        <w:tc>
          <w:tcPr>
            <w:tcW w:w="9232" w:type="dxa"/>
            <w:gridSpan w:val="9"/>
            <w:tcBorders>
              <w:top w:val="nil"/>
              <w:left w:val="single" w:sz="8" w:space="0" w:color="auto"/>
              <w:bottom w:val="nil"/>
              <w:right w:val="single" w:sz="8" w:space="0" w:color="auto"/>
            </w:tcBorders>
          </w:tcPr>
          <w:p w14:paraId="0C9D8267" w14:textId="77777777" w:rsidR="002551D6" w:rsidRPr="002551D6" w:rsidRDefault="002551D6" w:rsidP="002551D6">
            <w:pPr>
              <w:tabs>
                <w:tab w:val="left" w:pos="6052"/>
                <w:tab w:val="left" w:pos="6822"/>
                <w:tab w:val="left" w:pos="6932"/>
              </w:tabs>
              <w:rPr>
                <w:rFonts w:cs="Arial"/>
                <w:sz w:val="18"/>
                <w:szCs w:val="18"/>
              </w:rPr>
            </w:pPr>
            <w:r w:rsidRPr="002551D6">
              <w:rPr>
                <w:rFonts w:cs="Arial"/>
                <w:b/>
                <w:sz w:val="18"/>
                <w:szCs w:val="18"/>
              </w:rPr>
              <w:t xml:space="preserve">If any of the above boxes are marked, disclose the following: </w:t>
            </w:r>
            <w:r w:rsidRPr="002551D6">
              <w:rPr>
                <w:rFonts w:cs="Arial"/>
                <w:sz w:val="18"/>
                <w:szCs w:val="18"/>
              </w:rPr>
              <w:t>(</w:t>
            </w:r>
            <w:r w:rsidRPr="002551D6">
              <w:rPr>
                <w:rFonts w:cs="Arial"/>
                <w:szCs w:val="16"/>
              </w:rPr>
              <w:t>insert separate page if necessary)</w:t>
            </w:r>
          </w:p>
        </w:tc>
      </w:tr>
      <w:tr w:rsidR="002551D6" w:rsidRPr="002551D6" w14:paraId="2AD248E2" w14:textId="77777777" w:rsidTr="002551D6">
        <w:trPr>
          <w:trHeight w:val="345"/>
        </w:trPr>
        <w:tc>
          <w:tcPr>
            <w:tcW w:w="236" w:type="dxa"/>
            <w:tcBorders>
              <w:top w:val="nil"/>
              <w:left w:val="single" w:sz="8" w:space="0" w:color="auto"/>
              <w:bottom w:val="nil"/>
              <w:right w:val="single" w:sz="8" w:space="0" w:color="auto"/>
            </w:tcBorders>
          </w:tcPr>
          <w:p w14:paraId="524BF584" w14:textId="77777777" w:rsidR="002551D6" w:rsidRPr="002551D6" w:rsidRDefault="002551D6" w:rsidP="002551D6">
            <w:pPr>
              <w:spacing w:before="100" w:beforeAutospacing="1"/>
              <w:jc w:val="center"/>
              <w:rPr>
                <w:rFonts w:cs="Arial"/>
                <w:sz w:val="18"/>
                <w:szCs w:val="18"/>
              </w:rPr>
            </w:pPr>
          </w:p>
        </w:tc>
        <w:tc>
          <w:tcPr>
            <w:tcW w:w="3228" w:type="dxa"/>
            <w:vMerge w:val="restart"/>
            <w:tcBorders>
              <w:top w:val="single" w:sz="8" w:space="0" w:color="auto"/>
              <w:left w:val="single" w:sz="8" w:space="0" w:color="auto"/>
              <w:bottom w:val="single" w:sz="8" w:space="0" w:color="auto"/>
              <w:right w:val="single" w:sz="8" w:space="0" w:color="auto"/>
            </w:tcBorders>
            <w:vAlign w:val="center"/>
          </w:tcPr>
          <w:p w14:paraId="4716A03F" w14:textId="77777777" w:rsidR="002551D6" w:rsidRPr="002551D6" w:rsidRDefault="002551D6" w:rsidP="002551D6">
            <w:pPr>
              <w:spacing w:before="100" w:beforeAutospacing="1"/>
              <w:jc w:val="center"/>
              <w:rPr>
                <w:rFonts w:cs="Arial"/>
                <w:sz w:val="18"/>
                <w:szCs w:val="18"/>
              </w:rPr>
            </w:pPr>
            <w:r w:rsidRPr="002551D6">
              <w:rPr>
                <w:rFonts w:cs="Arial"/>
                <w:b/>
                <w:sz w:val="18"/>
                <w:szCs w:val="18"/>
              </w:rPr>
              <w:t>Name of sole proprietor, partner, director, manager, principal shareholder or stakeholder</w:t>
            </w:r>
          </w:p>
        </w:tc>
        <w:tc>
          <w:tcPr>
            <w:tcW w:w="2728" w:type="dxa"/>
            <w:gridSpan w:val="4"/>
            <w:vMerge w:val="restart"/>
            <w:tcBorders>
              <w:top w:val="single" w:sz="8" w:space="0" w:color="auto"/>
              <w:left w:val="single" w:sz="8" w:space="0" w:color="auto"/>
              <w:bottom w:val="single" w:sz="8" w:space="0" w:color="auto"/>
              <w:right w:val="single" w:sz="8" w:space="0" w:color="auto"/>
            </w:tcBorders>
            <w:vAlign w:val="center"/>
          </w:tcPr>
          <w:p w14:paraId="4A0E5BD1" w14:textId="77777777" w:rsidR="002551D6" w:rsidRPr="002551D6" w:rsidRDefault="002551D6" w:rsidP="002551D6">
            <w:pPr>
              <w:spacing w:before="100" w:beforeAutospacing="1"/>
              <w:jc w:val="center"/>
              <w:rPr>
                <w:rFonts w:cs="Arial"/>
                <w:sz w:val="18"/>
                <w:szCs w:val="18"/>
              </w:rPr>
            </w:pPr>
            <w:r w:rsidRPr="002551D6">
              <w:rPr>
                <w:rFonts w:cs="Arial"/>
                <w:b/>
                <w:sz w:val="18"/>
                <w:szCs w:val="18"/>
              </w:rPr>
              <w:t>Name of institution, public office, board or organ of state and position held</w:t>
            </w:r>
          </w:p>
        </w:tc>
        <w:tc>
          <w:tcPr>
            <w:tcW w:w="272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3E52CFB" w14:textId="77777777" w:rsidR="002551D6" w:rsidRPr="002551D6" w:rsidRDefault="002551D6" w:rsidP="002551D6">
            <w:pPr>
              <w:spacing w:before="40" w:after="40"/>
              <w:jc w:val="center"/>
              <w:rPr>
                <w:rFonts w:cs="Arial"/>
                <w:sz w:val="18"/>
                <w:szCs w:val="18"/>
              </w:rPr>
            </w:pPr>
            <w:r w:rsidRPr="002551D6">
              <w:rPr>
                <w:rFonts w:cs="Arial"/>
                <w:b/>
                <w:sz w:val="18"/>
                <w:szCs w:val="18"/>
              </w:rPr>
              <w:t>Status of service</w:t>
            </w:r>
            <w:r w:rsidRPr="002551D6">
              <w:rPr>
                <w:rFonts w:cs="Arial"/>
                <w:b/>
                <w:sz w:val="18"/>
                <w:szCs w:val="18"/>
              </w:rPr>
              <w:br/>
              <w:t>(tick appropriate column)</w:t>
            </w:r>
          </w:p>
        </w:tc>
        <w:tc>
          <w:tcPr>
            <w:tcW w:w="314" w:type="dxa"/>
            <w:tcBorders>
              <w:top w:val="nil"/>
              <w:left w:val="single" w:sz="8" w:space="0" w:color="auto"/>
              <w:bottom w:val="nil"/>
              <w:right w:val="single" w:sz="8" w:space="0" w:color="auto"/>
            </w:tcBorders>
          </w:tcPr>
          <w:p w14:paraId="29FB5AAC" w14:textId="77777777" w:rsidR="002551D6" w:rsidRPr="002551D6" w:rsidRDefault="002551D6" w:rsidP="002551D6">
            <w:pPr>
              <w:spacing w:before="100" w:beforeAutospacing="1"/>
              <w:jc w:val="center"/>
              <w:rPr>
                <w:rFonts w:cs="Arial"/>
                <w:sz w:val="18"/>
                <w:szCs w:val="18"/>
              </w:rPr>
            </w:pPr>
          </w:p>
        </w:tc>
      </w:tr>
      <w:tr w:rsidR="002551D6" w:rsidRPr="002551D6" w14:paraId="4120BFB2" w14:textId="77777777" w:rsidTr="002551D6">
        <w:trPr>
          <w:trHeight w:hRule="exact" w:val="454"/>
        </w:trPr>
        <w:tc>
          <w:tcPr>
            <w:tcW w:w="236" w:type="dxa"/>
            <w:tcBorders>
              <w:top w:val="nil"/>
              <w:left w:val="single" w:sz="8" w:space="0" w:color="auto"/>
              <w:bottom w:val="nil"/>
              <w:right w:val="single" w:sz="8" w:space="0" w:color="auto"/>
            </w:tcBorders>
          </w:tcPr>
          <w:p w14:paraId="6042DC1E" w14:textId="77777777" w:rsidR="002551D6" w:rsidRPr="002551D6" w:rsidRDefault="002551D6" w:rsidP="002551D6">
            <w:pPr>
              <w:spacing w:before="100" w:beforeAutospacing="1"/>
              <w:jc w:val="center"/>
              <w:rPr>
                <w:rFonts w:cs="Arial"/>
                <w:sz w:val="18"/>
                <w:szCs w:val="18"/>
              </w:rPr>
            </w:pPr>
          </w:p>
        </w:tc>
        <w:tc>
          <w:tcPr>
            <w:tcW w:w="3228" w:type="dxa"/>
            <w:vMerge/>
            <w:tcBorders>
              <w:top w:val="single" w:sz="8" w:space="0" w:color="auto"/>
              <w:left w:val="single" w:sz="8" w:space="0" w:color="auto"/>
              <w:bottom w:val="single" w:sz="8" w:space="0" w:color="auto"/>
              <w:right w:val="single" w:sz="8" w:space="0" w:color="auto"/>
            </w:tcBorders>
            <w:vAlign w:val="center"/>
          </w:tcPr>
          <w:p w14:paraId="000358D3" w14:textId="77777777" w:rsidR="002551D6" w:rsidRPr="002551D6" w:rsidRDefault="002551D6" w:rsidP="002551D6">
            <w:pPr>
              <w:spacing w:before="100" w:beforeAutospacing="1"/>
              <w:jc w:val="center"/>
              <w:rPr>
                <w:rFonts w:cs="Arial"/>
                <w:sz w:val="18"/>
                <w:szCs w:val="18"/>
              </w:rPr>
            </w:pPr>
          </w:p>
        </w:tc>
        <w:tc>
          <w:tcPr>
            <w:tcW w:w="2728" w:type="dxa"/>
            <w:gridSpan w:val="4"/>
            <w:vMerge/>
            <w:tcBorders>
              <w:top w:val="single" w:sz="8" w:space="0" w:color="auto"/>
              <w:left w:val="single" w:sz="8" w:space="0" w:color="auto"/>
              <w:bottom w:val="single" w:sz="8" w:space="0" w:color="auto"/>
              <w:right w:val="single" w:sz="8" w:space="0" w:color="auto"/>
            </w:tcBorders>
            <w:vAlign w:val="center"/>
          </w:tcPr>
          <w:p w14:paraId="1B7335AD" w14:textId="77777777" w:rsidR="002551D6" w:rsidRPr="002551D6" w:rsidRDefault="002551D6" w:rsidP="002551D6">
            <w:pPr>
              <w:spacing w:before="100" w:beforeAutospacing="1"/>
              <w:jc w:val="center"/>
              <w:rPr>
                <w:rFonts w:cs="Arial"/>
                <w:sz w:val="18"/>
                <w:szCs w:val="18"/>
              </w:rPr>
            </w:pPr>
          </w:p>
        </w:tc>
        <w:tc>
          <w:tcPr>
            <w:tcW w:w="1320" w:type="dxa"/>
            <w:tcBorders>
              <w:top w:val="single" w:sz="8" w:space="0" w:color="auto"/>
              <w:left w:val="single" w:sz="8" w:space="0" w:color="auto"/>
              <w:bottom w:val="single" w:sz="8" w:space="0" w:color="auto"/>
              <w:right w:val="nil"/>
            </w:tcBorders>
            <w:shd w:val="clear" w:color="auto" w:fill="auto"/>
            <w:vAlign w:val="center"/>
          </w:tcPr>
          <w:p w14:paraId="2DDEE8F8" w14:textId="77777777" w:rsidR="002551D6" w:rsidRPr="002551D6" w:rsidRDefault="002551D6" w:rsidP="002551D6">
            <w:pPr>
              <w:spacing w:before="100" w:beforeAutospacing="1"/>
              <w:jc w:val="center"/>
              <w:rPr>
                <w:rFonts w:cs="Arial"/>
                <w:sz w:val="18"/>
                <w:szCs w:val="18"/>
              </w:rPr>
            </w:pPr>
            <w:r w:rsidRPr="002551D6">
              <w:rPr>
                <w:rFonts w:cs="Arial"/>
                <w:b/>
                <w:sz w:val="18"/>
                <w:szCs w:val="18"/>
              </w:rPr>
              <w:t>current</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14:paraId="5B9C3F75" w14:textId="77777777" w:rsidR="002551D6" w:rsidRPr="002551D6" w:rsidRDefault="002551D6" w:rsidP="002551D6">
            <w:pPr>
              <w:spacing w:before="100" w:beforeAutospacing="1"/>
              <w:jc w:val="center"/>
              <w:rPr>
                <w:rFonts w:cs="Arial"/>
                <w:szCs w:val="16"/>
              </w:rPr>
            </w:pPr>
            <w:r w:rsidRPr="002551D6">
              <w:rPr>
                <w:rFonts w:cs="Arial"/>
                <w:b/>
                <w:szCs w:val="16"/>
              </w:rPr>
              <w:t>Within last12 months</w:t>
            </w:r>
          </w:p>
        </w:tc>
        <w:tc>
          <w:tcPr>
            <w:tcW w:w="314" w:type="dxa"/>
            <w:tcBorders>
              <w:top w:val="nil"/>
              <w:left w:val="single" w:sz="8" w:space="0" w:color="auto"/>
              <w:bottom w:val="nil"/>
              <w:right w:val="single" w:sz="8" w:space="0" w:color="auto"/>
            </w:tcBorders>
          </w:tcPr>
          <w:p w14:paraId="143B4708" w14:textId="77777777" w:rsidR="002551D6" w:rsidRPr="002551D6" w:rsidRDefault="002551D6" w:rsidP="002551D6">
            <w:pPr>
              <w:spacing w:before="100" w:beforeAutospacing="1"/>
              <w:jc w:val="center"/>
              <w:rPr>
                <w:rFonts w:cs="Arial"/>
                <w:sz w:val="18"/>
                <w:szCs w:val="18"/>
              </w:rPr>
            </w:pPr>
          </w:p>
        </w:tc>
      </w:tr>
      <w:tr w:rsidR="002551D6" w:rsidRPr="002551D6" w14:paraId="2C10DCA1" w14:textId="77777777" w:rsidTr="002551D6">
        <w:trPr>
          <w:trHeight w:hRule="exact" w:val="340"/>
        </w:trPr>
        <w:tc>
          <w:tcPr>
            <w:tcW w:w="236" w:type="dxa"/>
            <w:tcBorders>
              <w:top w:val="nil"/>
              <w:left w:val="single" w:sz="8" w:space="0" w:color="auto"/>
              <w:bottom w:val="nil"/>
              <w:right w:val="single" w:sz="8" w:space="0" w:color="auto"/>
            </w:tcBorders>
          </w:tcPr>
          <w:p w14:paraId="2066D593" w14:textId="77777777" w:rsidR="002551D6" w:rsidRPr="002551D6" w:rsidRDefault="002551D6" w:rsidP="002551D6">
            <w:pPr>
              <w:spacing w:before="100" w:beforeAutospacing="1"/>
              <w:rPr>
                <w:rFonts w:cs="Arial"/>
                <w:sz w:val="18"/>
                <w:szCs w:val="18"/>
              </w:rPr>
            </w:pPr>
          </w:p>
        </w:tc>
        <w:tc>
          <w:tcPr>
            <w:tcW w:w="3228" w:type="dxa"/>
            <w:tcBorders>
              <w:top w:val="single" w:sz="8" w:space="0" w:color="auto"/>
              <w:left w:val="single" w:sz="8" w:space="0" w:color="auto"/>
              <w:bottom w:val="single" w:sz="8" w:space="0" w:color="auto"/>
              <w:right w:val="single" w:sz="8" w:space="0" w:color="auto"/>
            </w:tcBorders>
          </w:tcPr>
          <w:p w14:paraId="241C2DF0" w14:textId="77777777" w:rsidR="002551D6" w:rsidRPr="002551D6" w:rsidRDefault="002551D6" w:rsidP="002551D6">
            <w:pPr>
              <w:spacing w:before="100" w:beforeAutospacing="1"/>
              <w:rPr>
                <w:rFonts w:cs="Arial"/>
                <w:sz w:val="18"/>
                <w:szCs w:val="18"/>
              </w:rPr>
            </w:pPr>
          </w:p>
        </w:tc>
        <w:tc>
          <w:tcPr>
            <w:tcW w:w="2728" w:type="dxa"/>
            <w:gridSpan w:val="4"/>
            <w:tcBorders>
              <w:top w:val="single" w:sz="8" w:space="0" w:color="auto"/>
              <w:left w:val="single" w:sz="8" w:space="0" w:color="auto"/>
              <w:bottom w:val="single" w:sz="8" w:space="0" w:color="auto"/>
              <w:right w:val="single" w:sz="8" w:space="0" w:color="auto"/>
            </w:tcBorders>
          </w:tcPr>
          <w:p w14:paraId="681B193E" w14:textId="77777777" w:rsidR="002551D6" w:rsidRPr="002551D6" w:rsidRDefault="002551D6" w:rsidP="002551D6">
            <w:pPr>
              <w:spacing w:before="100" w:beforeAutospacing="1"/>
              <w:rPr>
                <w:rFonts w:cs="Arial"/>
                <w:sz w:val="18"/>
                <w:szCs w:val="18"/>
              </w:rPr>
            </w:pPr>
          </w:p>
        </w:tc>
        <w:tc>
          <w:tcPr>
            <w:tcW w:w="1320" w:type="dxa"/>
            <w:tcBorders>
              <w:top w:val="single" w:sz="8" w:space="0" w:color="auto"/>
              <w:left w:val="single" w:sz="8" w:space="0" w:color="auto"/>
              <w:bottom w:val="single" w:sz="8" w:space="0" w:color="auto"/>
              <w:right w:val="nil"/>
            </w:tcBorders>
            <w:shd w:val="clear" w:color="auto" w:fill="auto"/>
          </w:tcPr>
          <w:p w14:paraId="72A43D2E" w14:textId="77777777" w:rsidR="002551D6" w:rsidRPr="002551D6" w:rsidRDefault="002551D6" w:rsidP="002551D6">
            <w:pPr>
              <w:spacing w:before="100" w:beforeAutospacing="1"/>
              <w:rPr>
                <w:rFonts w:cs="Arial"/>
                <w:sz w:val="18"/>
                <w:szCs w:val="18"/>
              </w:rPr>
            </w:pPr>
          </w:p>
        </w:tc>
        <w:tc>
          <w:tcPr>
            <w:tcW w:w="1406" w:type="dxa"/>
            <w:tcBorders>
              <w:top w:val="single" w:sz="8" w:space="0" w:color="auto"/>
              <w:left w:val="single" w:sz="8" w:space="0" w:color="auto"/>
              <w:bottom w:val="single" w:sz="8" w:space="0" w:color="auto"/>
              <w:right w:val="single" w:sz="8" w:space="0" w:color="auto"/>
            </w:tcBorders>
            <w:shd w:val="clear" w:color="auto" w:fill="auto"/>
          </w:tcPr>
          <w:p w14:paraId="21CC0FDD" w14:textId="77777777" w:rsidR="002551D6" w:rsidRPr="002551D6" w:rsidRDefault="002551D6" w:rsidP="002551D6">
            <w:pPr>
              <w:spacing w:before="100" w:beforeAutospacing="1"/>
              <w:rPr>
                <w:rFonts w:cs="Arial"/>
                <w:sz w:val="18"/>
                <w:szCs w:val="18"/>
              </w:rPr>
            </w:pPr>
          </w:p>
        </w:tc>
        <w:tc>
          <w:tcPr>
            <w:tcW w:w="314" w:type="dxa"/>
            <w:tcBorders>
              <w:top w:val="nil"/>
              <w:left w:val="single" w:sz="8" w:space="0" w:color="auto"/>
              <w:bottom w:val="nil"/>
              <w:right w:val="single" w:sz="8" w:space="0" w:color="auto"/>
            </w:tcBorders>
          </w:tcPr>
          <w:p w14:paraId="2C895865" w14:textId="77777777" w:rsidR="002551D6" w:rsidRPr="002551D6" w:rsidRDefault="002551D6" w:rsidP="002551D6">
            <w:pPr>
              <w:spacing w:before="100" w:beforeAutospacing="1"/>
              <w:rPr>
                <w:rFonts w:cs="Arial"/>
                <w:sz w:val="18"/>
                <w:szCs w:val="18"/>
              </w:rPr>
            </w:pPr>
          </w:p>
        </w:tc>
      </w:tr>
      <w:tr w:rsidR="002551D6" w:rsidRPr="002551D6" w14:paraId="3641BA18" w14:textId="77777777" w:rsidTr="002551D6">
        <w:trPr>
          <w:trHeight w:hRule="exact" w:val="340"/>
        </w:trPr>
        <w:tc>
          <w:tcPr>
            <w:tcW w:w="236" w:type="dxa"/>
            <w:tcBorders>
              <w:top w:val="nil"/>
              <w:left w:val="single" w:sz="8" w:space="0" w:color="auto"/>
              <w:bottom w:val="nil"/>
              <w:right w:val="single" w:sz="8" w:space="0" w:color="auto"/>
            </w:tcBorders>
          </w:tcPr>
          <w:p w14:paraId="1DECE056" w14:textId="77777777" w:rsidR="002551D6" w:rsidRPr="002551D6" w:rsidRDefault="002551D6" w:rsidP="002551D6">
            <w:pPr>
              <w:spacing w:before="100" w:beforeAutospacing="1"/>
              <w:rPr>
                <w:rFonts w:cs="Arial"/>
                <w:sz w:val="18"/>
                <w:szCs w:val="18"/>
              </w:rPr>
            </w:pPr>
          </w:p>
        </w:tc>
        <w:tc>
          <w:tcPr>
            <w:tcW w:w="3228" w:type="dxa"/>
            <w:tcBorders>
              <w:top w:val="single" w:sz="8" w:space="0" w:color="auto"/>
              <w:left w:val="single" w:sz="8" w:space="0" w:color="auto"/>
              <w:bottom w:val="single" w:sz="8" w:space="0" w:color="auto"/>
              <w:right w:val="single" w:sz="8" w:space="0" w:color="auto"/>
            </w:tcBorders>
          </w:tcPr>
          <w:p w14:paraId="23670089" w14:textId="77777777" w:rsidR="002551D6" w:rsidRPr="002551D6" w:rsidRDefault="002551D6" w:rsidP="002551D6">
            <w:pPr>
              <w:spacing w:before="100" w:beforeAutospacing="1"/>
              <w:rPr>
                <w:rFonts w:cs="Arial"/>
                <w:sz w:val="18"/>
                <w:szCs w:val="18"/>
              </w:rPr>
            </w:pPr>
          </w:p>
        </w:tc>
        <w:tc>
          <w:tcPr>
            <w:tcW w:w="2728" w:type="dxa"/>
            <w:gridSpan w:val="4"/>
            <w:tcBorders>
              <w:top w:val="single" w:sz="8" w:space="0" w:color="auto"/>
              <w:left w:val="single" w:sz="8" w:space="0" w:color="auto"/>
              <w:bottom w:val="single" w:sz="8" w:space="0" w:color="auto"/>
              <w:right w:val="single" w:sz="8" w:space="0" w:color="auto"/>
            </w:tcBorders>
          </w:tcPr>
          <w:p w14:paraId="418C5193" w14:textId="77777777" w:rsidR="002551D6" w:rsidRPr="002551D6" w:rsidRDefault="002551D6" w:rsidP="002551D6">
            <w:pPr>
              <w:spacing w:before="100" w:beforeAutospacing="1"/>
              <w:rPr>
                <w:rFonts w:cs="Arial"/>
                <w:sz w:val="18"/>
                <w:szCs w:val="18"/>
              </w:rPr>
            </w:pPr>
          </w:p>
        </w:tc>
        <w:tc>
          <w:tcPr>
            <w:tcW w:w="1320" w:type="dxa"/>
            <w:tcBorders>
              <w:top w:val="single" w:sz="8" w:space="0" w:color="auto"/>
              <w:left w:val="single" w:sz="8" w:space="0" w:color="auto"/>
              <w:bottom w:val="single" w:sz="8" w:space="0" w:color="auto"/>
              <w:right w:val="nil"/>
            </w:tcBorders>
            <w:shd w:val="clear" w:color="auto" w:fill="auto"/>
          </w:tcPr>
          <w:p w14:paraId="3F224B05" w14:textId="77777777" w:rsidR="002551D6" w:rsidRPr="002551D6" w:rsidRDefault="002551D6" w:rsidP="002551D6">
            <w:pPr>
              <w:spacing w:before="100" w:beforeAutospacing="1"/>
              <w:rPr>
                <w:rFonts w:cs="Arial"/>
                <w:sz w:val="18"/>
                <w:szCs w:val="18"/>
              </w:rPr>
            </w:pPr>
          </w:p>
        </w:tc>
        <w:tc>
          <w:tcPr>
            <w:tcW w:w="1406" w:type="dxa"/>
            <w:tcBorders>
              <w:top w:val="single" w:sz="8" w:space="0" w:color="auto"/>
              <w:left w:val="single" w:sz="8" w:space="0" w:color="auto"/>
              <w:bottom w:val="single" w:sz="8" w:space="0" w:color="auto"/>
              <w:right w:val="single" w:sz="8" w:space="0" w:color="auto"/>
            </w:tcBorders>
            <w:shd w:val="clear" w:color="auto" w:fill="auto"/>
          </w:tcPr>
          <w:p w14:paraId="21A4D7C2" w14:textId="77777777" w:rsidR="002551D6" w:rsidRPr="002551D6" w:rsidRDefault="002551D6" w:rsidP="002551D6">
            <w:pPr>
              <w:spacing w:before="100" w:beforeAutospacing="1"/>
              <w:rPr>
                <w:rFonts w:cs="Arial"/>
                <w:sz w:val="18"/>
                <w:szCs w:val="18"/>
              </w:rPr>
            </w:pPr>
          </w:p>
        </w:tc>
        <w:tc>
          <w:tcPr>
            <w:tcW w:w="314" w:type="dxa"/>
            <w:tcBorders>
              <w:top w:val="nil"/>
              <w:left w:val="single" w:sz="8" w:space="0" w:color="auto"/>
              <w:bottom w:val="nil"/>
              <w:right w:val="single" w:sz="8" w:space="0" w:color="auto"/>
            </w:tcBorders>
          </w:tcPr>
          <w:p w14:paraId="4BF5F841" w14:textId="77777777" w:rsidR="002551D6" w:rsidRPr="002551D6" w:rsidRDefault="002551D6" w:rsidP="002551D6">
            <w:pPr>
              <w:spacing w:before="100" w:beforeAutospacing="1"/>
              <w:rPr>
                <w:rFonts w:cs="Arial"/>
                <w:sz w:val="18"/>
                <w:szCs w:val="18"/>
              </w:rPr>
            </w:pPr>
          </w:p>
        </w:tc>
      </w:tr>
      <w:tr w:rsidR="002551D6" w:rsidRPr="002551D6" w14:paraId="032A4902" w14:textId="77777777" w:rsidTr="002551D6">
        <w:trPr>
          <w:trHeight w:hRule="exact" w:val="340"/>
        </w:trPr>
        <w:tc>
          <w:tcPr>
            <w:tcW w:w="236" w:type="dxa"/>
            <w:tcBorders>
              <w:top w:val="nil"/>
              <w:left w:val="single" w:sz="8" w:space="0" w:color="auto"/>
              <w:bottom w:val="nil"/>
              <w:right w:val="single" w:sz="8" w:space="0" w:color="auto"/>
            </w:tcBorders>
          </w:tcPr>
          <w:p w14:paraId="128CF474" w14:textId="77777777" w:rsidR="002551D6" w:rsidRPr="002551D6" w:rsidRDefault="002551D6" w:rsidP="002551D6">
            <w:pPr>
              <w:spacing w:before="100" w:beforeAutospacing="1"/>
              <w:rPr>
                <w:rFonts w:cs="Arial"/>
                <w:sz w:val="18"/>
                <w:szCs w:val="18"/>
              </w:rPr>
            </w:pPr>
          </w:p>
        </w:tc>
        <w:tc>
          <w:tcPr>
            <w:tcW w:w="3228" w:type="dxa"/>
            <w:tcBorders>
              <w:top w:val="single" w:sz="8" w:space="0" w:color="auto"/>
              <w:left w:val="single" w:sz="8" w:space="0" w:color="auto"/>
              <w:bottom w:val="single" w:sz="8" w:space="0" w:color="auto"/>
              <w:right w:val="single" w:sz="8" w:space="0" w:color="auto"/>
            </w:tcBorders>
          </w:tcPr>
          <w:p w14:paraId="448AAF6D" w14:textId="77777777" w:rsidR="002551D6" w:rsidRPr="002551D6" w:rsidRDefault="002551D6" w:rsidP="002551D6">
            <w:pPr>
              <w:spacing w:before="100" w:beforeAutospacing="1"/>
              <w:rPr>
                <w:rFonts w:cs="Arial"/>
                <w:sz w:val="18"/>
                <w:szCs w:val="18"/>
              </w:rPr>
            </w:pPr>
          </w:p>
        </w:tc>
        <w:tc>
          <w:tcPr>
            <w:tcW w:w="2728" w:type="dxa"/>
            <w:gridSpan w:val="4"/>
            <w:tcBorders>
              <w:top w:val="single" w:sz="8" w:space="0" w:color="auto"/>
              <w:left w:val="single" w:sz="8" w:space="0" w:color="auto"/>
              <w:bottom w:val="single" w:sz="8" w:space="0" w:color="auto"/>
              <w:right w:val="single" w:sz="8" w:space="0" w:color="auto"/>
            </w:tcBorders>
          </w:tcPr>
          <w:p w14:paraId="1778C5A9" w14:textId="77777777" w:rsidR="002551D6" w:rsidRPr="002551D6" w:rsidRDefault="002551D6" w:rsidP="002551D6">
            <w:pPr>
              <w:spacing w:before="100" w:beforeAutospacing="1"/>
              <w:rPr>
                <w:rFonts w:cs="Arial"/>
                <w:sz w:val="18"/>
                <w:szCs w:val="18"/>
              </w:rPr>
            </w:pPr>
          </w:p>
        </w:tc>
        <w:tc>
          <w:tcPr>
            <w:tcW w:w="1320" w:type="dxa"/>
            <w:tcBorders>
              <w:top w:val="single" w:sz="8" w:space="0" w:color="auto"/>
              <w:left w:val="single" w:sz="8" w:space="0" w:color="auto"/>
              <w:bottom w:val="single" w:sz="8" w:space="0" w:color="auto"/>
              <w:right w:val="nil"/>
            </w:tcBorders>
            <w:shd w:val="clear" w:color="auto" w:fill="auto"/>
          </w:tcPr>
          <w:p w14:paraId="0F43AECD" w14:textId="77777777" w:rsidR="002551D6" w:rsidRPr="002551D6" w:rsidRDefault="002551D6" w:rsidP="002551D6">
            <w:pPr>
              <w:spacing w:before="100" w:beforeAutospacing="1"/>
              <w:rPr>
                <w:rFonts w:cs="Arial"/>
                <w:sz w:val="18"/>
                <w:szCs w:val="18"/>
              </w:rPr>
            </w:pPr>
          </w:p>
        </w:tc>
        <w:tc>
          <w:tcPr>
            <w:tcW w:w="1406" w:type="dxa"/>
            <w:tcBorders>
              <w:top w:val="single" w:sz="8" w:space="0" w:color="auto"/>
              <w:left w:val="single" w:sz="8" w:space="0" w:color="auto"/>
              <w:bottom w:val="single" w:sz="8" w:space="0" w:color="auto"/>
              <w:right w:val="single" w:sz="8" w:space="0" w:color="auto"/>
            </w:tcBorders>
            <w:shd w:val="clear" w:color="auto" w:fill="auto"/>
          </w:tcPr>
          <w:p w14:paraId="3295B01C" w14:textId="77777777" w:rsidR="002551D6" w:rsidRPr="002551D6" w:rsidRDefault="002551D6" w:rsidP="002551D6">
            <w:pPr>
              <w:spacing w:before="100" w:beforeAutospacing="1"/>
              <w:rPr>
                <w:rFonts w:cs="Arial"/>
                <w:sz w:val="18"/>
                <w:szCs w:val="18"/>
              </w:rPr>
            </w:pPr>
          </w:p>
        </w:tc>
        <w:tc>
          <w:tcPr>
            <w:tcW w:w="314" w:type="dxa"/>
            <w:tcBorders>
              <w:top w:val="nil"/>
              <w:left w:val="single" w:sz="8" w:space="0" w:color="auto"/>
              <w:bottom w:val="nil"/>
              <w:right w:val="single" w:sz="8" w:space="0" w:color="auto"/>
            </w:tcBorders>
          </w:tcPr>
          <w:p w14:paraId="33920082" w14:textId="77777777" w:rsidR="002551D6" w:rsidRPr="002551D6" w:rsidRDefault="002551D6" w:rsidP="002551D6">
            <w:pPr>
              <w:spacing w:before="100" w:beforeAutospacing="1"/>
              <w:rPr>
                <w:rFonts w:cs="Arial"/>
                <w:sz w:val="18"/>
                <w:szCs w:val="18"/>
              </w:rPr>
            </w:pPr>
          </w:p>
        </w:tc>
      </w:tr>
      <w:tr w:rsidR="002551D6" w:rsidRPr="002551D6" w14:paraId="05454BD5" w14:textId="77777777" w:rsidTr="002551D6">
        <w:trPr>
          <w:trHeight w:val="375"/>
        </w:trPr>
        <w:tc>
          <w:tcPr>
            <w:tcW w:w="9232" w:type="dxa"/>
            <w:gridSpan w:val="9"/>
            <w:tcBorders>
              <w:top w:val="nil"/>
              <w:left w:val="single" w:sz="8" w:space="0" w:color="auto"/>
              <w:bottom w:val="single" w:sz="8" w:space="0" w:color="auto"/>
              <w:right w:val="single" w:sz="8" w:space="0" w:color="auto"/>
            </w:tcBorders>
          </w:tcPr>
          <w:p w14:paraId="083F73AC" w14:textId="77777777" w:rsidR="002551D6" w:rsidRPr="002551D6" w:rsidRDefault="002551D6" w:rsidP="002551D6">
            <w:pPr>
              <w:spacing w:before="100" w:beforeAutospacing="1"/>
              <w:ind w:left="112"/>
              <w:rPr>
                <w:rFonts w:cs="Arial"/>
                <w:sz w:val="18"/>
                <w:szCs w:val="18"/>
              </w:rPr>
            </w:pPr>
            <w:r w:rsidRPr="002551D6">
              <w:rPr>
                <w:rFonts w:cs="Arial"/>
                <w:szCs w:val="16"/>
              </w:rPr>
              <w:t>* Insert separate page if necessary</w:t>
            </w:r>
          </w:p>
        </w:tc>
      </w:tr>
    </w:tbl>
    <w:p w14:paraId="4E7AD348" w14:textId="77777777" w:rsidR="002551D6" w:rsidRPr="002551D6" w:rsidRDefault="002551D6" w:rsidP="002551D6">
      <w:r w:rsidRPr="002551D6">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3232"/>
        <w:gridCol w:w="1245"/>
        <w:gridCol w:w="1703"/>
        <w:gridCol w:w="1320"/>
        <w:gridCol w:w="1418"/>
        <w:gridCol w:w="314"/>
      </w:tblGrid>
      <w:tr w:rsidR="002551D6" w:rsidRPr="002551D6" w14:paraId="2CEB4D04" w14:textId="77777777" w:rsidTr="002551D6">
        <w:trPr>
          <w:trHeight w:val="345"/>
        </w:trPr>
        <w:tc>
          <w:tcPr>
            <w:tcW w:w="9468" w:type="dxa"/>
            <w:gridSpan w:val="7"/>
            <w:tcBorders>
              <w:top w:val="single" w:sz="8" w:space="0" w:color="auto"/>
              <w:left w:val="single" w:sz="8" w:space="0" w:color="auto"/>
              <w:bottom w:val="nil"/>
              <w:right w:val="single" w:sz="8" w:space="0" w:color="auto"/>
            </w:tcBorders>
          </w:tcPr>
          <w:p w14:paraId="5908427B" w14:textId="77777777" w:rsidR="002551D6" w:rsidRPr="002551D6" w:rsidRDefault="002551D6" w:rsidP="002551D6">
            <w:pPr>
              <w:spacing w:before="60" w:after="60"/>
              <w:rPr>
                <w:rFonts w:cs="Arial"/>
                <w:sz w:val="18"/>
                <w:szCs w:val="18"/>
              </w:rPr>
            </w:pPr>
            <w:r w:rsidRPr="002551D6">
              <w:rPr>
                <w:rFonts w:cs="Arial"/>
              </w:rPr>
              <w:lastRenderedPageBreak/>
              <w:br w:type="page"/>
            </w:r>
            <w:r w:rsidRPr="002551D6">
              <w:rPr>
                <w:rFonts w:cs="Arial"/>
                <w:b/>
                <w:sz w:val="18"/>
                <w:szCs w:val="18"/>
              </w:rPr>
              <w:t>Section 7:   Record of spouses, children and parents in the service of the state</w:t>
            </w:r>
          </w:p>
        </w:tc>
      </w:tr>
      <w:tr w:rsidR="002551D6" w:rsidRPr="002551D6" w14:paraId="59249EC7" w14:textId="77777777" w:rsidTr="002551D6">
        <w:trPr>
          <w:trHeight w:val="95"/>
        </w:trPr>
        <w:tc>
          <w:tcPr>
            <w:tcW w:w="9468" w:type="dxa"/>
            <w:gridSpan w:val="7"/>
            <w:tcBorders>
              <w:top w:val="nil"/>
              <w:left w:val="single" w:sz="8" w:space="0" w:color="auto"/>
              <w:bottom w:val="nil"/>
              <w:right w:val="single" w:sz="8" w:space="0" w:color="auto"/>
            </w:tcBorders>
          </w:tcPr>
          <w:p w14:paraId="59F64E3F" w14:textId="77777777" w:rsidR="002551D6" w:rsidRPr="002551D6" w:rsidRDefault="002551D6" w:rsidP="002551D6">
            <w:pPr>
              <w:spacing w:after="60"/>
              <w:rPr>
                <w:rFonts w:cs="Arial"/>
                <w:sz w:val="18"/>
                <w:szCs w:val="18"/>
              </w:rPr>
            </w:pPr>
            <w:r w:rsidRPr="002551D6">
              <w:rPr>
                <w:rFonts w:cs="Arial"/>
                <w:sz w:val="18"/>
                <w:szCs w:val="18"/>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tc>
      </w:tr>
      <w:tr w:rsidR="002551D6" w:rsidRPr="002551D6" w14:paraId="37DF4FC2" w14:textId="77777777" w:rsidTr="002551D6">
        <w:trPr>
          <w:trHeight w:val="95"/>
        </w:trPr>
        <w:tc>
          <w:tcPr>
            <w:tcW w:w="9468" w:type="dxa"/>
            <w:gridSpan w:val="7"/>
            <w:tcBorders>
              <w:top w:val="nil"/>
              <w:left w:val="single" w:sz="8" w:space="0" w:color="auto"/>
              <w:bottom w:val="nil"/>
              <w:right w:val="single" w:sz="8" w:space="0" w:color="auto"/>
            </w:tcBorders>
          </w:tcPr>
          <w:p w14:paraId="6CEC149A" w14:textId="77777777" w:rsidR="002551D6" w:rsidRPr="002551D6" w:rsidRDefault="002551D6" w:rsidP="002551D6">
            <w:pPr>
              <w:rPr>
                <w:rFonts w:cs="Arial"/>
                <w:sz w:val="18"/>
                <w:szCs w:val="18"/>
              </w:rPr>
            </w:pPr>
          </w:p>
        </w:tc>
      </w:tr>
      <w:tr w:rsidR="002551D6" w:rsidRPr="002551D6" w14:paraId="28AF3B4B" w14:textId="77777777" w:rsidTr="002551D6">
        <w:trPr>
          <w:trHeight w:val="345"/>
        </w:trPr>
        <w:tc>
          <w:tcPr>
            <w:tcW w:w="236" w:type="dxa"/>
            <w:tcBorders>
              <w:top w:val="nil"/>
              <w:left w:val="single" w:sz="8" w:space="0" w:color="auto"/>
              <w:bottom w:val="nil"/>
              <w:right w:val="nil"/>
            </w:tcBorders>
          </w:tcPr>
          <w:p w14:paraId="0D038A0A" w14:textId="77777777" w:rsidR="002551D6" w:rsidRPr="002551D6" w:rsidRDefault="002551D6" w:rsidP="002551D6">
            <w:pPr>
              <w:rPr>
                <w:rFonts w:cs="Arial"/>
                <w:sz w:val="18"/>
                <w:szCs w:val="18"/>
              </w:rPr>
            </w:pPr>
          </w:p>
        </w:tc>
        <w:tc>
          <w:tcPr>
            <w:tcW w:w="4477" w:type="dxa"/>
            <w:gridSpan w:val="2"/>
            <w:tcBorders>
              <w:top w:val="nil"/>
              <w:left w:val="nil"/>
              <w:bottom w:val="nil"/>
              <w:right w:val="nil"/>
            </w:tcBorders>
          </w:tcPr>
          <w:p w14:paraId="5BD35CD3"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any municipal council</w:t>
            </w:r>
          </w:p>
          <w:p w14:paraId="569CF786"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any provincial legislature</w:t>
            </w:r>
          </w:p>
          <w:p w14:paraId="5ED0A698"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the National Assembly or the National Council of Province</w:t>
            </w:r>
          </w:p>
        </w:tc>
        <w:tc>
          <w:tcPr>
            <w:tcW w:w="4441" w:type="dxa"/>
            <w:gridSpan w:val="3"/>
            <w:tcBorders>
              <w:top w:val="nil"/>
              <w:left w:val="nil"/>
              <w:bottom w:val="nil"/>
              <w:right w:val="nil"/>
            </w:tcBorders>
          </w:tcPr>
          <w:p w14:paraId="05940A09"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employee of any provincial department, national or provincial public entity or constitutional institution within the meaning of the Public Finance Management Act, 1999 (Act 1 of 1999)</w:t>
            </w:r>
          </w:p>
        </w:tc>
        <w:tc>
          <w:tcPr>
            <w:tcW w:w="314" w:type="dxa"/>
            <w:tcBorders>
              <w:top w:val="nil"/>
              <w:left w:val="nil"/>
              <w:bottom w:val="nil"/>
              <w:right w:val="single" w:sz="8" w:space="0" w:color="auto"/>
            </w:tcBorders>
          </w:tcPr>
          <w:p w14:paraId="1B51B591" w14:textId="77777777" w:rsidR="002551D6" w:rsidRPr="002551D6" w:rsidRDefault="002551D6" w:rsidP="002551D6">
            <w:pPr>
              <w:rPr>
                <w:rFonts w:cs="Arial"/>
                <w:sz w:val="18"/>
                <w:szCs w:val="18"/>
              </w:rPr>
            </w:pPr>
          </w:p>
        </w:tc>
      </w:tr>
      <w:tr w:rsidR="002551D6" w:rsidRPr="002551D6" w14:paraId="726396F3" w14:textId="77777777" w:rsidTr="002551D6">
        <w:trPr>
          <w:trHeight w:val="345"/>
        </w:trPr>
        <w:tc>
          <w:tcPr>
            <w:tcW w:w="236" w:type="dxa"/>
            <w:tcBorders>
              <w:top w:val="nil"/>
              <w:left w:val="single" w:sz="8" w:space="0" w:color="auto"/>
              <w:bottom w:val="nil"/>
              <w:right w:val="nil"/>
            </w:tcBorders>
          </w:tcPr>
          <w:p w14:paraId="658267E3" w14:textId="77777777" w:rsidR="002551D6" w:rsidRPr="002551D6" w:rsidRDefault="002551D6" w:rsidP="002551D6">
            <w:pPr>
              <w:rPr>
                <w:rFonts w:cs="Arial"/>
                <w:sz w:val="18"/>
                <w:szCs w:val="18"/>
              </w:rPr>
            </w:pPr>
          </w:p>
        </w:tc>
        <w:tc>
          <w:tcPr>
            <w:tcW w:w="4477" w:type="dxa"/>
            <w:gridSpan w:val="2"/>
            <w:tcBorders>
              <w:top w:val="nil"/>
              <w:left w:val="nil"/>
              <w:bottom w:val="nil"/>
              <w:right w:val="nil"/>
            </w:tcBorders>
          </w:tcPr>
          <w:p w14:paraId="56D85FC8"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the board of directors of any municipal entity</w:t>
            </w:r>
          </w:p>
        </w:tc>
        <w:tc>
          <w:tcPr>
            <w:tcW w:w="4441" w:type="dxa"/>
            <w:gridSpan w:val="3"/>
            <w:tcBorders>
              <w:top w:val="nil"/>
              <w:left w:val="nil"/>
              <w:bottom w:val="nil"/>
              <w:right w:val="nil"/>
            </w:tcBorders>
          </w:tcPr>
          <w:p w14:paraId="45DF6036"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 member of an accounting authority of any national or provincial public entity</w:t>
            </w:r>
          </w:p>
        </w:tc>
        <w:tc>
          <w:tcPr>
            <w:tcW w:w="314" w:type="dxa"/>
            <w:tcBorders>
              <w:top w:val="nil"/>
              <w:left w:val="nil"/>
              <w:bottom w:val="nil"/>
              <w:right w:val="single" w:sz="8" w:space="0" w:color="auto"/>
            </w:tcBorders>
          </w:tcPr>
          <w:p w14:paraId="257AC851" w14:textId="77777777" w:rsidR="002551D6" w:rsidRPr="002551D6" w:rsidRDefault="002551D6" w:rsidP="002551D6">
            <w:pPr>
              <w:rPr>
                <w:rFonts w:cs="Arial"/>
                <w:sz w:val="18"/>
                <w:szCs w:val="18"/>
              </w:rPr>
            </w:pPr>
          </w:p>
        </w:tc>
      </w:tr>
      <w:tr w:rsidR="002551D6" w:rsidRPr="002551D6" w14:paraId="7678B3EB" w14:textId="77777777" w:rsidTr="002551D6">
        <w:trPr>
          <w:trHeight w:val="345"/>
        </w:trPr>
        <w:tc>
          <w:tcPr>
            <w:tcW w:w="236" w:type="dxa"/>
            <w:tcBorders>
              <w:top w:val="nil"/>
              <w:left w:val="single" w:sz="8" w:space="0" w:color="auto"/>
              <w:bottom w:val="nil"/>
              <w:right w:val="nil"/>
            </w:tcBorders>
          </w:tcPr>
          <w:p w14:paraId="71A2EC13" w14:textId="77777777" w:rsidR="002551D6" w:rsidRPr="002551D6" w:rsidRDefault="002551D6" w:rsidP="002551D6">
            <w:pPr>
              <w:rPr>
                <w:rFonts w:cs="Arial"/>
                <w:sz w:val="18"/>
                <w:szCs w:val="18"/>
              </w:rPr>
            </w:pPr>
          </w:p>
        </w:tc>
        <w:tc>
          <w:tcPr>
            <w:tcW w:w="4477" w:type="dxa"/>
            <w:gridSpan w:val="2"/>
            <w:tcBorders>
              <w:top w:val="nil"/>
              <w:left w:val="nil"/>
              <w:bottom w:val="nil"/>
              <w:right w:val="nil"/>
            </w:tcBorders>
          </w:tcPr>
          <w:p w14:paraId="1247823A"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official of any municipality or municipal entity</w:t>
            </w:r>
          </w:p>
        </w:tc>
        <w:tc>
          <w:tcPr>
            <w:tcW w:w="4441" w:type="dxa"/>
            <w:gridSpan w:val="3"/>
            <w:tcBorders>
              <w:top w:val="nil"/>
              <w:left w:val="nil"/>
              <w:bottom w:val="nil"/>
              <w:right w:val="nil"/>
            </w:tcBorders>
          </w:tcPr>
          <w:p w14:paraId="5C5B9F25" w14:textId="77777777" w:rsidR="002551D6" w:rsidRPr="002551D6" w:rsidRDefault="002551D6" w:rsidP="00E30DD2">
            <w:pPr>
              <w:numPr>
                <w:ilvl w:val="0"/>
                <w:numId w:val="20"/>
              </w:numPr>
              <w:tabs>
                <w:tab w:val="num" w:pos="313"/>
              </w:tabs>
              <w:ind w:left="313" w:hanging="284"/>
              <w:jc w:val="both"/>
              <w:rPr>
                <w:rFonts w:cs="Arial"/>
                <w:sz w:val="18"/>
                <w:szCs w:val="18"/>
              </w:rPr>
            </w:pPr>
            <w:r w:rsidRPr="002551D6">
              <w:rPr>
                <w:rFonts w:cs="Arial"/>
                <w:sz w:val="18"/>
                <w:szCs w:val="18"/>
              </w:rPr>
              <w:t>an employee of Parliament or a provincial legislature</w:t>
            </w:r>
          </w:p>
        </w:tc>
        <w:tc>
          <w:tcPr>
            <w:tcW w:w="314" w:type="dxa"/>
            <w:tcBorders>
              <w:top w:val="nil"/>
              <w:left w:val="nil"/>
              <w:bottom w:val="nil"/>
              <w:right w:val="single" w:sz="8" w:space="0" w:color="auto"/>
            </w:tcBorders>
          </w:tcPr>
          <w:p w14:paraId="41F5317F" w14:textId="77777777" w:rsidR="002551D6" w:rsidRPr="002551D6" w:rsidRDefault="002551D6" w:rsidP="002551D6">
            <w:pPr>
              <w:rPr>
                <w:rFonts w:cs="Arial"/>
                <w:sz w:val="18"/>
                <w:szCs w:val="18"/>
              </w:rPr>
            </w:pPr>
          </w:p>
        </w:tc>
      </w:tr>
      <w:tr w:rsidR="002551D6" w:rsidRPr="002551D6" w14:paraId="2702C8DB" w14:textId="77777777" w:rsidTr="002551D6">
        <w:trPr>
          <w:trHeight w:val="345"/>
        </w:trPr>
        <w:tc>
          <w:tcPr>
            <w:tcW w:w="236" w:type="dxa"/>
            <w:tcBorders>
              <w:top w:val="nil"/>
              <w:left w:val="single" w:sz="8" w:space="0" w:color="auto"/>
              <w:bottom w:val="nil"/>
              <w:right w:val="single" w:sz="8" w:space="0" w:color="auto"/>
            </w:tcBorders>
          </w:tcPr>
          <w:p w14:paraId="0F9B35F6" w14:textId="77777777" w:rsidR="002551D6" w:rsidRPr="002551D6" w:rsidRDefault="002551D6" w:rsidP="002551D6">
            <w:pPr>
              <w:rPr>
                <w:rFonts w:cs="Arial"/>
                <w:sz w:val="18"/>
                <w:szCs w:val="18"/>
              </w:rPr>
            </w:pPr>
          </w:p>
        </w:tc>
        <w:tc>
          <w:tcPr>
            <w:tcW w:w="3232" w:type="dxa"/>
            <w:vMerge w:val="restart"/>
            <w:tcBorders>
              <w:top w:val="single" w:sz="8" w:space="0" w:color="auto"/>
              <w:left w:val="single" w:sz="8" w:space="0" w:color="auto"/>
              <w:right w:val="single" w:sz="8" w:space="0" w:color="auto"/>
            </w:tcBorders>
            <w:vAlign w:val="center"/>
          </w:tcPr>
          <w:p w14:paraId="5071CDF2" w14:textId="77777777" w:rsidR="002551D6" w:rsidRPr="002551D6" w:rsidRDefault="002551D6" w:rsidP="002551D6">
            <w:pPr>
              <w:jc w:val="center"/>
              <w:rPr>
                <w:rFonts w:cs="Arial"/>
                <w:sz w:val="18"/>
                <w:szCs w:val="18"/>
              </w:rPr>
            </w:pPr>
            <w:r w:rsidRPr="002551D6">
              <w:rPr>
                <w:rFonts w:cs="Arial"/>
                <w:b/>
                <w:sz w:val="18"/>
                <w:szCs w:val="18"/>
              </w:rPr>
              <w:t>Name of spouse, child or parent</w:t>
            </w:r>
          </w:p>
        </w:tc>
        <w:tc>
          <w:tcPr>
            <w:tcW w:w="2948" w:type="dxa"/>
            <w:gridSpan w:val="2"/>
            <w:vMerge w:val="restart"/>
            <w:tcBorders>
              <w:top w:val="single" w:sz="8" w:space="0" w:color="auto"/>
              <w:left w:val="single" w:sz="8" w:space="0" w:color="auto"/>
              <w:right w:val="single" w:sz="8" w:space="0" w:color="auto"/>
            </w:tcBorders>
            <w:vAlign w:val="center"/>
          </w:tcPr>
          <w:p w14:paraId="38F6A3DE" w14:textId="77777777" w:rsidR="002551D6" w:rsidRPr="002551D6" w:rsidRDefault="002551D6" w:rsidP="002551D6">
            <w:pPr>
              <w:jc w:val="center"/>
              <w:rPr>
                <w:rFonts w:cs="Arial"/>
                <w:sz w:val="18"/>
                <w:szCs w:val="18"/>
              </w:rPr>
            </w:pPr>
            <w:r w:rsidRPr="002551D6">
              <w:rPr>
                <w:rFonts w:cs="Arial"/>
                <w:b/>
                <w:sz w:val="18"/>
                <w:szCs w:val="18"/>
              </w:rPr>
              <w:t>Name of institution, public office, board or organ of state and position held</w:t>
            </w:r>
          </w:p>
        </w:tc>
        <w:tc>
          <w:tcPr>
            <w:tcW w:w="2738" w:type="dxa"/>
            <w:gridSpan w:val="2"/>
            <w:tcBorders>
              <w:top w:val="single" w:sz="8" w:space="0" w:color="auto"/>
              <w:left w:val="single" w:sz="8" w:space="0" w:color="auto"/>
              <w:right w:val="single" w:sz="8" w:space="0" w:color="auto"/>
            </w:tcBorders>
            <w:shd w:val="clear" w:color="auto" w:fill="auto"/>
          </w:tcPr>
          <w:p w14:paraId="68F94527" w14:textId="77777777" w:rsidR="002551D6" w:rsidRPr="002551D6" w:rsidRDefault="002551D6" w:rsidP="002551D6">
            <w:pPr>
              <w:jc w:val="center"/>
              <w:rPr>
                <w:rFonts w:cs="Arial"/>
                <w:sz w:val="18"/>
                <w:szCs w:val="18"/>
              </w:rPr>
            </w:pPr>
            <w:r w:rsidRPr="002551D6">
              <w:rPr>
                <w:rFonts w:cs="Arial"/>
                <w:b/>
                <w:sz w:val="18"/>
                <w:szCs w:val="18"/>
              </w:rPr>
              <w:t>Status of service</w:t>
            </w:r>
            <w:r w:rsidRPr="002551D6">
              <w:rPr>
                <w:rFonts w:cs="Arial"/>
                <w:b/>
                <w:sz w:val="18"/>
                <w:szCs w:val="18"/>
              </w:rPr>
              <w:br/>
              <w:t>(tick appropriate column)</w:t>
            </w:r>
          </w:p>
        </w:tc>
        <w:tc>
          <w:tcPr>
            <w:tcW w:w="314" w:type="dxa"/>
            <w:tcBorders>
              <w:top w:val="nil"/>
              <w:left w:val="single" w:sz="8" w:space="0" w:color="auto"/>
              <w:bottom w:val="nil"/>
              <w:right w:val="single" w:sz="8" w:space="0" w:color="auto"/>
            </w:tcBorders>
          </w:tcPr>
          <w:p w14:paraId="3DDECA47" w14:textId="77777777" w:rsidR="002551D6" w:rsidRPr="002551D6" w:rsidRDefault="002551D6" w:rsidP="002551D6">
            <w:pPr>
              <w:rPr>
                <w:rFonts w:cs="Arial"/>
                <w:sz w:val="18"/>
                <w:szCs w:val="18"/>
              </w:rPr>
            </w:pPr>
          </w:p>
        </w:tc>
      </w:tr>
      <w:tr w:rsidR="002551D6" w:rsidRPr="002551D6" w14:paraId="10922B13" w14:textId="77777777" w:rsidTr="002551D6">
        <w:trPr>
          <w:trHeight w:val="345"/>
        </w:trPr>
        <w:tc>
          <w:tcPr>
            <w:tcW w:w="236" w:type="dxa"/>
            <w:tcBorders>
              <w:top w:val="nil"/>
              <w:left w:val="single" w:sz="8" w:space="0" w:color="auto"/>
              <w:bottom w:val="nil"/>
              <w:right w:val="single" w:sz="8" w:space="0" w:color="auto"/>
            </w:tcBorders>
          </w:tcPr>
          <w:p w14:paraId="30E042D7" w14:textId="77777777" w:rsidR="002551D6" w:rsidRPr="002551D6" w:rsidRDefault="002551D6" w:rsidP="002551D6">
            <w:pPr>
              <w:rPr>
                <w:rFonts w:cs="Arial"/>
                <w:sz w:val="18"/>
                <w:szCs w:val="18"/>
              </w:rPr>
            </w:pPr>
          </w:p>
        </w:tc>
        <w:tc>
          <w:tcPr>
            <w:tcW w:w="3232" w:type="dxa"/>
            <w:vMerge/>
            <w:tcBorders>
              <w:left w:val="single" w:sz="8" w:space="0" w:color="auto"/>
              <w:bottom w:val="single" w:sz="8" w:space="0" w:color="auto"/>
              <w:right w:val="single" w:sz="8" w:space="0" w:color="auto"/>
            </w:tcBorders>
          </w:tcPr>
          <w:p w14:paraId="2670FE4F" w14:textId="77777777" w:rsidR="002551D6" w:rsidRPr="002551D6" w:rsidRDefault="002551D6" w:rsidP="002551D6">
            <w:pPr>
              <w:rPr>
                <w:rFonts w:cs="Arial"/>
                <w:sz w:val="18"/>
                <w:szCs w:val="18"/>
              </w:rPr>
            </w:pPr>
          </w:p>
        </w:tc>
        <w:tc>
          <w:tcPr>
            <w:tcW w:w="2948" w:type="dxa"/>
            <w:gridSpan w:val="2"/>
            <w:vMerge/>
            <w:tcBorders>
              <w:left w:val="single" w:sz="8" w:space="0" w:color="auto"/>
              <w:bottom w:val="single" w:sz="8" w:space="0" w:color="auto"/>
              <w:right w:val="single" w:sz="8" w:space="0" w:color="auto"/>
            </w:tcBorders>
          </w:tcPr>
          <w:p w14:paraId="57D8EC1F" w14:textId="77777777" w:rsidR="002551D6" w:rsidRPr="002551D6" w:rsidRDefault="002551D6" w:rsidP="002551D6">
            <w:pPr>
              <w:rPr>
                <w:rFonts w:cs="Arial"/>
                <w:sz w:val="18"/>
                <w:szCs w:val="18"/>
              </w:rPr>
            </w:pPr>
          </w:p>
        </w:tc>
        <w:tc>
          <w:tcPr>
            <w:tcW w:w="1320" w:type="dxa"/>
            <w:tcBorders>
              <w:left w:val="single" w:sz="8" w:space="0" w:color="auto"/>
              <w:right w:val="nil"/>
            </w:tcBorders>
            <w:shd w:val="clear" w:color="auto" w:fill="auto"/>
          </w:tcPr>
          <w:p w14:paraId="37E74FC8" w14:textId="77777777" w:rsidR="002551D6" w:rsidRPr="002551D6" w:rsidRDefault="002551D6" w:rsidP="002551D6">
            <w:pPr>
              <w:spacing w:before="120"/>
              <w:jc w:val="center"/>
              <w:rPr>
                <w:rFonts w:cs="Arial"/>
                <w:sz w:val="18"/>
                <w:szCs w:val="18"/>
              </w:rPr>
            </w:pPr>
            <w:r w:rsidRPr="002551D6">
              <w:rPr>
                <w:rFonts w:cs="Arial"/>
                <w:b/>
                <w:sz w:val="18"/>
                <w:szCs w:val="18"/>
              </w:rPr>
              <w:t>current</w:t>
            </w:r>
          </w:p>
        </w:tc>
        <w:tc>
          <w:tcPr>
            <w:tcW w:w="1418" w:type="dxa"/>
            <w:tcBorders>
              <w:top w:val="single" w:sz="8" w:space="0" w:color="auto"/>
              <w:left w:val="single" w:sz="8" w:space="0" w:color="auto"/>
              <w:bottom w:val="single" w:sz="8" w:space="0" w:color="auto"/>
              <w:right w:val="single" w:sz="8" w:space="0" w:color="auto"/>
            </w:tcBorders>
            <w:shd w:val="clear" w:color="auto" w:fill="auto"/>
          </w:tcPr>
          <w:p w14:paraId="3FEC826C" w14:textId="77777777" w:rsidR="002551D6" w:rsidRPr="002551D6" w:rsidRDefault="002551D6" w:rsidP="002551D6">
            <w:pPr>
              <w:jc w:val="center"/>
              <w:rPr>
                <w:rFonts w:cs="Arial"/>
                <w:sz w:val="18"/>
                <w:szCs w:val="18"/>
              </w:rPr>
            </w:pPr>
            <w:r w:rsidRPr="002551D6">
              <w:rPr>
                <w:rFonts w:cs="Arial"/>
                <w:b/>
                <w:sz w:val="18"/>
                <w:szCs w:val="18"/>
              </w:rPr>
              <w:t>Within last</w:t>
            </w:r>
            <w:r w:rsidRPr="002551D6">
              <w:rPr>
                <w:rFonts w:cs="Arial"/>
                <w:b/>
                <w:sz w:val="18"/>
                <w:szCs w:val="18"/>
              </w:rPr>
              <w:br/>
              <w:t>12 months</w:t>
            </w:r>
          </w:p>
        </w:tc>
        <w:tc>
          <w:tcPr>
            <w:tcW w:w="314" w:type="dxa"/>
            <w:tcBorders>
              <w:top w:val="nil"/>
              <w:left w:val="single" w:sz="8" w:space="0" w:color="auto"/>
              <w:bottom w:val="nil"/>
              <w:right w:val="single" w:sz="8" w:space="0" w:color="auto"/>
            </w:tcBorders>
          </w:tcPr>
          <w:p w14:paraId="6F54501C" w14:textId="77777777" w:rsidR="002551D6" w:rsidRPr="002551D6" w:rsidRDefault="002551D6" w:rsidP="002551D6">
            <w:pPr>
              <w:rPr>
                <w:rFonts w:cs="Arial"/>
                <w:sz w:val="18"/>
                <w:szCs w:val="18"/>
              </w:rPr>
            </w:pPr>
          </w:p>
        </w:tc>
      </w:tr>
      <w:tr w:rsidR="002551D6" w:rsidRPr="002551D6" w14:paraId="38630C11" w14:textId="77777777" w:rsidTr="002551D6">
        <w:trPr>
          <w:trHeight w:val="345"/>
        </w:trPr>
        <w:tc>
          <w:tcPr>
            <w:tcW w:w="236" w:type="dxa"/>
            <w:tcBorders>
              <w:top w:val="nil"/>
              <w:left w:val="single" w:sz="8" w:space="0" w:color="auto"/>
              <w:bottom w:val="nil"/>
              <w:right w:val="single" w:sz="8" w:space="0" w:color="auto"/>
            </w:tcBorders>
          </w:tcPr>
          <w:p w14:paraId="528B36C4" w14:textId="77777777" w:rsidR="002551D6" w:rsidRPr="002551D6" w:rsidRDefault="002551D6" w:rsidP="002551D6">
            <w:pPr>
              <w:rPr>
                <w:rFonts w:cs="Arial"/>
                <w:sz w:val="18"/>
                <w:szCs w:val="18"/>
              </w:rPr>
            </w:pPr>
          </w:p>
        </w:tc>
        <w:tc>
          <w:tcPr>
            <w:tcW w:w="3232" w:type="dxa"/>
            <w:tcBorders>
              <w:top w:val="single" w:sz="8" w:space="0" w:color="auto"/>
              <w:left w:val="single" w:sz="8" w:space="0" w:color="auto"/>
              <w:bottom w:val="single" w:sz="8" w:space="0" w:color="auto"/>
              <w:right w:val="single" w:sz="8" w:space="0" w:color="auto"/>
            </w:tcBorders>
          </w:tcPr>
          <w:p w14:paraId="41C0E641" w14:textId="77777777" w:rsidR="002551D6" w:rsidRPr="002551D6" w:rsidRDefault="002551D6" w:rsidP="002551D6">
            <w:pPr>
              <w:rPr>
                <w:rFonts w:cs="Arial"/>
                <w:sz w:val="18"/>
                <w:szCs w:val="18"/>
              </w:rPr>
            </w:pPr>
          </w:p>
        </w:tc>
        <w:tc>
          <w:tcPr>
            <w:tcW w:w="2948" w:type="dxa"/>
            <w:gridSpan w:val="2"/>
            <w:tcBorders>
              <w:top w:val="single" w:sz="8" w:space="0" w:color="auto"/>
              <w:left w:val="single" w:sz="8" w:space="0" w:color="auto"/>
              <w:bottom w:val="single" w:sz="8" w:space="0" w:color="auto"/>
              <w:right w:val="single" w:sz="8" w:space="0" w:color="auto"/>
            </w:tcBorders>
          </w:tcPr>
          <w:p w14:paraId="204E186B" w14:textId="77777777" w:rsidR="002551D6" w:rsidRPr="002551D6" w:rsidRDefault="002551D6" w:rsidP="002551D6">
            <w:pPr>
              <w:rPr>
                <w:rFonts w:cs="Arial"/>
                <w:sz w:val="18"/>
                <w:szCs w:val="18"/>
              </w:rPr>
            </w:pPr>
          </w:p>
        </w:tc>
        <w:tc>
          <w:tcPr>
            <w:tcW w:w="1320" w:type="dxa"/>
            <w:tcBorders>
              <w:left w:val="single" w:sz="8" w:space="0" w:color="auto"/>
              <w:right w:val="nil"/>
            </w:tcBorders>
            <w:shd w:val="clear" w:color="auto" w:fill="auto"/>
          </w:tcPr>
          <w:p w14:paraId="6F0B7B50" w14:textId="77777777" w:rsidR="002551D6" w:rsidRPr="002551D6" w:rsidRDefault="002551D6" w:rsidP="002551D6">
            <w:pPr>
              <w:rPr>
                <w:rFonts w:cs="Arial"/>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auto"/>
          </w:tcPr>
          <w:p w14:paraId="26869FFA" w14:textId="77777777" w:rsidR="002551D6" w:rsidRPr="002551D6" w:rsidRDefault="002551D6" w:rsidP="002551D6">
            <w:pPr>
              <w:rPr>
                <w:rFonts w:cs="Arial"/>
                <w:sz w:val="18"/>
                <w:szCs w:val="18"/>
              </w:rPr>
            </w:pPr>
          </w:p>
        </w:tc>
        <w:tc>
          <w:tcPr>
            <w:tcW w:w="314" w:type="dxa"/>
            <w:tcBorders>
              <w:top w:val="nil"/>
              <w:left w:val="single" w:sz="8" w:space="0" w:color="auto"/>
              <w:bottom w:val="nil"/>
              <w:right w:val="single" w:sz="8" w:space="0" w:color="auto"/>
            </w:tcBorders>
          </w:tcPr>
          <w:p w14:paraId="15B413AA" w14:textId="77777777" w:rsidR="002551D6" w:rsidRPr="002551D6" w:rsidRDefault="002551D6" w:rsidP="002551D6">
            <w:pPr>
              <w:rPr>
                <w:rFonts w:cs="Arial"/>
                <w:sz w:val="18"/>
                <w:szCs w:val="18"/>
              </w:rPr>
            </w:pPr>
          </w:p>
        </w:tc>
      </w:tr>
      <w:tr w:rsidR="002551D6" w:rsidRPr="002551D6" w14:paraId="2E326D70" w14:textId="77777777" w:rsidTr="002551D6">
        <w:trPr>
          <w:trHeight w:val="345"/>
        </w:trPr>
        <w:tc>
          <w:tcPr>
            <w:tcW w:w="236" w:type="dxa"/>
            <w:tcBorders>
              <w:top w:val="nil"/>
              <w:left w:val="single" w:sz="8" w:space="0" w:color="auto"/>
              <w:bottom w:val="nil"/>
              <w:right w:val="single" w:sz="8" w:space="0" w:color="auto"/>
            </w:tcBorders>
          </w:tcPr>
          <w:p w14:paraId="4AD2C191" w14:textId="77777777" w:rsidR="002551D6" w:rsidRPr="002551D6" w:rsidRDefault="002551D6" w:rsidP="002551D6">
            <w:pPr>
              <w:rPr>
                <w:rFonts w:cs="Arial"/>
                <w:sz w:val="18"/>
                <w:szCs w:val="18"/>
              </w:rPr>
            </w:pPr>
          </w:p>
        </w:tc>
        <w:tc>
          <w:tcPr>
            <w:tcW w:w="3232" w:type="dxa"/>
            <w:tcBorders>
              <w:top w:val="single" w:sz="8" w:space="0" w:color="auto"/>
              <w:left w:val="single" w:sz="8" w:space="0" w:color="auto"/>
              <w:bottom w:val="single" w:sz="8" w:space="0" w:color="auto"/>
              <w:right w:val="single" w:sz="8" w:space="0" w:color="auto"/>
            </w:tcBorders>
          </w:tcPr>
          <w:p w14:paraId="1258A5E7" w14:textId="77777777" w:rsidR="002551D6" w:rsidRPr="002551D6" w:rsidRDefault="002551D6" w:rsidP="002551D6">
            <w:pPr>
              <w:rPr>
                <w:rFonts w:cs="Arial"/>
                <w:sz w:val="18"/>
                <w:szCs w:val="18"/>
              </w:rPr>
            </w:pPr>
          </w:p>
        </w:tc>
        <w:tc>
          <w:tcPr>
            <w:tcW w:w="2948" w:type="dxa"/>
            <w:gridSpan w:val="2"/>
            <w:tcBorders>
              <w:top w:val="single" w:sz="8" w:space="0" w:color="auto"/>
              <w:left w:val="single" w:sz="8" w:space="0" w:color="auto"/>
              <w:bottom w:val="single" w:sz="8" w:space="0" w:color="auto"/>
              <w:right w:val="single" w:sz="8" w:space="0" w:color="auto"/>
            </w:tcBorders>
          </w:tcPr>
          <w:p w14:paraId="6DE15AAB" w14:textId="77777777" w:rsidR="002551D6" w:rsidRPr="002551D6" w:rsidRDefault="002551D6" w:rsidP="002551D6">
            <w:pPr>
              <w:rPr>
                <w:rFonts w:cs="Arial"/>
                <w:sz w:val="18"/>
                <w:szCs w:val="18"/>
              </w:rPr>
            </w:pPr>
          </w:p>
        </w:tc>
        <w:tc>
          <w:tcPr>
            <w:tcW w:w="1320" w:type="dxa"/>
            <w:tcBorders>
              <w:left w:val="single" w:sz="8" w:space="0" w:color="auto"/>
              <w:right w:val="nil"/>
            </w:tcBorders>
            <w:shd w:val="clear" w:color="auto" w:fill="auto"/>
          </w:tcPr>
          <w:p w14:paraId="79604475" w14:textId="77777777" w:rsidR="002551D6" w:rsidRPr="002551D6" w:rsidRDefault="002551D6" w:rsidP="002551D6">
            <w:pPr>
              <w:rPr>
                <w:rFonts w:cs="Arial"/>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auto"/>
          </w:tcPr>
          <w:p w14:paraId="7D2F43E5" w14:textId="77777777" w:rsidR="002551D6" w:rsidRPr="002551D6" w:rsidRDefault="002551D6" w:rsidP="002551D6">
            <w:pPr>
              <w:rPr>
                <w:rFonts w:cs="Arial"/>
                <w:sz w:val="18"/>
                <w:szCs w:val="18"/>
              </w:rPr>
            </w:pPr>
          </w:p>
        </w:tc>
        <w:tc>
          <w:tcPr>
            <w:tcW w:w="314" w:type="dxa"/>
            <w:tcBorders>
              <w:top w:val="nil"/>
              <w:left w:val="single" w:sz="8" w:space="0" w:color="auto"/>
              <w:bottom w:val="nil"/>
              <w:right w:val="single" w:sz="8" w:space="0" w:color="auto"/>
            </w:tcBorders>
          </w:tcPr>
          <w:p w14:paraId="194CB117" w14:textId="77777777" w:rsidR="002551D6" w:rsidRPr="002551D6" w:rsidRDefault="002551D6" w:rsidP="002551D6">
            <w:pPr>
              <w:rPr>
                <w:rFonts w:cs="Arial"/>
                <w:sz w:val="18"/>
                <w:szCs w:val="18"/>
              </w:rPr>
            </w:pPr>
          </w:p>
        </w:tc>
      </w:tr>
      <w:tr w:rsidR="002551D6" w:rsidRPr="002551D6" w14:paraId="209AB17E" w14:textId="77777777" w:rsidTr="002551D6">
        <w:trPr>
          <w:trHeight w:val="345"/>
        </w:trPr>
        <w:tc>
          <w:tcPr>
            <w:tcW w:w="236" w:type="dxa"/>
            <w:tcBorders>
              <w:top w:val="nil"/>
              <w:left w:val="single" w:sz="8" w:space="0" w:color="auto"/>
              <w:bottom w:val="nil"/>
              <w:right w:val="single" w:sz="8" w:space="0" w:color="auto"/>
            </w:tcBorders>
          </w:tcPr>
          <w:p w14:paraId="5F9D305C" w14:textId="77777777" w:rsidR="002551D6" w:rsidRPr="002551D6" w:rsidRDefault="002551D6" w:rsidP="002551D6">
            <w:pPr>
              <w:rPr>
                <w:rFonts w:cs="Arial"/>
                <w:sz w:val="18"/>
                <w:szCs w:val="18"/>
              </w:rPr>
            </w:pPr>
          </w:p>
        </w:tc>
        <w:tc>
          <w:tcPr>
            <w:tcW w:w="3232" w:type="dxa"/>
            <w:tcBorders>
              <w:top w:val="single" w:sz="8" w:space="0" w:color="auto"/>
              <w:left w:val="single" w:sz="8" w:space="0" w:color="auto"/>
              <w:bottom w:val="single" w:sz="8" w:space="0" w:color="auto"/>
              <w:right w:val="single" w:sz="8" w:space="0" w:color="auto"/>
            </w:tcBorders>
          </w:tcPr>
          <w:p w14:paraId="2C552EFC" w14:textId="77777777" w:rsidR="002551D6" w:rsidRPr="002551D6" w:rsidRDefault="002551D6" w:rsidP="002551D6">
            <w:pPr>
              <w:rPr>
                <w:rFonts w:cs="Arial"/>
                <w:sz w:val="18"/>
                <w:szCs w:val="18"/>
              </w:rPr>
            </w:pPr>
          </w:p>
        </w:tc>
        <w:tc>
          <w:tcPr>
            <w:tcW w:w="2948" w:type="dxa"/>
            <w:gridSpan w:val="2"/>
            <w:tcBorders>
              <w:top w:val="single" w:sz="8" w:space="0" w:color="auto"/>
              <w:left w:val="single" w:sz="8" w:space="0" w:color="auto"/>
              <w:bottom w:val="single" w:sz="8" w:space="0" w:color="auto"/>
              <w:right w:val="single" w:sz="8" w:space="0" w:color="auto"/>
            </w:tcBorders>
          </w:tcPr>
          <w:p w14:paraId="5AF85329" w14:textId="77777777" w:rsidR="002551D6" w:rsidRPr="002551D6" w:rsidRDefault="002551D6" w:rsidP="002551D6">
            <w:pPr>
              <w:rPr>
                <w:rFonts w:cs="Arial"/>
                <w:sz w:val="18"/>
                <w:szCs w:val="18"/>
              </w:rPr>
            </w:pPr>
          </w:p>
        </w:tc>
        <w:tc>
          <w:tcPr>
            <w:tcW w:w="1320" w:type="dxa"/>
            <w:tcBorders>
              <w:left w:val="single" w:sz="8" w:space="0" w:color="auto"/>
              <w:right w:val="nil"/>
            </w:tcBorders>
            <w:shd w:val="clear" w:color="auto" w:fill="auto"/>
          </w:tcPr>
          <w:p w14:paraId="039B2F07" w14:textId="77777777" w:rsidR="002551D6" w:rsidRPr="002551D6" w:rsidRDefault="002551D6" w:rsidP="002551D6">
            <w:pPr>
              <w:rPr>
                <w:rFonts w:cs="Arial"/>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auto"/>
          </w:tcPr>
          <w:p w14:paraId="7367DEEE" w14:textId="77777777" w:rsidR="002551D6" w:rsidRPr="002551D6" w:rsidRDefault="002551D6" w:rsidP="002551D6">
            <w:pPr>
              <w:rPr>
                <w:rFonts w:cs="Arial"/>
                <w:sz w:val="18"/>
                <w:szCs w:val="18"/>
              </w:rPr>
            </w:pPr>
          </w:p>
        </w:tc>
        <w:tc>
          <w:tcPr>
            <w:tcW w:w="314" w:type="dxa"/>
            <w:tcBorders>
              <w:top w:val="nil"/>
              <w:left w:val="single" w:sz="8" w:space="0" w:color="auto"/>
              <w:bottom w:val="nil"/>
              <w:right w:val="single" w:sz="8" w:space="0" w:color="auto"/>
            </w:tcBorders>
          </w:tcPr>
          <w:p w14:paraId="72E043EC" w14:textId="77777777" w:rsidR="002551D6" w:rsidRPr="002551D6" w:rsidRDefault="002551D6" w:rsidP="002551D6">
            <w:pPr>
              <w:rPr>
                <w:rFonts w:cs="Arial"/>
                <w:sz w:val="18"/>
                <w:szCs w:val="18"/>
              </w:rPr>
            </w:pPr>
          </w:p>
        </w:tc>
      </w:tr>
      <w:tr w:rsidR="002551D6" w:rsidRPr="002551D6" w14:paraId="2ABAC2C9" w14:textId="77777777" w:rsidTr="002551D6">
        <w:trPr>
          <w:trHeight w:val="345"/>
        </w:trPr>
        <w:tc>
          <w:tcPr>
            <w:tcW w:w="236" w:type="dxa"/>
            <w:tcBorders>
              <w:top w:val="nil"/>
              <w:left w:val="single" w:sz="8" w:space="0" w:color="auto"/>
              <w:bottom w:val="nil"/>
              <w:right w:val="single" w:sz="8" w:space="0" w:color="auto"/>
            </w:tcBorders>
          </w:tcPr>
          <w:p w14:paraId="6997F2E2" w14:textId="77777777" w:rsidR="002551D6" w:rsidRPr="002551D6" w:rsidRDefault="002551D6" w:rsidP="002551D6">
            <w:pPr>
              <w:rPr>
                <w:rFonts w:cs="Arial"/>
                <w:sz w:val="18"/>
                <w:szCs w:val="18"/>
              </w:rPr>
            </w:pPr>
          </w:p>
        </w:tc>
        <w:tc>
          <w:tcPr>
            <w:tcW w:w="3232" w:type="dxa"/>
            <w:tcBorders>
              <w:top w:val="single" w:sz="8" w:space="0" w:color="auto"/>
              <w:left w:val="single" w:sz="8" w:space="0" w:color="auto"/>
              <w:bottom w:val="single" w:sz="8" w:space="0" w:color="auto"/>
              <w:right w:val="single" w:sz="8" w:space="0" w:color="auto"/>
            </w:tcBorders>
          </w:tcPr>
          <w:p w14:paraId="054DA637" w14:textId="77777777" w:rsidR="002551D6" w:rsidRPr="002551D6" w:rsidRDefault="002551D6" w:rsidP="002551D6">
            <w:pPr>
              <w:rPr>
                <w:rFonts w:cs="Arial"/>
                <w:sz w:val="18"/>
                <w:szCs w:val="18"/>
              </w:rPr>
            </w:pPr>
          </w:p>
        </w:tc>
        <w:tc>
          <w:tcPr>
            <w:tcW w:w="2948" w:type="dxa"/>
            <w:gridSpan w:val="2"/>
            <w:tcBorders>
              <w:top w:val="single" w:sz="8" w:space="0" w:color="auto"/>
              <w:left w:val="single" w:sz="8" w:space="0" w:color="auto"/>
              <w:bottom w:val="single" w:sz="8" w:space="0" w:color="auto"/>
              <w:right w:val="single" w:sz="8" w:space="0" w:color="auto"/>
            </w:tcBorders>
          </w:tcPr>
          <w:p w14:paraId="0EEE44DB" w14:textId="77777777" w:rsidR="002551D6" w:rsidRPr="002551D6" w:rsidRDefault="002551D6" w:rsidP="002551D6">
            <w:pPr>
              <w:rPr>
                <w:rFonts w:cs="Arial"/>
                <w:sz w:val="18"/>
                <w:szCs w:val="18"/>
              </w:rPr>
            </w:pPr>
          </w:p>
        </w:tc>
        <w:tc>
          <w:tcPr>
            <w:tcW w:w="1320" w:type="dxa"/>
            <w:tcBorders>
              <w:left w:val="single" w:sz="8" w:space="0" w:color="auto"/>
              <w:bottom w:val="single" w:sz="8" w:space="0" w:color="auto"/>
              <w:right w:val="nil"/>
            </w:tcBorders>
            <w:shd w:val="clear" w:color="auto" w:fill="auto"/>
          </w:tcPr>
          <w:p w14:paraId="65D433DD" w14:textId="77777777" w:rsidR="002551D6" w:rsidRPr="002551D6" w:rsidRDefault="002551D6" w:rsidP="002551D6">
            <w:pPr>
              <w:rPr>
                <w:rFonts w:cs="Arial"/>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auto"/>
          </w:tcPr>
          <w:p w14:paraId="18D688DE" w14:textId="77777777" w:rsidR="002551D6" w:rsidRPr="002551D6" w:rsidRDefault="002551D6" w:rsidP="002551D6">
            <w:pPr>
              <w:rPr>
                <w:rFonts w:cs="Arial"/>
                <w:sz w:val="18"/>
                <w:szCs w:val="18"/>
              </w:rPr>
            </w:pPr>
          </w:p>
        </w:tc>
        <w:tc>
          <w:tcPr>
            <w:tcW w:w="314" w:type="dxa"/>
            <w:tcBorders>
              <w:top w:val="nil"/>
              <w:left w:val="single" w:sz="8" w:space="0" w:color="auto"/>
              <w:bottom w:val="nil"/>
              <w:right w:val="single" w:sz="8" w:space="0" w:color="auto"/>
            </w:tcBorders>
          </w:tcPr>
          <w:p w14:paraId="794D6F7B" w14:textId="77777777" w:rsidR="002551D6" w:rsidRPr="002551D6" w:rsidRDefault="002551D6" w:rsidP="002551D6">
            <w:pPr>
              <w:rPr>
                <w:rFonts w:cs="Arial"/>
                <w:sz w:val="18"/>
                <w:szCs w:val="18"/>
              </w:rPr>
            </w:pPr>
          </w:p>
        </w:tc>
      </w:tr>
      <w:tr w:rsidR="002551D6" w:rsidRPr="002551D6" w14:paraId="064835AB" w14:textId="77777777" w:rsidTr="002551D6">
        <w:trPr>
          <w:trHeight w:val="345"/>
        </w:trPr>
        <w:tc>
          <w:tcPr>
            <w:tcW w:w="9468" w:type="dxa"/>
            <w:gridSpan w:val="7"/>
            <w:tcBorders>
              <w:top w:val="nil"/>
              <w:left w:val="single" w:sz="8" w:space="0" w:color="auto"/>
              <w:bottom w:val="single" w:sz="8" w:space="0" w:color="auto"/>
              <w:right w:val="single" w:sz="8" w:space="0" w:color="auto"/>
            </w:tcBorders>
          </w:tcPr>
          <w:p w14:paraId="59CF71A9" w14:textId="77777777" w:rsidR="002551D6" w:rsidRPr="002551D6" w:rsidRDefault="002551D6" w:rsidP="002551D6">
            <w:pPr>
              <w:ind w:left="112"/>
              <w:rPr>
                <w:rFonts w:cs="Arial"/>
                <w:sz w:val="18"/>
                <w:szCs w:val="18"/>
              </w:rPr>
            </w:pPr>
            <w:r w:rsidRPr="002551D6">
              <w:rPr>
                <w:rFonts w:cs="Arial"/>
                <w:szCs w:val="16"/>
              </w:rPr>
              <w:t>* Insert separate page if necessary</w:t>
            </w:r>
          </w:p>
        </w:tc>
      </w:tr>
      <w:tr w:rsidR="002551D6" w:rsidRPr="002551D6" w14:paraId="6F8556A6" w14:textId="77777777" w:rsidTr="002551D6">
        <w:trPr>
          <w:trHeight w:val="345"/>
        </w:trPr>
        <w:tc>
          <w:tcPr>
            <w:tcW w:w="9468" w:type="dxa"/>
            <w:gridSpan w:val="7"/>
            <w:tcBorders>
              <w:top w:val="single" w:sz="8" w:space="0" w:color="auto"/>
              <w:left w:val="single" w:sz="8" w:space="0" w:color="auto"/>
              <w:bottom w:val="nil"/>
              <w:right w:val="single" w:sz="8" w:space="0" w:color="auto"/>
            </w:tcBorders>
          </w:tcPr>
          <w:p w14:paraId="1B3F895C" w14:textId="77777777" w:rsidR="002551D6" w:rsidRPr="002551D6" w:rsidRDefault="002551D6" w:rsidP="002551D6">
            <w:pPr>
              <w:spacing w:before="40" w:after="40"/>
              <w:rPr>
                <w:rFonts w:cs="Arial"/>
                <w:szCs w:val="16"/>
              </w:rPr>
            </w:pPr>
            <w:r w:rsidRPr="002551D6">
              <w:rPr>
                <w:rFonts w:cs="Arial"/>
                <w:sz w:val="18"/>
                <w:szCs w:val="18"/>
              </w:rPr>
              <w:t xml:space="preserve">The undersigned, who warrants that he/she is duly authorised to do so on behalf of the enterprise:  </w:t>
            </w:r>
          </w:p>
        </w:tc>
      </w:tr>
      <w:tr w:rsidR="002551D6" w:rsidRPr="002551D6" w14:paraId="41E6AC40" w14:textId="77777777" w:rsidTr="002551D6">
        <w:trPr>
          <w:trHeight w:val="345"/>
        </w:trPr>
        <w:tc>
          <w:tcPr>
            <w:tcW w:w="9468" w:type="dxa"/>
            <w:gridSpan w:val="7"/>
            <w:tcBorders>
              <w:top w:val="nil"/>
              <w:left w:val="single" w:sz="8" w:space="0" w:color="auto"/>
              <w:bottom w:val="nil"/>
              <w:right w:val="single" w:sz="8" w:space="0" w:color="auto"/>
            </w:tcBorders>
          </w:tcPr>
          <w:p w14:paraId="695A2267" w14:textId="77777777" w:rsidR="002551D6" w:rsidRPr="002551D6" w:rsidRDefault="002551D6" w:rsidP="00E30DD2">
            <w:pPr>
              <w:numPr>
                <w:ilvl w:val="0"/>
                <w:numId w:val="21"/>
              </w:numPr>
              <w:tabs>
                <w:tab w:val="num" w:pos="552"/>
                <w:tab w:val="right" w:pos="9769"/>
              </w:tabs>
              <w:spacing w:before="40" w:after="40"/>
              <w:ind w:left="552" w:hanging="552"/>
              <w:jc w:val="both"/>
              <w:rPr>
                <w:rFonts w:cs="Arial"/>
                <w:sz w:val="18"/>
                <w:szCs w:val="18"/>
              </w:rPr>
            </w:pPr>
            <w:r w:rsidRPr="002551D6">
              <w:rPr>
                <w:rFonts w:cs="Arial"/>
                <w:sz w:val="18"/>
                <w:szCs w:val="18"/>
              </w:rPr>
              <w:t>authorizes the Employer to obtain a tax clearance certificate from the South African Revenue  Services that my / our tax matters are in order;</w:t>
            </w:r>
          </w:p>
        </w:tc>
      </w:tr>
      <w:tr w:rsidR="002551D6" w:rsidRPr="002551D6" w14:paraId="23B21893" w14:textId="77777777" w:rsidTr="002551D6">
        <w:trPr>
          <w:trHeight w:val="345"/>
        </w:trPr>
        <w:tc>
          <w:tcPr>
            <w:tcW w:w="9468" w:type="dxa"/>
            <w:gridSpan w:val="7"/>
            <w:tcBorders>
              <w:top w:val="nil"/>
              <w:left w:val="single" w:sz="8" w:space="0" w:color="auto"/>
              <w:bottom w:val="nil"/>
              <w:right w:val="single" w:sz="8" w:space="0" w:color="auto"/>
            </w:tcBorders>
          </w:tcPr>
          <w:p w14:paraId="496ADD21" w14:textId="77777777" w:rsidR="002551D6" w:rsidRPr="002551D6" w:rsidRDefault="002551D6" w:rsidP="00E30DD2">
            <w:pPr>
              <w:numPr>
                <w:ilvl w:val="0"/>
                <w:numId w:val="21"/>
              </w:numPr>
              <w:tabs>
                <w:tab w:val="num" w:pos="552"/>
                <w:tab w:val="right" w:pos="9769"/>
              </w:tabs>
              <w:spacing w:before="40" w:after="40"/>
              <w:ind w:left="552" w:hanging="552"/>
              <w:jc w:val="both"/>
              <w:rPr>
                <w:rFonts w:cs="Arial"/>
                <w:sz w:val="18"/>
                <w:szCs w:val="18"/>
              </w:rPr>
            </w:pPr>
            <w:r w:rsidRPr="002551D6">
              <w:rPr>
                <w:rFonts w:cs="Arial"/>
                <w:sz w:val="18"/>
                <w:szCs w:val="18"/>
              </w:rPr>
              <w:t>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w:t>
            </w:r>
          </w:p>
        </w:tc>
      </w:tr>
      <w:tr w:rsidR="002551D6" w:rsidRPr="002551D6" w14:paraId="0DF419DD" w14:textId="77777777" w:rsidTr="002551D6">
        <w:trPr>
          <w:trHeight w:val="345"/>
        </w:trPr>
        <w:tc>
          <w:tcPr>
            <w:tcW w:w="9468" w:type="dxa"/>
            <w:gridSpan w:val="7"/>
            <w:tcBorders>
              <w:top w:val="nil"/>
              <w:left w:val="single" w:sz="8" w:space="0" w:color="auto"/>
              <w:bottom w:val="nil"/>
              <w:right w:val="single" w:sz="8" w:space="0" w:color="auto"/>
            </w:tcBorders>
          </w:tcPr>
          <w:p w14:paraId="0265943A" w14:textId="77777777" w:rsidR="002551D6" w:rsidRPr="002551D6" w:rsidRDefault="002551D6" w:rsidP="00E30DD2">
            <w:pPr>
              <w:numPr>
                <w:ilvl w:val="0"/>
                <w:numId w:val="21"/>
              </w:numPr>
              <w:tabs>
                <w:tab w:val="num" w:pos="552"/>
                <w:tab w:val="right" w:pos="9769"/>
              </w:tabs>
              <w:spacing w:before="40" w:after="40"/>
              <w:ind w:left="552" w:hanging="552"/>
              <w:jc w:val="both"/>
              <w:rPr>
                <w:rFonts w:cs="Arial"/>
                <w:sz w:val="18"/>
                <w:szCs w:val="18"/>
              </w:rPr>
            </w:pPr>
            <w:r w:rsidRPr="002551D6">
              <w:rPr>
                <w:rFonts w:cs="Arial"/>
                <w:sz w:val="18"/>
                <w:szCs w:val="18"/>
              </w:rPr>
              <w:t>confirms that no partner, member, director or other person, who wholly or partly exercises, or may exercise, control over the enterprise appears,  has within the last five years been convicted of fraud or corruption;</w:t>
            </w:r>
          </w:p>
        </w:tc>
      </w:tr>
      <w:tr w:rsidR="002551D6" w:rsidRPr="002551D6" w14:paraId="1B02C33B" w14:textId="77777777" w:rsidTr="002551D6">
        <w:trPr>
          <w:trHeight w:val="345"/>
        </w:trPr>
        <w:tc>
          <w:tcPr>
            <w:tcW w:w="9468" w:type="dxa"/>
            <w:gridSpan w:val="7"/>
            <w:tcBorders>
              <w:top w:val="nil"/>
              <w:left w:val="single" w:sz="8" w:space="0" w:color="auto"/>
              <w:bottom w:val="nil"/>
              <w:right w:val="single" w:sz="8" w:space="0" w:color="auto"/>
            </w:tcBorders>
          </w:tcPr>
          <w:p w14:paraId="6890EDE1" w14:textId="77777777" w:rsidR="002551D6" w:rsidRPr="002551D6" w:rsidRDefault="002551D6" w:rsidP="00E30DD2">
            <w:pPr>
              <w:numPr>
                <w:ilvl w:val="0"/>
                <w:numId w:val="21"/>
              </w:numPr>
              <w:tabs>
                <w:tab w:val="num" w:pos="552"/>
                <w:tab w:val="right" w:pos="9769"/>
              </w:tabs>
              <w:spacing w:before="40" w:after="40"/>
              <w:ind w:left="552" w:hanging="552"/>
              <w:jc w:val="both"/>
              <w:rPr>
                <w:rFonts w:cs="Arial"/>
                <w:sz w:val="18"/>
                <w:szCs w:val="18"/>
              </w:rPr>
            </w:pPr>
            <w:r w:rsidRPr="002551D6">
              <w:rPr>
                <w:rFonts w:cs="Arial"/>
                <w:sz w:val="18"/>
                <w:szCs w:val="18"/>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w:t>
            </w:r>
          </w:p>
        </w:tc>
      </w:tr>
      <w:tr w:rsidR="002551D6" w:rsidRPr="002551D6" w14:paraId="63C5D51A" w14:textId="77777777" w:rsidTr="002551D6">
        <w:trPr>
          <w:trHeight w:val="345"/>
        </w:trPr>
        <w:tc>
          <w:tcPr>
            <w:tcW w:w="9468" w:type="dxa"/>
            <w:gridSpan w:val="7"/>
            <w:tcBorders>
              <w:top w:val="nil"/>
              <w:left w:val="single" w:sz="8" w:space="0" w:color="auto"/>
              <w:bottom w:val="single" w:sz="8" w:space="0" w:color="auto"/>
              <w:right w:val="single" w:sz="8" w:space="0" w:color="auto"/>
            </w:tcBorders>
          </w:tcPr>
          <w:p w14:paraId="540876E3" w14:textId="77777777" w:rsidR="002551D6" w:rsidRPr="002551D6" w:rsidRDefault="002551D6" w:rsidP="00E30DD2">
            <w:pPr>
              <w:numPr>
                <w:ilvl w:val="0"/>
                <w:numId w:val="21"/>
              </w:numPr>
              <w:tabs>
                <w:tab w:val="num" w:pos="552"/>
                <w:tab w:val="right" w:pos="9769"/>
              </w:tabs>
              <w:spacing w:before="40" w:after="40"/>
              <w:ind w:left="552" w:hanging="552"/>
              <w:jc w:val="both"/>
              <w:rPr>
                <w:rFonts w:cs="Arial"/>
                <w:sz w:val="18"/>
                <w:szCs w:val="18"/>
              </w:rPr>
            </w:pPr>
            <w:r w:rsidRPr="002551D6">
              <w:rPr>
                <w:rFonts w:cs="Arial"/>
                <w:sz w:val="18"/>
                <w:szCs w:val="18"/>
              </w:rPr>
              <w:t>confirms that the contents of this questionnaire are within my personal knowledge and are to the best of my belief both true and correct.</w:t>
            </w:r>
          </w:p>
        </w:tc>
      </w:tr>
    </w:tbl>
    <w:p w14:paraId="378D4334" w14:textId="77777777" w:rsidR="002551D6" w:rsidRPr="002551D6" w:rsidRDefault="002551D6" w:rsidP="002551D6">
      <w:pPr>
        <w:tabs>
          <w:tab w:val="right" w:pos="9769"/>
        </w:tabs>
        <w:spacing w:before="60" w:after="60"/>
        <w:rPr>
          <w:rFonts w:cs="Arial"/>
          <w:sz w:val="22"/>
          <w:szCs w:val="22"/>
          <w:lang w:val="en-US"/>
        </w:rPr>
      </w:pPr>
    </w:p>
    <w:p w14:paraId="4157E5ED" w14:textId="77777777" w:rsidR="002551D6" w:rsidRPr="002551D6" w:rsidRDefault="002551D6" w:rsidP="002551D6">
      <w:pPr>
        <w:jc w:val="both"/>
        <w:rPr>
          <w:sz w:val="20"/>
          <w:szCs w:val="20"/>
        </w:rPr>
      </w:pPr>
    </w:p>
    <w:p w14:paraId="641C8C3D" w14:textId="77777777" w:rsidR="002551D6" w:rsidRPr="002551D6" w:rsidRDefault="002551D6" w:rsidP="002551D6">
      <w:pPr>
        <w:spacing w:line="360" w:lineRule="auto"/>
        <w:rPr>
          <w:i/>
          <w:szCs w:val="16"/>
          <w:u w:val="single"/>
        </w:rPr>
      </w:pPr>
      <w:r w:rsidRPr="002551D6">
        <w:rPr>
          <w:i/>
          <w:szCs w:val="16"/>
        </w:rPr>
        <w:t>The undersigned, who warrants that he / she is duly authorised to do so on behalf of the enterprise, confirms that the contents of this schedule are within my personal knowledge and are to the best of my belief both true and correct.</w:t>
      </w:r>
    </w:p>
    <w:p w14:paraId="363CE384"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p>
    <w:p w14:paraId="58F1133F"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p>
    <w:p w14:paraId="337C3EFD"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4089475A"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D83208F"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5A84F81F"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A2FA5F0"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50FDB88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09C48A4"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769B8741" w14:textId="77777777" w:rsidR="002551D6" w:rsidRPr="002551D6" w:rsidRDefault="002551D6" w:rsidP="002551D6">
      <w:pPr>
        <w:spacing w:after="200" w:line="276" w:lineRule="auto"/>
        <w:rPr>
          <w:b/>
          <w:sz w:val="28"/>
          <w:szCs w:val="28"/>
        </w:rPr>
      </w:pPr>
      <w:r w:rsidRPr="002551D6">
        <w:rPr>
          <w:b/>
          <w:sz w:val="28"/>
          <w:szCs w:val="28"/>
        </w:rPr>
        <w:br w:type="page"/>
      </w:r>
    </w:p>
    <w:p w14:paraId="47A0B3F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lastRenderedPageBreak/>
        <w:t>T 2.1.14</w:t>
      </w:r>
      <w:r w:rsidRPr="002551D6">
        <w:rPr>
          <w:rFonts w:cs="Arial"/>
          <w:b/>
          <w:snapToGrid w:val="0"/>
          <w:sz w:val="22"/>
          <w:szCs w:val="22"/>
          <w:lang w:val="en-ZA"/>
        </w:rPr>
        <w:tab/>
        <w:t xml:space="preserve">DECLARATION OF TENDERER’S PAST SUPPLY CHAIN MANAGEMENT </w:t>
      </w:r>
      <w:r w:rsidRPr="002551D6">
        <w:rPr>
          <w:rFonts w:cs="Arial"/>
          <w:b/>
          <w:snapToGrid w:val="0"/>
          <w:sz w:val="22"/>
          <w:szCs w:val="22"/>
          <w:lang w:val="en-ZA"/>
        </w:rPr>
        <w:tab/>
      </w:r>
      <w:r w:rsidRPr="002551D6">
        <w:rPr>
          <w:rFonts w:cs="Arial"/>
          <w:b/>
          <w:snapToGrid w:val="0"/>
          <w:sz w:val="22"/>
          <w:szCs w:val="22"/>
          <w:lang w:val="en-ZA"/>
        </w:rPr>
        <w:tab/>
      </w:r>
      <w:r w:rsidRPr="002551D6">
        <w:rPr>
          <w:rFonts w:cs="Arial"/>
          <w:b/>
          <w:snapToGrid w:val="0"/>
          <w:sz w:val="22"/>
          <w:szCs w:val="22"/>
          <w:lang w:val="en-ZA"/>
        </w:rPr>
        <w:tab/>
        <w:t>(SCM) PRACTICES - (MBD 8)</w:t>
      </w:r>
    </w:p>
    <w:p w14:paraId="7B25AF9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FCF683C" w14:textId="77777777" w:rsidR="002551D6" w:rsidRPr="002551D6" w:rsidRDefault="002551D6" w:rsidP="00E30DD2">
      <w:pPr>
        <w:numPr>
          <w:ilvl w:val="0"/>
          <w:numId w:val="15"/>
        </w:numPr>
        <w:spacing w:line="276" w:lineRule="auto"/>
        <w:jc w:val="both"/>
        <w:rPr>
          <w:sz w:val="20"/>
          <w:szCs w:val="20"/>
        </w:rPr>
      </w:pPr>
      <w:r w:rsidRPr="002551D6">
        <w:rPr>
          <w:sz w:val="20"/>
          <w:szCs w:val="20"/>
        </w:rPr>
        <w:t>This form serves as a declaration to be used by the Employer in ensuring that when goods and services are being procured, all reasonable steps are taken to combat the abuse of the supply chain management system.</w:t>
      </w:r>
    </w:p>
    <w:p w14:paraId="02DEC135" w14:textId="77777777" w:rsidR="002551D6" w:rsidRPr="002551D6" w:rsidRDefault="002551D6" w:rsidP="002551D6">
      <w:pPr>
        <w:spacing w:line="276" w:lineRule="auto"/>
        <w:ind w:left="720"/>
        <w:jc w:val="both"/>
        <w:rPr>
          <w:sz w:val="20"/>
          <w:szCs w:val="20"/>
        </w:rPr>
      </w:pPr>
    </w:p>
    <w:p w14:paraId="36A6C806" w14:textId="77777777" w:rsidR="002551D6" w:rsidRPr="002551D6" w:rsidRDefault="002551D6" w:rsidP="00E30DD2">
      <w:pPr>
        <w:numPr>
          <w:ilvl w:val="0"/>
          <w:numId w:val="15"/>
        </w:numPr>
        <w:spacing w:line="276" w:lineRule="auto"/>
        <w:jc w:val="both"/>
        <w:rPr>
          <w:sz w:val="20"/>
          <w:szCs w:val="20"/>
        </w:rPr>
      </w:pPr>
      <w:r w:rsidRPr="002551D6">
        <w:rPr>
          <w:sz w:val="20"/>
          <w:szCs w:val="20"/>
        </w:rPr>
        <w:t>The tender of any Tenderer may be rejected if that Tenderer, or any of its directors have:</w:t>
      </w:r>
    </w:p>
    <w:p w14:paraId="375469BF" w14:textId="77777777" w:rsidR="002551D6" w:rsidRPr="002551D6" w:rsidRDefault="002551D6" w:rsidP="00E30DD2">
      <w:pPr>
        <w:numPr>
          <w:ilvl w:val="1"/>
          <w:numId w:val="15"/>
        </w:numPr>
        <w:spacing w:line="276" w:lineRule="auto"/>
        <w:ind w:left="1260" w:hanging="540"/>
        <w:jc w:val="both"/>
        <w:rPr>
          <w:sz w:val="20"/>
          <w:szCs w:val="20"/>
        </w:rPr>
      </w:pPr>
      <w:r w:rsidRPr="002551D6">
        <w:rPr>
          <w:sz w:val="20"/>
          <w:szCs w:val="20"/>
        </w:rPr>
        <w:t>abused the Municipality’s / Municipal entity’s supply chain management system or been guilty of any improper conduct in relation to such system;</w:t>
      </w:r>
    </w:p>
    <w:p w14:paraId="3C698D84" w14:textId="77777777" w:rsidR="002551D6" w:rsidRPr="002551D6" w:rsidRDefault="002551D6" w:rsidP="00E30DD2">
      <w:pPr>
        <w:numPr>
          <w:ilvl w:val="1"/>
          <w:numId w:val="15"/>
        </w:numPr>
        <w:spacing w:line="276" w:lineRule="auto"/>
        <w:ind w:left="1260" w:hanging="540"/>
        <w:jc w:val="both"/>
        <w:rPr>
          <w:sz w:val="20"/>
          <w:szCs w:val="20"/>
        </w:rPr>
      </w:pPr>
      <w:r w:rsidRPr="002551D6">
        <w:rPr>
          <w:sz w:val="20"/>
          <w:szCs w:val="20"/>
        </w:rPr>
        <w:t>been convicted for fraud or corruption during the past five years;</w:t>
      </w:r>
    </w:p>
    <w:p w14:paraId="3866E595" w14:textId="77777777" w:rsidR="002551D6" w:rsidRPr="002551D6" w:rsidRDefault="002551D6" w:rsidP="00E30DD2">
      <w:pPr>
        <w:numPr>
          <w:ilvl w:val="1"/>
          <w:numId w:val="15"/>
        </w:numPr>
        <w:spacing w:line="276" w:lineRule="auto"/>
        <w:ind w:left="1260" w:hanging="540"/>
        <w:jc w:val="both"/>
        <w:rPr>
          <w:sz w:val="20"/>
          <w:szCs w:val="20"/>
        </w:rPr>
      </w:pPr>
      <w:r w:rsidRPr="002551D6">
        <w:rPr>
          <w:sz w:val="20"/>
          <w:szCs w:val="20"/>
        </w:rPr>
        <w:t>wilfully neglected, reneged on or failed to comply with any government, Municipal or other public sector contract during the past five years; or</w:t>
      </w:r>
    </w:p>
    <w:p w14:paraId="5E825CCB" w14:textId="77777777" w:rsidR="002551D6" w:rsidRPr="002551D6" w:rsidRDefault="002551D6" w:rsidP="00E30DD2">
      <w:pPr>
        <w:numPr>
          <w:ilvl w:val="1"/>
          <w:numId w:val="15"/>
        </w:numPr>
        <w:spacing w:line="276" w:lineRule="auto"/>
        <w:ind w:left="1260" w:hanging="540"/>
        <w:jc w:val="both"/>
        <w:rPr>
          <w:sz w:val="20"/>
          <w:szCs w:val="20"/>
        </w:rPr>
      </w:pPr>
      <w:r w:rsidRPr="002551D6">
        <w:rPr>
          <w:sz w:val="20"/>
          <w:szCs w:val="20"/>
        </w:rPr>
        <w:t>been listed in the Register for Tender Defaulters in terms of Section 29 of the Prevention and Combating of Corrupt Activities Act, 2004  (Act 12 of 2004).</w:t>
      </w:r>
    </w:p>
    <w:p w14:paraId="4A2EC584" w14:textId="77777777" w:rsidR="002551D6" w:rsidRPr="002551D6" w:rsidRDefault="002551D6" w:rsidP="002551D6">
      <w:pPr>
        <w:spacing w:line="276" w:lineRule="auto"/>
        <w:ind w:left="1260"/>
        <w:jc w:val="both"/>
        <w:rPr>
          <w:sz w:val="20"/>
          <w:szCs w:val="20"/>
        </w:rPr>
      </w:pPr>
    </w:p>
    <w:p w14:paraId="7F5C36C3" w14:textId="77777777" w:rsidR="002551D6" w:rsidRPr="002551D6" w:rsidRDefault="002551D6" w:rsidP="00E30DD2">
      <w:pPr>
        <w:numPr>
          <w:ilvl w:val="0"/>
          <w:numId w:val="15"/>
        </w:numPr>
        <w:spacing w:line="276" w:lineRule="auto"/>
        <w:jc w:val="both"/>
        <w:rPr>
          <w:sz w:val="20"/>
          <w:szCs w:val="20"/>
        </w:rPr>
      </w:pPr>
      <w:r w:rsidRPr="002551D6">
        <w:rPr>
          <w:sz w:val="20"/>
          <w:szCs w:val="20"/>
        </w:rPr>
        <w:t>In order to give effect to the above,</w:t>
      </w:r>
      <w:r w:rsidRPr="002551D6">
        <w:rPr>
          <w:sz w:val="18"/>
          <w:szCs w:val="20"/>
        </w:rPr>
        <w:t xml:space="preserve"> </w:t>
      </w:r>
      <w:r w:rsidRPr="002551D6">
        <w:rPr>
          <w:sz w:val="20"/>
          <w:szCs w:val="20"/>
        </w:rPr>
        <w:t>this form and the questionnaire must be completed in full and signed.  Failure to comply will result in the tender being disqualified.</w:t>
      </w:r>
    </w:p>
    <w:p w14:paraId="0FADC091" w14:textId="77777777" w:rsidR="002551D6" w:rsidRPr="002551D6" w:rsidRDefault="002551D6" w:rsidP="002551D6">
      <w:pPr>
        <w:spacing w:line="276" w:lineRule="auto"/>
        <w:ind w:left="720"/>
        <w:jc w:val="both"/>
        <w:rPr>
          <w:sz w:val="20"/>
          <w:szCs w:val="20"/>
        </w:rPr>
      </w:pPr>
    </w:p>
    <w:p w14:paraId="17C1398B" w14:textId="77777777" w:rsidR="002551D6" w:rsidRPr="002551D6" w:rsidRDefault="002551D6" w:rsidP="002551D6">
      <w:pPr>
        <w:rPr>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00"/>
        <w:gridCol w:w="6800"/>
        <w:gridCol w:w="851"/>
        <w:gridCol w:w="851"/>
      </w:tblGrid>
      <w:tr w:rsidR="002551D6" w:rsidRPr="002551D6" w14:paraId="2E7F6D7F" w14:textId="77777777" w:rsidTr="002551D6">
        <w:tc>
          <w:tcPr>
            <w:tcW w:w="800" w:type="dxa"/>
            <w:shd w:val="pct5" w:color="auto" w:fill="auto"/>
          </w:tcPr>
          <w:p w14:paraId="6AC94C2E" w14:textId="77777777" w:rsidR="002551D6" w:rsidRPr="002551D6" w:rsidRDefault="002551D6" w:rsidP="002551D6">
            <w:pPr>
              <w:spacing w:before="240" w:line="480" w:lineRule="auto"/>
              <w:rPr>
                <w:b/>
                <w:sz w:val="20"/>
                <w:szCs w:val="20"/>
              </w:rPr>
            </w:pPr>
            <w:r w:rsidRPr="002551D6">
              <w:rPr>
                <w:b/>
                <w:sz w:val="20"/>
                <w:szCs w:val="20"/>
              </w:rPr>
              <w:t>ITEM</w:t>
            </w:r>
          </w:p>
        </w:tc>
        <w:tc>
          <w:tcPr>
            <w:tcW w:w="6800" w:type="dxa"/>
            <w:shd w:val="pct5" w:color="auto" w:fill="auto"/>
          </w:tcPr>
          <w:p w14:paraId="477C73E0" w14:textId="77777777" w:rsidR="002551D6" w:rsidRPr="002551D6" w:rsidRDefault="002551D6" w:rsidP="002551D6">
            <w:pPr>
              <w:spacing w:before="240" w:line="480" w:lineRule="auto"/>
              <w:rPr>
                <w:b/>
                <w:sz w:val="20"/>
                <w:szCs w:val="20"/>
              </w:rPr>
            </w:pPr>
            <w:r w:rsidRPr="002551D6">
              <w:rPr>
                <w:b/>
                <w:sz w:val="20"/>
                <w:szCs w:val="20"/>
              </w:rPr>
              <w:t>QUESTION</w:t>
            </w:r>
          </w:p>
        </w:tc>
        <w:tc>
          <w:tcPr>
            <w:tcW w:w="851" w:type="dxa"/>
            <w:gridSpan w:val="2"/>
            <w:shd w:val="pct5" w:color="auto" w:fill="auto"/>
          </w:tcPr>
          <w:p w14:paraId="0C763943" w14:textId="77777777" w:rsidR="002551D6" w:rsidRPr="002551D6" w:rsidRDefault="002551D6" w:rsidP="002551D6">
            <w:pPr>
              <w:spacing w:before="240" w:line="480" w:lineRule="auto"/>
              <w:jc w:val="center"/>
              <w:rPr>
                <w:b/>
                <w:sz w:val="20"/>
                <w:szCs w:val="20"/>
              </w:rPr>
            </w:pPr>
            <w:r w:rsidRPr="002551D6">
              <w:rPr>
                <w:b/>
                <w:sz w:val="20"/>
                <w:szCs w:val="20"/>
              </w:rPr>
              <w:t>RESPONSE</w:t>
            </w:r>
          </w:p>
        </w:tc>
      </w:tr>
      <w:tr w:rsidR="002551D6" w:rsidRPr="002551D6" w14:paraId="5362C3B0" w14:textId="77777777" w:rsidTr="002551D6">
        <w:tc>
          <w:tcPr>
            <w:tcW w:w="800" w:type="dxa"/>
            <w:vMerge w:val="restart"/>
          </w:tcPr>
          <w:p w14:paraId="699876C7" w14:textId="77777777" w:rsidR="002551D6" w:rsidRPr="002551D6" w:rsidRDefault="002551D6" w:rsidP="002551D6">
            <w:pPr>
              <w:rPr>
                <w:b/>
                <w:sz w:val="20"/>
                <w:szCs w:val="20"/>
              </w:rPr>
            </w:pPr>
            <w:r w:rsidRPr="002551D6">
              <w:rPr>
                <w:b/>
                <w:sz w:val="20"/>
                <w:szCs w:val="20"/>
              </w:rPr>
              <w:t>4.1</w:t>
            </w:r>
          </w:p>
        </w:tc>
        <w:tc>
          <w:tcPr>
            <w:tcW w:w="6800" w:type="dxa"/>
          </w:tcPr>
          <w:p w14:paraId="1911A1BD" w14:textId="77777777" w:rsidR="002551D6" w:rsidRPr="002551D6" w:rsidRDefault="002551D6" w:rsidP="002551D6">
            <w:pPr>
              <w:jc w:val="both"/>
              <w:rPr>
                <w:b/>
                <w:sz w:val="20"/>
                <w:szCs w:val="20"/>
              </w:rPr>
            </w:pPr>
            <w:r w:rsidRPr="002551D6">
              <w:rPr>
                <w:b/>
                <w:sz w:val="20"/>
                <w:szCs w:val="20"/>
              </w:rPr>
              <w:t>Is the Tenderer or any of its directors listed on the National Treasurer’s database as a company or persons prohibited from doing business with the public sector?</w:t>
            </w:r>
          </w:p>
          <w:p w14:paraId="54768349" w14:textId="77777777" w:rsidR="002551D6" w:rsidRPr="002551D6" w:rsidRDefault="002551D6" w:rsidP="002551D6">
            <w:pPr>
              <w:jc w:val="both"/>
              <w:rPr>
                <w:sz w:val="20"/>
                <w:szCs w:val="20"/>
              </w:rPr>
            </w:pPr>
            <w:r w:rsidRPr="002551D6">
              <w:rPr>
                <w:sz w:val="20"/>
                <w:szCs w:val="20"/>
              </w:rPr>
              <w:t xml:space="preserve">(Companies for persons who are listed on this database were informed in writing of this restriction by the National Treasury after the </w:t>
            </w:r>
            <w:r w:rsidRPr="002551D6">
              <w:rPr>
                <w:i/>
                <w:sz w:val="20"/>
                <w:szCs w:val="20"/>
              </w:rPr>
              <w:t>audi alteram partem</w:t>
            </w:r>
            <w:r w:rsidRPr="002551D6">
              <w:rPr>
                <w:sz w:val="20"/>
                <w:szCs w:val="20"/>
              </w:rPr>
              <w:t xml:space="preserve"> rule was applied)</w:t>
            </w:r>
          </w:p>
        </w:tc>
        <w:tc>
          <w:tcPr>
            <w:tcW w:w="851" w:type="dxa"/>
            <w:vAlign w:val="center"/>
          </w:tcPr>
          <w:p w14:paraId="61976720" w14:textId="77777777" w:rsidR="002551D6" w:rsidRPr="002551D6" w:rsidRDefault="002551D6" w:rsidP="002551D6">
            <w:pPr>
              <w:jc w:val="center"/>
              <w:rPr>
                <w:sz w:val="20"/>
                <w:szCs w:val="20"/>
              </w:rPr>
            </w:pPr>
            <w:r w:rsidRPr="002551D6">
              <w:rPr>
                <w:sz w:val="20"/>
                <w:szCs w:val="20"/>
              </w:rPr>
              <w:t>Yes</w:t>
            </w:r>
          </w:p>
        </w:tc>
        <w:tc>
          <w:tcPr>
            <w:tcW w:w="851" w:type="dxa"/>
            <w:vAlign w:val="center"/>
          </w:tcPr>
          <w:p w14:paraId="085C2E24" w14:textId="77777777" w:rsidR="002551D6" w:rsidRPr="002551D6" w:rsidRDefault="002551D6" w:rsidP="002551D6">
            <w:pPr>
              <w:jc w:val="center"/>
              <w:rPr>
                <w:sz w:val="20"/>
                <w:szCs w:val="20"/>
              </w:rPr>
            </w:pPr>
            <w:r w:rsidRPr="002551D6">
              <w:rPr>
                <w:sz w:val="20"/>
                <w:szCs w:val="20"/>
              </w:rPr>
              <w:t>No</w:t>
            </w:r>
          </w:p>
        </w:tc>
      </w:tr>
      <w:tr w:rsidR="002551D6" w:rsidRPr="002551D6" w14:paraId="2FE7FF35" w14:textId="77777777" w:rsidTr="002551D6">
        <w:trPr>
          <w:trHeight w:val="1040"/>
        </w:trPr>
        <w:tc>
          <w:tcPr>
            <w:tcW w:w="800" w:type="dxa"/>
            <w:vMerge/>
          </w:tcPr>
          <w:p w14:paraId="0EFA2203" w14:textId="77777777" w:rsidR="002551D6" w:rsidRPr="002551D6" w:rsidRDefault="002551D6" w:rsidP="002551D6">
            <w:pPr>
              <w:rPr>
                <w:sz w:val="20"/>
                <w:szCs w:val="20"/>
              </w:rPr>
            </w:pPr>
          </w:p>
        </w:tc>
        <w:tc>
          <w:tcPr>
            <w:tcW w:w="851" w:type="dxa"/>
            <w:gridSpan w:val="3"/>
          </w:tcPr>
          <w:p w14:paraId="2CF79639" w14:textId="77777777" w:rsidR="002551D6" w:rsidRPr="002551D6" w:rsidRDefault="002551D6" w:rsidP="002551D6">
            <w:pPr>
              <w:rPr>
                <w:sz w:val="20"/>
                <w:szCs w:val="20"/>
              </w:rPr>
            </w:pPr>
            <w:r w:rsidRPr="002551D6">
              <w:rPr>
                <w:sz w:val="20"/>
                <w:szCs w:val="20"/>
              </w:rPr>
              <w:t>If so, furnish particulars:</w:t>
            </w:r>
          </w:p>
          <w:p w14:paraId="314AC6F9" w14:textId="77777777" w:rsidR="002551D6" w:rsidRPr="002551D6" w:rsidRDefault="002551D6" w:rsidP="002551D6">
            <w:pPr>
              <w:rPr>
                <w:sz w:val="20"/>
                <w:szCs w:val="20"/>
              </w:rPr>
            </w:pPr>
          </w:p>
          <w:p w14:paraId="1CC01620" w14:textId="77777777" w:rsidR="002551D6" w:rsidRPr="002551D6" w:rsidRDefault="002551D6" w:rsidP="002551D6">
            <w:pPr>
              <w:rPr>
                <w:szCs w:val="20"/>
              </w:rPr>
            </w:pPr>
          </w:p>
          <w:p w14:paraId="101D9109" w14:textId="77777777" w:rsidR="002551D6" w:rsidRPr="002551D6" w:rsidRDefault="002551D6" w:rsidP="002551D6">
            <w:pPr>
              <w:rPr>
                <w:sz w:val="20"/>
                <w:szCs w:val="20"/>
              </w:rPr>
            </w:pPr>
          </w:p>
          <w:p w14:paraId="5951BDB7" w14:textId="77777777" w:rsidR="002551D6" w:rsidRPr="002551D6" w:rsidRDefault="002551D6" w:rsidP="002551D6">
            <w:pPr>
              <w:rPr>
                <w:sz w:val="20"/>
                <w:szCs w:val="20"/>
              </w:rPr>
            </w:pPr>
          </w:p>
        </w:tc>
      </w:tr>
      <w:tr w:rsidR="002551D6" w:rsidRPr="002551D6" w14:paraId="6A017833" w14:textId="77777777" w:rsidTr="002551D6">
        <w:tc>
          <w:tcPr>
            <w:tcW w:w="800" w:type="dxa"/>
            <w:vMerge w:val="restart"/>
          </w:tcPr>
          <w:p w14:paraId="7236530B" w14:textId="77777777" w:rsidR="002551D6" w:rsidRPr="002551D6" w:rsidRDefault="002551D6" w:rsidP="002551D6">
            <w:pPr>
              <w:rPr>
                <w:b/>
                <w:sz w:val="20"/>
                <w:szCs w:val="20"/>
              </w:rPr>
            </w:pPr>
            <w:r w:rsidRPr="002551D6">
              <w:rPr>
                <w:b/>
                <w:sz w:val="20"/>
                <w:szCs w:val="20"/>
              </w:rPr>
              <w:t>4.2</w:t>
            </w:r>
          </w:p>
        </w:tc>
        <w:tc>
          <w:tcPr>
            <w:tcW w:w="6800" w:type="dxa"/>
          </w:tcPr>
          <w:p w14:paraId="291CAF14" w14:textId="77777777" w:rsidR="002551D6" w:rsidRPr="002551D6" w:rsidRDefault="002551D6" w:rsidP="002551D6">
            <w:pPr>
              <w:jc w:val="both"/>
              <w:rPr>
                <w:b/>
                <w:sz w:val="20"/>
                <w:szCs w:val="20"/>
              </w:rPr>
            </w:pPr>
            <w:r w:rsidRPr="002551D6">
              <w:rPr>
                <w:b/>
                <w:sz w:val="20"/>
                <w:szCs w:val="20"/>
              </w:rPr>
              <w:t>Is the Tenderer or any of its directors listed on the Register for Tender Defaulters in terms of Section 29 of the Prevention and Combating of Corrupt Activities Act, 2004 (Act 12 of 2004)?</w:t>
            </w:r>
          </w:p>
          <w:p w14:paraId="4C756343" w14:textId="77777777" w:rsidR="002551D6" w:rsidRPr="002551D6" w:rsidRDefault="002551D6" w:rsidP="002551D6">
            <w:pPr>
              <w:jc w:val="both"/>
              <w:rPr>
                <w:sz w:val="20"/>
                <w:szCs w:val="20"/>
              </w:rPr>
            </w:pPr>
            <w:r w:rsidRPr="002551D6">
              <w:rPr>
                <w:sz w:val="20"/>
                <w:szCs w:val="20"/>
              </w:rPr>
              <w:t xml:space="preserve">(To access this Register enter the National Treasury’s website, </w:t>
            </w:r>
            <w:hyperlink r:id="rId28" w:history="1">
              <w:r w:rsidRPr="002551D6">
                <w:rPr>
                  <w:color w:val="0000FF"/>
                  <w:u w:val="single"/>
                </w:rPr>
                <w:t>www.treasury.gov.za</w:t>
              </w:r>
            </w:hyperlink>
            <w:r w:rsidRPr="002551D6">
              <w:rPr>
                <w:sz w:val="20"/>
                <w:szCs w:val="20"/>
              </w:rPr>
              <w:t xml:space="preserve"> , click on the icon “Register for Tender Defaulters” or submit your written request for a hard copy of the Register to facsimile number 012-326-5445)</w:t>
            </w:r>
          </w:p>
        </w:tc>
        <w:tc>
          <w:tcPr>
            <w:tcW w:w="851" w:type="dxa"/>
            <w:vAlign w:val="center"/>
          </w:tcPr>
          <w:p w14:paraId="4E6DE8BE" w14:textId="77777777" w:rsidR="002551D6" w:rsidRPr="002551D6" w:rsidRDefault="002551D6" w:rsidP="002551D6">
            <w:pPr>
              <w:jc w:val="center"/>
              <w:rPr>
                <w:sz w:val="20"/>
                <w:szCs w:val="20"/>
              </w:rPr>
            </w:pPr>
            <w:r w:rsidRPr="002551D6">
              <w:rPr>
                <w:sz w:val="20"/>
                <w:szCs w:val="20"/>
              </w:rPr>
              <w:t>Yes</w:t>
            </w:r>
          </w:p>
        </w:tc>
        <w:tc>
          <w:tcPr>
            <w:tcW w:w="851" w:type="dxa"/>
            <w:vAlign w:val="center"/>
          </w:tcPr>
          <w:p w14:paraId="69868DF9" w14:textId="77777777" w:rsidR="002551D6" w:rsidRPr="002551D6" w:rsidRDefault="002551D6" w:rsidP="002551D6">
            <w:pPr>
              <w:jc w:val="center"/>
              <w:rPr>
                <w:sz w:val="20"/>
                <w:szCs w:val="20"/>
              </w:rPr>
            </w:pPr>
            <w:r w:rsidRPr="002551D6">
              <w:rPr>
                <w:sz w:val="20"/>
                <w:szCs w:val="20"/>
              </w:rPr>
              <w:t>No</w:t>
            </w:r>
          </w:p>
        </w:tc>
      </w:tr>
      <w:tr w:rsidR="002551D6" w:rsidRPr="002551D6" w14:paraId="76540FF7" w14:textId="77777777" w:rsidTr="002551D6">
        <w:trPr>
          <w:trHeight w:val="20"/>
        </w:trPr>
        <w:tc>
          <w:tcPr>
            <w:tcW w:w="800" w:type="dxa"/>
            <w:vMerge/>
          </w:tcPr>
          <w:p w14:paraId="556D2833" w14:textId="77777777" w:rsidR="002551D6" w:rsidRPr="002551D6" w:rsidRDefault="002551D6" w:rsidP="002551D6">
            <w:pPr>
              <w:rPr>
                <w:sz w:val="20"/>
                <w:szCs w:val="20"/>
              </w:rPr>
            </w:pPr>
          </w:p>
        </w:tc>
        <w:tc>
          <w:tcPr>
            <w:tcW w:w="851" w:type="dxa"/>
            <w:gridSpan w:val="3"/>
          </w:tcPr>
          <w:p w14:paraId="57AC070A" w14:textId="77777777" w:rsidR="002551D6" w:rsidRPr="002551D6" w:rsidRDefault="002551D6" w:rsidP="002551D6">
            <w:pPr>
              <w:rPr>
                <w:sz w:val="20"/>
                <w:szCs w:val="20"/>
              </w:rPr>
            </w:pPr>
            <w:r w:rsidRPr="002551D6">
              <w:rPr>
                <w:sz w:val="20"/>
                <w:szCs w:val="20"/>
              </w:rPr>
              <w:t>If so, furnish particulars:</w:t>
            </w:r>
          </w:p>
          <w:p w14:paraId="7D96F4A7" w14:textId="77777777" w:rsidR="002551D6" w:rsidRPr="002551D6" w:rsidRDefault="002551D6" w:rsidP="002551D6">
            <w:pPr>
              <w:rPr>
                <w:sz w:val="20"/>
                <w:szCs w:val="20"/>
              </w:rPr>
            </w:pPr>
          </w:p>
          <w:p w14:paraId="2334ABB2" w14:textId="77777777" w:rsidR="002551D6" w:rsidRPr="002551D6" w:rsidRDefault="002551D6" w:rsidP="002551D6">
            <w:pPr>
              <w:rPr>
                <w:szCs w:val="20"/>
              </w:rPr>
            </w:pPr>
          </w:p>
          <w:p w14:paraId="36AB9D69" w14:textId="77777777" w:rsidR="002551D6" w:rsidRPr="002551D6" w:rsidRDefault="002551D6" w:rsidP="002551D6">
            <w:pPr>
              <w:rPr>
                <w:szCs w:val="20"/>
              </w:rPr>
            </w:pPr>
          </w:p>
          <w:p w14:paraId="70C2A580" w14:textId="77777777" w:rsidR="002551D6" w:rsidRPr="002551D6" w:rsidRDefault="002551D6" w:rsidP="002551D6">
            <w:pPr>
              <w:rPr>
                <w:sz w:val="20"/>
                <w:szCs w:val="20"/>
              </w:rPr>
            </w:pPr>
          </w:p>
        </w:tc>
      </w:tr>
      <w:tr w:rsidR="002551D6" w:rsidRPr="002551D6" w14:paraId="16E7C3DE" w14:textId="77777777" w:rsidTr="002551D6">
        <w:tc>
          <w:tcPr>
            <w:tcW w:w="800" w:type="dxa"/>
            <w:vMerge w:val="restart"/>
          </w:tcPr>
          <w:p w14:paraId="11F5694D" w14:textId="77777777" w:rsidR="002551D6" w:rsidRPr="002551D6" w:rsidRDefault="002551D6" w:rsidP="002551D6">
            <w:pPr>
              <w:rPr>
                <w:b/>
                <w:sz w:val="20"/>
                <w:szCs w:val="20"/>
              </w:rPr>
            </w:pPr>
            <w:r w:rsidRPr="002551D6">
              <w:rPr>
                <w:b/>
                <w:sz w:val="20"/>
                <w:szCs w:val="20"/>
              </w:rPr>
              <w:t>4.3</w:t>
            </w:r>
          </w:p>
        </w:tc>
        <w:tc>
          <w:tcPr>
            <w:tcW w:w="6800" w:type="dxa"/>
          </w:tcPr>
          <w:p w14:paraId="0ED5581D" w14:textId="77777777" w:rsidR="002551D6" w:rsidRPr="002551D6" w:rsidRDefault="002551D6" w:rsidP="002551D6">
            <w:pPr>
              <w:jc w:val="both"/>
              <w:rPr>
                <w:b/>
                <w:sz w:val="20"/>
                <w:szCs w:val="20"/>
              </w:rPr>
            </w:pPr>
            <w:r w:rsidRPr="002551D6">
              <w:rPr>
                <w:b/>
                <w:sz w:val="20"/>
                <w:szCs w:val="20"/>
              </w:rPr>
              <w:t xml:space="preserve">Was the Tenderer or any of its directors convicted by a court of law (including a court of law outside the </w:t>
            </w:r>
            <w:smartTag w:uri="urn:schemas-microsoft-com:office:smarttags" w:element="place">
              <w:smartTag w:uri="urn:schemas-microsoft-com:office:smarttags" w:element="PlaceType">
                <w:r w:rsidRPr="002551D6">
                  <w:rPr>
                    <w:b/>
                    <w:sz w:val="20"/>
                    <w:szCs w:val="20"/>
                  </w:rPr>
                  <w:t>Republic</w:t>
                </w:r>
              </w:smartTag>
              <w:r w:rsidRPr="002551D6">
                <w:rPr>
                  <w:b/>
                  <w:sz w:val="20"/>
                  <w:szCs w:val="20"/>
                </w:rPr>
                <w:t xml:space="preserve"> of </w:t>
              </w:r>
              <w:smartTag w:uri="urn:schemas-microsoft-com:office:smarttags" w:element="PlaceName">
                <w:r w:rsidRPr="002551D6">
                  <w:rPr>
                    <w:b/>
                    <w:sz w:val="20"/>
                    <w:szCs w:val="20"/>
                  </w:rPr>
                  <w:t>South Africa</w:t>
                </w:r>
              </w:smartTag>
            </w:smartTag>
            <w:r w:rsidRPr="002551D6">
              <w:rPr>
                <w:b/>
                <w:sz w:val="20"/>
                <w:szCs w:val="20"/>
              </w:rPr>
              <w:t>) for fraud or corruption during the past five years?</w:t>
            </w:r>
          </w:p>
        </w:tc>
        <w:tc>
          <w:tcPr>
            <w:tcW w:w="851" w:type="dxa"/>
            <w:vAlign w:val="center"/>
          </w:tcPr>
          <w:p w14:paraId="29A1F94C" w14:textId="77777777" w:rsidR="002551D6" w:rsidRPr="002551D6" w:rsidRDefault="002551D6" w:rsidP="002551D6">
            <w:pPr>
              <w:jc w:val="center"/>
              <w:rPr>
                <w:sz w:val="20"/>
                <w:szCs w:val="20"/>
              </w:rPr>
            </w:pPr>
            <w:r w:rsidRPr="002551D6">
              <w:rPr>
                <w:sz w:val="20"/>
                <w:szCs w:val="20"/>
              </w:rPr>
              <w:t>Yes</w:t>
            </w:r>
          </w:p>
        </w:tc>
        <w:tc>
          <w:tcPr>
            <w:tcW w:w="851" w:type="dxa"/>
            <w:vAlign w:val="center"/>
          </w:tcPr>
          <w:p w14:paraId="45E5AB41" w14:textId="77777777" w:rsidR="002551D6" w:rsidRPr="002551D6" w:rsidRDefault="002551D6" w:rsidP="002551D6">
            <w:pPr>
              <w:jc w:val="center"/>
              <w:rPr>
                <w:sz w:val="20"/>
                <w:szCs w:val="20"/>
              </w:rPr>
            </w:pPr>
            <w:r w:rsidRPr="002551D6">
              <w:rPr>
                <w:sz w:val="20"/>
                <w:szCs w:val="20"/>
              </w:rPr>
              <w:t>No</w:t>
            </w:r>
          </w:p>
        </w:tc>
      </w:tr>
      <w:tr w:rsidR="002551D6" w:rsidRPr="002551D6" w14:paraId="5235D6CC" w14:textId="77777777" w:rsidTr="002551D6">
        <w:tc>
          <w:tcPr>
            <w:tcW w:w="800" w:type="dxa"/>
            <w:vMerge/>
          </w:tcPr>
          <w:p w14:paraId="5451DAAA" w14:textId="77777777" w:rsidR="002551D6" w:rsidRPr="002551D6" w:rsidRDefault="002551D6" w:rsidP="002551D6">
            <w:pPr>
              <w:rPr>
                <w:b/>
                <w:sz w:val="20"/>
                <w:szCs w:val="20"/>
              </w:rPr>
            </w:pPr>
          </w:p>
        </w:tc>
        <w:tc>
          <w:tcPr>
            <w:tcW w:w="851" w:type="dxa"/>
            <w:gridSpan w:val="3"/>
          </w:tcPr>
          <w:p w14:paraId="633E7C61" w14:textId="77777777" w:rsidR="002551D6" w:rsidRPr="002551D6" w:rsidRDefault="002551D6" w:rsidP="002551D6">
            <w:pPr>
              <w:rPr>
                <w:sz w:val="20"/>
                <w:szCs w:val="20"/>
              </w:rPr>
            </w:pPr>
            <w:r w:rsidRPr="002551D6">
              <w:rPr>
                <w:sz w:val="20"/>
                <w:szCs w:val="20"/>
              </w:rPr>
              <w:t>If so, furnish particulars:</w:t>
            </w:r>
          </w:p>
          <w:p w14:paraId="6F368029" w14:textId="77777777" w:rsidR="002551D6" w:rsidRPr="002551D6" w:rsidRDefault="002551D6" w:rsidP="002551D6">
            <w:pPr>
              <w:rPr>
                <w:sz w:val="20"/>
                <w:szCs w:val="20"/>
              </w:rPr>
            </w:pPr>
          </w:p>
          <w:p w14:paraId="18DF8674" w14:textId="77777777" w:rsidR="002551D6" w:rsidRPr="002551D6" w:rsidRDefault="002551D6" w:rsidP="002551D6">
            <w:pPr>
              <w:rPr>
                <w:sz w:val="20"/>
                <w:szCs w:val="20"/>
              </w:rPr>
            </w:pPr>
          </w:p>
        </w:tc>
      </w:tr>
      <w:tr w:rsidR="002551D6" w:rsidRPr="002551D6" w14:paraId="5CB76837" w14:textId="77777777" w:rsidTr="002551D6">
        <w:tc>
          <w:tcPr>
            <w:tcW w:w="800" w:type="dxa"/>
            <w:vMerge w:val="restart"/>
          </w:tcPr>
          <w:p w14:paraId="767E34F6" w14:textId="77777777" w:rsidR="002551D6" w:rsidRPr="002551D6" w:rsidRDefault="002551D6" w:rsidP="002551D6">
            <w:pPr>
              <w:rPr>
                <w:b/>
                <w:sz w:val="20"/>
                <w:szCs w:val="20"/>
              </w:rPr>
            </w:pPr>
            <w:r w:rsidRPr="002551D6">
              <w:rPr>
                <w:b/>
                <w:sz w:val="20"/>
                <w:szCs w:val="20"/>
              </w:rPr>
              <w:lastRenderedPageBreak/>
              <w:t>4.4</w:t>
            </w:r>
          </w:p>
        </w:tc>
        <w:tc>
          <w:tcPr>
            <w:tcW w:w="6800" w:type="dxa"/>
          </w:tcPr>
          <w:p w14:paraId="62C2ADF0" w14:textId="77777777" w:rsidR="002551D6" w:rsidRPr="002551D6" w:rsidRDefault="002551D6" w:rsidP="002551D6">
            <w:pPr>
              <w:jc w:val="both"/>
              <w:rPr>
                <w:b/>
                <w:sz w:val="20"/>
                <w:szCs w:val="20"/>
              </w:rPr>
            </w:pPr>
            <w:r w:rsidRPr="002551D6">
              <w:rPr>
                <w:b/>
                <w:sz w:val="20"/>
                <w:szCs w:val="20"/>
              </w:rPr>
              <w:t>Was any contract between the Tenderer and the Municipality / Municipal entity or any other organ of state terminated during the past five years on account of failure to perform on or comply with the contract?</w:t>
            </w:r>
          </w:p>
        </w:tc>
        <w:tc>
          <w:tcPr>
            <w:tcW w:w="851" w:type="dxa"/>
            <w:vAlign w:val="center"/>
          </w:tcPr>
          <w:p w14:paraId="6197B1AB" w14:textId="77777777" w:rsidR="002551D6" w:rsidRPr="002551D6" w:rsidRDefault="002551D6" w:rsidP="002551D6">
            <w:pPr>
              <w:jc w:val="center"/>
              <w:rPr>
                <w:sz w:val="20"/>
                <w:szCs w:val="20"/>
              </w:rPr>
            </w:pPr>
            <w:r w:rsidRPr="002551D6">
              <w:rPr>
                <w:sz w:val="20"/>
                <w:szCs w:val="20"/>
              </w:rPr>
              <w:t>Yes</w:t>
            </w:r>
          </w:p>
        </w:tc>
        <w:tc>
          <w:tcPr>
            <w:tcW w:w="851" w:type="dxa"/>
            <w:vAlign w:val="center"/>
          </w:tcPr>
          <w:p w14:paraId="1387D307" w14:textId="77777777" w:rsidR="002551D6" w:rsidRPr="002551D6" w:rsidRDefault="002551D6" w:rsidP="002551D6">
            <w:pPr>
              <w:jc w:val="center"/>
              <w:rPr>
                <w:sz w:val="20"/>
                <w:szCs w:val="20"/>
              </w:rPr>
            </w:pPr>
            <w:r w:rsidRPr="002551D6">
              <w:rPr>
                <w:sz w:val="20"/>
                <w:szCs w:val="20"/>
              </w:rPr>
              <w:t>No</w:t>
            </w:r>
          </w:p>
        </w:tc>
      </w:tr>
      <w:tr w:rsidR="002551D6" w:rsidRPr="002551D6" w14:paraId="2EC626A4" w14:textId="77777777" w:rsidTr="002551D6">
        <w:tc>
          <w:tcPr>
            <w:tcW w:w="800" w:type="dxa"/>
            <w:vMerge/>
          </w:tcPr>
          <w:p w14:paraId="0325FA6C" w14:textId="77777777" w:rsidR="002551D6" w:rsidRPr="002551D6" w:rsidRDefault="002551D6" w:rsidP="002551D6">
            <w:pPr>
              <w:rPr>
                <w:b/>
                <w:sz w:val="20"/>
                <w:szCs w:val="20"/>
              </w:rPr>
            </w:pPr>
          </w:p>
        </w:tc>
        <w:tc>
          <w:tcPr>
            <w:tcW w:w="851" w:type="dxa"/>
            <w:gridSpan w:val="3"/>
          </w:tcPr>
          <w:p w14:paraId="6304BF0C" w14:textId="77777777" w:rsidR="002551D6" w:rsidRPr="002551D6" w:rsidRDefault="002551D6" w:rsidP="002551D6">
            <w:pPr>
              <w:rPr>
                <w:sz w:val="20"/>
                <w:szCs w:val="20"/>
              </w:rPr>
            </w:pPr>
            <w:r w:rsidRPr="002551D6">
              <w:rPr>
                <w:sz w:val="20"/>
                <w:szCs w:val="20"/>
              </w:rPr>
              <w:t>If so, furnish particulars:</w:t>
            </w:r>
          </w:p>
          <w:p w14:paraId="482229F2" w14:textId="77777777" w:rsidR="002551D6" w:rsidRPr="002551D6" w:rsidRDefault="002551D6" w:rsidP="002551D6">
            <w:pPr>
              <w:rPr>
                <w:sz w:val="20"/>
                <w:szCs w:val="20"/>
              </w:rPr>
            </w:pPr>
          </w:p>
          <w:p w14:paraId="61AFF9AF" w14:textId="77777777" w:rsidR="002551D6" w:rsidRPr="002551D6" w:rsidRDefault="002551D6" w:rsidP="002551D6">
            <w:pPr>
              <w:rPr>
                <w:sz w:val="20"/>
                <w:szCs w:val="20"/>
              </w:rPr>
            </w:pPr>
          </w:p>
          <w:p w14:paraId="370AA76F" w14:textId="77777777" w:rsidR="002551D6" w:rsidRPr="002551D6" w:rsidRDefault="002551D6" w:rsidP="002551D6">
            <w:pPr>
              <w:rPr>
                <w:sz w:val="20"/>
                <w:szCs w:val="20"/>
              </w:rPr>
            </w:pPr>
          </w:p>
        </w:tc>
      </w:tr>
      <w:tr w:rsidR="002551D6" w:rsidRPr="002551D6" w14:paraId="00C3B2D8" w14:textId="77777777" w:rsidTr="002551D6">
        <w:tc>
          <w:tcPr>
            <w:tcW w:w="800" w:type="dxa"/>
          </w:tcPr>
          <w:p w14:paraId="02C528D7" w14:textId="77777777" w:rsidR="002551D6" w:rsidRPr="002551D6" w:rsidRDefault="002551D6" w:rsidP="002551D6">
            <w:pPr>
              <w:rPr>
                <w:b/>
                <w:sz w:val="20"/>
                <w:szCs w:val="20"/>
              </w:rPr>
            </w:pPr>
            <w:r w:rsidRPr="002551D6">
              <w:rPr>
                <w:b/>
                <w:sz w:val="20"/>
                <w:szCs w:val="20"/>
              </w:rPr>
              <w:t>4.5</w:t>
            </w:r>
          </w:p>
        </w:tc>
        <w:tc>
          <w:tcPr>
            <w:tcW w:w="6800" w:type="dxa"/>
          </w:tcPr>
          <w:p w14:paraId="60BC699D" w14:textId="77777777" w:rsidR="002551D6" w:rsidRPr="002551D6" w:rsidRDefault="002551D6" w:rsidP="002551D6">
            <w:pPr>
              <w:jc w:val="both"/>
              <w:rPr>
                <w:b/>
                <w:sz w:val="20"/>
                <w:szCs w:val="20"/>
              </w:rPr>
            </w:pPr>
            <w:r w:rsidRPr="002551D6">
              <w:rPr>
                <w:b/>
                <w:sz w:val="20"/>
                <w:szCs w:val="20"/>
              </w:rPr>
              <w:t>Does the tenderer or any of its directors owe any Municipal rates and taxes or Municipal charges to the Municipality/Municipal entity, or to any other Municipality/Municipal entity, that is in arrears for more than three months?</w:t>
            </w:r>
          </w:p>
        </w:tc>
        <w:tc>
          <w:tcPr>
            <w:tcW w:w="851" w:type="dxa"/>
            <w:vAlign w:val="center"/>
          </w:tcPr>
          <w:p w14:paraId="372C9E01" w14:textId="77777777" w:rsidR="002551D6" w:rsidRPr="002551D6" w:rsidRDefault="002551D6" w:rsidP="002551D6">
            <w:pPr>
              <w:jc w:val="center"/>
              <w:rPr>
                <w:sz w:val="20"/>
                <w:szCs w:val="20"/>
              </w:rPr>
            </w:pPr>
            <w:r w:rsidRPr="002551D6">
              <w:rPr>
                <w:sz w:val="20"/>
                <w:szCs w:val="20"/>
              </w:rPr>
              <w:t>Yes</w:t>
            </w:r>
          </w:p>
        </w:tc>
        <w:tc>
          <w:tcPr>
            <w:tcW w:w="851" w:type="dxa"/>
            <w:vAlign w:val="center"/>
          </w:tcPr>
          <w:p w14:paraId="45B66168" w14:textId="77777777" w:rsidR="002551D6" w:rsidRPr="002551D6" w:rsidRDefault="002551D6" w:rsidP="002551D6">
            <w:pPr>
              <w:jc w:val="center"/>
              <w:rPr>
                <w:sz w:val="20"/>
                <w:szCs w:val="20"/>
              </w:rPr>
            </w:pPr>
            <w:r w:rsidRPr="002551D6">
              <w:rPr>
                <w:sz w:val="20"/>
                <w:szCs w:val="20"/>
              </w:rPr>
              <w:t>No</w:t>
            </w:r>
          </w:p>
        </w:tc>
      </w:tr>
      <w:tr w:rsidR="002551D6" w:rsidRPr="002551D6" w14:paraId="659BE6C3" w14:textId="77777777" w:rsidTr="002551D6">
        <w:tc>
          <w:tcPr>
            <w:tcW w:w="800" w:type="dxa"/>
          </w:tcPr>
          <w:p w14:paraId="6EB0B6B2" w14:textId="77777777" w:rsidR="002551D6" w:rsidRPr="002551D6" w:rsidRDefault="002551D6" w:rsidP="002551D6">
            <w:pPr>
              <w:rPr>
                <w:b/>
                <w:sz w:val="20"/>
                <w:szCs w:val="20"/>
              </w:rPr>
            </w:pPr>
          </w:p>
        </w:tc>
        <w:tc>
          <w:tcPr>
            <w:tcW w:w="851" w:type="dxa"/>
            <w:gridSpan w:val="3"/>
          </w:tcPr>
          <w:p w14:paraId="0C5DCDA5" w14:textId="77777777" w:rsidR="002551D6" w:rsidRPr="002551D6" w:rsidRDefault="002551D6" w:rsidP="002551D6">
            <w:pPr>
              <w:rPr>
                <w:sz w:val="20"/>
                <w:szCs w:val="20"/>
              </w:rPr>
            </w:pPr>
            <w:r w:rsidRPr="002551D6">
              <w:rPr>
                <w:sz w:val="20"/>
                <w:szCs w:val="20"/>
              </w:rPr>
              <w:t>If so, furnish particulars:</w:t>
            </w:r>
          </w:p>
          <w:p w14:paraId="05A6DF14" w14:textId="77777777" w:rsidR="002551D6" w:rsidRPr="002551D6" w:rsidRDefault="002551D6" w:rsidP="002551D6">
            <w:pPr>
              <w:rPr>
                <w:sz w:val="20"/>
                <w:szCs w:val="20"/>
              </w:rPr>
            </w:pPr>
          </w:p>
          <w:p w14:paraId="6DC8B537" w14:textId="77777777" w:rsidR="002551D6" w:rsidRPr="002551D6" w:rsidRDefault="002551D6" w:rsidP="002551D6">
            <w:pPr>
              <w:rPr>
                <w:sz w:val="20"/>
                <w:szCs w:val="20"/>
              </w:rPr>
            </w:pPr>
          </w:p>
          <w:p w14:paraId="47DCEC9A" w14:textId="77777777" w:rsidR="002551D6" w:rsidRPr="002551D6" w:rsidRDefault="002551D6" w:rsidP="002551D6">
            <w:pPr>
              <w:rPr>
                <w:sz w:val="20"/>
                <w:szCs w:val="20"/>
              </w:rPr>
            </w:pPr>
          </w:p>
          <w:p w14:paraId="016D9FE6" w14:textId="77777777" w:rsidR="002551D6" w:rsidRPr="002551D6" w:rsidRDefault="002551D6" w:rsidP="002551D6">
            <w:pPr>
              <w:rPr>
                <w:sz w:val="20"/>
                <w:szCs w:val="20"/>
              </w:rPr>
            </w:pPr>
          </w:p>
        </w:tc>
      </w:tr>
    </w:tbl>
    <w:p w14:paraId="28F0A720" w14:textId="77777777" w:rsidR="002551D6" w:rsidRPr="002551D6" w:rsidRDefault="002551D6" w:rsidP="002551D6"/>
    <w:p w14:paraId="3348453A" w14:textId="77777777" w:rsidR="002551D6" w:rsidRPr="002551D6" w:rsidRDefault="002551D6" w:rsidP="002551D6"/>
    <w:p w14:paraId="76948A4C" w14:textId="77777777" w:rsidR="002551D6" w:rsidRPr="002551D6" w:rsidRDefault="002551D6" w:rsidP="002551D6"/>
    <w:p w14:paraId="3B8A89B5"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4CD1C795"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6E28F60"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5CA30D19"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763A4CE6"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5A50512"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16C0649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DDF177E"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295308A"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5073EA0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9E6353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F9324B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AF455C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A8A755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CC4C5E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3E9F2D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115B82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945D9A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7BAB0D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01EAFD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44C005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2B565B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40BF71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A1336D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E2C089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A522F97" w14:textId="77777777" w:rsidR="002551D6" w:rsidRDefault="002551D6" w:rsidP="002551D6">
      <w:pPr>
        <w:widowControl w:val="0"/>
        <w:tabs>
          <w:tab w:val="left" w:pos="720"/>
        </w:tabs>
        <w:spacing w:line="276" w:lineRule="auto"/>
        <w:jc w:val="both"/>
        <w:rPr>
          <w:rFonts w:cs="Arial"/>
          <w:b/>
          <w:snapToGrid w:val="0"/>
          <w:sz w:val="22"/>
          <w:szCs w:val="22"/>
          <w:lang w:val="en-ZA"/>
        </w:rPr>
      </w:pPr>
    </w:p>
    <w:p w14:paraId="0A077A12"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5BE2C5F3"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25D0EB13"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5AD6EBAD"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021C3966" w14:textId="77777777" w:rsidR="00F07FBC" w:rsidRPr="002551D6" w:rsidRDefault="00F07FBC" w:rsidP="002551D6">
      <w:pPr>
        <w:widowControl w:val="0"/>
        <w:tabs>
          <w:tab w:val="left" w:pos="720"/>
        </w:tabs>
        <w:spacing w:line="276" w:lineRule="auto"/>
        <w:jc w:val="both"/>
        <w:rPr>
          <w:rFonts w:cs="Arial"/>
          <w:b/>
          <w:snapToGrid w:val="0"/>
          <w:sz w:val="22"/>
          <w:szCs w:val="22"/>
          <w:lang w:val="en-ZA"/>
        </w:rPr>
      </w:pPr>
    </w:p>
    <w:p w14:paraId="3DF8B09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89C3B2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C95D88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T 2.1.15</w:t>
      </w:r>
      <w:r w:rsidRPr="002551D6">
        <w:rPr>
          <w:rFonts w:cs="Arial"/>
          <w:b/>
          <w:snapToGrid w:val="0"/>
          <w:sz w:val="22"/>
          <w:szCs w:val="22"/>
          <w:lang w:val="en-ZA"/>
        </w:rPr>
        <w:tab/>
        <w:t>DECLARATION CONCERNING FULFILMENT OF THE CONSTRUCTION</w:t>
      </w:r>
      <w:r w:rsidRPr="002551D6">
        <w:rPr>
          <w:rFonts w:cs="Arial"/>
          <w:b/>
          <w:snapToGrid w:val="0"/>
          <w:sz w:val="22"/>
          <w:szCs w:val="22"/>
          <w:lang w:val="en-ZA"/>
        </w:rPr>
        <w:tab/>
      </w:r>
      <w:r w:rsidRPr="002551D6">
        <w:rPr>
          <w:rFonts w:cs="Arial"/>
          <w:b/>
          <w:snapToGrid w:val="0"/>
          <w:sz w:val="22"/>
          <w:szCs w:val="22"/>
          <w:lang w:val="en-ZA"/>
        </w:rPr>
        <w:tab/>
      </w:r>
      <w:r w:rsidRPr="002551D6">
        <w:rPr>
          <w:rFonts w:cs="Arial"/>
          <w:b/>
          <w:snapToGrid w:val="0"/>
          <w:sz w:val="22"/>
          <w:szCs w:val="22"/>
          <w:lang w:val="en-ZA"/>
        </w:rPr>
        <w:tab/>
        <w:t>REGULATIONS, 2014</w:t>
      </w:r>
    </w:p>
    <w:p w14:paraId="4BA17875" w14:textId="77777777" w:rsidR="002551D6" w:rsidRPr="002551D6" w:rsidRDefault="002551D6" w:rsidP="002551D6">
      <w:pPr>
        <w:tabs>
          <w:tab w:val="right" w:pos="9769"/>
        </w:tabs>
        <w:spacing w:before="240" w:after="240"/>
        <w:jc w:val="both"/>
        <w:rPr>
          <w:rFonts w:cs="Arial"/>
          <w:sz w:val="20"/>
          <w:szCs w:val="20"/>
          <w:lang w:val="en-ZA"/>
        </w:rPr>
      </w:pPr>
      <w:r w:rsidRPr="002551D6">
        <w:rPr>
          <w:rFonts w:cs="Arial"/>
          <w:sz w:val="20"/>
          <w:szCs w:val="20"/>
          <w:lang w:val="en-ZA"/>
        </w:rPr>
        <w:t>In terms of regulation 4(3) of the CONSTRUCTION REGULATIONS, 2014 (hereinafter referred to as the Regulations), promulgated on 07 February 2014 in terms of Section 43 of the Occupational Health and Safety Act, 1993 (Act No 85 of 1993) the Employer shall not appoint a contractor to perform construction work unless the Contractor can satisfy the Employer that his/her firm has the necessary competencies and resources to carry out the work safely and has allowed adequately in his/her tender for the due fulfilment of all the applicable requirements of the Act and the Regulations.</w:t>
      </w:r>
    </w:p>
    <w:p w14:paraId="0C96F540" w14:textId="77777777" w:rsidR="002551D6" w:rsidRPr="002551D6" w:rsidRDefault="002551D6" w:rsidP="002551D6">
      <w:pPr>
        <w:tabs>
          <w:tab w:val="right" w:pos="9769"/>
        </w:tabs>
        <w:spacing w:after="240"/>
        <w:jc w:val="both"/>
        <w:rPr>
          <w:rFonts w:cs="Arial"/>
          <w:sz w:val="20"/>
          <w:szCs w:val="20"/>
          <w:lang w:val="en-ZA"/>
        </w:rPr>
      </w:pPr>
      <w:r w:rsidRPr="002551D6">
        <w:rPr>
          <w:rFonts w:cs="Arial"/>
          <w:sz w:val="20"/>
          <w:szCs w:val="20"/>
          <w:lang w:val="en-ZA"/>
        </w:rPr>
        <w:t>Tenderers shall answer the questions below:</w:t>
      </w:r>
    </w:p>
    <w:p w14:paraId="164B5C70"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jc w:val="both"/>
        <w:textAlignment w:val="baseline"/>
        <w:rPr>
          <w:sz w:val="20"/>
          <w:szCs w:val="20"/>
        </w:rPr>
      </w:pPr>
      <w:r w:rsidRPr="002551D6">
        <w:rPr>
          <w:sz w:val="20"/>
          <w:szCs w:val="20"/>
        </w:rPr>
        <w:t>I confirm that I am fully conversant with the Regulations and that my company has (or will acquire/procure) the necessary competencies and resources to timeously, safely and successfully comply with all of the requirements of the Regulations.                                (Tick)</w:t>
      </w:r>
    </w:p>
    <w:tbl>
      <w:tblPr>
        <w:tblW w:w="1070" w:type="dxa"/>
        <w:tblInd w:w="8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48"/>
        <w:gridCol w:w="222"/>
      </w:tblGrid>
      <w:tr w:rsidR="002551D6" w:rsidRPr="002551D6" w14:paraId="1A96E374" w14:textId="77777777" w:rsidTr="002551D6">
        <w:tc>
          <w:tcPr>
            <w:tcW w:w="848" w:type="dxa"/>
            <w:shd w:val="clear" w:color="auto" w:fill="auto"/>
            <w:vAlign w:val="center"/>
          </w:tcPr>
          <w:p w14:paraId="6425F367" w14:textId="77777777" w:rsidR="002551D6" w:rsidRPr="002551D6" w:rsidRDefault="002551D6" w:rsidP="002551D6">
            <w:pPr>
              <w:tabs>
                <w:tab w:val="right" w:pos="9769"/>
              </w:tabs>
              <w:spacing w:before="120" w:after="120"/>
              <w:jc w:val="center"/>
              <w:rPr>
                <w:b/>
                <w:sz w:val="22"/>
                <w:szCs w:val="22"/>
                <w:lang w:val="en-ZA"/>
              </w:rPr>
            </w:pPr>
            <w:r w:rsidRPr="002551D6">
              <w:rPr>
                <w:b/>
                <w:sz w:val="22"/>
                <w:szCs w:val="22"/>
                <w:lang w:val="en-ZA"/>
              </w:rPr>
              <w:t>YES</w:t>
            </w:r>
          </w:p>
        </w:tc>
        <w:tc>
          <w:tcPr>
            <w:tcW w:w="222" w:type="dxa"/>
            <w:shd w:val="clear" w:color="auto" w:fill="auto"/>
            <w:vAlign w:val="center"/>
          </w:tcPr>
          <w:p w14:paraId="1EF79188" w14:textId="77777777" w:rsidR="002551D6" w:rsidRPr="002551D6" w:rsidRDefault="002551D6" w:rsidP="002551D6">
            <w:pPr>
              <w:tabs>
                <w:tab w:val="right" w:pos="9769"/>
              </w:tabs>
              <w:spacing w:before="120" w:after="120"/>
              <w:jc w:val="center"/>
              <w:rPr>
                <w:sz w:val="22"/>
                <w:szCs w:val="22"/>
                <w:lang w:val="en-ZA"/>
              </w:rPr>
            </w:pPr>
          </w:p>
        </w:tc>
      </w:tr>
      <w:tr w:rsidR="002551D6" w:rsidRPr="002551D6" w14:paraId="4D69EFDA" w14:textId="77777777" w:rsidTr="002551D6">
        <w:tc>
          <w:tcPr>
            <w:tcW w:w="848" w:type="dxa"/>
            <w:shd w:val="clear" w:color="auto" w:fill="auto"/>
            <w:vAlign w:val="center"/>
          </w:tcPr>
          <w:p w14:paraId="29A092D6" w14:textId="77777777" w:rsidR="002551D6" w:rsidRPr="002551D6" w:rsidRDefault="002551D6" w:rsidP="002551D6">
            <w:pPr>
              <w:tabs>
                <w:tab w:val="right" w:pos="9769"/>
              </w:tabs>
              <w:spacing w:before="120" w:after="120"/>
              <w:jc w:val="center"/>
              <w:rPr>
                <w:b/>
                <w:sz w:val="22"/>
                <w:szCs w:val="22"/>
                <w:lang w:val="en-ZA"/>
              </w:rPr>
            </w:pPr>
            <w:r w:rsidRPr="002551D6">
              <w:rPr>
                <w:b/>
                <w:sz w:val="22"/>
                <w:szCs w:val="22"/>
                <w:lang w:val="en-ZA"/>
              </w:rPr>
              <w:t>NO</w:t>
            </w:r>
          </w:p>
        </w:tc>
        <w:tc>
          <w:tcPr>
            <w:tcW w:w="222" w:type="dxa"/>
            <w:shd w:val="clear" w:color="auto" w:fill="auto"/>
            <w:vAlign w:val="center"/>
          </w:tcPr>
          <w:p w14:paraId="102DF057" w14:textId="77777777" w:rsidR="002551D6" w:rsidRPr="002551D6" w:rsidRDefault="002551D6" w:rsidP="002551D6">
            <w:pPr>
              <w:tabs>
                <w:tab w:val="right" w:pos="9769"/>
              </w:tabs>
              <w:spacing w:before="120" w:after="120"/>
              <w:jc w:val="center"/>
              <w:rPr>
                <w:sz w:val="22"/>
                <w:szCs w:val="22"/>
                <w:lang w:val="en-ZA"/>
              </w:rPr>
            </w:pPr>
          </w:p>
        </w:tc>
      </w:tr>
    </w:tbl>
    <w:p w14:paraId="74236B83"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spacing w:before="240" w:after="120"/>
        <w:jc w:val="both"/>
        <w:textAlignment w:val="baseline"/>
        <w:rPr>
          <w:sz w:val="20"/>
          <w:szCs w:val="20"/>
        </w:rPr>
      </w:pPr>
      <w:r w:rsidRPr="002551D6">
        <w:rPr>
          <w:sz w:val="20"/>
          <w:szCs w:val="20"/>
        </w:rPr>
        <w:t>Indicate which approach shall be employed to achieve compliance with the Regulations.</w:t>
      </w:r>
    </w:p>
    <w:p w14:paraId="0DE08152" w14:textId="77777777" w:rsidR="002551D6" w:rsidRPr="002551D6" w:rsidRDefault="002551D6" w:rsidP="002551D6">
      <w:pPr>
        <w:widowControl w:val="0"/>
        <w:tabs>
          <w:tab w:val="left" w:pos="851"/>
          <w:tab w:val="right" w:pos="9752"/>
        </w:tabs>
        <w:spacing w:after="240"/>
        <w:ind w:left="851" w:hanging="851"/>
        <w:rPr>
          <w:sz w:val="20"/>
          <w:szCs w:val="20"/>
        </w:rPr>
      </w:pPr>
      <w:r w:rsidRPr="002551D6">
        <w:rPr>
          <w:sz w:val="20"/>
          <w:szCs w:val="20"/>
        </w:rPr>
        <w:tab/>
      </w:r>
      <w:r w:rsidRPr="002551D6">
        <w:rPr>
          <w:sz w:val="20"/>
          <w:szCs w:val="20"/>
        </w:rPr>
        <w:tab/>
        <w:t>(Tick)</w:t>
      </w:r>
    </w:p>
    <w:tbl>
      <w:tblPr>
        <w:tblW w:w="0" w:type="auto"/>
        <w:tblInd w:w="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213"/>
        <w:gridCol w:w="560"/>
      </w:tblGrid>
      <w:tr w:rsidR="002551D6" w:rsidRPr="002551D6" w14:paraId="1F225CEB" w14:textId="77777777" w:rsidTr="002551D6">
        <w:tc>
          <w:tcPr>
            <w:tcW w:w="8363" w:type="dxa"/>
            <w:shd w:val="clear" w:color="auto" w:fill="auto"/>
          </w:tcPr>
          <w:p w14:paraId="78CDDCA9" w14:textId="77777777" w:rsidR="002551D6" w:rsidRPr="002551D6" w:rsidRDefault="002551D6" w:rsidP="002551D6">
            <w:pPr>
              <w:tabs>
                <w:tab w:val="right" w:pos="9769"/>
              </w:tabs>
              <w:spacing w:before="60" w:after="60"/>
              <w:rPr>
                <w:sz w:val="22"/>
                <w:szCs w:val="22"/>
                <w:lang w:val="en-ZA"/>
              </w:rPr>
            </w:pPr>
            <w:r w:rsidRPr="002551D6">
              <w:rPr>
                <w:sz w:val="22"/>
                <w:szCs w:val="22"/>
                <w:lang w:val="en-ZA"/>
              </w:rPr>
              <w:t>Own resources, competent in terms of the Regulations (refer to 3 below)</w:t>
            </w:r>
          </w:p>
        </w:tc>
        <w:tc>
          <w:tcPr>
            <w:tcW w:w="567" w:type="dxa"/>
            <w:shd w:val="clear" w:color="auto" w:fill="auto"/>
          </w:tcPr>
          <w:p w14:paraId="0C97303D" w14:textId="77777777" w:rsidR="002551D6" w:rsidRPr="002551D6" w:rsidRDefault="002551D6" w:rsidP="002551D6">
            <w:pPr>
              <w:tabs>
                <w:tab w:val="right" w:pos="9769"/>
              </w:tabs>
              <w:spacing w:before="60" w:after="60"/>
              <w:rPr>
                <w:sz w:val="22"/>
                <w:szCs w:val="22"/>
                <w:lang w:val="en-ZA"/>
              </w:rPr>
            </w:pPr>
          </w:p>
        </w:tc>
      </w:tr>
      <w:tr w:rsidR="002551D6" w:rsidRPr="002551D6" w14:paraId="11D1F35F" w14:textId="77777777" w:rsidTr="002551D6">
        <w:tc>
          <w:tcPr>
            <w:tcW w:w="8363" w:type="dxa"/>
            <w:shd w:val="clear" w:color="auto" w:fill="auto"/>
          </w:tcPr>
          <w:p w14:paraId="04536529" w14:textId="77777777" w:rsidR="002551D6" w:rsidRPr="002551D6" w:rsidRDefault="002551D6" w:rsidP="002551D6">
            <w:pPr>
              <w:tabs>
                <w:tab w:val="right" w:pos="9769"/>
              </w:tabs>
              <w:spacing w:after="60"/>
              <w:rPr>
                <w:sz w:val="22"/>
                <w:szCs w:val="22"/>
                <w:lang w:val="en-ZA"/>
              </w:rPr>
            </w:pPr>
            <w:r w:rsidRPr="002551D6">
              <w:rPr>
                <w:sz w:val="22"/>
                <w:szCs w:val="22"/>
                <w:lang w:val="en-ZA"/>
              </w:rPr>
              <w:t>Own resources, still to be hired and/or trained (until competency is achieved)</w:t>
            </w:r>
          </w:p>
        </w:tc>
        <w:tc>
          <w:tcPr>
            <w:tcW w:w="567" w:type="dxa"/>
            <w:tcBorders>
              <w:bottom w:val="single" w:sz="8" w:space="0" w:color="auto"/>
            </w:tcBorders>
            <w:shd w:val="clear" w:color="auto" w:fill="auto"/>
          </w:tcPr>
          <w:p w14:paraId="0E5C9BCE" w14:textId="77777777" w:rsidR="002551D6" w:rsidRPr="002551D6" w:rsidRDefault="002551D6" w:rsidP="002551D6">
            <w:pPr>
              <w:tabs>
                <w:tab w:val="right" w:pos="9769"/>
              </w:tabs>
              <w:spacing w:after="60"/>
              <w:rPr>
                <w:sz w:val="22"/>
                <w:szCs w:val="22"/>
                <w:lang w:val="en-ZA"/>
              </w:rPr>
            </w:pPr>
          </w:p>
        </w:tc>
      </w:tr>
      <w:tr w:rsidR="002551D6" w:rsidRPr="002551D6" w14:paraId="3714A308" w14:textId="77777777" w:rsidTr="002551D6">
        <w:tc>
          <w:tcPr>
            <w:tcW w:w="8363" w:type="dxa"/>
            <w:tcBorders>
              <w:bottom w:val="dotted" w:sz="8" w:space="0" w:color="auto"/>
            </w:tcBorders>
            <w:shd w:val="clear" w:color="auto" w:fill="auto"/>
          </w:tcPr>
          <w:p w14:paraId="3E724C91" w14:textId="77777777" w:rsidR="002551D6" w:rsidRPr="002551D6" w:rsidRDefault="002551D6" w:rsidP="002551D6">
            <w:pPr>
              <w:tabs>
                <w:tab w:val="right" w:pos="9769"/>
              </w:tabs>
              <w:spacing w:after="60"/>
              <w:rPr>
                <w:sz w:val="22"/>
                <w:szCs w:val="22"/>
                <w:lang w:val="en-ZA"/>
              </w:rPr>
            </w:pPr>
            <w:r w:rsidRPr="002551D6">
              <w:rPr>
                <w:sz w:val="22"/>
                <w:szCs w:val="22"/>
                <w:lang w:val="en-ZA"/>
              </w:rPr>
              <w:t>Specialist subcontract resources (competent) - Specify:</w:t>
            </w:r>
          </w:p>
        </w:tc>
        <w:tc>
          <w:tcPr>
            <w:tcW w:w="567" w:type="dxa"/>
            <w:tcBorders>
              <w:bottom w:val="nil"/>
            </w:tcBorders>
            <w:shd w:val="clear" w:color="auto" w:fill="auto"/>
          </w:tcPr>
          <w:p w14:paraId="41F03456" w14:textId="77777777" w:rsidR="002551D6" w:rsidRPr="002551D6" w:rsidRDefault="002551D6" w:rsidP="002551D6">
            <w:pPr>
              <w:tabs>
                <w:tab w:val="right" w:pos="9769"/>
              </w:tabs>
              <w:spacing w:after="60"/>
              <w:rPr>
                <w:sz w:val="22"/>
                <w:szCs w:val="22"/>
                <w:lang w:val="en-ZA"/>
              </w:rPr>
            </w:pPr>
          </w:p>
        </w:tc>
      </w:tr>
      <w:tr w:rsidR="002551D6" w:rsidRPr="002551D6" w14:paraId="1D7BEE49" w14:textId="77777777" w:rsidTr="002551D6">
        <w:tc>
          <w:tcPr>
            <w:tcW w:w="8363" w:type="dxa"/>
            <w:tcBorders>
              <w:top w:val="dotted" w:sz="8" w:space="0" w:color="auto"/>
              <w:bottom w:val="dotted" w:sz="8" w:space="0" w:color="auto"/>
            </w:tcBorders>
            <w:shd w:val="clear" w:color="auto" w:fill="auto"/>
          </w:tcPr>
          <w:p w14:paraId="2DBF30F1" w14:textId="77777777" w:rsidR="002551D6" w:rsidRPr="002551D6" w:rsidRDefault="002551D6" w:rsidP="002551D6">
            <w:pPr>
              <w:tabs>
                <w:tab w:val="right" w:pos="9769"/>
              </w:tabs>
              <w:spacing w:after="60"/>
              <w:rPr>
                <w:sz w:val="22"/>
                <w:szCs w:val="22"/>
                <w:lang w:val="en-ZA"/>
              </w:rPr>
            </w:pPr>
          </w:p>
        </w:tc>
        <w:tc>
          <w:tcPr>
            <w:tcW w:w="567" w:type="dxa"/>
            <w:tcBorders>
              <w:top w:val="nil"/>
              <w:bottom w:val="nil"/>
            </w:tcBorders>
            <w:shd w:val="clear" w:color="auto" w:fill="auto"/>
          </w:tcPr>
          <w:p w14:paraId="1AC54886" w14:textId="77777777" w:rsidR="002551D6" w:rsidRPr="002551D6" w:rsidRDefault="002551D6" w:rsidP="002551D6">
            <w:pPr>
              <w:tabs>
                <w:tab w:val="right" w:pos="9769"/>
              </w:tabs>
              <w:spacing w:after="60"/>
              <w:rPr>
                <w:sz w:val="22"/>
                <w:szCs w:val="22"/>
                <w:lang w:val="en-ZA"/>
              </w:rPr>
            </w:pPr>
          </w:p>
        </w:tc>
      </w:tr>
      <w:tr w:rsidR="002551D6" w:rsidRPr="002551D6" w14:paraId="3BBC5750" w14:textId="77777777" w:rsidTr="002551D6">
        <w:tc>
          <w:tcPr>
            <w:tcW w:w="8363" w:type="dxa"/>
            <w:tcBorders>
              <w:top w:val="dotted" w:sz="8" w:space="0" w:color="auto"/>
              <w:bottom w:val="dotted" w:sz="8" w:space="0" w:color="auto"/>
            </w:tcBorders>
            <w:shd w:val="clear" w:color="auto" w:fill="auto"/>
          </w:tcPr>
          <w:p w14:paraId="36712370" w14:textId="77777777" w:rsidR="002551D6" w:rsidRPr="002551D6" w:rsidRDefault="002551D6" w:rsidP="002551D6">
            <w:pPr>
              <w:tabs>
                <w:tab w:val="right" w:pos="9769"/>
              </w:tabs>
              <w:spacing w:after="60"/>
              <w:rPr>
                <w:sz w:val="22"/>
                <w:szCs w:val="22"/>
                <w:lang w:val="en-ZA"/>
              </w:rPr>
            </w:pPr>
          </w:p>
        </w:tc>
        <w:tc>
          <w:tcPr>
            <w:tcW w:w="567" w:type="dxa"/>
            <w:tcBorders>
              <w:top w:val="nil"/>
              <w:bottom w:val="nil"/>
            </w:tcBorders>
            <w:shd w:val="clear" w:color="auto" w:fill="auto"/>
          </w:tcPr>
          <w:p w14:paraId="2D694D04" w14:textId="77777777" w:rsidR="002551D6" w:rsidRPr="002551D6" w:rsidRDefault="002551D6" w:rsidP="002551D6">
            <w:pPr>
              <w:tabs>
                <w:tab w:val="right" w:pos="9769"/>
              </w:tabs>
              <w:spacing w:after="60"/>
              <w:rPr>
                <w:sz w:val="22"/>
                <w:szCs w:val="22"/>
                <w:lang w:val="en-ZA"/>
              </w:rPr>
            </w:pPr>
          </w:p>
        </w:tc>
      </w:tr>
      <w:tr w:rsidR="002551D6" w:rsidRPr="002551D6" w14:paraId="5FCF384A" w14:textId="77777777" w:rsidTr="002551D6">
        <w:tc>
          <w:tcPr>
            <w:tcW w:w="8363" w:type="dxa"/>
            <w:tcBorders>
              <w:top w:val="dotted" w:sz="8" w:space="0" w:color="auto"/>
              <w:bottom w:val="dotted" w:sz="8" w:space="0" w:color="auto"/>
            </w:tcBorders>
            <w:shd w:val="clear" w:color="auto" w:fill="auto"/>
          </w:tcPr>
          <w:p w14:paraId="436E6F21" w14:textId="77777777" w:rsidR="002551D6" w:rsidRPr="002551D6" w:rsidRDefault="002551D6" w:rsidP="002551D6">
            <w:pPr>
              <w:tabs>
                <w:tab w:val="right" w:pos="9769"/>
              </w:tabs>
              <w:spacing w:after="60"/>
              <w:rPr>
                <w:sz w:val="22"/>
                <w:szCs w:val="22"/>
                <w:lang w:val="en-ZA"/>
              </w:rPr>
            </w:pPr>
          </w:p>
        </w:tc>
        <w:tc>
          <w:tcPr>
            <w:tcW w:w="567" w:type="dxa"/>
            <w:tcBorders>
              <w:top w:val="nil"/>
              <w:bottom w:val="nil"/>
            </w:tcBorders>
            <w:shd w:val="clear" w:color="auto" w:fill="auto"/>
          </w:tcPr>
          <w:p w14:paraId="7EAA215F" w14:textId="77777777" w:rsidR="002551D6" w:rsidRPr="002551D6" w:rsidRDefault="002551D6" w:rsidP="002551D6">
            <w:pPr>
              <w:tabs>
                <w:tab w:val="right" w:pos="9769"/>
              </w:tabs>
              <w:spacing w:after="60"/>
              <w:rPr>
                <w:sz w:val="22"/>
                <w:szCs w:val="22"/>
                <w:lang w:val="en-ZA"/>
              </w:rPr>
            </w:pPr>
          </w:p>
        </w:tc>
      </w:tr>
      <w:tr w:rsidR="002551D6" w:rsidRPr="002551D6" w14:paraId="017B6053" w14:textId="77777777" w:rsidTr="002551D6">
        <w:tc>
          <w:tcPr>
            <w:tcW w:w="8363" w:type="dxa"/>
            <w:tcBorders>
              <w:top w:val="dotted" w:sz="8" w:space="0" w:color="auto"/>
              <w:bottom w:val="dotted" w:sz="8" w:space="0" w:color="auto"/>
            </w:tcBorders>
            <w:shd w:val="clear" w:color="auto" w:fill="auto"/>
          </w:tcPr>
          <w:p w14:paraId="2BAF559C" w14:textId="77777777" w:rsidR="002551D6" w:rsidRPr="002551D6" w:rsidRDefault="002551D6" w:rsidP="002551D6">
            <w:pPr>
              <w:tabs>
                <w:tab w:val="right" w:pos="9769"/>
              </w:tabs>
              <w:spacing w:after="60"/>
              <w:rPr>
                <w:sz w:val="22"/>
                <w:szCs w:val="22"/>
                <w:lang w:val="en-ZA"/>
              </w:rPr>
            </w:pPr>
          </w:p>
        </w:tc>
        <w:tc>
          <w:tcPr>
            <w:tcW w:w="567" w:type="dxa"/>
            <w:tcBorders>
              <w:top w:val="nil"/>
              <w:bottom w:val="nil"/>
            </w:tcBorders>
            <w:shd w:val="clear" w:color="auto" w:fill="auto"/>
          </w:tcPr>
          <w:p w14:paraId="00741CA4" w14:textId="77777777" w:rsidR="002551D6" w:rsidRPr="002551D6" w:rsidRDefault="002551D6" w:rsidP="002551D6">
            <w:pPr>
              <w:tabs>
                <w:tab w:val="right" w:pos="9769"/>
              </w:tabs>
              <w:spacing w:after="60"/>
              <w:rPr>
                <w:sz w:val="22"/>
                <w:szCs w:val="22"/>
                <w:lang w:val="en-ZA"/>
              </w:rPr>
            </w:pPr>
          </w:p>
        </w:tc>
      </w:tr>
      <w:tr w:rsidR="002551D6" w:rsidRPr="002551D6" w14:paraId="15363D5E" w14:textId="77777777" w:rsidTr="002551D6">
        <w:tc>
          <w:tcPr>
            <w:tcW w:w="8363" w:type="dxa"/>
            <w:tcBorders>
              <w:top w:val="dotted" w:sz="8" w:space="0" w:color="auto"/>
              <w:bottom w:val="dotted" w:sz="8" w:space="0" w:color="auto"/>
            </w:tcBorders>
            <w:shd w:val="clear" w:color="auto" w:fill="auto"/>
          </w:tcPr>
          <w:p w14:paraId="752B1216" w14:textId="77777777" w:rsidR="002551D6" w:rsidRPr="002551D6" w:rsidRDefault="002551D6" w:rsidP="002551D6">
            <w:pPr>
              <w:tabs>
                <w:tab w:val="right" w:pos="9769"/>
              </w:tabs>
              <w:spacing w:after="60"/>
              <w:rPr>
                <w:sz w:val="22"/>
                <w:szCs w:val="22"/>
                <w:lang w:val="en-ZA"/>
              </w:rPr>
            </w:pPr>
          </w:p>
        </w:tc>
        <w:tc>
          <w:tcPr>
            <w:tcW w:w="567" w:type="dxa"/>
            <w:tcBorders>
              <w:top w:val="nil"/>
              <w:bottom w:val="nil"/>
            </w:tcBorders>
            <w:shd w:val="clear" w:color="auto" w:fill="auto"/>
          </w:tcPr>
          <w:p w14:paraId="1061DBB4" w14:textId="77777777" w:rsidR="002551D6" w:rsidRPr="002551D6" w:rsidRDefault="002551D6" w:rsidP="002551D6">
            <w:pPr>
              <w:tabs>
                <w:tab w:val="right" w:pos="9769"/>
              </w:tabs>
              <w:spacing w:after="60"/>
              <w:rPr>
                <w:sz w:val="22"/>
                <w:szCs w:val="22"/>
                <w:lang w:val="en-ZA"/>
              </w:rPr>
            </w:pPr>
          </w:p>
        </w:tc>
      </w:tr>
      <w:tr w:rsidR="002551D6" w:rsidRPr="002551D6" w14:paraId="20F21AFE" w14:textId="77777777" w:rsidTr="002551D6">
        <w:tc>
          <w:tcPr>
            <w:tcW w:w="8363" w:type="dxa"/>
            <w:tcBorders>
              <w:top w:val="dotted" w:sz="8" w:space="0" w:color="auto"/>
            </w:tcBorders>
            <w:shd w:val="clear" w:color="auto" w:fill="auto"/>
          </w:tcPr>
          <w:p w14:paraId="5CDD02BB" w14:textId="77777777" w:rsidR="002551D6" w:rsidRPr="002551D6" w:rsidRDefault="002551D6" w:rsidP="002551D6">
            <w:pPr>
              <w:tabs>
                <w:tab w:val="right" w:pos="9769"/>
              </w:tabs>
              <w:spacing w:after="60"/>
              <w:rPr>
                <w:sz w:val="22"/>
                <w:szCs w:val="22"/>
                <w:lang w:val="en-ZA"/>
              </w:rPr>
            </w:pPr>
          </w:p>
        </w:tc>
        <w:tc>
          <w:tcPr>
            <w:tcW w:w="567" w:type="dxa"/>
            <w:tcBorders>
              <w:top w:val="nil"/>
            </w:tcBorders>
            <w:shd w:val="clear" w:color="auto" w:fill="auto"/>
          </w:tcPr>
          <w:p w14:paraId="25BEB9FE" w14:textId="77777777" w:rsidR="002551D6" w:rsidRPr="002551D6" w:rsidRDefault="002551D6" w:rsidP="002551D6">
            <w:pPr>
              <w:tabs>
                <w:tab w:val="right" w:pos="9769"/>
              </w:tabs>
              <w:spacing w:after="60"/>
              <w:rPr>
                <w:sz w:val="22"/>
                <w:szCs w:val="22"/>
                <w:lang w:val="en-ZA"/>
              </w:rPr>
            </w:pPr>
          </w:p>
        </w:tc>
      </w:tr>
    </w:tbl>
    <w:p w14:paraId="03025453"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spacing w:before="240" w:after="120"/>
        <w:jc w:val="both"/>
        <w:textAlignment w:val="baseline"/>
        <w:rPr>
          <w:sz w:val="20"/>
          <w:szCs w:val="20"/>
        </w:rPr>
      </w:pPr>
      <w:r w:rsidRPr="002551D6">
        <w:rPr>
          <w:sz w:val="24"/>
        </w:rPr>
        <w:tab/>
      </w:r>
      <w:r w:rsidRPr="002551D6">
        <w:rPr>
          <w:sz w:val="20"/>
          <w:szCs w:val="20"/>
        </w:rPr>
        <w:t>Provide details of proposed key persons, competent in terms of the Regulations, who will form part of the Contract team as specified in the Regulations (CVs to be attached):</w:t>
      </w:r>
    </w:p>
    <w:p w14:paraId="0B69A3A9"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6EB84404"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2E163213"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248BCB5C"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220554B3"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spacing w:after="240"/>
        <w:jc w:val="both"/>
        <w:textAlignment w:val="baseline"/>
        <w:rPr>
          <w:sz w:val="20"/>
          <w:szCs w:val="20"/>
        </w:rPr>
      </w:pPr>
      <w:r w:rsidRPr="002551D6">
        <w:rPr>
          <w:sz w:val="20"/>
          <w:szCs w:val="20"/>
        </w:rPr>
        <w:t>Provide details of proposed training (if any) that will be undergone:</w:t>
      </w:r>
    </w:p>
    <w:p w14:paraId="418F2D6B"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2CCE4C45"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0150CA36"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136A369D" w14:textId="3FE014AC" w:rsid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1285EFB7" w14:textId="374A022B" w:rsidR="00997E60" w:rsidRDefault="00997E60" w:rsidP="002551D6">
      <w:pPr>
        <w:tabs>
          <w:tab w:val="right" w:leader="dot" w:pos="9769"/>
        </w:tabs>
        <w:spacing w:after="240"/>
        <w:ind w:left="851"/>
        <w:jc w:val="both"/>
        <w:rPr>
          <w:sz w:val="20"/>
          <w:szCs w:val="20"/>
          <w:lang w:val="en-ZA"/>
        </w:rPr>
      </w:pPr>
    </w:p>
    <w:p w14:paraId="2D41F86D" w14:textId="77777777" w:rsidR="00997E60" w:rsidRPr="002551D6" w:rsidRDefault="00997E60" w:rsidP="002551D6">
      <w:pPr>
        <w:tabs>
          <w:tab w:val="right" w:leader="dot" w:pos="9769"/>
        </w:tabs>
        <w:spacing w:after="240"/>
        <w:ind w:left="851"/>
        <w:jc w:val="both"/>
        <w:rPr>
          <w:sz w:val="20"/>
          <w:szCs w:val="20"/>
          <w:lang w:val="en-ZA"/>
        </w:rPr>
      </w:pPr>
    </w:p>
    <w:p w14:paraId="6CBDD2F7"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spacing w:after="240"/>
        <w:jc w:val="both"/>
        <w:textAlignment w:val="baseline"/>
        <w:rPr>
          <w:sz w:val="20"/>
          <w:szCs w:val="20"/>
        </w:rPr>
      </w:pPr>
      <w:r w:rsidRPr="002551D6">
        <w:rPr>
          <w:sz w:val="20"/>
          <w:szCs w:val="20"/>
        </w:rPr>
        <w:t>List potential key risks identified and measures for addressing risks:</w:t>
      </w:r>
    </w:p>
    <w:p w14:paraId="49534055"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19D7E302"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0A2C8D4F"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6A35D169"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2DAF8E73"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42F89B6F" w14:textId="77777777" w:rsidR="002551D6" w:rsidRPr="002551D6" w:rsidRDefault="002551D6" w:rsidP="002551D6">
      <w:pPr>
        <w:tabs>
          <w:tab w:val="right" w:leader="dot" w:pos="9769"/>
        </w:tabs>
        <w:spacing w:after="240"/>
        <w:ind w:left="851"/>
        <w:jc w:val="both"/>
        <w:rPr>
          <w:sz w:val="20"/>
          <w:szCs w:val="20"/>
          <w:lang w:val="en-ZA"/>
        </w:rPr>
      </w:pPr>
      <w:r w:rsidRPr="002551D6">
        <w:rPr>
          <w:sz w:val="20"/>
          <w:szCs w:val="20"/>
          <w:lang w:val="en-ZA"/>
        </w:rPr>
        <w:tab/>
      </w:r>
    </w:p>
    <w:p w14:paraId="566FBA01" w14:textId="77777777" w:rsidR="002551D6" w:rsidRPr="002551D6" w:rsidRDefault="002551D6" w:rsidP="00E30DD2">
      <w:pPr>
        <w:numPr>
          <w:ilvl w:val="0"/>
          <w:numId w:val="22"/>
        </w:numPr>
        <w:tabs>
          <w:tab w:val="left" w:pos="851"/>
          <w:tab w:val="right" w:leader="dot" w:pos="8789"/>
        </w:tabs>
        <w:overflowPunct w:val="0"/>
        <w:autoSpaceDE w:val="0"/>
        <w:autoSpaceDN w:val="0"/>
        <w:adjustRightInd w:val="0"/>
        <w:spacing w:after="240"/>
        <w:jc w:val="both"/>
        <w:textAlignment w:val="baseline"/>
        <w:rPr>
          <w:sz w:val="20"/>
          <w:szCs w:val="20"/>
        </w:rPr>
      </w:pPr>
      <w:r w:rsidRPr="002551D6">
        <w:rPr>
          <w:sz w:val="20"/>
          <w:szCs w:val="20"/>
        </w:rPr>
        <w:tab/>
        <w:t>I have fully included in my tendered rates and prices (in the appropriate payment items provided in the Schedule of Quantities) for all resources, actions, training and any other costs required for the due fulfilment of the Regulations for the duration of the construction and defects repair period</w:t>
      </w:r>
    </w:p>
    <w:p w14:paraId="173F998C" w14:textId="77777777" w:rsidR="002551D6" w:rsidRPr="002551D6" w:rsidRDefault="002551D6" w:rsidP="002551D6">
      <w:pPr>
        <w:widowControl w:val="0"/>
        <w:tabs>
          <w:tab w:val="left" w:pos="851"/>
        </w:tabs>
        <w:spacing w:after="240"/>
        <w:ind w:left="851" w:hanging="851"/>
        <w:jc w:val="right"/>
        <w:rPr>
          <w:sz w:val="20"/>
          <w:szCs w:val="20"/>
        </w:rPr>
      </w:pPr>
      <w:r w:rsidRPr="002551D6">
        <w:rPr>
          <w:sz w:val="20"/>
          <w:szCs w:val="20"/>
        </w:rPr>
        <w:t>(Tick)</w:t>
      </w:r>
    </w:p>
    <w:tbl>
      <w:tblPr>
        <w:tblW w:w="1070" w:type="dxa"/>
        <w:tblInd w:w="8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48"/>
        <w:gridCol w:w="222"/>
      </w:tblGrid>
      <w:tr w:rsidR="002551D6" w:rsidRPr="002551D6" w14:paraId="28B66A90" w14:textId="77777777" w:rsidTr="002551D6">
        <w:tc>
          <w:tcPr>
            <w:tcW w:w="848" w:type="dxa"/>
            <w:shd w:val="clear" w:color="auto" w:fill="auto"/>
            <w:vAlign w:val="center"/>
          </w:tcPr>
          <w:p w14:paraId="7DF259E3" w14:textId="77777777" w:rsidR="002551D6" w:rsidRPr="002551D6" w:rsidRDefault="002551D6" w:rsidP="002551D6">
            <w:pPr>
              <w:tabs>
                <w:tab w:val="right" w:pos="9769"/>
              </w:tabs>
              <w:spacing w:before="120" w:after="120"/>
              <w:jc w:val="center"/>
              <w:rPr>
                <w:b/>
                <w:sz w:val="22"/>
                <w:szCs w:val="22"/>
                <w:lang w:val="en-ZA"/>
              </w:rPr>
            </w:pPr>
            <w:r w:rsidRPr="002551D6">
              <w:rPr>
                <w:b/>
                <w:sz w:val="22"/>
                <w:szCs w:val="22"/>
                <w:lang w:val="en-ZA"/>
              </w:rPr>
              <w:t>YES</w:t>
            </w:r>
          </w:p>
        </w:tc>
        <w:tc>
          <w:tcPr>
            <w:tcW w:w="222" w:type="dxa"/>
            <w:shd w:val="clear" w:color="auto" w:fill="auto"/>
            <w:vAlign w:val="center"/>
          </w:tcPr>
          <w:p w14:paraId="556F44FC" w14:textId="77777777" w:rsidR="002551D6" w:rsidRPr="002551D6" w:rsidRDefault="002551D6" w:rsidP="002551D6">
            <w:pPr>
              <w:tabs>
                <w:tab w:val="right" w:pos="9769"/>
              </w:tabs>
              <w:spacing w:before="120" w:after="120"/>
              <w:jc w:val="center"/>
              <w:rPr>
                <w:sz w:val="22"/>
                <w:szCs w:val="22"/>
                <w:lang w:val="en-ZA"/>
              </w:rPr>
            </w:pPr>
          </w:p>
        </w:tc>
      </w:tr>
      <w:tr w:rsidR="002551D6" w:rsidRPr="002551D6" w14:paraId="1E146EBE" w14:textId="77777777" w:rsidTr="002551D6">
        <w:tc>
          <w:tcPr>
            <w:tcW w:w="848" w:type="dxa"/>
            <w:shd w:val="clear" w:color="auto" w:fill="auto"/>
            <w:vAlign w:val="center"/>
          </w:tcPr>
          <w:p w14:paraId="7922E92E" w14:textId="77777777" w:rsidR="002551D6" w:rsidRPr="002551D6" w:rsidRDefault="002551D6" w:rsidP="002551D6">
            <w:pPr>
              <w:tabs>
                <w:tab w:val="right" w:pos="9769"/>
              </w:tabs>
              <w:spacing w:before="120" w:after="120"/>
              <w:jc w:val="center"/>
              <w:rPr>
                <w:b/>
                <w:sz w:val="22"/>
                <w:szCs w:val="22"/>
                <w:lang w:val="en-ZA"/>
              </w:rPr>
            </w:pPr>
            <w:r w:rsidRPr="002551D6">
              <w:rPr>
                <w:b/>
                <w:sz w:val="22"/>
                <w:szCs w:val="22"/>
                <w:lang w:val="en-ZA"/>
              </w:rPr>
              <w:t>NO</w:t>
            </w:r>
          </w:p>
        </w:tc>
        <w:tc>
          <w:tcPr>
            <w:tcW w:w="222" w:type="dxa"/>
            <w:shd w:val="clear" w:color="auto" w:fill="auto"/>
            <w:vAlign w:val="center"/>
          </w:tcPr>
          <w:p w14:paraId="4B5885DE" w14:textId="77777777" w:rsidR="002551D6" w:rsidRPr="002551D6" w:rsidRDefault="002551D6" w:rsidP="002551D6">
            <w:pPr>
              <w:tabs>
                <w:tab w:val="right" w:pos="9769"/>
              </w:tabs>
              <w:spacing w:before="120" w:after="120"/>
              <w:jc w:val="center"/>
              <w:rPr>
                <w:sz w:val="22"/>
                <w:szCs w:val="22"/>
                <w:lang w:val="en-ZA"/>
              </w:rPr>
            </w:pPr>
          </w:p>
        </w:tc>
      </w:tr>
    </w:tbl>
    <w:p w14:paraId="10E9216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AB23C1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2B8EF0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BB6351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81E5AAA"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F8910E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85A40B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9717B61"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51971C6B"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D2A0918"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40AB977D"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1DF71FA"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442435F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C36729C"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0FD7A18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E5C0C6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C55E31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5F6420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350ABE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8DF020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E5D82DD"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472143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77EDAE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8A07D9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0003552"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30A6EAB" w14:textId="77777777" w:rsidR="002551D6" w:rsidRDefault="002551D6" w:rsidP="002551D6">
      <w:pPr>
        <w:widowControl w:val="0"/>
        <w:tabs>
          <w:tab w:val="left" w:pos="720"/>
        </w:tabs>
        <w:spacing w:line="276" w:lineRule="auto"/>
        <w:jc w:val="both"/>
        <w:rPr>
          <w:rFonts w:cs="Arial"/>
          <w:b/>
          <w:snapToGrid w:val="0"/>
          <w:sz w:val="22"/>
          <w:szCs w:val="22"/>
          <w:lang w:val="en-ZA"/>
        </w:rPr>
      </w:pPr>
    </w:p>
    <w:p w14:paraId="0FD2A09A"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1E67DD4F"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11A1F45F" w14:textId="77777777" w:rsidR="00F07FBC" w:rsidRDefault="00F07FBC" w:rsidP="002551D6">
      <w:pPr>
        <w:widowControl w:val="0"/>
        <w:tabs>
          <w:tab w:val="left" w:pos="720"/>
        </w:tabs>
        <w:spacing w:line="276" w:lineRule="auto"/>
        <w:jc w:val="both"/>
        <w:rPr>
          <w:rFonts w:cs="Arial"/>
          <w:b/>
          <w:snapToGrid w:val="0"/>
          <w:sz w:val="22"/>
          <w:szCs w:val="22"/>
          <w:lang w:val="en-ZA"/>
        </w:rPr>
      </w:pPr>
    </w:p>
    <w:p w14:paraId="224474D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742D9A2"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AA3F5E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T 2.1.16</w:t>
      </w:r>
      <w:r w:rsidRPr="002551D6">
        <w:rPr>
          <w:rFonts w:cs="Arial"/>
          <w:b/>
          <w:snapToGrid w:val="0"/>
          <w:sz w:val="22"/>
          <w:szCs w:val="22"/>
          <w:lang w:val="en-ZA"/>
        </w:rPr>
        <w:tab/>
        <w:t>CERTIFICATE OF INDEPENDENT BID DETERMINATION</w:t>
      </w:r>
      <w:r w:rsidRPr="002551D6">
        <w:t xml:space="preserve"> </w:t>
      </w:r>
      <w:r w:rsidRPr="002551D6">
        <w:rPr>
          <w:rFonts w:cs="Arial"/>
          <w:b/>
          <w:snapToGrid w:val="0"/>
          <w:sz w:val="22"/>
          <w:szCs w:val="22"/>
          <w:lang w:val="en-ZA"/>
        </w:rPr>
        <w:t>- (MBD9)</w:t>
      </w:r>
    </w:p>
    <w:p w14:paraId="1F1DF89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BD65F84" w14:textId="77777777" w:rsidR="002551D6" w:rsidRPr="002551D6" w:rsidRDefault="002551D6" w:rsidP="002551D6">
      <w:pPr>
        <w:autoSpaceDE w:val="0"/>
        <w:autoSpaceDN w:val="0"/>
        <w:adjustRightInd w:val="0"/>
        <w:jc w:val="right"/>
        <w:rPr>
          <w:rFonts w:eastAsia="Calibri" w:cs="Arial"/>
          <w:b/>
          <w:bCs/>
          <w:sz w:val="24"/>
          <w:lang w:val="en-US"/>
        </w:rPr>
      </w:pPr>
      <w:r w:rsidRPr="002551D6">
        <w:rPr>
          <w:rFonts w:eastAsia="Calibri" w:cs="Arial"/>
          <w:b/>
          <w:bCs/>
          <w:sz w:val="24"/>
          <w:lang w:val="en-US"/>
        </w:rPr>
        <w:t>MBD 9</w:t>
      </w:r>
    </w:p>
    <w:p w14:paraId="4A1B40AA" w14:textId="77777777" w:rsidR="002551D6" w:rsidRPr="002551D6" w:rsidRDefault="002551D6" w:rsidP="002551D6">
      <w:pPr>
        <w:autoSpaceDE w:val="0"/>
        <w:autoSpaceDN w:val="0"/>
        <w:adjustRightInd w:val="0"/>
        <w:spacing w:line="360" w:lineRule="auto"/>
        <w:rPr>
          <w:rFonts w:ascii="Times New Roman" w:eastAsia="Calibri" w:hAnsi="Times New Roman"/>
          <w:sz w:val="24"/>
          <w:lang w:val="en-US"/>
        </w:rPr>
      </w:pPr>
    </w:p>
    <w:p w14:paraId="128CA150" w14:textId="77777777" w:rsidR="002551D6" w:rsidRPr="002551D6" w:rsidRDefault="002551D6" w:rsidP="002551D6">
      <w:pPr>
        <w:autoSpaceDE w:val="0"/>
        <w:autoSpaceDN w:val="0"/>
        <w:adjustRightInd w:val="0"/>
        <w:spacing w:line="360" w:lineRule="auto"/>
        <w:ind w:left="720" w:hanging="720"/>
        <w:jc w:val="both"/>
        <w:rPr>
          <w:rFonts w:eastAsia="Calibri" w:cs="Arial"/>
          <w:sz w:val="22"/>
          <w:szCs w:val="22"/>
          <w:lang w:val="en-US"/>
        </w:rPr>
      </w:pPr>
      <w:r w:rsidRPr="002551D6">
        <w:rPr>
          <w:rFonts w:eastAsia="Calibri" w:cs="Arial"/>
          <w:sz w:val="22"/>
          <w:szCs w:val="22"/>
          <w:lang w:val="en-US"/>
        </w:rPr>
        <w:t>1</w:t>
      </w:r>
      <w:r w:rsidRPr="002551D6">
        <w:rPr>
          <w:rFonts w:eastAsia="Calibri" w:cs="Arial"/>
          <w:sz w:val="22"/>
          <w:szCs w:val="22"/>
          <w:lang w:val="en-US"/>
        </w:rPr>
        <w:tab/>
        <w:t>This Municipal Bidding Document (MBD) must form part of all bids¹ invited.</w:t>
      </w:r>
    </w:p>
    <w:p w14:paraId="38152E97" w14:textId="77777777" w:rsidR="002551D6" w:rsidRPr="002551D6" w:rsidRDefault="002551D6" w:rsidP="002551D6">
      <w:pPr>
        <w:spacing w:before="100" w:beforeAutospacing="1" w:after="100" w:afterAutospacing="1" w:line="360" w:lineRule="auto"/>
        <w:ind w:left="851" w:hanging="851"/>
        <w:jc w:val="both"/>
        <w:rPr>
          <w:rFonts w:eastAsia="Calibri" w:cs="Arial"/>
          <w:sz w:val="22"/>
          <w:szCs w:val="22"/>
          <w:lang w:val="en-US"/>
        </w:rPr>
      </w:pPr>
      <w:r w:rsidRPr="002551D6">
        <w:rPr>
          <w:rFonts w:eastAsia="Calibri" w:cs="Arial"/>
          <w:sz w:val="22"/>
          <w:szCs w:val="22"/>
          <w:lang w:val="en-US"/>
        </w:rPr>
        <w:t>2</w:t>
      </w:r>
      <w:r w:rsidRPr="002551D6">
        <w:rPr>
          <w:rFonts w:eastAsia="Calibri"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2551D6">
        <w:rPr>
          <w:rFonts w:eastAsia="Calibri" w:cs="Arial"/>
          <w:i/>
          <w:sz w:val="22"/>
          <w:szCs w:val="22"/>
          <w:lang w:val="en-US"/>
        </w:rPr>
        <w:t>pe se</w:t>
      </w:r>
      <w:r w:rsidRPr="002551D6">
        <w:rPr>
          <w:rFonts w:eastAsia="Calibri" w:cs="Arial"/>
          <w:sz w:val="22"/>
          <w:szCs w:val="22"/>
          <w:lang w:val="en-US"/>
        </w:rPr>
        <w:t xml:space="preserve"> prohibition meaning that it cannot be justified under any grounds.</w:t>
      </w:r>
    </w:p>
    <w:p w14:paraId="1FA916FF" w14:textId="77777777" w:rsidR="002551D6" w:rsidRPr="002551D6" w:rsidRDefault="002551D6" w:rsidP="002551D6">
      <w:pPr>
        <w:ind w:left="720" w:hanging="1080"/>
        <w:jc w:val="both"/>
        <w:rPr>
          <w:rFonts w:eastAsia="Calibri" w:cs="Arial"/>
          <w:sz w:val="22"/>
          <w:szCs w:val="22"/>
        </w:rPr>
      </w:pPr>
      <w:r w:rsidRPr="002551D6">
        <w:rPr>
          <w:rFonts w:eastAsia="Calibri" w:cs="Arial"/>
          <w:sz w:val="22"/>
          <w:szCs w:val="22"/>
          <w:lang w:val="en-US"/>
        </w:rPr>
        <w:t xml:space="preserve">      3</w:t>
      </w:r>
      <w:r w:rsidRPr="002551D6">
        <w:rPr>
          <w:rFonts w:eastAsia="Calibri" w:cs="Arial"/>
          <w:sz w:val="22"/>
          <w:szCs w:val="22"/>
          <w:lang w:val="en-US"/>
        </w:rPr>
        <w:tab/>
      </w:r>
      <w:r w:rsidRPr="002551D6">
        <w:rPr>
          <w:rFonts w:eastAsia="Calibri"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34E3FAB2" w14:textId="77777777" w:rsidR="002551D6" w:rsidRPr="002551D6" w:rsidRDefault="002551D6" w:rsidP="002551D6">
      <w:pPr>
        <w:jc w:val="both"/>
        <w:rPr>
          <w:rFonts w:eastAsia="Calibri" w:cs="Arial"/>
          <w:sz w:val="22"/>
          <w:szCs w:val="22"/>
        </w:rPr>
      </w:pPr>
    </w:p>
    <w:p w14:paraId="29155223" w14:textId="77777777" w:rsidR="002551D6" w:rsidRPr="002551D6" w:rsidRDefault="002551D6" w:rsidP="002551D6">
      <w:pPr>
        <w:ind w:left="720"/>
        <w:jc w:val="both"/>
        <w:rPr>
          <w:rFonts w:eastAsia="Calibri" w:cs="Arial"/>
          <w:sz w:val="22"/>
          <w:szCs w:val="22"/>
        </w:rPr>
      </w:pPr>
      <w:r w:rsidRPr="002551D6">
        <w:rPr>
          <w:rFonts w:eastAsia="Calibri" w:cs="Arial"/>
          <w:sz w:val="22"/>
          <w:szCs w:val="22"/>
        </w:rPr>
        <w:t>a.</w:t>
      </w:r>
      <w:r w:rsidRPr="002551D6">
        <w:rPr>
          <w:rFonts w:eastAsia="Calibri" w:cs="Arial"/>
          <w:sz w:val="22"/>
          <w:szCs w:val="22"/>
        </w:rPr>
        <w:tab/>
        <w:t>take all reasonable steps to prevent such abuse;</w:t>
      </w:r>
    </w:p>
    <w:p w14:paraId="31FCC987" w14:textId="77777777" w:rsidR="002551D6" w:rsidRPr="002551D6" w:rsidRDefault="002551D6" w:rsidP="002551D6">
      <w:pPr>
        <w:jc w:val="both"/>
        <w:rPr>
          <w:rFonts w:eastAsia="Calibri" w:cs="Arial"/>
          <w:sz w:val="22"/>
          <w:szCs w:val="22"/>
        </w:rPr>
      </w:pPr>
    </w:p>
    <w:p w14:paraId="49CC1E74" w14:textId="77777777" w:rsidR="002551D6" w:rsidRPr="002551D6" w:rsidRDefault="002551D6" w:rsidP="002551D6">
      <w:pPr>
        <w:ind w:left="1440" w:hanging="720"/>
        <w:jc w:val="both"/>
        <w:rPr>
          <w:rFonts w:eastAsia="Calibri" w:cs="Arial"/>
          <w:sz w:val="22"/>
          <w:szCs w:val="22"/>
        </w:rPr>
      </w:pPr>
      <w:r w:rsidRPr="002551D6">
        <w:rPr>
          <w:rFonts w:eastAsia="Calibri" w:cs="Arial"/>
          <w:sz w:val="22"/>
          <w:szCs w:val="22"/>
        </w:rPr>
        <w:t>b.</w:t>
      </w:r>
      <w:r w:rsidRPr="002551D6">
        <w:rPr>
          <w:rFonts w:eastAsia="Calibri"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36B91CE3" w14:textId="77777777" w:rsidR="002551D6" w:rsidRPr="002551D6" w:rsidRDefault="002551D6" w:rsidP="002551D6">
      <w:pPr>
        <w:jc w:val="both"/>
        <w:rPr>
          <w:rFonts w:eastAsia="Calibri" w:cs="Arial"/>
          <w:sz w:val="22"/>
          <w:szCs w:val="22"/>
        </w:rPr>
      </w:pPr>
    </w:p>
    <w:p w14:paraId="7695F4A6" w14:textId="77777777" w:rsidR="002551D6" w:rsidRPr="002551D6" w:rsidRDefault="002551D6" w:rsidP="002551D6">
      <w:pPr>
        <w:ind w:left="1440" w:hanging="720"/>
        <w:jc w:val="both"/>
        <w:rPr>
          <w:rFonts w:eastAsia="Calibri" w:cs="Arial"/>
          <w:sz w:val="22"/>
          <w:szCs w:val="22"/>
        </w:rPr>
      </w:pPr>
      <w:r w:rsidRPr="002551D6">
        <w:rPr>
          <w:rFonts w:eastAsia="Calibri" w:cs="Arial"/>
          <w:sz w:val="22"/>
          <w:szCs w:val="22"/>
        </w:rPr>
        <w:t>c.</w:t>
      </w:r>
      <w:r w:rsidRPr="002551D6">
        <w:rPr>
          <w:rFonts w:eastAsia="Calibri" w:cs="Arial"/>
          <w:sz w:val="22"/>
          <w:szCs w:val="22"/>
        </w:rPr>
        <w:tab/>
        <w:t>cancel a contract awarded to a person if the person committed any corrupt or fraudulent act during the bidding process or the execution of the contract.</w:t>
      </w:r>
    </w:p>
    <w:p w14:paraId="71D76961" w14:textId="77777777" w:rsidR="002551D6" w:rsidRPr="002551D6" w:rsidRDefault="002551D6" w:rsidP="002551D6">
      <w:pPr>
        <w:ind w:left="1440" w:hanging="720"/>
        <w:jc w:val="both"/>
        <w:rPr>
          <w:rFonts w:eastAsia="Calibri" w:cs="Arial"/>
          <w:sz w:val="22"/>
          <w:szCs w:val="22"/>
        </w:rPr>
      </w:pPr>
    </w:p>
    <w:p w14:paraId="6FF2AFC9" w14:textId="77777777" w:rsidR="002551D6" w:rsidRPr="002551D6" w:rsidRDefault="002551D6" w:rsidP="002551D6">
      <w:pPr>
        <w:ind w:left="1440" w:hanging="720"/>
        <w:jc w:val="both"/>
        <w:rPr>
          <w:rFonts w:eastAsia="Calibri" w:cs="Arial"/>
          <w:sz w:val="22"/>
          <w:szCs w:val="22"/>
        </w:rPr>
      </w:pPr>
    </w:p>
    <w:p w14:paraId="4C4EB478" w14:textId="77777777" w:rsidR="002551D6" w:rsidRPr="002551D6" w:rsidRDefault="002551D6" w:rsidP="00E30DD2">
      <w:pPr>
        <w:numPr>
          <w:ilvl w:val="0"/>
          <w:numId w:val="26"/>
        </w:numPr>
        <w:autoSpaceDE w:val="0"/>
        <w:autoSpaceDN w:val="0"/>
        <w:adjustRightInd w:val="0"/>
        <w:spacing w:line="360" w:lineRule="auto"/>
        <w:ind w:hanging="720"/>
        <w:jc w:val="both"/>
        <w:rPr>
          <w:rFonts w:eastAsia="Calibri" w:cs="Arial"/>
          <w:sz w:val="22"/>
          <w:szCs w:val="22"/>
          <w:lang w:val="en-US"/>
        </w:rPr>
      </w:pPr>
      <w:r w:rsidRPr="002551D6">
        <w:rPr>
          <w:rFonts w:eastAsia="Calibri" w:cs="Arial"/>
          <w:sz w:val="22"/>
          <w:szCs w:val="22"/>
          <w:lang w:val="en-US"/>
        </w:rPr>
        <w:t xml:space="preserve">This MBD serves as a certificate of declaration that would be used by institutions to ensure that, when bids are considered, reasonable steps are taken to prevent any form of bid-rigging. </w:t>
      </w:r>
    </w:p>
    <w:p w14:paraId="026E4294" w14:textId="77777777" w:rsidR="002551D6" w:rsidRPr="002551D6" w:rsidRDefault="002551D6" w:rsidP="00E30DD2">
      <w:pPr>
        <w:numPr>
          <w:ilvl w:val="0"/>
          <w:numId w:val="26"/>
        </w:numPr>
        <w:autoSpaceDE w:val="0"/>
        <w:autoSpaceDN w:val="0"/>
        <w:adjustRightInd w:val="0"/>
        <w:spacing w:line="360" w:lineRule="auto"/>
        <w:ind w:hanging="720"/>
        <w:jc w:val="both"/>
        <w:rPr>
          <w:rFonts w:eastAsia="Calibri" w:cs="Arial"/>
          <w:sz w:val="22"/>
          <w:szCs w:val="22"/>
          <w:lang w:val="en-US"/>
        </w:rPr>
      </w:pPr>
      <w:r w:rsidRPr="002551D6">
        <w:rPr>
          <w:rFonts w:eastAsia="Calibri" w:cs="Arial"/>
          <w:sz w:val="22"/>
          <w:szCs w:val="22"/>
          <w:lang w:val="en-US"/>
        </w:rPr>
        <w:t>In order to give effect to the above, the attached Certificate of Bid Determination (MBD 9) must be completed and submitted with the bid:</w:t>
      </w:r>
    </w:p>
    <w:p w14:paraId="5AFCD938" w14:textId="77777777" w:rsidR="002551D6" w:rsidRPr="002551D6" w:rsidRDefault="002551D6" w:rsidP="002551D6">
      <w:pPr>
        <w:autoSpaceDE w:val="0"/>
        <w:autoSpaceDN w:val="0"/>
        <w:adjustRightInd w:val="0"/>
        <w:spacing w:line="360" w:lineRule="auto"/>
        <w:jc w:val="both"/>
        <w:rPr>
          <w:rFonts w:eastAsia="Calibri" w:cs="Arial"/>
          <w:sz w:val="22"/>
          <w:szCs w:val="22"/>
          <w:lang w:val="en-US"/>
        </w:rPr>
      </w:pPr>
    </w:p>
    <w:p w14:paraId="31260EB1" w14:textId="77777777" w:rsidR="002551D6" w:rsidRPr="002551D6" w:rsidRDefault="002551D6" w:rsidP="002551D6">
      <w:pPr>
        <w:autoSpaceDE w:val="0"/>
        <w:autoSpaceDN w:val="0"/>
        <w:adjustRightInd w:val="0"/>
        <w:jc w:val="both"/>
        <w:rPr>
          <w:rFonts w:ascii="Calibri" w:eastAsia="Calibri" w:hAnsi="Calibri" w:cs="Arial"/>
          <w:b/>
          <w:szCs w:val="16"/>
          <w:lang w:val="en-US"/>
        </w:rPr>
      </w:pPr>
      <w:r w:rsidRPr="002551D6">
        <w:rPr>
          <w:rFonts w:eastAsia="Calibri" w:cs="Arial"/>
          <w:b/>
          <w:sz w:val="22"/>
          <w:szCs w:val="22"/>
          <w:lang w:val="en-US"/>
        </w:rPr>
        <w:t xml:space="preserve">¹ </w:t>
      </w:r>
      <w:r w:rsidRPr="002551D6">
        <w:rPr>
          <w:rFonts w:ascii="Calibri" w:eastAsia="Calibri" w:hAnsi="Calibri" w:cs="Arial"/>
          <w:b/>
          <w:szCs w:val="16"/>
          <w:lang w:val="en-US"/>
        </w:rPr>
        <w:t>Includes price quotations, advertised competitive bids, limited bids and proposals.</w:t>
      </w:r>
    </w:p>
    <w:p w14:paraId="1C0E6283" w14:textId="77777777" w:rsidR="002551D6" w:rsidRPr="002551D6" w:rsidRDefault="002551D6" w:rsidP="002551D6">
      <w:pPr>
        <w:autoSpaceDE w:val="0"/>
        <w:autoSpaceDN w:val="0"/>
        <w:adjustRightInd w:val="0"/>
        <w:jc w:val="both"/>
        <w:rPr>
          <w:rFonts w:ascii="Calibri" w:eastAsia="Calibri" w:hAnsi="Calibri" w:cs="Arial"/>
          <w:szCs w:val="16"/>
          <w:lang w:val="en-US"/>
        </w:rPr>
      </w:pPr>
    </w:p>
    <w:p w14:paraId="6EE5F6A1" w14:textId="77777777" w:rsidR="002551D6" w:rsidRPr="002551D6" w:rsidRDefault="002551D6" w:rsidP="002551D6">
      <w:pPr>
        <w:spacing w:before="100" w:beforeAutospacing="1" w:after="100" w:afterAutospacing="1" w:line="360" w:lineRule="auto"/>
        <w:jc w:val="both"/>
        <w:rPr>
          <w:rFonts w:ascii="Calibri" w:eastAsia="Calibri" w:hAnsi="Calibri" w:cs="Arial"/>
          <w:b/>
          <w:szCs w:val="16"/>
          <w:lang w:val="en-US"/>
        </w:rPr>
      </w:pPr>
      <w:r w:rsidRPr="002551D6">
        <w:rPr>
          <w:rFonts w:ascii="Calibri" w:eastAsia="Calibri" w:hAnsi="Calibri" w:cs="Arial"/>
          <w:b/>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73383CA" w14:textId="77777777" w:rsidR="002551D6" w:rsidRPr="002551D6" w:rsidRDefault="002551D6" w:rsidP="002551D6">
      <w:pPr>
        <w:autoSpaceDE w:val="0"/>
        <w:autoSpaceDN w:val="0"/>
        <w:adjustRightInd w:val="0"/>
        <w:jc w:val="both"/>
        <w:rPr>
          <w:rFonts w:eastAsia="Calibri" w:cs="Arial"/>
          <w:sz w:val="22"/>
          <w:szCs w:val="22"/>
          <w:lang w:val="en-US"/>
        </w:rPr>
      </w:pPr>
    </w:p>
    <w:p w14:paraId="5E539540" w14:textId="77777777" w:rsidR="002551D6" w:rsidRPr="002551D6" w:rsidRDefault="002551D6" w:rsidP="002551D6">
      <w:pPr>
        <w:autoSpaceDE w:val="0"/>
        <w:autoSpaceDN w:val="0"/>
        <w:adjustRightInd w:val="0"/>
        <w:jc w:val="right"/>
        <w:rPr>
          <w:rFonts w:eastAsia="Calibri" w:cs="Arial"/>
          <w:sz w:val="22"/>
          <w:szCs w:val="22"/>
          <w:lang w:val="en-US"/>
        </w:rPr>
      </w:pPr>
    </w:p>
    <w:p w14:paraId="4791B348" w14:textId="77777777" w:rsidR="002551D6" w:rsidRPr="002551D6" w:rsidRDefault="002551D6" w:rsidP="002551D6">
      <w:pPr>
        <w:autoSpaceDE w:val="0"/>
        <w:autoSpaceDN w:val="0"/>
        <w:adjustRightInd w:val="0"/>
        <w:jc w:val="center"/>
        <w:rPr>
          <w:rFonts w:eastAsia="Calibri" w:cs="Arial"/>
          <w:b/>
          <w:sz w:val="22"/>
          <w:szCs w:val="22"/>
          <w:lang w:val="en-US"/>
        </w:rPr>
      </w:pPr>
    </w:p>
    <w:p w14:paraId="3B97B4BD" w14:textId="77777777" w:rsidR="002551D6" w:rsidRPr="002551D6" w:rsidRDefault="002551D6" w:rsidP="002551D6">
      <w:pPr>
        <w:autoSpaceDE w:val="0"/>
        <w:autoSpaceDN w:val="0"/>
        <w:adjustRightInd w:val="0"/>
        <w:jc w:val="center"/>
        <w:rPr>
          <w:rFonts w:eastAsia="Calibri" w:cs="Arial"/>
          <w:b/>
          <w:sz w:val="22"/>
          <w:szCs w:val="22"/>
          <w:lang w:val="en-US"/>
        </w:rPr>
      </w:pPr>
    </w:p>
    <w:p w14:paraId="45FD797F" w14:textId="77777777" w:rsidR="002551D6" w:rsidRPr="002551D6" w:rsidRDefault="002551D6" w:rsidP="002551D6">
      <w:pPr>
        <w:autoSpaceDE w:val="0"/>
        <w:autoSpaceDN w:val="0"/>
        <w:adjustRightInd w:val="0"/>
        <w:jc w:val="center"/>
        <w:rPr>
          <w:rFonts w:eastAsia="Calibri" w:cs="Arial"/>
          <w:b/>
          <w:sz w:val="22"/>
          <w:szCs w:val="22"/>
          <w:lang w:val="en-US"/>
        </w:rPr>
      </w:pPr>
    </w:p>
    <w:p w14:paraId="282AD7E0" w14:textId="77777777" w:rsidR="002551D6" w:rsidRDefault="002551D6" w:rsidP="002551D6">
      <w:pPr>
        <w:autoSpaceDE w:val="0"/>
        <w:autoSpaceDN w:val="0"/>
        <w:adjustRightInd w:val="0"/>
        <w:jc w:val="center"/>
        <w:rPr>
          <w:rFonts w:eastAsia="Calibri" w:cs="Arial"/>
          <w:b/>
          <w:sz w:val="22"/>
          <w:szCs w:val="22"/>
          <w:lang w:val="en-US"/>
        </w:rPr>
      </w:pPr>
    </w:p>
    <w:p w14:paraId="7A774D4D" w14:textId="77777777" w:rsidR="00F07FBC" w:rsidRDefault="00F07FBC" w:rsidP="002551D6">
      <w:pPr>
        <w:autoSpaceDE w:val="0"/>
        <w:autoSpaceDN w:val="0"/>
        <w:adjustRightInd w:val="0"/>
        <w:jc w:val="center"/>
        <w:rPr>
          <w:rFonts w:eastAsia="Calibri" w:cs="Arial"/>
          <w:b/>
          <w:sz w:val="22"/>
          <w:szCs w:val="22"/>
          <w:lang w:val="en-US"/>
        </w:rPr>
      </w:pPr>
    </w:p>
    <w:p w14:paraId="4DDD81E7" w14:textId="77777777" w:rsidR="00F07FBC" w:rsidRDefault="00F07FBC" w:rsidP="002551D6">
      <w:pPr>
        <w:autoSpaceDE w:val="0"/>
        <w:autoSpaceDN w:val="0"/>
        <w:adjustRightInd w:val="0"/>
        <w:jc w:val="center"/>
        <w:rPr>
          <w:rFonts w:eastAsia="Calibri" w:cs="Arial"/>
          <w:b/>
          <w:sz w:val="22"/>
          <w:szCs w:val="22"/>
          <w:lang w:val="en-US"/>
        </w:rPr>
      </w:pPr>
    </w:p>
    <w:p w14:paraId="45CD495E" w14:textId="77777777" w:rsidR="00F07FBC" w:rsidRDefault="00F07FBC" w:rsidP="002551D6">
      <w:pPr>
        <w:autoSpaceDE w:val="0"/>
        <w:autoSpaceDN w:val="0"/>
        <w:adjustRightInd w:val="0"/>
        <w:jc w:val="center"/>
        <w:rPr>
          <w:rFonts w:eastAsia="Calibri" w:cs="Arial"/>
          <w:b/>
          <w:sz w:val="22"/>
          <w:szCs w:val="22"/>
          <w:lang w:val="en-US"/>
        </w:rPr>
      </w:pPr>
    </w:p>
    <w:p w14:paraId="6F847BCE" w14:textId="77777777" w:rsidR="00F07FBC" w:rsidRPr="002551D6" w:rsidRDefault="00F07FBC" w:rsidP="002551D6">
      <w:pPr>
        <w:autoSpaceDE w:val="0"/>
        <w:autoSpaceDN w:val="0"/>
        <w:adjustRightInd w:val="0"/>
        <w:jc w:val="center"/>
        <w:rPr>
          <w:rFonts w:eastAsia="Calibri" w:cs="Arial"/>
          <w:b/>
          <w:sz w:val="22"/>
          <w:szCs w:val="22"/>
          <w:lang w:val="en-US"/>
        </w:rPr>
      </w:pPr>
    </w:p>
    <w:p w14:paraId="0EA884F2" w14:textId="77777777" w:rsidR="002551D6" w:rsidRPr="002551D6" w:rsidRDefault="002551D6" w:rsidP="002551D6">
      <w:pPr>
        <w:autoSpaceDE w:val="0"/>
        <w:autoSpaceDN w:val="0"/>
        <w:adjustRightInd w:val="0"/>
        <w:jc w:val="center"/>
        <w:rPr>
          <w:rFonts w:eastAsia="Calibri" w:cs="Arial"/>
          <w:b/>
          <w:sz w:val="22"/>
          <w:szCs w:val="22"/>
          <w:lang w:val="en-US"/>
        </w:rPr>
      </w:pPr>
    </w:p>
    <w:p w14:paraId="7200DFD9" w14:textId="77777777" w:rsidR="002551D6" w:rsidRPr="002551D6" w:rsidRDefault="002551D6" w:rsidP="002551D6">
      <w:pPr>
        <w:autoSpaceDE w:val="0"/>
        <w:autoSpaceDN w:val="0"/>
        <w:adjustRightInd w:val="0"/>
        <w:jc w:val="right"/>
        <w:rPr>
          <w:rFonts w:eastAsia="Calibri" w:cs="Arial"/>
          <w:b/>
          <w:sz w:val="22"/>
          <w:szCs w:val="22"/>
          <w:lang w:val="en-US"/>
        </w:rPr>
      </w:pPr>
    </w:p>
    <w:p w14:paraId="269880EB" w14:textId="77777777" w:rsidR="002551D6" w:rsidRPr="002551D6" w:rsidRDefault="002551D6" w:rsidP="002551D6">
      <w:pPr>
        <w:autoSpaceDE w:val="0"/>
        <w:autoSpaceDN w:val="0"/>
        <w:adjustRightInd w:val="0"/>
        <w:rPr>
          <w:rFonts w:eastAsia="Calibri" w:cs="Arial"/>
          <w:b/>
          <w:bCs/>
          <w:color w:val="000000"/>
          <w:sz w:val="36"/>
          <w:szCs w:val="36"/>
          <w:lang w:val="en-US"/>
        </w:rPr>
      </w:pPr>
      <w:r w:rsidRPr="002551D6">
        <w:rPr>
          <w:rFonts w:eastAsia="Calibri" w:cs="Arial"/>
          <w:b/>
          <w:sz w:val="22"/>
          <w:szCs w:val="22"/>
          <w:lang w:val="en-US"/>
        </w:rPr>
        <w:t>MBD 9</w:t>
      </w:r>
      <w:r w:rsidRPr="002551D6">
        <w:rPr>
          <w:rFonts w:eastAsia="Calibri" w:cs="Arial"/>
          <w:b/>
          <w:sz w:val="22"/>
          <w:szCs w:val="22"/>
          <w:lang w:val="en-US"/>
        </w:rPr>
        <w:tab/>
      </w:r>
      <w:r w:rsidRPr="002551D6">
        <w:rPr>
          <w:rFonts w:eastAsia="Calibri" w:cs="Arial"/>
          <w:b/>
          <w:sz w:val="22"/>
          <w:szCs w:val="22"/>
          <w:lang w:val="en-US"/>
        </w:rPr>
        <w:tab/>
      </w:r>
      <w:r w:rsidRPr="002551D6">
        <w:rPr>
          <w:rFonts w:eastAsia="Calibri" w:cs="Arial"/>
          <w:b/>
          <w:sz w:val="22"/>
          <w:szCs w:val="22"/>
          <w:lang w:val="en-US"/>
        </w:rPr>
        <w:tab/>
        <w:t>CERTIFICATE OF INDEPENDENT BID DETERMINATION</w:t>
      </w:r>
    </w:p>
    <w:p w14:paraId="43967F3A" w14:textId="77777777" w:rsidR="002551D6" w:rsidRPr="002551D6" w:rsidRDefault="002551D6" w:rsidP="002551D6">
      <w:pPr>
        <w:autoSpaceDE w:val="0"/>
        <w:autoSpaceDN w:val="0"/>
        <w:adjustRightInd w:val="0"/>
        <w:rPr>
          <w:rFonts w:ascii="Times New Roman" w:eastAsia="Calibri" w:hAnsi="Times New Roman"/>
          <w:color w:val="000000"/>
          <w:sz w:val="22"/>
          <w:szCs w:val="22"/>
          <w:lang w:val="en-US"/>
        </w:rPr>
      </w:pPr>
    </w:p>
    <w:p w14:paraId="7F9BB553" w14:textId="77777777" w:rsidR="002551D6" w:rsidRPr="002551D6" w:rsidRDefault="002551D6" w:rsidP="002551D6">
      <w:pPr>
        <w:autoSpaceDE w:val="0"/>
        <w:autoSpaceDN w:val="0"/>
        <w:adjustRightInd w:val="0"/>
        <w:spacing w:line="360" w:lineRule="auto"/>
        <w:rPr>
          <w:rFonts w:eastAsia="Calibri" w:cs="Arial"/>
          <w:color w:val="000000"/>
          <w:sz w:val="22"/>
          <w:szCs w:val="22"/>
          <w:lang w:val="en-US"/>
        </w:rPr>
      </w:pPr>
      <w:r w:rsidRPr="002551D6">
        <w:rPr>
          <w:rFonts w:eastAsia="Calibri" w:cs="Arial"/>
          <w:color w:val="000000"/>
          <w:sz w:val="22"/>
          <w:szCs w:val="22"/>
          <w:lang w:val="en-US"/>
        </w:rPr>
        <w:t>I, the undersigned, in submitting the accompanying bid:</w:t>
      </w:r>
    </w:p>
    <w:p w14:paraId="13882884"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r w:rsidRPr="002551D6">
        <w:rPr>
          <w:rFonts w:ascii="Times New Roman" w:eastAsia="Calibri" w:hAnsi="Times New Roman"/>
          <w:color w:val="000000"/>
          <w:sz w:val="24"/>
          <w:lang w:val="en-US"/>
        </w:rPr>
        <w:t>________________________________________________________________________</w:t>
      </w:r>
    </w:p>
    <w:p w14:paraId="69871110" w14:textId="77777777" w:rsidR="002551D6" w:rsidRPr="002551D6" w:rsidRDefault="002551D6" w:rsidP="002551D6">
      <w:pPr>
        <w:autoSpaceDE w:val="0"/>
        <w:autoSpaceDN w:val="0"/>
        <w:adjustRightInd w:val="0"/>
        <w:spacing w:line="360" w:lineRule="auto"/>
        <w:jc w:val="center"/>
        <w:rPr>
          <w:rFonts w:eastAsia="Calibri" w:cs="Arial"/>
          <w:color w:val="000000"/>
          <w:sz w:val="22"/>
          <w:szCs w:val="22"/>
          <w:lang w:val="en-US"/>
        </w:rPr>
      </w:pPr>
      <w:r w:rsidRPr="002551D6">
        <w:rPr>
          <w:rFonts w:eastAsia="Calibri" w:cs="Arial"/>
          <w:color w:val="000000"/>
          <w:sz w:val="22"/>
          <w:szCs w:val="22"/>
          <w:lang w:val="en-US"/>
        </w:rPr>
        <w:t>(Bid Number and Description)</w:t>
      </w:r>
    </w:p>
    <w:p w14:paraId="7DA68D18" w14:textId="77777777" w:rsidR="002551D6" w:rsidRPr="002551D6" w:rsidRDefault="002551D6" w:rsidP="002551D6">
      <w:pPr>
        <w:autoSpaceDE w:val="0"/>
        <w:autoSpaceDN w:val="0"/>
        <w:adjustRightInd w:val="0"/>
        <w:spacing w:line="360" w:lineRule="auto"/>
        <w:jc w:val="center"/>
        <w:rPr>
          <w:rFonts w:eastAsia="Calibri" w:cs="Arial"/>
          <w:color w:val="000000"/>
          <w:sz w:val="22"/>
          <w:szCs w:val="22"/>
          <w:lang w:val="en-US"/>
        </w:rPr>
      </w:pPr>
    </w:p>
    <w:p w14:paraId="797FBC57"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r w:rsidRPr="002551D6">
        <w:rPr>
          <w:rFonts w:eastAsia="Calibri" w:cs="Arial"/>
          <w:color w:val="000000"/>
          <w:sz w:val="22"/>
          <w:szCs w:val="22"/>
          <w:lang w:val="en-US"/>
        </w:rPr>
        <w:t>in response to the invitation for the bid made by</w:t>
      </w:r>
      <w:r w:rsidRPr="002551D6">
        <w:rPr>
          <w:rFonts w:ascii="Times New Roman" w:eastAsia="Calibri" w:hAnsi="Times New Roman"/>
          <w:color w:val="000000"/>
          <w:sz w:val="24"/>
          <w:lang w:val="en-US"/>
        </w:rPr>
        <w:t>:</w:t>
      </w:r>
    </w:p>
    <w:p w14:paraId="346941BA"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r w:rsidRPr="002551D6">
        <w:rPr>
          <w:rFonts w:ascii="Times New Roman" w:eastAsia="Calibri" w:hAnsi="Times New Roman"/>
          <w:color w:val="000000"/>
          <w:sz w:val="24"/>
          <w:lang w:val="en-US"/>
        </w:rPr>
        <w:t>__________________________________________________________________________</w:t>
      </w:r>
    </w:p>
    <w:p w14:paraId="450B5A9B" w14:textId="77777777" w:rsidR="002551D6" w:rsidRPr="002551D6" w:rsidRDefault="002551D6" w:rsidP="002551D6">
      <w:pPr>
        <w:autoSpaceDE w:val="0"/>
        <w:autoSpaceDN w:val="0"/>
        <w:adjustRightInd w:val="0"/>
        <w:spacing w:line="360" w:lineRule="auto"/>
        <w:jc w:val="center"/>
        <w:rPr>
          <w:rFonts w:eastAsia="Calibri" w:cs="Arial"/>
          <w:color w:val="000000"/>
          <w:sz w:val="22"/>
          <w:szCs w:val="22"/>
          <w:lang w:val="en-US"/>
        </w:rPr>
      </w:pPr>
      <w:r w:rsidRPr="002551D6">
        <w:rPr>
          <w:rFonts w:eastAsia="Calibri" w:cs="Arial"/>
          <w:color w:val="000000"/>
          <w:sz w:val="22"/>
          <w:szCs w:val="22"/>
          <w:lang w:val="en-US"/>
        </w:rPr>
        <w:t>(Name of Municipality / Municipal Entity)</w:t>
      </w:r>
    </w:p>
    <w:p w14:paraId="5F9FC493"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p>
    <w:p w14:paraId="0F451432"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r w:rsidRPr="002551D6">
        <w:rPr>
          <w:rFonts w:eastAsia="Calibri" w:cs="Arial"/>
          <w:color w:val="000000"/>
          <w:sz w:val="22"/>
          <w:szCs w:val="22"/>
          <w:lang w:val="en-US"/>
        </w:rPr>
        <w:t>do hereby make the following statements that I certify to be true and complete in every respect</w:t>
      </w:r>
      <w:r w:rsidRPr="002551D6">
        <w:rPr>
          <w:rFonts w:ascii="Times New Roman" w:eastAsia="Calibri" w:hAnsi="Times New Roman"/>
          <w:color w:val="000000"/>
          <w:sz w:val="24"/>
          <w:lang w:val="en-US"/>
        </w:rPr>
        <w:t>:</w:t>
      </w:r>
    </w:p>
    <w:p w14:paraId="68247F01"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p>
    <w:p w14:paraId="5B293615" w14:textId="77777777" w:rsidR="002551D6" w:rsidRPr="002551D6" w:rsidRDefault="002551D6" w:rsidP="002551D6">
      <w:pPr>
        <w:autoSpaceDE w:val="0"/>
        <w:autoSpaceDN w:val="0"/>
        <w:adjustRightInd w:val="0"/>
        <w:spacing w:line="360" w:lineRule="auto"/>
        <w:rPr>
          <w:rFonts w:ascii="Times New Roman" w:eastAsia="Calibri" w:hAnsi="Times New Roman"/>
          <w:color w:val="000000"/>
          <w:sz w:val="24"/>
          <w:lang w:val="en-US"/>
        </w:rPr>
      </w:pPr>
      <w:r w:rsidRPr="002551D6">
        <w:rPr>
          <w:rFonts w:eastAsia="Calibri" w:cs="Arial"/>
          <w:color w:val="000000"/>
          <w:sz w:val="22"/>
          <w:szCs w:val="22"/>
          <w:lang w:val="en-US"/>
        </w:rPr>
        <w:t>I certify, on behalf of</w:t>
      </w:r>
      <w:r w:rsidRPr="002551D6">
        <w:rPr>
          <w:rFonts w:ascii="Times New Roman" w:eastAsia="Calibri" w:hAnsi="Times New Roman"/>
          <w:color w:val="000000"/>
          <w:sz w:val="24"/>
          <w:lang w:val="en-US"/>
        </w:rPr>
        <w:t>:_______________________________________________________</w:t>
      </w:r>
      <w:r w:rsidRPr="002551D6">
        <w:rPr>
          <w:rFonts w:eastAsia="Calibri" w:cs="Arial"/>
          <w:color w:val="000000"/>
          <w:sz w:val="22"/>
          <w:szCs w:val="22"/>
          <w:lang w:val="en-US"/>
        </w:rPr>
        <w:t>that:</w:t>
      </w:r>
    </w:p>
    <w:p w14:paraId="570CB2F9" w14:textId="77777777" w:rsidR="002551D6" w:rsidRPr="002551D6" w:rsidRDefault="002551D6" w:rsidP="002551D6">
      <w:pPr>
        <w:autoSpaceDE w:val="0"/>
        <w:autoSpaceDN w:val="0"/>
        <w:adjustRightInd w:val="0"/>
        <w:spacing w:line="360" w:lineRule="auto"/>
        <w:jc w:val="center"/>
        <w:rPr>
          <w:rFonts w:eastAsia="Calibri" w:cs="Arial"/>
          <w:color w:val="000000"/>
          <w:sz w:val="22"/>
          <w:szCs w:val="22"/>
          <w:lang w:val="en-US"/>
        </w:rPr>
      </w:pPr>
      <w:r w:rsidRPr="002551D6">
        <w:rPr>
          <w:rFonts w:eastAsia="Calibri" w:cs="Arial"/>
          <w:color w:val="000000"/>
          <w:sz w:val="22"/>
          <w:szCs w:val="22"/>
          <w:lang w:val="en-US"/>
        </w:rPr>
        <w:t>(Name of Bidder)</w:t>
      </w:r>
    </w:p>
    <w:p w14:paraId="1D3AD127"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I have read and I understand the contents of this Certificate;</w:t>
      </w:r>
    </w:p>
    <w:p w14:paraId="74767EB6"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I understand that the accompanying bid will be disqualified if this Certificate is found not to be true and complete in every respect;</w:t>
      </w:r>
    </w:p>
    <w:p w14:paraId="00E7F924"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I am authorized by the bidder to sign this Certificate, and to submit the accompanying bid, on behalf of the bidder;</w:t>
      </w:r>
    </w:p>
    <w:p w14:paraId="5E4D98A4"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Each person whose signature appears on the accompanying bid has been authorized by the bidder to determine the terms of, and to sign, the bid, on behalf of the bidder;</w:t>
      </w:r>
    </w:p>
    <w:p w14:paraId="61E5BF1E"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45E1CAA6" w14:textId="77777777" w:rsidR="002551D6" w:rsidRPr="002551D6" w:rsidRDefault="002551D6" w:rsidP="002551D6">
      <w:pPr>
        <w:autoSpaceDE w:val="0"/>
        <w:autoSpaceDN w:val="0"/>
        <w:adjustRightInd w:val="0"/>
        <w:spacing w:line="360" w:lineRule="auto"/>
        <w:ind w:left="773" w:firstLine="667"/>
        <w:contextualSpacing/>
        <w:jc w:val="both"/>
        <w:rPr>
          <w:rFonts w:eastAsia="Calibri" w:cs="Arial"/>
          <w:color w:val="000000"/>
          <w:sz w:val="22"/>
          <w:szCs w:val="22"/>
          <w:lang w:val="en-US"/>
        </w:rPr>
      </w:pPr>
      <w:r w:rsidRPr="002551D6">
        <w:rPr>
          <w:rFonts w:eastAsia="Calibri" w:cs="Arial"/>
          <w:color w:val="000000"/>
          <w:sz w:val="22"/>
          <w:szCs w:val="22"/>
          <w:lang w:val="en-US"/>
        </w:rPr>
        <w:t xml:space="preserve">(a) </w:t>
      </w:r>
      <w:r w:rsidRPr="002551D6">
        <w:rPr>
          <w:rFonts w:eastAsia="Calibri" w:cs="Arial"/>
          <w:color w:val="000000"/>
          <w:sz w:val="22"/>
          <w:szCs w:val="22"/>
          <w:lang w:val="en-US"/>
        </w:rPr>
        <w:tab/>
        <w:t>has been requested to submit a bid in response to this bid invitation;</w:t>
      </w:r>
    </w:p>
    <w:p w14:paraId="0228199A" w14:textId="77777777" w:rsidR="002551D6" w:rsidRPr="002551D6" w:rsidRDefault="002551D6" w:rsidP="002551D6">
      <w:pPr>
        <w:autoSpaceDE w:val="0"/>
        <w:autoSpaceDN w:val="0"/>
        <w:adjustRightInd w:val="0"/>
        <w:spacing w:line="360" w:lineRule="auto"/>
        <w:ind w:left="2160" w:hanging="720"/>
        <w:contextualSpacing/>
        <w:jc w:val="both"/>
        <w:rPr>
          <w:rFonts w:eastAsia="Calibri" w:cs="Arial"/>
          <w:color w:val="000000"/>
          <w:sz w:val="22"/>
          <w:szCs w:val="22"/>
          <w:lang w:val="en-US"/>
        </w:rPr>
      </w:pPr>
      <w:r w:rsidRPr="002551D6">
        <w:rPr>
          <w:rFonts w:eastAsia="Calibri" w:cs="Arial"/>
          <w:color w:val="000000"/>
          <w:sz w:val="22"/>
          <w:szCs w:val="22"/>
          <w:lang w:val="en-US"/>
        </w:rPr>
        <w:t xml:space="preserve">(b) </w:t>
      </w:r>
      <w:r w:rsidRPr="002551D6">
        <w:rPr>
          <w:rFonts w:eastAsia="Calibri" w:cs="Arial"/>
          <w:color w:val="000000"/>
          <w:sz w:val="22"/>
          <w:szCs w:val="22"/>
          <w:lang w:val="en-US"/>
        </w:rPr>
        <w:tab/>
        <w:t>could potentially submit a bid in response to this bid invitation, based on their qualifications, abilities or experience; and</w:t>
      </w:r>
    </w:p>
    <w:p w14:paraId="576ACD82" w14:textId="77777777" w:rsidR="002551D6" w:rsidRPr="002551D6" w:rsidRDefault="002551D6" w:rsidP="002551D6">
      <w:pPr>
        <w:autoSpaceDE w:val="0"/>
        <w:autoSpaceDN w:val="0"/>
        <w:adjustRightInd w:val="0"/>
        <w:spacing w:line="360" w:lineRule="auto"/>
        <w:ind w:left="2160" w:hanging="720"/>
        <w:contextualSpacing/>
        <w:jc w:val="both"/>
        <w:rPr>
          <w:rFonts w:eastAsia="Calibri" w:cs="Arial"/>
          <w:color w:val="000000"/>
          <w:sz w:val="22"/>
          <w:szCs w:val="22"/>
          <w:lang w:val="en-US"/>
        </w:rPr>
      </w:pPr>
      <w:r w:rsidRPr="002551D6">
        <w:rPr>
          <w:rFonts w:eastAsia="Calibri" w:cs="Arial"/>
          <w:color w:val="000000"/>
          <w:sz w:val="22"/>
          <w:szCs w:val="22"/>
          <w:lang w:val="en-US"/>
        </w:rPr>
        <w:t>(c)</w:t>
      </w:r>
      <w:r w:rsidRPr="002551D6">
        <w:rPr>
          <w:rFonts w:eastAsia="Calibri" w:cs="Arial"/>
          <w:color w:val="000000"/>
          <w:sz w:val="22"/>
          <w:szCs w:val="22"/>
          <w:lang w:val="en-US"/>
        </w:rPr>
        <w:tab/>
        <w:t>provides the same goods and services as the bidder and/or is in the same line of business as the bidder</w:t>
      </w:r>
    </w:p>
    <w:p w14:paraId="375AE6A5" w14:textId="77777777" w:rsidR="002551D6" w:rsidRPr="002551D6" w:rsidDel="00EA059A" w:rsidRDefault="002551D6" w:rsidP="002551D6">
      <w:pPr>
        <w:autoSpaceDE w:val="0"/>
        <w:autoSpaceDN w:val="0"/>
        <w:adjustRightInd w:val="0"/>
        <w:spacing w:line="360" w:lineRule="auto"/>
        <w:contextualSpacing/>
        <w:jc w:val="both"/>
        <w:rPr>
          <w:rFonts w:eastAsia="Calibri" w:cs="Arial"/>
          <w:color w:val="000000"/>
          <w:sz w:val="22"/>
          <w:szCs w:val="22"/>
          <w:lang w:val="en-US"/>
        </w:rPr>
      </w:pPr>
    </w:p>
    <w:p w14:paraId="354F206F"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The bidder has arrived at the accompanying bid independently from, and without consultation, communication, agreement or arrangement with any competitor.</w:t>
      </w:r>
      <w:r w:rsidRPr="002551D6" w:rsidDel="00A72716">
        <w:rPr>
          <w:rFonts w:eastAsia="MS Mincho" w:hAnsi="MS Mincho" w:cs="Arial"/>
          <w:color w:val="000000"/>
          <w:sz w:val="22"/>
          <w:szCs w:val="22"/>
          <w:lang w:val="en-US"/>
        </w:rPr>
        <w:t xml:space="preserve"> </w:t>
      </w:r>
      <w:r w:rsidRPr="002551D6">
        <w:rPr>
          <w:rFonts w:eastAsia="MS Mincho" w:hAnsi="MS Mincho" w:cs="Arial"/>
          <w:color w:val="000000"/>
          <w:sz w:val="22"/>
          <w:szCs w:val="22"/>
          <w:lang w:val="en-US"/>
        </w:rPr>
        <w:t>However, communication between partners in a joint venture or consortium</w:t>
      </w:r>
      <w:r w:rsidRPr="002551D6">
        <w:rPr>
          <w:rFonts w:ascii="Arial Unicode MS" w:eastAsia="Arial Unicode MS" w:hAnsi="Arial Unicode MS" w:cs="Arial Unicode MS" w:hint="eastAsia"/>
          <w:color w:val="000000"/>
          <w:sz w:val="22"/>
          <w:szCs w:val="22"/>
          <w:lang w:val="en-US"/>
        </w:rPr>
        <w:t>³</w:t>
      </w:r>
      <w:r w:rsidRPr="002551D6">
        <w:rPr>
          <w:rFonts w:eastAsia="MS Mincho" w:hAnsi="MS Mincho" w:cs="Arial"/>
          <w:color w:val="000000"/>
          <w:sz w:val="22"/>
          <w:szCs w:val="22"/>
          <w:lang w:val="en-US"/>
        </w:rPr>
        <w:t xml:space="preserve"> will not be construed as collusive bidding.</w:t>
      </w:r>
    </w:p>
    <w:p w14:paraId="379C09A8" w14:textId="77777777" w:rsid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b/>
          <w:bCs/>
          <w:color w:val="FFFFFF"/>
          <w:sz w:val="22"/>
          <w:szCs w:val="22"/>
          <w:lang w:val="en-US"/>
        </w:rPr>
        <w:t xml:space="preserve"> </w:t>
      </w:r>
      <w:r w:rsidRPr="002551D6">
        <w:rPr>
          <w:rFonts w:eastAsia="Calibri" w:cs="Arial"/>
          <w:color w:val="000000"/>
          <w:sz w:val="22"/>
          <w:szCs w:val="22"/>
          <w:lang w:val="en-US"/>
        </w:rPr>
        <w:t>In particular, without limiting the generality of paragraphs 6 above, there has been no consultation, communication, agreement or arrangement with any competitor regarding:</w:t>
      </w:r>
    </w:p>
    <w:p w14:paraId="488E73D0" w14:textId="77777777" w:rsidR="00F07FBC" w:rsidRDefault="00F07FBC" w:rsidP="00F07FBC">
      <w:pPr>
        <w:autoSpaceDE w:val="0"/>
        <w:autoSpaceDN w:val="0"/>
        <w:adjustRightInd w:val="0"/>
        <w:spacing w:line="360" w:lineRule="auto"/>
        <w:contextualSpacing/>
        <w:jc w:val="both"/>
        <w:rPr>
          <w:rFonts w:eastAsia="Calibri" w:cs="Arial"/>
          <w:color w:val="000000"/>
          <w:sz w:val="22"/>
          <w:szCs w:val="22"/>
          <w:lang w:val="en-US"/>
        </w:rPr>
      </w:pPr>
    </w:p>
    <w:p w14:paraId="1BFDD4A5" w14:textId="77777777" w:rsidR="00F07FBC" w:rsidRPr="002551D6" w:rsidRDefault="00F07FBC" w:rsidP="00F07FBC">
      <w:pPr>
        <w:autoSpaceDE w:val="0"/>
        <w:autoSpaceDN w:val="0"/>
        <w:adjustRightInd w:val="0"/>
        <w:spacing w:line="360" w:lineRule="auto"/>
        <w:contextualSpacing/>
        <w:jc w:val="both"/>
        <w:rPr>
          <w:rFonts w:eastAsia="Calibri" w:cs="Arial"/>
          <w:color w:val="000000"/>
          <w:sz w:val="22"/>
          <w:szCs w:val="22"/>
          <w:lang w:val="en-US"/>
        </w:rPr>
      </w:pPr>
    </w:p>
    <w:p w14:paraId="782B48DF" w14:textId="77777777" w:rsidR="002551D6" w:rsidRPr="002551D6" w:rsidRDefault="002551D6" w:rsidP="00E30DD2">
      <w:pPr>
        <w:numPr>
          <w:ilvl w:val="0"/>
          <w:numId w:val="25"/>
        </w:numPr>
        <w:autoSpaceDE w:val="0"/>
        <w:autoSpaceDN w:val="0"/>
        <w:adjustRightInd w:val="0"/>
        <w:spacing w:line="360" w:lineRule="auto"/>
        <w:ind w:firstLine="307"/>
        <w:contextualSpacing/>
        <w:jc w:val="both"/>
        <w:rPr>
          <w:rFonts w:eastAsia="Calibri" w:cs="Arial"/>
          <w:color w:val="000000"/>
          <w:sz w:val="22"/>
          <w:szCs w:val="22"/>
          <w:lang w:val="en-US"/>
        </w:rPr>
      </w:pPr>
      <w:r w:rsidRPr="002551D6">
        <w:rPr>
          <w:rFonts w:eastAsia="Calibri" w:cs="Arial"/>
          <w:color w:val="000000"/>
          <w:sz w:val="22"/>
          <w:szCs w:val="22"/>
          <w:lang w:val="en-US"/>
        </w:rPr>
        <w:t xml:space="preserve">prices;      </w:t>
      </w:r>
    </w:p>
    <w:p w14:paraId="2F9780DC" w14:textId="77777777" w:rsidR="002551D6" w:rsidRPr="002551D6" w:rsidRDefault="002551D6" w:rsidP="00E30DD2">
      <w:pPr>
        <w:numPr>
          <w:ilvl w:val="0"/>
          <w:numId w:val="25"/>
        </w:numPr>
        <w:autoSpaceDE w:val="0"/>
        <w:autoSpaceDN w:val="0"/>
        <w:adjustRightInd w:val="0"/>
        <w:spacing w:line="360" w:lineRule="auto"/>
        <w:ind w:left="2160" w:hanging="720"/>
        <w:contextualSpacing/>
        <w:jc w:val="both"/>
        <w:rPr>
          <w:rFonts w:eastAsia="Calibri" w:cs="Arial"/>
          <w:color w:val="000000"/>
          <w:sz w:val="22"/>
          <w:szCs w:val="22"/>
          <w:lang w:val="en-US"/>
        </w:rPr>
      </w:pPr>
      <w:r w:rsidRPr="002551D6">
        <w:rPr>
          <w:rFonts w:eastAsia="Calibri" w:cs="Arial"/>
          <w:color w:val="000000"/>
          <w:sz w:val="22"/>
          <w:szCs w:val="22"/>
          <w:lang w:val="en-US"/>
        </w:rPr>
        <w:t xml:space="preserve">geographical area where product or service will be rendered (market allocation)  </w:t>
      </w:r>
    </w:p>
    <w:p w14:paraId="6237367C" w14:textId="77777777" w:rsidR="002551D6" w:rsidRPr="002551D6" w:rsidRDefault="002551D6" w:rsidP="002551D6">
      <w:pPr>
        <w:autoSpaceDE w:val="0"/>
        <w:autoSpaceDN w:val="0"/>
        <w:adjustRightInd w:val="0"/>
        <w:spacing w:line="360" w:lineRule="auto"/>
        <w:ind w:left="773" w:firstLine="667"/>
        <w:contextualSpacing/>
        <w:jc w:val="both"/>
        <w:rPr>
          <w:rFonts w:eastAsia="Calibri" w:cs="Arial"/>
          <w:color w:val="000000"/>
          <w:sz w:val="22"/>
          <w:szCs w:val="22"/>
          <w:lang w:val="en-US"/>
        </w:rPr>
      </w:pPr>
      <w:r w:rsidRPr="002551D6">
        <w:rPr>
          <w:rFonts w:eastAsia="Calibri" w:cs="Arial"/>
          <w:color w:val="000000"/>
          <w:sz w:val="22"/>
          <w:szCs w:val="22"/>
          <w:lang w:val="en-US"/>
        </w:rPr>
        <w:t xml:space="preserve">(c) </w:t>
      </w:r>
      <w:r w:rsidRPr="002551D6">
        <w:rPr>
          <w:rFonts w:eastAsia="Calibri" w:cs="Arial"/>
          <w:color w:val="000000"/>
          <w:sz w:val="22"/>
          <w:szCs w:val="22"/>
          <w:lang w:val="en-US"/>
        </w:rPr>
        <w:tab/>
        <w:t>methods, factors or formulas used to calculate prices;</w:t>
      </w:r>
    </w:p>
    <w:p w14:paraId="7B322695" w14:textId="77777777" w:rsidR="002551D6" w:rsidRPr="002551D6" w:rsidRDefault="002551D6" w:rsidP="002551D6">
      <w:pPr>
        <w:autoSpaceDE w:val="0"/>
        <w:autoSpaceDN w:val="0"/>
        <w:adjustRightInd w:val="0"/>
        <w:spacing w:line="360" w:lineRule="auto"/>
        <w:ind w:left="773" w:firstLine="667"/>
        <w:contextualSpacing/>
        <w:jc w:val="both"/>
        <w:rPr>
          <w:rFonts w:eastAsia="Calibri" w:cs="Arial"/>
          <w:color w:val="000000"/>
          <w:sz w:val="22"/>
          <w:szCs w:val="22"/>
          <w:lang w:val="en-US"/>
        </w:rPr>
      </w:pPr>
      <w:r w:rsidRPr="002551D6">
        <w:rPr>
          <w:rFonts w:eastAsia="Calibri" w:cs="Arial"/>
          <w:color w:val="000000"/>
          <w:sz w:val="22"/>
          <w:szCs w:val="22"/>
          <w:lang w:val="en-US"/>
        </w:rPr>
        <w:t>(d)</w:t>
      </w:r>
      <w:r w:rsidRPr="002551D6">
        <w:rPr>
          <w:rFonts w:eastAsia="Calibri" w:cs="Arial"/>
          <w:color w:val="000000"/>
          <w:sz w:val="22"/>
          <w:szCs w:val="22"/>
          <w:lang w:val="en-US"/>
        </w:rPr>
        <w:tab/>
        <w:t xml:space="preserve"> the intention or decision to submit or not to submit, a bid; </w:t>
      </w:r>
    </w:p>
    <w:p w14:paraId="4DFF25C7" w14:textId="77777777" w:rsidR="002551D6" w:rsidRPr="002551D6" w:rsidRDefault="002551D6" w:rsidP="002551D6">
      <w:pPr>
        <w:autoSpaceDE w:val="0"/>
        <w:autoSpaceDN w:val="0"/>
        <w:adjustRightInd w:val="0"/>
        <w:spacing w:line="360" w:lineRule="auto"/>
        <w:ind w:left="2160" w:hanging="720"/>
        <w:contextualSpacing/>
        <w:jc w:val="both"/>
        <w:rPr>
          <w:rFonts w:eastAsia="Calibri" w:cs="Arial"/>
          <w:color w:val="000000"/>
          <w:sz w:val="22"/>
          <w:szCs w:val="22"/>
          <w:lang w:val="en-US"/>
        </w:rPr>
      </w:pPr>
      <w:r w:rsidRPr="002551D6">
        <w:rPr>
          <w:rFonts w:eastAsia="Calibri" w:cs="Arial"/>
          <w:color w:val="000000"/>
          <w:sz w:val="22"/>
          <w:szCs w:val="22"/>
          <w:lang w:val="en-US"/>
        </w:rPr>
        <w:t>(e)</w:t>
      </w:r>
      <w:r w:rsidRPr="002551D6">
        <w:rPr>
          <w:rFonts w:eastAsia="Calibri" w:cs="Arial"/>
          <w:color w:val="000000"/>
          <w:sz w:val="22"/>
          <w:szCs w:val="22"/>
          <w:lang w:val="en-US"/>
        </w:rPr>
        <w:tab/>
        <w:t xml:space="preserve"> the submission of a bid which does not meet the specifications and conditions of the bid; or</w:t>
      </w:r>
    </w:p>
    <w:p w14:paraId="505922AD" w14:textId="77777777" w:rsidR="002551D6" w:rsidRPr="002551D6" w:rsidRDefault="002551D6" w:rsidP="002551D6">
      <w:pPr>
        <w:autoSpaceDE w:val="0"/>
        <w:autoSpaceDN w:val="0"/>
        <w:adjustRightInd w:val="0"/>
        <w:spacing w:line="360" w:lineRule="auto"/>
        <w:ind w:left="2160" w:hanging="720"/>
        <w:contextualSpacing/>
        <w:jc w:val="both"/>
        <w:rPr>
          <w:rFonts w:eastAsia="Calibri" w:cs="Arial"/>
          <w:color w:val="000000"/>
          <w:sz w:val="22"/>
          <w:szCs w:val="22"/>
          <w:lang w:val="en-US"/>
        </w:rPr>
      </w:pPr>
      <w:r w:rsidRPr="002551D6">
        <w:rPr>
          <w:rFonts w:eastAsia="Calibri" w:cs="Arial"/>
          <w:color w:val="000000"/>
          <w:sz w:val="22"/>
          <w:szCs w:val="22"/>
          <w:lang w:val="en-US"/>
        </w:rPr>
        <w:t>(f)        bidding with the intention not to win the bid.</w:t>
      </w:r>
    </w:p>
    <w:p w14:paraId="06942975"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D07227A"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5C28C46" w14:textId="77777777" w:rsidR="002551D6" w:rsidRPr="002551D6" w:rsidRDefault="002551D6" w:rsidP="002551D6">
      <w:pPr>
        <w:rPr>
          <w:rFonts w:ascii="Calibri" w:eastAsia="Calibri" w:hAnsi="Calibri"/>
          <w:b/>
          <w:szCs w:val="16"/>
          <w:lang w:val="en-US"/>
        </w:rPr>
      </w:pPr>
      <w:r w:rsidRPr="002551D6">
        <w:rPr>
          <w:rFonts w:ascii="Calibri" w:eastAsia="Calibri" w:hAnsi="Calibri"/>
          <w:b/>
          <w:szCs w:val="16"/>
          <w:lang w:val="en-US"/>
        </w:rPr>
        <w:t>³ Joint venture or Consortium means an association of persons for the purpose of combining their expertise, property, capital, efforts, skill and knowledge in an activity for the execution of a contract.</w:t>
      </w:r>
    </w:p>
    <w:p w14:paraId="638C06E9" w14:textId="77777777" w:rsidR="002551D6" w:rsidRPr="002551D6" w:rsidRDefault="002551D6" w:rsidP="002551D6">
      <w:pPr>
        <w:rPr>
          <w:rFonts w:ascii="Calibri" w:eastAsia="Calibri" w:hAnsi="Calibri"/>
          <w:b/>
          <w:szCs w:val="16"/>
          <w:lang w:val="en-US"/>
        </w:rPr>
      </w:pPr>
    </w:p>
    <w:p w14:paraId="0DF1FC4D" w14:textId="77777777" w:rsidR="002551D6" w:rsidRPr="002551D6" w:rsidRDefault="002551D6" w:rsidP="00E30DD2">
      <w:pPr>
        <w:numPr>
          <w:ilvl w:val="0"/>
          <w:numId w:val="24"/>
        </w:numPr>
        <w:autoSpaceDE w:val="0"/>
        <w:autoSpaceDN w:val="0"/>
        <w:adjustRightInd w:val="0"/>
        <w:spacing w:line="360" w:lineRule="auto"/>
        <w:contextualSpacing/>
        <w:jc w:val="both"/>
        <w:rPr>
          <w:rFonts w:eastAsia="Calibri" w:cs="Arial"/>
          <w:color w:val="000000"/>
          <w:sz w:val="22"/>
          <w:szCs w:val="22"/>
          <w:lang w:val="en-US"/>
        </w:rPr>
      </w:pPr>
      <w:r w:rsidRPr="002551D6">
        <w:rPr>
          <w:rFonts w:eastAsia="Calibri" w:cs="Arial"/>
          <w:color w:val="000000"/>
          <w:sz w:val="22"/>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768DFC8" w14:textId="77777777" w:rsidR="002551D6" w:rsidRPr="002551D6" w:rsidRDefault="002551D6" w:rsidP="002551D6">
      <w:pPr>
        <w:autoSpaceDE w:val="0"/>
        <w:autoSpaceDN w:val="0"/>
        <w:adjustRightInd w:val="0"/>
        <w:spacing w:line="360" w:lineRule="auto"/>
        <w:ind w:left="720"/>
        <w:contextualSpacing/>
        <w:jc w:val="both"/>
        <w:rPr>
          <w:rFonts w:eastAsia="Calibri" w:cs="Arial"/>
          <w:color w:val="000000"/>
          <w:sz w:val="22"/>
          <w:szCs w:val="22"/>
          <w:lang w:val="en-US"/>
        </w:rPr>
      </w:pPr>
    </w:p>
    <w:p w14:paraId="2D5DABE9" w14:textId="77777777" w:rsidR="002551D6" w:rsidRPr="002551D6" w:rsidRDefault="002551D6" w:rsidP="002551D6">
      <w:pPr>
        <w:autoSpaceDE w:val="0"/>
        <w:autoSpaceDN w:val="0"/>
        <w:adjustRightInd w:val="0"/>
        <w:spacing w:line="360" w:lineRule="auto"/>
        <w:ind w:left="720"/>
        <w:contextualSpacing/>
        <w:jc w:val="both"/>
        <w:rPr>
          <w:rFonts w:eastAsia="Calibri" w:cs="Arial"/>
          <w:color w:val="000000"/>
          <w:sz w:val="22"/>
          <w:szCs w:val="22"/>
          <w:lang w:val="en-US"/>
        </w:rPr>
      </w:pPr>
      <w:r w:rsidRPr="002551D6">
        <w:rPr>
          <w:rFonts w:eastAsia="Calibri" w:cs="Arial"/>
          <w:color w:val="000000"/>
          <w:sz w:val="22"/>
          <w:szCs w:val="22"/>
          <w:lang w:val="en-US"/>
        </w:rPr>
        <w:t xml:space="preserve"> …………………………………………………</w:t>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p>
    <w:p w14:paraId="7D98E295" w14:textId="77777777" w:rsidR="002551D6" w:rsidRPr="002551D6" w:rsidRDefault="002551D6" w:rsidP="002551D6">
      <w:pPr>
        <w:autoSpaceDE w:val="0"/>
        <w:autoSpaceDN w:val="0"/>
        <w:adjustRightInd w:val="0"/>
        <w:spacing w:line="360" w:lineRule="auto"/>
        <w:ind w:left="720"/>
        <w:contextualSpacing/>
        <w:jc w:val="both"/>
        <w:rPr>
          <w:rFonts w:eastAsia="Calibri" w:cs="Arial"/>
          <w:color w:val="000000"/>
          <w:sz w:val="22"/>
          <w:szCs w:val="22"/>
          <w:lang w:val="en-US"/>
        </w:rPr>
      </w:pPr>
      <w:r w:rsidRPr="002551D6">
        <w:rPr>
          <w:rFonts w:eastAsia="Calibri" w:cs="Arial"/>
          <w:color w:val="000000"/>
          <w:sz w:val="22"/>
          <w:szCs w:val="22"/>
          <w:lang w:val="en-US"/>
        </w:rPr>
        <w:t>Signature</w:t>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t>Date</w:t>
      </w:r>
    </w:p>
    <w:p w14:paraId="6D395F45" w14:textId="77777777" w:rsidR="002551D6" w:rsidRPr="002551D6" w:rsidRDefault="002551D6" w:rsidP="002551D6">
      <w:pPr>
        <w:autoSpaceDE w:val="0"/>
        <w:autoSpaceDN w:val="0"/>
        <w:adjustRightInd w:val="0"/>
        <w:spacing w:line="360" w:lineRule="auto"/>
        <w:ind w:left="720"/>
        <w:contextualSpacing/>
        <w:jc w:val="both"/>
        <w:rPr>
          <w:rFonts w:eastAsia="Calibri" w:cs="Arial"/>
          <w:color w:val="000000"/>
          <w:sz w:val="22"/>
          <w:szCs w:val="22"/>
          <w:lang w:val="en-US"/>
        </w:rPr>
      </w:pPr>
    </w:p>
    <w:p w14:paraId="4D08BEB2" w14:textId="77777777" w:rsidR="002551D6" w:rsidRPr="002551D6" w:rsidRDefault="002551D6" w:rsidP="002551D6">
      <w:pPr>
        <w:autoSpaceDE w:val="0"/>
        <w:autoSpaceDN w:val="0"/>
        <w:adjustRightInd w:val="0"/>
        <w:spacing w:line="360" w:lineRule="auto"/>
        <w:ind w:firstLine="720"/>
        <w:contextualSpacing/>
        <w:jc w:val="both"/>
        <w:rPr>
          <w:rFonts w:eastAsia="Calibri" w:cs="Arial"/>
          <w:color w:val="000000"/>
          <w:sz w:val="22"/>
          <w:szCs w:val="22"/>
          <w:lang w:val="en-US"/>
        </w:rPr>
      </w:pPr>
      <w:r w:rsidRPr="002551D6">
        <w:rPr>
          <w:rFonts w:eastAsia="Calibri" w:cs="Arial"/>
          <w:color w:val="000000"/>
          <w:sz w:val="22"/>
          <w:szCs w:val="22"/>
          <w:lang w:val="en-US"/>
        </w:rPr>
        <w:t>………………………………………………….</w:t>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p>
    <w:p w14:paraId="63888A67" w14:textId="77777777" w:rsidR="002551D6" w:rsidRPr="002551D6" w:rsidRDefault="002551D6"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r w:rsidRPr="002551D6">
        <w:rPr>
          <w:rFonts w:eastAsia="Calibri" w:cs="Arial"/>
          <w:color w:val="000000"/>
          <w:sz w:val="22"/>
          <w:szCs w:val="22"/>
          <w:lang w:val="en-US"/>
        </w:rPr>
        <w:t xml:space="preserve">Position </w:t>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r>
      <w:r w:rsidRPr="002551D6">
        <w:rPr>
          <w:rFonts w:eastAsia="Calibri" w:cs="Arial"/>
          <w:color w:val="000000"/>
          <w:sz w:val="22"/>
          <w:szCs w:val="22"/>
          <w:lang w:val="en-US"/>
        </w:rPr>
        <w:tab/>
        <w:t>Name of Bidder</w:t>
      </w:r>
    </w:p>
    <w:p w14:paraId="08328629" w14:textId="77777777" w:rsidR="002551D6" w:rsidRPr="002551D6" w:rsidRDefault="002551D6"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15518639" w14:textId="77777777" w:rsidR="002551D6" w:rsidRDefault="002551D6"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73D38EDC"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161C94B9"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618227FD"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59450A3F"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48A6FDF6"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49698F7F" w14:textId="77777777" w:rsidR="00F07FBC"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71B2DFC3" w14:textId="77777777" w:rsidR="00F07FBC" w:rsidRPr="002551D6" w:rsidRDefault="00F07FBC" w:rsidP="002551D6">
      <w:pPr>
        <w:autoSpaceDE w:val="0"/>
        <w:autoSpaceDN w:val="0"/>
        <w:adjustRightInd w:val="0"/>
        <w:spacing w:line="360" w:lineRule="auto"/>
        <w:ind w:left="360" w:firstLine="360"/>
        <w:contextualSpacing/>
        <w:jc w:val="both"/>
        <w:rPr>
          <w:rFonts w:eastAsia="Calibri" w:cs="Arial"/>
          <w:color w:val="000000"/>
          <w:sz w:val="22"/>
          <w:szCs w:val="22"/>
          <w:lang w:val="en-US"/>
        </w:rPr>
      </w:pPr>
    </w:p>
    <w:p w14:paraId="025F5CB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T 2.1.17</w:t>
      </w:r>
      <w:r w:rsidRPr="002551D6">
        <w:rPr>
          <w:rFonts w:cs="Arial"/>
          <w:b/>
          <w:snapToGrid w:val="0"/>
          <w:sz w:val="22"/>
          <w:szCs w:val="22"/>
          <w:lang w:val="en-ZA"/>
        </w:rPr>
        <w:tab/>
        <w:t>RECORD OF ADDENDA TO TENDER DOCUMENTS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379"/>
      </w:tblGrid>
      <w:tr w:rsidR="002551D6" w:rsidRPr="002551D6" w14:paraId="2B146C65" w14:textId="77777777" w:rsidTr="002551D6">
        <w:tc>
          <w:tcPr>
            <w:tcW w:w="9464" w:type="dxa"/>
            <w:gridSpan w:val="3"/>
          </w:tcPr>
          <w:p w14:paraId="1F737321" w14:textId="77777777" w:rsidR="002551D6" w:rsidRPr="002551D6" w:rsidRDefault="002551D6" w:rsidP="002551D6">
            <w:pPr>
              <w:tabs>
                <w:tab w:val="left" w:pos="964"/>
              </w:tabs>
              <w:spacing w:before="120" w:after="120" w:line="276" w:lineRule="auto"/>
              <w:rPr>
                <w:rFonts w:cs="Arial"/>
                <w:sz w:val="20"/>
                <w:szCs w:val="20"/>
                <w:lang w:val="en-ZA"/>
              </w:rPr>
            </w:pPr>
            <w:r w:rsidRPr="002551D6">
              <w:rPr>
                <w:rFonts w:cs="Arial"/>
                <w:sz w:val="20"/>
                <w:szCs w:val="20"/>
                <w:lang w:val="en-ZA"/>
              </w:rPr>
              <w:t>We confirm that the following communications received from the Employer before the submission of this tender offer, amending the tender documents, have been taken into account in this tender offer:</w:t>
            </w:r>
          </w:p>
        </w:tc>
      </w:tr>
      <w:tr w:rsidR="002551D6" w:rsidRPr="002551D6" w14:paraId="63E813BB" w14:textId="77777777" w:rsidTr="002551D6">
        <w:trPr>
          <w:trHeight w:val="600"/>
        </w:trPr>
        <w:tc>
          <w:tcPr>
            <w:tcW w:w="675" w:type="dxa"/>
          </w:tcPr>
          <w:p w14:paraId="498F1A09" w14:textId="77777777" w:rsidR="002551D6" w:rsidRPr="002551D6" w:rsidRDefault="002551D6" w:rsidP="002551D6">
            <w:pPr>
              <w:tabs>
                <w:tab w:val="left" w:pos="964"/>
              </w:tabs>
              <w:spacing w:before="120" w:line="276" w:lineRule="auto"/>
              <w:rPr>
                <w:rFonts w:cs="Arial"/>
                <w:b/>
                <w:sz w:val="18"/>
                <w:szCs w:val="18"/>
                <w:lang w:val="en-ZA"/>
              </w:rPr>
            </w:pPr>
          </w:p>
        </w:tc>
        <w:tc>
          <w:tcPr>
            <w:tcW w:w="2410" w:type="dxa"/>
          </w:tcPr>
          <w:p w14:paraId="11E69FB8" w14:textId="77777777" w:rsidR="002551D6" w:rsidRPr="002551D6" w:rsidRDefault="002551D6" w:rsidP="002551D6">
            <w:pPr>
              <w:tabs>
                <w:tab w:val="left" w:pos="964"/>
              </w:tabs>
              <w:spacing w:before="120" w:line="276" w:lineRule="auto"/>
              <w:rPr>
                <w:rFonts w:cs="Arial"/>
                <w:b/>
                <w:sz w:val="18"/>
                <w:szCs w:val="18"/>
                <w:lang w:val="en-ZA"/>
              </w:rPr>
            </w:pPr>
            <w:r w:rsidRPr="002551D6">
              <w:rPr>
                <w:rFonts w:cs="Arial"/>
                <w:b/>
                <w:sz w:val="18"/>
                <w:szCs w:val="18"/>
                <w:lang w:val="en-ZA"/>
              </w:rPr>
              <w:t>Date</w:t>
            </w:r>
          </w:p>
        </w:tc>
        <w:tc>
          <w:tcPr>
            <w:tcW w:w="6379" w:type="dxa"/>
          </w:tcPr>
          <w:p w14:paraId="5789FE27" w14:textId="77777777" w:rsidR="002551D6" w:rsidRPr="002551D6" w:rsidRDefault="002551D6" w:rsidP="002551D6">
            <w:pPr>
              <w:tabs>
                <w:tab w:val="left" w:pos="964"/>
              </w:tabs>
              <w:spacing w:before="120" w:line="276" w:lineRule="auto"/>
              <w:rPr>
                <w:rFonts w:cs="Arial"/>
                <w:b/>
                <w:sz w:val="18"/>
                <w:szCs w:val="18"/>
                <w:lang w:val="en-ZA"/>
              </w:rPr>
            </w:pPr>
            <w:r w:rsidRPr="002551D6">
              <w:rPr>
                <w:rFonts w:cs="Arial"/>
                <w:b/>
                <w:sz w:val="18"/>
                <w:szCs w:val="18"/>
                <w:lang w:val="en-ZA"/>
              </w:rPr>
              <w:t>Title or Details</w:t>
            </w:r>
          </w:p>
        </w:tc>
      </w:tr>
      <w:tr w:rsidR="002551D6" w:rsidRPr="002551D6" w14:paraId="77C0B198" w14:textId="77777777" w:rsidTr="002551D6">
        <w:trPr>
          <w:trHeight w:val="600"/>
        </w:trPr>
        <w:tc>
          <w:tcPr>
            <w:tcW w:w="675" w:type="dxa"/>
          </w:tcPr>
          <w:p w14:paraId="5949C68C"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7E52CBFC" w14:textId="77777777" w:rsidR="002551D6" w:rsidRPr="002551D6" w:rsidRDefault="002551D6" w:rsidP="002551D6">
            <w:pPr>
              <w:tabs>
                <w:tab w:val="left" w:pos="964"/>
              </w:tabs>
              <w:spacing w:line="276" w:lineRule="auto"/>
              <w:rPr>
                <w:rFonts w:cs="Arial"/>
                <w:sz w:val="18"/>
                <w:szCs w:val="18"/>
                <w:lang w:val="en-ZA"/>
              </w:rPr>
            </w:pPr>
          </w:p>
          <w:p w14:paraId="49688EAA" w14:textId="77777777" w:rsidR="002551D6" w:rsidRPr="002551D6" w:rsidRDefault="002551D6" w:rsidP="002551D6">
            <w:pPr>
              <w:tabs>
                <w:tab w:val="left" w:pos="964"/>
              </w:tabs>
              <w:spacing w:line="276" w:lineRule="auto"/>
              <w:rPr>
                <w:rFonts w:cs="Arial"/>
                <w:sz w:val="18"/>
                <w:szCs w:val="18"/>
                <w:lang w:val="en-ZA"/>
              </w:rPr>
            </w:pPr>
          </w:p>
          <w:p w14:paraId="4B35DD02" w14:textId="77777777" w:rsidR="002551D6" w:rsidRPr="002551D6" w:rsidRDefault="002551D6" w:rsidP="002551D6">
            <w:pPr>
              <w:tabs>
                <w:tab w:val="left" w:pos="964"/>
              </w:tabs>
              <w:spacing w:line="276" w:lineRule="auto"/>
              <w:rPr>
                <w:rFonts w:cs="Arial"/>
                <w:sz w:val="18"/>
                <w:szCs w:val="18"/>
                <w:lang w:val="en-ZA"/>
              </w:rPr>
            </w:pPr>
          </w:p>
          <w:p w14:paraId="6C6C79FA"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18906D60"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05B1997C" w14:textId="77777777" w:rsidTr="002551D6">
        <w:trPr>
          <w:trHeight w:val="600"/>
        </w:trPr>
        <w:tc>
          <w:tcPr>
            <w:tcW w:w="675" w:type="dxa"/>
          </w:tcPr>
          <w:p w14:paraId="366A1D7D"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1FFA1543" w14:textId="77777777" w:rsidR="002551D6" w:rsidRPr="002551D6" w:rsidRDefault="002551D6" w:rsidP="002551D6">
            <w:pPr>
              <w:tabs>
                <w:tab w:val="left" w:pos="964"/>
              </w:tabs>
              <w:spacing w:line="276" w:lineRule="auto"/>
              <w:rPr>
                <w:rFonts w:cs="Arial"/>
                <w:sz w:val="18"/>
                <w:szCs w:val="18"/>
                <w:lang w:val="en-ZA"/>
              </w:rPr>
            </w:pPr>
          </w:p>
          <w:p w14:paraId="580E5E71" w14:textId="77777777" w:rsidR="002551D6" w:rsidRPr="002551D6" w:rsidRDefault="002551D6" w:rsidP="002551D6">
            <w:pPr>
              <w:tabs>
                <w:tab w:val="left" w:pos="964"/>
              </w:tabs>
              <w:spacing w:line="276" w:lineRule="auto"/>
              <w:rPr>
                <w:rFonts w:cs="Arial"/>
                <w:sz w:val="18"/>
                <w:szCs w:val="18"/>
                <w:lang w:val="en-ZA"/>
              </w:rPr>
            </w:pPr>
          </w:p>
          <w:p w14:paraId="3A49EA3F" w14:textId="77777777" w:rsidR="002551D6" w:rsidRPr="002551D6" w:rsidRDefault="002551D6" w:rsidP="002551D6">
            <w:pPr>
              <w:tabs>
                <w:tab w:val="left" w:pos="964"/>
              </w:tabs>
              <w:spacing w:line="276" w:lineRule="auto"/>
              <w:rPr>
                <w:rFonts w:cs="Arial"/>
                <w:sz w:val="18"/>
                <w:szCs w:val="18"/>
                <w:lang w:val="en-ZA"/>
              </w:rPr>
            </w:pPr>
          </w:p>
          <w:p w14:paraId="40AC3A85"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2A4DCCAC"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2435F7C1" w14:textId="77777777" w:rsidTr="002551D6">
        <w:trPr>
          <w:trHeight w:val="600"/>
        </w:trPr>
        <w:tc>
          <w:tcPr>
            <w:tcW w:w="675" w:type="dxa"/>
          </w:tcPr>
          <w:p w14:paraId="0959E9F7"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597159E2" w14:textId="77777777" w:rsidR="002551D6" w:rsidRPr="002551D6" w:rsidRDefault="002551D6" w:rsidP="002551D6">
            <w:pPr>
              <w:tabs>
                <w:tab w:val="left" w:pos="964"/>
              </w:tabs>
              <w:spacing w:line="276" w:lineRule="auto"/>
              <w:rPr>
                <w:rFonts w:cs="Arial"/>
                <w:sz w:val="18"/>
                <w:szCs w:val="18"/>
                <w:lang w:val="en-ZA"/>
              </w:rPr>
            </w:pPr>
          </w:p>
          <w:p w14:paraId="6C9212EF" w14:textId="77777777" w:rsidR="002551D6" w:rsidRPr="002551D6" w:rsidRDefault="002551D6" w:rsidP="002551D6">
            <w:pPr>
              <w:tabs>
                <w:tab w:val="left" w:pos="964"/>
              </w:tabs>
              <w:spacing w:line="276" w:lineRule="auto"/>
              <w:rPr>
                <w:rFonts w:cs="Arial"/>
                <w:sz w:val="18"/>
                <w:szCs w:val="18"/>
                <w:lang w:val="en-ZA"/>
              </w:rPr>
            </w:pPr>
          </w:p>
          <w:p w14:paraId="3AED40E1" w14:textId="77777777" w:rsidR="002551D6" w:rsidRPr="002551D6" w:rsidRDefault="002551D6" w:rsidP="002551D6">
            <w:pPr>
              <w:tabs>
                <w:tab w:val="left" w:pos="964"/>
              </w:tabs>
              <w:spacing w:line="276" w:lineRule="auto"/>
              <w:rPr>
                <w:rFonts w:cs="Arial"/>
                <w:sz w:val="18"/>
                <w:szCs w:val="18"/>
                <w:lang w:val="en-ZA"/>
              </w:rPr>
            </w:pPr>
          </w:p>
          <w:p w14:paraId="3ADEBA80"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0DA59446"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278AF168" w14:textId="77777777" w:rsidTr="002551D6">
        <w:trPr>
          <w:trHeight w:val="600"/>
        </w:trPr>
        <w:tc>
          <w:tcPr>
            <w:tcW w:w="675" w:type="dxa"/>
          </w:tcPr>
          <w:p w14:paraId="456E750A"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398CD6E0" w14:textId="77777777" w:rsidR="002551D6" w:rsidRPr="002551D6" w:rsidRDefault="002551D6" w:rsidP="002551D6">
            <w:pPr>
              <w:tabs>
                <w:tab w:val="left" w:pos="964"/>
              </w:tabs>
              <w:spacing w:line="276" w:lineRule="auto"/>
              <w:rPr>
                <w:rFonts w:cs="Arial"/>
                <w:sz w:val="18"/>
                <w:szCs w:val="18"/>
                <w:lang w:val="en-ZA"/>
              </w:rPr>
            </w:pPr>
          </w:p>
          <w:p w14:paraId="6B1C2BD6" w14:textId="77777777" w:rsidR="002551D6" w:rsidRPr="002551D6" w:rsidRDefault="002551D6" w:rsidP="002551D6">
            <w:pPr>
              <w:tabs>
                <w:tab w:val="left" w:pos="964"/>
              </w:tabs>
              <w:spacing w:line="276" w:lineRule="auto"/>
              <w:rPr>
                <w:rFonts w:cs="Arial"/>
                <w:sz w:val="18"/>
                <w:szCs w:val="18"/>
                <w:lang w:val="en-ZA"/>
              </w:rPr>
            </w:pPr>
          </w:p>
          <w:p w14:paraId="32CA9021" w14:textId="77777777" w:rsidR="002551D6" w:rsidRPr="002551D6" w:rsidRDefault="002551D6" w:rsidP="002551D6">
            <w:pPr>
              <w:tabs>
                <w:tab w:val="left" w:pos="964"/>
              </w:tabs>
              <w:spacing w:line="276" w:lineRule="auto"/>
              <w:rPr>
                <w:rFonts w:cs="Arial"/>
                <w:sz w:val="18"/>
                <w:szCs w:val="18"/>
                <w:lang w:val="en-ZA"/>
              </w:rPr>
            </w:pPr>
          </w:p>
          <w:p w14:paraId="2007FE4F"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6DB3D8A4"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3281D809" w14:textId="77777777" w:rsidTr="002551D6">
        <w:trPr>
          <w:trHeight w:val="600"/>
        </w:trPr>
        <w:tc>
          <w:tcPr>
            <w:tcW w:w="675" w:type="dxa"/>
          </w:tcPr>
          <w:p w14:paraId="185BF6EE"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1B1CBB44" w14:textId="77777777" w:rsidR="002551D6" w:rsidRPr="002551D6" w:rsidRDefault="002551D6" w:rsidP="002551D6">
            <w:pPr>
              <w:tabs>
                <w:tab w:val="left" w:pos="964"/>
              </w:tabs>
              <w:spacing w:line="276" w:lineRule="auto"/>
              <w:rPr>
                <w:rFonts w:cs="Arial"/>
                <w:sz w:val="18"/>
                <w:szCs w:val="18"/>
                <w:lang w:val="en-ZA"/>
              </w:rPr>
            </w:pPr>
          </w:p>
          <w:p w14:paraId="3848D906" w14:textId="77777777" w:rsidR="002551D6" w:rsidRPr="002551D6" w:rsidRDefault="002551D6" w:rsidP="002551D6">
            <w:pPr>
              <w:tabs>
                <w:tab w:val="left" w:pos="964"/>
              </w:tabs>
              <w:spacing w:line="276" w:lineRule="auto"/>
              <w:rPr>
                <w:rFonts w:cs="Arial"/>
                <w:sz w:val="18"/>
                <w:szCs w:val="18"/>
                <w:lang w:val="en-ZA"/>
              </w:rPr>
            </w:pPr>
          </w:p>
          <w:p w14:paraId="5DBA934B" w14:textId="77777777" w:rsidR="002551D6" w:rsidRPr="002551D6" w:rsidRDefault="002551D6" w:rsidP="002551D6">
            <w:pPr>
              <w:tabs>
                <w:tab w:val="left" w:pos="964"/>
              </w:tabs>
              <w:spacing w:line="276" w:lineRule="auto"/>
              <w:rPr>
                <w:rFonts w:cs="Arial"/>
                <w:sz w:val="18"/>
                <w:szCs w:val="18"/>
                <w:lang w:val="en-ZA"/>
              </w:rPr>
            </w:pPr>
          </w:p>
          <w:p w14:paraId="59B19576"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0CBFBB51"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71F929BE" w14:textId="77777777" w:rsidTr="002551D6">
        <w:trPr>
          <w:trHeight w:val="600"/>
        </w:trPr>
        <w:tc>
          <w:tcPr>
            <w:tcW w:w="675" w:type="dxa"/>
          </w:tcPr>
          <w:p w14:paraId="3A49A14B"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35BD93C9" w14:textId="77777777" w:rsidR="002551D6" w:rsidRPr="002551D6" w:rsidRDefault="002551D6" w:rsidP="002551D6">
            <w:pPr>
              <w:tabs>
                <w:tab w:val="left" w:pos="964"/>
              </w:tabs>
              <w:spacing w:line="276" w:lineRule="auto"/>
              <w:rPr>
                <w:rFonts w:cs="Arial"/>
                <w:sz w:val="18"/>
                <w:szCs w:val="18"/>
                <w:lang w:val="en-ZA"/>
              </w:rPr>
            </w:pPr>
          </w:p>
          <w:p w14:paraId="44DB622E" w14:textId="77777777" w:rsidR="002551D6" w:rsidRPr="002551D6" w:rsidRDefault="002551D6" w:rsidP="002551D6">
            <w:pPr>
              <w:tabs>
                <w:tab w:val="left" w:pos="964"/>
              </w:tabs>
              <w:spacing w:line="276" w:lineRule="auto"/>
              <w:rPr>
                <w:rFonts w:cs="Arial"/>
                <w:sz w:val="18"/>
                <w:szCs w:val="18"/>
                <w:lang w:val="en-ZA"/>
              </w:rPr>
            </w:pPr>
          </w:p>
          <w:p w14:paraId="2F526896" w14:textId="77777777" w:rsidR="002551D6" w:rsidRPr="002551D6" w:rsidRDefault="002551D6" w:rsidP="002551D6">
            <w:pPr>
              <w:tabs>
                <w:tab w:val="left" w:pos="964"/>
              </w:tabs>
              <w:spacing w:line="276" w:lineRule="auto"/>
              <w:rPr>
                <w:rFonts w:cs="Arial"/>
                <w:sz w:val="18"/>
                <w:szCs w:val="18"/>
                <w:lang w:val="en-ZA"/>
              </w:rPr>
            </w:pPr>
          </w:p>
          <w:p w14:paraId="07830F39"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49EBB12F"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6222F542" w14:textId="77777777" w:rsidTr="002551D6">
        <w:trPr>
          <w:trHeight w:val="600"/>
        </w:trPr>
        <w:tc>
          <w:tcPr>
            <w:tcW w:w="675" w:type="dxa"/>
          </w:tcPr>
          <w:p w14:paraId="7EC35DC6"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27F16998" w14:textId="77777777" w:rsidR="002551D6" w:rsidRPr="002551D6" w:rsidRDefault="002551D6" w:rsidP="002551D6">
            <w:pPr>
              <w:tabs>
                <w:tab w:val="left" w:pos="964"/>
              </w:tabs>
              <w:spacing w:line="276" w:lineRule="auto"/>
              <w:rPr>
                <w:rFonts w:cs="Arial"/>
                <w:sz w:val="18"/>
                <w:szCs w:val="18"/>
                <w:lang w:val="en-ZA"/>
              </w:rPr>
            </w:pPr>
          </w:p>
          <w:p w14:paraId="736CBF03" w14:textId="77777777" w:rsidR="002551D6" w:rsidRPr="002551D6" w:rsidRDefault="002551D6" w:rsidP="002551D6">
            <w:pPr>
              <w:tabs>
                <w:tab w:val="left" w:pos="964"/>
              </w:tabs>
              <w:spacing w:line="276" w:lineRule="auto"/>
              <w:rPr>
                <w:rFonts w:cs="Arial"/>
                <w:sz w:val="18"/>
                <w:szCs w:val="18"/>
                <w:lang w:val="en-ZA"/>
              </w:rPr>
            </w:pPr>
          </w:p>
          <w:p w14:paraId="2DE8CB47" w14:textId="77777777" w:rsidR="002551D6" w:rsidRPr="002551D6" w:rsidRDefault="002551D6" w:rsidP="002551D6">
            <w:pPr>
              <w:tabs>
                <w:tab w:val="left" w:pos="964"/>
              </w:tabs>
              <w:spacing w:line="276" w:lineRule="auto"/>
              <w:rPr>
                <w:rFonts w:cs="Arial"/>
                <w:sz w:val="18"/>
                <w:szCs w:val="18"/>
                <w:lang w:val="en-ZA"/>
              </w:rPr>
            </w:pPr>
          </w:p>
          <w:p w14:paraId="56CB3FEE"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4E605ED5"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15856C45" w14:textId="77777777" w:rsidTr="002551D6">
        <w:trPr>
          <w:trHeight w:val="600"/>
        </w:trPr>
        <w:tc>
          <w:tcPr>
            <w:tcW w:w="675" w:type="dxa"/>
          </w:tcPr>
          <w:p w14:paraId="7227C3AF" w14:textId="77777777" w:rsidR="002551D6" w:rsidRPr="002551D6" w:rsidRDefault="002551D6" w:rsidP="00E30DD2">
            <w:pPr>
              <w:numPr>
                <w:ilvl w:val="0"/>
                <w:numId w:val="42"/>
              </w:numPr>
              <w:tabs>
                <w:tab w:val="left" w:pos="964"/>
              </w:tabs>
              <w:spacing w:line="276" w:lineRule="auto"/>
              <w:rPr>
                <w:rFonts w:cs="Arial"/>
                <w:b/>
                <w:sz w:val="18"/>
                <w:szCs w:val="18"/>
                <w:lang w:val="en-ZA"/>
              </w:rPr>
            </w:pPr>
          </w:p>
        </w:tc>
        <w:tc>
          <w:tcPr>
            <w:tcW w:w="2410" w:type="dxa"/>
          </w:tcPr>
          <w:p w14:paraId="7A8B0130" w14:textId="77777777" w:rsidR="002551D6" w:rsidRPr="002551D6" w:rsidRDefault="002551D6" w:rsidP="002551D6">
            <w:pPr>
              <w:tabs>
                <w:tab w:val="left" w:pos="964"/>
              </w:tabs>
              <w:spacing w:line="276" w:lineRule="auto"/>
              <w:rPr>
                <w:rFonts w:cs="Arial"/>
                <w:sz w:val="18"/>
                <w:szCs w:val="18"/>
                <w:lang w:val="en-ZA"/>
              </w:rPr>
            </w:pPr>
          </w:p>
          <w:p w14:paraId="41B98EF1" w14:textId="77777777" w:rsidR="002551D6" w:rsidRPr="002551D6" w:rsidRDefault="002551D6" w:rsidP="002551D6">
            <w:pPr>
              <w:tabs>
                <w:tab w:val="left" w:pos="964"/>
              </w:tabs>
              <w:spacing w:line="276" w:lineRule="auto"/>
              <w:rPr>
                <w:rFonts w:cs="Arial"/>
                <w:sz w:val="18"/>
                <w:szCs w:val="18"/>
                <w:lang w:val="en-ZA"/>
              </w:rPr>
            </w:pPr>
          </w:p>
          <w:p w14:paraId="06AD7AD0" w14:textId="77777777" w:rsidR="002551D6" w:rsidRPr="002551D6" w:rsidRDefault="002551D6" w:rsidP="002551D6">
            <w:pPr>
              <w:tabs>
                <w:tab w:val="left" w:pos="964"/>
              </w:tabs>
              <w:spacing w:line="276" w:lineRule="auto"/>
              <w:rPr>
                <w:rFonts w:cs="Arial"/>
                <w:sz w:val="18"/>
                <w:szCs w:val="18"/>
                <w:lang w:val="en-ZA"/>
              </w:rPr>
            </w:pPr>
          </w:p>
          <w:p w14:paraId="484D2713" w14:textId="77777777" w:rsidR="002551D6" w:rsidRPr="002551D6" w:rsidRDefault="002551D6" w:rsidP="002551D6">
            <w:pPr>
              <w:tabs>
                <w:tab w:val="left" w:pos="964"/>
              </w:tabs>
              <w:spacing w:line="276" w:lineRule="auto"/>
              <w:rPr>
                <w:rFonts w:cs="Arial"/>
                <w:sz w:val="18"/>
                <w:szCs w:val="18"/>
                <w:lang w:val="en-ZA"/>
              </w:rPr>
            </w:pPr>
          </w:p>
        </w:tc>
        <w:tc>
          <w:tcPr>
            <w:tcW w:w="6379" w:type="dxa"/>
          </w:tcPr>
          <w:p w14:paraId="52E0CF81" w14:textId="77777777" w:rsidR="002551D6" w:rsidRPr="002551D6" w:rsidRDefault="002551D6" w:rsidP="002551D6">
            <w:pPr>
              <w:tabs>
                <w:tab w:val="left" w:pos="964"/>
              </w:tabs>
              <w:spacing w:line="276" w:lineRule="auto"/>
              <w:rPr>
                <w:rFonts w:cs="Arial"/>
                <w:sz w:val="18"/>
                <w:szCs w:val="18"/>
                <w:lang w:val="en-ZA"/>
              </w:rPr>
            </w:pPr>
          </w:p>
        </w:tc>
      </w:tr>
      <w:tr w:rsidR="002551D6" w:rsidRPr="002551D6" w14:paraId="5AC479C9" w14:textId="77777777" w:rsidTr="002551D6">
        <w:trPr>
          <w:cantSplit/>
          <w:trHeight w:val="600"/>
        </w:trPr>
        <w:tc>
          <w:tcPr>
            <w:tcW w:w="9464" w:type="dxa"/>
            <w:gridSpan w:val="3"/>
            <w:tcBorders>
              <w:top w:val="nil"/>
              <w:left w:val="nil"/>
              <w:bottom w:val="nil"/>
              <w:right w:val="nil"/>
            </w:tcBorders>
          </w:tcPr>
          <w:p w14:paraId="3A9755D4" w14:textId="77777777" w:rsidR="002551D6" w:rsidRPr="002551D6" w:rsidRDefault="002551D6" w:rsidP="002551D6">
            <w:pPr>
              <w:keepNext/>
              <w:tabs>
                <w:tab w:val="left" w:pos="0"/>
                <w:tab w:val="left" w:pos="864"/>
                <w:tab w:val="left" w:pos="964"/>
                <w:tab w:val="left" w:pos="1728"/>
                <w:tab w:val="left" w:pos="2592"/>
                <w:tab w:val="left" w:pos="3456"/>
                <w:tab w:val="left" w:pos="4320"/>
                <w:tab w:val="left" w:pos="5184"/>
                <w:tab w:val="left" w:pos="6048"/>
                <w:tab w:val="left" w:pos="6912"/>
                <w:tab w:val="left" w:pos="7200"/>
              </w:tabs>
              <w:suppressAutoHyphens/>
              <w:spacing w:before="60" w:line="276" w:lineRule="auto"/>
              <w:rPr>
                <w:rFonts w:cs="Arial"/>
                <w:sz w:val="18"/>
                <w:szCs w:val="18"/>
                <w:lang w:val="en-ZA"/>
              </w:rPr>
            </w:pPr>
            <w:r w:rsidRPr="002551D6">
              <w:rPr>
                <w:rFonts w:cs="Arial"/>
                <w:sz w:val="18"/>
                <w:szCs w:val="18"/>
                <w:lang w:val="en-ZA"/>
              </w:rPr>
              <w:t>Attach additional pages if more space is required.</w:t>
            </w:r>
          </w:p>
        </w:tc>
      </w:tr>
    </w:tbl>
    <w:p w14:paraId="3E80F0B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39F1DAD"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3A42727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22DA8AE"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CACDB33"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1E62120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359D8CE"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18DF16E7"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17E5B02"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7763352"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7C9B913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71F4000"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4E7296E" w14:textId="6FBD6CC9" w:rsidR="002551D6" w:rsidRDefault="002551D6" w:rsidP="002551D6">
      <w:pPr>
        <w:widowControl w:val="0"/>
        <w:tabs>
          <w:tab w:val="left" w:pos="720"/>
        </w:tabs>
        <w:spacing w:line="276" w:lineRule="auto"/>
        <w:jc w:val="both"/>
        <w:rPr>
          <w:rFonts w:cs="Arial"/>
          <w:b/>
          <w:snapToGrid w:val="0"/>
          <w:sz w:val="22"/>
          <w:szCs w:val="22"/>
          <w:lang w:val="en-ZA"/>
        </w:rPr>
      </w:pPr>
    </w:p>
    <w:p w14:paraId="5103506E" w14:textId="56E4280A" w:rsidR="00B201E5" w:rsidRDefault="00B201E5" w:rsidP="002551D6">
      <w:pPr>
        <w:widowControl w:val="0"/>
        <w:tabs>
          <w:tab w:val="left" w:pos="720"/>
        </w:tabs>
        <w:spacing w:line="276" w:lineRule="auto"/>
        <w:jc w:val="both"/>
        <w:rPr>
          <w:rFonts w:cs="Arial"/>
          <w:b/>
          <w:snapToGrid w:val="0"/>
          <w:sz w:val="22"/>
          <w:szCs w:val="22"/>
          <w:lang w:val="en-ZA"/>
        </w:rPr>
      </w:pPr>
    </w:p>
    <w:p w14:paraId="1BDADBD5" w14:textId="77777777" w:rsidR="00997E60" w:rsidRPr="002551D6" w:rsidRDefault="00997E60" w:rsidP="002551D6">
      <w:pPr>
        <w:widowControl w:val="0"/>
        <w:tabs>
          <w:tab w:val="left" w:pos="720"/>
        </w:tabs>
        <w:spacing w:line="276" w:lineRule="auto"/>
        <w:jc w:val="both"/>
        <w:rPr>
          <w:rFonts w:cs="Arial"/>
          <w:b/>
          <w:snapToGrid w:val="0"/>
          <w:sz w:val="22"/>
          <w:szCs w:val="22"/>
          <w:lang w:val="en-ZA"/>
        </w:rPr>
      </w:pPr>
    </w:p>
    <w:p w14:paraId="332D03F4"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0FD7AC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T 2.1.18</w:t>
      </w:r>
      <w:r w:rsidRPr="002551D6">
        <w:rPr>
          <w:rFonts w:cs="Arial"/>
          <w:b/>
          <w:snapToGrid w:val="0"/>
          <w:sz w:val="22"/>
          <w:szCs w:val="22"/>
          <w:lang w:val="en-ZA"/>
        </w:rPr>
        <w:tab/>
        <w:t>PROPOSED AMENDMENTS</w:t>
      </w:r>
    </w:p>
    <w:tbl>
      <w:tblPr>
        <w:tblW w:w="9464" w:type="dxa"/>
        <w:tblLayout w:type="fixed"/>
        <w:tblLook w:val="0000" w:firstRow="0" w:lastRow="0" w:firstColumn="0" w:lastColumn="0" w:noHBand="0" w:noVBand="0"/>
      </w:tblPr>
      <w:tblGrid>
        <w:gridCol w:w="9464"/>
      </w:tblGrid>
      <w:tr w:rsidR="002551D6" w:rsidRPr="002551D6" w14:paraId="0228E880" w14:textId="77777777" w:rsidTr="002551D6">
        <w:trPr>
          <w:cantSplit/>
          <w:trHeight w:val="10412"/>
        </w:trPr>
        <w:tc>
          <w:tcPr>
            <w:tcW w:w="9464" w:type="dxa"/>
            <w:tcBorders>
              <w:top w:val="single" w:sz="4" w:space="0" w:color="auto"/>
              <w:left w:val="single" w:sz="4" w:space="0" w:color="auto"/>
              <w:bottom w:val="single" w:sz="4" w:space="0" w:color="auto"/>
              <w:right w:val="single" w:sz="4" w:space="0" w:color="auto"/>
            </w:tcBorders>
          </w:tcPr>
          <w:p w14:paraId="775D48DD" w14:textId="77777777" w:rsidR="002551D6" w:rsidRPr="002551D6" w:rsidRDefault="002551D6" w:rsidP="002551D6">
            <w:pPr>
              <w:tabs>
                <w:tab w:val="left" w:pos="964"/>
              </w:tabs>
              <w:spacing w:line="276" w:lineRule="auto"/>
              <w:jc w:val="both"/>
              <w:rPr>
                <w:rFonts w:cs="Arial"/>
                <w:sz w:val="20"/>
                <w:szCs w:val="20"/>
                <w:lang w:val="en-ZA"/>
              </w:rPr>
            </w:pPr>
            <w:r w:rsidRPr="002551D6">
              <w:rPr>
                <w:rFonts w:cs="Arial"/>
                <w:sz w:val="20"/>
                <w:szCs w:val="20"/>
                <w:lang w:val="en-ZA"/>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50C1352E" w14:textId="77777777" w:rsidR="002551D6" w:rsidRPr="002551D6" w:rsidRDefault="002551D6" w:rsidP="002551D6">
            <w:pPr>
              <w:tabs>
                <w:tab w:val="left" w:pos="964"/>
              </w:tabs>
              <w:spacing w:line="276" w:lineRule="auto"/>
              <w:jc w:val="both"/>
              <w:rPr>
                <w:rFonts w:cs="Arial"/>
                <w:sz w:val="20"/>
                <w:szCs w:val="20"/>
                <w:lang w:val="en-ZA"/>
              </w:rPr>
            </w:pPr>
          </w:p>
          <w:p w14:paraId="1F21F8F5" w14:textId="77777777" w:rsidR="002551D6" w:rsidRPr="002551D6" w:rsidRDefault="002551D6" w:rsidP="002551D6">
            <w:pPr>
              <w:tabs>
                <w:tab w:val="left" w:pos="964"/>
              </w:tabs>
              <w:spacing w:line="276" w:lineRule="auto"/>
              <w:jc w:val="both"/>
              <w:rPr>
                <w:rFonts w:cs="Arial"/>
                <w:sz w:val="18"/>
                <w:szCs w:val="18"/>
                <w:lang w:val="en-ZA"/>
              </w:rPr>
            </w:pPr>
            <w:r w:rsidRPr="002551D6">
              <w:rPr>
                <w:rFonts w:cs="Arial"/>
                <w:sz w:val="20"/>
                <w:szCs w:val="20"/>
                <w:lang w:val="en-ZA"/>
              </w:rPr>
              <w:t>The Tenderer’s attention is drawn to clause F.3.8 of the Standard Conditions of Tender referenced in the Tender Data regarding the employer’s handling of material deviations and qualifications</w:t>
            </w:r>
            <w:r w:rsidRPr="002551D6">
              <w:rPr>
                <w:rFonts w:cs="Arial"/>
                <w:sz w:val="18"/>
                <w:szCs w:val="18"/>
                <w:lang w:val="en-ZA"/>
              </w:rPr>
              <w:t>.</w:t>
            </w:r>
          </w:p>
          <w:p w14:paraId="7558A146" w14:textId="77777777" w:rsidR="002551D6" w:rsidRPr="002551D6" w:rsidRDefault="002551D6" w:rsidP="002551D6">
            <w:pPr>
              <w:tabs>
                <w:tab w:val="left" w:pos="964"/>
              </w:tabs>
              <w:spacing w:line="276" w:lineRule="auto"/>
              <w:jc w:val="both"/>
              <w:rPr>
                <w:rFonts w:cs="Arial"/>
                <w:sz w:val="18"/>
                <w:szCs w:val="18"/>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378"/>
            </w:tblGrid>
            <w:tr w:rsidR="002551D6" w:rsidRPr="002551D6" w14:paraId="317680AA" w14:textId="77777777" w:rsidTr="002551D6">
              <w:tc>
                <w:tcPr>
                  <w:tcW w:w="1129" w:type="dxa"/>
                </w:tcPr>
                <w:p w14:paraId="642FE533" w14:textId="77777777" w:rsidR="002551D6" w:rsidRPr="002551D6" w:rsidRDefault="002551D6" w:rsidP="002551D6">
                  <w:pPr>
                    <w:tabs>
                      <w:tab w:val="left" w:pos="964"/>
                    </w:tabs>
                    <w:spacing w:before="120" w:after="120" w:line="276" w:lineRule="auto"/>
                    <w:rPr>
                      <w:rFonts w:cs="Arial"/>
                      <w:b/>
                      <w:sz w:val="18"/>
                      <w:szCs w:val="18"/>
                      <w:lang w:val="en-ZA"/>
                    </w:rPr>
                  </w:pPr>
                  <w:r w:rsidRPr="002551D6">
                    <w:rPr>
                      <w:rFonts w:cs="Arial"/>
                      <w:b/>
                      <w:sz w:val="18"/>
                      <w:szCs w:val="18"/>
                      <w:lang w:val="en-ZA"/>
                    </w:rPr>
                    <w:t>Page</w:t>
                  </w:r>
                </w:p>
              </w:tc>
              <w:tc>
                <w:tcPr>
                  <w:tcW w:w="1560" w:type="dxa"/>
                </w:tcPr>
                <w:p w14:paraId="1C78CF97" w14:textId="77777777" w:rsidR="002551D6" w:rsidRPr="002551D6" w:rsidRDefault="002551D6" w:rsidP="002551D6">
                  <w:pPr>
                    <w:tabs>
                      <w:tab w:val="left" w:pos="964"/>
                    </w:tabs>
                    <w:spacing w:before="120" w:after="120" w:line="276" w:lineRule="auto"/>
                    <w:rPr>
                      <w:rFonts w:cs="Arial"/>
                      <w:b/>
                      <w:sz w:val="18"/>
                      <w:szCs w:val="18"/>
                      <w:lang w:val="en-ZA"/>
                    </w:rPr>
                  </w:pPr>
                  <w:r w:rsidRPr="002551D6">
                    <w:rPr>
                      <w:rFonts w:cs="Arial"/>
                      <w:b/>
                      <w:sz w:val="18"/>
                      <w:szCs w:val="18"/>
                      <w:lang w:val="en-ZA"/>
                    </w:rPr>
                    <w:t>Clause or item</w:t>
                  </w:r>
                </w:p>
              </w:tc>
              <w:tc>
                <w:tcPr>
                  <w:tcW w:w="6378" w:type="dxa"/>
                </w:tcPr>
                <w:p w14:paraId="61C08335" w14:textId="77777777" w:rsidR="002551D6" w:rsidRPr="002551D6" w:rsidRDefault="002551D6" w:rsidP="002551D6">
                  <w:pPr>
                    <w:tabs>
                      <w:tab w:val="left" w:pos="964"/>
                    </w:tabs>
                    <w:spacing w:before="120" w:after="120" w:line="276" w:lineRule="auto"/>
                    <w:rPr>
                      <w:rFonts w:cs="Arial"/>
                      <w:b/>
                      <w:sz w:val="18"/>
                      <w:szCs w:val="18"/>
                      <w:lang w:val="en-ZA"/>
                    </w:rPr>
                  </w:pPr>
                  <w:r w:rsidRPr="002551D6">
                    <w:rPr>
                      <w:rFonts w:cs="Arial"/>
                      <w:b/>
                      <w:sz w:val="18"/>
                      <w:szCs w:val="18"/>
                      <w:lang w:val="en-ZA"/>
                    </w:rPr>
                    <w:t>Proposal</w:t>
                  </w:r>
                </w:p>
              </w:tc>
            </w:tr>
            <w:tr w:rsidR="002551D6" w:rsidRPr="002551D6" w14:paraId="008A47E8" w14:textId="77777777" w:rsidTr="002551D6">
              <w:tc>
                <w:tcPr>
                  <w:tcW w:w="1129" w:type="dxa"/>
                </w:tcPr>
                <w:p w14:paraId="2A32CFA1" w14:textId="77777777" w:rsidR="002551D6" w:rsidRPr="002551D6" w:rsidRDefault="002551D6" w:rsidP="002551D6">
                  <w:pPr>
                    <w:tabs>
                      <w:tab w:val="left" w:pos="964"/>
                    </w:tabs>
                    <w:spacing w:line="276" w:lineRule="auto"/>
                    <w:rPr>
                      <w:rFonts w:cs="Arial"/>
                      <w:b/>
                      <w:sz w:val="20"/>
                      <w:szCs w:val="20"/>
                      <w:lang w:val="en-ZA"/>
                    </w:rPr>
                  </w:pPr>
                </w:p>
                <w:p w14:paraId="7A540D1B" w14:textId="77777777" w:rsidR="002551D6" w:rsidRPr="002551D6" w:rsidRDefault="002551D6" w:rsidP="002551D6">
                  <w:pPr>
                    <w:tabs>
                      <w:tab w:val="left" w:pos="964"/>
                    </w:tabs>
                    <w:spacing w:line="276" w:lineRule="auto"/>
                    <w:rPr>
                      <w:rFonts w:cs="Arial"/>
                      <w:b/>
                      <w:sz w:val="20"/>
                      <w:szCs w:val="20"/>
                      <w:lang w:val="en-ZA"/>
                    </w:rPr>
                  </w:pPr>
                </w:p>
                <w:p w14:paraId="0587B8CD" w14:textId="77777777" w:rsidR="002551D6" w:rsidRPr="002551D6" w:rsidRDefault="002551D6" w:rsidP="002551D6">
                  <w:pPr>
                    <w:tabs>
                      <w:tab w:val="left" w:pos="964"/>
                    </w:tabs>
                    <w:spacing w:line="276" w:lineRule="auto"/>
                    <w:rPr>
                      <w:rFonts w:cs="Arial"/>
                      <w:b/>
                      <w:sz w:val="20"/>
                      <w:szCs w:val="20"/>
                      <w:lang w:val="en-ZA"/>
                    </w:rPr>
                  </w:pPr>
                </w:p>
                <w:p w14:paraId="42C94AD8" w14:textId="77777777" w:rsidR="002551D6" w:rsidRPr="002551D6" w:rsidRDefault="002551D6" w:rsidP="002551D6">
                  <w:pPr>
                    <w:tabs>
                      <w:tab w:val="left" w:pos="964"/>
                    </w:tabs>
                    <w:spacing w:line="276" w:lineRule="auto"/>
                    <w:rPr>
                      <w:rFonts w:cs="Arial"/>
                      <w:b/>
                      <w:sz w:val="20"/>
                      <w:szCs w:val="20"/>
                      <w:lang w:val="en-ZA"/>
                    </w:rPr>
                  </w:pPr>
                </w:p>
                <w:p w14:paraId="3F49070D" w14:textId="77777777" w:rsidR="002551D6" w:rsidRPr="002551D6" w:rsidRDefault="002551D6" w:rsidP="002551D6">
                  <w:pPr>
                    <w:tabs>
                      <w:tab w:val="left" w:pos="964"/>
                    </w:tabs>
                    <w:spacing w:line="276" w:lineRule="auto"/>
                    <w:rPr>
                      <w:rFonts w:cs="Arial"/>
                      <w:b/>
                      <w:sz w:val="20"/>
                      <w:szCs w:val="20"/>
                      <w:lang w:val="en-ZA"/>
                    </w:rPr>
                  </w:pPr>
                </w:p>
                <w:p w14:paraId="6FA05B9B" w14:textId="77777777" w:rsidR="002551D6" w:rsidRPr="002551D6" w:rsidRDefault="002551D6" w:rsidP="002551D6">
                  <w:pPr>
                    <w:tabs>
                      <w:tab w:val="left" w:pos="964"/>
                    </w:tabs>
                    <w:spacing w:line="276" w:lineRule="auto"/>
                    <w:rPr>
                      <w:rFonts w:cs="Arial"/>
                      <w:b/>
                      <w:sz w:val="20"/>
                      <w:szCs w:val="20"/>
                      <w:lang w:val="en-ZA"/>
                    </w:rPr>
                  </w:pPr>
                </w:p>
                <w:p w14:paraId="75E739FF" w14:textId="77777777" w:rsidR="002551D6" w:rsidRPr="002551D6" w:rsidRDefault="002551D6" w:rsidP="002551D6">
                  <w:pPr>
                    <w:tabs>
                      <w:tab w:val="left" w:pos="964"/>
                    </w:tabs>
                    <w:spacing w:line="276" w:lineRule="auto"/>
                    <w:rPr>
                      <w:rFonts w:cs="Arial"/>
                      <w:b/>
                      <w:sz w:val="20"/>
                      <w:szCs w:val="20"/>
                      <w:lang w:val="en-ZA"/>
                    </w:rPr>
                  </w:pPr>
                </w:p>
                <w:p w14:paraId="42A8F308" w14:textId="77777777" w:rsidR="002551D6" w:rsidRPr="002551D6" w:rsidRDefault="002551D6" w:rsidP="002551D6">
                  <w:pPr>
                    <w:tabs>
                      <w:tab w:val="left" w:pos="964"/>
                    </w:tabs>
                    <w:spacing w:line="276" w:lineRule="auto"/>
                    <w:rPr>
                      <w:rFonts w:cs="Arial"/>
                      <w:b/>
                      <w:sz w:val="20"/>
                      <w:szCs w:val="20"/>
                      <w:lang w:val="en-ZA"/>
                    </w:rPr>
                  </w:pPr>
                </w:p>
                <w:p w14:paraId="66805C6F" w14:textId="77777777" w:rsidR="002551D6" w:rsidRPr="002551D6" w:rsidRDefault="002551D6" w:rsidP="002551D6">
                  <w:pPr>
                    <w:tabs>
                      <w:tab w:val="left" w:pos="964"/>
                    </w:tabs>
                    <w:spacing w:line="276" w:lineRule="auto"/>
                    <w:rPr>
                      <w:rFonts w:cs="Arial"/>
                      <w:b/>
                      <w:sz w:val="20"/>
                      <w:szCs w:val="20"/>
                      <w:lang w:val="en-ZA"/>
                    </w:rPr>
                  </w:pPr>
                </w:p>
                <w:p w14:paraId="6567090E" w14:textId="77777777" w:rsidR="002551D6" w:rsidRPr="002551D6" w:rsidRDefault="002551D6" w:rsidP="002551D6">
                  <w:pPr>
                    <w:tabs>
                      <w:tab w:val="left" w:pos="964"/>
                    </w:tabs>
                    <w:spacing w:line="276" w:lineRule="auto"/>
                    <w:rPr>
                      <w:rFonts w:cs="Arial"/>
                      <w:b/>
                      <w:sz w:val="20"/>
                      <w:szCs w:val="20"/>
                      <w:lang w:val="en-ZA"/>
                    </w:rPr>
                  </w:pPr>
                </w:p>
                <w:p w14:paraId="3CD34C28" w14:textId="77777777" w:rsidR="002551D6" w:rsidRPr="002551D6" w:rsidRDefault="002551D6" w:rsidP="002551D6">
                  <w:pPr>
                    <w:tabs>
                      <w:tab w:val="left" w:pos="964"/>
                    </w:tabs>
                    <w:spacing w:line="276" w:lineRule="auto"/>
                    <w:rPr>
                      <w:rFonts w:cs="Arial"/>
                      <w:b/>
                      <w:sz w:val="20"/>
                      <w:szCs w:val="20"/>
                      <w:lang w:val="en-ZA"/>
                    </w:rPr>
                  </w:pPr>
                </w:p>
                <w:p w14:paraId="111D6DDB" w14:textId="77777777" w:rsidR="002551D6" w:rsidRPr="002551D6" w:rsidRDefault="002551D6" w:rsidP="002551D6">
                  <w:pPr>
                    <w:tabs>
                      <w:tab w:val="left" w:pos="964"/>
                    </w:tabs>
                    <w:spacing w:line="276" w:lineRule="auto"/>
                    <w:rPr>
                      <w:rFonts w:cs="Arial"/>
                      <w:b/>
                      <w:sz w:val="20"/>
                      <w:szCs w:val="20"/>
                      <w:lang w:val="en-ZA"/>
                    </w:rPr>
                  </w:pPr>
                </w:p>
                <w:p w14:paraId="310C1D70" w14:textId="77777777" w:rsidR="002551D6" w:rsidRPr="002551D6" w:rsidRDefault="002551D6" w:rsidP="002551D6">
                  <w:pPr>
                    <w:tabs>
                      <w:tab w:val="left" w:pos="964"/>
                    </w:tabs>
                    <w:spacing w:line="276" w:lineRule="auto"/>
                    <w:rPr>
                      <w:rFonts w:cs="Arial"/>
                      <w:b/>
                      <w:sz w:val="20"/>
                      <w:szCs w:val="20"/>
                      <w:lang w:val="en-ZA"/>
                    </w:rPr>
                  </w:pPr>
                </w:p>
                <w:p w14:paraId="38D211FA" w14:textId="77777777" w:rsidR="002551D6" w:rsidRPr="002551D6" w:rsidRDefault="002551D6" w:rsidP="002551D6">
                  <w:pPr>
                    <w:tabs>
                      <w:tab w:val="left" w:pos="964"/>
                    </w:tabs>
                    <w:spacing w:line="276" w:lineRule="auto"/>
                    <w:rPr>
                      <w:rFonts w:cs="Arial"/>
                      <w:b/>
                      <w:sz w:val="20"/>
                      <w:szCs w:val="20"/>
                      <w:lang w:val="en-ZA"/>
                    </w:rPr>
                  </w:pPr>
                </w:p>
                <w:p w14:paraId="6E0877D0" w14:textId="77777777" w:rsidR="002551D6" w:rsidRPr="002551D6" w:rsidRDefault="002551D6" w:rsidP="002551D6">
                  <w:pPr>
                    <w:tabs>
                      <w:tab w:val="left" w:pos="964"/>
                    </w:tabs>
                    <w:spacing w:line="276" w:lineRule="auto"/>
                    <w:rPr>
                      <w:rFonts w:cs="Arial"/>
                      <w:b/>
                      <w:sz w:val="20"/>
                      <w:szCs w:val="20"/>
                      <w:lang w:val="en-ZA"/>
                    </w:rPr>
                  </w:pPr>
                </w:p>
                <w:p w14:paraId="55E95827" w14:textId="77777777" w:rsidR="002551D6" w:rsidRPr="002551D6" w:rsidRDefault="002551D6" w:rsidP="002551D6">
                  <w:pPr>
                    <w:tabs>
                      <w:tab w:val="left" w:pos="964"/>
                    </w:tabs>
                    <w:spacing w:line="276" w:lineRule="auto"/>
                    <w:rPr>
                      <w:rFonts w:cs="Arial"/>
                      <w:b/>
                      <w:sz w:val="20"/>
                      <w:szCs w:val="20"/>
                      <w:lang w:val="en-ZA"/>
                    </w:rPr>
                  </w:pPr>
                </w:p>
                <w:p w14:paraId="73E7B817" w14:textId="77777777" w:rsidR="002551D6" w:rsidRPr="002551D6" w:rsidRDefault="002551D6" w:rsidP="002551D6">
                  <w:pPr>
                    <w:tabs>
                      <w:tab w:val="left" w:pos="964"/>
                    </w:tabs>
                    <w:spacing w:line="276" w:lineRule="auto"/>
                    <w:rPr>
                      <w:rFonts w:cs="Arial"/>
                      <w:b/>
                      <w:sz w:val="20"/>
                      <w:szCs w:val="20"/>
                      <w:lang w:val="en-ZA"/>
                    </w:rPr>
                  </w:pPr>
                </w:p>
                <w:p w14:paraId="1B8E4816" w14:textId="77777777" w:rsidR="002551D6" w:rsidRPr="002551D6" w:rsidRDefault="002551D6" w:rsidP="002551D6">
                  <w:pPr>
                    <w:tabs>
                      <w:tab w:val="left" w:pos="964"/>
                    </w:tabs>
                    <w:spacing w:line="276" w:lineRule="auto"/>
                    <w:rPr>
                      <w:rFonts w:cs="Arial"/>
                      <w:b/>
                      <w:sz w:val="20"/>
                      <w:szCs w:val="20"/>
                      <w:lang w:val="en-ZA"/>
                    </w:rPr>
                  </w:pPr>
                </w:p>
                <w:p w14:paraId="3C70460A" w14:textId="77777777" w:rsidR="002551D6" w:rsidRPr="002551D6" w:rsidRDefault="002551D6" w:rsidP="002551D6">
                  <w:pPr>
                    <w:tabs>
                      <w:tab w:val="left" w:pos="964"/>
                    </w:tabs>
                    <w:spacing w:line="276" w:lineRule="auto"/>
                    <w:rPr>
                      <w:rFonts w:cs="Arial"/>
                      <w:b/>
                      <w:sz w:val="20"/>
                      <w:szCs w:val="20"/>
                      <w:lang w:val="en-ZA"/>
                    </w:rPr>
                  </w:pPr>
                </w:p>
                <w:p w14:paraId="3A3BC380" w14:textId="77777777" w:rsidR="002551D6" w:rsidRPr="002551D6" w:rsidRDefault="002551D6" w:rsidP="002551D6">
                  <w:pPr>
                    <w:tabs>
                      <w:tab w:val="left" w:pos="964"/>
                    </w:tabs>
                    <w:spacing w:line="276" w:lineRule="auto"/>
                    <w:rPr>
                      <w:rFonts w:cs="Arial"/>
                      <w:b/>
                      <w:sz w:val="20"/>
                      <w:szCs w:val="20"/>
                      <w:lang w:val="en-ZA"/>
                    </w:rPr>
                  </w:pPr>
                </w:p>
                <w:p w14:paraId="21C7E57C" w14:textId="77777777" w:rsidR="002551D6" w:rsidRPr="002551D6" w:rsidRDefault="002551D6" w:rsidP="002551D6">
                  <w:pPr>
                    <w:tabs>
                      <w:tab w:val="left" w:pos="964"/>
                    </w:tabs>
                    <w:spacing w:line="276" w:lineRule="auto"/>
                    <w:rPr>
                      <w:rFonts w:cs="Arial"/>
                      <w:b/>
                      <w:sz w:val="20"/>
                      <w:szCs w:val="20"/>
                      <w:lang w:val="en-ZA"/>
                    </w:rPr>
                  </w:pPr>
                </w:p>
                <w:p w14:paraId="0CBB93AD" w14:textId="77777777" w:rsidR="002551D6" w:rsidRPr="002551D6" w:rsidRDefault="002551D6" w:rsidP="002551D6">
                  <w:pPr>
                    <w:tabs>
                      <w:tab w:val="left" w:pos="964"/>
                    </w:tabs>
                    <w:spacing w:line="276" w:lineRule="auto"/>
                    <w:rPr>
                      <w:rFonts w:cs="Arial"/>
                      <w:b/>
                      <w:sz w:val="20"/>
                      <w:szCs w:val="20"/>
                      <w:lang w:val="en-ZA"/>
                    </w:rPr>
                  </w:pPr>
                </w:p>
                <w:p w14:paraId="131D0E38" w14:textId="77777777" w:rsidR="002551D6" w:rsidRPr="002551D6" w:rsidRDefault="002551D6" w:rsidP="002551D6">
                  <w:pPr>
                    <w:tabs>
                      <w:tab w:val="left" w:pos="964"/>
                    </w:tabs>
                    <w:spacing w:line="276" w:lineRule="auto"/>
                    <w:rPr>
                      <w:rFonts w:cs="Arial"/>
                      <w:b/>
                      <w:sz w:val="20"/>
                      <w:szCs w:val="20"/>
                      <w:lang w:val="en-ZA"/>
                    </w:rPr>
                  </w:pPr>
                </w:p>
                <w:p w14:paraId="5CB740ED" w14:textId="77777777" w:rsidR="002551D6" w:rsidRPr="002551D6" w:rsidRDefault="002551D6" w:rsidP="002551D6">
                  <w:pPr>
                    <w:tabs>
                      <w:tab w:val="left" w:pos="964"/>
                    </w:tabs>
                    <w:spacing w:line="276" w:lineRule="auto"/>
                    <w:rPr>
                      <w:rFonts w:cs="Arial"/>
                      <w:b/>
                      <w:sz w:val="20"/>
                      <w:szCs w:val="20"/>
                      <w:lang w:val="en-ZA"/>
                    </w:rPr>
                  </w:pPr>
                </w:p>
                <w:p w14:paraId="7D42A1FB" w14:textId="77777777" w:rsidR="002551D6" w:rsidRPr="002551D6" w:rsidRDefault="002551D6" w:rsidP="002551D6">
                  <w:pPr>
                    <w:tabs>
                      <w:tab w:val="left" w:pos="964"/>
                    </w:tabs>
                    <w:spacing w:line="276" w:lineRule="auto"/>
                    <w:rPr>
                      <w:rFonts w:cs="Arial"/>
                      <w:b/>
                      <w:sz w:val="20"/>
                      <w:szCs w:val="20"/>
                      <w:lang w:val="en-ZA"/>
                    </w:rPr>
                  </w:pPr>
                </w:p>
                <w:p w14:paraId="004D0AE1" w14:textId="77777777" w:rsidR="002551D6" w:rsidRPr="002551D6" w:rsidRDefault="002551D6" w:rsidP="002551D6">
                  <w:pPr>
                    <w:tabs>
                      <w:tab w:val="left" w:pos="964"/>
                    </w:tabs>
                    <w:spacing w:line="276" w:lineRule="auto"/>
                    <w:rPr>
                      <w:rFonts w:cs="Arial"/>
                      <w:b/>
                      <w:sz w:val="20"/>
                      <w:szCs w:val="20"/>
                      <w:lang w:val="en-ZA"/>
                    </w:rPr>
                  </w:pPr>
                </w:p>
                <w:p w14:paraId="26A71469" w14:textId="77777777" w:rsidR="002551D6" w:rsidRPr="002551D6" w:rsidRDefault="002551D6" w:rsidP="002551D6">
                  <w:pPr>
                    <w:tabs>
                      <w:tab w:val="left" w:pos="964"/>
                    </w:tabs>
                    <w:spacing w:line="276" w:lineRule="auto"/>
                    <w:rPr>
                      <w:rFonts w:cs="Arial"/>
                      <w:b/>
                      <w:sz w:val="20"/>
                      <w:szCs w:val="20"/>
                      <w:lang w:val="en-ZA"/>
                    </w:rPr>
                  </w:pPr>
                </w:p>
                <w:p w14:paraId="72C6BC3C" w14:textId="77777777" w:rsidR="002551D6" w:rsidRPr="002551D6" w:rsidRDefault="002551D6" w:rsidP="002551D6">
                  <w:pPr>
                    <w:tabs>
                      <w:tab w:val="left" w:pos="964"/>
                    </w:tabs>
                    <w:spacing w:line="276" w:lineRule="auto"/>
                    <w:rPr>
                      <w:rFonts w:cs="Arial"/>
                      <w:b/>
                      <w:sz w:val="20"/>
                      <w:szCs w:val="20"/>
                      <w:lang w:val="en-ZA"/>
                    </w:rPr>
                  </w:pPr>
                </w:p>
              </w:tc>
              <w:tc>
                <w:tcPr>
                  <w:tcW w:w="1560" w:type="dxa"/>
                </w:tcPr>
                <w:p w14:paraId="4D304BF2" w14:textId="77777777" w:rsidR="002551D6" w:rsidRPr="002551D6" w:rsidRDefault="002551D6" w:rsidP="002551D6">
                  <w:pPr>
                    <w:tabs>
                      <w:tab w:val="left" w:pos="964"/>
                    </w:tabs>
                    <w:spacing w:line="276" w:lineRule="auto"/>
                    <w:rPr>
                      <w:rFonts w:cs="Arial"/>
                      <w:b/>
                      <w:sz w:val="20"/>
                      <w:szCs w:val="20"/>
                      <w:lang w:val="en-ZA"/>
                    </w:rPr>
                  </w:pPr>
                </w:p>
              </w:tc>
              <w:tc>
                <w:tcPr>
                  <w:tcW w:w="6378" w:type="dxa"/>
                </w:tcPr>
                <w:p w14:paraId="50DE7062" w14:textId="77777777" w:rsidR="002551D6" w:rsidRPr="002551D6" w:rsidRDefault="002551D6" w:rsidP="002551D6">
                  <w:pPr>
                    <w:tabs>
                      <w:tab w:val="left" w:pos="964"/>
                    </w:tabs>
                    <w:spacing w:line="276" w:lineRule="auto"/>
                    <w:rPr>
                      <w:rFonts w:cs="Arial"/>
                      <w:b/>
                      <w:sz w:val="20"/>
                      <w:szCs w:val="20"/>
                      <w:lang w:val="en-ZA"/>
                    </w:rPr>
                  </w:pPr>
                </w:p>
              </w:tc>
            </w:tr>
          </w:tbl>
          <w:p w14:paraId="53F53CC3" w14:textId="77777777" w:rsidR="002551D6" w:rsidRPr="002551D6" w:rsidRDefault="002551D6" w:rsidP="002551D6">
            <w:pPr>
              <w:tabs>
                <w:tab w:val="left" w:pos="964"/>
              </w:tabs>
              <w:spacing w:before="120" w:after="120" w:line="276" w:lineRule="auto"/>
              <w:rPr>
                <w:rFonts w:cs="Arial"/>
                <w:b/>
                <w:sz w:val="20"/>
                <w:szCs w:val="20"/>
                <w:lang w:val="en-ZA"/>
              </w:rPr>
            </w:pPr>
          </w:p>
        </w:tc>
      </w:tr>
      <w:tr w:rsidR="002551D6" w:rsidRPr="002551D6" w14:paraId="2DE3D563" w14:textId="77777777" w:rsidTr="002551D6">
        <w:trPr>
          <w:cantSplit/>
        </w:trPr>
        <w:tc>
          <w:tcPr>
            <w:tcW w:w="9464" w:type="dxa"/>
            <w:tcBorders>
              <w:top w:val="single" w:sz="4" w:space="0" w:color="auto"/>
            </w:tcBorders>
          </w:tcPr>
          <w:p w14:paraId="766C2567" w14:textId="77777777" w:rsidR="002551D6" w:rsidRPr="002551D6" w:rsidRDefault="002551D6" w:rsidP="002551D6">
            <w:pPr>
              <w:tabs>
                <w:tab w:val="left" w:pos="964"/>
                <w:tab w:val="left" w:pos="7110"/>
                <w:tab w:val="right" w:pos="9630"/>
              </w:tabs>
              <w:spacing w:line="276" w:lineRule="auto"/>
              <w:rPr>
                <w:rFonts w:ascii="Arial Bold" w:hAnsi="Arial Bold"/>
                <w:b/>
                <w:caps/>
                <w:noProof/>
                <w:sz w:val="28"/>
                <w:szCs w:val="28"/>
                <w:lang w:val="en-ZA"/>
              </w:rPr>
            </w:pPr>
          </w:p>
        </w:tc>
      </w:tr>
    </w:tbl>
    <w:p w14:paraId="187DEFD7"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3266B96A"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9E3D4BA"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464A669"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4450BE85"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8A9CCE1"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5525C867"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585EA2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D742EF0" w14:textId="77777777" w:rsid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763F39DE" w14:textId="77777777" w:rsidR="00F07FBC" w:rsidRDefault="00F07FBC" w:rsidP="002551D6">
      <w:pPr>
        <w:numPr>
          <w:ilvl w:val="12"/>
          <w:numId w:val="0"/>
        </w:numPr>
        <w:tabs>
          <w:tab w:val="left" w:pos="964"/>
          <w:tab w:val="right" w:leader="dot" w:pos="9023"/>
        </w:tabs>
        <w:spacing w:line="276" w:lineRule="auto"/>
        <w:jc w:val="both"/>
        <w:rPr>
          <w:rFonts w:cs="Arial"/>
          <w:bCs/>
          <w:sz w:val="20"/>
          <w:szCs w:val="20"/>
          <w:lang w:val="en-ZA"/>
        </w:rPr>
      </w:pPr>
    </w:p>
    <w:p w14:paraId="729BE791" w14:textId="77777777" w:rsidR="00F07FBC" w:rsidRDefault="00F07FBC" w:rsidP="002551D6">
      <w:pPr>
        <w:numPr>
          <w:ilvl w:val="12"/>
          <w:numId w:val="0"/>
        </w:numPr>
        <w:tabs>
          <w:tab w:val="left" w:pos="964"/>
          <w:tab w:val="right" w:leader="dot" w:pos="9023"/>
        </w:tabs>
        <w:spacing w:line="276" w:lineRule="auto"/>
        <w:jc w:val="both"/>
        <w:rPr>
          <w:rFonts w:cs="Arial"/>
          <w:bCs/>
          <w:sz w:val="20"/>
          <w:szCs w:val="20"/>
          <w:lang w:val="en-ZA"/>
        </w:rPr>
      </w:pPr>
    </w:p>
    <w:p w14:paraId="620F917F" w14:textId="77777777" w:rsidR="00F07FBC" w:rsidRPr="002551D6" w:rsidRDefault="00F07FBC" w:rsidP="002551D6">
      <w:pPr>
        <w:numPr>
          <w:ilvl w:val="12"/>
          <w:numId w:val="0"/>
        </w:numPr>
        <w:tabs>
          <w:tab w:val="left" w:pos="964"/>
          <w:tab w:val="right" w:leader="dot" w:pos="9023"/>
        </w:tabs>
        <w:spacing w:line="276" w:lineRule="auto"/>
        <w:jc w:val="both"/>
        <w:rPr>
          <w:rFonts w:cs="Arial"/>
          <w:bCs/>
          <w:sz w:val="20"/>
          <w:szCs w:val="20"/>
          <w:lang w:val="en-ZA"/>
        </w:rPr>
      </w:pPr>
    </w:p>
    <w:p w14:paraId="0D39681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E5ABEA0" w14:textId="5EA64525" w:rsidR="002551D6" w:rsidRPr="002551D6" w:rsidRDefault="00F07FBC" w:rsidP="002551D6">
      <w:pPr>
        <w:widowControl w:val="0"/>
        <w:tabs>
          <w:tab w:val="left" w:pos="720"/>
        </w:tabs>
        <w:spacing w:line="276" w:lineRule="auto"/>
        <w:jc w:val="both"/>
        <w:rPr>
          <w:rFonts w:cs="Arial"/>
          <w:b/>
          <w:snapToGrid w:val="0"/>
          <w:sz w:val="22"/>
          <w:szCs w:val="22"/>
          <w:lang w:val="en-ZA"/>
        </w:rPr>
      </w:pPr>
      <w:r>
        <w:rPr>
          <w:rFonts w:cs="Arial"/>
          <w:b/>
          <w:snapToGrid w:val="0"/>
          <w:sz w:val="22"/>
          <w:szCs w:val="22"/>
          <w:lang w:val="en-ZA"/>
        </w:rPr>
        <w:t xml:space="preserve">T 2.1.19 </w:t>
      </w:r>
      <w:r w:rsidR="002551D6" w:rsidRPr="002551D6">
        <w:rPr>
          <w:rFonts w:cs="Arial"/>
          <w:b/>
          <w:snapToGrid w:val="0"/>
          <w:sz w:val="22"/>
          <w:szCs w:val="22"/>
          <w:lang w:val="en-ZA"/>
        </w:rPr>
        <w:t>SCHEDULE OF WORK SATISFACTORILY CARRIED OUT BY THE</w:t>
      </w:r>
      <w:r w:rsidR="002551D6" w:rsidRPr="002551D6">
        <w:rPr>
          <w:rFonts w:cs="Arial"/>
          <w:b/>
          <w:snapToGrid w:val="0"/>
          <w:sz w:val="22"/>
          <w:szCs w:val="22"/>
          <w:lang w:val="en-ZA"/>
        </w:rPr>
        <w:tab/>
      </w:r>
      <w:r w:rsidR="002551D6" w:rsidRPr="002551D6">
        <w:rPr>
          <w:rFonts w:cs="Arial"/>
          <w:b/>
          <w:snapToGrid w:val="0"/>
          <w:sz w:val="22"/>
          <w:szCs w:val="22"/>
          <w:lang w:val="en-ZA"/>
        </w:rPr>
        <w:tab/>
      </w:r>
      <w:r w:rsidR="002551D6" w:rsidRPr="002551D6">
        <w:rPr>
          <w:rFonts w:cs="Arial"/>
          <w:b/>
          <w:snapToGrid w:val="0"/>
          <w:sz w:val="22"/>
          <w:szCs w:val="22"/>
          <w:lang w:val="en-ZA"/>
        </w:rPr>
        <w:tab/>
        <w:t>TENDERER FOR PRIVATE CLIENTS OR ORGANS OF STATE</w:t>
      </w:r>
    </w:p>
    <w:p w14:paraId="2A4FE78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671F2FE" w14:textId="77777777" w:rsidR="002551D6" w:rsidRPr="002551D6" w:rsidRDefault="002551D6" w:rsidP="002551D6">
      <w:pPr>
        <w:tabs>
          <w:tab w:val="left" w:pos="964"/>
        </w:tabs>
        <w:spacing w:line="276" w:lineRule="auto"/>
        <w:jc w:val="both"/>
        <w:rPr>
          <w:rFonts w:cs="Arial"/>
          <w:sz w:val="20"/>
          <w:szCs w:val="22"/>
          <w:lang w:val="en-ZA"/>
        </w:rPr>
      </w:pPr>
      <w:r w:rsidRPr="002551D6">
        <w:rPr>
          <w:rFonts w:cs="Arial"/>
          <w:sz w:val="20"/>
          <w:szCs w:val="22"/>
          <w:lang w:val="en-ZA"/>
        </w:rPr>
        <w:t>Tenderers must furnish hereunder details of similar works/service, which they have satisfactorily completed in the past.  The information shall include a description of the Works, the Contract value and name of Employer.</w:t>
      </w:r>
    </w:p>
    <w:p w14:paraId="6C83E904" w14:textId="77777777" w:rsidR="002551D6" w:rsidRPr="002551D6" w:rsidRDefault="002551D6" w:rsidP="002551D6">
      <w:pPr>
        <w:tabs>
          <w:tab w:val="left" w:pos="964"/>
        </w:tabs>
        <w:spacing w:line="276" w:lineRule="auto"/>
        <w:jc w:val="both"/>
        <w:rPr>
          <w:rFonts w:cs="Arial"/>
          <w:sz w:val="20"/>
          <w:szCs w:val="22"/>
          <w:lang w:val="en-ZA"/>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2551D6" w:rsidRPr="002551D6" w14:paraId="5E4FE836" w14:textId="77777777" w:rsidTr="002551D6">
        <w:trPr>
          <w:cantSplit/>
        </w:trPr>
        <w:tc>
          <w:tcPr>
            <w:tcW w:w="9575" w:type="dxa"/>
            <w:gridSpan w:val="5"/>
            <w:vAlign w:val="center"/>
          </w:tcPr>
          <w:p w14:paraId="1B8F2A21" w14:textId="77777777" w:rsidR="002551D6" w:rsidRPr="002551D6" w:rsidRDefault="002551D6" w:rsidP="002551D6">
            <w:pPr>
              <w:tabs>
                <w:tab w:val="left" w:pos="964"/>
              </w:tabs>
              <w:spacing w:before="120" w:after="120" w:line="276" w:lineRule="auto"/>
              <w:jc w:val="center"/>
              <w:rPr>
                <w:rFonts w:cs="Arial"/>
                <w:b/>
                <w:bCs/>
                <w:sz w:val="20"/>
                <w:szCs w:val="20"/>
                <w:lang w:val="en-ZA"/>
              </w:rPr>
            </w:pPr>
            <w:r w:rsidRPr="002551D6">
              <w:rPr>
                <w:rFonts w:cs="Arial"/>
                <w:b/>
                <w:bCs/>
                <w:sz w:val="20"/>
                <w:szCs w:val="20"/>
                <w:lang w:val="en-ZA"/>
              </w:rPr>
              <w:t>PREVIOUS AND/OR CURRENT PROJECTS UNDERTAKEN</w:t>
            </w:r>
          </w:p>
        </w:tc>
      </w:tr>
      <w:tr w:rsidR="002551D6" w:rsidRPr="002551D6" w14:paraId="3153D46A" w14:textId="77777777" w:rsidTr="002551D6">
        <w:tc>
          <w:tcPr>
            <w:tcW w:w="1915" w:type="dxa"/>
            <w:vAlign w:val="center"/>
          </w:tcPr>
          <w:p w14:paraId="3A8C509C" w14:textId="77777777" w:rsidR="002551D6" w:rsidRPr="002551D6" w:rsidRDefault="002551D6" w:rsidP="002551D6">
            <w:pPr>
              <w:tabs>
                <w:tab w:val="left" w:pos="964"/>
              </w:tabs>
              <w:spacing w:line="276" w:lineRule="auto"/>
              <w:jc w:val="center"/>
              <w:rPr>
                <w:rFonts w:cs="Arial"/>
                <w:b/>
                <w:bCs/>
                <w:sz w:val="18"/>
                <w:szCs w:val="18"/>
                <w:lang w:val="en-ZA"/>
              </w:rPr>
            </w:pPr>
            <w:r w:rsidRPr="002551D6">
              <w:rPr>
                <w:rFonts w:cs="Arial"/>
                <w:b/>
                <w:bCs/>
                <w:sz w:val="18"/>
                <w:szCs w:val="18"/>
                <w:lang w:val="en-ZA"/>
              </w:rPr>
              <w:t>EMPLOYER</w:t>
            </w:r>
          </w:p>
        </w:tc>
        <w:tc>
          <w:tcPr>
            <w:tcW w:w="1915" w:type="dxa"/>
            <w:vAlign w:val="center"/>
          </w:tcPr>
          <w:p w14:paraId="33FD4737" w14:textId="77777777" w:rsidR="002551D6" w:rsidRPr="002551D6" w:rsidRDefault="002551D6" w:rsidP="002551D6">
            <w:pPr>
              <w:tabs>
                <w:tab w:val="left" w:pos="964"/>
              </w:tabs>
              <w:spacing w:line="276" w:lineRule="auto"/>
              <w:ind w:left="-45"/>
              <w:jc w:val="center"/>
              <w:rPr>
                <w:rFonts w:cs="Arial"/>
                <w:b/>
                <w:bCs/>
                <w:sz w:val="20"/>
                <w:szCs w:val="20"/>
                <w:lang w:val="en-ZA"/>
              </w:rPr>
            </w:pPr>
            <w:r w:rsidRPr="002551D6">
              <w:rPr>
                <w:rFonts w:cs="Arial"/>
                <w:b/>
                <w:bCs/>
                <w:sz w:val="20"/>
                <w:szCs w:val="20"/>
                <w:lang w:val="en-ZA"/>
              </w:rPr>
              <w:t>NATURE OF WORK</w:t>
            </w:r>
          </w:p>
        </w:tc>
        <w:tc>
          <w:tcPr>
            <w:tcW w:w="1915" w:type="dxa"/>
            <w:vAlign w:val="center"/>
          </w:tcPr>
          <w:p w14:paraId="16A1DAF4" w14:textId="77777777" w:rsidR="002551D6" w:rsidRPr="002551D6" w:rsidRDefault="002551D6" w:rsidP="002551D6">
            <w:pPr>
              <w:tabs>
                <w:tab w:val="left" w:pos="964"/>
              </w:tabs>
              <w:spacing w:line="276" w:lineRule="auto"/>
              <w:jc w:val="center"/>
              <w:rPr>
                <w:rFonts w:cs="Arial"/>
                <w:b/>
                <w:bCs/>
                <w:sz w:val="20"/>
                <w:szCs w:val="20"/>
                <w:lang w:val="en-ZA"/>
              </w:rPr>
            </w:pPr>
            <w:r w:rsidRPr="002551D6">
              <w:rPr>
                <w:rFonts w:cs="Arial"/>
                <w:b/>
                <w:bCs/>
                <w:sz w:val="20"/>
                <w:szCs w:val="20"/>
                <w:lang w:val="en-ZA"/>
              </w:rPr>
              <w:t>VALUE OF WORK</w:t>
            </w:r>
          </w:p>
        </w:tc>
        <w:tc>
          <w:tcPr>
            <w:tcW w:w="1915" w:type="dxa"/>
            <w:vAlign w:val="center"/>
          </w:tcPr>
          <w:p w14:paraId="5A59918A" w14:textId="77777777" w:rsidR="002551D6" w:rsidRPr="002551D6" w:rsidRDefault="002551D6" w:rsidP="002551D6">
            <w:pPr>
              <w:tabs>
                <w:tab w:val="left" w:pos="964"/>
              </w:tabs>
              <w:spacing w:line="276" w:lineRule="auto"/>
              <w:ind w:left="52"/>
              <w:jc w:val="center"/>
              <w:rPr>
                <w:rFonts w:cs="Arial"/>
                <w:b/>
                <w:bCs/>
                <w:sz w:val="20"/>
                <w:szCs w:val="20"/>
                <w:lang w:val="en-ZA"/>
              </w:rPr>
            </w:pPr>
            <w:r w:rsidRPr="002551D6">
              <w:rPr>
                <w:rFonts w:cs="Arial"/>
                <w:b/>
                <w:bCs/>
                <w:sz w:val="20"/>
                <w:szCs w:val="20"/>
                <w:lang w:val="en-ZA"/>
              </w:rPr>
              <w:t>DURATION AND COMPLETION DATE</w:t>
            </w:r>
          </w:p>
        </w:tc>
        <w:tc>
          <w:tcPr>
            <w:tcW w:w="1915" w:type="dxa"/>
            <w:vAlign w:val="center"/>
          </w:tcPr>
          <w:p w14:paraId="39313F3D" w14:textId="77777777" w:rsidR="002551D6" w:rsidRPr="002551D6" w:rsidRDefault="002551D6" w:rsidP="002551D6">
            <w:pPr>
              <w:tabs>
                <w:tab w:val="left" w:pos="964"/>
              </w:tabs>
              <w:spacing w:line="276" w:lineRule="auto"/>
              <w:jc w:val="center"/>
              <w:rPr>
                <w:rFonts w:cs="Arial"/>
                <w:b/>
                <w:bCs/>
                <w:sz w:val="20"/>
                <w:szCs w:val="20"/>
                <w:lang w:val="en-ZA"/>
              </w:rPr>
            </w:pPr>
            <w:r w:rsidRPr="002551D6">
              <w:rPr>
                <w:rFonts w:cs="Arial"/>
                <w:b/>
                <w:bCs/>
                <w:sz w:val="20"/>
                <w:szCs w:val="20"/>
                <w:lang w:val="en-ZA"/>
              </w:rPr>
              <w:t>EMPLOYER CONTACT NO.</w:t>
            </w:r>
          </w:p>
        </w:tc>
      </w:tr>
      <w:tr w:rsidR="002551D6" w:rsidRPr="002551D6" w14:paraId="34C8A164" w14:textId="77777777" w:rsidTr="002551D6">
        <w:trPr>
          <w:trHeight w:val="680"/>
        </w:trPr>
        <w:tc>
          <w:tcPr>
            <w:tcW w:w="1915" w:type="dxa"/>
          </w:tcPr>
          <w:p w14:paraId="7808A465"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7E97B83D"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1D83FE9D"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6BCB89A6"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7A6CA37B"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5CABE50D" w14:textId="77777777" w:rsidTr="002551D6">
        <w:trPr>
          <w:trHeight w:val="680"/>
        </w:trPr>
        <w:tc>
          <w:tcPr>
            <w:tcW w:w="1915" w:type="dxa"/>
          </w:tcPr>
          <w:p w14:paraId="0FE44EF9"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44B67189"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262E6EC3"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5E5BE815"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06E36525"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1DE28FCD" w14:textId="77777777" w:rsidTr="002551D6">
        <w:trPr>
          <w:trHeight w:val="680"/>
        </w:trPr>
        <w:tc>
          <w:tcPr>
            <w:tcW w:w="1915" w:type="dxa"/>
          </w:tcPr>
          <w:p w14:paraId="497F0ECC"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2A67713E"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5D7015CA"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3000BE0D"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2787C022"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38FEB823" w14:textId="77777777" w:rsidTr="002551D6">
        <w:trPr>
          <w:trHeight w:val="680"/>
        </w:trPr>
        <w:tc>
          <w:tcPr>
            <w:tcW w:w="1915" w:type="dxa"/>
          </w:tcPr>
          <w:p w14:paraId="17B36ED6"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59AFC688"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4760317D"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50575955"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420AF250"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44F6BCBC" w14:textId="77777777" w:rsidTr="002551D6">
        <w:trPr>
          <w:trHeight w:val="680"/>
        </w:trPr>
        <w:tc>
          <w:tcPr>
            <w:tcW w:w="1915" w:type="dxa"/>
          </w:tcPr>
          <w:p w14:paraId="1EEADEB9"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336F280A"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4A5FD063"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58CA4E1D"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64239ACE"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3900285D" w14:textId="77777777" w:rsidTr="002551D6">
        <w:trPr>
          <w:trHeight w:val="680"/>
        </w:trPr>
        <w:tc>
          <w:tcPr>
            <w:tcW w:w="1915" w:type="dxa"/>
          </w:tcPr>
          <w:p w14:paraId="48B3415A"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1FDEF75C"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47C439D8"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4DEC00DD"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71E9FF9D"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789F7A27" w14:textId="77777777" w:rsidTr="002551D6">
        <w:trPr>
          <w:trHeight w:val="680"/>
        </w:trPr>
        <w:tc>
          <w:tcPr>
            <w:tcW w:w="1915" w:type="dxa"/>
          </w:tcPr>
          <w:p w14:paraId="56195B37"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25CD283F"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4A8DB581"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3978EDAE"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6F43018D"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448E8545" w14:textId="77777777" w:rsidTr="002551D6">
        <w:trPr>
          <w:trHeight w:val="680"/>
        </w:trPr>
        <w:tc>
          <w:tcPr>
            <w:tcW w:w="1915" w:type="dxa"/>
          </w:tcPr>
          <w:p w14:paraId="191E14CB"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32107581"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3C78B3D3"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7D9776F2"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36BB2530"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7953EDB6" w14:textId="77777777" w:rsidTr="002551D6">
        <w:trPr>
          <w:trHeight w:val="680"/>
        </w:trPr>
        <w:tc>
          <w:tcPr>
            <w:tcW w:w="1915" w:type="dxa"/>
          </w:tcPr>
          <w:p w14:paraId="2A9B71F3"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286F2E80"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4C57B952"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5C6D49F1"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67BA8382" w14:textId="77777777" w:rsidR="002551D6" w:rsidRPr="002551D6" w:rsidRDefault="002551D6" w:rsidP="002551D6">
            <w:pPr>
              <w:tabs>
                <w:tab w:val="left" w:pos="964"/>
              </w:tabs>
              <w:spacing w:line="276" w:lineRule="auto"/>
              <w:ind w:left="-147"/>
              <w:jc w:val="center"/>
              <w:rPr>
                <w:rFonts w:cs="Arial"/>
                <w:sz w:val="18"/>
                <w:szCs w:val="18"/>
                <w:lang w:val="en-ZA"/>
              </w:rPr>
            </w:pPr>
          </w:p>
        </w:tc>
      </w:tr>
      <w:tr w:rsidR="002551D6" w:rsidRPr="002551D6" w14:paraId="56001CF4" w14:textId="77777777" w:rsidTr="002551D6">
        <w:trPr>
          <w:trHeight w:val="680"/>
        </w:trPr>
        <w:tc>
          <w:tcPr>
            <w:tcW w:w="1915" w:type="dxa"/>
          </w:tcPr>
          <w:p w14:paraId="23D35701" w14:textId="77777777" w:rsidR="002551D6" w:rsidRPr="002551D6" w:rsidRDefault="002551D6" w:rsidP="002551D6">
            <w:pPr>
              <w:tabs>
                <w:tab w:val="left" w:pos="964"/>
              </w:tabs>
              <w:spacing w:line="276" w:lineRule="auto"/>
              <w:ind w:left="-142"/>
              <w:jc w:val="center"/>
              <w:rPr>
                <w:rFonts w:cs="Arial"/>
                <w:sz w:val="18"/>
                <w:szCs w:val="18"/>
                <w:lang w:val="en-ZA"/>
              </w:rPr>
            </w:pPr>
          </w:p>
        </w:tc>
        <w:tc>
          <w:tcPr>
            <w:tcW w:w="1915" w:type="dxa"/>
          </w:tcPr>
          <w:p w14:paraId="7DBD8CD0" w14:textId="77777777" w:rsidR="002551D6" w:rsidRPr="002551D6" w:rsidRDefault="002551D6" w:rsidP="002551D6">
            <w:pPr>
              <w:tabs>
                <w:tab w:val="left" w:pos="964"/>
              </w:tabs>
              <w:spacing w:line="276" w:lineRule="auto"/>
              <w:ind w:left="-72"/>
              <w:jc w:val="center"/>
              <w:rPr>
                <w:rFonts w:cs="Arial"/>
                <w:sz w:val="18"/>
                <w:szCs w:val="18"/>
                <w:lang w:val="en-ZA"/>
              </w:rPr>
            </w:pPr>
          </w:p>
        </w:tc>
        <w:tc>
          <w:tcPr>
            <w:tcW w:w="1915" w:type="dxa"/>
          </w:tcPr>
          <w:p w14:paraId="6BD00464" w14:textId="77777777" w:rsidR="002551D6" w:rsidRPr="002551D6" w:rsidRDefault="002551D6" w:rsidP="002551D6">
            <w:pPr>
              <w:tabs>
                <w:tab w:val="left" w:pos="964"/>
              </w:tabs>
              <w:spacing w:line="276" w:lineRule="auto"/>
              <w:ind w:left="-144"/>
              <w:jc w:val="center"/>
              <w:rPr>
                <w:rFonts w:cs="Arial"/>
                <w:sz w:val="18"/>
                <w:szCs w:val="18"/>
                <w:lang w:val="en-ZA"/>
              </w:rPr>
            </w:pPr>
          </w:p>
        </w:tc>
        <w:tc>
          <w:tcPr>
            <w:tcW w:w="1915" w:type="dxa"/>
          </w:tcPr>
          <w:p w14:paraId="264561D9" w14:textId="77777777" w:rsidR="002551D6" w:rsidRPr="002551D6" w:rsidRDefault="002551D6" w:rsidP="002551D6">
            <w:pPr>
              <w:tabs>
                <w:tab w:val="left" w:pos="964"/>
              </w:tabs>
              <w:spacing w:line="276" w:lineRule="auto"/>
              <w:ind w:left="-75"/>
              <w:jc w:val="center"/>
              <w:rPr>
                <w:rFonts w:cs="Arial"/>
                <w:sz w:val="18"/>
                <w:szCs w:val="18"/>
                <w:lang w:val="en-ZA"/>
              </w:rPr>
            </w:pPr>
          </w:p>
        </w:tc>
        <w:tc>
          <w:tcPr>
            <w:tcW w:w="1915" w:type="dxa"/>
          </w:tcPr>
          <w:p w14:paraId="4EC77C80" w14:textId="77777777" w:rsidR="002551D6" w:rsidRPr="002551D6" w:rsidRDefault="002551D6" w:rsidP="002551D6">
            <w:pPr>
              <w:tabs>
                <w:tab w:val="left" w:pos="964"/>
              </w:tabs>
              <w:spacing w:line="276" w:lineRule="auto"/>
              <w:ind w:left="-147"/>
              <w:jc w:val="center"/>
              <w:rPr>
                <w:rFonts w:cs="Arial"/>
                <w:sz w:val="18"/>
                <w:szCs w:val="18"/>
                <w:lang w:val="en-ZA"/>
              </w:rPr>
            </w:pPr>
          </w:p>
        </w:tc>
      </w:tr>
    </w:tbl>
    <w:p w14:paraId="5D63B067" w14:textId="77777777" w:rsidR="002551D6" w:rsidRPr="002551D6" w:rsidRDefault="002551D6" w:rsidP="002551D6">
      <w:pPr>
        <w:tabs>
          <w:tab w:val="left" w:pos="964"/>
        </w:tabs>
        <w:spacing w:line="276" w:lineRule="auto"/>
        <w:jc w:val="both"/>
        <w:rPr>
          <w:rFonts w:cs="Arial"/>
          <w:sz w:val="20"/>
          <w:szCs w:val="22"/>
          <w:lang w:val="en-ZA"/>
        </w:rPr>
      </w:pPr>
    </w:p>
    <w:p w14:paraId="5473519C"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70EA09E"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3734AA29"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7A70BBC9"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51E10681"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40C35FB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23B31E4"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53F5C5D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6B3333B"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73C11068"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509F6BE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EFB5C28"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C0B18D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30C4AD5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lastRenderedPageBreak/>
        <w:t>T 2.1.20 SCHEDULE OF PLANT AND EQUIPMENT AVAILABLE FOR THE CONTRACT</w:t>
      </w:r>
    </w:p>
    <w:p w14:paraId="043A0BFE" w14:textId="77777777" w:rsidR="002551D6" w:rsidRPr="002551D6" w:rsidRDefault="002551D6" w:rsidP="002551D6">
      <w:pPr>
        <w:tabs>
          <w:tab w:val="left" w:pos="964"/>
        </w:tabs>
        <w:spacing w:line="276" w:lineRule="auto"/>
        <w:jc w:val="both"/>
        <w:rPr>
          <w:rFonts w:cs="Arial"/>
          <w:sz w:val="20"/>
          <w:szCs w:val="22"/>
          <w:lang w:val="en-ZA"/>
        </w:rPr>
      </w:pPr>
      <w:r w:rsidRPr="002551D6">
        <w:rPr>
          <w:rFonts w:cs="Arial"/>
          <w:sz w:val="20"/>
          <w:szCs w:val="22"/>
          <w:lang w:val="en-ZA"/>
        </w:rPr>
        <w:t>The Tenderer must state below what construction plant of his own will be available to the project.  Failure to complete this schedule will be taken to indicate that Tenderer does not have access to adequate plant and equipment.</w:t>
      </w:r>
    </w:p>
    <w:p w14:paraId="41EAC3A6" w14:textId="77777777" w:rsidR="002551D6" w:rsidRPr="002551D6" w:rsidRDefault="002551D6" w:rsidP="002551D6">
      <w:pPr>
        <w:numPr>
          <w:ilvl w:val="12"/>
          <w:numId w:val="0"/>
        </w:numPr>
        <w:tabs>
          <w:tab w:val="left" w:pos="964"/>
        </w:tabs>
        <w:spacing w:line="276" w:lineRule="auto"/>
        <w:rPr>
          <w:rFonts w:cs="Arial"/>
          <w:sz w:val="20"/>
          <w:szCs w:val="22"/>
          <w:lang w:val="en-ZA"/>
        </w:rPr>
      </w:pPr>
    </w:p>
    <w:tbl>
      <w:tblPr>
        <w:tblW w:w="949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395"/>
        <w:gridCol w:w="2976"/>
        <w:gridCol w:w="2127"/>
      </w:tblGrid>
      <w:tr w:rsidR="002551D6" w:rsidRPr="002551D6" w14:paraId="6CE2A5E0" w14:textId="77777777" w:rsidTr="002551D6">
        <w:trPr>
          <w:cantSplit/>
        </w:trPr>
        <w:tc>
          <w:tcPr>
            <w:tcW w:w="4395" w:type="dxa"/>
            <w:shd w:val="clear" w:color="000000" w:fill="auto"/>
            <w:vAlign w:val="center"/>
          </w:tcPr>
          <w:p w14:paraId="66608FDE" w14:textId="77777777" w:rsidR="002551D6" w:rsidRPr="002551D6" w:rsidRDefault="002551D6" w:rsidP="002551D6">
            <w:pPr>
              <w:numPr>
                <w:ilvl w:val="12"/>
                <w:numId w:val="0"/>
              </w:numPr>
              <w:tabs>
                <w:tab w:val="left" w:pos="964"/>
              </w:tabs>
              <w:spacing w:before="144" w:line="276" w:lineRule="auto"/>
              <w:jc w:val="center"/>
              <w:rPr>
                <w:rFonts w:cs="Arial"/>
                <w:color w:val="000000"/>
                <w:sz w:val="18"/>
                <w:szCs w:val="18"/>
                <w:lang w:val="en-ZA"/>
              </w:rPr>
            </w:pPr>
            <w:r w:rsidRPr="002551D6">
              <w:rPr>
                <w:rFonts w:cs="Arial"/>
                <w:b/>
                <w:bCs/>
                <w:color w:val="000000"/>
                <w:sz w:val="18"/>
                <w:szCs w:val="18"/>
                <w:lang w:val="en-ZA"/>
              </w:rPr>
              <w:t>ITEM</w:t>
            </w:r>
          </w:p>
        </w:tc>
        <w:tc>
          <w:tcPr>
            <w:tcW w:w="2976" w:type="dxa"/>
            <w:shd w:val="clear" w:color="000000" w:fill="auto"/>
            <w:vAlign w:val="center"/>
          </w:tcPr>
          <w:p w14:paraId="217C2C50"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r w:rsidRPr="002551D6">
              <w:rPr>
                <w:rFonts w:cs="Arial"/>
                <w:b/>
                <w:bCs/>
                <w:color w:val="000000"/>
                <w:sz w:val="18"/>
                <w:szCs w:val="18"/>
                <w:lang w:val="en-ZA"/>
              </w:rPr>
              <w:t>DESCRIPTION/SIZE/CAPACITY</w:t>
            </w:r>
          </w:p>
        </w:tc>
        <w:tc>
          <w:tcPr>
            <w:tcW w:w="2127" w:type="dxa"/>
            <w:shd w:val="clear" w:color="000000" w:fill="auto"/>
            <w:vAlign w:val="center"/>
          </w:tcPr>
          <w:p w14:paraId="33BCCBC9"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r w:rsidRPr="002551D6">
              <w:rPr>
                <w:rFonts w:cs="Arial"/>
                <w:b/>
                <w:bCs/>
                <w:sz w:val="18"/>
                <w:szCs w:val="18"/>
                <w:lang w:val="en-ZA"/>
              </w:rPr>
              <w:t>QUANTITY (No)</w:t>
            </w:r>
          </w:p>
        </w:tc>
      </w:tr>
      <w:tr w:rsidR="002551D6" w:rsidRPr="002551D6" w14:paraId="6CA8D887" w14:textId="77777777" w:rsidTr="002551D6">
        <w:trPr>
          <w:cantSplit/>
        </w:trPr>
        <w:tc>
          <w:tcPr>
            <w:tcW w:w="4395" w:type="dxa"/>
            <w:shd w:val="clear" w:color="auto" w:fill="auto"/>
          </w:tcPr>
          <w:p w14:paraId="4E0263A2"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TLB</w:t>
            </w:r>
          </w:p>
        </w:tc>
        <w:tc>
          <w:tcPr>
            <w:tcW w:w="2976" w:type="dxa"/>
          </w:tcPr>
          <w:p w14:paraId="4CB50F00"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590D41F9"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6250169D" w14:textId="77777777" w:rsidTr="002551D6">
        <w:trPr>
          <w:cantSplit/>
        </w:trPr>
        <w:tc>
          <w:tcPr>
            <w:tcW w:w="4395" w:type="dxa"/>
            <w:shd w:val="clear" w:color="auto" w:fill="auto"/>
          </w:tcPr>
          <w:p w14:paraId="2487A28A"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WATER BOWSER (9000L or LARGER)</w:t>
            </w:r>
          </w:p>
        </w:tc>
        <w:tc>
          <w:tcPr>
            <w:tcW w:w="2976" w:type="dxa"/>
          </w:tcPr>
          <w:p w14:paraId="02734667"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1B608EB9"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01BEDEFA" w14:textId="77777777" w:rsidTr="002551D6">
        <w:trPr>
          <w:cantSplit/>
        </w:trPr>
        <w:tc>
          <w:tcPr>
            <w:tcW w:w="4395" w:type="dxa"/>
            <w:shd w:val="clear" w:color="auto" w:fill="auto"/>
          </w:tcPr>
          <w:p w14:paraId="358079D9"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GRID ROLLER AND SMOOTH ROLLER OR SELF-PROPELLED VIBRATORY PAD-FOOT ROLLER (15T)</w:t>
            </w:r>
          </w:p>
        </w:tc>
        <w:tc>
          <w:tcPr>
            <w:tcW w:w="2976" w:type="dxa"/>
          </w:tcPr>
          <w:p w14:paraId="1CCF5A7E"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59CF5363"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3C3CBA65" w14:textId="77777777" w:rsidTr="002551D6">
        <w:trPr>
          <w:cantSplit/>
        </w:trPr>
        <w:tc>
          <w:tcPr>
            <w:tcW w:w="4395" w:type="dxa"/>
            <w:shd w:val="clear" w:color="auto" w:fill="auto"/>
          </w:tcPr>
          <w:p w14:paraId="127CC06A"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GRADER</w:t>
            </w:r>
          </w:p>
        </w:tc>
        <w:tc>
          <w:tcPr>
            <w:tcW w:w="2976" w:type="dxa"/>
          </w:tcPr>
          <w:p w14:paraId="56EE60B3"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12009ABB"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5E1BCBB7" w14:textId="77777777" w:rsidTr="002551D6">
        <w:trPr>
          <w:cantSplit/>
        </w:trPr>
        <w:tc>
          <w:tcPr>
            <w:tcW w:w="4395" w:type="dxa"/>
            <w:shd w:val="clear" w:color="auto" w:fill="auto"/>
          </w:tcPr>
          <w:p w14:paraId="00C792F5"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 xml:space="preserve">EXCAVATOR </w:t>
            </w:r>
          </w:p>
        </w:tc>
        <w:tc>
          <w:tcPr>
            <w:tcW w:w="2976" w:type="dxa"/>
          </w:tcPr>
          <w:p w14:paraId="035D6174"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30704535"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312D42B9" w14:textId="77777777" w:rsidTr="002551D6">
        <w:trPr>
          <w:cantSplit/>
        </w:trPr>
        <w:tc>
          <w:tcPr>
            <w:tcW w:w="4395" w:type="dxa"/>
            <w:shd w:val="clear" w:color="auto" w:fill="auto"/>
          </w:tcPr>
          <w:p w14:paraId="6B6314A4"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TIPPER TRUCKS</w:t>
            </w:r>
          </w:p>
        </w:tc>
        <w:tc>
          <w:tcPr>
            <w:tcW w:w="2976" w:type="dxa"/>
          </w:tcPr>
          <w:p w14:paraId="531BC1FA"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6AED6AF6"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01C7CE3D" w14:textId="77777777" w:rsidTr="002551D6">
        <w:trPr>
          <w:cantSplit/>
        </w:trPr>
        <w:tc>
          <w:tcPr>
            <w:tcW w:w="4395" w:type="dxa"/>
            <w:shd w:val="clear" w:color="auto" w:fill="auto"/>
          </w:tcPr>
          <w:p w14:paraId="306587A7"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4x4 or 2x4 BAKKIES</w:t>
            </w:r>
          </w:p>
        </w:tc>
        <w:tc>
          <w:tcPr>
            <w:tcW w:w="2976" w:type="dxa"/>
          </w:tcPr>
          <w:p w14:paraId="4211E058"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42D85F2B"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01D5493A" w14:textId="77777777" w:rsidTr="002551D6">
        <w:trPr>
          <w:cantSplit/>
        </w:trPr>
        <w:tc>
          <w:tcPr>
            <w:tcW w:w="4395" w:type="dxa"/>
            <w:shd w:val="clear" w:color="auto" w:fill="auto"/>
          </w:tcPr>
          <w:p w14:paraId="693FB6ED"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EXCAVATOR &amp; MOBILE CRANE</w:t>
            </w:r>
          </w:p>
        </w:tc>
        <w:tc>
          <w:tcPr>
            <w:tcW w:w="2976" w:type="dxa"/>
          </w:tcPr>
          <w:p w14:paraId="4C5987DA"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21BD9A4D"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40EB2FE4" w14:textId="77777777" w:rsidTr="002551D6">
        <w:trPr>
          <w:cantSplit/>
        </w:trPr>
        <w:tc>
          <w:tcPr>
            <w:tcW w:w="4395" w:type="dxa"/>
            <w:shd w:val="clear" w:color="auto" w:fill="auto"/>
          </w:tcPr>
          <w:p w14:paraId="6E66F3F5" w14:textId="77777777" w:rsidR="002551D6" w:rsidRPr="002551D6" w:rsidRDefault="002551D6" w:rsidP="002551D6">
            <w:pPr>
              <w:numPr>
                <w:ilvl w:val="12"/>
                <w:numId w:val="0"/>
              </w:numPr>
              <w:tabs>
                <w:tab w:val="left" w:pos="964"/>
              </w:tabs>
              <w:spacing w:before="144" w:line="276" w:lineRule="auto"/>
              <w:rPr>
                <w:rFonts w:cs="Arial"/>
                <w:b/>
                <w:sz w:val="20"/>
                <w:szCs w:val="20"/>
                <w:lang w:val="en-ZA"/>
              </w:rPr>
            </w:pPr>
            <w:r w:rsidRPr="002551D6">
              <w:rPr>
                <w:rFonts w:cs="Arial"/>
                <w:b/>
                <w:sz w:val="20"/>
                <w:szCs w:val="20"/>
                <w:lang w:val="en-ZA"/>
              </w:rPr>
              <w:t>OTHER:</w:t>
            </w:r>
          </w:p>
        </w:tc>
        <w:tc>
          <w:tcPr>
            <w:tcW w:w="2976" w:type="dxa"/>
          </w:tcPr>
          <w:p w14:paraId="7EA9FF8E"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5ABDDD99"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773981D8" w14:textId="77777777" w:rsidTr="002551D6">
        <w:trPr>
          <w:cantSplit/>
        </w:trPr>
        <w:tc>
          <w:tcPr>
            <w:tcW w:w="4395" w:type="dxa"/>
            <w:shd w:val="clear" w:color="auto" w:fill="auto"/>
          </w:tcPr>
          <w:p w14:paraId="19991A98"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1.</w:t>
            </w:r>
          </w:p>
        </w:tc>
        <w:tc>
          <w:tcPr>
            <w:tcW w:w="2976" w:type="dxa"/>
          </w:tcPr>
          <w:p w14:paraId="219DE7C0"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41D082DF"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363FEF16" w14:textId="77777777" w:rsidTr="002551D6">
        <w:trPr>
          <w:cantSplit/>
        </w:trPr>
        <w:tc>
          <w:tcPr>
            <w:tcW w:w="4395" w:type="dxa"/>
            <w:shd w:val="clear" w:color="auto" w:fill="auto"/>
          </w:tcPr>
          <w:p w14:paraId="74373DB1"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2.</w:t>
            </w:r>
          </w:p>
        </w:tc>
        <w:tc>
          <w:tcPr>
            <w:tcW w:w="2976" w:type="dxa"/>
          </w:tcPr>
          <w:p w14:paraId="0646A3D1"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5F074DC9"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r w:rsidR="002551D6" w:rsidRPr="002551D6" w14:paraId="791926BA" w14:textId="77777777" w:rsidTr="002551D6">
        <w:trPr>
          <w:cantSplit/>
        </w:trPr>
        <w:tc>
          <w:tcPr>
            <w:tcW w:w="4395" w:type="dxa"/>
            <w:shd w:val="clear" w:color="auto" w:fill="auto"/>
          </w:tcPr>
          <w:p w14:paraId="4DC3FB61" w14:textId="77777777" w:rsidR="002551D6" w:rsidRPr="002551D6" w:rsidRDefault="002551D6" w:rsidP="002551D6">
            <w:pPr>
              <w:numPr>
                <w:ilvl w:val="12"/>
                <w:numId w:val="0"/>
              </w:numPr>
              <w:tabs>
                <w:tab w:val="left" w:pos="964"/>
              </w:tabs>
              <w:spacing w:before="144" w:line="276" w:lineRule="auto"/>
              <w:rPr>
                <w:rFonts w:cs="Arial"/>
                <w:sz w:val="20"/>
                <w:szCs w:val="20"/>
                <w:lang w:val="en-ZA"/>
              </w:rPr>
            </w:pPr>
            <w:r w:rsidRPr="002551D6">
              <w:rPr>
                <w:rFonts w:cs="Arial"/>
                <w:sz w:val="20"/>
                <w:szCs w:val="20"/>
                <w:lang w:val="en-ZA"/>
              </w:rPr>
              <w:t>3.</w:t>
            </w:r>
          </w:p>
        </w:tc>
        <w:tc>
          <w:tcPr>
            <w:tcW w:w="2976" w:type="dxa"/>
          </w:tcPr>
          <w:p w14:paraId="728F90A7"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c>
          <w:tcPr>
            <w:tcW w:w="2127" w:type="dxa"/>
          </w:tcPr>
          <w:p w14:paraId="08AD3D66" w14:textId="77777777" w:rsidR="002551D6" w:rsidRPr="002551D6" w:rsidRDefault="002551D6" w:rsidP="002551D6">
            <w:pPr>
              <w:numPr>
                <w:ilvl w:val="12"/>
                <w:numId w:val="0"/>
              </w:numPr>
              <w:tabs>
                <w:tab w:val="left" w:pos="964"/>
              </w:tabs>
              <w:spacing w:before="144" w:line="276" w:lineRule="auto"/>
              <w:jc w:val="center"/>
              <w:rPr>
                <w:rFonts w:cs="Arial"/>
                <w:sz w:val="18"/>
                <w:szCs w:val="18"/>
                <w:lang w:val="en-ZA"/>
              </w:rPr>
            </w:pPr>
          </w:p>
        </w:tc>
      </w:tr>
    </w:tbl>
    <w:p w14:paraId="54EFA202" w14:textId="77777777" w:rsidR="002551D6" w:rsidRPr="002551D6" w:rsidRDefault="002551D6" w:rsidP="002551D6">
      <w:pPr>
        <w:numPr>
          <w:ilvl w:val="12"/>
          <w:numId w:val="0"/>
        </w:numPr>
        <w:tabs>
          <w:tab w:val="left" w:pos="964"/>
        </w:tabs>
        <w:spacing w:line="276" w:lineRule="auto"/>
        <w:rPr>
          <w:rFonts w:cs="Arial"/>
          <w:sz w:val="20"/>
          <w:szCs w:val="22"/>
          <w:lang w:val="en-ZA"/>
        </w:rPr>
      </w:pPr>
    </w:p>
    <w:p w14:paraId="08270B0F" w14:textId="77777777" w:rsidR="002551D6" w:rsidRPr="002551D6" w:rsidRDefault="002551D6" w:rsidP="002551D6">
      <w:pPr>
        <w:numPr>
          <w:ilvl w:val="12"/>
          <w:numId w:val="0"/>
        </w:numPr>
        <w:tabs>
          <w:tab w:val="left" w:pos="964"/>
        </w:tabs>
        <w:spacing w:line="276" w:lineRule="auto"/>
        <w:rPr>
          <w:rFonts w:cs="Arial"/>
          <w:sz w:val="20"/>
          <w:szCs w:val="22"/>
          <w:lang w:val="en-ZA"/>
        </w:rPr>
      </w:pPr>
      <w:r w:rsidRPr="002551D6">
        <w:rPr>
          <w:rFonts w:cs="Arial"/>
          <w:sz w:val="20"/>
          <w:szCs w:val="22"/>
          <w:lang w:val="en-ZA"/>
        </w:rPr>
        <w:t>Equipment not owned by the Tenderer must be qualified as hire, on loan, etc.</w:t>
      </w:r>
    </w:p>
    <w:p w14:paraId="5CDFFA3E"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78FF46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8A062D3"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595C8E2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4EC5FC07"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1C62898A" w14:textId="77777777" w:rsidR="002551D6" w:rsidRPr="002551D6" w:rsidRDefault="002551D6" w:rsidP="002551D6">
      <w:pPr>
        <w:widowControl w:val="0"/>
        <w:tabs>
          <w:tab w:val="left" w:pos="720"/>
        </w:tabs>
        <w:spacing w:line="276" w:lineRule="auto"/>
        <w:jc w:val="both"/>
        <w:rPr>
          <w:rFonts w:cs="Arial"/>
          <w:bCs/>
          <w:snapToGrid w:val="0"/>
          <w:sz w:val="22"/>
          <w:szCs w:val="22"/>
          <w:lang w:val="en-ZA"/>
        </w:rPr>
      </w:pPr>
    </w:p>
    <w:p w14:paraId="0B432351"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29AE8609"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758D62C"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61D13BA"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748A93D2"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0355C38C"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0C3B86D6"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2B0835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8AB0136"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435A4A56"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79E2974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04D2C7C1"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545F0E3" w14:textId="43B7619C" w:rsidR="002551D6" w:rsidRDefault="002551D6" w:rsidP="002551D6">
      <w:pPr>
        <w:widowControl w:val="0"/>
        <w:tabs>
          <w:tab w:val="left" w:pos="720"/>
        </w:tabs>
        <w:spacing w:line="276" w:lineRule="auto"/>
        <w:jc w:val="both"/>
        <w:rPr>
          <w:rFonts w:cs="Arial"/>
          <w:b/>
          <w:snapToGrid w:val="0"/>
          <w:sz w:val="22"/>
          <w:szCs w:val="22"/>
          <w:lang w:val="en-ZA"/>
        </w:rPr>
      </w:pPr>
    </w:p>
    <w:p w14:paraId="6D2869CC" w14:textId="09737F5F" w:rsidR="00B201E5" w:rsidRDefault="00B201E5" w:rsidP="002551D6">
      <w:pPr>
        <w:widowControl w:val="0"/>
        <w:tabs>
          <w:tab w:val="left" w:pos="720"/>
        </w:tabs>
        <w:spacing w:line="276" w:lineRule="auto"/>
        <w:jc w:val="both"/>
        <w:rPr>
          <w:rFonts w:cs="Arial"/>
          <w:b/>
          <w:snapToGrid w:val="0"/>
          <w:sz w:val="22"/>
          <w:szCs w:val="22"/>
          <w:lang w:val="en-ZA"/>
        </w:rPr>
      </w:pPr>
    </w:p>
    <w:p w14:paraId="2EEA11CA" w14:textId="2307BD2B" w:rsidR="00B201E5" w:rsidRDefault="00B201E5" w:rsidP="002551D6">
      <w:pPr>
        <w:widowControl w:val="0"/>
        <w:tabs>
          <w:tab w:val="left" w:pos="720"/>
        </w:tabs>
        <w:spacing w:line="276" w:lineRule="auto"/>
        <w:jc w:val="both"/>
        <w:rPr>
          <w:rFonts w:cs="Arial"/>
          <w:b/>
          <w:snapToGrid w:val="0"/>
          <w:sz w:val="22"/>
          <w:szCs w:val="22"/>
          <w:lang w:val="en-ZA"/>
        </w:rPr>
      </w:pPr>
    </w:p>
    <w:p w14:paraId="7AF0CF71" w14:textId="77777777" w:rsidR="00B201E5" w:rsidRPr="002551D6" w:rsidRDefault="00B201E5" w:rsidP="002551D6">
      <w:pPr>
        <w:widowControl w:val="0"/>
        <w:tabs>
          <w:tab w:val="left" w:pos="720"/>
        </w:tabs>
        <w:spacing w:line="276" w:lineRule="auto"/>
        <w:jc w:val="both"/>
        <w:rPr>
          <w:rFonts w:cs="Arial"/>
          <w:b/>
          <w:snapToGrid w:val="0"/>
          <w:sz w:val="22"/>
          <w:szCs w:val="22"/>
          <w:lang w:val="en-ZA"/>
        </w:rPr>
      </w:pPr>
    </w:p>
    <w:p w14:paraId="0736E9AB"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60AEF73F"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lastRenderedPageBreak/>
        <w:t>T 2.1.21</w:t>
      </w:r>
      <w:r w:rsidRPr="002551D6">
        <w:rPr>
          <w:rFonts w:cs="Arial"/>
          <w:b/>
          <w:snapToGrid w:val="0"/>
          <w:sz w:val="22"/>
          <w:szCs w:val="22"/>
          <w:lang w:val="en-ZA"/>
        </w:rPr>
        <w:tab/>
        <w:t>SCHEDULE OF PROPOSED SUBCONTRACTORS</w:t>
      </w:r>
    </w:p>
    <w:p w14:paraId="33501995"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p>
    <w:p w14:paraId="22F23FF9" w14:textId="77777777" w:rsidR="002551D6" w:rsidRPr="002551D6" w:rsidRDefault="002551D6" w:rsidP="002551D6">
      <w:pPr>
        <w:widowControl w:val="0"/>
        <w:tabs>
          <w:tab w:val="left" w:pos="720"/>
        </w:tabs>
        <w:spacing w:line="276" w:lineRule="auto"/>
        <w:jc w:val="both"/>
        <w:rPr>
          <w:rFonts w:cs="Arial"/>
          <w:b/>
          <w:snapToGrid w:val="0"/>
          <w:sz w:val="22"/>
          <w:szCs w:val="22"/>
          <w:lang w:val="en-ZA"/>
        </w:rPr>
      </w:pPr>
      <w:r w:rsidRPr="002551D6">
        <w:rPr>
          <w:rFonts w:cs="Arial"/>
          <w:b/>
          <w:snapToGrid w:val="0"/>
          <w:sz w:val="22"/>
          <w:szCs w:val="22"/>
          <w:lang w:val="en-ZA"/>
        </w:rPr>
        <w:t>APPOINTED SERVICE PROVIDERS MAY BE REQUESTED TO SUB-CONTRACT A CERTAIN AND AGREED PERCENTAGE OF WORKS TO CIDB REGISTERED LOCAL CONTRACTORS AND TARGETED GROUPS IN LINE WITH THE MUNICIPALITY’S CONTRACTOR DEVELOPMENT TARGETS AND PREFERENTIAL PROCUREMENT REGULATIONS 2017 RESPECTIVELY.</w:t>
      </w:r>
    </w:p>
    <w:p w14:paraId="428CFAF0" w14:textId="77777777" w:rsidR="002551D6" w:rsidRPr="002551D6" w:rsidRDefault="002551D6" w:rsidP="002551D6">
      <w:pPr>
        <w:rPr>
          <w:lang w:val="en-US"/>
        </w:rPr>
      </w:pPr>
    </w:p>
    <w:p w14:paraId="3583ADF8" w14:textId="77777777" w:rsidR="002551D6" w:rsidRPr="002551D6" w:rsidRDefault="002551D6" w:rsidP="002551D6">
      <w:pPr>
        <w:tabs>
          <w:tab w:val="left" w:pos="975"/>
          <w:tab w:val="left" w:pos="2340"/>
        </w:tabs>
        <w:ind w:left="1701" w:hanging="1701"/>
        <w:jc w:val="both"/>
        <w:rPr>
          <w:rFonts w:ascii="Tahoma" w:hAnsi="Tahoma" w:cs="Tahoma"/>
          <w:b/>
          <w:sz w:val="24"/>
          <w:szCs w:val="20"/>
          <w:lang w:val="en-ZA"/>
        </w:rPr>
      </w:pPr>
      <w:r w:rsidRPr="002551D6">
        <w:rPr>
          <w:rFonts w:ascii="Tahoma" w:hAnsi="Tahoma" w:cs="Tahoma"/>
          <w:b/>
          <w:sz w:val="24"/>
          <w:szCs w:val="20"/>
          <w:lang w:val="en-ZA"/>
        </w:rPr>
        <w:t>LOCAL SUBCONTRACTORS</w:t>
      </w:r>
    </w:p>
    <w:p w14:paraId="17B5C256" w14:textId="77777777" w:rsidR="002551D6" w:rsidRPr="002551D6" w:rsidRDefault="002551D6" w:rsidP="002551D6">
      <w:pPr>
        <w:tabs>
          <w:tab w:val="left" w:pos="975"/>
          <w:tab w:val="left" w:pos="2340"/>
        </w:tabs>
        <w:ind w:left="1701" w:hanging="1701"/>
        <w:jc w:val="both"/>
        <w:rPr>
          <w:rFonts w:ascii="Garamond" w:hAnsi="Garamond" w:cs="Arial"/>
          <w:b/>
          <w:sz w:val="24"/>
        </w:rPr>
      </w:pPr>
    </w:p>
    <w:p w14:paraId="32ED1C68" w14:textId="77777777" w:rsidR="002551D6" w:rsidRPr="002551D6" w:rsidRDefault="002551D6" w:rsidP="00E30DD2">
      <w:pPr>
        <w:numPr>
          <w:ilvl w:val="0"/>
          <w:numId w:val="43"/>
        </w:numPr>
        <w:tabs>
          <w:tab w:val="left" w:pos="964"/>
        </w:tabs>
        <w:jc w:val="both"/>
        <w:rPr>
          <w:rFonts w:ascii="Tahoma" w:hAnsi="Tahoma" w:cs="Tahoma"/>
          <w:bCs/>
          <w:color w:val="000000"/>
          <w:sz w:val="20"/>
          <w:szCs w:val="20"/>
        </w:rPr>
      </w:pPr>
      <w:r w:rsidRPr="002551D6">
        <w:rPr>
          <w:rFonts w:ascii="Tahoma" w:hAnsi="Tahoma" w:cs="Tahoma"/>
          <w:bCs/>
          <w:color w:val="000000"/>
          <w:sz w:val="20"/>
          <w:szCs w:val="20"/>
        </w:rPr>
        <w:t xml:space="preserve">     By bidding on this bid, the bidder commits themselves to allocate a maximum of 30% of the work to EME OR QSE contractors.</w:t>
      </w:r>
    </w:p>
    <w:p w14:paraId="4D67A057" w14:textId="77777777" w:rsidR="002551D6" w:rsidRPr="002551D6" w:rsidRDefault="002551D6" w:rsidP="002551D6">
      <w:pPr>
        <w:tabs>
          <w:tab w:val="left" w:pos="964"/>
        </w:tabs>
        <w:jc w:val="both"/>
        <w:rPr>
          <w:rFonts w:ascii="Tahoma" w:hAnsi="Tahoma" w:cs="Tahoma"/>
          <w:bCs/>
          <w:color w:val="000000"/>
          <w:sz w:val="20"/>
          <w:szCs w:val="20"/>
        </w:rPr>
      </w:pPr>
    </w:p>
    <w:p w14:paraId="1B7F0C4A" w14:textId="77777777" w:rsidR="002551D6" w:rsidRPr="002551D6" w:rsidRDefault="002551D6" w:rsidP="00E30DD2">
      <w:pPr>
        <w:numPr>
          <w:ilvl w:val="0"/>
          <w:numId w:val="43"/>
        </w:numPr>
        <w:tabs>
          <w:tab w:val="left" w:pos="964"/>
        </w:tabs>
        <w:jc w:val="both"/>
        <w:rPr>
          <w:rFonts w:ascii="Tahoma" w:hAnsi="Tahoma" w:cs="Tahoma"/>
          <w:bCs/>
          <w:color w:val="000000"/>
          <w:sz w:val="20"/>
          <w:szCs w:val="20"/>
        </w:rPr>
      </w:pPr>
      <w:r w:rsidRPr="002551D6">
        <w:rPr>
          <w:rFonts w:ascii="Tahoma" w:hAnsi="Tahoma" w:cs="Tahoma"/>
          <w:bCs/>
          <w:color w:val="000000"/>
          <w:sz w:val="20"/>
          <w:szCs w:val="20"/>
        </w:rPr>
        <w:t xml:space="preserve">     The bidder must submit a letter that indicates the percentage of work that will be allocated to EME OR QSE. This letter will serve as confirmation that the bidder commits themselves to allocate percentage of work to EME or QSE and will further be used for pre-compliance for evaluation process</w:t>
      </w:r>
    </w:p>
    <w:p w14:paraId="74072ED3" w14:textId="77777777" w:rsidR="002551D6" w:rsidRPr="002551D6" w:rsidRDefault="002551D6" w:rsidP="002551D6">
      <w:pPr>
        <w:tabs>
          <w:tab w:val="left" w:pos="964"/>
        </w:tabs>
        <w:jc w:val="both"/>
        <w:rPr>
          <w:rFonts w:ascii="Tahoma" w:hAnsi="Tahoma" w:cs="Tahoma"/>
          <w:bCs/>
          <w:color w:val="000000"/>
          <w:sz w:val="20"/>
          <w:szCs w:val="20"/>
        </w:rPr>
      </w:pPr>
    </w:p>
    <w:p w14:paraId="529C3A7B" w14:textId="77777777" w:rsidR="002551D6" w:rsidRPr="002551D6" w:rsidRDefault="002551D6" w:rsidP="00E30DD2">
      <w:pPr>
        <w:numPr>
          <w:ilvl w:val="0"/>
          <w:numId w:val="43"/>
        </w:numPr>
        <w:tabs>
          <w:tab w:val="left" w:pos="964"/>
        </w:tabs>
        <w:jc w:val="both"/>
        <w:rPr>
          <w:rFonts w:ascii="Tahoma" w:hAnsi="Tahoma" w:cs="Tahoma"/>
          <w:bCs/>
          <w:color w:val="000000"/>
          <w:sz w:val="20"/>
          <w:szCs w:val="20"/>
        </w:rPr>
      </w:pPr>
      <w:r w:rsidRPr="002551D6">
        <w:rPr>
          <w:rFonts w:ascii="Tahoma" w:hAnsi="Tahoma" w:cs="Tahoma"/>
          <w:bCs/>
          <w:color w:val="000000"/>
          <w:sz w:val="20"/>
          <w:szCs w:val="20"/>
        </w:rPr>
        <w:t xml:space="preserve">     Bidders should note that a report should be submitted with each invoice, signed by the EME OR QSE contractor and MLM project representative, indicating the work performed by the EME OR QSE related to that particular invoice.</w:t>
      </w:r>
    </w:p>
    <w:p w14:paraId="4E7C54D4" w14:textId="77777777" w:rsidR="002551D6" w:rsidRPr="002551D6" w:rsidRDefault="002551D6" w:rsidP="002551D6">
      <w:pPr>
        <w:tabs>
          <w:tab w:val="left" w:pos="964"/>
        </w:tabs>
        <w:jc w:val="both"/>
        <w:rPr>
          <w:rFonts w:ascii="Tahoma" w:hAnsi="Tahoma" w:cs="Tahoma"/>
          <w:bCs/>
          <w:color w:val="000000"/>
          <w:sz w:val="20"/>
          <w:szCs w:val="20"/>
        </w:rPr>
      </w:pPr>
    </w:p>
    <w:p w14:paraId="12CF222F" w14:textId="77777777" w:rsidR="002551D6" w:rsidRPr="002551D6" w:rsidRDefault="002551D6" w:rsidP="00E30DD2">
      <w:pPr>
        <w:numPr>
          <w:ilvl w:val="0"/>
          <w:numId w:val="43"/>
        </w:numPr>
        <w:tabs>
          <w:tab w:val="left" w:pos="964"/>
        </w:tabs>
        <w:jc w:val="both"/>
        <w:rPr>
          <w:rFonts w:ascii="Tahoma" w:hAnsi="Tahoma" w:cs="Tahoma"/>
          <w:bCs/>
          <w:color w:val="000000"/>
          <w:sz w:val="20"/>
          <w:szCs w:val="20"/>
        </w:rPr>
      </w:pPr>
      <w:r w:rsidRPr="002551D6">
        <w:rPr>
          <w:rFonts w:ascii="Tahoma" w:hAnsi="Tahoma" w:cs="Tahoma"/>
          <w:bCs/>
          <w:color w:val="000000"/>
          <w:sz w:val="20"/>
          <w:szCs w:val="20"/>
        </w:rPr>
        <w:t xml:space="preserve">      Bidders that are categorised as EME OR QSE according to their B-BBEE status will be awarded full points for this criterion.</w:t>
      </w:r>
    </w:p>
    <w:p w14:paraId="2F5F1E65" w14:textId="77777777" w:rsidR="002551D6" w:rsidRPr="002551D6" w:rsidRDefault="002551D6" w:rsidP="002551D6">
      <w:pPr>
        <w:tabs>
          <w:tab w:val="left" w:pos="964"/>
        </w:tabs>
        <w:jc w:val="both"/>
        <w:rPr>
          <w:rFonts w:ascii="Tahoma" w:hAnsi="Tahoma" w:cs="Tahoma"/>
          <w:bCs/>
          <w:color w:val="000000"/>
          <w:sz w:val="20"/>
          <w:szCs w:val="20"/>
        </w:rPr>
      </w:pPr>
    </w:p>
    <w:p w14:paraId="6F1DE0CE"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i) </w:t>
      </w:r>
      <w:r w:rsidRPr="002551D6">
        <w:rPr>
          <w:rFonts w:ascii="Tahoma" w:hAnsi="Tahoma" w:cs="Tahoma"/>
          <w:bCs/>
          <w:color w:val="000000"/>
          <w:sz w:val="20"/>
          <w:szCs w:val="20"/>
        </w:rPr>
        <w:tab/>
        <w:t>A tender subcontracting a maximum of 30% to –</w:t>
      </w:r>
    </w:p>
    <w:p w14:paraId="6846300D"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ii) </w:t>
      </w:r>
      <w:r w:rsidRPr="002551D6">
        <w:rPr>
          <w:rFonts w:ascii="Tahoma" w:hAnsi="Tahoma" w:cs="Tahoma"/>
          <w:bCs/>
          <w:color w:val="000000"/>
          <w:sz w:val="20"/>
          <w:szCs w:val="20"/>
        </w:rPr>
        <w:tab/>
        <w:t>An EME or QSE which is at least 51% owned by black people.</w:t>
      </w:r>
    </w:p>
    <w:p w14:paraId="67AE4E3E"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iii) </w:t>
      </w:r>
      <w:r w:rsidRPr="002551D6">
        <w:rPr>
          <w:rFonts w:ascii="Tahoma" w:hAnsi="Tahoma" w:cs="Tahoma"/>
          <w:bCs/>
          <w:color w:val="000000"/>
          <w:sz w:val="20"/>
          <w:szCs w:val="20"/>
        </w:rPr>
        <w:tab/>
        <w:t>An EME or SQE which is at least 51% owned by black people who are youth.</w:t>
      </w:r>
    </w:p>
    <w:p w14:paraId="24FC9377"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iv) </w:t>
      </w:r>
      <w:r w:rsidRPr="002551D6">
        <w:rPr>
          <w:rFonts w:ascii="Tahoma" w:hAnsi="Tahoma" w:cs="Tahoma"/>
          <w:bCs/>
          <w:color w:val="000000"/>
          <w:sz w:val="20"/>
          <w:szCs w:val="20"/>
        </w:rPr>
        <w:tab/>
        <w:t>An EME or QSE which is at least 51% owned by black people who are women.</w:t>
      </w:r>
    </w:p>
    <w:p w14:paraId="08B20823"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v) </w:t>
      </w:r>
      <w:r w:rsidRPr="002551D6">
        <w:rPr>
          <w:rFonts w:ascii="Tahoma" w:hAnsi="Tahoma" w:cs="Tahoma"/>
          <w:bCs/>
          <w:color w:val="000000"/>
          <w:sz w:val="20"/>
          <w:szCs w:val="20"/>
        </w:rPr>
        <w:tab/>
        <w:t>An EME or QSE which is at least 51% owned by black people with disabilities.</w:t>
      </w:r>
    </w:p>
    <w:p w14:paraId="30EEDA44"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vi) </w:t>
      </w:r>
      <w:r w:rsidRPr="002551D6">
        <w:rPr>
          <w:rFonts w:ascii="Tahoma" w:hAnsi="Tahoma" w:cs="Tahoma"/>
          <w:bCs/>
          <w:color w:val="000000"/>
          <w:sz w:val="20"/>
          <w:szCs w:val="20"/>
        </w:rPr>
        <w:tab/>
        <w:t>A cooperative which is at least 51% owned by black.</w:t>
      </w:r>
    </w:p>
    <w:p w14:paraId="56383B58"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vii) </w:t>
      </w:r>
      <w:r w:rsidRPr="002551D6">
        <w:rPr>
          <w:rFonts w:ascii="Tahoma" w:hAnsi="Tahoma" w:cs="Tahoma"/>
          <w:bCs/>
          <w:color w:val="000000"/>
          <w:sz w:val="20"/>
          <w:szCs w:val="20"/>
        </w:rPr>
        <w:tab/>
        <w:t>An EME or QSE which is 51% is at least owned by black people who are military veterans.</w:t>
      </w:r>
    </w:p>
    <w:p w14:paraId="4649743D" w14:textId="77777777" w:rsidR="002551D6" w:rsidRPr="002551D6" w:rsidRDefault="002551D6" w:rsidP="002551D6">
      <w:pPr>
        <w:tabs>
          <w:tab w:val="left" w:pos="964"/>
        </w:tabs>
        <w:ind w:left="1560" w:hanging="426"/>
        <w:jc w:val="both"/>
        <w:rPr>
          <w:rFonts w:ascii="Tahoma" w:hAnsi="Tahoma" w:cs="Tahoma"/>
          <w:bCs/>
          <w:color w:val="000000"/>
          <w:sz w:val="20"/>
          <w:szCs w:val="20"/>
        </w:rPr>
      </w:pPr>
      <w:r w:rsidRPr="002551D6">
        <w:rPr>
          <w:rFonts w:ascii="Tahoma" w:hAnsi="Tahoma" w:cs="Tahoma"/>
          <w:bCs/>
          <w:color w:val="000000"/>
          <w:sz w:val="20"/>
          <w:szCs w:val="20"/>
        </w:rPr>
        <w:t xml:space="preserve">viii) </w:t>
      </w:r>
      <w:r w:rsidRPr="002551D6">
        <w:rPr>
          <w:rFonts w:ascii="Tahoma" w:hAnsi="Tahoma" w:cs="Tahoma"/>
          <w:bCs/>
          <w:color w:val="000000"/>
          <w:sz w:val="20"/>
          <w:szCs w:val="20"/>
        </w:rPr>
        <w:tab/>
        <w:t>A tender that fails to meet any pre-qualifying criteria stipulated in the tender documents is an unacceptable tender.</w:t>
      </w:r>
    </w:p>
    <w:p w14:paraId="0AFD16C3" w14:textId="77777777" w:rsidR="002551D6" w:rsidRPr="002551D6" w:rsidRDefault="002551D6" w:rsidP="002551D6">
      <w:pPr>
        <w:tabs>
          <w:tab w:val="left" w:pos="964"/>
        </w:tabs>
        <w:ind w:left="1560" w:hanging="426"/>
        <w:jc w:val="both"/>
        <w:rPr>
          <w:rFonts w:ascii="Tahoma" w:hAnsi="Tahoma" w:cs="Tahoma"/>
          <w:bCs/>
          <w:color w:val="000000"/>
          <w:sz w:val="20"/>
          <w:szCs w:val="20"/>
        </w:rPr>
      </w:pPr>
    </w:p>
    <w:p w14:paraId="2A5EFF13" w14:textId="77777777" w:rsidR="002551D6" w:rsidRPr="002551D6" w:rsidRDefault="002551D6" w:rsidP="002551D6">
      <w:pPr>
        <w:tabs>
          <w:tab w:val="left" w:pos="964"/>
        </w:tabs>
        <w:jc w:val="both"/>
        <w:rPr>
          <w:rFonts w:ascii="Tahoma" w:hAnsi="Tahoma" w:cs="Tahoma"/>
          <w:bCs/>
          <w:color w:val="000000"/>
          <w:sz w:val="20"/>
          <w:szCs w:val="20"/>
        </w:rPr>
      </w:pPr>
      <w:r w:rsidRPr="002551D6">
        <w:rPr>
          <w:rFonts w:ascii="Tahoma" w:hAnsi="Tahoma" w:cs="Tahoma"/>
          <w:bCs/>
          <w:color w:val="000000"/>
          <w:sz w:val="20"/>
          <w:szCs w:val="20"/>
        </w:rPr>
        <w:t>The EME and QSE can be sourced from the MHLONTLO Local Municipality Database of Local SMME Contractors.</w:t>
      </w:r>
    </w:p>
    <w:p w14:paraId="196C3347" w14:textId="77777777" w:rsidR="002551D6" w:rsidRPr="002551D6" w:rsidRDefault="002551D6" w:rsidP="002551D6">
      <w:pPr>
        <w:tabs>
          <w:tab w:val="left" w:pos="964"/>
        </w:tabs>
        <w:ind w:firstLine="720"/>
        <w:jc w:val="both"/>
        <w:rPr>
          <w:rFonts w:ascii="Tahoma" w:hAnsi="Tahoma" w:cs="Tahoma"/>
          <w:bCs/>
          <w:color w:val="000000"/>
          <w:sz w:val="20"/>
          <w:szCs w:val="20"/>
        </w:rPr>
      </w:pPr>
    </w:p>
    <w:p w14:paraId="66F7E72F" w14:textId="77777777" w:rsidR="002551D6" w:rsidRPr="002551D6" w:rsidRDefault="002551D6" w:rsidP="002551D6">
      <w:pPr>
        <w:tabs>
          <w:tab w:val="left" w:pos="964"/>
        </w:tabs>
        <w:jc w:val="both"/>
        <w:rPr>
          <w:rFonts w:ascii="Tahoma" w:hAnsi="Tahoma" w:cs="Tahoma"/>
          <w:bCs/>
          <w:color w:val="000000"/>
          <w:sz w:val="20"/>
          <w:szCs w:val="20"/>
        </w:rPr>
      </w:pPr>
      <w:r w:rsidRPr="002551D6">
        <w:rPr>
          <w:rFonts w:ascii="Tahoma" w:hAnsi="Tahoma" w:cs="Tahoma"/>
          <w:bCs/>
          <w:color w:val="000000"/>
          <w:sz w:val="20"/>
          <w:szCs w:val="20"/>
        </w:rPr>
        <w:t>The Bidder hereby certifies that the Letter for work to be allocated to EME or QSE as required by the Bid, has been submitted and is attached after this page</w:t>
      </w:r>
    </w:p>
    <w:p w14:paraId="4F6CDF59" w14:textId="77777777" w:rsidR="002551D6" w:rsidRPr="002551D6" w:rsidRDefault="002551D6" w:rsidP="002551D6">
      <w:pPr>
        <w:tabs>
          <w:tab w:val="left" w:pos="964"/>
        </w:tabs>
        <w:jc w:val="both"/>
        <w:rPr>
          <w:rFonts w:ascii="Tahoma" w:hAnsi="Tahoma" w:cs="Tahoma"/>
          <w:bCs/>
          <w:color w:val="000000"/>
          <w:sz w:val="20"/>
          <w:szCs w:val="20"/>
        </w:rPr>
      </w:pPr>
    </w:p>
    <w:p w14:paraId="1EC13B0A" w14:textId="77777777" w:rsidR="002551D6" w:rsidRPr="002551D6" w:rsidRDefault="002551D6" w:rsidP="002551D6">
      <w:pPr>
        <w:rPr>
          <w:lang w:val="en-US"/>
        </w:rPr>
      </w:pPr>
    </w:p>
    <w:p w14:paraId="7602C313" w14:textId="77777777" w:rsidR="002551D6" w:rsidRPr="002551D6" w:rsidRDefault="002551D6" w:rsidP="002551D6">
      <w:pPr>
        <w:tabs>
          <w:tab w:val="center" w:pos="4680"/>
        </w:tabs>
        <w:rPr>
          <w:lang w:val="en-US"/>
        </w:rPr>
      </w:pPr>
    </w:p>
    <w:p w14:paraId="6302A4F0"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777E80E6"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B23DF1B"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3A32E9D9"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p>
    <w:p w14:paraId="4E41F7E8"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 xml:space="preserve"> </w:t>
      </w:r>
    </w:p>
    <w:p w14:paraId="53D06376"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7C847A15"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014C7E21"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E8F6D43"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p>
    <w:p w14:paraId="0F5F82CE" w14:textId="77777777" w:rsidR="002551D6" w:rsidRPr="002551D6" w:rsidRDefault="002551D6" w:rsidP="002551D6">
      <w:pPr>
        <w:tabs>
          <w:tab w:val="center" w:pos="4680"/>
        </w:tabs>
        <w:rPr>
          <w:lang w:val="en-US"/>
        </w:rPr>
      </w:pPr>
    </w:p>
    <w:p w14:paraId="5E29C139" w14:textId="77777777" w:rsidR="002551D6" w:rsidRDefault="002551D6" w:rsidP="002551D6">
      <w:pPr>
        <w:tabs>
          <w:tab w:val="center" w:pos="4680"/>
        </w:tabs>
        <w:rPr>
          <w:lang w:val="en-US"/>
        </w:rPr>
      </w:pPr>
    </w:p>
    <w:p w14:paraId="206C72EB" w14:textId="77777777" w:rsidR="00F07FBC" w:rsidRDefault="00F07FBC" w:rsidP="002551D6">
      <w:pPr>
        <w:tabs>
          <w:tab w:val="center" w:pos="4680"/>
        </w:tabs>
        <w:rPr>
          <w:lang w:val="en-US"/>
        </w:rPr>
      </w:pPr>
    </w:p>
    <w:p w14:paraId="7B816FF8" w14:textId="77777777" w:rsidR="00F07FBC" w:rsidRDefault="00F07FBC" w:rsidP="002551D6">
      <w:pPr>
        <w:tabs>
          <w:tab w:val="center" w:pos="4680"/>
        </w:tabs>
        <w:rPr>
          <w:lang w:val="en-US"/>
        </w:rPr>
      </w:pPr>
    </w:p>
    <w:p w14:paraId="2FB16BB0" w14:textId="77777777" w:rsidR="00F07FBC" w:rsidRDefault="00F07FBC" w:rsidP="002551D6">
      <w:pPr>
        <w:tabs>
          <w:tab w:val="center" w:pos="4680"/>
        </w:tabs>
        <w:rPr>
          <w:lang w:val="en-US"/>
        </w:rPr>
      </w:pPr>
    </w:p>
    <w:p w14:paraId="447D1CAC" w14:textId="77777777" w:rsidR="00F07FBC" w:rsidRDefault="00F07FBC" w:rsidP="002551D6">
      <w:pPr>
        <w:tabs>
          <w:tab w:val="center" w:pos="4680"/>
        </w:tabs>
        <w:rPr>
          <w:lang w:val="en-US"/>
        </w:rPr>
      </w:pPr>
    </w:p>
    <w:p w14:paraId="0EC1D53E" w14:textId="77777777" w:rsidR="00F07FBC" w:rsidRDefault="00F07FBC" w:rsidP="002551D6">
      <w:pPr>
        <w:tabs>
          <w:tab w:val="center" w:pos="4680"/>
        </w:tabs>
        <w:rPr>
          <w:lang w:val="en-US"/>
        </w:rPr>
      </w:pPr>
    </w:p>
    <w:p w14:paraId="3D1E6E6F" w14:textId="77777777" w:rsidR="00F07FBC" w:rsidRDefault="00F07FBC" w:rsidP="002551D6">
      <w:pPr>
        <w:tabs>
          <w:tab w:val="center" w:pos="4680"/>
        </w:tabs>
        <w:rPr>
          <w:lang w:val="en-US"/>
        </w:rPr>
      </w:pPr>
    </w:p>
    <w:p w14:paraId="537F7A08" w14:textId="77777777" w:rsidR="00F07FBC" w:rsidRDefault="00F07FBC" w:rsidP="002551D6">
      <w:pPr>
        <w:tabs>
          <w:tab w:val="center" w:pos="4680"/>
        </w:tabs>
        <w:rPr>
          <w:lang w:val="en-US"/>
        </w:rPr>
      </w:pPr>
    </w:p>
    <w:p w14:paraId="5C795959" w14:textId="77777777" w:rsidR="00F07FBC" w:rsidRDefault="00F07FBC" w:rsidP="002551D6">
      <w:pPr>
        <w:tabs>
          <w:tab w:val="center" w:pos="4680"/>
        </w:tabs>
        <w:rPr>
          <w:lang w:val="en-US"/>
        </w:rPr>
      </w:pPr>
    </w:p>
    <w:p w14:paraId="3665A05F" w14:textId="77777777" w:rsidR="00F07FBC" w:rsidRDefault="00F07FBC" w:rsidP="002551D6">
      <w:pPr>
        <w:tabs>
          <w:tab w:val="center" w:pos="4680"/>
        </w:tabs>
        <w:rPr>
          <w:lang w:val="en-US"/>
        </w:rPr>
      </w:pPr>
    </w:p>
    <w:p w14:paraId="73C62BB5" w14:textId="77777777" w:rsidR="00F07FBC" w:rsidRPr="002551D6" w:rsidRDefault="00F07FBC" w:rsidP="002551D6">
      <w:pPr>
        <w:tabs>
          <w:tab w:val="center" w:pos="4680"/>
        </w:tabs>
        <w:rPr>
          <w:lang w:val="en-US"/>
        </w:rPr>
      </w:pPr>
    </w:p>
    <w:p w14:paraId="126E5B29" w14:textId="77777777" w:rsidR="002551D6" w:rsidRPr="002551D6" w:rsidRDefault="002551D6" w:rsidP="002551D6">
      <w:pPr>
        <w:tabs>
          <w:tab w:val="left" w:pos="880"/>
          <w:tab w:val="right" w:pos="9769"/>
        </w:tabs>
        <w:spacing w:after="240"/>
        <w:rPr>
          <w:b/>
          <w:sz w:val="24"/>
          <w:lang w:val="en-ZA"/>
        </w:rPr>
      </w:pPr>
      <w:r w:rsidRPr="002551D6">
        <w:rPr>
          <w:b/>
          <w:sz w:val="24"/>
          <w:lang w:val="en-ZA"/>
        </w:rPr>
        <w:t>T2.2</w:t>
      </w:r>
      <w:r w:rsidRPr="002551D6">
        <w:rPr>
          <w:b/>
          <w:sz w:val="24"/>
          <w:lang w:val="en-ZA"/>
        </w:rPr>
        <w:tab/>
        <w:t>Returnable Documents</w:t>
      </w:r>
    </w:p>
    <w:p w14:paraId="2EABE067" w14:textId="77777777" w:rsidR="002551D6" w:rsidRPr="002551D6" w:rsidRDefault="002551D6" w:rsidP="002551D6">
      <w:pPr>
        <w:tabs>
          <w:tab w:val="center" w:pos="4680"/>
        </w:tabs>
        <w:rPr>
          <w:lang w:val="en-US"/>
        </w:rPr>
      </w:pPr>
    </w:p>
    <w:p w14:paraId="12CCA537" w14:textId="77777777" w:rsidR="002551D6" w:rsidRPr="002551D6" w:rsidRDefault="002551D6" w:rsidP="002551D6">
      <w:pPr>
        <w:tabs>
          <w:tab w:val="left" w:pos="964"/>
          <w:tab w:val="left" w:pos="1100"/>
          <w:tab w:val="right" w:pos="9769"/>
        </w:tabs>
        <w:spacing w:before="60" w:after="60" w:line="360" w:lineRule="auto"/>
        <w:ind w:left="1100" w:hanging="1100"/>
        <w:rPr>
          <w:lang w:val="en-US"/>
        </w:rPr>
      </w:pPr>
      <w:r w:rsidRPr="002551D6">
        <w:rPr>
          <w:rFonts w:cs="Arial"/>
          <w:b/>
          <w:sz w:val="20"/>
          <w:szCs w:val="20"/>
          <w:lang w:val="en-ZA"/>
        </w:rPr>
        <w:t>2.</w:t>
      </w:r>
      <w:r w:rsidRPr="002551D6">
        <w:rPr>
          <w:rFonts w:cs="Arial"/>
          <w:b/>
          <w:sz w:val="20"/>
          <w:szCs w:val="20"/>
          <w:lang w:val="en-ZA"/>
        </w:rPr>
        <w:tab/>
        <w:t>RETURNABLE SCHEDULES REQUIRED FOR TENDER EVALUATION PURPOSES CONTINUED (Failure to submit these applicable documents will/may result in the tender offer being disqualified from further consideration).</w:t>
      </w:r>
    </w:p>
    <w:p w14:paraId="4FEAE1A2" w14:textId="77777777" w:rsidR="002551D6" w:rsidRPr="002551D6" w:rsidRDefault="002551D6" w:rsidP="002551D6">
      <w:pPr>
        <w:tabs>
          <w:tab w:val="center" w:pos="4680"/>
        </w:tabs>
        <w:rPr>
          <w:lang w:val="en-US"/>
        </w:rPr>
      </w:pPr>
    </w:p>
    <w:p w14:paraId="00DED59A" w14:textId="77777777" w:rsidR="002551D6" w:rsidRPr="002551D6" w:rsidRDefault="002551D6" w:rsidP="002551D6">
      <w:pPr>
        <w:tabs>
          <w:tab w:val="center" w:pos="4680"/>
        </w:tabs>
        <w:rPr>
          <w:lang w:val="en-US"/>
        </w:rPr>
      </w:pPr>
    </w:p>
    <w:p w14:paraId="7FB52EF0" w14:textId="77777777" w:rsidR="002551D6" w:rsidRPr="002551D6" w:rsidRDefault="002551D6" w:rsidP="002551D6">
      <w:pPr>
        <w:tabs>
          <w:tab w:val="center" w:pos="4680"/>
        </w:tabs>
        <w:rPr>
          <w:lang w:val="en-US"/>
        </w:rPr>
      </w:pPr>
    </w:p>
    <w:p w14:paraId="64D69DA7" w14:textId="77777777" w:rsidR="002551D6" w:rsidRPr="002551D6" w:rsidRDefault="002551D6" w:rsidP="002551D6">
      <w:pPr>
        <w:tabs>
          <w:tab w:val="center" w:pos="4680"/>
        </w:tabs>
        <w:rPr>
          <w:lang w:val="en-US"/>
        </w:rPr>
      </w:pPr>
    </w:p>
    <w:p w14:paraId="186B0DC6" w14:textId="77777777" w:rsidR="002551D6" w:rsidRPr="002551D6" w:rsidRDefault="002551D6" w:rsidP="002551D6">
      <w:pPr>
        <w:tabs>
          <w:tab w:val="center" w:pos="4680"/>
        </w:tabs>
        <w:rPr>
          <w:lang w:val="en-US"/>
        </w:rPr>
      </w:pPr>
    </w:p>
    <w:p w14:paraId="5DFC334E" w14:textId="77777777" w:rsidR="002551D6" w:rsidRPr="002551D6" w:rsidRDefault="002551D6" w:rsidP="002551D6">
      <w:pPr>
        <w:tabs>
          <w:tab w:val="center" w:pos="4680"/>
        </w:tabs>
        <w:rPr>
          <w:lang w:val="en-US"/>
        </w:rPr>
      </w:pPr>
    </w:p>
    <w:p w14:paraId="2F491107" w14:textId="77777777" w:rsidR="002551D6" w:rsidRPr="002551D6" w:rsidRDefault="002551D6" w:rsidP="002551D6">
      <w:pPr>
        <w:tabs>
          <w:tab w:val="center" w:pos="4680"/>
        </w:tabs>
        <w:rPr>
          <w:lang w:val="en-US"/>
        </w:rPr>
      </w:pPr>
    </w:p>
    <w:p w14:paraId="211EFD48" w14:textId="77777777" w:rsidR="002551D6" w:rsidRPr="002551D6" w:rsidRDefault="002551D6" w:rsidP="002551D6">
      <w:pPr>
        <w:tabs>
          <w:tab w:val="center" w:pos="4680"/>
        </w:tabs>
        <w:rPr>
          <w:lang w:val="en-US"/>
        </w:rPr>
      </w:pPr>
    </w:p>
    <w:p w14:paraId="3CE76E6D" w14:textId="77777777" w:rsidR="002551D6" w:rsidRPr="002551D6" w:rsidRDefault="002551D6" w:rsidP="002551D6">
      <w:pPr>
        <w:tabs>
          <w:tab w:val="center" w:pos="4680"/>
        </w:tabs>
        <w:rPr>
          <w:lang w:val="en-US"/>
        </w:rPr>
      </w:pPr>
    </w:p>
    <w:p w14:paraId="15841914" w14:textId="77777777" w:rsidR="002551D6" w:rsidRPr="002551D6" w:rsidRDefault="002551D6" w:rsidP="002551D6">
      <w:pPr>
        <w:tabs>
          <w:tab w:val="center" w:pos="4680"/>
        </w:tabs>
        <w:rPr>
          <w:lang w:val="en-US"/>
        </w:rPr>
      </w:pPr>
    </w:p>
    <w:p w14:paraId="07C2C0B4" w14:textId="77777777" w:rsidR="002551D6" w:rsidRPr="002551D6" w:rsidRDefault="002551D6" w:rsidP="002551D6">
      <w:pPr>
        <w:tabs>
          <w:tab w:val="center" w:pos="4680"/>
        </w:tabs>
        <w:rPr>
          <w:lang w:val="en-US"/>
        </w:rPr>
      </w:pPr>
    </w:p>
    <w:p w14:paraId="556761DA" w14:textId="77777777" w:rsidR="002551D6" w:rsidRPr="002551D6" w:rsidRDefault="002551D6" w:rsidP="002551D6">
      <w:pPr>
        <w:tabs>
          <w:tab w:val="center" w:pos="4680"/>
        </w:tabs>
        <w:rPr>
          <w:lang w:val="en-US"/>
        </w:rPr>
      </w:pPr>
    </w:p>
    <w:p w14:paraId="7A21C554" w14:textId="77777777" w:rsidR="002551D6" w:rsidRPr="002551D6" w:rsidRDefault="002551D6" w:rsidP="002551D6">
      <w:pPr>
        <w:tabs>
          <w:tab w:val="center" w:pos="4680"/>
        </w:tabs>
        <w:rPr>
          <w:lang w:val="en-US"/>
        </w:rPr>
      </w:pPr>
    </w:p>
    <w:p w14:paraId="7C9C1F3F" w14:textId="77777777" w:rsidR="002551D6" w:rsidRPr="002551D6" w:rsidRDefault="002551D6" w:rsidP="002551D6">
      <w:pPr>
        <w:tabs>
          <w:tab w:val="center" w:pos="4680"/>
        </w:tabs>
        <w:rPr>
          <w:lang w:val="en-US"/>
        </w:rPr>
      </w:pPr>
    </w:p>
    <w:p w14:paraId="0C67BE48" w14:textId="77777777" w:rsidR="002551D6" w:rsidRPr="002551D6" w:rsidRDefault="002551D6" w:rsidP="002551D6">
      <w:pPr>
        <w:tabs>
          <w:tab w:val="center" w:pos="4680"/>
        </w:tabs>
        <w:rPr>
          <w:lang w:val="en-US"/>
        </w:rPr>
      </w:pPr>
    </w:p>
    <w:p w14:paraId="02FB9685" w14:textId="77777777" w:rsidR="002551D6" w:rsidRPr="002551D6" w:rsidRDefault="002551D6" w:rsidP="002551D6">
      <w:pPr>
        <w:tabs>
          <w:tab w:val="center" w:pos="4680"/>
        </w:tabs>
        <w:rPr>
          <w:lang w:val="en-US"/>
        </w:rPr>
      </w:pPr>
    </w:p>
    <w:p w14:paraId="08CA0EF0" w14:textId="77777777" w:rsidR="002551D6" w:rsidRPr="002551D6" w:rsidRDefault="002551D6" w:rsidP="002551D6">
      <w:pPr>
        <w:tabs>
          <w:tab w:val="center" w:pos="4680"/>
        </w:tabs>
        <w:rPr>
          <w:lang w:val="en-US"/>
        </w:rPr>
      </w:pPr>
    </w:p>
    <w:p w14:paraId="4AABBD85" w14:textId="77777777" w:rsidR="002551D6" w:rsidRPr="002551D6" w:rsidRDefault="002551D6" w:rsidP="002551D6">
      <w:pPr>
        <w:tabs>
          <w:tab w:val="center" w:pos="4680"/>
        </w:tabs>
        <w:rPr>
          <w:lang w:val="en-US"/>
        </w:rPr>
      </w:pPr>
    </w:p>
    <w:p w14:paraId="399267DB" w14:textId="77777777" w:rsidR="002551D6" w:rsidRPr="002551D6" w:rsidRDefault="002551D6" w:rsidP="002551D6">
      <w:pPr>
        <w:tabs>
          <w:tab w:val="center" w:pos="4680"/>
        </w:tabs>
        <w:rPr>
          <w:lang w:val="en-US"/>
        </w:rPr>
      </w:pPr>
    </w:p>
    <w:p w14:paraId="40A7113A" w14:textId="77777777" w:rsidR="002551D6" w:rsidRPr="002551D6" w:rsidRDefault="002551D6" w:rsidP="002551D6">
      <w:pPr>
        <w:tabs>
          <w:tab w:val="center" w:pos="4680"/>
        </w:tabs>
        <w:rPr>
          <w:lang w:val="en-US"/>
        </w:rPr>
      </w:pPr>
    </w:p>
    <w:p w14:paraId="644CC1A6" w14:textId="77777777" w:rsidR="002551D6" w:rsidRPr="002551D6" w:rsidRDefault="002551D6" w:rsidP="002551D6">
      <w:pPr>
        <w:tabs>
          <w:tab w:val="center" w:pos="4680"/>
        </w:tabs>
        <w:rPr>
          <w:lang w:val="en-US"/>
        </w:rPr>
      </w:pPr>
    </w:p>
    <w:p w14:paraId="6FADE680" w14:textId="77777777" w:rsidR="002551D6" w:rsidRPr="002551D6" w:rsidRDefault="002551D6" w:rsidP="002551D6">
      <w:pPr>
        <w:tabs>
          <w:tab w:val="center" w:pos="4680"/>
        </w:tabs>
        <w:rPr>
          <w:lang w:val="en-US"/>
        </w:rPr>
      </w:pPr>
    </w:p>
    <w:p w14:paraId="7D70BD99" w14:textId="77777777" w:rsidR="002551D6" w:rsidRPr="002551D6" w:rsidRDefault="002551D6" w:rsidP="002551D6">
      <w:pPr>
        <w:tabs>
          <w:tab w:val="center" w:pos="4680"/>
        </w:tabs>
        <w:rPr>
          <w:lang w:val="en-US"/>
        </w:rPr>
      </w:pPr>
    </w:p>
    <w:p w14:paraId="69269595" w14:textId="77777777" w:rsidR="002551D6" w:rsidRPr="002551D6" w:rsidRDefault="002551D6" w:rsidP="002551D6">
      <w:pPr>
        <w:tabs>
          <w:tab w:val="center" w:pos="4680"/>
        </w:tabs>
        <w:rPr>
          <w:lang w:val="en-US"/>
        </w:rPr>
      </w:pPr>
    </w:p>
    <w:p w14:paraId="084570D7" w14:textId="77777777" w:rsidR="002551D6" w:rsidRPr="002551D6" w:rsidRDefault="002551D6" w:rsidP="002551D6">
      <w:pPr>
        <w:tabs>
          <w:tab w:val="center" w:pos="4680"/>
        </w:tabs>
        <w:rPr>
          <w:lang w:val="en-US"/>
        </w:rPr>
      </w:pPr>
    </w:p>
    <w:p w14:paraId="6B06974F" w14:textId="77777777" w:rsidR="002551D6" w:rsidRPr="002551D6" w:rsidRDefault="002551D6" w:rsidP="002551D6">
      <w:pPr>
        <w:tabs>
          <w:tab w:val="center" w:pos="4680"/>
        </w:tabs>
        <w:rPr>
          <w:lang w:val="en-US"/>
        </w:rPr>
      </w:pPr>
    </w:p>
    <w:p w14:paraId="76E79C2B" w14:textId="77777777" w:rsidR="002551D6" w:rsidRPr="002551D6" w:rsidRDefault="002551D6" w:rsidP="002551D6">
      <w:pPr>
        <w:tabs>
          <w:tab w:val="center" w:pos="4680"/>
        </w:tabs>
        <w:rPr>
          <w:lang w:val="en-US"/>
        </w:rPr>
      </w:pPr>
    </w:p>
    <w:p w14:paraId="2E5F222C" w14:textId="77777777" w:rsidR="002551D6" w:rsidRPr="002551D6" w:rsidRDefault="002551D6" w:rsidP="002551D6">
      <w:pPr>
        <w:tabs>
          <w:tab w:val="center" w:pos="4680"/>
        </w:tabs>
        <w:rPr>
          <w:lang w:val="en-US"/>
        </w:rPr>
      </w:pPr>
    </w:p>
    <w:p w14:paraId="12AEB1E7" w14:textId="77777777" w:rsidR="002551D6" w:rsidRPr="002551D6" w:rsidRDefault="002551D6" w:rsidP="002551D6">
      <w:pPr>
        <w:tabs>
          <w:tab w:val="center" w:pos="4680"/>
        </w:tabs>
        <w:rPr>
          <w:lang w:val="en-US"/>
        </w:rPr>
      </w:pPr>
    </w:p>
    <w:p w14:paraId="52EB9C12" w14:textId="77777777" w:rsidR="002551D6" w:rsidRPr="002551D6" w:rsidRDefault="002551D6" w:rsidP="002551D6">
      <w:pPr>
        <w:tabs>
          <w:tab w:val="center" w:pos="4680"/>
        </w:tabs>
        <w:rPr>
          <w:lang w:val="en-US"/>
        </w:rPr>
      </w:pPr>
    </w:p>
    <w:p w14:paraId="33CF3E60" w14:textId="77777777" w:rsidR="002551D6" w:rsidRPr="002551D6" w:rsidRDefault="002551D6" w:rsidP="002551D6">
      <w:pPr>
        <w:tabs>
          <w:tab w:val="center" w:pos="4680"/>
        </w:tabs>
        <w:rPr>
          <w:lang w:val="en-US"/>
        </w:rPr>
      </w:pPr>
    </w:p>
    <w:p w14:paraId="3098A891" w14:textId="77777777" w:rsidR="002551D6" w:rsidRPr="002551D6" w:rsidRDefault="002551D6" w:rsidP="002551D6">
      <w:pPr>
        <w:tabs>
          <w:tab w:val="center" w:pos="4680"/>
        </w:tabs>
        <w:rPr>
          <w:lang w:val="en-US"/>
        </w:rPr>
      </w:pPr>
    </w:p>
    <w:p w14:paraId="6B878549" w14:textId="77777777" w:rsidR="002551D6" w:rsidRPr="002551D6" w:rsidRDefault="002551D6" w:rsidP="002551D6">
      <w:pPr>
        <w:tabs>
          <w:tab w:val="center" w:pos="4680"/>
        </w:tabs>
        <w:rPr>
          <w:lang w:val="en-US"/>
        </w:rPr>
      </w:pPr>
    </w:p>
    <w:p w14:paraId="49112DB7" w14:textId="77777777" w:rsidR="002551D6" w:rsidRPr="002551D6" w:rsidRDefault="002551D6" w:rsidP="002551D6">
      <w:pPr>
        <w:tabs>
          <w:tab w:val="center" w:pos="4680"/>
        </w:tabs>
        <w:rPr>
          <w:lang w:val="en-US"/>
        </w:rPr>
      </w:pPr>
    </w:p>
    <w:p w14:paraId="3313AA69" w14:textId="77777777" w:rsidR="002551D6" w:rsidRPr="002551D6" w:rsidRDefault="002551D6" w:rsidP="002551D6">
      <w:pPr>
        <w:tabs>
          <w:tab w:val="center" w:pos="4680"/>
        </w:tabs>
        <w:rPr>
          <w:lang w:val="en-US"/>
        </w:rPr>
      </w:pPr>
    </w:p>
    <w:p w14:paraId="147D4B53" w14:textId="77777777" w:rsidR="002551D6" w:rsidRPr="002551D6" w:rsidRDefault="002551D6" w:rsidP="002551D6">
      <w:pPr>
        <w:tabs>
          <w:tab w:val="center" w:pos="4680"/>
        </w:tabs>
        <w:rPr>
          <w:lang w:val="en-US"/>
        </w:rPr>
      </w:pPr>
    </w:p>
    <w:p w14:paraId="25BF6614" w14:textId="77777777" w:rsidR="002551D6" w:rsidRPr="002551D6" w:rsidRDefault="002551D6" w:rsidP="002551D6">
      <w:pPr>
        <w:tabs>
          <w:tab w:val="center" w:pos="4680"/>
        </w:tabs>
        <w:rPr>
          <w:lang w:val="en-US"/>
        </w:rPr>
      </w:pPr>
    </w:p>
    <w:p w14:paraId="3ABBC636" w14:textId="77777777" w:rsidR="002551D6" w:rsidRPr="002551D6" w:rsidRDefault="002551D6" w:rsidP="002551D6">
      <w:pPr>
        <w:tabs>
          <w:tab w:val="center" w:pos="4680"/>
        </w:tabs>
        <w:rPr>
          <w:lang w:val="en-US"/>
        </w:rPr>
      </w:pPr>
    </w:p>
    <w:p w14:paraId="50AFE141" w14:textId="77777777" w:rsidR="002551D6" w:rsidRPr="002551D6" w:rsidRDefault="002551D6" w:rsidP="002551D6">
      <w:pPr>
        <w:tabs>
          <w:tab w:val="center" w:pos="4680"/>
        </w:tabs>
        <w:rPr>
          <w:lang w:val="en-US"/>
        </w:rPr>
      </w:pPr>
    </w:p>
    <w:p w14:paraId="06615A13" w14:textId="77777777" w:rsidR="002551D6" w:rsidRPr="002551D6" w:rsidRDefault="002551D6" w:rsidP="002551D6">
      <w:pPr>
        <w:tabs>
          <w:tab w:val="center" w:pos="4680"/>
        </w:tabs>
        <w:rPr>
          <w:lang w:val="en-US"/>
        </w:rPr>
      </w:pPr>
    </w:p>
    <w:p w14:paraId="5FC94E1D" w14:textId="77777777" w:rsidR="002551D6" w:rsidRPr="002551D6" w:rsidRDefault="002551D6" w:rsidP="002551D6">
      <w:pPr>
        <w:tabs>
          <w:tab w:val="center" w:pos="4680"/>
        </w:tabs>
        <w:rPr>
          <w:lang w:val="en-US"/>
        </w:rPr>
      </w:pPr>
    </w:p>
    <w:p w14:paraId="48C685C0" w14:textId="77777777" w:rsidR="002551D6" w:rsidRPr="002551D6" w:rsidRDefault="002551D6" w:rsidP="002551D6">
      <w:pPr>
        <w:tabs>
          <w:tab w:val="center" w:pos="4680"/>
        </w:tabs>
        <w:rPr>
          <w:lang w:val="en-US"/>
        </w:rPr>
      </w:pPr>
    </w:p>
    <w:p w14:paraId="03060114" w14:textId="77777777" w:rsidR="002551D6" w:rsidRPr="002551D6" w:rsidRDefault="002551D6" w:rsidP="002551D6">
      <w:pPr>
        <w:tabs>
          <w:tab w:val="center" w:pos="4680"/>
        </w:tabs>
        <w:rPr>
          <w:lang w:val="en-US"/>
        </w:rPr>
      </w:pPr>
    </w:p>
    <w:p w14:paraId="18640614" w14:textId="77777777" w:rsidR="002551D6" w:rsidRPr="002551D6" w:rsidRDefault="002551D6" w:rsidP="002551D6">
      <w:pPr>
        <w:tabs>
          <w:tab w:val="center" w:pos="4680"/>
        </w:tabs>
        <w:rPr>
          <w:lang w:val="en-US"/>
        </w:rPr>
      </w:pPr>
    </w:p>
    <w:p w14:paraId="5049EE61" w14:textId="77777777" w:rsidR="002551D6" w:rsidRPr="002551D6" w:rsidRDefault="002551D6" w:rsidP="002551D6">
      <w:pPr>
        <w:tabs>
          <w:tab w:val="center" w:pos="4680"/>
        </w:tabs>
        <w:rPr>
          <w:lang w:val="en-US"/>
        </w:rPr>
      </w:pPr>
    </w:p>
    <w:p w14:paraId="3F4AEA29" w14:textId="77777777" w:rsidR="002551D6" w:rsidRPr="002551D6" w:rsidRDefault="002551D6" w:rsidP="002551D6">
      <w:pPr>
        <w:tabs>
          <w:tab w:val="center" w:pos="4680"/>
        </w:tabs>
        <w:rPr>
          <w:lang w:val="en-US"/>
        </w:rPr>
      </w:pPr>
    </w:p>
    <w:p w14:paraId="38060874" w14:textId="77777777" w:rsidR="002551D6" w:rsidRPr="002551D6" w:rsidRDefault="002551D6" w:rsidP="002551D6">
      <w:pPr>
        <w:tabs>
          <w:tab w:val="center" w:pos="4680"/>
        </w:tabs>
        <w:rPr>
          <w:lang w:val="en-US"/>
        </w:rPr>
      </w:pPr>
    </w:p>
    <w:p w14:paraId="5A7F10A6" w14:textId="77777777" w:rsidR="002551D6" w:rsidRPr="002551D6" w:rsidRDefault="002551D6" w:rsidP="002551D6">
      <w:pPr>
        <w:tabs>
          <w:tab w:val="center" w:pos="4680"/>
        </w:tabs>
        <w:rPr>
          <w:lang w:val="en-US"/>
        </w:rPr>
      </w:pPr>
    </w:p>
    <w:p w14:paraId="57AE8738" w14:textId="77777777" w:rsidR="002551D6" w:rsidRPr="002551D6" w:rsidRDefault="002551D6" w:rsidP="002551D6">
      <w:pPr>
        <w:tabs>
          <w:tab w:val="center" w:pos="4680"/>
        </w:tabs>
        <w:rPr>
          <w:lang w:val="en-US"/>
        </w:rPr>
      </w:pPr>
    </w:p>
    <w:p w14:paraId="5D866428" w14:textId="77777777" w:rsidR="002551D6" w:rsidRPr="002551D6" w:rsidRDefault="002551D6" w:rsidP="002551D6">
      <w:pPr>
        <w:tabs>
          <w:tab w:val="center" w:pos="4680"/>
        </w:tabs>
        <w:rPr>
          <w:lang w:val="en-US"/>
        </w:rPr>
      </w:pPr>
    </w:p>
    <w:p w14:paraId="07BD3331" w14:textId="77777777" w:rsidR="002551D6" w:rsidRPr="002551D6" w:rsidRDefault="002551D6" w:rsidP="002551D6">
      <w:pPr>
        <w:tabs>
          <w:tab w:val="center" w:pos="4680"/>
        </w:tabs>
        <w:rPr>
          <w:lang w:val="en-US"/>
        </w:rPr>
      </w:pPr>
    </w:p>
    <w:p w14:paraId="00619E6B" w14:textId="77777777" w:rsidR="002551D6" w:rsidRPr="002551D6" w:rsidRDefault="002551D6" w:rsidP="002551D6">
      <w:pPr>
        <w:tabs>
          <w:tab w:val="center" w:pos="4680"/>
        </w:tabs>
        <w:rPr>
          <w:lang w:val="en-US"/>
        </w:rPr>
      </w:pPr>
    </w:p>
    <w:p w14:paraId="3C072A84" w14:textId="77777777" w:rsidR="002551D6" w:rsidRPr="002551D6" w:rsidRDefault="002551D6" w:rsidP="002551D6">
      <w:pPr>
        <w:tabs>
          <w:tab w:val="center" w:pos="4680"/>
        </w:tabs>
        <w:rPr>
          <w:lang w:val="en-US"/>
        </w:rPr>
      </w:pPr>
    </w:p>
    <w:p w14:paraId="79F6D3E8" w14:textId="77777777" w:rsidR="002551D6" w:rsidRPr="002551D6" w:rsidRDefault="002551D6" w:rsidP="002551D6">
      <w:pPr>
        <w:tabs>
          <w:tab w:val="center" w:pos="4680"/>
        </w:tabs>
        <w:rPr>
          <w:lang w:val="en-US"/>
        </w:rPr>
      </w:pPr>
    </w:p>
    <w:p w14:paraId="0D2C5E3A" w14:textId="77777777" w:rsidR="002551D6" w:rsidRPr="002551D6" w:rsidRDefault="002551D6" w:rsidP="002551D6">
      <w:pPr>
        <w:tabs>
          <w:tab w:val="center" w:pos="4680"/>
        </w:tabs>
        <w:rPr>
          <w:lang w:val="en-US"/>
        </w:rPr>
      </w:pPr>
    </w:p>
    <w:p w14:paraId="7A277CC2" w14:textId="77777777" w:rsidR="002551D6" w:rsidRPr="002551D6" w:rsidRDefault="002551D6" w:rsidP="002551D6">
      <w:pPr>
        <w:tabs>
          <w:tab w:val="center" w:pos="4680"/>
        </w:tabs>
        <w:rPr>
          <w:lang w:val="en-US"/>
        </w:rPr>
      </w:pPr>
    </w:p>
    <w:p w14:paraId="57EA0653" w14:textId="77777777" w:rsidR="002551D6" w:rsidRPr="002551D6" w:rsidRDefault="002551D6" w:rsidP="002551D6">
      <w:pPr>
        <w:tabs>
          <w:tab w:val="center" w:pos="4680"/>
        </w:tabs>
        <w:rPr>
          <w:lang w:val="en-US"/>
        </w:rPr>
      </w:pPr>
    </w:p>
    <w:p w14:paraId="48019510" w14:textId="77777777" w:rsidR="002551D6" w:rsidRPr="002551D6" w:rsidRDefault="002551D6" w:rsidP="002551D6">
      <w:pPr>
        <w:tabs>
          <w:tab w:val="center" w:pos="4680"/>
        </w:tabs>
        <w:rPr>
          <w:lang w:val="en-US"/>
        </w:rPr>
      </w:pPr>
    </w:p>
    <w:p w14:paraId="7FC06AC3" w14:textId="77777777" w:rsidR="002551D6" w:rsidRPr="002551D6" w:rsidRDefault="002551D6" w:rsidP="002551D6">
      <w:pPr>
        <w:tabs>
          <w:tab w:val="center" w:pos="4680"/>
        </w:tabs>
        <w:rPr>
          <w:lang w:val="en-US"/>
        </w:rPr>
      </w:pPr>
    </w:p>
    <w:p w14:paraId="13CCC6E2" w14:textId="77777777" w:rsidR="002551D6" w:rsidRPr="002551D6" w:rsidRDefault="002551D6" w:rsidP="002551D6">
      <w:pPr>
        <w:tabs>
          <w:tab w:val="center" w:pos="4680"/>
        </w:tabs>
        <w:rPr>
          <w:lang w:val="en-US"/>
        </w:rPr>
      </w:pPr>
    </w:p>
    <w:p w14:paraId="31F69250" w14:textId="77777777" w:rsidR="002551D6" w:rsidRPr="002551D6" w:rsidRDefault="002551D6" w:rsidP="002551D6">
      <w:pPr>
        <w:tabs>
          <w:tab w:val="center" w:pos="4680"/>
        </w:tabs>
        <w:rPr>
          <w:lang w:val="en-US"/>
        </w:rPr>
      </w:pPr>
    </w:p>
    <w:p w14:paraId="5B57C21B" w14:textId="77777777" w:rsidR="002551D6" w:rsidRDefault="002551D6" w:rsidP="002551D6">
      <w:pPr>
        <w:tabs>
          <w:tab w:val="center" w:pos="4680"/>
        </w:tabs>
        <w:rPr>
          <w:lang w:val="en-US"/>
        </w:rPr>
      </w:pPr>
    </w:p>
    <w:p w14:paraId="13FB1288" w14:textId="1D42DD23" w:rsidR="00EE6F98" w:rsidRDefault="00EE6F98" w:rsidP="002551D6">
      <w:pPr>
        <w:tabs>
          <w:tab w:val="center" w:pos="4680"/>
        </w:tabs>
        <w:rPr>
          <w:lang w:val="en-US"/>
        </w:rPr>
      </w:pPr>
    </w:p>
    <w:p w14:paraId="292A3892" w14:textId="53C8FD00" w:rsidR="00B64E0A" w:rsidRDefault="00B64E0A" w:rsidP="002551D6">
      <w:pPr>
        <w:tabs>
          <w:tab w:val="center" w:pos="4680"/>
        </w:tabs>
        <w:rPr>
          <w:lang w:val="en-US"/>
        </w:rPr>
      </w:pPr>
    </w:p>
    <w:p w14:paraId="609EB92C" w14:textId="4432B476" w:rsidR="00B64E0A" w:rsidRDefault="00B64E0A" w:rsidP="002551D6">
      <w:pPr>
        <w:tabs>
          <w:tab w:val="center" w:pos="4680"/>
        </w:tabs>
        <w:rPr>
          <w:lang w:val="en-US"/>
        </w:rPr>
      </w:pPr>
    </w:p>
    <w:p w14:paraId="6841E6C9" w14:textId="51349788" w:rsidR="00B64E0A" w:rsidRDefault="00B64E0A" w:rsidP="002551D6">
      <w:pPr>
        <w:tabs>
          <w:tab w:val="center" w:pos="4680"/>
        </w:tabs>
        <w:rPr>
          <w:lang w:val="en-US"/>
        </w:rPr>
      </w:pPr>
      <w:r>
        <w:rPr>
          <w:lang w:val="en-US"/>
        </w:rPr>
        <w:lastRenderedPageBreak/>
        <w:t>NOTE:</w:t>
      </w:r>
    </w:p>
    <w:p w14:paraId="79A95A9F" w14:textId="7106831D" w:rsidR="00B64E0A" w:rsidRDefault="00B64E0A" w:rsidP="002551D6">
      <w:pPr>
        <w:tabs>
          <w:tab w:val="center" w:pos="4680"/>
        </w:tabs>
        <w:rPr>
          <w:lang w:val="en-US"/>
        </w:rPr>
      </w:pPr>
    </w:p>
    <w:p w14:paraId="46E6FFA3" w14:textId="77777777" w:rsidR="00B64E0A" w:rsidRPr="00B64E0A" w:rsidRDefault="00B64E0A" w:rsidP="00E30DD2">
      <w:pPr>
        <w:numPr>
          <w:ilvl w:val="0"/>
          <w:numId w:val="167"/>
        </w:numPr>
        <w:ind w:left="0" w:firstLine="0"/>
        <w:contextualSpacing/>
        <w:jc w:val="center"/>
        <w:rPr>
          <w:rFonts w:asciiTheme="minorHAnsi" w:eastAsiaTheme="minorHAnsi" w:hAnsiTheme="minorHAnsi" w:cstheme="minorBidi"/>
          <w:b/>
          <w:sz w:val="20"/>
          <w:szCs w:val="20"/>
          <w:lang w:val="en-ZA"/>
        </w:rPr>
      </w:pPr>
      <w:r w:rsidRPr="00B64E0A">
        <w:rPr>
          <w:rFonts w:asciiTheme="minorHAnsi" w:eastAsiaTheme="minorHAnsi" w:hAnsiTheme="minorHAnsi" w:cstheme="minorBidi"/>
          <w:b/>
          <w:sz w:val="20"/>
          <w:szCs w:val="20"/>
          <w:lang w:val="en-ZA"/>
        </w:rPr>
        <w:t>This form will be verified, please also Attach Appointment letter and Completion Certificates</w:t>
      </w:r>
    </w:p>
    <w:p w14:paraId="5A6897CC" w14:textId="799461C5" w:rsidR="00B64E0A" w:rsidRDefault="00B64E0A" w:rsidP="002551D6">
      <w:pPr>
        <w:tabs>
          <w:tab w:val="center" w:pos="4680"/>
        </w:tabs>
        <w:rPr>
          <w:lang w:val="en-US"/>
        </w:rPr>
      </w:pPr>
    </w:p>
    <w:p w14:paraId="4C77BBA6" w14:textId="2866BD87" w:rsidR="00B64E0A" w:rsidRDefault="00B64E0A" w:rsidP="002551D6">
      <w:pPr>
        <w:tabs>
          <w:tab w:val="center" w:pos="4680"/>
        </w:tabs>
        <w:rPr>
          <w:lang w:val="en-US"/>
        </w:rPr>
      </w:pPr>
    </w:p>
    <w:p w14:paraId="08819EF1" w14:textId="152C2EC8" w:rsidR="00B64E0A" w:rsidRDefault="00B64E0A" w:rsidP="00B64E0A">
      <w:pPr>
        <w:tabs>
          <w:tab w:val="center" w:pos="4680"/>
        </w:tabs>
        <w:ind w:left="-284"/>
        <w:rPr>
          <w:lang w:val="en-US"/>
        </w:rPr>
      </w:pPr>
      <w:r>
        <w:rPr>
          <w:noProof/>
          <w:lang w:val="en-ZA" w:eastAsia="en-ZA"/>
        </w:rPr>
        <w:drawing>
          <wp:inline distT="0" distB="0" distL="0" distR="0" wp14:anchorId="570021FE" wp14:editId="57501C21">
            <wp:extent cx="6377940" cy="82448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7940" cy="8244840"/>
                    </a:xfrm>
                    <a:prstGeom prst="rect">
                      <a:avLst/>
                    </a:prstGeom>
                    <a:noFill/>
                  </pic:spPr>
                </pic:pic>
              </a:graphicData>
            </a:graphic>
          </wp:inline>
        </w:drawing>
      </w:r>
    </w:p>
    <w:p w14:paraId="7AE7A879" w14:textId="24371D46" w:rsidR="00B64E0A" w:rsidRDefault="00B64E0A" w:rsidP="002551D6">
      <w:pPr>
        <w:tabs>
          <w:tab w:val="center" w:pos="4680"/>
        </w:tabs>
        <w:rPr>
          <w:lang w:val="en-US"/>
        </w:rPr>
      </w:pPr>
    </w:p>
    <w:p w14:paraId="716ACEE2" w14:textId="298FA6BE" w:rsidR="00B64E0A" w:rsidRDefault="00B64E0A" w:rsidP="002551D6">
      <w:pPr>
        <w:tabs>
          <w:tab w:val="center" w:pos="4680"/>
        </w:tabs>
        <w:rPr>
          <w:lang w:val="en-US"/>
        </w:rPr>
      </w:pPr>
    </w:p>
    <w:p w14:paraId="06FC9D92" w14:textId="243595A6" w:rsidR="00B64E0A" w:rsidRDefault="00B64E0A" w:rsidP="002551D6">
      <w:pPr>
        <w:tabs>
          <w:tab w:val="center" w:pos="4680"/>
        </w:tabs>
        <w:rPr>
          <w:lang w:val="en-US"/>
        </w:rPr>
      </w:pPr>
    </w:p>
    <w:p w14:paraId="36BAD034" w14:textId="37D23EFF" w:rsidR="00B64E0A" w:rsidRDefault="00B64E0A" w:rsidP="002551D6">
      <w:pPr>
        <w:tabs>
          <w:tab w:val="center" w:pos="4680"/>
        </w:tabs>
        <w:rPr>
          <w:lang w:val="en-US"/>
        </w:rPr>
      </w:pPr>
    </w:p>
    <w:p w14:paraId="17C789E4" w14:textId="5D01ADB8" w:rsidR="00B64E0A" w:rsidRDefault="00B64E0A" w:rsidP="002551D6">
      <w:pPr>
        <w:tabs>
          <w:tab w:val="center" w:pos="4680"/>
        </w:tabs>
        <w:rPr>
          <w:lang w:val="en-US"/>
        </w:rPr>
      </w:pPr>
    </w:p>
    <w:p w14:paraId="24724709" w14:textId="4F1BD9EB" w:rsidR="00B64E0A" w:rsidRDefault="00B64E0A" w:rsidP="002551D6">
      <w:pPr>
        <w:tabs>
          <w:tab w:val="center" w:pos="4680"/>
        </w:tabs>
        <w:rPr>
          <w:lang w:val="en-US"/>
        </w:rPr>
      </w:pPr>
    </w:p>
    <w:p w14:paraId="7A83E84E" w14:textId="10E60109" w:rsidR="00B64E0A" w:rsidRDefault="00B64E0A" w:rsidP="002551D6">
      <w:pPr>
        <w:tabs>
          <w:tab w:val="center" w:pos="4680"/>
        </w:tabs>
        <w:rPr>
          <w:lang w:val="en-US"/>
        </w:rPr>
      </w:pPr>
      <w:r>
        <w:rPr>
          <w:noProof/>
          <w:lang w:val="en-ZA" w:eastAsia="en-ZA"/>
        </w:rPr>
        <w:drawing>
          <wp:inline distT="0" distB="0" distL="0" distR="0" wp14:anchorId="39D01AF7" wp14:editId="6D4F2908">
            <wp:extent cx="5712460" cy="785241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7852410"/>
                    </a:xfrm>
                    <a:prstGeom prst="rect">
                      <a:avLst/>
                    </a:prstGeom>
                    <a:noFill/>
                  </pic:spPr>
                </pic:pic>
              </a:graphicData>
            </a:graphic>
          </wp:inline>
        </w:drawing>
      </w:r>
    </w:p>
    <w:p w14:paraId="4857C05C" w14:textId="697B7012" w:rsidR="00B64E0A" w:rsidRDefault="00B64E0A" w:rsidP="002551D6">
      <w:pPr>
        <w:tabs>
          <w:tab w:val="center" w:pos="4680"/>
        </w:tabs>
        <w:rPr>
          <w:lang w:val="en-US"/>
        </w:rPr>
      </w:pPr>
    </w:p>
    <w:p w14:paraId="3F875CE6" w14:textId="4703AEC8" w:rsidR="00B64E0A" w:rsidRDefault="00B64E0A" w:rsidP="002551D6">
      <w:pPr>
        <w:tabs>
          <w:tab w:val="center" w:pos="4680"/>
        </w:tabs>
        <w:rPr>
          <w:lang w:val="en-US"/>
        </w:rPr>
      </w:pPr>
    </w:p>
    <w:p w14:paraId="73551694" w14:textId="2250297F" w:rsidR="00B64E0A" w:rsidRDefault="00B64E0A" w:rsidP="002551D6">
      <w:pPr>
        <w:tabs>
          <w:tab w:val="center" w:pos="4680"/>
        </w:tabs>
        <w:rPr>
          <w:lang w:val="en-US"/>
        </w:rPr>
      </w:pPr>
    </w:p>
    <w:p w14:paraId="7854BF2E" w14:textId="663743F1" w:rsidR="00B64E0A" w:rsidRDefault="00B64E0A" w:rsidP="002551D6">
      <w:pPr>
        <w:tabs>
          <w:tab w:val="center" w:pos="4680"/>
        </w:tabs>
        <w:rPr>
          <w:lang w:val="en-US"/>
        </w:rPr>
      </w:pPr>
    </w:p>
    <w:p w14:paraId="713654AE" w14:textId="4C5B9923" w:rsidR="00B64E0A" w:rsidRDefault="00B64E0A" w:rsidP="002551D6">
      <w:pPr>
        <w:tabs>
          <w:tab w:val="center" w:pos="4680"/>
        </w:tabs>
        <w:rPr>
          <w:lang w:val="en-US"/>
        </w:rPr>
      </w:pPr>
    </w:p>
    <w:p w14:paraId="710EAC5A" w14:textId="5AF6F453" w:rsidR="00B64E0A" w:rsidRDefault="00B64E0A" w:rsidP="002551D6">
      <w:pPr>
        <w:tabs>
          <w:tab w:val="center" w:pos="4680"/>
        </w:tabs>
        <w:rPr>
          <w:lang w:val="en-US"/>
        </w:rPr>
      </w:pPr>
    </w:p>
    <w:p w14:paraId="4F080944" w14:textId="02584BE0" w:rsidR="00B64E0A" w:rsidRDefault="00B64E0A" w:rsidP="002551D6">
      <w:pPr>
        <w:tabs>
          <w:tab w:val="center" w:pos="4680"/>
        </w:tabs>
        <w:rPr>
          <w:lang w:val="en-US"/>
        </w:rPr>
      </w:pPr>
    </w:p>
    <w:p w14:paraId="10637F82" w14:textId="541F5B5F" w:rsidR="00B64E0A" w:rsidRDefault="00B64E0A" w:rsidP="002551D6">
      <w:pPr>
        <w:tabs>
          <w:tab w:val="center" w:pos="4680"/>
        </w:tabs>
        <w:rPr>
          <w:lang w:val="en-US"/>
        </w:rPr>
      </w:pPr>
    </w:p>
    <w:p w14:paraId="52011E62" w14:textId="0FF76B66" w:rsidR="00B64E0A" w:rsidRDefault="00B64E0A" w:rsidP="002551D6">
      <w:pPr>
        <w:tabs>
          <w:tab w:val="center" w:pos="4680"/>
        </w:tabs>
        <w:rPr>
          <w:lang w:val="en-US"/>
        </w:rPr>
      </w:pPr>
    </w:p>
    <w:p w14:paraId="21DFDAB5" w14:textId="23D62381" w:rsidR="00B64E0A" w:rsidRDefault="00B64E0A" w:rsidP="002551D6">
      <w:pPr>
        <w:tabs>
          <w:tab w:val="center" w:pos="4680"/>
        </w:tabs>
        <w:rPr>
          <w:lang w:val="en-US"/>
        </w:rPr>
      </w:pPr>
    </w:p>
    <w:p w14:paraId="691CC5DB" w14:textId="5ADAA5CE" w:rsidR="00B64E0A" w:rsidRDefault="00B64E0A" w:rsidP="002551D6">
      <w:pPr>
        <w:tabs>
          <w:tab w:val="center" w:pos="4680"/>
        </w:tabs>
        <w:rPr>
          <w:lang w:val="en-US"/>
        </w:rPr>
      </w:pPr>
      <w:r>
        <w:rPr>
          <w:noProof/>
          <w:lang w:val="en-ZA" w:eastAsia="en-ZA"/>
        </w:rPr>
        <w:drawing>
          <wp:inline distT="0" distB="0" distL="0" distR="0" wp14:anchorId="74797F8A" wp14:editId="7067D81C">
            <wp:extent cx="5712460" cy="785241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7852410"/>
                    </a:xfrm>
                    <a:prstGeom prst="rect">
                      <a:avLst/>
                    </a:prstGeom>
                    <a:noFill/>
                  </pic:spPr>
                </pic:pic>
              </a:graphicData>
            </a:graphic>
          </wp:inline>
        </w:drawing>
      </w:r>
    </w:p>
    <w:p w14:paraId="0580FFAD" w14:textId="40DD31F1" w:rsidR="00B64E0A" w:rsidRDefault="00B64E0A" w:rsidP="002551D6">
      <w:pPr>
        <w:tabs>
          <w:tab w:val="center" w:pos="4680"/>
        </w:tabs>
        <w:rPr>
          <w:lang w:val="en-US"/>
        </w:rPr>
      </w:pPr>
    </w:p>
    <w:p w14:paraId="00D1B6D5" w14:textId="085FB969" w:rsidR="00B64E0A" w:rsidRDefault="00B64E0A" w:rsidP="002551D6">
      <w:pPr>
        <w:tabs>
          <w:tab w:val="center" w:pos="4680"/>
        </w:tabs>
        <w:rPr>
          <w:lang w:val="en-US"/>
        </w:rPr>
      </w:pPr>
    </w:p>
    <w:p w14:paraId="5B58B52E" w14:textId="752B885A" w:rsidR="00B64E0A" w:rsidRDefault="00B64E0A" w:rsidP="002551D6">
      <w:pPr>
        <w:tabs>
          <w:tab w:val="center" w:pos="4680"/>
        </w:tabs>
        <w:rPr>
          <w:lang w:val="en-US"/>
        </w:rPr>
      </w:pPr>
    </w:p>
    <w:p w14:paraId="221AD6BD" w14:textId="7AACD5D1" w:rsidR="00B64E0A" w:rsidRDefault="00B64E0A" w:rsidP="002551D6">
      <w:pPr>
        <w:tabs>
          <w:tab w:val="center" w:pos="4680"/>
        </w:tabs>
        <w:rPr>
          <w:lang w:val="en-US"/>
        </w:rPr>
      </w:pPr>
    </w:p>
    <w:p w14:paraId="5393A5DD" w14:textId="624F01B3" w:rsidR="00B64E0A" w:rsidRDefault="00B64E0A" w:rsidP="002551D6">
      <w:pPr>
        <w:tabs>
          <w:tab w:val="center" w:pos="4680"/>
        </w:tabs>
        <w:rPr>
          <w:lang w:val="en-US"/>
        </w:rPr>
      </w:pPr>
    </w:p>
    <w:p w14:paraId="0C0117E2" w14:textId="20FDE323" w:rsidR="00B64E0A" w:rsidRDefault="00B64E0A" w:rsidP="002551D6">
      <w:pPr>
        <w:tabs>
          <w:tab w:val="center" w:pos="4680"/>
        </w:tabs>
        <w:rPr>
          <w:lang w:val="en-US"/>
        </w:rPr>
      </w:pPr>
    </w:p>
    <w:p w14:paraId="46FF8BBC" w14:textId="54A072DA" w:rsidR="00B64E0A" w:rsidRDefault="00B64E0A" w:rsidP="002551D6">
      <w:pPr>
        <w:tabs>
          <w:tab w:val="center" w:pos="4680"/>
        </w:tabs>
        <w:rPr>
          <w:lang w:val="en-US"/>
        </w:rPr>
      </w:pPr>
    </w:p>
    <w:p w14:paraId="2A6300F2" w14:textId="3327FF09" w:rsidR="00B64E0A" w:rsidRDefault="00B64E0A" w:rsidP="002551D6">
      <w:pPr>
        <w:tabs>
          <w:tab w:val="center" w:pos="4680"/>
        </w:tabs>
        <w:rPr>
          <w:lang w:val="en-US"/>
        </w:rPr>
      </w:pPr>
    </w:p>
    <w:p w14:paraId="206FBBD0" w14:textId="7984CF3C" w:rsidR="00B64E0A" w:rsidRDefault="00B64E0A" w:rsidP="002551D6">
      <w:pPr>
        <w:tabs>
          <w:tab w:val="center" w:pos="4680"/>
        </w:tabs>
        <w:rPr>
          <w:lang w:val="en-US"/>
        </w:rPr>
      </w:pPr>
    </w:p>
    <w:p w14:paraId="770F253B" w14:textId="1B145321" w:rsidR="00B64E0A" w:rsidRDefault="00B64E0A" w:rsidP="002551D6">
      <w:pPr>
        <w:tabs>
          <w:tab w:val="center" w:pos="4680"/>
        </w:tabs>
        <w:rPr>
          <w:lang w:val="en-US"/>
        </w:rPr>
      </w:pPr>
    </w:p>
    <w:p w14:paraId="75C5D4DA" w14:textId="4183B46B" w:rsidR="00B64E0A" w:rsidRDefault="00B64E0A" w:rsidP="002551D6">
      <w:pPr>
        <w:tabs>
          <w:tab w:val="center" w:pos="4680"/>
        </w:tabs>
        <w:rPr>
          <w:lang w:val="en-US"/>
        </w:rPr>
      </w:pPr>
    </w:p>
    <w:p w14:paraId="74AD4535" w14:textId="36450860" w:rsidR="00B64E0A" w:rsidRDefault="00B64E0A" w:rsidP="002551D6">
      <w:pPr>
        <w:tabs>
          <w:tab w:val="center" w:pos="4680"/>
        </w:tabs>
        <w:rPr>
          <w:lang w:val="en-US"/>
        </w:rPr>
      </w:pPr>
    </w:p>
    <w:p w14:paraId="115F2A1D" w14:textId="0ADF48D8" w:rsidR="00B64E0A" w:rsidRDefault="00B64E0A" w:rsidP="002551D6">
      <w:pPr>
        <w:tabs>
          <w:tab w:val="center" w:pos="4680"/>
        </w:tabs>
        <w:rPr>
          <w:lang w:val="en-US"/>
        </w:rPr>
      </w:pPr>
    </w:p>
    <w:p w14:paraId="32FA43B0" w14:textId="46BC1F77" w:rsidR="00B64E0A" w:rsidRDefault="00B64E0A" w:rsidP="002551D6">
      <w:pPr>
        <w:tabs>
          <w:tab w:val="center" w:pos="4680"/>
        </w:tabs>
        <w:rPr>
          <w:lang w:val="en-US"/>
        </w:rPr>
      </w:pPr>
      <w:r>
        <w:rPr>
          <w:noProof/>
          <w:lang w:val="en-ZA" w:eastAsia="en-ZA"/>
        </w:rPr>
        <w:drawing>
          <wp:inline distT="0" distB="0" distL="0" distR="0" wp14:anchorId="559B4F16" wp14:editId="6FD48340">
            <wp:extent cx="5712460" cy="785241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7852410"/>
                    </a:xfrm>
                    <a:prstGeom prst="rect">
                      <a:avLst/>
                    </a:prstGeom>
                    <a:noFill/>
                  </pic:spPr>
                </pic:pic>
              </a:graphicData>
            </a:graphic>
          </wp:inline>
        </w:drawing>
      </w:r>
    </w:p>
    <w:p w14:paraId="0E637BAC" w14:textId="198C27B0" w:rsidR="00B64E0A" w:rsidRDefault="00B64E0A" w:rsidP="002551D6">
      <w:pPr>
        <w:tabs>
          <w:tab w:val="center" w:pos="4680"/>
        </w:tabs>
        <w:rPr>
          <w:lang w:val="en-US"/>
        </w:rPr>
      </w:pPr>
    </w:p>
    <w:p w14:paraId="30DB593D" w14:textId="69FB4BE1" w:rsidR="00B64E0A" w:rsidRDefault="00B64E0A" w:rsidP="002551D6">
      <w:pPr>
        <w:tabs>
          <w:tab w:val="center" w:pos="4680"/>
        </w:tabs>
        <w:rPr>
          <w:lang w:val="en-US"/>
        </w:rPr>
      </w:pPr>
    </w:p>
    <w:p w14:paraId="689AE4F5" w14:textId="194E6C43" w:rsidR="00B64E0A" w:rsidRDefault="00B64E0A" w:rsidP="002551D6">
      <w:pPr>
        <w:tabs>
          <w:tab w:val="center" w:pos="4680"/>
        </w:tabs>
        <w:rPr>
          <w:lang w:val="en-US"/>
        </w:rPr>
      </w:pPr>
    </w:p>
    <w:p w14:paraId="709C1756" w14:textId="2F3825A5" w:rsidR="00B64E0A" w:rsidRDefault="00B64E0A" w:rsidP="002551D6">
      <w:pPr>
        <w:tabs>
          <w:tab w:val="center" w:pos="4680"/>
        </w:tabs>
        <w:rPr>
          <w:lang w:val="en-US"/>
        </w:rPr>
      </w:pPr>
    </w:p>
    <w:p w14:paraId="1808F7E5" w14:textId="2B1AD493" w:rsidR="00B64E0A" w:rsidRDefault="00B64E0A" w:rsidP="002551D6">
      <w:pPr>
        <w:tabs>
          <w:tab w:val="center" w:pos="4680"/>
        </w:tabs>
        <w:rPr>
          <w:lang w:val="en-US"/>
        </w:rPr>
      </w:pPr>
    </w:p>
    <w:p w14:paraId="3F59D0B6" w14:textId="73A8B0A1" w:rsidR="00B64E0A" w:rsidRDefault="00B64E0A" w:rsidP="002551D6">
      <w:pPr>
        <w:tabs>
          <w:tab w:val="center" w:pos="4680"/>
        </w:tabs>
        <w:rPr>
          <w:lang w:val="en-US"/>
        </w:rPr>
      </w:pPr>
    </w:p>
    <w:p w14:paraId="298CFA83" w14:textId="20734E55" w:rsidR="00B64E0A" w:rsidRDefault="00B64E0A" w:rsidP="002551D6">
      <w:pPr>
        <w:tabs>
          <w:tab w:val="center" w:pos="4680"/>
        </w:tabs>
        <w:rPr>
          <w:lang w:val="en-US"/>
        </w:rPr>
      </w:pPr>
    </w:p>
    <w:p w14:paraId="0290C516" w14:textId="06E584EF" w:rsidR="00B64E0A" w:rsidRDefault="00B64E0A" w:rsidP="002551D6">
      <w:pPr>
        <w:tabs>
          <w:tab w:val="center" w:pos="4680"/>
        </w:tabs>
        <w:rPr>
          <w:lang w:val="en-US"/>
        </w:rPr>
      </w:pPr>
    </w:p>
    <w:p w14:paraId="2E29712F" w14:textId="06E7F6EE" w:rsidR="00B64E0A" w:rsidRDefault="00B64E0A" w:rsidP="002551D6">
      <w:pPr>
        <w:tabs>
          <w:tab w:val="center" w:pos="4680"/>
        </w:tabs>
        <w:rPr>
          <w:lang w:val="en-US"/>
        </w:rPr>
      </w:pPr>
    </w:p>
    <w:p w14:paraId="0BF8AB0B" w14:textId="2BFC5219" w:rsidR="00B64E0A" w:rsidRDefault="00B64E0A" w:rsidP="002551D6">
      <w:pPr>
        <w:tabs>
          <w:tab w:val="center" w:pos="4680"/>
        </w:tabs>
        <w:rPr>
          <w:lang w:val="en-US"/>
        </w:rPr>
      </w:pPr>
      <w:r>
        <w:rPr>
          <w:noProof/>
          <w:lang w:val="en-ZA" w:eastAsia="en-ZA"/>
        </w:rPr>
        <w:drawing>
          <wp:inline distT="0" distB="0" distL="0" distR="0" wp14:anchorId="136CCFB1" wp14:editId="392DC571">
            <wp:extent cx="5712460" cy="785241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7852410"/>
                    </a:xfrm>
                    <a:prstGeom prst="rect">
                      <a:avLst/>
                    </a:prstGeom>
                    <a:noFill/>
                  </pic:spPr>
                </pic:pic>
              </a:graphicData>
            </a:graphic>
          </wp:inline>
        </w:drawing>
      </w:r>
    </w:p>
    <w:p w14:paraId="23EA05F8" w14:textId="63F3C186" w:rsidR="00B64E0A" w:rsidRDefault="00B64E0A" w:rsidP="002551D6">
      <w:pPr>
        <w:tabs>
          <w:tab w:val="center" w:pos="4680"/>
        </w:tabs>
        <w:rPr>
          <w:lang w:val="en-US"/>
        </w:rPr>
      </w:pPr>
    </w:p>
    <w:p w14:paraId="195427FF" w14:textId="4C8F0DD8" w:rsidR="00B64E0A" w:rsidRDefault="00B64E0A" w:rsidP="002551D6">
      <w:pPr>
        <w:tabs>
          <w:tab w:val="center" w:pos="4680"/>
        </w:tabs>
        <w:rPr>
          <w:lang w:val="en-US"/>
        </w:rPr>
      </w:pPr>
    </w:p>
    <w:p w14:paraId="2712F7C1" w14:textId="1DB76A40" w:rsidR="00B64E0A" w:rsidRDefault="00B64E0A" w:rsidP="002551D6">
      <w:pPr>
        <w:tabs>
          <w:tab w:val="center" w:pos="4680"/>
        </w:tabs>
        <w:rPr>
          <w:lang w:val="en-US"/>
        </w:rPr>
      </w:pPr>
    </w:p>
    <w:p w14:paraId="2073E980" w14:textId="19D19B95" w:rsidR="00B64E0A" w:rsidRDefault="00B64E0A" w:rsidP="002551D6">
      <w:pPr>
        <w:tabs>
          <w:tab w:val="center" w:pos="4680"/>
        </w:tabs>
        <w:rPr>
          <w:lang w:val="en-US"/>
        </w:rPr>
      </w:pPr>
    </w:p>
    <w:p w14:paraId="194A72EE" w14:textId="5827D918" w:rsidR="00B64E0A" w:rsidRDefault="00B64E0A" w:rsidP="002551D6">
      <w:pPr>
        <w:tabs>
          <w:tab w:val="center" w:pos="4680"/>
        </w:tabs>
        <w:rPr>
          <w:lang w:val="en-US"/>
        </w:rPr>
      </w:pPr>
    </w:p>
    <w:p w14:paraId="0BC0563F" w14:textId="6CB97145" w:rsidR="00B64E0A" w:rsidRDefault="00B64E0A" w:rsidP="002551D6">
      <w:pPr>
        <w:tabs>
          <w:tab w:val="center" w:pos="4680"/>
        </w:tabs>
        <w:rPr>
          <w:lang w:val="en-US"/>
        </w:rPr>
      </w:pPr>
    </w:p>
    <w:p w14:paraId="213B61B9" w14:textId="7E20C135" w:rsidR="00B64E0A" w:rsidRDefault="00B64E0A" w:rsidP="002551D6">
      <w:pPr>
        <w:tabs>
          <w:tab w:val="center" w:pos="4680"/>
        </w:tabs>
        <w:rPr>
          <w:lang w:val="en-US"/>
        </w:rPr>
      </w:pPr>
    </w:p>
    <w:p w14:paraId="49A107A3" w14:textId="41AEDBF2" w:rsidR="00B64E0A" w:rsidRDefault="00B64E0A" w:rsidP="002551D6">
      <w:pPr>
        <w:tabs>
          <w:tab w:val="center" w:pos="4680"/>
        </w:tabs>
        <w:rPr>
          <w:lang w:val="en-US"/>
        </w:rPr>
      </w:pPr>
    </w:p>
    <w:p w14:paraId="6C38A3AF" w14:textId="53EC696F" w:rsidR="00B64E0A" w:rsidRDefault="00B64E0A" w:rsidP="002551D6">
      <w:pPr>
        <w:tabs>
          <w:tab w:val="center" w:pos="4680"/>
        </w:tabs>
        <w:rPr>
          <w:lang w:val="en-US"/>
        </w:rPr>
      </w:pPr>
    </w:p>
    <w:p w14:paraId="2F95A0B7" w14:textId="1A435AB5" w:rsidR="00B64E0A" w:rsidRDefault="00B64E0A" w:rsidP="002551D6">
      <w:pPr>
        <w:tabs>
          <w:tab w:val="center" w:pos="4680"/>
        </w:tabs>
        <w:rPr>
          <w:lang w:val="en-US"/>
        </w:rPr>
      </w:pPr>
    </w:p>
    <w:p w14:paraId="24FB9D82" w14:textId="63D65034" w:rsidR="00B64E0A" w:rsidRDefault="00B64E0A" w:rsidP="002551D6">
      <w:pPr>
        <w:tabs>
          <w:tab w:val="center" w:pos="4680"/>
        </w:tabs>
        <w:rPr>
          <w:lang w:val="en-US"/>
        </w:rPr>
      </w:pPr>
    </w:p>
    <w:p w14:paraId="2FCFBBC6" w14:textId="227BE972" w:rsidR="00B64E0A" w:rsidRDefault="00B64E0A" w:rsidP="002551D6">
      <w:pPr>
        <w:tabs>
          <w:tab w:val="center" w:pos="4680"/>
        </w:tabs>
        <w:rPr>
          <w:lang w:val="en-US"/>
        </w:rPr>
      </w:pPr>
      <w:r>
        <w:rPr>
          <w:noProof/>
          <w:lang w:val="en-ZA" w:eastAsia="en-ZA"/>
        </w:rPr>
        <w:drawing>
          <wp:inline distT="0" distB="0" distL="0" distR="0" wp14:anchorId="4D0868EC" wp14:editId="40EEC156">
            <wp:extent cx="5712460" cy="785241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7852410"/>
                    </a:xfrm>
                    <a:prstGeom prst="rect">
                      <a:avLst/>
                    </a:prstGeom>
                    <a:noFill/>
                  </pic:spPr>
                </pic:pic>
              </a:graphicData>
            </a:graphic>
          </wp:inline>
        </w:drawing>
      </w:r>
    </w:p>
    <w:p w14:paraId="34B7646C" w14:textId="7A944E4F" w:rsidR="00B64E0A" w:rsidRDefault="00B64E0A" w:rsidP="002551D6">
      <w:pPr>
        <w:tabs>
          <w:tab w:val="center" w:pos="4680"/>
        </w:tabs>
        <w:rPr>
          <w:lang w:val="en-US"/>
        </w:rPr>
      </w:pPr>
    </w:p>
    <w:p w14:paraId="268D2D0E" w14:textId="11062B69" w:rsidR="00B64E0A" w:rsidRDefault="00B64E0A" w:rsidP="002551D6">
      <w:pPr>
        <w:tabs>
          <w:tab w:val="center" w:pos="4680"/>
        </w:tabs>
        <w:rPr>
          <w:lang w:val="en-US"/>
        </w:rPr>
      </w:pPr>
    </w:p>
    <w:p w14:paraId="34BC0CE6" w14:textId="2D479E69" w:rsidR="00B64E0A" w:rsidRDefault="00B64E0A" w:rsidP="002551D6">
      <w:pPr>
        <w:tabs>
          <w:tab w:val="center" w:pos="4680"/>
        </w:tabs>
        <w:rPr>
          <w:lang w:val="en-US"/>
        </w:rPr>
      </w:pPr>
    </w:p>
    <w:p w14:paraId="2F94E73B" w14:textId="7E77880A" w:rsidR="00B64E0A" w:rsidRDefault="00B64E0A" w:rsidP="002551D6">
      <w:pPr>
        <w:tabs>
          <w:tab w:val="center" w:pos="4680"/>
        </w:tabs>
        <w:rPr>
          <w:lang w:val="en-US"/>
        </w:rPr>
      </w:pPr>
    </w:p>
    <w:p w14:paraId="4AAADE05" w14:textId="18143F5C" w:rsidR="00B64E0A" w:rsidRDefault="00B64E0A" w:rsidP="002551D6">
      <w:pPr>
        <w:tabs>
          <w:tab w:val="center" w:pos="4680"/>
        </w:tabs>
        <w:rPr>
          <w:lang w:val="en-US"/>
        </w:rPr>
      </w:pPr>
    </w:p>
    <w:p w14:paraId="5BCF6238" w14:textId="3DF7E838" w:rsidR="00B64E0A" w:rsidRDefault="00B64E0A" w:rsidP="002551D6">
      <w:pPr>
        <w:tabs>
          <w:tab w:val="center" w:pos="4680"/>
        </w:tabs>
        <w:rPr>
          <w:lang w:val="en-US"/>
        </w:rPr>
      </w:pPr>
    </w:p>
    <w:p w14:paraId="6A947911" w14:textId="5CF58160" w:rsidR="00B64E0A" w:rsidRDefault="00B64E0A" w:rsidP="002551D6">
      <w:pPr>
        <w:tabs>
          <w:tab w:val="center" w:pos="4680"/>
        </w:tabs>
        <w:rPr>
          <w:lang w:val="en-US"/>
        </w:rPr>
      </w:pPr>
    </w:p>
    <w:p w14:paraId="517137E9" w14:textId="7F7ABF08" w:rsidR="00B64E0A" w:rsidRDefault="00B64E0A" w:rsidP="002551D6">
      <w:pPr>
        <w:tabs>
          <w:tab w:val="center" w:pos="4680"/>
        </w:tabs>
        <w:rPr>
          <w:lang w:val="en-US"/>
        </w:rPr>
      </w:pPr>
    </w:p>
    <w:p w14:paraId="50BE64BE" w14:textId="77777777" w:rsidR="002551D6" w:rsidRPr="002551D6" w:rsidRDefault="002551D6" w:rsidP="002551D6">
      <w:pPr>
        <w:tabs>
          <w:tab w:val="center" w:pos="4680"/>
        </w:tabs>
        <w:rPr>
          <w:lang w:val="en-US"/>
        </w:rPr>
      </w:pPr>
    </w:p>
    <w:p w14:paraId="332BAC2F" w14:textId="77777777" w:rsidR="002551D6" w:rsidRPr="002551D6" w:rsidRDefault="002551D6" w:rsidP="002551D6">
      <w:pPr>
        <w:tabs>
          <w:tab w:val="left" w:pos="964"/>
        </w:tabs>
        <w:spacing w:line="276" w:lineRule="auto"/>
        <w:rPr>
          <w:rFonts w:cs="Arial"/>
          <w:b/>
          <w:sz w:val="20"/>
          <w:szCs w:val="20"/>
          <w:lang w:val="en-ZA"/>
        </w:rPr>
      </w:pPr>
    </w:p>
    <w:p w14:paraId="2D7954C7" w14:textId="1E938ADC" w:rsidR="002551D6" w:rsidRPr="002551D6" w:rsidRDefault="002551D6" w:rsidP="00B64E0A">
      <w:pPr>
        <w:tabs>
          <w:tab w:val="left" w:pos="851"/>
        </w:tabs>
        <w:spacing w:line="276" w:lineRule="auto"/>
        <w:ind w:left="851" w:hanging="851"/>
        <w:rPr>
          <w:rFonts w:cs="Arial"/>
          <w:b/>
          <w:sz w:val="20"/>
          <w:szCs w:val="20"/>
          <w:lang w:val="en-ZA"/>
        </w:rPr>
      </w:pPr>
      <w:r w:rsidRPr="002551D6">
        <w:rPr>
          <w:rFonts w:cs="Arial"/>
          <w:b/>
          <w:sz w:val="20"/>
          <w:szCs w:val="20"/>
          <w:lang w:val="en-ZA"/>
        </w:rPr>
        <w:t>T2.2.1</w:t>
      </w:r>
      <w:r w:rsidRPr="002551D6">
        <w:rPr>
          <w:rFonts w:cs="Arial"/>
          <w:b/>
          <w:sz w:val="20"/>
          <w:szCs w:val="20"/>
          <w:lang w:val="en-ZA"/>
        </w:rPr>
        <w:tab/>
        <w:t>ATTACH PROOF OF BILLING CLEARANCE CERTIFICATE OR STATEMENT OF</w:t>
      </w:r>
      <w:r w:rsidRPr="002551D6">
        <w:rPr>
          <w:rFonts w:cs="Arial"/>
          <w:b/>
          <w:sz w:val="20"/>
          <w:szCs w:val="20"/>
          <w:lang w:val="en-ZA"/>
        </w:rPr>
        <w:tab/>
        <w:t xml:space="preserve">MUNICIPAL ACCOUNTS (NOT OLDER THAN 3 MONTHS). LEASE </w:t>
      </w:r>
      <w:r w:rsidR="00B64E0A" w:rsidRPr="002551D6">
        <w:rPr>
          <w:rFonts w:cs="Arial"/>
          <w:b/>
          <w:sz w:val="20"/>
          <w:szCs w:val="20"/>
          <w:lang w:val="en-ZA"/>
        </w:rPr>
        <w:t>AGREEMENT, AFFIDAFIT</w:t>
      </w:r>
      <w:r w:rsidRPr="002551D6">
        <w:rPr>
          <w:rFonts w:cs="Arial"/>
          <w:b/>
          <w:sz w:val="20"/>
          <w:szCs w:val="20"/>
          <w:lang w:val="en-ZA"/>
        </w:rPr>
        <w:t xml:space="preserve"> AND</w:t>
      </w:r>
      <w:r w:rsidR="00B64E0A">
        <w:rPr>
          <w:rFonts w:cs="Arial"/>
          <w:b/>
          <w:sz w:val="20"/>
          <w:szCs w:val="20"/>
          <w:lang w:val="en-ZA"/>
        </w:rPr>
        <w:t xml:space="preserve"> </w:t>
      </w:r>
      <w:r w:rsidRPr="002551D6">
        <w:rPr>
          <w:rFonts w:cs="Arial"/>
          <w:b/>
          <w:sz w:val="20"/>
          <w:szCs w:val="20"/>
          <w:lang w:val="en-ZA"/>
        </w:rPr>
        <w:t>COUNCILLOR LETTER TO BE CONSIDERED IF VALID</w:t>
      </w:r>
    </w:p>
    <w:p w14:paraId="22B617A2" w14:textId="77777777" w:rsidR="002551D6" w:rsidRPr="002551D6" w:rsidRDefault="002551D6" w:rsidP="002551D6">
      <w:pPr>
        <w:tabs>
          <w:tab w:val="left" w:pos="964"/>
        </w:tabs>
        <w:spacing w:line="276" w:lineRule="auto"/>
        <w:rPr>
          <w:rFonts w:cs="Arial"/>
          <w:b/>
          <w:sz w:val="20"/>
          <w:szCs w:val="20"/>
          <w:lang w:val="en-ZA"/>
        </w:rPr>
      </w:pPr>
    </w:p>
    <w:p w14:paraId="3EB56450" w14:textId="77777777" w:rsidR="002551D6" w:rsidRPr="002551D6" w:rsidRDefault="002551D6" w:rsidP="002551D6">
      <w:pPr>
        <w:tabs>
          <w:tab w:val="left" w:pos="964"/>
        </w:tabs>
        <w:spacing w:line="276" w:lineRule="auto"/>
        <w:rPr>
          <w:rFonts w:cs="Arial"/>
          <w:b/>
          <w:sz w:val="20"/>
          <w:szCs w:val="20"/>
          <w:lang w:val="en-ZA"/>
        </w:rPr>
      </w:pPr>
    </w:p>
    <w:p w14:paraId="4FD62F52" w14:textId="77777777" w:rsidR="002551D6" w:rsidRPr="002551D6" w:rsidRDefault="002551D6" w:rsidP="002551D6">
      <w:pPr>
        <w:tabs>
          <w:tab w:val="left" w:pos="964"/>
        </w:tabs>
        <w:spacing w:line="276" w:lineRule="auto"/>
        <w:rPr>
          <w:rFonts w:cs="Arial"/>
          <w:b/>
          <w:sz w:val="20"/>
          <w:szCs w:val="20"/>
          <w:lang w:val="en-ZA"/>
        </w:rPr>
      </w:pPr>
    </w:p>
    <w:p w14:paraId="66E249F5" w14:textId="77777777" w:rsidR="002551D6" w:rsidRPr="002551D6" w:rsidRDefault="002551D6" w:rsidP="002551D6">
      <w:pPr>
        <w:tabs>
          <w:tab w:val="left" w:pos="964"/>
        </w:tabs>
        <w:spacing w:line="276" w:lineRule="auto"/>
        <w:rPr>
          <w:rFonts w:cs="Arial"/>
          <w:b/>
          <w:sz w:val="20"/>
          <w:szCs w:val="20"/>
          <w:lang w:val="en-ZA"/>
        </w:rPr>
      </w:pPr>
    </w:p>
    <w:p w14:paraId="123C2ECC" w14:textId="77777777" w:rsidR="002551D6" w:rsidRPr="002551D6" w:rsidRDefault="002551D6" w:rsidP="002551D6">
      <w:pPr>
        <w:tabs>
          <w:tab w:val="left" w:pos="964"/>
        </w:tabs>
        <w:spacing w:line="276" w:lineRule="auto"/>
        <w:rPr>
          <w:rFonts w:cs="Arial"/>
          <w:b/>
          <w:sz w:val="20"/>
          <w:szCs w:val="20"/>
          <w:lang w:val="en-ZA"/>
        </w:rPr>
      </w:pPr>
    </w:p>
    <w:p w14:paraId="29DC0614" w14:textId="77777777" w:rsidR="002551D6" w:rsidRPr="002551D6" w:rsidRDefault="002551D6" w:rsidP="002551D6">
      <w:pPr>
        <w:tabs>
          <w:tab w:val="left" w:pos="964"/>
        </w:tabs>
        <w:spacing w:line="276" w:lineRule="auto"/>
        <w:rPr>
          <w:rFonts w:cs="Arial"/>
          <w:b/>
          <w:sz w:val="20"/>
          <w:szCs w:val="20"/>
          <w:lang w:val="en-ZA"/>
        </w:rPr>
      </w:pPr>
    </w:p>
    <w:p w14:paraId="78E1E90E" w14:textId="77777777" w:rsidR="002551D6" w:rsidRPr="002551D6" w:rsidRDefault="002551D6" w:rsidP="002551D6">
      <w:pPr>
        <w:tabs>
          <w:tab w:val="left" w:pos="964"/>
        </w:tabs>
        <w:spacing w:line="276" w:lineRule="auto"/>
        <w:rPr>
          <w:rFonts w:cs="Arial"/>
          <w:b/>
          <w:sz w:val="20"/>
          <w:szCs w:val="20"/>
          <w:lang w:val="en-ZA"/>
        </w:rPr>
      </w:pPr>
    </w:p>
    <w:p w14:paraId="0DB6BC58" w14:textId="77777777" w:rsidR="002551D6" w:rsidRPr="002551D6" w:rsidRDefault="002551D6" w:rsidP="002551D6">
      <w:pPr>
        <w:tabs>
          <w:tab w:val="left" w:pos="964"/>
        </w:tabs>
        <w:spacing w:line="276" w:lineRule="auto"/>
        <w:rPr>
          <w:rFonts w:cs="Arial"/>
          <w:b/>
          <w:sz w:val="20"/>
          <w:szCs w:val="20"/>
          <w:lang w:val="en-ZA"/>
        </w:rPr>
      </w:pPr>
    </w:p>
    <w:p w14:paraId="366431FE" w14:textId="77777777" w:rsidR="002551D6" w:rsidRPr="002551D6" w:rsidRDefault="002551D6" w:rsidP="002551D6">
      <w:pPr>
        <w:tabs>
          <w:tab w:val="left" w:pos="964"/>
        </w:tabs>
        <w:spacing w:line="276" w:lineRule="auto"/>
        <w:rPr>
          <w:rFonts w:cs="Arial"/>
          <w:b/>
          <w:sz w:val="20"/>
          <w:szCs w:val="20"/>
          <w:lang w:val="en-ZA"/>
        </w:rPr>
      </w:pPr>
    </w:p>
    <w:p w14:paraId="3CDEB5B0" w14:textId="77777777" w:rsidR="002551D6" w:rsidRPr="002551D6" w:rsidRDefault="002551D6" w:rsidP="002551D6">
      <w:pPr>
        <w:tabs>
          <w:tab w:val="left" w:pos="964"/>
        </w:tabs>
        <w:spacing w:line="276" w:lineRule="auto"/>
        <w:rPr>
          <w:rFonts w:cs="Arial"/>
          <w:b/>
          <w:sz w:val="20"/>
          <w:szCs w:val="20"/>
          <w:lang w:val="en-ZA"/>
        </w:rPr>
      </w:pPr>
    </w:p>
    <w:p w14:paraId="46ED07AA" w14:textId="77777777" w:rsidR="002551D6" w:rsidRPr="002551D6" w:rsidRDefault="002551D6" w:rsidP="002551D6">
      <w:pPr>
        <w:tabs>
          <w:tab w:val="left" w:pos="964"/>
        </w:tabs>
        <w:spacing w:line="276" w:lineRule="auto"/>
        <w:rPr>
          <w:rFonts w:cs="Arial"/>
          <w:b/>
          <w:sz w:val="20"/>
          <w:szCs w:val="20"/>
          <w:lang w:val="en-ZA"/>
        </w:rPr>
      </w:pPr>
    </w:p>
    <w:p w14:paraId="0E4BDFB9" w14:textId="77777777" w:rsidR="002551D6" w:rsidRPr="002551D6" w:rsidRDefault="002551D6" w:rsidP="002551D6">
      <w:pPr>
        <w:tabs>
          <w:tab w:val="left" w:pos="964"/>
        </w:tabs>
        <w:spacing w:line="276" w:lineRule="auto"/>
        <w:rPr>
          <w:rFonts w:cs="Arial"/>
          <w:b/>
          <w:sz w:val="20"/>
          <w:szCs w:val="20"/>
          <w:lang w:val="en-ZA"/>
        </w:rPr>
      </w:pPr>
    </w:p>
    <w:p w14:paraId="0FD28351" w14:textId="77777777" w:rsidR="002551D6" w:rsidRPr="002551D6" w:rsidRDefault="002551D6" w:rsidP="002551D6">
      <w:pPr>
        <w:tabs>
          <w:tab w:val="left" w:pos="964"/>
        </w:tabs>
        <w:spacing w:line="276" w:lineRule="auto"/>
        <w:rPr>
          <w:rFonts w:cs="Arial"/>
          <w:b/>
          <w:sz w:val="20"/>
          <w:szCs w:val="20"/>
          <w:lang w:val="en-ZA"/>
        </w:rPr>
      </w:pPr>
    </w:p>
    <w:p w14:paraId="1A047C5E" w14:textId="77777777" w:rsidR="002551D6" w:rsidRPr="002551D6" w:rsidRDefault="002551D6" w:rsidP="002551D6">
      <w:pPr>
        <w:tabs>
          <w:tab w:val="left" w:pos="964"/>
        </w:tabs>
        <w:spacing w:line="276" w:lineRule="auto"/>
        <w:rPr>
          <w:rFonts w:cs="Arial"/>
          <w:b/>
          <w:sz w:val="20"/>
          <w:szCs w:val="20"/>
          <w:lang w:val="en-ZA"/>
        </w:rPr>
      </w:pPr>
    </w:p>
    <w:p w14:paraId="3923CFA1" w14:textId="77777777" w:rsidR="002551D6" w:rsidRPr="002551D6" w:rsidRDefault="002551D6" w:rsidP="002551D6">
      <w:pPr>
        <w:tabs>
          <w:tab w:val="left" w:pos="964"/>
        </w:tabs>
        <w:spacing w:line="276" w:lineRule="auto"/>
        <w:rPr>
          <w:rFonts w:cs="Arial"/>
          <w:b/>
          <w:sz w:val="20"/>
          <w:szCs w:val="20"/>
          <w:lang w:val="en-ZA"/>
        </w:rPr>
      </w:pPr>
    </w:p>
    <w:p w14:paraId="2DE13725" w14:textId="77777777" w:rsidR="002551D6" w:rsidRPr="002551D6" w:rsidRDefault="002551D6" w:rsidP="002551D6">
      <w:pPr>
        <w:tabs>
          <w:tab w:val="left" w:pos="964"/>
        </w:tabs>
        <w:spacing w:line="276" w:lineRule="auto"/>
        <w:rPr>
          <w:rFonts w:cs="Arial"/>
          <w:b/>
          <w:sz w:val="20"/>
          <w:szCs w:val="20"/>
          <w:lang w:val="en-ZA"/>
        </w:rPr>
      </w:pPr>
    </w:p>
    <w:p w14:paraId="340D503F" w14:textId="77777777" w:rsidR="002551D6" w:rsidRPr="002551D6" w:rsidRDefault="002551D6" w:rsidP="002551D6">
      <w:pPr>
        <w:tabs>
          <w:tab w:val="left" w:pos="964"/>
        </w:tabs>
        <w:spacing w:line="276" w:lineRule="auto"/>
        <w:rPr>
          <w:rFonts w:cs="Arial"/>
          <w:b/>
          <w:sz w:val="20"/>
          <w:szCs w:val="20"/>
          <w:lang w:val="en-ZA"/>
        </w:rPr>
      </w:pPr>
    </w:p>
    <w:p w14:paraId="7DCC5780" w14:textId="77777777" w:rsidR="002551D6" w:rsidRPr="002551D6" w:rsidRDefault="002551D6" w:rsidP="002551D6">
      <w:pPr>
        <w:tabs>
          <w:tab w:val="left" w:pos="964"/>
        </w:tabs>
        <w:spacing w:line="276" w:lineRule="auto"/>
        <w:rPr>
          <w:rFonts w:cs="Arial"/>
          <w:b/>
          <w:sz w:val="20"/>
          <w:szCs w:val="20"/>
          <w:lang w:val="en-ZA"/>
        </w:rPr>
      </w:pPr>
    </w:p>
    <w:p w14:paraId="2345C8CE" w14:textId="77777777" w:rsidR="002551D6" w:rsidRPr="002551D6" w:rsidRDefault="002551D6" w:rsidP="002551D6">
      <w:pPr>
        <w:tabs>
          <w:tab w:val="left" w:pos="964"/>
        </w:tabs>
        <w:spacing w:line="276" w:lineRule="auto"/>
        <w:rPr>
          <w:rFonts w:cs="Arial"/>
          <w:b/>
          <w:sz w:val="20"/>
          <w:szCs w:val="20"/>
          <w:lang w:val="en-ZA"/>
        </w:rPr>
      </w:pPr>
    </w:p>
    <w:p w14:paraId="473551B0" w14:textId="77777777" w:rsidR="002551D6" w:rsidRPr="002551D6" w:rsidRDefault="002551D6" w:rsidP="002551D6">
      <w:pPr>
        <w:tabs>
          <w:tab w:val="left" w:pos="964"/>
        </w:tabs>
        <w:spacing w:line="276" w:lineRule="auto"/>
        <w:rPr>
          <w:rFonts w:cs="Arial"/>
          <w:b/>
          <w:sz w:val="20"/>
          <w:szCs w:val="20"/>
          <w:lang w:val="en-ZA"/>
        </w:rPr>
      </w:pPr>
    </w:p>
    <w:p w14:paraId="638BB862" w14:textId="77777777" w:rsidR="002551D6" w:rsidRPr="002551D6" w:rsidRDefault="002551D6" w:rsidP="002551D6">
      <w:pPr>
        <w:tabs>
          <w:tab w:val="left" w:pos="964"/>
        </w:tabs>
        <w:spacing w:line="276" w:lineRule="auto"/>
        <w:rPr>
          <w:rFonts w:cs="Arial"/>
          <w:b/>
          <w:sz w:val="20"/>
          <w:szCs w:val="20"/>
          <w:lang w:val="en-ZA"/>
        </w:rPr>
      </w:pPr>
    </w:p>
    <w:p w14:paraId="022D7394" w14:textId="77777777" w:rsidR="002551D6" w:rsidRPr="002551D6" w:rsidRDefault="002551D6" w:rsidP="002551D6">
      <w:pPr>
        <w:tabs>
          <w:tab w:val="left" w:pos="964"/>
        </w:tabs>
        <w:spacing w:line="276" w:lineRule="auto"/>
        <w:rPr>
          <w:rFonts w:cs="Arial"/>
          <w:b/>
          <w:sz w:val="20"/>
          <w:szCs w:val="20"/>
          <w:lang w:val="en-ZA"/>
        </w:rPr>
      </w:pPr>
    </w:p>
    <w:p w14:paraId="24B79E6E" w14:textId="77777777" w:rsidR="002551D6" w:rsidRPr="002551D6" w:rsidRDefault="002551D6" w:rsidP="002551D6">
      <w:pPr>
        <w:tabs>
          <w:tab w:val="left" w:pos="964"/>
        </w:tabs>
        <w:spacing w:line="276" w:lineRule="auto"/>
        <w:rPr>
          <w:rFonts w:cs="Arial"/>
          <w:b/>
          <w:sz w:val="20"/>
          <w:szCs w:val="20"/>
          <w:lang w:val="en-ZA"/>
        </w:rPr>
      </w:pPr>
    </w:p>
    <w:p w14:paraId="33459524" w14:textId="77777777" w:rsidR="002551D6" w:rsidRPr="002551D6" w:rsidRDefault="002551D6" w:rsidP="002551D6">
      <w:pPr>
        <w:tabs>
          <w:tab w:val="left" w:pos="964"/>
        </w:tabs>
        <w:spacing w:line="276" w:lineRule="auto"/>
        <w:rPr>
          <w:rFonts w:cs="Arial"/>
          <w:b/>
          <w:sz w:val="20"/>
          <w:szCs w:val="20"/>
          <w:lang w:val="en-ZA"/>
        </w:rPr>
      </w:pPr>
    </w:p>
    <w:p w14:paraId="0F7752E2" w14:textId="77777777" w:rsidR="002551D6" w:rsidRPr="002551D6" w:rsidRDefault="002551D6" w:rsidP="002551D6">
      <w:pPr>
        <w:tabs>
          <w:tab w:val="left" w:pos="964"/>
        </w:tabs>
        <w:spacing w:line="276" w:lineRule="auto"/>
        <w:rPr>
          <w:rFonts w:cs="Arial"/>
          <w:b/>
          <w:sz w:val="20"/>
          <w:szCs w:val="20"/>
          <w:lang w:val="en-ZA"/>
        </w:rPr>
      </w:pPr>
    </w:p>
    <w:p w14:paraId="6FB3628B" w14:textId="77777777" w:rsidR="002551D6" w:rsidRPr="002551D6" w:rsidRDefault="002551D6" w:rsidP="002551D6">
      <w:pPr>
        <w:tabs>
          <w:tab w:val="left" w:pos="964"/>
        </w:tabs>
        <w:spacing w:line="276" w:lineRule="auto"/>
        <w:rPr>
          <w:rFonts w:cs="Arial"/>
          <w:b/>
          <w:sz w:val="20"/>
          <w:szCs w:val="20"/>
          <w:lang w:val="en-ZA"/>
        </w:rPr>
      </w:pPr>
    </w:p>
    <w:p w14:paraId="4FD86269" w14:textId="77777777" w:rsidR="002551D6" w:rsidRPr="002551D6" w:rsidRDefault="002551D6" w:rsidP="002551D6">
      <w:pPr>
        <w:tabs>
          <w:tab w:val="left" w:pos="964"/>
        </w:tabs>
        <w:spacing w:line="276" w:lineRule="auto"/>
        <w:rPr>
          <w:rFonts w:cs="Arial"/>
          <w:b/>
          <w:sz w:val="20"/>
          <w:szCs w:val="20"/>
          <w:lang w:val="en-ZA"/>
        </w:rPr>
      </w:pPr>
    </w:p>
    <w:p w14:paraId="3B442FFC" w14:textId="77777777" w:rsidR="002551D6" w:rsidRPr="002551D6" w:rsidRDefault="002551D6" w:rsidP="002551D6">
      <w:pPr>
        <w:tabs>
          <w:tab w:val="left" w:pos="964"/>
        </w:tabs>
        <w:spacing w:line="276" w:lineRule="auto"/>
        <w:rPr>
          <w:rFonts w:cs="Arial"/>
          <w:b/>
          <w:sz w:val="20"/>
          <w:szCs w:val="20"/>
          <w:lang w:val="en-ZA"/>
        </w:rPr>
      </w:pPr>
    </w:p>
    <w:p w14:paraId="41F1A838" w14:textId="77777777" w:rsidR="002551D6" w:rsidRPr="002551D6" w:rsidRDefault="002551D6" w:rsidP="002551D6">
      <w:pPr>
        <w:tabs>
          <w:tab w:val="left" w:pos="964"/>
        </w:tabs>
        <w:spacing w:line="276" w:lineRule="auto"/>
        <w:rPr>
          <w:rFonts w:cs="Arial"/>
          <w:b/>
          <w:sz w:val="20"/>
          <w:szCs w:val="20"/>
          <w:lang w:val="en-ZA"/>
        </w:rPr>
      </w:pPr>
    </w:p>
    <w:p w14:paraId="6ECF45BB" w14:textId="77777777" w:rsidR="002551D6" w:rsidRPr="002551D6" w:rsidRDefault="002551D6" w:rsidP="002551D6">
      <w:pPr>
        <w:tabs>
          <w:tab w:val="left" w:pos="964"/>
        </w:tabs>
        <w:spacing w:line="276" w:lineRule="auto"/>
        <w:rPr>
          <w:rFonts w:cs="Arial"/>
          <w:b/>
          <w:sz w:val="20"/>
          <w:szCs w:val="20"/>
          <w:lang w:val="en-ZA"/>
        </w:rPr>
      </w:pPr>
    </w:p>
    <w:p w14:paraId="20B30B86" w14:textId="77777777" w:rsidR="002551D6" w:rsidRPr="002551D6" w:rsidRDefault="002551D6" w:rsidP="002551D6">
      <w:pPr>
        <w:tabs>
          <w:tab w:val="left" w:pos="964"/>
        </w:tabs>
        <w:spacing w:line="276" w:lineRule="auto"/>
        <w:rPr>
          <w:rFonts w:cs="Arial"/>
          <w:b/>
          <w:sz w:val="20"/>
          <w:szCs w:val="20"/>
          <w:lang w:val="en-ZA"/>
        </w:rPr>
      </w:pPr>
    </w:p>
    <w:p w14:paraId="0FCDDF6F" w14:textId="77777777" w:rsidR="002551D6" w:rsidRPr="002551D6" w:rsidRDefault="002551D6" w:rsidP="002551D6">
      <w:pPr>
        <w:tabs>
          <w:tab w:val="left" w:pos="964"/>
        </w:tabs>
        <w:spacing w:line="276" w:lineRule="auto"/>
        <w:rPr>
          <w:rFonts w:cs="Arial"/>
          <w:b/>
          <w:sz w:val="20"/>
          <w:szCs w:val="20"/>
          <w:lang w:val="en-ZA"/>
        </w:rPr>
      </w:pPr>
    </w:p>
    <w:p w14:paraId="6801714D" w14:textId="77777777" w:rsidR="002551D6" w:rsidRPr="002551D6" w:rsidRDefault="002551D6" w:rsidP="002551D6">
      <w:pPr>
        <w:tabs>
          <w:tab w:val="left" w:pos="964"/>
        </w:tabs>
        <w:spacing w:line="276" w:lineRule="auto"/>
        <w:rPr>
          <w:rFonts w:cs="Arial"/>
          <w:b/>
          <w:sz w:val="20"/>
          <w:szCs w:val="20"/>
          <w:lang w:val="en-ZA"/>
        </w:rPr>
      </w:pPr>
    </w:p>
    <w:p w14:paraId="1A6477DC" w14:textId="77777777" w:rsidR="002551D6" w:rsidRPr="002551D6" w:rsidRDefault="002551D6" w:rsidP="002551D6">
      <w:pPr>
        <w:tabs>
          <w:tab w:val="left" w:pos="964"/>
        </w:tabs>
        <w:spacing w:line="276" w:lineRule="auto"/>
        <w:rPr>
          <w:rFonts w:cs="Arial"/>
          <w:b/>
          <w:sz w:val="20"/>
          <w:szCs w:val="20"/>
          <w:lang w:val="en-ZA"/>
        </w:rPr>
      </w:pPr>
    </w:p>
    <w:p w14:paraId="43BB62B9" w14:textId="77777777" w:rsidR="002551D6" w:rsidRPr="002551D6" w:rsidRDefault="002551D6" w:rsidP="002551D6">
      <w:pPr>
        <w:tabs>
          <w:tab w:val="left" w:pos="964"/>
        </w:tabs>
        <w:spacing w:line="276" w:lineRule="auto"/>
        <w:rPr>
          <w:rFonts w:cs="Arial"/>
          <w:b/>
          <w:sz w:val="20"/>
          <w:szCs w:val="20"/>
          <w:lang w:val="en-ZA"/>
        </w:rPr>
      </w:pPr>
    </w:p>
    <w:p w14:paraId="06C72D59" w14:textId="77777777" w:rsidR="002551D6" w:rsidRPr="002551D6" w:rsidRDefault="002551D6" w:rsidP="002551D6">
      <w:pPr>
        <w:tabs>
          <w:tab w:val="left" w:pos="964"/>
        </w:tabs>
        <w:spacing w:line="276" w:lineRule="auto"/>
        <w:rPr>
          <w:rFonts w:cs="Arial"/>
          <w:b/>
          <w:sz w:val="20"/>
          <w:szCs w:val="20"/>
          <w:lang w:val="en-ZA"/>
        </w:rPr>
      </w:pPr>
    </w:p>
    <w:p w14:paraId="22237684" w14:textId="77777777" w:rsidR="002551D6" w:rsidRPr="002551D6" w:rsidRDefault="002551D6" w:rsidP="002551D6">
      <w:pPr>
        <w:tabs>
          <w:tab w:val="left" w:pos="964"/>
        </w:tabs>
        <w:spacing w:line="276" w:lineRule="auto"/>
        <w:rPr>
          <w:rFonts w:cs="Arial"/>
          <w:b/>
          <w:sz w:val="20"/>
          <w:szCs w:val="20"/>
          <w:lang w:val="en-ZA"/>
        </w:rPr>
      </w:pPr>
    </w:p>
    <w:p w14:paraId="45866EDC" w14:textId="77777777" w:rsidR="002551D6" w:rsidRPr="002551D6" w:rsidRDefault="002551D6" w:rsidP="002551D6">
      <w:pPr>
        <w:tabs>
          <w:tab w:val="left" w:pos="964"/>
        </w:tabs>
        <w:spacing w:line="276" w:lineRule="auto"/>
        <w:rPr>
          <w:rFonts w:cs="Arial"/>
          <w:b/>
          <w:sz w:val="20"/>
          <w:szCs w:val="20"/>
          <w:lang w:val="en-ZA"/>
        </w:rPr>
      </w:pPr>
    </w:p>
    <w:p w14:paraId="5157BDA5"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2E1346F9"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349684BE"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0D6F2F0A" w14:textId="77777777" w:rsidR="002551D6" w:rsidRDefault="002551D6" w:rsidP="002551D6">
      <w:pPr>
        <w:tabs>
          <w:tab w:val="left" w:pos="964"/>
        </w:tabs>
        <w:spacing w:line="276" w:lineRule="auto"/>
        <w:rPr>
          <w:rFonts w:cs="Arial"/>
          <w:b/>
          <w:sz w:val="20"/>
          <w:szCs w:val="20"/>
          <w:lang w:val="en-ZA"/>
        </w:rPr>
      </w:pPr>
    </w:p>
    <w:p w14:paraId="235C1E91" w14:textId="77777777" w:rsidR="00F07FBC" w:rsidRDefault="00F07FBC" w:rsidP="002551D6">
      <w:pPr>
        <w:tabs>
          <w:tab w:val="left" w:pos="964"/>
        </w:tabs>
        <w:spacing w:line="276" w:lineRule="auto"/>
        <w:rPr>
          <w:rFonts w:cs="Arial"/>
          <w:b/>
          <w:sz w:val="20"/>
          <w:szCs w:val="20"/>
          <w:lang w:val="en-ZA"/>
        </w:rPr>
      </w:pPr>
    </w:p>
    <w:p w14:paraId="200D6DC7" w14:textId="77777777" w:rsidR="00F07FBC" w:rsidRDefault="00F07FBC" w:rsidP="002551D6">
      <w:pPr>
        <w:tabs>
          <w:tab w:val="left" w:pos="964"/>
        </w:tabs>
        <w:spacing w:line="276" w:lineRule="auto"/>
        <w:rPr>
          <w:rFonts w:cs="Arial"/>
          <w:b/>
          <w:sz w:val="20"/>
          <w:szCs w:val="20"/>
          <w:lang w:val="en-ZA"/>
        </w:rPr>
      </w:pPr>
    </w:p>
    <w:p w14:paraId="3E39419C" w14:textId="77777777" w:rsidR="00F07FBC" w:rsidRDefault="00F07FBC" w:rsidP="002551D6">
      <w:pPr>
        <w:tabs>
          <w:tab w:val="left" w:pos="964"/>
        </w:tabs>
        <w:spacing w:line="276" w:lineRule="auto"/>
        <w:rPr>
          <w:rFonts w:cs="Arial"/>
          <w:b/>
          <w:sz w:val="20"/>
          <w:szCs w:val="20"/>
          <w:lang w:val="en-ZA"/>
        </w:rPr>
      </w:pPr>
    </w:p>
    <w:p w14:paraId="3596E11A" w14:textId="77777777" w:rsidR="00F07FBC" w:rsidRDefault="00F07FBC" w:rsidP="002551D6">
      <w:pPr>
        <w:tabs>
          <w:tab w:val="left" w:pos="964"/>
        </w:tabs>
        <w:spacing w:line="276" w:lineRule="auto"/>
        <w:rPr>
          <w:rFonts w:cs="Arial"/>
          <w:b/>
          <w:sz w:val="20"/>
          <w:szCs w:val="20"/>
          <w:lang w:val="en-ZA"/>
        </w:rPr>
      </w:pPr>
    </w:p>
    <w:p w14:paraId="78467DB4" w14:textId="77777777" w:rsidR="00F07FBC" w:rsidRDefault="00F07FBC" w:rsidP="002551D6">
      <w:pPr>
        <w:tabs>
          <w:tab w:val="left" w:pos="964"/>
        </w:tabs>
        <w:spacing w:line="276" w:lineRule="auto"/>
        <w:rPr>
          <w:rFonts w:cs="Arial"/>
          <w:b/>
          <w:sz w:val="20"/>
          <w:szCs w:val="20"/>
          <w:lang w:val="en-ZA"/>
        </w:rPr>
      </w:pPr>
    </w:p>
    <w:p w14:paraId="43516BBC" w14:textId="77777777" w:rsidR="00F07FBC" w:rsidRPr="002551D6" w:rsidRDefault="00F07FBC" w:rsidP="002551D6">
      <w:pPr>
        <w:tabs>
          <w:tab w:val="left" w:pos="964"/>
        </w:tabs>
        <w:spacing w:line="276" w:lineRule="auto"/>
        <w:rPr>
          <w:rFonts w:cs="Arial"/>
          <w:b/>
          <w:sz w:val="20"/>
          <w:szCs w:val="20"/>
          <w:lang w:val="en-ZA"/>
        </w:rPr>
      </w:pPr>
    </w:p>
    <w:p w14:paraId="7D6C4714"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 2.1.2</w:t>
      </w:r>
      <w:r w:rsidRPr="002551D6">
        <w:rPr>
          <w:rFonts w:cs="Arial"/>
          <w:b/>
          <w:sz w:val="20"/>
          <w:szCs w:val="20"/>
          <w:lang w:val="en-ZA"/>
        </w:rPr>
        <w:tab/>
        <w:t xml:space="preserve">ATTACH PROOF OF REGISTRATION WITH (CSD) NATIONAL TREASURY CENTRAL </w:t>
      </w:r>
      <w:r w:rsidRPr="002551D6">
        <w:rPr>
          <w:rFonts w:cs="Arial"/>
          <w:b/>
          <w:sz w:val="20"/>
          <w:szCs w:val="20"/>
          <w:lang w:val="en-ZA"/>
        </w:rPr>
        <w:tab/>
        <w:t xml:space="preserve">SUPPLIER DATABASE &amp; COMPLETED DATA BASE REGISTRATION FORM </w:t>
      </w:r>
      <w:r w:rsidRPr="002551D6">
        <w:rPr>
          <w:rFonts w:cs="Arial"/>
          <w:b/>
          <w:sz w:val="20"/>
          <w:szCs w:val="20"/>
          <w:lang w:val="en-ZA"/>
        </w:rPr>
        <w:tab/>
      </w:r>
      <w:r w:rsidRPr="002551D6">
        <w:rPr>
          <w:rFonts w:cs="Arial"/>
          <w:b/>
          <w:sz w:val="20"/>
          <w:szCs w:val="20"/>
          <w:lang w:val="en-ZA"/>
        </w:rPr>
        <w:tab/>
        <w:t>(IF NOT CURRENTLY REGISTERED WITH MHLONTLO LOCAL MUNICIPALITY)</w:t>
      </w:r>
    </w:p>
    <w:p w14:paraId="3DEFD02A" w14:textId="77777777" w:rsidR="002551D6" w:rsidRPr="002551D6" w:rsidRDefault="002551D6" w:rsidP="002551D6">
      <w:pPr>
        <w:tabs>
          <w:tab w:val="left" w:pos="964"/>
        </w:tabs>
        <w:spacing w:line="276" w:lineRule="auto"/>
        <w:rPr>
          <w:rFonts w:cs="Arial"/>
          <w:b/>
          <w:sz w:val="20"/>
          <w:szCs w:val="20"/>
          <w:lang w:val="en-ZA"/>
        </w:rPr>
      </w:pPr>
    </w:p>
    <w:p w14:paraId="3411A583" w14:textId="77777777" w:rsidR="002551D6" w:rsidRPr="002551D6" w:rsidRDefault="002551D6" w:rsidP="002551D6">
      <w:pPr>
        <w:tabs>
          <w:tab w:val="left" w:pos="964"/>
        </w:tabs>
        <w:spacing w:line="276" w:lineRule="auto"/>
        <w:rPr>
          <w:rFonts w:cs="Arial"/>
          <w:b/>
          <w:sz w:val="20"/>
          <w:szCs w:val="20"/>
          <w:lang w:val="en-ZA"/>
        </w:rPr>
      </w:pPr>
    </w:p>
    <w:p w14:paraId="24076CA8" w14:textId="77777777" w:rsidR="002551D6" w:rsidRPr="002551D6" w:rsidRDefault="002551D6" w:rsidP="002551D6">
      <w:pPr>
        <w:tabs>
          <w:tab w:val="left" w:pos="964"/>
        </w:tabs>
        <w:spacing w:line="276" w:lineRule="auto"/>
        <w:rPr>
          <w:rFonts w:cs="Arial"/>
          <w:b/>
          <w:sz w:val="20"/>
          <w:szCs w:val="20"/>
          <w:lang w:val="en-ZA"/>
        </w:rPr>
      </w:pPr>
    </w:p>
    <w:p w14:paraId="4BE0293F" w14:textId="77777777" w:rsidR="002551D6" w:rsidRPr="002551D6" w:rsidRDefault="002551D6" w:rsidP="002551D6">
      <w:pPr>
        <w:tabs>
          <w:tab w:val="left" w:pos="964"/>
        </w:tabs>
        <w:spacing w:line="276" w:lineRule="auto"/>
        <w:rPr>
          <w:rFonts w:cs="Arial"/>
          <w:b/>
          <w:sz w:val="20"/>
          <w:szCs w:val="20"/>
          <w:lang w:val="en-ZA"/>
        </w:rPr>
      </w:pPr>
    </w:p>
    <w:p w14:paraId="719B22E9" w14:textId="77777777" w:rsidR="002551D6" w:rsidRPr="002551D6" w:rsidRDefault="002551D6" w:rsidP="002551D6">
      <w:pPr>
        <w:tabs>
          <w:tab w:val="left" w:pos="964"/>
        </w:tabs>
        <w:spacing w:line="276" w:lineRule="auto"/>
        <w:rPr>
          <w:rFonts w:cs="Arial"/>
          <w:b/>
          <w:sz w:val="20"/>
          <w:szCs w:val="20"/>
          <w:lang w:val="en-ZA"/>
        </w:rPr>
      </w:pPr>
    </w:p>
    <w:p w14:paraId="67973A5B" w14:textId="77777777" w:rsidR="002551D6" w:rsidRPr="002551D6" w:rsidRDefault="002551D6" w:rsidP="002551D6">
      <w:pPr>
        <w:tabs>
          <w:tab w:val="left" w:pos="964"/>
        </w:tabs>
        <w:spacing w:line="276" w:lineRule="auto"/>
        <w:rPr>
          <w:rFonts w:cs="Arial"/>
          <w:b/>
          <w:sz w:val="20"/>
          <w:szCs w:val="20"/>
          <w:lang w:val="en-ZA"/>
        </w:rPr>
      </w:pPr>
    </w:p>
    <w:p w14:paraId="2FA69CB0" w14:textId="77777777" w:rsidR="002551D6" w:rsidRPr="002551D6" w:rsidRDefault="002551D6" w:rsidP="002551D6">
      <w:pPr>
        <w:tabs>
          <w:tab w:val="left" w:pos="964"/>
        </w:tabs>
        <w:spacing w:line="276" w:lineRule="auto"/>
        <w:rPr>
          <w:rFonts w:cs="Arial"/>
          <w:b/>
          <w:sz w:val="20"/>
          <w:szCs w:val="20"/>
          <w:lang w:val="en-ZA"/>
        </w:rPr>
      </w:pPr>
    </w:p>
    <w:p w14:paraId="25D5C76F" w14:textId="77777777" w:rsidR="002551D6" w:rsidRPr="002551D6" w:rsidRDefault="002551D6" w:rsidP="002551D6">
      <w:pPr>
        <w:tabs>
          <w:tab w:val="left" w:pos="964"/>
        </w:tabs>
        <w:spacing w:line="276" w:lineRule="auto"/>
        <w:rPr>
          <w:rFonts w:cs="Arial"/>
          <w:b/>
          <w:sz w:val="20"/>
          <w:szCs w:val="20"/>
          <w:lang w:val="en-ZA"/>
        </w:rPr>
      </w:pPr>
    </w:p>
    <w:p w14:paraId="1550A958" w14:textId="77777777" w:rsidR="002551D6" w:rsidRPr="002551D6" w:rsidRDefault="002551D6" w:rsidP="002551D6">
      <w:pPr>
        <w:tabs>
          <w:tab w:val="left" w:pos="964"/>
        </w:tabs>
        <w:spacing w:line="276" w:lineRule="auto"/>
        <w:rPr>
          <w:rFonts w:cs="Arial"/>
          <w:b/>
          <w:sz w:val="20"/>
          <w:szCs w:val="20"/>
          <w:lang w:val="en-ZA"/>
        </w:rPr>
      </w:pPr>
    </w:p>
    <w:p w14:paraId="527D5B67" w14:textId="77777777" w:rsidR="002551D6" w:rsidRPr="002551D6" w:rsidRDefault="002551D6" w:rsidP="002551D6">
      <w:pPr>
        <w:tabs>
          <w:tab w:val="left" w:pos="964"/>
        </w:tabs>
        <w:spacing w:line="276" w:lineRule="auto"/>
        <w:rPr>
          <w:rFonts w:cs="Arial"/>
          <w:b/>
          <w:sz w:val="20"/>
          <w:szCs w:val="20"/>
          <w:lang w:val="en-ZA"/>
        </w:rPr>
      </w:pPr>
    </w:p>
    <w:p w14:paraId="2E284E5E" w14:textId="77777777" w:rsidR="002551D6" w:rsidRPr="002551D6" w:rsidRDefault="002551D6" w:rsidP="002551D6">
      <w:pPr>
        <w:tabs>
          <w:tab w:val="left" w:pos="964"/>
        </w:tabs>
        <w:spacing w:line="276" w:lineRule="auto"/>
        <w:rPr>
          <w:rFonts w:cs="Arial"/>
          <w:b/>
          <w:sz w:val="20"/>
          <w:szCs w:val="20"/>
          <w:lang w:val="en-ZA"/>
        </w:rPr>
      </w:pPr>
    </w:p>
    <w:p w14:paraId="5B533EB8" w14:textId="77777777" w:rsidR="002551D6" w:rsidRPr="002551D6" w:rsidRDefault="002551D6" w:rsidP="002551D6">
      <w:pPr>
        <w:tabs>
          <w:tab w:val="left" w:pos="964"/>
        </w:tabs>
        <w:spacing w:line="276" w:lineRule="auto"/>
        <w:rPr>
          <w:rFonts w:cs="Arial"/>
          <w:b/>
          <w:sz w:val="20"/>
          <w:szCs w:val="20"/>
          <w:lang w:val="en-ZA"/>
        </w:rPr>
      </w:pPr>
    </w:p>
    <w:p w14:paraId="2399F921" w14:textId="77777777" w:rsidR="002551D6" w:rsidRPr="002551D6" w:rsidRDefault="002551D6" w:rsidP="002551D6">
      <w:pPr>
        <w:tabs>
          <w:tab w:val="left" w:pos="964"/>
        </w:tabs>
        <w:spacing w:line="276" w:lineRule="auto"/>
        <w:rPr>
          <w:rFonts w:cs="Arial"/>
          <w:b/>
          <w:sz w:val="20"/>
          <w:szCs w:val="20"/>
          <w:lang w:val="en-ZA"/>
        </w:rPr>
      </w:pPr>
    </w:p>
    <w:p w14:paraId="64F72A1F" w14:textId="77777777" w:rsidR="002551D6" w:rsidRPr="002551D6" w:rsidRDefault="002551D6" w:rsidP="002551D6">
      <w:pPr>
        <w:tabs>
          <w:tab w:val="left" w:pos="964"/>
        </w:tabs>
        <w:spacing w:line="276" w:lineRule="auto"/>
        <w:rPr>
          <w:rFonts w:cs="Arial"/>
          <w:b/>
          <w:sz w:val="20"/>
          <w:szCs w:val="20"/>
          <w:lang w:val="en-ZA"/>
        </w:rPr>
      </w:pPr>
    </w:p>
    <w:p w14:paraId="7917DDDF" w14:textId="77777777" w:rsidR="002551D6" w:rsidRPr="002551D6" w:rsidRDefault="002551D6" w:rsidP="002551D6">
      <w:pPr>
        <w:tabs>
          <w:tab w:val="left" w:pos="964"/>
        </w:tabs>
        <w:spacing w:line="276" w:lineRule="auto"/>
        <w:rPr>
          <w:rFonts w:cs="Arial"/>
          <w:b/>
          <w:sz w:val="20"/>
          <w:szCs w:val="20"/>
          <w:lang w:val="en-ZA"/>
        </w:rPr>
      </w:pPr>
    </w:p>
    <w:p w14:paraId="23A7A275" w14:textId="77777777" w:rsidR="002551D6" w:rsidRPr="002551D6" w:rsidRDefault="002551D6" w:rsidP="002551D6">
      <w:pPr>
        <w:tabs>
          <w:tab w:val="left" w:pos="964"/>
        </w:tabs>
        <w:spacing w:line="276" w:lineRule="auto"/>
        <w:rPr>
          <w:rFonts w:cs="Arial"/>
          <w:b/>
          <w:sz w:val="20"/>
          <w:szCs w:val="20"/>
          <w:lang w:val="en-ZA"/>
        </w:rPr>
      </w:pPr>
    </w:p>
    <w:p w14:paraId="71103273" w14:textId="77777777" w:rsidR="002551D6" w:rsidRPr="002551D6" w:rsidRDefault="002551D6" w:rsidP="002551D6">
      <w:pPr>
        <w:tabs>
          <w:tab w:val="left" w:pos="964"/>
        </w:tabs>
        <w:spacing w:line="276" w:lineRule="auto"/>
        <w:rPr>
          <w:rFonts w:cs="Arial"/>
          <w:b/>
          <w:sz w:val="20"/>
          <w:szCs w:val="20"/>
          <w:lang w:val="en-ZA"/>
        </w:rPr>
      </w:pPr>
    </w:p>
    <w:p w14:paraId="156C5EB7" w14:textId="77777777" w:rsidR="002551D6" w:rsidRPr="002551D6" w:rsidRDefault="002551D6" w:rsidP="002551D6">
      <w:pPr>
        <w:tabs>
          <w:tab w:val="left" w:pos="964"/>
        </w:tabs>
        <w:spacing w:line="276" w:lineRule="auto"/>
        <w:rPr>
          <w:rFonts w:cs="Arial"/>
          <w:b/>
          <w:sz w:val="20"/>
          <w:szCs w:val="20"/>
          <w:lang w:val="en-ZA"/>
        </w:rPr>
      </w:pPr>
    </w:p>
    <w:p w14:paraId="797A4C8C" w14:textId="77777777" w:rsidR="002551D6" w:rsidRPr="002551D6" w:rsidRDefault="002551D6" w:rsidP="002551D6">
      <w:pPr>
        <w:tabs>
          <w:tab w:val="left" w:pos="964"/>
        </w:tabs>
        <w:spacing w:line="276" w:lineRule="auto"/>
        <w:rPr>
          <w:rFonts w:cs="Arial"/>
          <w:b/>
          <w:sz w:val="20"/>
          <w:szCs w:val="20"/>
          <w:lang w:val="en-ZA"/>
        </w:rPr>
      </w:pPr>
    </w:p>
    <w:p w14:paraId="63D78E4B" w14:textId="77777777" w:rsidR="002551D6" w:rsidRPr="002551D6" w:rsidRDefault="002551D6" w:rsidP="002551D6">
      <w:pPr>
        <w:tabs>
          <w:tab w:val="left" w:pos="964"/>
        </w:tabs>
        <w:spacing w:line="276" w:lineRule="auto"/>
        <w:rPr>
          <w:rFonts w:cs="Arial"/>
          <w:b/>
          <w:sz w:val="20"/>
          <w:szCs w:val="20"/>
          <w:lang w:val="en-ZA"/>
        </w:rPr>
      </w:pPr>
    </w:p>
    <w:p w14:paraId="5F7AC1C4" w14:textId="77777777" w:rsidR="002551D6" w:rsidRPr="002551D6" w:rsidRDefault="002551D6" w:rsidP="002551D6">
      <w:pPr>
        <w:tabs>
          <w:tab w:val="left" w:pos="964"/>
        </w:tabs>
        <w:spacing w:line="276" w:lineRule="auto"/>
        <w:rPr>
          <w:rFonts w:cs="Arial"/>
          <w:b/>
          <w:sz w:val="20"/>
          <w:szCs w:val="20"/>
          <w:lang w:val="en-ZA"/>
        </w:rPr>
      </w:pPr>
    </w:p>
    <w:p w14:paraId="036852F9" w14:textId="77777777" w:rsidR="002551D6" w:rsidRPr="002551D6" w:rsidRDefault="002551D6" w:rsidP="002551D6">
      <w:pPr>
        <w:tabs>
          <w:tab w:val="left" w:pos="964"/>
        </w:tabs>
        <w:spacing w:line="276" w:lineRule="auto"/>
        <w:rPr>
          <w:rFonts w:cs="Arial"/>
          <w:b/>
          <w:sz w:val="20"/>
          <w:szCs w:val="20"/>
          <w:lang w:val="en-ZA"/>
        </w:rPr>
      </w:pPr>
    </w:p>
    <w:p w14:paraId="5443DAF8" w14:textId="77777777" w:rsidR="002551D6" w:rsidRPr="002551D6" w:rsidRDefault="002551D6" w:rsidP="002551D6">
      <w:pPr>
        <w:tabs>
          <w:tab w:val="left" w:pos="964"/>
        </w:tabs>
        <w:spacing w:line="276" w:lineRule="auto"/>
        <w:rPr>
          <w:rFonts w:cs="Arial"/>
          <w:b/>
          <w:sz w:val="20"/>
          <w:szCs w:val="20"/>
          <w:lang w:val="en-ZA"/>
        </w:rPr>
      </w:pPr>
    </w:p>
    <w:p w14:paraId="4A3444FE" w14:textId="77777777" w:rsidR="002551D6" w:rsidRPr="002551D6" w:rsidRDefault="002551D6" w:rsidP="002551D6">
      <w:pPr>
        <w:tabs>
          <w:tab w:val="left" w:pos="964"/>
        </w:tabs>
        <w:spacing w:line="276" w:lineRule="auto"/>
        <w:rPr>
          <w:rFonts w:cs="Arial"/>
          <w:b/>
          <w:sz w:val="20"/>
          <w:szCs w:val="20"/>
          <w:lang w:val="en-ZA"/>
        </w:rPr>
      </w:pPr>
    </w:p>
    <w:p w14:paraId="5247A980" w14:textId="77777777" w:rsidR="002551D6" w:rsidRPr="002551D6" w:rsidRDefault="002551D6" w:rsidP="002551D6">
      <w:pPr>
        <w:tabs>
          <w:tab w:val="left" w:pos="964"/>
        </w:tabs>
        <w:spacing w:line="276" w:lineRule="auto"/>
        <w:rPr>
          <w:rFonts w:cs="Arial"/>
          <w:b/>
          <w:sz w:val="20"/>
          <w:szCs w:val="20"/>
          <w:lang w:val="en-ZA"/>
        </w:rPr>
      </w:pPr>
    </w:p>
    <w:p w14:paraId="223E7C8D" w14:textId="77777777" w:rsidR="002551D6" w:rsidRPr="002551D6" w:rsidRDefault="002551D6" w:rsidP="002551D6">
      <w:pPr>
        <w:tabs>
          <w:tab w:val="left" w:pos="964"/>
        </w:tabs>
        <w:spacing w:line="276" w:lineRule="auto"/>
        <w:rPr>
          <w:rFonts w:cs="Arial"/>
          <w:b/>
          <w:sz w:val="20"/>
          <w:szCs w:val="20"/>
          <w:lang w:val="en-ZA"/>
        </w:rPr>
      </w:pPr>
    </w:p>
    <w:p w14:paraId="523CFA06" w14:textId="77777777" w:rsidR="002551D6" w:rsidRPr="002551D6" w:rsidRDefault="002551D6" w:rsidP="002551D6">
      <w:pPr>
        <w:tabs>
          <w:tab w:val="left" w:pos="964"/>
        </w:tabs>
        <w:spacing w:line="276" w:lineRule="auto"/>
        <w:rPr>
          <w:rFonts w:cs="Arial"/>
          <w:b/>
          <w:sz w:val="20"/>
          <w:szCs w:val="20"/>
          <w:lang w:val="en-ZA"/>
        </w:rPr>
      </w:pPr>
    </w:p>
    <w:p w14:paraId="085098FE" w14:textId="77777777" w:rsidR="002551D6" w:rsidRPr="002551D6" w:rsidRDefault="002551D6" w:rsidP="002551D6">
      <w:pPr>
        <w:tabs>
          <w:tab w:val="left" w:pos="964"/>
        </w:tabs>
        <w:spacing w:line="276" w:lineRule="auto"/>
        <w:rPr>
          <w:rFonts w:cs="Arial"/>
          <w:b/>
          <w:sz w:val="20"/>
          <w:szCs w:val="20"/>
          <w:lang w:val="en-ZA"/>
        </w:rPr>
      </w:pPr>
    </w:p>
    <w:p w14:paraId="1709EF77" w14:textId="77777777" w:rsidR="002551D6" w:rsidRPr="002551D6" w:rsidRDefault="002551D6" w:rsidP="002551D6">
      <w:pPr>
        <w:tabs>
          <w:tab w:val="left" w:pos="964"/>
        </w:tabs>
        <w:spacing w:line="276" w:lineRule="auto"/>
        <w:rPr>
          <w:rFonts w:cs="Arial"/>
          <w:b/>
          <w:sz w:val="20"/>
          <w:szCs w:val="20"/>
          <w:lang w:val="en-ZA"/>
        </w:rPr>
      </w:pPr>
    </w:p>
    <w:p w14:paraId="73345BA1" w14:textId="77777777" w:rsidR="002551D6" w:rsidRPr="002551D6" w:rsidRDefault="002551D6" w:rsidP="002551D6">
      <w:pPr>
        <w:tabs>
          <w:tab w:val="left" w:pos="964"/>
        </w:tabs>
        <w:spacing w:line="276" w:lineRule="auto"/>
        <w:rPr>
          <w:rFonts w:cs="Arial"/>
          <w:b/>
          <w:sz w:val="20"/>
          <w:szCs w:val="20"/>
          <w:lang w:val="en-ZA"/>
        </w:rPr>
      </w:pPr>
    </w:p>
    <w:p w14:paraId="3AAC208E" w14:textId="77777777" w:rsidR="002551D6" w:rsidRPr="002551D6" w:rsidRDefault="002551D6" w:rsidP="002551D6">
      <w:pPr>
        <w:tabs>
          <w:tab w:val="left" w:pos="964"/>
        </w:tabs>
        <w:spacing w:line="276" w:lineRule="auto"/>
        <w:rPr>
          <w:rFonts w:cs="Arial"/>
          <w:b/>
          <w:sz w:val="20"/>
          <w:szCs w:val="20"/>
          <w:lang w:val="en-ZA"/>
        </w:rPr>
      </w:pPr>
    </w:p>
    <w:p w14:paraId="7869C52B" w14:textId="77777777" w:rsidR="002551D6" w:rsidRPr="002551D6" w:rsidRDefault="002551D6" w:rsidP="002551D6">
      <w:pPr>
        <w:tabs>
          <w:tab w:val="left" w:pos="964"/>
        </w:tabs>
        <w:spacing w:line="276" w:lineRule="auto"/>
        <w:rPr>
          <w:rFonts w:cs="Arial"/>
          <w:b/>
          <w:sz w:val="20"/>
          <w:szCs w:val="20"/>
          <w:lang w:val="en-ZA"/>
        </w:rPr>
      </w:pPr>
    </w:p>
    <w:p w14:paraId="0CBDFDCF" w14:textId="77777777" w:rsidR="002551D6" w:rsidRPr="002551D6" w:rsidRDefault="002551D6" w:rsidP="002551D6">
      <w:pPr>
        <w:tabs>
          <w:tab w:val="left" w:pos="964"/>
        </w:tabs>
        <w:spacing w:line="276" w:lineRule="auto"/>
        <w:rPr>
          <w:rFonts w:cs="Arial"/>
          <w:b/>
          <w:sz w:val="20"/>
          <w:szCs w:val="20"/>
          <w:lang w:val="en-ZA"/>
        </w:rPr>
      </w:pPr>
    </w:p>
    <w:p w14:paraId="6FBE92FD" w14:textId="77777777" w:rsidR="002551D6" w:rsidRPr="002551D6" w:rsidRDefault="002551D6" w:rsidP="002551D6">
      <w:pPr>
        <w:tabs>
          <w:tab w:val="left" w:pos="964"/>
        </w:tabs>
        <w:spacing w:line="276" w:lineRule="auto"/>
        <w:rPr>
          <w:rFonts w:cs="Arial"/>
          <w:b/>
          <w:sz w:val="20"/>
          <w:szCs w:val="20"/>
          <w:lang w:val="en-ZA"/>
        </w:rPr>
      </w:pPr>
    </w:p>
    <w:p w14:paraId="7D19D4DD" w14:textId="77777777" w:rsidR="002551D6" w:rsidRPr="002551D6" w:rsidRDefault="002551D6" w:rsidP="002551D6">
      <w:pPr>
        <w:tabs>
          <w:tab w:val="left" w:pos="964"/>
        </w:tabs>
        <w:spacing w:line="276" w:lineRule="auto"/>
        <w:rPr>
          <w:rFonts w:cs="Arial"/>
          <w:b/>
          <w:sz w:val="20"/>
          <w:szCs w:val="20"/>
          <w:lang w:val="en-ZA"/>
        </w:rPr>
      </w:pPr>
    </w:p>
    <w:p w14:paraId="63082449" w14:textId="77777777" w:rsidR="002551D6" w:rsidRPr="002551D6" w:rsidRDefault="002551D6" w:rsidP="002551D6">
      <w:pPr>
        <w:tabs>
          <w:tab w:val="left" w:pos="964"/>
        </w:tabs>
        <w:spacing w:line="276" w:lineRule="auto"/>
        <w:rPr>
          <w:rFonts w:cs="Arial"/>
          <w:b/>
          <w:sz w:val="20"/>
          <w:szCs w:val="20"/>
          <w:lang w:val="en-ZA"/>
        </w:rPr>
      </w:pPr>
    </w:p>
    <w:p w14:paraId="4A64E40E" w14:textId="77777777" w:rsidR="002551D6" w:rsidRPr="002551D6" w:rsidRDefault="002551D6" w:rsidP="002551D6">
      <w:pPr>
        <w:tabs>
          <w:tab w:val="left" w:pos="964"/>
        </w:tabs>
        <w:spacing w:line="276" w:lineRule="auto"/>
        <w:rPr>
          <w:rFonts w:cs="Arial"/>
          <w:b/>
          <w:sz w:val="20"/>
          <w:szCs w:val="20"/>
          <w:lang w:val="en-ZA"/>
        </w:rPr>
      </w:pPr>
    </w:p>
    <w:p w14:paraId="1B8DB744" w14:textId="77777777" w:rsidR="002551D6" w:rsidRPr="002551D6" w:rsidRDefault="002551D6" w:rsidP="002551D6">
      <w:pPr>
        <w:tabs>
          <w:tab w:val="left" w:pos="964"/>
        </w:tabs>
        <w:spacing w:line="276" w:lineRule="auto"/>
        <w:rPr>
          <w:rFonts w:cs="Arial"/>
          <w:b/>
          <w:sz w:val="20"/>
          <w:szCs w:val="20"/>
          <w:lang w:val="en-ZA"/>
        </w:rPr>
      </w:pPr>
    </w:p>
    <w:p w14:paraId="26BC7ECD" w14:textId="77777777" w:rsidR="002551D6" w:rsidRPr="002551D6" w:rsidRDefault="002551D6" w:rsidP="002551D6">
      <w:pPr>
        <w:tabs>
          <w:tab w:val="left" w:pos="964"/>
        </w:tabs>
        <w:spacing w:line="276" w:lineRule="auto"/>
        <w:rPr>
          <w:rFonts w:cs="Arial"/>
          <w:b/>
          <w:sz w:val="20"/>
          <w:szCs w:val="20"/>
          <w:lang w:val="en-ZA"/>
        </w:rPr>
      </w:pPr>
    </w:p>
    <w:p w14:paraId="285942CF" w14:textId="77777777" w:rsidR="002551D6" w:rsidRPr="002551D6" w:rsidRDefault="002551D6" w:rsidP="002551D6">
      <w:pPr>
        <w:tabs>
          <w:tab w:val="left" w:pos="964"/>
        </w:tabs>
        <w:spacing w:line="276" w:lineRule="auto"/>
        <w:rPr>
          <w:rFonts w:cs="Arial"/>
          <w:b/>
          <w:sz w:val="20"/>
          <w:szCs w:val="20"/>
          <w:lang w:val="en-ZA"/>
        </w:rPr>
      </w:pPr>
    </w:p>
    <w:p w14:paraId="0364CBDB"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4CED3D11"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444C8AF8"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477C251C" w14:textId="77777777" w:rsidR="002551D6" w:rsidRPr="002551D6" w:rsidRDefault="002551D6" w:rsidP="002551D6">
      <w:pPr>
        <w:numPr>
          <w:ilvl w:val="12"/>
          <w:numId w:val="0"/>
        </w:numPr>
        <w:tabs>
          <w:tab w:val="left" w:pos="964"/>
          <w:tab w:val="right" w:leader="dot" w:pos="9023"/>
        </w:tabs>
        <w:spacing w:line="276" w:lineRule="auto"/>
        <w:jc w:val="both"/>
        <w:rPr>
          <w:rFonts w:cs="Arial"/>
          <w:sz w:val="20"/>
          <w:szCs w:val="20"/>
          <w:lang w:val="en-ZA"/>
        </w:rPr>
      </w:pPr>
    </w:p>
    <w:p w14:paraId="00A874EC" w14:textId="77777777" w:rsidR="002551D6" w:rsidRPr="002551D6" w:rsidRDefault="002551D6" w:rsidP="002551D6">
      <w:pPr>
        <w:numPr>
          <w:ilvl w:val="12"/>
          <w:numId w:val="0"/>
        </w:numPr>
        <w:tabs>
          <w:tab w:val="left" w:pos="964"/>
          <w:tab w:val="right" w:leader="dot" w:pos="9023"/>
        </w:tabs>
        <w:spacing w:line="276" w:lineRule="auto"/>
        <w:jc w:val="both"/>
        <w:rPr>
          <w:rFonts w:cs="Arial"/>
          <w:sz w:val="20"/>
          <w:szCs w:val="20"/>
          <w:lang w:val="en-ZA"/>
        </w:rPr>
      </w:pPr>
    </w:p>
    <w:p w14:paraId="599A3BBA" w14:textId="36303187" w:rsidR="002551D6" w:rsidRDefault="002551D6" w:rsidP="002551D6">
      <w:pPr>
        <w:numPr>
          <w:ilvl w:val="12"/>
          <w:numId w:val="0"/>
        </w:numPr>
        <w:tabs>
          <w:tab w:val="left" w:pos="964"/>
          <w:tab w:val="right" w:leader="dot" w:pos="9023"/>
        </w:tabs>
        <w:spacing w:line="276" w:lineRule="auto"/>
        <w:jc w:val="both"/>
        <w:rPr>
          <w:rFonts w:cs="Arial"/>
          <w:sz w:val="20"/>
          <w:szCs w:val="20"/>
          <w:lang w:val="en-ZA"/>
        </w:rPr>
      </w:pPr>
    </w:p>
    <w:p w14:paraId="71E8D5E4" w14:textId="0C628178" w:rsidR="00997E60" w:rsidRDefault="00997E60" w:rsidP="002551D6">
      <w:pPr>
        <w:numPr>
          <w:ilvl w:val="12"/>
          <w:numId w:val="0"/>
        </w:numPr>
        <w:tabs>
          <w:tab w:val="left" w:pos="964"/>
          <w:tab w:val="right" w:leader="dot" w:pos="9023"/>
        </w:tabs>
        <w:spacing w:line="276" w:lineRule="auto"/>
        <w:jc w:val="both"/>
        <w:rPr>
          <w:rFonts w:cs="Arial"/>
          <w:sz w:val="20"/>
          <w:szCs w:val="20"/>
          <w:lang w:val="en-ZA"/>
        </w:rPr>
      </w:pPr>
    </w:p>
    <w:p w14:paraId="3A0D92F7" w14:textId="77777777" w:rsidR="00997E60" w:rsidRPr="002551D6" w:rsidRDefault="00997E60" w:rsidP="002551D6">
      <w:pPr>
        <w:numPr>
          <w:ilvl w:val="12"/>
          <w:numId w:val="0"/>
        </w:numPr>
        <w:tabs>
          <w:tab w:val="left" w:pos="964"/>
          <w:tab w:val="right" w:leader="dot" w:pos="9023"/>
        </w:tabs>
        <w:spacing w:line="276" w:lineRule="auto"/>
        <w:jc w:val="both"/>
        <w:rPr>
          <w:rFonts w:cs="Arial"/>
          <w:sz w:val="20"/>
          <w:szCs w:val="20"/>
          <w:lang w:val="en-ZA"/>
        </w:rPr>
      </w:pPr>
    </w:p>
    <w:p w14:paraId="0CF23F0B"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 2.2.3</w:t>
      </w:r>
      <w:r w:rsidRPr="002551D6">
        <w:rPr>
          <w:rFonts w:cs="Arial"/>
          <w:b/>
          <w:sz w:val="20"/>
          <w:szCs w:val="20"/>
          <w:lang w:val="en-ZA"/>
        </w:rPr>
        <w:tab/>
        <w:t>ESTIMATED MONTHLY CASH FLOW</w:t>
      </w:r>
    </w:p>
    <w:p w14:paraId="44693A39" w14:textId="77777777" w:rsidR="002551D6" w:rsidRPr="002551D6" w:rsidRDefault="002551D6" w:rsidP="002551D6">
      <w:pPr>
        <w:widowControl w:val="0"/>
        <w:tabs>
          <w:tab w:val="right" w:pos="9769"/>
          <w:tab w:val="right" w:leader="dot" w:pos="10064"/>
        </w:tabs>
        <w:spacing w:before="240" w:after="240"/>
        <w:jc w:val="both"/>
        <w:rPr>
          <w:rFonts w:cs="Arial"/>
          <w:sz w:val="20"/>
          <w:szCs w:val="20"/>
          <w:lang w:val="en-ZA"/>
        </w:rPr>
      </w:pPr>
      <w:r w:rsidRPr="002551D6">
        <w:rPr>
          <w:rFonts w:cs="Arial"/>
          <w:sz w:val="20"/>
          <w:szCs w:val="20"/>
          <w:lang w:val="en-ZA"/>
        </w:rPr>
        <w:t>The Tenderer shall state below the estimated value of work to be completed every month, based on his preliminary programme, his tendered unit rates and submission of his Payment certificate to the Employer.  The amounts for Contingencies and Contract Price Adjustment must not be included.  The Tenderer must make note of any cash-flow restrictions.</w:t>
      </w:r>
    </w:p>
    <w:tbl>
      <w:tblPr>
        <w:tblW w:w="928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276"/>
        <w:gridCol w:w="1276"/>
        <w:gridCol w:w="1417"/>
        <w:gridCol w:w="554"/>
        <w:gridCol w:w="1856"/>
        <w:gridCol w:w="850"/>
        <w:gridCol w:w="2051"/>
      </w:tblGrid>
      <w:tr w:rsidR="002551D6" w:rsidRPr="002551D6" w14:paraId="04438BE2" w14:textId="77777777" w:rsidTr="002551D6">
        <w:trPr>
          <w:cantSplit/>
          <w:trHeight w:val="240"/>
        </w:trPr>
        <w:tc>
          <w:tcPr>
            <w:tcW w:w="1276" w:type="dxa"/>
            <w:vMerge w:val="restart"/>
            <w:shd w:val="pct10" w:color="auto" w:fill="FFFFFF"/>
            <w:tcMar>
              <w:top w:w="57" w:type="dxa"/>
              <w:bottom w:w="28" w:type="dxa"/>
              <w:right w:w="28" w:type="dxa"/>
            </w:tcMar>
            <w:vAlign w:val="center"/>
          </w:tcPr>
          <w:p w14:paraId="13EB8383" w14:textId="77777777" w:rsidR="002551D6" w:rsidRPr="002551D6" w:rsidRDefault="002551D6" w:rsidP="002551D6">
            <w:pPr>
              <w:suppressAutoHyphens/>
              <w:spacing w:line="264" w:lineRule="auto"/>
              <w:jc w:val="center"/>
              <w:rPr>
                <w:rFonts w:cs="Arial"/>
                <w:sz w:val="20"/>
                <w:szCs w:val="20"/>
              </w:rPr>
            </w:pPr>
            <w:r w:rsidRPr="002551D6">
              <w:rPr>
                <w:rFonts w:cs="Arial"/>
                <w:b/>
                <w:bCs/>
                <w:sz w:val="20"/>
                <w:szCs w:val="20"/>
              </w:rPr>
              <w:t>Payment Certificate No.</w:t>
            </w:r>
          </w:p>
        </w:tc>
        <w:tc>
          <w:tcPr>
            <w:tcW w:w="8004" w:type="dxa"/>
            <w:gridSpan w:val="6"/>
            <w:shd w:val="pct10" w:color="auto" w:fill="FFFFFF"/>
            <w:tcMar>
              <w:top w:w="57" w:type="dxa"/>
              <w:bottom w:w="28" w:type="dxa"/>
              <w:right w:w="28" w:type="dxa"/>
            </w:tcMar>
            <w:vAlign w:val="center"/>
          </w:tcPr>
          <w:p w14:paraId="4D20F428" w14:textId="77777777" w:rsidR="002551D6" w:rsidRPr="002551D6" w:rsidRDefault="002551D6" w:rsidP="002551D6">
            <w:pPr>
              <w:suppressAutoHyphens/>
              <w:spacing w:line="264" w:lineRule="auto"/>
              <w:jc w:val="center"/>
              <w:rPr>
                <w:rFonts w:cs="Arial"/>
                <w:b/>
                <w:sz w:val="20"/>
                <w:szCs w:val="20"/>
              </w:rPr>
            </w:pPr>
            <w:r w:rsidRPr="002551D6">
              <w:rPr>
                <w:rFonts w:cs="Arial"/>
                <w:b/>
                <w:sz w:val="20"/>
                <w:szCs w:val="20"/>
              </w:rPr>
              <w:t>Amount (VAT Included)</w:t>
            </w:r>
          </w:p>
        </w:tc>
      </w:tr>
      <w:tr w:rsidR="002551D6" w:rsidRPr="002551D6" w14:paraId="1F078549" w14:textId="77777777" w:rsidTr="002551D6">
        <w:trPr>
          <w:cantSplit/>
          <w:trHeight w:hRule="exact" w:val="340"/>
        </w:trPr>
        <w:tc>
          <w:tcPr>
            <w:tcW w:w="1276" w:type="dxa"/>
            <w:vMerge/>
            <w:shd w:val="pct10" w:color="auto" w:fill="FFFFFF"/>
            <w:tcMar>
              <w:top w:w="57" w:type="dxa"/>
              <w:bottom w:w="28" w:type="dxa"/>
              <w:right w:w="28" w:type="dxa"/>
            </w:tcMar>
            <w:vAlign w:val="center"/>
          </w:tcPr>
          <w:p w14:paraId="2E5A1F6A" w14:textId="77777777" w:rsidR="002551D6" w:rsidRPr="002551D6" w:rsidRDefault="002551D6" w:rsidP="002551D6">
            <w:pPr>
              <w:suppressAutoHyphens/>
              <w:spacing w:line="264" w:lineRule="auto"/>
              <w:jc w:val="center"/>
              <w:rPr>
                <w:rFonts w:cs="Arial"/>
                <w:b/>
                <w:bCs/>
                <w:sz w:val="20"/>
                <w:szCs w:val="20"/>
              </w:rPr>
            </w:pPr>
          </w:p>
        </w:tc>
        <w:tc>
          <w:tcPr>
            <w:tcW w:w="1276" w:type="dxa"/>
            <w:shd w:val="pct10" w:color="auto" w:fill="FFFFFF"/>
            <w:tcMar>
              <w:top w:w="57" w:type="dxa"/>
              <w:bottom w:w="28" w:type="dxa"/>
              <w:right w:w="28" w:type="dxa"/>
            </w:tcMar>
            <w:vAlign w:val="center"/>
          </w:tcPr>
          <w:p w14:paraId="5273F5D5" w14:textId="77777777" w:rsidR="002551D6" w:rsidRPr="002551D6" w:rsidRDefault="002551D6" w:rsidP="002551D6">
            <w:pPr>
              <w:suppressAutoHyphens/>
              <w:spacing w:line="264" w:lineRule="auto"/>
              <w:jc w:val="center"/>
              <w:rPr>
                <w:rFonts w:cs="Arial"/>
                <w:b/>
                <w:sz w:val="20"/>
                <w:szCs w:val="20"/>
              </w:rPr>
            </w:pPr>
            <w:r w:rsidRPr="002551D6">
              <w:rPr>
                <w:rFonts w:cs="Arial"/>
                <w:b/>
                <w:sz w:val="20"/>
                <w:szCs w:val="20"/>
              </w:rPr>
              <w:t>a</w:t>
            </w:r>
          </w:p>
        </w:tc>
        <w:tc>
          <w:tcPr>
            <w:tcW w:w="1417" w:type="dxa"/>
            <w:shd w:val="pct10" w:color="auto" w:fill="FFFFFF"/>
            <w:tcMar>
              <w:top w:w="57" w:type="dxa"/>
              <w:bottom w:w="28" w:type="dxa"/>
              <w:right w:w="28" w:type="dxa"/>
            </w:tcMar>
            <w:vAlign w:val="center"/>
          </w:tcPr>
          <w:p w14:paraId="45AABB6E" w14:textId="77777777" w:rsidR="002551D6" w:rsidRPr="002551D6" w:rsidRDefault="002551D6" w:rsidP="002551D6">
            <w:pPr>
              <w:suppressAutoHyphens/>
              <w:spacing w:line="264" w:lineRule="auto"/>
              <w:jc w:val="center"/>
              <w:rPr>
                <w:rFonts w:cs="Arial"/>
                <w:b/>
                <w:sz w:val="20"/>
                <w:szCs w:val="20"/>
              </w:rPr>
            </w:pPr>
            <w:r w:rsidRPr="002551D6">
              <w:rPr>
                <w:rFonts w:cs="Arial"/>
                <w:b/>
                <w:sz w:val="20"/>
                <w:szCs w:val="20"/>
              </w:rPr>
              <w:t>b</w:t>
            </w:r>
          </w:p>
        </w:tc>
        <w:tc>
          <w:tcPr>
            <w:tcW w:w="2410" w:type="dxa"/>
            <w:gridSpan w:val="2"/>
            <w:shd w:val="pct10" w:color="auto" w:fill="FFFFFF"/>
            <w:tcMar>
              <w:top w:w="57" w:type="dxa"/>
              <w:bottom w:w="28" w:type="dxa"/>
              <w:right w:w="28" w:type="dxa"/>
            </w:tcMar>
            <w:vAlign w:val="center"/>
          </w:tcPr>
          <w:p w14:paraId="41E536A4" w14:textId="77777777" w:rsidR="002551D6" w:rsidRPr="002551D6" w:rsidRDefault="002551D6" w:rsidP="002551D6">
            <w:pPr>
              <w:suppressAutoHyphens/>
              <w:spacing w:line="264" w:lineRule="auto"/>
              <w:jc w:val="center"/>
              <w:rPr>
                <w:rFonts w:cs="Arial"/>
                <w:b/>
                <w:sz w:val="20"/>
                <w:szCs w:val="20"/>
              </w:rPr>
            </w:pPr>
            <w:r w:rsidRPr="002551D6">
              <w:rPr>
                <w:rFonts w:cs="Arial"/>
                <w:b/>
                <w:sz w:val="20"/>
                <w:szCs w:val="20"/>
              </w:rPr>
              <w:t>a-b</w:t>
            </w:r>
          </w:p>
        </w:tc>
        <w:tc>
          <w:tcPr>
            <w:tcW w:w="850" w:type="dxa"/>
            <w:vMerge w:val="restart"/>
            <w:shd w:val="pct10" w:color="auto" w:fill="FFFFFF"/>
            <w:tcMar>
              <w:top w:w="57" w:type="dxa"/>
              <w:bottom w:w="28" w:type="dxa"/>
              <w:right w:w="28" w:type="dxa"/>
            </w:tcMar>
            <w:vAlign w:val="center"/>
          </w:tcPr>
          <w:p w14:paraId="116DF697" w14:textId="77777777" w:rsidR="002551D6" w:rsidRPr="002551D6" w:rsidRDefault="002551D6" w:rsidP="002551D6">
            <w:pPr>
              <w:suppressAutoHyphens/>
              <w:spacing w:line="264" w:lineRule="auto"/>
              <w:jc w:val="center"/>
              <w:rPr>
                <w:rFonts w:cs="Arial"/>
                <w:b/>
                <w:sz w:val="20"/>
                <w:szCs w:val="20"/>
              </w:rPr>
            </w:pPr>
          </w:p>
        </w:tc>
        <w:tc>
          <w:tcPr>
            <w:tcW w:w="2051" w:type="dxa"/>
            <w:vMerge w:val="restart"/>
            <w:shd w:val="pct10" w:color="auto" w:fill="FFFFFF"/>
            <w:tcMar>
              <w:top w:w="57" w:type="dxa"/>
              <w:bottom w:w="28" w:type="dxa"/>
              <w:right w:w="28" w:type="dxa"/>
            </w:tcMar>
            <w:vAlign w:val="center"/>
          </w:tcPr>
          <w:p w14:paraId="4299BD7F" w14:textId="77777777" w:rsidR="002551D6" w:rsidRPr="002551D6" w:rsidRDefault="002551D6" w:rsidP="002551D6">
            <w:pPr>
              <w:suppressAutoHyphens/>
              <w:spacing w:line="264" w:lineRule="auto"/>
              <w:jc w:val="center"/>
              <w:rPr>
                <w:rFonts w:cs="Arial"/>
                <w:b/>
                <w:sz w:val="20"/>
                <w:szCs w:val="20"/>
              </w:rPr>
            </w:pPr>
            <w:r w:rsidRPr="002551D6">
              <w:rPr>
                <w:rFonts w:cs="Arial"/>
                <w:b/>
                <w:sz w:val="20"/>
                <w:szCs w:val="20"/>
              </w:rPr>
              <w:t>Cumulative cash flow</w:t>
            </w:r>
          </w:p>
        </w:tc>
      </w:tr>
      <w:tr w:rsidR="002551D6" w:rsidRPr="002551D6" w14:paraId="72C83162" w14:textId="77777777" w:rsidTr="002551D6">
        <w:trPr>
          <w:cantSplit/>
          <w:trHeight w:hRule="exact" w:val="567"/>
        </w:trPr>
        <w:tc>
          <w:tcPr>
            <w:tcW w:w="1276" w:type="dxa"/>
            <w:vMerge/>
            <w:shd w:val="pct10" w:color="auto" w:fill="FFFFFF"/>
            <w:tcMar>
              <w:top w:w="57" w:type="dxa"/>
              <w:bottom w:w="28" w:type="dxa"/>
              <w:right w:w="28" w:type="dxa"/>
            </w:tcMar>
            <w:vAlign w:val="center"/>
          </w:tcPr>
          <w:p w14:paraId="7E90F451" w14:textId="77777777" w:rsidR="002551D6" w:rsidRPr="002551D6" w:rsidRDefault="002551D6" w:rsidP="002551D6">
            <w:pPr>
              <w:suppressAutoHyphens/>
              <w:spacing w:line="264" w:lineRule="auto"/>
              <w:jc w:val="center"/>
              <w:rPr>
                <w:rFonts w:cs="Arial"/>
                <w:b/>
                <w:bCs/>
                <w:sz w:val="20"/>
                <w:szCs w:val="20"/>
              </w:rPr>
            </w:pPr>
          </w:p>
        </w:tc>
        <w:tc>
          <w:tcPr>
            <w:tcW w:w="1276" w:type="dxa"/>
            <w:shd w:val="pct10" w:color="auto" w:fill="FFFFFF"/>
            <w:tcMar>
              <w:top w:w="57" w:type="dxa"/>
              <w:bottom w:w="28" w:type="dxa"/>
              <w:right w:w="28" w:type="dxa"/>
            </w:tcMar>
            <w:vAlign w:val="center"/>
          </w:tcPr>
          <w:p w14:paraId="19F9CD7A" w14:textId="77777777" w:rsidR="002551D6" w:rsidRPr="002551D6" w:rsidRDefault="002551D6" w:rsidP="002551D6">
            <w:pPr>
              <w:suppressAutoHyphens/>
              <w:jc w:val="center"/>
              <w:rPr>
                <w:rFonts w:cs="Arial"/>
                <w:b/>
                <w:sz w:val="20"/>
                <w:szCs w:val="20"/>
              </w:rPr>
            </w:pPr>
            <w:r w:rsidRPr="002551D6">
              <w:rPr>
                <w:rFonts w:cs="Arial"/>
                <w:b/>
                <w:sz w:val="20"/>
                <w:szCs w:val="20"/>
              </w:rPr>
              <w:t>Payments Received</w:t>
            </w:r>
          </w:p>
        </w:tc>
        <w:tc>
          <w:tcPr>
            <w:tcW w:w="1417" w:type="dxa"/>
            <w:shd w:val="pct10" w:color="auto" w:fill="FFFFFF"/>
            <w:tcMar>
              <w:top w:w="57" w:type="dxa"/>
              <w:bottom w:w="28" w:type="dxa"/>
              <w:right w:w="28" w:type="dxa"/>
            </w:tcMar>
            <w:vAlign w:val="center"/>
          </w:tcPr>
          <w:p w14:paraId="1F4C7326" w14:textId="77777777" w:rsidR="002551D6" w:rsidRPr="002551D6" w:rsidRDefault="002551D6" w:rsidP="002551D6">
            <w:pPr>
              <w:suppressAutoHyphens/>
              <w:jc w:val="center"/>
              <w:rPr>
                <w:rFonts w:cs="Arial"/>
                <w:b/>
                <w:sz w:val="20"/>
                <w:szCs w:val="20"/>
              </w:rPr>
            </w:pPr>
            <w:r w:rsidRPr="002551D6">
              <w:rPr>
                <w:rFonts w:cs="Arial"/>
                <w:b/>
                <w:sz w:val="20"/>
                <w:szCs w:val="20"/>
              </w:rPr>
              <w:t>Expenditure</w:t>
            </w:r>
          </w:p>
        </w:tc>
        <w:tc>
          <w:tcPr>
            <w:tcW w:w="554" w:type="dxa"/>
            <w:shd w:val="pct10" w:color="auto" w:fill="FFFFFF"/>
            <w:tcMar>
              <w:top w:w="57" w:type="dxa"/>
              <w:bottom w:w="28" w:type="dxa"/>
              <w:right w:w="28" w:type="dxa"/>
            </w:tcMar>
            <w:vAlign w:val="center"/>
          </w:tcPr>
          <w:p w14:paraId="52EA4AA0" w14:textId="77777777" w:rsidR="002551D6" w:rsidRPr="002551D6" w:rsidRDefault="002551D6" w:rsidP="002551D6">
            <w:pPr>
              <w:suppressAutoHyphens/>
              <w:jc w:val="center"/>
              <w:rPr>
                <w:rFonts w:cs="Arial"/>
                <w:b/>
                <w:sz w:val="20"/>
                <w:szCs w:val="20"/>
              </w:rPr>
            </w:pPr>
          </w:p>
        </w:tc>
        <w:tc>
          <w:tcPr>
            <w:tcW w:w="1856" w:type="dxa"/>
            <w:shd w:val="pct10" w:color="auto" w:fill="FFFFFF"/>
            <w:tcMar>
              <w:top w:w="57" w:type="dxa"/>
              <w:bottom w:w="28" w:type="dxa"/>
              <w:right w:w="28" w:type="dxa"/>
            </w:tcMar>
            <w:vAlign w:val="center"/>
          </w:tcPr>
          <w:p w14:paraId="013DC375" w14:textId="77777777" w:rsidR="002551D6" w:rsidRPr="002551D6" w:rsidRDefault="002551D6" w:rsidP="002551D6">
            <w:pPr>
              <w:suppressAutoHyphens/>
              <w:jc w:val="center"/>
              <w:rPr>
                <w:rFonts w:cs="Arial"/>
                <w:b/>
                <w:sz w:val="20"/>
                <w:szCs w:val="20"/>
              </w:rPr>
            </w:pPr>
            <w:r w:rsidRPr="002551D6">
              <w:rPr>
                <w:rFonts w:cs="Arial"/>
                <w:b/>
                <w:sz w:val="20"/>
                <w:szCs w:val="20"/>
              </w:rPr>
              <w:t>Net cash flow</w:t>
            </w:r>
          </w:p>
        </w:tc>
        <w:tc>
          <w:tcPr>
            <w:tcW w:w="850" w:type="dxa"/>
            <w:vMerge/>
            <w:shd w:val="pct10" w:color="auto" w:fill="FFFFFF"/>
            <w:tcMar>
              <w:top w:w="57" w:type="dxa"/>
              <w:bottom w:w="28" w:type="dxa"/>
              <w:right w:w="28" w:type="dxa"/>
            </w:tcMar>
            <w:vAlign w:val="center"/>
          </w:tcPr>
          <w:p w14:paraId="397FFF20" w14:textId="77777777" w:rsidR="002551D6" w:rsidRPr="002551D6" w:rsidRDefault="002551D6" w:rsidP="002551D6">
            <w:pPr>
              <w:suppressAutoHyphens/>
              <w:spacing w:line="264" w:lineRule="auto"/>
              <w:jc w:val="center"/>
              <w:rPr>
                <w:rFonts w:cs="Arial"/>
                <w:sz w:val="20"/>
                <w:szCs w:val="20"/>
              </w:rPr>
            </w:pPr>
          </w:p>
        </w:tc>
        <w:tc>
          <w:tcPr>
            <w:tcW w:w="2051" w:type="dxa"/>
            <w:vMerge/>
            <w:shd w:val="pct10" w:color="auto" w:fill="FFFFFF"/>
            <w:tcMar>
              <w:top w:w="57" w:type="dxa"/>
              <w:bottom w:w="28" w:type="dxa"/>
              <w:right w:w="28" w:type="dxa"/>
            </w:tcMar>
            <w:vAlign w:val="center"/>
          </w:tcPr>
          <w:p w14:paraId="7E6B3B20" w14:textId="77777777" w:rsidR="002551D6" w:rsidRPr="002551D6" w:rsidRDefault="002551D6" w:rsidP="002551D6">
            <w:pPr>
              <w:suppressAutoHyphens/>
              <w:spacing w:line="264" w:lineRule="auto"/>
              <w:jc w:val="center"/>
              <w:rPr>
                <w:rFonts w:cs="Arial"/>
                <w:sz w:val="20"/>
                <w:szCs w:val="20"/>
              </w:rPr>
            </w:pPr>
          </w:p>
        </w:tc>
      </w:tr>
      <w:tr w:rsidR="002551D6" w:rsidRPr="002551D6" w14:paraId="77B9F64D" w14:textId="77777777" w:rsidTr="002551D6">
        <w:trPr>
          <w:cantSplit/>
          <w:trHeight w:hRule="exact" w:val="454"/>
        </w:trPr>
        <w:tc>
          <w:tcPr>
            <w:tcW w:w="1276" w:type="dxa"/>
            <w:shd w:val="clear" w:color="auto" w:fill="FFFFFF"/>
            <w:tcMar>
              <w:top w:w="57" w:type="dxa"/>
              <w:bottom w:w="28" w:type="dxa"/>
              <w:right w:w="28" w:type="dxa"/>
            </w:tcMar>
            <w:vAlign w:val="center"/>
          </w:tcPr>
          <w:p w14:paraId="051B7910" w14:textId="77777777" w:rsidR="002551D6" w:rsidRPr="002551D6" w:rsidRDefault="002551D6" w:rsidP="002551D6">
            <w:pPr>
              <w:spacing w:line="264" w:lineRule="auto"/>
              <w:jc w:val="center"/>
              <w:rPr>
                <w:rFonts w:cs="Arial"/>
                <w:sz w:val="20"/>
                <w:szCs w:val="20"/>
              </w:rPr>
            </w:pPr>
            <w:r w:rsidRPr="002551D6">
              <w:rPr>
                <w:rFonts w:cs="Arial"/>
                <w:sz w:val="20"/>
                <w:szCs w:val="20"/>
              </w:rPr>
              <w:t>1</w:t>
            </w:r>
          </w:p>
        </w:tc>
        <w:tc>
          <w:tcPr>
            <w:tcW w:w="1276" w:type="dxa"/>
            <w:shd w:val="clear" w:color="auto" w:fill="FFFFFF"/>
            <w:tcMar>
              <w:top w:w="57" w:type="dxa"/>
              <w:bottom w:w="28" w:type="dxa"/>
              <w:right w:w="28" w:type="dxa"/>
            </w:tcMar>
            <w:vAlign w:val="center"/>
          </w:tcPr>
          <w:p w14:paraId="0A00030D" w14:textId="77777777" w:rsidR="002551D6" w:rsidRPr="002551D6" w:rsidRDefault="002551D6" w:rsidP="002551D6">
            <w:pPr>
              <w:suppressAutoHyphens/>
              <w:spacing w:line="264" w:lineRule="auto"/>
              <w:rPr>
                <w:rFonts w:cs="Arial"/>
                <w:sz w:val="20"/>
                <w:szCs w:val="20"/>
              </w:rPr>
            </w:pPr>
            <w:r w:rsidRPr="002551D6">
              <w:rPr>
                <w:rFonts w:cs="Arial"/>
                <w:sz w:val="20"/>
                <w:szCs w:val="20"/>
              </w:rPr>
              <w:t>None</w:t>
            </w:r>
          </w:p>
        </w:tc>
        <w:tc>
          <w:tcPr>
            <w:tcW w:w="1417" w:type="dxa"/>
            <w:shd w:val="clear" w:color="auto" w:fill="FFFFFF"/>
            <w:tcMar>
              <w:top w:w="57" w:type="dxa"/>
              <w:bottom w:w="28" w:type="dxa"/>
              <w:right w:w="28" w:type="dxa"/>
            </w:tcMar>
            <w:vAlign w:val="center"/>
          </w:tcPr>
          <w:p w14:paraId="3D81D1F4"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38605B60" w14:textId="77777777" w:rsidR="002551D6" w:rsidRPr="002551D6" w:rsidRDefault="002551D6" w:rsidP="002551D6">
            <w:pPr>
              <w:suppressAutoHyphens/>
              <w:spacing w:line="264" w:lineRule="auto"/>
              <w:rPr>
                <w:rFonts w:cs="Arial"/>
                <w:sz w:val="20"/>
                <w:szCs w:val="20"/>
              </w:rPr>
            </w:pPr>
            <w:r w:rsidRPr="002551D6">
              <w:rPr>
                <w:rFonts w:cs="Arial"/>
                <w:sz w:val="20"/>
                <w:szCs w:val="20"/>
              </w:rPr>
              <w:t>d</w:t>
            </w:r>
          </w:p>
        </w:tc>
        <w:tc>
          <w:tcPr>
            <w:tcW w:w="1856" w:type="dxa"/>
            <w:shd w:val="clear" w:color="auto" w:fill="FFFFFF"/>
            <w:tcMar>
              <w:top w:w="57" w:type="dxa"/>
              <w:bottom w:w="28" w:type="dxa"/>
              <w:right w:w="28" w:type="dxa"/>
            </w:tcMar>
            <w:vAlign w:val="center"/>
          </w:tcPr>
          <w:p w14:paraId="639E54A1"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4C218DC3" w14:textId="77777777" w:rsidR="002551D6" w:rsidRPr="002551D6" w:rsidRDefault="002551D6" w:rsidP="002551D6">
            <w:pPr>
              <w:suppressAutoHyphens/>
              <w:spacing w:line="264" w:lineRule="auto"/>
              <w:rPr>
                <w:rFonts w:cs="Arial"/>
                <w:sz w:val="20"/>
                <w:szCs w:val="20"/>
              </w:rPr>
            </w:pPr>
            <w:r w:rsidRPr="002551D6">
              <w:rPr>
                <w:rFonts w:cs="Arial"/>
                <w:sz w:val="20"/>
                <w:szCs w:val="20"/>
              </w:rPr>
              <w:t>j=d</w:t>
            </w:r>
          </w:p>
        </w:tc>
        <w:tc>
          <w:tcPr>
            <w:tcW w:w="2051" w:type="dxa"/>
            <w:shd w:val="clear" w:color="auto" w:fill="FFFFFF"/>
            <w:tcMar>
              <w:top w:w="57" w:type="dxa"/>
              <w:bottom w:w="28" w:type="dxa"/>
              <w:right w:w="28" w:type="dxa"/>
            </w:tcMar>
            <w:vAlign w:val="center"/>
          </w:tcPr>
          <w:p w14:paraId="3E48538C" w14:textId="77777777" w:rsidR="002551D6" w:rsidRPr="002551D6" w:rsidRDefault="002551D6" w:rsidP="002551D6">
            <w:pPr>
              <w:suppressAutoHyphens/>
              <w:spacing w:line="264" w:lineRule="auto"/>
              <w:rPr>
                <w:rFonts w:cs="Arial"/>
                <w:sz w:val="20"/>
                <w:szCs w:val="20"/>
              </w:rPr>
            </w:pPr>
          </w:p>
        </w:tc>
      </w:tr>
      <w:tr w:rsidR="002551D6" w:rsidRPr="002551D6" w14:paraId="7DE98578" w14:textId="77777777" w:rsidTr="002551D6">
        <w:trPr>
          <w:cantSplit/>
          <w:trHeight w:hRule="exact" w:val="454"/>
        </w:trPr>
        <w:tc>
          <w:tcPr>
            <w:tcW w:w="1276" w:type="dxa"/>
            <w:shd w:val="clear" w:color="auto" w:fill="FFFFFF"/>
            <w:tcMar>
              <w:top w:w="57" w:type="dxa"/>
              <w:bottom w:w="28" w:type="dxa"/>
              <w:right w:w="28" w:type="dxa"/>
            </w:tcMar>
            <w:vAlign w:val="center"/>
          </w:tcPr>
          <w:p w14:paraId="342ADD03"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2</w:t>
            </w:r>
          </w:p>
        </w:tc>
        <w:tc>
          <w:tcPr>
            <w:tcW w:w="1276" w:type="dxa"/>
            <w:shd w:val="clear" w:color="auto" w:fill="FFFFFF"/>
            <w:tcMar>
              <w:top w:w="57" w:type="dxa"/>
              <w:bottom w:w="28" w:type="dxa"/>
              <w:right w:w="28" w:type="dxa"/>
            </w:tcMar>
            <w:vAlign w:val="center"/>
          </w:tcPr>
          <w:p w14:paraId="6B6D8B70"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648B2F3D"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4AA01233" w14:textId="77777777" w:rsidR="002551D6" w:rsidRPr="002551D6" w:rsidRDefault="002551D6" w:rsidP="002551D6">
            <w:pPr>
              <w:suppressAutoHyphens/>
              <w:spacing w:line="264" w:lineRule="auto"/>
              <w:rPr>
                <w:rFonts w:cs="Arial"/>
                <w:sz w:val="20"/>
                <w:szCs w:val="20"/>
              </w:rPr>
            </w:pPr>
            <w:r w:rsidRPr="002551D6">
              <w:rPr>
                <w:rFonts w:cs="Arial"/>
                <w:sz w:val="20"/>
                <w:szCs w:val="20"/>
              </w:rPr>
              <w:t>e</w:t>
            </w:r>
          </w:p>
        </w:tc>
        <w:tc>
          <w:tcPr>
            <w:tcW w:w="1856" w:type="dxa"/>
            <w:shd w:val="clear" w:color="auto" w:fill="FFFFFF"/>
            <w:tcMar>
              <w:top w:w="57" w:type="dxa"/>
              <w:bottom w:w="28" w:type="dxa"/>
              <w:right w:w="28" w:type="dxa"/>
            </w:tcMar>
            <w:vAlign w:val="center"/>
          </w:tcPr>
          <w:p w14:paraId="79E6FC99"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2D758420" w14:textId="77777777" w:rsidR="002551D6" w:rsidRPr="002551D6" w:rsidRDefault="002551D6" w:rsidP="002551D6">
            <w:pPr>
              <w:suppressAutoHyphens/>
              <w:spacing w:line="264" w:lineRule="auto"/>
              <w:rPr>
                <w:rFonts w:cs="Arial"/>
                <w:sz w:val="20"/>
                <w:szCs w:val="20"/>
              </w:rPr>
            </w:pPr>
            <w:r w:rsidRPr="002551D6">
              <w:rPr>
                <w:rFonts w:cs="Arial"/>
                <w:sz w:val="20"/>
                <w:szCs w:val="20"/>
              </w:rPr>
              <w:t>k=j+e</w:t>
            </w:r>
          </w:p>
        </w:tc>
        <w:tc>
          <w:tcPr>
            <w:tcW w:w="2051" w:type="dxa"/>
            <w:shd w:val="clear" w:color="auto" w:fill="FFFFFF"/>
            <w:tcMar>
              <w:top w:w="57" w:type="dxa"/>
              <w:bottom w:w="28" w:type="dxa"/>
              <w:right w:w="28" w:type="dxa"/>
            </w:tcMar>
            <w:vAlign w:val="center"/>
          </w:tcPr>
          <w:p w14:paraId="105A93EC" w14:textId="77777777" w:rsidR="002551D6" w:rsidRPr="002551D6" w:rsidRDefault="002551D6" w:rsidP="002551D6">
            <w:pPr>
              <w:suppressAutoHyphens/>
              <w:spacing w:line="264" w:lineRule="auto"/>
              <w:rPr>
                <w:rFonts w:cs="Arial"/>
                <w:sz w:val="20"/>
                <w:szCs w:val="20"/>
              </w:rPr>
            </w:pPr>
          </w:p>
        </w:tc>
      </w:tr>
      <w:tr w:rsidR="002551D6" w:rsidRPr="002551D6" w14:paraId="25DBB63A" w14:textId="77777777" w:rsidTr="002551D6">
        <w:trPr>
          <w:cantSplit/>
          <w:trHeight w:hRule="exact" w:val="454"/>
        </w:trPr>
        <w:tc>
          <w:tcPr>
            <w:tcW w:w="1276" w:type="dxa"/>
            <w:shd w:val="clear" w:color="auto" w:fill="FFFFFF"/>
            <w:tcMar>
              <w:top w:w="57" w:type="dxa"/>
              <w:bottom w:w="28" w:type="dxa"/>
              <w:right w:w="28" w:type="dxa"/>
            </w:tcMar>
            <w:vAlign w:val="center"/>
          </w:tcPr>
          <w:p w14:paraId="02B24A67"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3</w:t>
            </w:r>
          </w:p>
        </w:tc>
        <w:tc>
          <w:tcPr>
            <w:tcW w:w="1276" w:type="dxa"/>
            <w:shd w:val="clear" w:color="auto" w:fill="FFFFFF"/>
            <w:tcMar>
              <w:top w:w="57" w:type="dxa"/>
              <w:bottom w:w="28" w:type="dxa"/>
              <w:right w:w="28" w:type="dxa"/>
            </w:tcMar>
            <w:vAlign w:val="center"/>
          </w:tcPr>
          <w:p w14:paraId="0CDD03FF"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15EF186C"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108895FC" w14:textId="77777777" w:rsidR="002551D6" w:rsidRPr="002551D6" w:rsidRDefault="002551D6" w:rsidP="002551D6">
            <w:pPr>
              <w:suppressAutoHyphens/>
              <w:spacing w:line="264" w:lineRule="auto"/>
              <w:rPr>
                <w:rFonts w:cs="Arial"/>
                <w:sz w:val="20"/>
                <w:szCs w:val="20"/>
              </w:rPr>
            </w:pPr>
            <w:r w:rsidRPr="002551D6">
              <w:rPr>
                <w:rFonts w:cs="Arial"/>
                <w:sz w:val="20"/>
                <w:szCs w:val="20"/>
              </w:rPr>
              <w:t>f</w:t>
            </w:r>
          </w:p>
        </w:tc>
        <w:tc>
          <w:tcPr>
            <w:tcW w:w="1856" w:type="dxa"/>
            <w:shd w:val="clear" w:color="auto" w:fill="FFFFFF"/>
            <w:tcMar>
              <w:top w:w="57" w:type="dxa"/>
              <w:bottom w:w="28" w:type="dxa"/>
              <w:right w:w="28" w:type="dxa"/>
            </w:tcMar>
            <w:vAlign w:val="center"/>
          </w:tcPr>
          <w:p w14:paraId="62EE95F6"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75FBE368" w14:textId="77777777" w:rsidR="002551D6" w:rsidRPr="002551D6" w:rsidRDefault="002551D6" w:rsidP="002551D6">
            <w:pPr>
              <w:suppressAutoHyphens/>
              <w:spacing w:line="264" w:lineRule="auto"/>
              <w:rPr>
                <w:rFonts w:cs="Arial"/>
                <w:sz w:val="20"/>
                <w:szCs w:val="20"/>
              </w:rPr>
            </w:pPr>
            <w:r w:rsidRPr="002551D6">
              <w:rPr>
                <w:rFonts w:cs="Arial"/>
                <w:sz w:val="20"/>
                <w:szCs w:val="20"/>
              </w:rPr>
              <w:t>l=k+f</w:t>
            </w:r>
          </w:p>
        </w:tc>
        <w:tc>
          <w:tcPr>
            <w:tcW w:w="2051" w:type="dxa"/>
            <w:shd w:val="clear" w:color="auto" w:fill="FFFFFF"/>
            <w:tcMar>
              <w:top w:w="57" w:type="dxa"/>
              <w:bottom w:w="28" w:type="dxa"/>
              <w:right w:w="28" w:type="dxa"/>
            </w:tcMar>
            <w:vAlign w:val="center"/>
          </w:tcPr>
          <w:p w14:paraId="5B4FF7A1" w14:textId="77777777" w:rsidR="002551D6" w:rsidRPr="002551D6" w:rsidRDefault="002551D6" w:rsidP="002551D6">
            <w:pPr>
              <w:suppressAutoHyphens/>
              <w:spacing w:line="264" w:lineRule="auto"/>
              <w:rPr>
                <w:rFonts w:cs="Arial"/>
                <w:sz w:val="20"/>
                <w:szCs w:val="20"/>
              </w:rPr>
            </w:pPr>
          </w:p>
        </w:tc>
      </w:tr>
      <w:tr w:rsidR="002551D6" w:rsidRPr="002551D6" w14:paraId="2F7220A0" w14:textId="77777777" w:rsidTr="002551D6">
        <w:trPr>
          <w:cantSplit/>
          <w:trHeight w:hRule="exact" w:val="454"/>
        </w:trPr>
        <w:tc>
          <w:tcPr>
            <w:tcW w:w="1276" w:type="dxa"/>
            <w:shd w:val="clear" w:color="auto" w:fill="FFFFFF"/>
            <w:tcMar>
              <w:top w:w="57" w:type="dxa"/>
              <w:bottom w:w="28" w:type="dxa"/>
              <w:right w:w="28" w:type="dxa"/>
            </w:tcMar>
            <w:vAlign w:val="center"/>
          </w:tcPr>
          <w:p w14:paraId="78EAA7A2"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4</w:t>
            </w:r>
          </w:p>
        </w:tc>
        <w:tc>
          <w:tcPr>
            <w:tcW w:w="1276" w:type="dxa"/>
            <w:shd w:val="clear" w:color="auto" w:fill="FFFFFF"/>
            <w:tcMar>
              <w:top w:w="57" w:type="dxa"/>
              <w:bottom w:w="28" w:type="dxa"/>
              <w:right w:w="28" w:type="dxa"/>
            </w:tcMar>
            <w:vAlign w:val="center"/>
          </w:tcPr>
          <w:p w14:paraId="5D2DE683"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44F128C0"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72B51C92" w14:textId="77777777" w:rsidR="002551D6" w:rsidRPr="002551D6" w:rsidRDefault="002551D6" w:rsidP="002551D6">
            <w:pPr>
              <w:suppressAutoHyphens/>
              <w:spacing w:line="264" w:lineRule="auto"/>
              <w:rPr>
                <w:rFonts w:cs="Arial"/>
                <w:sz w:val="20"/>
                <w:szCs w:val="20"/>
              </w:rPr>
            </w:pPr>
            <w:r w:rsidRPr="002551D6">
              <w:rPr>
                <w:rFonts w:cs="Arial"/>
                <w:sz w:val="20"/>
                <w:szCs w:val="20"/>
              </w:rPr>
              <w:t>g</w:t>
            </w:r>
          </w:p>
        </w:tc>
        <w:tc>
          <w:tcPr>
            <w:tcW w:w="1856" w:type="dxa"/>
            <w:shd w:val="clear" w:color="auto" w:fill="FFFFFF"/>
            <w:tcMar>
              <w:top w:w="57" w:type="dxa"/>
              <w:bottom w:w="28" w:type="dxa"/>
              <w:right w:w="28" w:type="dxa"/>
            </w:tcMar>
            <w:vAlign w:val="center"/>
          </w:tcPr>
          <w:p w14:paraId="2916108A"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4E854F94" w14:textId="77777777" w:rsidR="002551D6" w:rsidRPr="002551D6" w:rsidRDefault="002551D6" w:rsidP="002551D6">
            <w:pPr>
              <w:suppressAutoHyphens/>
              <w:spacing w:line="264" w:lineRule="auto"/>
              <w:rPr>
                <w:rFonts w:cs="Arial"/>
                <w:sz w:val="20"/>
                <w:szCs w:val="20"/>
              </w:rPr>
            </w:pPr>
            <w:r w:rsidRPr="002551D6">
              <w:rPr>
                <w:rFonts w:cs="Arial"/>
                <w:sz w:val="20"/>
                <w:szCs w:val="20"/>
              </w:rPr>
              <w:t>m=l+g</w:t>
            </w:r>
          </w:p>
        </w:tc>
        <w:tc>
          <w:tcPr>
            <w:tcW w:w="2051" w:type="dxa"/>
            <w:shd w:val="clear" w:color="auto" w:fill="FFFFFF"/>
            <w:tcMar>
              <w:top w:w="57" w:type="dxa"/>
              <w:bottom w:w="28" w:type="dxa"/>
              <w:right w:w="28" w:type="dxa"/>
            </w:tcMar>
            <w:vAlign w:val="center"/>
          </w:tcPr>
          <w:p w14:paraId="6B4ACB9C" w14:textId="77777777" w:rsidR="002551D6" w:rsidRPr="002551D6" w:rsidRDefault="002551D6" w:rsidP="002551D6">
            <w:pPr>
              <w:suppressAutoHyphens/>
              <w:spacing w:line="264" w:lineRule="auto"/>
              <w:rPr>
                <w:rFonts w:cs="Arial"/>
                <w:sz w:val="20"/>
                <w:szCs w:val="20"/>
              </w:rPr>
            </w:pPr>
          </w:p>
        </w:tc>
      </w:tr>
      <w:tr w:rsidR="002551D6" w:rsidRPr="002551D6" w14:paraId="718FC0F6" w14:textId="77777777" w:rsidTr="002551D6">
        <w:trPr>
          <w:cantSplit/>
          <w:trHeight w:hRule="exact" w:val="454"/>
        </w:trPr>
        <w:tc>
          <w:tcPr>
            <w:tcW w:w="1276" w:type="dxa"/>
            <w:shd w:val="clear" w:color="auto" w:fill="FFFFFF"/>
            <w:tcMar>
              <w:top w:w="57" w:type="dxa"/>
              <w:bottom w:w="28" w:type="dxa"/>
              <w:right w:w="28" w:type="dxa"/>
            </w:tcMar>
            <w:vAlign w:val="center"/>
          </w:tcPr>
          <w:p w14:paraId="485A64D4"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5</w:t>
            </w:r>
          </w:p>
        </w:tc>
        <w:tc>
          <w:tcPr>
            <w:tcW w:w="1276" w:type="dxa"/>
            <w:shd w:val="clear" w:color="auto" w:fill="FFFFFF"/>
            <w:tcMar>
              <w:top w:w="57" w:type="dxa"/>
              <w:bottom w:w="28" w:type="dxa"/>
              <w:right w:w="28" w:type="dxa"/>
            </w:tcMar>
            <w:vAlign w:val="center"/>
          </w:tcPr>
          <w:p w14:paraId="4EDAF687"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413066E5"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78E82E76" w14:textId="77777777" w:rsidR="002551D6" w:rsidRPr="002551D6" w:rsidRDefault="002551D6" w:rsidP="002551D6">
            <w:pPr>
              <w:suppressAutoHyphens/>
              <w:spacing w:line="264" w:lineRule="auto"/>
              <w:rPr>
                <w:rFonts w:cs="Arial"/>
                <w:sz w:val="20"/>
                <w:szCs w:val="20"/>
              </w:rPr>
            </w:pPr>
            <w:r w:rsidRPr="002551D6">
              <w:rPr>
                <w:rFonts w:cs="Arial"/>
                <w:sz w:val="20"/>
                <w:szCs w:val="20"/>
              </w:rPr>
              <w:t>h</w:t>
            </w:r>
          </w:p>
        </w:tc>
        <w:tc>
          <w:tcPr>
            <w:tcW w:w="1856" w:type="dxa"/>
            <w:shd w:val="clear" w:color="auto" w:fill="FFFFFF"/>
            <w:tcMar>
              <w:top w:w="57" w:type="dxa"/>
              <w:bottom w:w="28" w:type="dxa"/>
              <w:right w:w="28" w:type="dxa"/>
            </w:tcMar>
            <w:vAlign w:val="center"/>
          </w:tcPr>
          <w:p w14:paraId="7E4B6BCF"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2E73E9A6" w14:textId="77777777" w:rsidR="002551D6" w:rsidRPr="002551D6" w:rsidRDefault="002551D6" w:rsidP="002551D6">
            <w:pPr>
              <w:suppressAutoHyphens/>
              <w:spacing w:line="264" w:lineRule="auto"/>
              <w:rPr>
                <w:rFonts w:cs="Arial"/>
                <w:sz w:val="20"/>
                <w:szCs w:val="20"/>
              </w:rPr>
            </w:pPr>
            <w:r w:rsidRPr="002551D6">
              <w:rPr>
                <w:rFonts w:cs="Arial"/>
                <w:sz w:val="20"/>
                <w:szCs w:val="20"/>
              </w:rPr>
              <w:t>n=m+h</w:t>
            </w:r>
          </w:p>
        </w:tc>
        <w:tc>
          <w:tcPr>
            <w:tcW w:w="2051" w:type="dxa"/>
            <w:shd w:val="clear" w:color="auto" w:fill="FFFFFF"/>
            <w:tcMar>
              <w:top w:w="57" w:type="dxa"/>
              <w:bottom w:w="28" w:type="dxa"/>
              <w:right w:w="28" w:type="dxa"/>
            </w:tcMar>
            <w:vAlign w:val="center"/>
          </w:tcPr>
          <w:p w14:paraId="2FD74C1D" w14:textId="77777777" w:rsidR="002551D6" w:rsidRPr="002551D6" w:rsidRDefault="002551D6" w:rsidP="002551D6">
            <w:pPr>
              <w:suppressAutoHyphens/>
              <w:spacing w:line="264" w:lineRule="auto"/>
              <w:rPr>
                <w:rFonts w:cs="Arial"/>
                <w:sz w:val="20"/>
                <w:szCs w:val="20"/>
              </w:rPr>
            </w:pPr>
          </w:p>
        </w:tc>
      </w:tr>
      <w:tr w:rsidR="002551D6" w:rsidRPr="002551D6" w14:paraId="011CA126" w14:textId="77777777" w:rsidTr="002551D6">
        <w:trPr>
          <w:cantSplit/>
          <w:trHeight w:hRule="exact" w:val="454"/>
        </w:trPr>
        <w:tc>
          <w:tcPr>
            <w:tcW w:w="1276" w:type="dxa"/>
            <w:shd w:val="clear" w:color="auto" w:fill="FFFFFF"/>
            <w:tcMar>
              <w:top w:w="57" w:type="dxa"/>
              <w:bottom w:w="28" w:type="dxa"/>
              <w:right w:w="28" w:type="dxa"/>
            </w:tcMar>
            <w:vAlign w:val="center"/>
          </w:tcPr>
          <w:p w14:paraId="32EA81B3"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6</w:t>
            </w:r>
          </w:p>
        </w:tc>
        <w:tc>
          <w:tcPr>
            <w:tcW w:w="1276" w:type="dxa"/>
            <w:shd w:val="clear" w:color="auto" w:fill="FFFFFF"/>
            <w:tcMar>
              <w:top w:w="57" w:type="dxa"/>
              <w:bottom w:w="28" w:type="dxa"/>
              <w:right w:w="28" w:type="dxa"/>
            </w:tcMar>
            <w:vAlign w:val="center"/>
          </w:tcPr>
          <w:p w14:paraId="697E6BE5"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31FE0F0D"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7A943DE9" w14:textId="77777777" w:rsidR="002551D6" w:rsidRPr="002551D6" w:rsidRDefault="002551D6" w:rsidP="002551D6">
            <w:pPr>
              <w:suppressAutoHyphens/>
              <w:spacing w:line="264" w:lineRule="auto"/>
              <w:rPr>
                <w:rFonts w:cs="Arial"/>
                <w:sz w:val="20"/>
                <w:szCs w:val="20"/>
              </w:rPr>
            </w:pPr>
            <w:r w:rsidRPr="002551D6">
              <w:rPr>
                <w:rFonts w:cs="Arial"/>
                <w:sz w:val="20"/>
                <w:szCs w:val="20"/>
              </w:rPr>
              <w:t>etc</w:t>
            </w:r>
          </w:p>
        </w:tc>
        <w:tc>
          <w:tcPr>
            <w:tcW w:w="1856" w:type="dxa"/>
            <w:shd w:val="clear" w:color="auto" w:fill="FFFFFF"/>
            <w:tcMar>
              <w:top w:w="57" w:type="dxa"/>
              <w:bottom w:w="28" w:type="dxa"/>
              <w:right w:w="28" w:type="dxa"/>
            </w:tcMar>
            <w:vAlign w:val="center"/>
          </w:tcPr>
          <w:p w14:paraId="24180BD5"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498AAB57" w14:textId="77777777" w:rsidR="002551D6" w:rsidRPr="002551D6" w:rsidRDefault="002551D6" w:rsidP="002551D6">
            <w:pPr>
              <w:suppressAutoHyphens/>
              <w:spacing w:line="264" w:lineRule="auto"/>
              <w:rPr>
                <w:rFonts w:cs="Arial"/>
                <w:sz w:val="20"/>
                <w:szCs w:val="20"/>
              </w:rPr>
            </w:pPr>
            <w:r w:rsidRPr="002551D6">
              <w:rPr>
                <w:rFonts w:cs="Arial"/>
                <w:sz w:val="20"/>
                <w:szCs w:val="20"/>
              </w:rPr>
              <w:t>etc</w:t>
            </w:r>
          </w:p>
        </w:tc>
        <w:tc>
          <w:tcPr>
            <w:tcW w:w="2051" w:type="dxa"/>
            <w:shd w:val="clear" w:color="auto" w:fill="FFFFFF"/>
            <w:tcMar>
              <w:top w:w="57" w:type="dxa"/>
              <w:bottom w:w="28" w:type="dxa"/>
              <w:right w:w="28" w:type="dxa"/>
            </w:tcMar>
            <w:vAlign w:val="center"/>
          </w:tcPr>
          <w:p w14:paraId="67DC14F3" w14:textId="77777777" w:rsidR="002551D6" w:rsidRPr="002551D6" w:rsidRDefault="002551D6" w:rsidP="002551D6">
            <w:pPr>
              <w:suppressAutoHyphens/>
              <w:spacing w:line="264" w:lineRule="auto"/>
              <w:rPr>
                <w:rFonts w:cs="Arial"/>
                <w:sz w:val="20"/>
                <w:szCs w:val="20"/>
              </w:rPr>
            </w:pPr>
          </w:p>
        </w:tc>
      </w:tr>
      <w:tr w:rsidR="002551D6" w:rsidRPr="002551D6" w14:paraId="36957C74" w14:textId="77777777" w:rsidTr="002551D6">
        <w:trPr>
          <w:cantSplit/>
          <w:trHeight w:hRule="exact" w:val="454"/>
        </w:trPr>
        <w:tc>
          <w:tcPr>
            <w:tcW w:w="1276" w:type="dxa"/>
            <w:shd w:val="clear" w:color="auto" w:fill="FFFFFF"/>
            <w:tcMar>
              <w:top w:w="57" w:type="dxa"/>
              <w:bottom w:w="28" w:type="dxa"/>
              <w:right w:w="28" w:type="dxa"/>
            </w:tcMar>
            <w:vAlign w:val="center"/>
          </w:tcPr>
          <w:p w14:paraId="425ECD60"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7</w:t>
            </w:r>
          </w:p>
        </w:tc>
        <w:tc>
          <w:tcPr>
            <w:tcW w:w="1276" w:type="dxa"/>
            <w:shd w:val="clear" w:color="auto" w:fill="FFFFFF"/>
            <w:tcMar>
              <w:top w:w="57" w:type="dxa"/>
              <w:bottom w:w="28" w:type="dxa"/>
              <w:right w:w="28" w:type="dxa"/>
            </w:tcMar>
            <w:vAlign w:val="center"/>
          </w:tcPr>
          <w:p w14:paraId="49F9B9E9"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0C5E0361"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0DB44AA7"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58A094CD"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237955CA"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00DCEDA5" w14:textId="77777777" w:rsidR="002551D6" w:rsidRPr="002551D6" w:rsidRDefault="002551D6" w:rsidP="002551D6">
            <w:pPr>
              <w:suppressAutoHyphens/>
              <w:spacing w:line="264" w:lineRule="auto"/>
              <w:rPr>
                <w:rFonts w:cs="Arial"/>
                <w:sz w:val="20"/>
                <w:szCs w:val="20"/>
              </w:rPr>
            </w:pPr>
          </w:p>
        </w:tc>
      </w:tr>
      <w:tr w:rsidR="002551D6" w:rsidRPr="002551D6" w14:paraId="02D50A3E" w14:textId="77777777" w:rsidTr="002551D6">
        <w:trPr>
          <w:cantSplit/>
          <w:trHeight w:hRule="exact" w:val="454"/>
        </w:trPr>
        <w:tc>
          <w:tcPr>
            <w:tcW w:w="1276" w:type="dxa"/>
            <w:shd w:val="clear" w:color="auto" w:fill="FFFFFF"/>
            <w:tcMar>
              <w:top w:w="57" w:type="dxa"/>
              <w:bottom w:w="28" w:type="dxa"/>
              <w:right w:w="28" w:type="dxa"/>
            </w:tcMar>
            <w:vAlign w:val="center"/>
          </w:tcPr>
          <w:p w14:paraId="1FD439BF"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8</w:t>
            </w:r>
          </w:p>
        </w:tc>
        <w:tc>
          <w:tcPr>
            <w:tcW w:w="1276" w:type="dxa"/>
            <w:shd w:val="clear" w:color="auto" w:fill="FFFFFF"/>
            <w:tcMar>
              <w:top w:w="57" w:type="dxa"/>
              <w:bottom w:w="28" w:type="dxa"/>
              <w:right w:w="28" w:type="dxa"/>
            </w:tcMar>
            <w:vAlign w:val="center"/>
          </w:tcPr>
          <w:p w14:paraId="2BB81DE5"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515F94EF"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5AE17E3F"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17B52688"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1B93FB9C"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17285F19" w14:textId="77777777" w:rsidR="002551D6" w:rsidRPr="002551D6" w:rsidRDefault="002551D6" w:rsidP="002551D6">
            <w:pPr>
              <w:suppressAutoHyphens/>
              <w:spacing w:line="264" w:lineRule="auto"/>
              <w:rPr>
                <w:rFonts w:cs="Arial"/>
                <w:sz w:val="20"/>
                <w:szCs w:val="20"/>
              </w:rPr>
            </w:pPr>
          </w:p>
        </w:tc>
      </w:tr>
      <w:tr w:rsidR="002551D6" w:rsidRPr="002551D6" w14:paraId="3243783E" w14:textId="77777777" w:rsidTr="002551D6">
        <w:trPr>
          <w:cantSplit/>
          <w:trHeight w:hRule="exact" w:val="454"/>
        </w:trPr>
        <w:tc>
          <w:tcPr>
            <w:tcW w:w="1276" w:type="dxa"/>
            <w:shd w:val="clear" w:color="auto" w:fill="FFFFFF"/>
            <w:tcMar>
              <w:top w:w="57" w:type="dxa"/>
              <w:bottom w:w="28" w:type="dxa"/>
              <w:right w:w="28" w:type="dxa"/>
            </w:tcMar>
            <w:vAlign w:val="center"/>
          </w:tcPr>
          <w:p w14:paraId="41F69CED"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9</w:t>
            </w:r>
          </w:p>
        </w:tc>
        <w:tc>
          <w:tcPr>
            <w:tcW w:w="1276" w:type="dxa"/>
            <w:shd w:val="clear" w:color="auto" w:fill="FFFFFF"/>
            <w:tcMar>
              <w:top w:w="57" w:type="dxa"/>
              <w:bottom w:w="28" w:type="dxa"/>
              <w:right w:w="28" w:type="dxa"/>
            </w:tcMar>
            <w:vAlign w:val="center"/>
          </w:tcPr>
          <w:p w14:paraId="2CEF16FA"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6B514E5B"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2937FB96"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63BB6D27"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28574BD5"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3804FBFA" w14:textId="77777777" w:rsidR="002551D6" w:rsidRPr="002551D6" w:rsidRDefault="002551D6" w:rsidP="002551D6">
            <w:pPr>
              <w:suppressAutoHyphens/>
              <w:spacing w:line="264" w:lineRule="auto"/>
              <w:rPr>
                <w:rFonts w:cs="Arial"/>
                <w:sz w:val="20"/>
                <w:szCs w:val="20"/>
              </w:rPr>
            </w:pPr>
          </w:p>
        </w:tc>
      </w:tr>
      <w:tr w:rsidR="002551D6" w:rsidRPr="002551D6" w14:paraId="6B08C7B9" w14:textId="77777777" w:rsidTr="002551D6">
        <w:trPr>
          <w:cantSplit/>
          <w:trHeight w:hRule="exact" w:val="454"/>
        </w:trPr>
        <w:tc>
          <w:tcPr>
            <w:tcW w:w="1276" w:type="dxa"/>
            <w:shd w:val="clear" w:color="auto" w:fill="FFFFFF"/>
            <w:tcMar>
              <w:top w:w="57" w:type="dxa"/>
              <w:bottom w:w="28" w:type="dxa"/>
              <w:right w:w="28" w:type="dxa"/>
            </w:tcMar>
            <w:vAlign w:val="center"/>
          </w:tcPr>
          <w:p w14:paraId="6168B4DE"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10</w:t>
            </w:r>
          </w:p>
        </w:tc>
        <w:tc>
          <w:tcPr>
            <w:tcW w:w="1276" w:type="dxa"/>
            <w:shd w:val="clear" w:color="auto" w:fill="FFFFFF"/>
            <w:tcMar>
              <w:top w:w="57" w:type="dxa"/>
              <w:bottom w:w="28" w:type="dxa"/>
              <w:right w:w="28" w:type="dxa"/>
            </w:tcMar>
            <w:vAlign w:val="center"/>
          </w:tcPr>
          <w:p w14:paraId="08EF9A65"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6B02BDD3"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63393D23"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25EB60BA"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51EA8075"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2C4EEDE2" w14:textId="77777777" w:rsidR="002551D6" w:rsidRPr="002551D6" w:rsidRDefault="002551D6" w:rsidP="002551D6">
            <w:pPr>
              <w:suppressAutoHyphens/>
              <w:spacing w:line="264" w:lineRule="auto"/>
              <w:rPr>
                <w:rFonts w:cs="Arial"/>
                <w:sz w:val="20"/>
                <w:szCs w:val="20"/>
              </w:rPr>
            </w:pPr>
          </w:p>
        </w:tc>
      </w:tr>
      <w:tr w:rsidR="002551D6" w:rsidRPr="002551D6" w14:paraId="31EB5D88" w14:textId="77777777" w:rsidTr="002551D6">
        <w:trPr>
          <w:cantSplit/>
          <w:trHeight w:hRule="exact" w:val="454"/>
        </w:trPr>
        <w:tc>
          <w:tcPr>
            <w:tcW w:w="1276" w:type="dxa"/>
            <w:shd w:val="clear" w:color="auto" w:fill="FFFFFF"/>
            <w:tcMar>
              <w:top w:w="57" w:type="dxa"/>
              <w:bottom w:w="28" w:type="dxa"/>
              <w:right w:w="28" w:type="dxa"/>
            </w:tcMar>
            <w:vAlign w:val="center"/>
          </w:tcPr>
          <w:p w14:paraId="4AE2EF21"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11</w:t>
            </w:r>
          </w:p>
        </w:tc>
        <w:tc>
          <w:tcPr>
            <w:tcW w:w="1276" w:type="dxa"/>
            <w:shd w:val="clear" w:color="auto" w:fill="FFFFFF"/>
            <w:tcMar>
              <w:top w:w="57" w:type="dxa"/>
              <w:bottom w:w="28" w:type="dxa"/>
              <w:right w:w="28" w:type="dxa"/>
            </w:tcMar>
            <w:vAlign w:val="center"/>
          </w:tcPr>
          <w:p w14:paraId="7EFCA69E"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3D90EF3D"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7C36CA1A"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5CF44A92"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22DD9816"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2A203DB0" w14:textId="77777777" w:rsidR="002551D6" w:rsidRPr="002551D6" w:rsidRDefault="002551D6" w:rsidP="002551D6">
            <w:pPr>
              <w:suppressAutoHyphens/>
              <w:spacing w:line="264" w:lineRule="auto"/>
              <w:rPr>
                <w:rFonts w:cs="Arial"/>
                <w:sz w:val="20"/>
                <w:szCs w:val="20"/>
              </w:rPr>
            </w:pPr>
          </w:p>
        </w:tc>
      </w:tr>
      <w:tr w:rsidR="002551D6" w:rsidRPr="002551D6" w14:paraId="3533F5BB" w14:textId="77777777" w:rsidTr="002551D6">
        <w:trPr>
          <w:cantSplit/>
          <w:trHeight w:hRule="exact" w:val="454"/>
        </w:trPr>
        <w:tc>
          <w:tcPr>
            <w:tcW w:w="1276" w:type="dxa"/>
            <w:shd w:val="clear" w:color="auto" w:fill="FFFFFF"/>
            <w:tcMar>
              <w:top w:w="57" w:type="dxa"/>
              <w:bottom w:w="28" w:type="dxa"/>
              <w:right w:w="28" w:type="dxa"/>
            </w:tcMar>
            <w:vAlign w:val="center"/>
          </w:tcPr>
          <w:p w14:paraId="2D700705"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12</w:t>
            </w:r>
          </w:p>
        </w:tc>
        <w:tc>
          <w:tcPr>
            <w:tcW w:w="1276" w:type="dxa"/>
            <w:shd w:val="clear" w:color="auto" w:fill="FFFFFF"/>
            <w:tcMar>
              <w:top w:w="57" w:type="dxa"/>
              <w:bottom w:w="28" w:type="dxa"/>
              <w:right w:w="28" w:type="dxa"/>
            </w:tcMar>
            <w:vAlign w:val="center"/>
          </w:tcPr>
          <w:p w14:paraId="3DCA11C6"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0C18B34C"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2AA32056"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4F1C3FC9"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09C7D2DF"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51F1681D" w14:textId="77777777" w:rsidR="002551D6" w:rsidRPr="002551D6" w:rsidRDefault="002551D6" w:rsidP="002551D6">
            <w:pPr>
              <w:suppressAutoHyphens/>
              <w:spacing w:line="264" w:lineRule="auto"/>
              <w:rPr>
                <w:rFonts w:cs="Arial"/>
                <w:sz w:val="20"/>
                <w:szCs w:val="20"/>
              </w:rPr>
            </w:pPr>
          </w:p>
        </w:tc>
      </w:tr>
      <w:tr w:rsidR="002551D6" w:rsidRPr="002551D6" w14:paraId="111E4213" w14:textId="77777777" w:rsidTr="002551D6">
        <w:trPr>
          <w:cantSplit/>
          <w:trHeight w:hRule="exact" w:val="454"/>
        </w:trPr>
        <w:tc>
          <w:tcPr>
            <w:tcW w:w="1276" w:type="dxa"/>
            <w:shd w:val="clear" w:color="auto" w:fill="FFFFFF"/>
            <w:tcMar>
              <w:top w:w="57" w:type="dxa"/>
              <w:bottom w:w="28" w:type="dxa"/>
              <w:right w:w="28" w:type="dxa"/>
            </w:tcMar>
            <w:vAlign w:val="center"/>
          </w:tcPr>
          <w:p w14:paraId="2566CE91"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13</w:t>
            </w:r>
          </w:p>
        </w:tc>
        <w:tc>
          <w:tcPr>
            <w:tcW w:w="1276" w:type="dxa"/>
            <w:shd w:val="clear" w:color="auto" w:fill="FFFFFF"/>
            <w:tcMar>
              <w:top w:w="57" w:type="dxa"/>
              <w:bottom w:w="28" w:type="dxa"/>
              <w:right w:w="28" w:type="dxa"/>
            </w:tcMar>
            <w:vAlign w:val="center"/>
          </w:tcPr>
          <w:p w14:paraId="740F5D06"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0C70B2E8"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5A8C2E58"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4EDACB6C"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3ABAC5D4"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2A441675" w14:textId="77777777" w:rsidR="002551D6" w:rsidRPr="002551D6" w:rsidRDefault="002551D6" w:rsidP="002551D6">
            <w:pPr>
              <w:suppressAutoHyphens/>
              <w:spacing w:line="264" w:lineRule="auto"/>
              <w:rPr>
                <w:rFonts w:cs="Arial"/>
                <w:sz w:val="20"/>
                <w:szCs w:val="20"/>
              </w:rPr>
            </w:pPr>
          </w:p>
        </w:tc>
      </w:tr>
      <w:tr w:rsidR="002551D6" w:rsidRPr="002551D6" w14:paraId="076CF573" w14:textId="77777777" w:rsidTr="002551D6">
        <w:trPr>
          <w:cantSplit/>
          <w:trHeight w:hRule="exact" w:val="454"/>
        </w:trPr>
        <w:tc>
          <w:tcPr>
            <w:tcW w:w="1276" w:type="dxa"/>
            <w:shd w:val="clear" w:color="auto" w:fill="FFFFFF"/>
            <w:tcMar>
              <w:top w:w="57" w:type="dxa"/>
              <w:bottom w:w="28" w:type="dxa"/>
              <w:right w:w="28" w:type="dxa"/>
            </w:tcMar>
            <w:vAlign w:val="center"/>
          </w:tcPr>
          <w:p w14:paraId="50D995E3" w14:textId="77777777" w:rsidR="002551D6" w:rsidRPr="002551D6" w:rsidRDefault="002551D6" w:rsidP="002551D6">
            <w:pPr>
              <w:suppressAutoHyphens/>
              <w:spacing w:line="264" w:lineRule="auto"/>
              <w:jc w:val="center"/>
              <w:rPr>
                <w:rFonts w:cs="Arial"/>
                <w:sz w:val="20"/>
                <w:szCs w:val="20"/>
              </w:rPr>
            </w:pPr>
            <w:r w:rsidRPr="002551D6">
              <w:rPr>
                <w:rFonts w:cs="Arial"/>
                <w:sz w:val="20"/>
                <w:szCs w:val="20"/>
              </w:rPr>
              <w:t>etc</w:t>
            </w:r>
          </w:p>
        </w:tc>
        <w:tc>
          <w:tcPr>
            <w:tcW w:w="1276" w:type="dxa"/>
            <w:shd w:val="clear" w:color="auto" w:fill="FFFFFF"/>
            <w:tcMar>
              <w:top w:w="57" w:type="dxa"/>
              <w:bottom w:w="28" w:type="dxa"/>
              <w:right w:w="28" w:type="dxa"/>
            </w:tcMar>
            <w:vAlign w:val="center"/>
          </w:tcPr>
          <w:p w14:paraId="46580E24" w14:textId="77777777" w:rsidR="002551D6" w:rsidRPr="002551D6" w:rsidRDefault="002551D6" w:rsidP="002551D6">
            <w:pPr>
              <w:suppressAutoHyphens/>
              <w:spacing w:line="264" w:lineRule="auto"/>
              <w:rPr>
                <w:rFonts w:cs="Arial"/>
                <w:sz w:val="20"/>
                <w:szCs w:val="20"/>
              </w:rPr>
            </w:pPr>
          </w:p>
        </w:tc>
        <w:tc>
          <w:tcPr>
            <w:tcW w:w="1417" w:type="dxa"/>
            <w:shd w:val="clear" w:color="auto" w:fill="FFFFFF"/>
            <w:tcMar>
              <w:top w:w="57" w:type="dxa"/>
              <w:bottom w:w="28" w:type="dxa"/>
              <w:right w:w="28" w:type="dxa"/>
            </w:tcMar>
            <w:vAlign w:val="center"/>
          </w:tcPr>
          <w:p w14:paraId="3B234B67" w14:textId="77777777" w:rsidR="002551D6" w:rsidRPr="002551D6" w:rsidRDefault="002551D6" w:rsidP="002551D6">
            <w:pPr>
              <w:suppressAutoHyphens/>
              <w:spacing w:line="264" w:lineRule="auto"/>
              <w:rPr>
                <w:rFonts w:cs="Arial"/>
                <w:sz w:val="20"/>
                <w:szCs w:val="20"/>
              </w:rPr>
            </w:pPr>
          </w:p>
        </w:tc>
        <w:tc>
          <w:tcPr>
            <w:tcW w:w="554" w:type="dxa"/>
            <w:shd w:val="clear" w:color="auto" w:fill="FFFFFF"/>
            <w:tcMar>
              <w:top w:w="57" w:type="dxa"/>
              <w:bottom w:w="28" w:type="dxa"/>
              <w:right w:w="28" w:type="dxa"/>
            </w:tcMar>
            <w:vAlign w:val="center"/>
          </w:tcPr>
          <w:p w14:paraId="54107D77" w14:textId="77777777" w:rsidR="002551D6" w:rsidRPr="002551D6" w:rsidRDefault="002551D6" w:rsidP="002551D6">
            <w:pPr>
              <w:suppressAutoHyphens/>
              <w:spacing w:line="264" w:lineRule="auto"/>
              <w:rPr>
                <w:rFonts w:cs="Arial"/>
                <w:sz w:val="20"/>
                <w:szCs w:val="20"/>
              </w:rPr>
            </w:pPr>
          </w:p>
        </w:tc>
        <w:tc>
          <w:tcPr>
            <w:tcW w:w="1856" w:type="dxa"/>
            <w:shd w:val="clear" w:color="auto" w:fill="FFFFFF"/>
            <w:tcMar>
              <w:top w:w="57" w:type="dxa"/>
              <w:bottom w:w="28" w:type="dxa"/>
              <w:right w:w="28" w:type="dxa"/>
            </w:tcMar>
            <w:vAlign w:val="center"/>
          </w:tcPr>
          <w:p w14:paraId="17AA3046" w14:textId="77777777" w:rsidR="002551D6" w:rsidRPr="002551D6" w:rsidRDefault="002551D6" w:rsidP="002551D6">
            <w:pPr>
              <w:suppressAutoHyphens/>
              <w:spacing w:line="264" w:lineRule="auto"/>
              <w:rPr>
                <w:rFonts w:cs="Arial"/>
                <w:sz w:val="20"/>
                <w:szCs w:val="20"/>
              </w:rPr>
            </w:pPr>
          </w:p>
        </w:tc>
        <w:tc>
          <w:tcPr>
            <w:tcW w:w="850" w:type="dxa"/>
            <w:shd w:val="clear" w:color="auto" w:fill="FFFFFF"/>
            <w:tcMar>
              <w:top w:w="57" w:type="dxa"/>
              <w:bottom w:w="28" w:type="dxa"/>
              <w:right w:w="28" w:type="dxa"/>
            </w:tcMar>
            <w:vAlign w:val="center"/>
          </w:tcPr>
          <w:p w14:paraId="770AB270" w14:textId="77777777" w:rsidR="002551D6" w:rsidRPr="002551D6" w:rsidRDefault="002551D6" w:rsidP="002551D6">
            <w:pPr>
              <w:suppressAutoHyphens/>
              <w:spacing w:line="264" w:lineRule="auto"/>
              <w:rPr>
                <w:rFonts w:cs="Arial"/>
                <w:sz w:val="20"/>
                <w:szCs w:val="20"/>
              </w:rPr>
            </w:pPr>
          </w:p>
        </w:tc>
        <w:tc>
          <w:tcPr>
            <w:tcW w:w="2051" w:type="dxa"/>
            <w:shd w:val="clear" w:color="auto" w:fill="FFFFFF"/>
            <w:tcMar>
              <w:top w:w="57" w:type="dxa"/>
              <w:bottom w:w="28" w:type="dxa"/>
              <w:right w:w="28" w:type="dxa"/>
            </w:tcMar>
            <w:vAlign w:val="center"/>
          </w:tcPr>
          <w:p w14:paraId="706C57B0" w14:textId="77777777" w:rsidR="002551D6" w:rsidRPr="002551D6" w:rsidRDefault="002551D6" w:rsidP="002551D6">
            <w:pPr>
              <w:suppressAutoHyphens/>
              <w:spacing w:line="264" w:lineRule="auto"/>
              <w:rPr>
                <w:rFonts w:cs="Arial"/>
                <w:sz w:val="20"/>
                <w:szCs w:val="20"/>
              </w:rPr>
            </w:pPr>
          </w:p>
        </w:tc>
      </w:tr>
      <w:tr w:rsidR="002551D6" w:rsidRPr="002551D6" w14:paraId="41CCDDEF" w14:textId="77777777" w:rsidTr="002551D6">
        <w:trPr>
          <w:cantSplit/>
          <w:trHeight w:hRule="exact" w:val="851"/>
        </w:trPr>
        <w:tc>
          <w:tcPr>
            <w:tcW w:w="7229" w:type="dxa"/>
            <w:gridSpan w:val="6"/>
            <w:shd w:val="clear" w:color="auto" w:fill="FFFFFF"/>
            <w:tcMar>
              <w:top w:w="57" w:type="dxa"/>
              <w:bottom w:w="28" w:type="dxa"/>
              <w:right w:w="28" w:type="dxa"/>
            </w:tcMar>
            <w:vAlign w:val="center"/>
          </w:tcPr>
          <w:p w14:paraId="7A10EFA7" w14:textId="77777777" w:rsidR="002551D6" w:rsidRPr="002551D6" w:rsidRDefault="002551D6" w:rsidP="002551D6">
            <w:pPr>
              <w:tabs>
                <w:tab w:val="center" w:pos="4153"/>
                <w:tab w:val="right" w:pos="8306"/>
              </w:tabs>
              <w:suppressAutoHyphens/>
              <w:spacing w:line="264" w:lineRule="auto"/>
              <w:ind w:left="517"/>
              <w:rPr>
                <w:rFonts w:cs="Arial"/>
                <w:sz w:val="20"/>
                <w:szCs w:val="20"/>
              </w:rPr>
            </w:pPr>
            <w:r w:rsidRPr="002551D6">
              <w:rPr>
                <w:rFonts w:cs="Arial"/>
                <w:b/>
                <w:i/>
                <w:sz w:val="20"/>
                <w:szCs w:val="20"/>
              </w:rPr>
              <w:t>Maximum negative cash flow: take the largest negative number in the last column and write it here</w:t>
            </w:r>
            <w:r w:rsidRPr="002551D6">
              <w:rPr>
                <w:rFonts w:cs="Arial"/>
                <w:sz w:val="20"/>
                <w:szCs w:val="20"/>
              </w:rPr>
              <w:t xml:space="preserve"> </w:t>
            </w:r>
          </w:p>
        </w:tc>
        <w:tc>
          <w:tcPr>
            <w:tcW w:w="2051" w:type="dxa"/>
            <w:shd w:val="clear" w:color="auto" w:fill="FFFFFF"/>
            <w:tcMar>
              <w:top w:w="57" w:type="dxa"/>
              <w:bottom w:w="28" w:type="dxa"/>
              <w:right w:w="28" w:type="dxa"/>
            </w:tcMar>
            <w:vAlign w:val="center"/>
          </w:tcPr>
          <w:p w14:paraId="76C6C051" w14:textId="77777777" w:rsidR="002551D6" w:rsidRPr="002551D6" w:rsidRDefault="002551D6" w:rsidP="002551D6">
            <w:pPr>
              <w:tabs>
                <w:tab w:val="center" w:pos="4153"/>
                <w:tab w:val="right" w:pos="8306"/>
              </w:tabs>
              <w:suppressAutoHyphens/>
              <w:spacing w:line="264" w:lineRule="auto"/>
              <w:ind w:left="517"/>
              <w:rPr>
                <w:rFonts w:cs="Arial"/>
                <w:sz w:val="20"/>
                <w:szCs w:val="20"/>
              </w:rPr>
            </w:pPr>
          </w:p>
        </w:tc>
      </w:tr>
    </w:tbl>
    <w:p w14:paraId="6B6AF310" w14:textId="77777777" w:rsidR="002551D6" w:rsidRPr="002551D6" w:rsidRDefault="002551D6" w:rsidP="002551D6">
      <w:pPr>
        <w:suppressAutoHyphens/>
        <w:spacing w:line="264" w:lineRule="auto"/>
        <w:rPr>
          <w:rFonts w:cs="Arial"/>
          <w:sz w:val="20"/>
          <w:szCs w:val="20"/>
        </w:rPr>
      </w:pPr>
    </w:p>
    <w:p w14:paraId="00FB9378" w14:textId="77777777" w:rsidR="002551D6" w:rsidRPr="002551D6" w:rsidRDefault="002551D6" w:rsidP="002551D6">
      <w:pPr>
        <w:suppressAutoHyphens/>
        <w:spacing w:line="264" w:lineRule="auto"/>
        <w:rPr>
          <w:rFonts w:cs="Arial"/>
          <w:sz w:val="20"/>
          <w:szCs w:val="20"/>
        </w:rPr>
      </w:pPr>
      <w:r w:rsidRPr="002551D6">
        <w:rPr>
          <w:rFonts w:cs="Arial"/>
          <w:sz w:val="20"/>
          <w:szCs w:val="20"/>
        </w:rPr>
        <w:t>From what sources will you fund the above amount (e.g. funds internally available, bank overdraft, loan, partner (his source), etc.)</w:t>
      </w:r>
    </w:p>
    <w:p w14:paraId="4E551060" w14:textId="77777777" w:rsidR="002551D6" w:rsidRPr="002551D6" w:rsidRDefault="002551D6" w:rsidP="002551D6">
      <w:pPr>
        <w:suppressAutoHyphens/>
        <w:spacing w:line="264" w:lineRule="auto"/>
        <w:rPr>
          <w:rFonts w:cs="Arial"/>
          <w:sz w:val="20"/>
          <w:szCs w:val="20"/>
        </w:rPr>
      </w:pPr>
      <w:r w:rsidRPr="002551D6">
        <w:rPr>
          <w:rFonts w:cs="Arial"/>
          <w:sz w:val="20"/>
          <w:szCs w:val="20"/>
        </w:rPr>
        <w:tab/>
      </w:r>
      <w:r w:rsidRPr="002551D6">
        <w:rPr>
          <w:rFonts w:cs="Arial"/>
          <w:sz w:val="20"/>
          <w:szCs w:val="20"/>
        </w:rPr>
        <w:tab/>
      </w:r>
      <w:r w:rsidRPr="002551D6">
        <w:rPr>
          <w:rFonts w:cs="Arial"/>
          <w:sz w:val="20"/>
          <w:szCs w:val="20"/>
        </w:rPr>
        <w:tab/>
      </w:r>
      <w:r w:rsidRPr="002551D6">
        <w:rPr>
          <w:rFonts w:cs="Arial"/>
          <w:sz w:val="20"/>
          <w:szCs w:val="20"/>
        </w:rPr>
        <w:tab/>
        <w:t>..............................................................................................................</w:t>
      </w:r>
    </w:p>
    <w:p w14:paraId="30620C0B" w14:textId="77777777" w:rsidR="002551D6" w:rsidRPr="002551D6" w:rsidRDefault="002551D6" w:rsidP="002551D6">
      <w:pPr>
        <w:spacing w:line="360" w:lineRule="auto"/>
        <w:rPr>
          <w:i/>
          <w:szCs w:val="16"/>
          <w:u w:val="single"/>
        </w:rPr>
      </w:pPr>
      <w:r w:rsidRPr="002551D6">
        <w:rPr>
          <w:i/>
          <w:szCs w:val="16"/>
        </w:rPr>
        <w:t>The undersigned, who warrants that he / she is duly authorised to do so on behalf of the enterprise, confirms that the contents of this schedule are within my personal knowledge and are to the best of my belief both true and correct.</w:t>
      </w:r>
    </w:p>
    <w:p w14:paraId="3C74C6C8"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66FAB6C1"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10C6E59A" w14:textId="77777777" w:rsidR="00EE6F98" w:rsidRDefault="002551D6" w:rsidP="002551D6">
      <w:pPr>
        <w:tabs>
          <w:tab w:val="left" w:pos="964"/>
        </w:tabs>
        <w:spacing w:line="276" w:lineRule="auto"/>
        <w:rPr>
          <w:sz w:val="20"/>
          <w:lang w:val="en-US"/>
        </w:rPr>
      </w:pPr>
      <w:r w:rsidRPr="002551D6">
        <w:rPr>
          <w:sz w:val="20"/>
          <w:lang w:val="en-US"/>
        </w:rPr>
        <w:t>Tenderer</w:t>
      </w:r>
      <w:r w:rsidRPr="002551D6">
        <w:rPr>
          <w:sz w:val="20"/>
          <w:lang w:val="en-US"/>
        </w:rPr>
        <w:tab/>
      </w:r>
    </w:p>
    <w:p w14:paraId="28818F23" w14:textId="77777777" w:rsidR="00EE6F98" w:rsidRDefault="00EE6F98" w:rsidP="002551D6">
      <w:pPr>
        <w:tabs>
          <w:tab w:val="left" w:pos="964"/>
        </w:tabs>
        <w:spacing w:line="276" w:lineRule="auto"/>
        <w:rPr>
          <w:sz w:val="20"/>
          <w:lang w:val="en-US"/>
        </w:rPr>
      </w:pPr>
    </w:p>
    <w:p w14:paraId="3B41EA9F" w14:textId="396310A0" w:rsidR="002551D6" w:rsidRPr="002551D6" w:rsidRDefault="002551D6" w:rsidP="002551D6">
      <w:pPr>
        <w:tabs>
          <w:tab w:val="left" w:pos="964"/>
        </w:tabs>
        <w:spacing w:line="276" w:lineRule="auto"/>
        <w:rPr>
          <w:rFonts w:cs="Arial"/>
          <w:b/>
          <w:sz w:val="20"/>
          <w:szCs w:val="20"/>
          <w:lang w:val="en-ZA"/>
        </w:rPr>
      </w:pPr>
      <w:r w:rsidRPr="002551D6">
        <w:rPr>
          <w:sz w:val="20"/>
          <w:lang w:val="en-US"/>
        </w:rPr>
        <w:lastRenderedPageBreak/>
        <w:tab/>
      </w:r>
    </w:p>
    <w:p w14:paraId="6AD2ADCD"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T2.2.4</w:t>
      </w:r>
      <w:r w:rsidRPr="002551D6">
        <w:rPr>
          <w:rFonts w:cs="Arial"/>
          <w:b/>
          <w:sz w:val="20"/>
          <w:szCs w:val="20"/>
          <w:lang w:val="en-ZA"/>
        </w:rPr>
        <w:tab/>
        <w:t>PERSONNEL SCHEDULE TO BE ASSIGNED TO THE CONTRACT</w:t>
      </w:r>
    </w:p>
    <w:p w14:paraId="2F627BB9" w14:textId="77777777" w:rsidR="002551D6" w:rsidRPr="002551D6" w:rsidRDefault="002551D6" w:rsidP="002551D6">
      <w:pPr>
        <w:tabs>
          <w:tab w:val="left" w:pos="964"/>
        </w:tabs>
        <w:spacing w:line="276" w:lineRule="auto"/>
        <w:rPr>
          <w:rFonts w:cs="Arial"/>
          <w:b/>
          <w:sz w:val="20"/>
          <w:szCs w:val="20"/>
          <w:lang w:val="en-ZA"/>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934"/>
        <w:gridCol w:w="3014"/>
        <w:gridCol w:w="2941"/>
      </w:tblGrid>
      <w:tr w:rsidR="002551D6" w:rsidRPr="002551D6" w14:paraId="2A47347C" w14:textId="77777777" w:rsidTr="002551D6">
        <w:tc>
          <w:tcPr>
            <w:tcW w:w="8889" w:type="dxa"/>
            <w:gridSpan w:val="3"/>
            <w:shd w:val="clear" w:color="auto" w:fill="auto"/>
            <w:vAlign w:val="center"/>
          </w:tcPr>
          <w:p w14:paraId="7031318F" w14:textId="77777777" w:rsidR="002551D6" w:rsidRPr="002551D6" w:rsidRDefault="002551D6" w:rsidP="002551D6">
            <w:pPr>
              <w:tabs>
                <w:tab w:val="right" w:pos="9769"/>
              </w:tabs>
              <w:spacing w:before="80" w:after="80"/>
              <w:jc w:val="center"/>
              <w:rPr>
                <w:sz w:val="22"/>
                <w:szCs w:val="22"/>
                <w:lang w:val="en-ZA"/>
              </w:rPr>
            </w:pPr>
            <w:r w:rsidRPr="002551D6">
              <w:rPr>
                <w:sz w:val="22"/>
                <w:szCs w:val="22"/>
                <w:lang w:val="en-ZA"/>
              </w:rPr>
              <w:t>Tenderer to insert number of personnel he proposes employing on this contract</w:t>
            </w:r>
          </w:p>
        </w:tc>
      </w:tr>
      <w:tr w:rsidR="002551D6" w:rsidRPr="002551D6" w14:paraId="26560B1B" w14:textId="77777777" w:rsidTr="002551D6">
        <w:tc>
          <w:tcPr>
            <w:tcW w:w="2934" w:type="dxa"/>
            <w:shd w:val="clear" w:color="auto" w:fill="auto"/>
            <w:vAlign w:val="center"/>
          </w:tcPr>
          <w:p w14:paraId="08B54481" w14:textId="77777777" w:rsidR="002551D6" w:rsidRPr="002551D6" w:rsidRDefault="002551D6" w:rsidP="002551D6">
            <w:pPr>
              <w:tabs>
                <w:tab w:val="right" w:pos="9769"/>
              </w:tabs>
              <w:spacing w:before="80" w:after="80"/>
              <w:jc w:val="center"/>
              <w:rPr>
                <w:b/>
                <w:sz w:val="22"/>
                <w:szCs w:val="22"/>
                <w:lang w:val="en-ZA"/>
              </w:rPr>
            </w:pPr>
            <w:r w:rsidRPr="002551D6">
              <w:rPr>
                <w:b/>
                <w:sz w:val="22"/>
                <w:szCs w:val="22"/>
                <w:lang w:val="en-ZA"/>
              </w:rPr>
              <w:t>Job Description</w:t>
            </w:r>
          </w:p>
        </w:tc>
        <w:tc>
          <w:tcPr>
            <w:tcW w:w="3014" w:type="dxa"/>
            <w:shd w:val="clear" w:color="auto" w:fill="auto"/>
            <w:vAlign w:val="center"/>
          </w:tcPr>
          <w:p w14:paraId="2D11B8F8" w14:textId="77777777" w:rsidR="002551D6" w:rsidRPr="002551D6" w:rsidRDefault="002551D6" w:rsidP="002551D6">
            <w:pPr>
              <w:tabs>
                <w:tab w:val="right" w:pos="9769"/>
              </w:tabs>
              <w:spacing w:before="80" w:after="80"/>
              <w:jc w:val="center"/>
              <w:rPr>
                <w:b/>
                <w:sz w:val="22"/>
                <w:szCs w:val="22"/>
                <w:lang w:val="en-ZA"/>
              </w:rPr>
            </w:pPr>
            <w:r w:rsidRPr="002551D6">
              <w:rPr>
                <w:b/>
                <w:sz w:val="22"/>
                <w:szCs w:val="22"/>
                <w:lang w:val="en-ZA"/>
              </w:rPr>
              <w:t>Permanent Staff</w:t>
            </w:r>
          </w:p>
        </w:tc>
        <w:tc>
          <w:tcPr>
            <w:tcW w:w="2941" w:type="dxa"/>
            <w:shd w:val="clear" w:color="auto" w:fill="auto"/>
            <w:vAlign w:val="center"/>
          </w:tcPr>
          <w:p w14:paraId="1BF1CD19" w14:textId="77777777" w:rsidR="002551D6" w:rsidRPr="002551D6" w:rsidRDefault="002551D6" w:rsidP="002551D6">
            <w:pPr>
              <w:tabs>
                <w:tab w:val="right" w:pos="9769"/>
              </w:tabs>
              <w:spacing w:before="80" w:after="80"/>
              <w:jc w:val="center"/>
              <w:rPr>
                <w:b/>
                <w:sz w:val="22"/>
                <w:szCs w:val="22"/>
                <w:lang w:val="en-ZA"/>
              </w:rPr>
            </w:pPr>
            <w:r w:rsidRPr="002551D6">
              <w:rPr>
                <w:b/>
                <w:sz w:val="22"/>
                <w:szCs w:val="22"/>
                <w:lang w:val="en-ZA"/>
              </w:rPr>
              <w:t>Temporary staff from local community</w:t>
            </w:r>
          </w:p>
        </w:tc>
      </w:tr>
      <w:tr w:rsidR="002551D6" w:rsidRPr="002551D6" w14:paraId="062255CC" w14:textId="77777777" w:rsidTr="002551D6">
        <w:trPr>
          <w:trHeight w:val="401"/>
        </w:trPr>
        <w:tc>
          <w:tcPr>
            <w:tcW w:w="2934" w:type="dxa"/>
            <w:shd w:val="clear" w:color="auto" w:fill="auto"/>
          </w:tcPr>
          <w:p w14:paraId="4DF4C82D"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Contract Manager</w:t>
            </w:r>
          </w:p>
        </w:tc>
        <w:tc>
          <w:tcPr>
            <w:tcW w:w="3014" w:type="dxa"/>
            <w:shd w:val="clear" w:color="auto" w:fill="auto"/>
          </w:tcPr>
          <w:p w14:paraId="42B0371F"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7D3F72C1" w14:textId="77777777" w:rsidR="002551D6" w:rsidRPr="002551D6" w:rsidRDefault="002551D6" w:rsidP="002551D6">
            <w:pPr>
              <w:tabs>
                <w:tab w:val="right" w:pos="9769"/>
              </w:tabs>
              <w:spacing w:before="80" w:after="80"/>
              <w:rPr>
                <w:sz w:val="22"/>
                <w:szCs w:val="22"/>
                <w:lang w:val="en-ZA"/>
              </w:rPr>
            </w:pPr>
          </w:p>
        </w:tc>
      </w:tr>
      <w:tr w:rsidR="002551D6" w:rsidRPr="002551D6" w14:paraId="4F573A0F" w14:textId="77777777" w:rsidTr="002551D6">
        <w:trPr>
          <w:trHeight w:val="401"/>
        </w:trPr>
        <w:tc>
          <w:tcPr>
            <w:tcW w:w="2934" w:type="dxa"/>
            <w:shd w:val="clear" w:color="auto" w:fill="auto"/>
          </w:tcPr>
          <w:p w14:paraId="6E421400"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Site Agent</w:t>
            </w:r>
          </w:p>
        </w:tc>
        <w:tc>
          <w:tcPr>
            <w:tcW w:w="3014" w:type="dxa"/>
            <w:shd w:val="clear" w:color="auto" w:fill="auto"/>
          </w:tcPr>
          <w:p w14:paraId="78063A3C"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21F501EA" w14:textId="77777777" w:rsidR="002551D6" w:rsidRPr="002551D6" w:rsidRDefault="002551D6" w:rsidP="002551D6">
            <w:pPr>
              <w:tabs>
                <w:tab w:val="right" w:pos="9769"/>
              </w:tabs>
              <w:spacing w:before="80" w:after="80"/>
              <w:rPr>
                <w:sz w:val="22"/>
                <w:szCs w:val="22"/>
                <w:lang w:val="en-ZA"/>
              </w:rPr>
            </w:pPr>
          </w:p>
        </w:tc>
      </w:tr>
      <w:tr w:rsidR="002551D6" w:rsidRPr="002551D6" w14:paraId="008379F8" w14:textId="77777777" w:rsidTr="002551D6">
        <w:trPr>
          <w:trHeight w:val="401"/>
        </w:trPr>
        <w:tc>
          <w:tcPr>
            <w:tcW w:w="2934" w:type="dxa"/>
            <w:shd w:val="clear" w:color="auto" w:fill="auto"/>
          </w:tcPr>
          <w:p w14:paraId="605B394C"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Quantity Surveyor</w:t>
            </w:r>
          </w:p>
        </w:tc>
        <w:tc>
          <w:tcPr>
            <w:tcW w:w="3014" w:type="dxa"/>
            <w:shd w:val="clear" w:color="auto" w:fill="auto"/>
          </w:tcPr>
          <w:p w14:paraId="26B20F5F"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18048588" w14:textId="77777777" w:rsidR="002551D6" w:rsidRPr="002551D6" w:rsidRDefault="002551D6" w:rsidP="002551D6">
            <w:pPr>
              <w:tabs>
                <w:tab w:val="right" w:pos="9769"/>
              </w:tabs>
              <w:spacing w:before="80" w:after="80"/>
              <w:rPr>
                <w:sz w:val="22"/>
                <w:szCs w:val="22"/>
                <w:lang w:val="en-ZA"/>
              </w:rPr>
            </w:pPr>
          </w:p>
        </w:tc>
      </w:tr>
      <w:tr w:rsidR="002551D6" w:rsidRPr="002551D6" w14:paraId="38F1AD4F" w14:textId="77777777" w:rsidTr="002551D6">
        <w:trPr>
          <w:trHeight w:val="401"/>
        </w:trPr>
        <w:tc>
          <w:tcPr>
            <w:tcW w:w="2934" w:type="dxa"/>
            <w:shd w:val="clear" w:color="auto" w:fill="auto"/>
          </w:tcPr>
          <w:p w14:paraId="4EEABE1D"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Surveyors</w:t>
            </w:r>
          </w:p>
        </w:tc>
        <w:tc>
          <w:tcPr>
            <w:tcW w:w="3014" w:type="dxa"/>
            <w:shd w:val="clear" w:color="auto" w:fill="auto"/>
          </w:tcPr>
          <w:p w14:paraId="1E8C4005"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0580CAD3" w14:textId="77777777" w:rsidR="002551D6" w:rsidRPr="002551D6" w:rsidRDefault="002551D6" w:rsidP="002551D6">
            <w:pPr>
              <w:tabs>
                <w:tab w:val="right" w:pos="9769"/>
              </w:tabs>
              <w:spacing w:before="80" w:after="80"/>
              <w:rPr>
                <w:sz w:val="22"/>
                <w:szCs w:val="22"/>
                <w:lang w:val="en-ZA"/>
              </w:rPr>
            </w:pPr>
          </w:p>
        </w:tc>
      </w:tr>
      <w:tr w:rsidR="002551D6" w:rsidRPr="002551D6" w14:paraId="2E951610" w14:textId="77777777" w:rsidTr="002551D6">
        <w:trPr>
          <w:trHeight w:val="401"/>
        </w:trPr>
        <w:tc>
          <w:tcPr>
            <w:tcW w:w="2934" w:type="dxa"/>
            <w:shd w:val="clear" w:color="auto" w:fill="auto"/>
          </w:tcPr>
          <w:p w14:paraId="2A92936E"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General Foreman</w:t>
            </w:r>
          </w:p>
        </w:tc>
        <w:tc>
          <w:tcPr>
            <w:tcW w:w="3014" w:type="dxa"/>
            <w:shd w:val="clear" w:color="auto" w:fill="auto"/>
          </w:tcPr>
          <w:p w14:paraId="542EB3BC"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1EB205CC" w14:textId="77777777" w:rsidR="002551D6" w:rsidRPr="002551D6" w:rsidRDefault="002551D6" w:rsidP="002551D6">
            <w:pPr>
              <w:tabs>
                <w:tab w:val="right" w:pos="9769"/>
              </w:tabs>
              <w:spacing w:before="80" w:after="80"/>
              <w:rPr>
                <w:sz w:val="22"/>
                <w:szCs w:val="22"/>
                <w:lang w:val="en-ZA"/>
              </w:rPr>
            </w:pPr>
          </w:p>
        </w:tc>
      </w:tr>
      <w:tr w:rsidR="002551D6" w:rsidRPr="002551D6" w14:paraId="237C3594" w14:textId="77777777" w:rsidTr="002551D6">
        <w:trPr>
          <w:trHeight w:val="401"/>
        </w:trPr>
        <w:tc>
          <w:tcPr>
            <w:tcW w:w="2934" w:type="dxa"/>
            <w:shd w:val="clear" w:color="auto" w:fill="auto"/>
          </w:tcPr>
          <w:p w14:paraId="287C2B12"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Foremen</w:t>
            </w:r>
          </w:p>
        </w:tc>
        <w:tc>
          <w:tcPr>
            <w:tcW w:w="3014" w:type="dxa"/>
            <w:shd w:val="clear" w:color="auto" w:fill="auto"/>
          </w:tcPr>
          <w:p w14:paraId="3E8D216A"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4747AB1C" w14:textId="77777777" w:rsidR="002551D6" w:rsidRPr="002551D6" w:rsidRDefault="002551D6" w:rsidP="002551D6">
            <w:pPr>
              <w:tabs>
                <w:tab w:val="right" w:pos="9769"/>
              </w:tabs>
              <w:spacing w:before="80" w:after="80"/>
              <w:rPr>
                <w:sz w:val="22"/>
                <w:szCs w:val="22"/>
                <w:lang w:val="en-ZA"/>
              </w:rPr>
            </w:pPr>
          </w:p>
        </w:tc>
      </w:tr>
      <w:tr w:rsidR="002551D6" w:rsidRPr="002551D6" w14:paraId="5E7DFFEA" w14:textId="77777777" w:rsidTr="002551D6">
        <w:trPr>
          <w:trHeight w:val="401"/>
        </w:trPr>
        <w:tc>
          <w:tcPr>
            <w:tcW w:w="2934" w:type="dxa"/>
            <w:shd w:val="clear" w:color="auto" w:fill="auto"/>
          </w:tcPr>
          <w:p w14:paraId="6F203186"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Community Officers</w:t>
            </w:r>
          </w:p>
        </w:tc>
        <w:tc>
          <w:tcPr>
            <w:tcW w:w="3014" w:type="dxa"/>
            <w:shd w:val="clear" w:color="auto" w:fill="auto"/>
          </w:tcPr>
          <w:p w14:paraId="4118DBD0"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71B59765" w14:textId="77777777" w:rsidR="002551D6" w:rsidRPr="002551D6" w:rsidRDefault="002551D6" w:rsidP="002551D6">
            <w:pPr>
              <w:tabs>
                <w:tab w:val="right" w:pos="9769"/>
              </w:tabs>
              <w:spacing w:before="80" w:after="80"/>
              <w:rPr>
                <w:sz w:val="22"/>
                <w:szCs w:val="22"/>
                <w:lang w:val="en-ZA"/>
              </w:rPr>
            </w:pPr>
          </w:p>
        </w:tc>
      </w:tr>
      <w:tr w:rsidR="002551D6" w:rsidRPr="002551D6" w14:paraId="57071106" w14:textId="77777777" w:rsidTr="002551D6">
        <w:trPr>
          <w:trHeight w:val="401"/>
        </w:trPr>
        <w:tc>
          <w:tcPr>
            <w:tcW w:w="2934" w:type="dxa"/>
            <w:shd w:val="clear" w:color="auto" w:fill="auto"/>
          </w:tcPr>
          <w:p w14:paraId="22CFA886"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Clerks</w:t>
            </w:r>
          </w:p>
        </w:tc>
        <w:tc>
          <w:tcPr>
            <w:tcW w:w="3014" w:type="dxa"/>
            <w:shd w:val="clear" w:color="auto" w:fill="auto"/>
          </w:tcPr>
          <w:p w14:paraId="1380E178"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52566254" w14:textId="77777777" w:rsidR="002551D6" w:rsidRPr="002551D6" w:rsidRDefault="002551D6" w:rsidP="002551D6">
            <w:pPr>
              <w:tabs>
                <w:tab w:val="right" w:pos="9769"/>
              </w:tabs>
              <w:spacing w:before="80" w:after="80"/>
              <w:rPr>
                <w:sz w:val="22"/>
                <w:szCs w:val="22"/>
                <w:lang w:val="en-ZA"/>
              </w:rPr>
            </w:pPr>
          </w:p>
        </w:tc>
      </w:tr>
      <w:tr w:rsidR="002551D6" w:rsidRPr="002551D6" w14:paraId="51093FD5" w14:textId="77777777" w:rsidTr="002551D6">
        <w:trPr>
          <w:trHeight w:val="401"/>
        </w:trPr>
        <w:tc>
          <w:tcPr>
            <w:tcW w:w="2934" w:type="dxa"/>
            <w:shd w:val="clear" w:color="auto" w:fill="auto"/>
          </w:tcPr>
          <w:p w14:paraId="4524EB38"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Operators</w:t>
            </w:r>
          </w:p>
        </w:tc>
        <w:tc>
          <w:tcPr>
            <w:tcW w:w="3014" w:type="dxa"/>
            <w:shd w:val="clear" w:color="auto" w:fill="auto"/>
          </w:tcPr>
          <w:p w14:paraId="3460AD98"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7BF0696C" w14:textId="77777777" w:rsidR="002551D6" w:rsidRPr="002551D6" w:rsidRDefault="002551D6" w:rsidP="002551D6">
            <w:pPr>
              <w:tabs>
                <w:tab w:val="right" w:pos="9769"/>
              </w:tabs>
              <w:spacing w:before="80" w:after="80"/>
              <w:rPr>
                <w:sz w:val="22"/>
                <w:szCs w:val="22"/>
                <w:lang w:val="en-ZA"/>
              </w:rPr>
            </w:pPr>
          </w:p>
        </w:tc>
      </w:tr>
      <w:tr w:rsidR="002551D6" w:rsidRPr="002551D6" w14:paraId="3129B367" w14:textId="77777777" w:rsidTr="002551D6">
        <w:trPr>
          <w:trHeight w:val="401"/>
        </w:trPr>
        <w:tc>
          <w:tcPr>
            <w:tcW w:w="2934" w:type="dxa"/>
            <w:shd w:val="clear" w:color="auto" w:fill="auto"/>
          </w:tcPr>
          <w:p w14:paraId="6AE2A1EC"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Bricklayers</w:t>
            </w:r>
          </w:p>
        </w:tc>
        <w:tc>
          <w:tcPr>
            <w:tcW w:w="3014" w:type="dxa"/>
            <w:shd w:val="clear" w:color="auto" w:fill="auto"/>
          </w:tcPr>
          <w:p w14:paraId="136AC8E2"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02A93A2E" w14:textId="77777777" w:rsidR="002551D6" w:rsidRPr="002551D6" w:rsidRDefault="002551D6" w:rsidP="002551D6">
            <w:pPr>
              <w:tabs>
                <w:tab w:val="right" w:pos="9769"/>
              </w:tabs>
              <w:spacing w:before="80" w:after="80"/>
              <w:rPr>
                <w:sz w:val="22"/>
                <w:szCs w:val="22"/>
                <w:lang w:val="en-ZA"/>
              </w:rPr>
            </w:pPr>
          </w:p>
        </w:tc>
      </w:tr>
      <w:tr w:rsidR="002551D6" w:rsidRPr="002551D6" w14:paraId="528A06B4" w14:textId="77777777" w:rsidTr="002551D6">
        <w:trPr>
          <w:trHeight w:val="401"/>
        </w:trPr>
        <w:tc>
          <w:tcPr>
            <w:tcW w:w="2934" w:type="dxa"/>
            <w:shd w:val="clear" w:color="auto" w:fill="auto"/>
          </w:tcPr>
          <w:p w14:paraId="27D45535"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Learner Bricklayers</w:t>
            </w:r>
          </w:p>
        </w:tc>
        <w:tc>
          <w:tcPr>
            <w:tcW w:w="3014" w:type="dxa"/>
            <w:shd w:val="clear" w:color="auto" w:fill="auto"/>
          </w:tcPr>
          <w:p w14:paraId="17D5941E"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77A00FC6" w14:textId="77777777" w:rsidR="002551D6" w:rsidRPr="002551D6" w:rsidRDefault="002551D6" w:rsidP="002551D6">
            <w:pPr>
              <w:tabs>
                <w:tab w:val="right" w:pos="9769"/>
              </w:tabs>
              <w:spacing w:before="80" w:after="80"/>
              <w:rPr>
                <w:sz w:val="22"/>
                <w:szCs w:val="22"/>
                <w:lang w:val="en-ZA"/>
              </w:rPr>
            </w:pPr>
          </w:p>
        </w:tc>
      </w:tr>
      <w:tr w:rsidR="002551D6" w:rsidRPr="002551D6" w14:paraId="4D58755E" w14:textId="77777777" w:rsidTr="002551D6">
        <w:trPr>
          <w:trHeight w:val="401"/>
        </w:trPr>
        <w:tc>
          <w:tcPr>
            <w:tcW w:w="2934" w:type="dxa"/>
            <w:shd w:val="clear" w:color="auto" w:fill="auto"/>
          </w:tcPr>
          <w:p w14:paraId="14301743"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Steel fixers</w:t>
            </w:r>
          </w:p>
        </w:tc>
        <w:tc>
          <w:tcPr>
            <w:tcW w:w="3014" w:type="dxa"/>
            <w:shd w:val="clear" w:color="auto" w:fill="auto"/>
          </w:tcPr>
          <w:p w14:paraId="13F92016"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5750AF0D" w14:textId="77777777" w:rsidR="002551D6" w:rsidRPr="002551D6" w:rsidRDefault="002551D6" w:rsidP="002551D6">
            <w:pPr>
              <w:tabs>
                <w:tab w:val="right" w:pos="9769"/>
              </w:tabs>
              <w:spacing w:before="80" w:after="80"/>
              <w:rPr>
                <w:sz w:val="22"/>
                <w:szCs w:val="22"/>
                <w:lang w:val="en-ZA"/>
              </w:rPr>
            </w:pPr>
          </w:p>
        </w:tc>
      </w:tr>
      <w:tr w:rsidR="002551D6" w:rsidRPr="002551D6" w14:paraId="16C213A4" w14:textId="77777777" w:rsidTr="002551D6">
        <w:trPr>
          <w:trHeight w:val="401"/>
        </w:trPr>
        <w:tc>
          <w:tcPr>
            <w:tcW w:w="2934" w:type="dxa"/>
            <w:shd w:val="clear" w:color="auto" w:fill="auto"/>
          </w:tcPr>
          <w:p w14:paraId="559B6359"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Watchmen</w:t>
            </w:r>
          </w:p>
        </w:tc>
        <w:tc>
          <w:tcPr>
            <w:tcW w:w="3014" w:type="dxa"/>
            <w:shd w:val="clear" w:color="auto" w:fill="auto"/>
          </w:tcPr>
          <w:p w14:paraId="453F431F"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26FEC46B" w14:textId="77777777" w:rsidR="002551D6" w:rsidRPr="002551D6" w:rsidRDefault="002551D6" w:rsidP="002551D6">
            <w:pPr>
              <w:tabs>
                <w:tab w:val="right" w:pos="9769"/>
              </w:tabs>
              <w:spacing w:before="80" w:after="80"/>
              <w:rPr>
                <w:sz w:val="22"/>
                <w:szCs w:val="22"/>
                <w:lang w:val="en-ZA"/>
              </w:rPr>
            </w:pPr>
          </w:p>
        </w:tc>
      </w:tr>
      <w:tr w:rsidR="002551D6" w:rsidRPr="002551D6" w14:paraId="7DE99527" w14:textId="77777777" w:rsidTr="002551D6">
        <w:trPr>
          <w:trHeight w:val="401"/>
        </w:trPr>
        <w:tc>
          <w:tcPr>
            <w:tcW w:w="2934" w:type="dxa"/>
            <w:shd w:val="clear" w:color="auto" w:fill="auto"/>
          </w:tcPr>
          <w:p w14:paraId="2E783B18"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Gang Bosses</w:t>
            </w:r>
          </w:p>
        </w:tc>
        <w:tc>
          <w:tcPr>
            <w:tcW w:w="3014" w:type="dxa"/>
            <w:shd w:val="clear" w:color="auto" w:fill="auto"/>
          </w:tcPr>
          <w:p w14:paraId="557FCA41"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227F04D8" w14:textId="77777777" w:rsidR="002551D6" w:rsidRPr="002551D6" w:rsidRDefault="002551D6" w:rsidP="002551D6">
            <w:pPr>
              <w:tabs>
                <w:tab w:val="right" w:pos="9769"/>
              </w:tabs>
              <w:spacing w:before="80" w:after="80"/>
              <w:rPr>
                <w:sz w:val="22"/>
                <w:szCs w:val="22"/>
                <w:lang w:val="en-ZA"/>
              </w:rPr>
            </w:pPr>
          </w:p>
        </w:tc>
      </w:tr>
      <w:tr w:rsidR="002551D6" w:rsidRPr="002551D6" w14:paraId="77F03910" w14:textId="77777777" w:rsidTr="002551D6">
        <w:trPr>
          <w:trHeight w:val="401"/>
        </w:trPr>
        <w:tc>
          <w:tcPr>
            <w:tcW w:w="2934" w:type="dxa"/>
            <w:shd w:val="clear" w:color="auto" w:fill="auto"/>
          </w:tcPr>
          <w:p w14:paraId="050BEC56"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Pipe Layers</w:t>
            </w:r>
          </w:p>
        </w:tc>
        <w:tc>
          <w:tcPr>
            <w:tcW w:w="3014" w:type="dxa"/>
            <w:shd w:val="clear" w:color="auto" w:fill="auto"/>
          </w:tcPr>
          <w:p w14:paraId="357659C3"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185E625D" w14:textId="77777777" w:rsidR="002551D6" w:rsidRPr="002551D6" w:rsidRDefault="002551D6" w:rsidP="002551D6">
            <w:pPr>
              <w:tabs>
                <w:tab w:val="right" w:pos="9769"/>
              </w:tabs>
              <w:spacing w:before="80" w:after="80"/>
              <w:rPr>
                <w:sz w:val="22"/>
                <w:szCs w:val="22"/>
                <w:lang w:val="en-ZA"/>
              </w:rPr>
            </w:pPr>
          </w:p>
        </w:tc>
      </w:tr>
      <w:tr w:rsidR="002551D6" w:rsidRPr="002551D6" w14:paraId="2F59FE84" w14:textId="77777777" w:rsidTr="002551D6">
        <w:trPr>
          <w:trHeight w:val="401"/>
        </w:trPr>
        <w:tc>
          <w:tcPr>
            <w:tcW w:w="2934" w:type="dxa"/>
            <w:shd w:val="clear" w:color="auto" w:fill="auto"/>
          </w:tcPr>
          <w:p w14:paraId="55CA0C41"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Labourers</w:t>
            </w:r>
          </w:p>
        </w:tc>
        <w:tc>
          <w:tcPr>
            <w:tcW w:w="3014" w:type="dxa"/>
            <w:shd w:val="clear" w:color="auto" w:fill="auto"/>
          </w:tcPr>
          <w:p w14:paraId="4344F3C1"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4747FA4C" w14:textId="77777777" w:rsidR="002551D6" w:rsidRPr="002551D6" w:rsidRDefault="002551D6" w:rsidP="002551D6">
            <w:pPr>
              <w:tabs>
                <w:tab w:val="right" w:pos="9769"/>
              </w:tabs>
              <w:spacing w:before="80" w:after="80"/>
              <w:rPr>
                <w:sz w:val="22"/>
                <w:szCs w:val="22"/>
                <w:lang w:val="en-ZA"/>
              </w:rPr>
            </w:pPr>
          </w:p>
        </w:tc>
      </w:tr>
      <w:tr w:rsidR="002551D6" w:rsidRPr="002551D6" w14:paraId="1AF40F58" w14:textId="77777777" w:rsidTr="002551D6">
        <w:trPr>
          <w:trHeight w:val="401"/>
        </w:trPr>
        <w:tc>
          <w:tcPr>
            <w:tcW w:w="2934" w:type="dxa"/>
            <w:shd w:val="clear" w:color="auto" w:fill="auto"/>
          </w:tcPr>
          <w:p w14:paraId="2A85DDAE"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 Other</w:t>
            </w:r>
          </w:p>
        </w:tc>
        <w:tc>
          <w:tcPr>
            <w:tcW w:w="3014" w:type="dxa"/>
            <w:shd w:val="clear" w:color="auto" w:fill="auto"/>
          </w:tcPr>
          <w:p w14:paraId="6C9619E0"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556B9305" w14:textId="77777777" w:rsidR="002551D6" w:rsidRPr="002551D6" w:rsidRDefault="002551D6" w:rsidP="002551D6">
            <w:pPr>
              <w:tabs>
                <w:tab w:val="right" w:pos="9769"/>
              </w:tabs>
              <w:spacing w:before="80" w:after="80"/>
              <w:rPr>
                <w:sz w:val="22"/>
                <w:szCs w:val="22"/>
                <w:lang w:val="en-ZA"/>
              </w:rPr>
            </w:pPr>
          </w:p>
        </w:tc>
      </w:tr>
      <w:tr w:rsidR="002551D6" w:rsidRPr="002551D6" w14:paraId="09F1542E" w14:textId="77777777" w:rsidTr="002551D6">
        <w:trPr>
          <w:trHeight w:val="401"/>
        </w:trPr>
        <w:tc>
          <w:tcPr>
            <w:tcW w:w="2934" w:type="dxa"/>
            <w:shd w:val="clear" w:color="auto" w:fill="auto"/>
          </w:tcPr>
          <w:p w14:paraId="1FFD655C"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 Other</w:t>
            </w:r>
          </w:p>
        </w:tc>
        <w:tc>
          <w:tcPr>
            <w:tcW w:w="3014" w:type="dxa"/>
            <w:shd w:val="clear" w:color="auto" w:fill="auto"/>
          </w:tcPr>
          <w:p w14:paraId="57262B59"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6E59E69F" w14:textId="77777777" w:rsidR="002551D6" w:rsidRPr="002551D6" w:rsidRDefault="002551D6" w:rsidP="002551D6">
            <w:pPr>
              <w:tabs>
                <w:tab w:val="right" w:pos="9769"/>
              </w:tabs>
              <w:spacing w:before="80" w:after="80"/>
              <w:rPr>
                <w:sz w:val="22"/>
                <w:szCs w:val="22"/>
                <w:lang w:val="en-ZA"/>
              </w:rPr>
            </w:pPr>
          </w:p>
        </w:tc>
      </w:tr>
      <w:tr w:rsidR="002551D6" w:rsidRPr="002551D6" w14:paraId="7EE12EA8" w14:textId="77777777" w:rsidTr="002551D6">
        <w:trPr>
          <w:trHeight w:val="401"/>
        </w:trPr>
        <w:tc>
          <w:tcPr>
            <w:tcW w:w="2934" w:type="dxa"/>
            <w:shd w:val="clear" w:color="auto" w:fill="auto"/>
          </w:tcPr>
          <w:p w14:paraId="0A372A47" w14:textId="77777777" w:rsidR="002551D6" w:rsidRPr="002551D6" w:rsidRDefault="002551D6" w:rsidP="002551D6">
            <w:pPr>
              <w:tabs>
                <w:tab w:val="right" w:pos="9769"/>
              </w:tabs>
              <w:spacing w:before="80" w:after="80"/>
              <w:rPr>
                <w:sz w:val="22"/>
                <w:szCs w:val="22"/>
                <w:lang w:val="en-ZA"/>
              </w:rPr>
            </w:pPr>
            <w:r w:rsidRPr="002551D6">
              <w:rPr>
                <w:sz w:val="22"/>
                <w:szCs w:val="22"/>
                <w:lang w:val="en-ZA"/>
              </w:rPr>
              <w:t>* Other</w:t>
            </w:r>
          </w:p>
        </w:tc>
        <w:tc>
          <w:tcPr>
            <w:tcW w:w="3014" w:type="dxa"/>
            <w:shd w:val="clear" w:color="auto" w:fill="auto"/>
          </w:tcPr>
          <w:p w14:paraId="015D96CD" w14:textId="77777777" w:rsidR="002551D6" w:rsidRPr="002551D6" w:rsidRDefault="002551D6" w:rsidP="002551D6">
            <w:pPr>
              <w:tabs>
                <w:tab w:val="right" w:pos="9769"/>
              </w:tabs>
              <w:spacing w:before="80" w:after="80"/>
              <w:rPr>
                <w:sz w:val="22"/>
                <w:szCs w:val="22"/>
                <w:lang w:val="en-ZA"/>
              </w:rPr>
            </w:pPr>
          </w:p>
        </w:tc>
        <w:tc>
          <w:tcPr>
            <w:tcW w:w="2941" w:type="dxa"/>
            <w:shd w:val="clear" w:color="auto" w:fill="auto"/>
          </w:tcPr>
          <w:p w14:paraId="7E6EE201" w14:textId="77777777" w:rsidR="002551D6" w:rsidRPr="002551D6" w:rsidRDefault="002551D6" w:rsidP="002551D6">
            <w:pPr>
              <w:tabs>
                <w:tab w:val="right" w:pos="9769"/>
              </w:tabs>
              <w:spacing w:before="80" w:after="80"/>
              <w:rPr>
                <w:sz w:val="22"/>
                <w:szCs w:val="22"/>
                <w:lang w:val="en-ZA"/>
              </w:rPr>
            </w:pPr>
          </w:p>
        </w:tc>
      </w:tr>
    </w:tbl>
    <w:p w14:paraId="1FC7D6CC" w14:textId="77777777" w:rsidR="002551D6" w:rsidRPr="002551D6" w:rsidRDefault="002551D6" w:rsidP="002551D6">
      <w:pPr>
        <w:tabs>
          <w:tab w:val="left" w:pos="0"/>
        </w:tabs>
        <w:suppressAutoHyphens/>
        <w:spacing w:after="120"/>
      </w:pPr>
      <w:r w:rsidRPr="002551D6">
        <w:t>*   To be filled in by Tenderer</w:t>
      </w:r>
    </w:p>
    <w:p w14:paraId="50881C03" w14:textId="77777777" w:rsidR="002551D6" w:rsidRPr="002551D6" w:rsidRDefault="002551D6" w:rsidP="002551D6"/>
    <w:p w14:paraId="10A77902" w14:textId="77777777" w:rsidR="002551D6" w:rsidRPr="002551D6" w:rsidRDefault="002551D6" w:rsidP="002551D6"/>
    <w:p w14:paraId="03D9F402" w14:textId="77777777" w:rsidR="002551D6" w:rsidRPr="002551D6" w:rsidRDefault="002551D6" w:rsidP="002551D6">
      <w:pPr>
        <w:spacing w:line="360" w:lineRule="auto"/>
        <w:rPr>
          <w:i/>
          <w:szCs w:val="16"/>
          <w:u w:val="single"/>
        </w:rPr>
      </w:pPr>
      <w:r w:rsidRPr="002551D6">
        <w:rPr>
          <w:i/>
          <w:szCs w:val="16"/>
        </w:rPr>
        <w:t>The undersigned, who warrants that he / she is duly authorised to do so on behalf of the enterprise, confirms that the contents of this schedule are within my personal knowledge and are to the best of my belief both true and correct.</w:t>
      </w:r>
    </w:p>
    <w:p w14:paraId="5B729FA1"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bookmarkStart w:id="109" w:name="_Hlk17781912"/>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5762D873"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0616A260"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bookmarkEnd w:id="109"/>
    <w:p w14:paraId="2D5FF440" w14:textId="4D30BBC1" w:rsidR="002551D6" w:rsidRDefault="002551D6" w:rsidP="002551D6">
      <w:pPr>
        <w:tabs>
          <w:tab w:val="left" w:pos="990"/>
          <w:tab w:val="right" w:leader="dot" w:pos="9769"/>
        </w:tabs>
        <w:spacing w:before="120" w:line="360" w:lineRule="auto"/>
        <w:jc w:val="both"/>
        <w:rPr>
          <w:sz w:val="20"/>
          <w:szCs w:val="20"/>
          <w:lang w:val="en-US"/>
        </w:rPr>
      </w:pPr>
    </w:p>
    <w:p w14:paraId="619FC1B0" w14:textId="77777777" w:rsidR="00B201E5" w:rsidRPr="002551D6" w:rsidRDefault="00B201E5" w:rsidP="002551D6">
      <w:pPr>
        <w:tabs>
          <w:tab w:val="left" w:pos="990"/>
          <w:tab w:val="right" w:leader="dot" w:pos="9769"/>
        </w:tabs>
        <w:spacing w:before="120" w:line="360" w:lineRule="auto"/>
        <w:jc w:val="both"/>
        <w:rPr>
          <w:sz w:val="20"/>
          <w:szCs w:val="20"/>
          <w:lang w:val="en-US"/>
        </w:rPr>
      </w:pPr>
    </w:p>
    <w:p w14:paraId="5529F7A4" w14:textId="77777777" w:rsidR="002551D6" w:rsidRPr="002551D6" w:rsidRDefault="002551D6" w:rsidP="002551D6">
      <w:pPr>
        <w:tabs>
          <w:tab w:val="left" w:pos="990"/>
          <w:tab w:val="right" w:leader="dot" w:pos="9769"/>
        </w:tabs>
        <w:spacing w:before="120" w:line="360" w:lineRule="auto"/>
        <w:jc w:val="both"/>
        <w:rPr>
          <w:sz w:val="20"/>
          <w:szCs w:val="20"/>
          <w:lang w:val="en-US"/>
        </w:rPr>
      </w:pPr>
    </w:p>
    <w:p w14:paraId="460E37DA" w14:textId="77777777" w:rsidR="002551D6" w:rsidRPr="002551D6" w:rsidRDefault="002551D6" w:rsidP="002551D6">
      <w:pPr>
        <w:tabs>
          <w:tab w:val="left" w:pos="964"/>
        </w:tabs>
        <w:suppressAutoHyphens/>
        <w:spacing w:line="264" w:lineRule="auto"/>
        <w:rPr>
          <w:rFonts w:cs="Arial"/>
          <w:sz w:val="20"/>
          <w:szCs w:val="20"/>
          <w:lang w:val="en-ZA"/>
        </w:rPr>
      </w:pPr>
      <w:r w:rsidRPr="002551D6">
        <w:rPr>
          <w:rFonts w:cs="Arial"/>
          <w:b/>
          <w:sz w:val="20"/>
          <w:szCs w:val="20"/>
          <w:lang w:val="en-ZA"/>
        </w:rPr>
        <w:lastRenderedPageBreak/>
        <w:t>T 2.2.5</w:t>
      </w:r>
      <w:r w:rsidRPr="002551D6">
        <w:rPr>
          <w:rFonts w:cs="Arial"/>
          <w:b/>
          <w:sz w:val="20"/>
          <w:szCs w:val="20"/>
          <w:lang w:val="en-ZA"/>
        </w:rPr>
        <w:tab/>
        <w:t xml:space="preserve">Quality Management System: </w:t>
      </w:r>
      <w:r w:rsidRPr="002551D6">
        <w:rPr>
          <w:rFonts w:cs="Arial"/>
          <w:sz w:val="20"/>
          <w:szCs w:val="20"/>
          <w:lang w:val="en-ZA"/>
        </w:rPr>
        <w:t xml:space="preserve"> Briefly describe the construction quality system incorporated by the tenderer in his organisation and which will be applicable to this Contract.</w:t>
      </w:r>
    </w:p>
    <w:p w14:paraId="2A8187E7" w14:textId="77777777" w:rsidR="002551D6" w:rsidRPr="002551D6" w:rsidRDefault="002551D6" w:rsidP="002551D6">
      <w:pPr>
        <w:tabs>
          <w:tab w:val="left" w:pos="964"/>
        </w:tabs>
        <w:suppressAutoHyphens/>
        <w:spacing w:line="264" w:lineRule="auto"/>
        <w:rPr>
          <w:rFonts w:cs="Arial"/>
          <w:sz w:val="20"/>
          <w:szCs w:val="20"/>
          <w:lang w:val="en-ZA"/>
        </w:rPr>
      </w:pPr>
    </w:p>
    <w:tbl>
      <w:tblPr>
        <w:tblW w:w="928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2694"/>
        <w:gridCol w:w="595"/>
        <w:gridCol w:w="595"/>
        <w:gridCol w:w="5396"/>
      </w:tblGrid>
      <w:tr w:rsidR="002551D6" w:rsidRPr="002551D6" w14:paraId="52558A83" w14:textId="77777777" w:rsidTr="002551D6">
        <w:trPr>
          <w:cantSplit/>
          <w:trHeight w:val="1134"/>
        </w:trPr>
        <w:tc>
          <w:tcPr>
            <w:tcW w:w="2694" w:type="dxa"/>
            <w:shd w:val="pct5" w:color="auto" w:fill="auto"/>
            <w:tcMar>
              <w:top w:w="113" w:type="dxa"/>
              <w:bottom w:w="57" w:type="dxa"/>
            </w:tcMar>
            <w:vAlign w:val="center"/>
          </w:tcPr>
          <w:p w14:paraId="46477D5D" w14:textId="77777777" w:rsidR="002551D6" w:rsidRPr="002551D6" w:rsidRDefault="002551D6" w:rsidP="002551D6">
            <w:pPr>
              <w:tabs>
                <w:tab w:val="left" w:pos="964"/>
                <w:tab w:val="right" w:leader="dot" w:pos="8433"/>
              </w:tabs>
              <w:spacing w:line="264" w:lineRule="auto"/>
              <w:jc w:val="center"/>
              <w:rPr>
                <w:rFonts w:cs="Arial"/>
                <w:b/>
                <w:sz w:val="20"/>
                <w:szCs w:val="20"/>
                <w:lang w:val="en-ZA"/>
              </w:rPr>
            </w:pPr>
          </w:p>
        </w:tc>
        <w:tc>
          <w:tcPr>
            <w:tcW w:w="595" w:type="dxa"/>
            <w:shd w:val="pct5" w:color="auto" w:fill="auto"/>
            <w:tcMar>
              <w:top w:w="113" w:type="dxa"/>
              <w:bottom w:w="57" w:type="dxa"/>
            </w:tcMar>
            <w:textDirection w:val="btLr"/>
            <w:vAlign w:val="center"/>
          </w:tcPr>
          <w:p w14:paraId="3FA12776" w14:textId="77777777" w:rsidR="002551D6" w:rsidRPr="002551D6" w:rsidRDefault="002551D6" w:rsidP="002551D6">
            <w:pPr>
              <w:tabs>
                <w:tab w:val="left" w:pos="964"/>
                <w:tab w:val="right" w:leader="dot" w:pos="8433"/>
              </w:tabs>
              <w:spacing w:line="264" w:lineRule="auto"/>
              <w:ind w:left="113" w:right="113"/>
              <w:jc w:val="center"/>
              <w:rPr>
                <w:rFonts w:cs="Arial"/>
                <w:b/>
                <w:sz w:val="20"/>
                <w:szCs w:val="20"/>
                <w:lang w:val="en-ZA"/>
              </w:rPr>
            </w:pPr>
            <w:r w:rsidRPr="002551D6">
              <w:rPr>
                <w:rFonts w:cs="Arial"/>
                <w:b/>
                <w:sz w:val="20"/>
                <w:szCs w:val="20"/>
                <w:lang w:val="en-ZA"/>
              </w:rPr>
              <w:t>Internal</w:t>
            </w:r>
          </w:p>
        </w:tc>
        <w:tc>
          <w:tcPr>
            <w:tcW w:w="595" w:type="dxa"/>
            <w:shd w:val="pct5" w:color="auto" w:fill="auto"/>
            <w:tcMar>
              <w:top w:w="113" w:type="dxa"/>
              <w:bottom w:w="57" w:type="dxa"/>
            </w:tcMar>
            <w:textDirection w:val="btLr"/>
            <w:vAlign w:val="center"/>
          </w:tcPr>
          <w:p w14:paraId="2473A912" w14:textId="77777777" w:rsidR="002551D6" w:rsidRPr="002551D6" w:rsidRDefault="002551D6" w:rsidP="002551D6">
            <w:pPr>
              <w:tabs>
                <w:tab w:val="left" w:pos="964"/>
                <w:tab w:val="right" w:leader="dot" w:pos="8433"/>
              </w:tabs>
              <w:spacing w:line="264" w:lineRule="auto"/>
              <w:ind w:left="113" w:right="113"/>
              <w:jc w:val="center"/>
              <w:rPr>
                <w:rFonts w:cs="Arial"/>
                <w:b/>
                <w:sz w:val="20"/>
                <w:szCs w:val="20"/>
                <w:lang w:val="en-ZA"/>
              </w:rPr>
            </w:pPr>
            <w:r w:rsidRPr="002551D6">
              <w:rPr>
                <w:rFonts w:cs="Arial"/>
                <w:b/>
                <w:sz w:val="20"/>
                <w:szCs w:val="20"/>
                <w:lang w:val="en-ZA"/>
              </w:rPr>
              <w:t>External</w:t>
            </w:r>
          </w:p>
        </w:tc>
        <w:tc>
          <w:tcPr>
            <w:tcW w:w="5396" w:type="dxa"/>
            <w:shd w:val="pct5" w:color="auto" w:fill="auto"/>
            <w:tcMar>
              <w:top w:w="113" w:type="dxa"/>
              <w:bottom w:w="57" w:type="dxa"/>
            </w:tcMar>
            <w:vAlign w:val="center"/>
          </w:tcPr>
          <w:p w14:paraId="0429CACB" w14:textId="77777777" w:rsidR="002551D6" w:rsidRPr="002551D6" w:rsidRDefault="002551D6" w:rsidP="002551D6">
            <w:pPr>
              <w:tabs>
                <w:tab w:val="left" w:pos="964"/>
                <w:tab w:val="right" w:leader="dot" w:pos="8433"/>
              </w:tabs>
              <w:spacing w:line="264" w:lineRule="auto"/>
              <w:jc w:val="center"/>
              <w:rPr>
                <w:rFonts w:cs="Arial"/>
                <w:b/>
                <w:sz w:val="20"/>
                <w:szCs w:val="20"/>
                <w:lang w:val="en-ZA"/>
              </w:rPr>
            </w:pPr>
            <w:r w:rsidRPr="002551D6">
              <w:rPr>
                <w:rFonts w:cs="Arial"/>
                <w:b/>
                <w:sz w:val="20"/>
                <w:szCs w:val="20"/>
                <w:lang w:val="en-ZA"/>
              </w:rPr>
              <w:t>Name of responsible Company /or Person (In case of Person give years’ experience and qualification)</w:t>
            </w:r>
          </w:p>
        </w:tc>
      </w:tr>
      <w:tr w:rsidR="002551D6" w:rsidRPr="002551D6" w14:paraId="2E425076" w14:textId="77777777" w:rsidTr="002551D6">
        <w:trPr>
          <w:trHeight w:val="1030"/>
        </w:trPr>
        <w:tc>
          <w:tcPr>
            <w:tcW w:w="2694" w:type="dxa"/>
            <w:tcMar>
              <w:top w:w="113" w:type="dxa"/>
              <w:bottom w:w="57" w:type="dxa"/>
            </w:tcMar>
          </w:tcPr>
          <w:p w14:paraId="36AFA958" w14:textId="77777777" w:rsidR="002551D6" w:rsidRPr="002551D6" w:rsidRDefault="002551D6" w:rsidP="002551D6">
            <w:pPr>
              <w:tabs>
                <w:tab w:val="left" w:pos="964"/>
                <w:tab w:val="right" w:leader="dot" w:pos="8433"/>
              </w:tabs>
              <w:spacing w:line="264" w:lineRule="auto"/>
              <w:rPr>
                <w:rFonts w:cs="Arial"/>
                <w:sz w:val="20"/>
                <w:szCs w:val="20"/>
                <w:lang w:val="en-ZA"/>
              </w:rPr>
            </w:pPr>
            <w:r w:rsidRPr="002551D6">
              <w:rPr>
                <w:rFonts w:cs="Arial"/>
                <w:sz w:val="20"/>
                <w:szCs w:val="20"/>
                <w:lang w:val="en-ZA"/>
              </w:rPr>
              <w:t xml:space="preserve">Survey: </w:t>
            </w:r>
          </w:p>
          <w:p w14:paraId="0C006213" w14:textId="77777777" w:rsidR="002551D6" w:rsidRPr="002551D6" w:rsidRDefault="002551D6" w:rsidP="002551D6">
            <w:pPr>
              <w:tabs>
                <w:tab w:val="left" w:pos="964"/>
                <w:tab w:val="right" w:leader="dot" w:pos="8433"/>
              </w:tabs>
              <w:spacing w:line="264" w:lineRule="auto"/>
              <w:rPr>
                <w:rFonts w:cs="Arial"/>
                <w:sz w:val="20"/>
                <w:szCs w:val="20"/>
                <w:lang w:val="en-ZA"/>
              </w:rPr>
            </w:pPr>
            <w:r w:rsidRPr="002551D6">
              <w:rPr>
                <w:rFonts w:cs="Arial"/>
                <w:sz w:val="20"/>
                <w:szCs w:val="20"/>
                <w:lang w:val="en-ZA"/>
              </w:rPr>
              <w:t>Setting out of the works and control</w:t>
            </w:r>
          </w:p>
          <w:p w14:paraId="05BF22DC"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10A90EFE"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40B0DB2C"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5BD509F7"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16EC208D"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396" w:type="dxa"/>
            <w:tcMar>
              <w:top w:w="113" w:type="dxa"/>
              <w:bottom w:w="57" w:type="dxa"/>
            </w:tcMar>
          </w:tcPr>
          <w:p w14:paraId="7BA97033" w14:textId="77777777" w:rsidR="002551D6" w:rsidRPr="002551D6" w:rsidRDefault="002551D6" w:rsidP="002551D6">
            <w:pPr>
              <w:tabs>
                <w:tab w:val="left" w:pos="964"/>
                <w:tab w:val="right" w:leader="dot" w:pos="8433"/>
              </w:tabs>
              <w:spacing w:line="264" w:lineRule="auto"/>
              <w:rPr>
                <w:rFonts w:cs="Arial"/>
                <w:sz w:val="20"/>
                <w:szCs w:val="20"/>
                <w:lang w:val="en-ZA"/>
              </w:rPr>
            </w:pPr>
          </w:p>
        </w:tc>
      </w:tr>
      <w:tr w:rsidR="002551D6" w:rsidRPr="002551D6" w14:paraId="77494363" w14:textId="77777777" w:rsidTr="002551D6">
        <w:trPr>
          <w:trHeight w:val="685"/>
        </w:trPr>
        <w:tc>
          <w:tcPr>
            <w:tcW w:w="2694" w:type="dxa"/>
            <w:tcMar>
              <w:top w:w="113" w:type="dxa"/>
              <w:bottom w:w="57" w:type="dxa"/>
            </w:tcMar>
          </w:tcPr>
          <w:p w14:paraId="41158321" w14:textId="77777777" w:rsidR="002551D6" w:rsidRPr="002551D6" w:rsidRDefault="002551D6" w:rsidP="002551D6">
            <w:pPr>
              <w:tabs>
                <w:tab w:val="left" w:pos="964"/>
                <w:tab w:val="right" w:leader="dot" w:pos="8433"/>
              </w:tabs>
              <w:spacing w:line="264" w:lineRule="auto"/>
              <w:rPr>
                <w:rFonts w:cs="Arial"/>
                <w:sz w:val="20"/>
                <w:szCs w:val="20"/>
                <w:lang w:val="en-ZA"/>
              </w:rPr>
            </w:pPr>
            <w:r w:rsidRPr="002551D6">
              <w:rPr>
                <w:rFonts w:cs="Arial"/>
                <w:sz w:val="20"/>
                <w:szCs w:val="20"/>
                <w:lang w:val="en-ZA"/>
              </w:rPr>
              <w:t>Accredited</w:t>
            </w:r>
          </w:p>
          <w:p w14:paraId="71544EAB" w14:textId="77777777" w:rsidR="002551D6" w:rsidRPr="002551D6" w:rsidRDefault="002551D6" w:rsidP="002551D6">
            <w:pPr>
              <w:tabs>
                <w:tab w:val="left" w:pos="964"/>
                <w:tab w:val="right" w:leader="dot" w:pos="8433"/>
              </w:tabs>
              <w:spacing w:line="264" w:lineRule="auto"/>
              <w:rPr>
                <w:rFonts w:cs="Arial"/>
                <w:sz w:val="20"/>
                <w:szCs w:val="20"/>
                <w:lang w:val="en-ZA"/>
              </w:rPr>
            </w:pPr>
            <w:r w:rsidRPr="002551D6">
              <w:rPr>
                <w:rFonts w:cs="Arial"/>
                <w:sz w:val="20"/>
                <w:szCs w:val="20"/>
                <w:lang w:val="en-ZA"/>
              </w:rPr>
              <w:t>Testing Laboratory</w:t>
            </w:r>
          </w:p>
          <w:p w14:paraId="4A5AF37A"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1E3B64D1"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67976311"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35C06568"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30FF25A4"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396" w:type="dxa"/>
            <w:tcMar>
              <w:top w:w="113" w:type="dxa"/>
              <w:bottom w:w="57" w:type="dxa"/>
            </w:tcMar>
          </w:tcPr>
          <w:p w14:paraId="4753DCC5" w14:textId="77777777" w:rsidR="002551D6" w:rsidRPr="002551D6" w:rsidRDefault="002551D6" w:rsidP="002551D6">
            <w:pPr>
              <w:tabs>
                <w:tab w:val="left" w:pos="964"/>
                <w:tab w:val="right" w:leader="dot" w:pos="8433"/>
              </w:tabs>
              <w:spacing w:line="264" w:lineRule="auto"/>
              <w:rPr>
                <w:rFonts w:cs="Arial"/>
                <w:sz w:val="20"/>
                <w:szCs w:val="20"/>
                <w:lang w:val="en-ZA"/>
              </w:rPr>
            </w:pPr>
          </w:p>
        </w:tc>
      </w:tr>
      <w:tr w:rsidR="002551D6" w:rsidRPr="002551D6" w14:paraId="62D9FE77" w14:textId="77777777" w:rsidTr="002551D6">
        <w:trPr>
          <w:trHeight w:val="2860"/>
        </w:trPr>
        <w:tc>
          <w:tcPr>
            <w:tcW w:w="2694" w:type="dxa"/>
            <w:tcMar>
              <w:top w:w="113" w:type="dxa"/>
              <w:bottom w:w="57" w:type="dxa"/>
            </w:tcMar>
          </w:tcPr>
          <w:p w14:paraId="50AB144A" w14:textId="77777777" w:rsidR="002551D6" w:rsidRPr="002551D6" w:rsidRDefault="002551D6" w:rsidP="002551D6">
            <w:pPr>
              <w:tabs>
                <w:tab w:val="left" w:pos="964"/>
                <w:tab w:val="right" w:leader="dot" w:pos="8433"/>
              </w:tabs>
              <w:spacing w:line="264" w:lineRule="auto"/>
              <w:rPr>
                <w:rFonts w:cs="Arial"/>
                <w:sz w:val="20"/>
                <w:szCs w:val="20"/>
                <w:lang w:val="en-ZA"/>
              </w:rPr>
            </w:pPr>
            <w:r w:rsidRPr="002551D6">
              <w:rPr>
                <w:rFonts w:cs="Arial"/>
                <w:sz w:val="20"/>
                <w:szCs w:val="20"/>
                <w:lang w:val="en-ZA"/>
              </w:rPr>
              <w:t>Additional quality systems: Admin etc</w:t>
            </w:r>
          </w:p>
          <w:p w14:paraId="4E36474E"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135A4ECF"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0A8E1C04"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08D57D81"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013C6C40" w14:textId="77777777" w:rsidR="002551D6" w:rsidRPr="002551D6" w:rsidRDefault="002551D6" w:rsidP="002551D6">
            <w:pPr>
              <w:tabs>
                <w:tab w:val="left" w:pos="964"/>
                <w:tab w:val="right" w:leader="dot" w:pos="8433"/>
              </w:tabs>
              <w:spacing w:line="264" w:lineRule="auto"/>
              <w:rPr>
                <w:rFonts w:cs="Arial"/>
                <w:sz w:val="20"/>
                <w:szCs w:val="20"/>
                <w:lang w:val="en-ZA"/>
              </w:rPr>
            </w:pPr>
          </w:p>
          <w:p w14:paraId="06117113"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662BA49E"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95" w:type="dxa"/>
            <w:tcMar>
              <w:top w:w="113" w:type="dxa"/>
              <w:bottom w:w="57" w:type="dxa"/>
            </w:tcMar>
          </w:tcPr>
          <w:p w14:paraId="33572802" w14:textId="77777777" w:rsidR="002551D6" w:rsidRPr="002551D6" w:rsidRDefault="002551D6" w:rsidP="002551D6">
            <w:pPr>
              <w:tabs>
                <w:tab w:val="left" w:pos="964"/>
                <w:tab w:val="right" w:leader="dot" w:pos="8433"/>
              </w:tabs>
              <w:spacing w:line="264" w:lineRule="auto"/>
              <w:rPr>
                <w:rFonts w:cs="Arial"/>
                <w:sz w:val="20"/>
                <w:szCs w:val="20"/>
                <w:lang w:val="en-ZA"/>
              </w:rPr>
            </w:pPr>
          </w:p>
        </w:tc>
        <w:tc>
          <w:tcPr>
            <w:tcW w:w="5396" w:type="dxa"/>
            <w:tcMar>
              <w:top w:w="113" w:type="dxa"/>
              <w:bottom w:w="57" w:type="dxa"/>
            </w:tcMar>
          </w:tcPr>
          <w:p w14:paraId="31A6B0D1" w14:textId="77777777" w:rsidR="002551D6" w:rsidRPr="002551D6" w:rsidRDefault="002551D6" w:rsidP="002551D6">
            <w:pPr>
              <w:tabs>
                <w:tab w:val="left" w:pos="964"/>
                <w:tab w:val="right" w:leader="dot" w:pos="8433"/>
              </w:tabs>
              <w:spacing w:line="264" w:lineRule="auto"/>
              <w:rPr>
                <w:rFonts w:cs="Arial"/>
                <w:sz w:val="20"/>
                <w:szCs w:val="20"/>
                <w:lang w:val="en-ZA"/>
              </w:rPr>
            </w:pPr>
          </w:p>
        </w:tc>
      </w:tr>
    </w:tbl>
    <w:p w14:paraId="60041271"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
          <w:sz w:val="20"/>
          <w:szCs w:val="20"/>
          <w:lang w:val="en-ZA"/>
        </w:rPr>
      </w:pPr>
    </w:p>
    <w:p w14:paraId="17445285"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
          <w:sz w:val="20"/>
          <w:szCs w:val="20"/>
          <w:lang w:val="en-ZA"/>
        </w:rPr>
      </w:pPr>
    </w:p>
    <w:p w14:paraId="331E6726" w14:textId="77777777" w:rsidR="002551D6" w:rsidRPr="002551D6" w:rsidRDefault="002551D6" w:rsidP="002551D6">
      <w:pPr>
        <w:numPr>
          <w:ilvl w:val="12"/>
          <w:numId w:val="0"/>
        </w:numPr>
        <w:tabs>
          <w:tab w:val="left" w:pos="964"/>
          <w:tab w:val="right" w:leader="dot" w:pos="9023"/>
        </w:tabs>
        <w:spacing w:line="276" w:lineRule="auto"/>
        <w:ind w:left="4320" w:hanging="4320"/>
        <w:jc w:val="both"/>
        <w:rPr>
          <w:rFonts w:cs="Arial"/>
          <w:bCs/>
          <w:sz w:val="20"/>
          <w:szCs w:val="20"/>
          <w:lang w:val="en-ZA"/>
        </w:rPr>
      </w:pPr>
      <w:r w:rsidRPr="002551D6">
        <w:rPr>
          <w:rFonts w:cs="Arial"/>
          <w:bCs/>
          <w:sz w:val="20"/>
          <w:szCs w:val="20"/>
          <w:lang w:val="en-ZA"/>
        </w:rPr>
        <w:t>SIGNED ON BEHALF OF THE COMPANY:</w:t>
      </w:r>
    </w:p>
    <w:p w14:paraId="3067E470"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CB3690B"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9D181FF"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IN HIS/HER CAPACITY AS:</w:t>
      </w:r>
      <w:r w:rsidRPr="002551D6">
        <w:rPr>
          <w:rFonts w:cs="Arial"/>
          <w:bCs/>
          <w:sz w:val="20"/>
          <w:szCs w:val="20"/>
          <w:lang w:val="en-ZA"/>
        </w:rPr>
        <w:tab/>
      </w:r>
    </w:p>
    <w:p w14:paraId="6574D38C"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4DE49FBD" w14:textId="77777777" w:rsidR="002551D6" w:rsidRPr="002551D6" w:rsidRDefault="002551D6" w:rsidP="002551D6">
      <w:pPr>
        <w:numPr>
          <w:ilvl w:val="12"/>
          <w:numId w:val="0"/>
        </w:numPr>
        <w:tabs>
          <w:tab w:val="left" w:pos="964"/>
          <w:tab w:val="right" w:leader="dot" w:pos="9023"/>
        </w:tabs>
        <w:spacing w:line="276" w:lineRule="auto"/>
        <w:ind w:left="720" w:hanging="720"/>
        <w:jc w:val="both"/>
        <w:rPr>
          <w:rFonts w:cs="Arial"/>
          <w:bCs/>
          <w:sz w:val="20"/>
          <w:szCs w:val="20"/>
          <w:lang w:val="en-ZA"/>
        </w:rPr>
      </w:pPr>
      <w:r w:rsidRPr="002551D6">
        <w:rPr>
          <w:rFonts w:cs="Arial"/>
          <w:bCs/>
          <w:sz w:val="20"/>
          <w:szCs w:val="20"/>
          <w:lang w:val="en-ZA"/>
        </w:rPr>
        <w:t>DATE:</w:t>
      </w:r>
    </w:p>
    <w:p w14:paraId="56D0F57E"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966C8D4"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67332FA0" w14:textId="77777777" w:rsidR="002551D6" w:rsidRPr="002551D6" w:rsidRDefault="002551D6" w:rsidP="002551D6">
      <w:pPr>
        <w:numPr>
          <w:ilvl w:val="12"/>
          <w:numId w:val="0"/>
        </w:numPr>
        <w:tabs>
          <w:tab w:val="left" w:pos="964"/>
          <w:tab w:val="right" w:leader="dot" w:pos="9023"/>
        </w:tabs>
        <w:spacing w:line="276" w:lineRule="auto"/>
        <w:jc w:val="both"/>
        <w:rPr>
          <w:rFonts w:cs="Arial"/>
          <w:bCs/>
          <w:sz w:val="20"/>
          <w:szCs w:val="20"/>
          <w:lang w:val="en-ZA"/>
        </w:rPr>
      </w:pPr>
      <w:r w:rsidRPr="002551D6">
        <w:rPr>
          <w:rFonts w:cs="Arial"/>
          <w:bCs/>
          <w:sz w:val="20"/>
          <w:szCs w:val="20"/>
          <w:lang w:val="en-ZA"/>
        </w:rPr>
        <w:t>SIGNATURE OF SIGNATORY:</w:t>
      </w:r>
      <w:r w:rsidRPr="002551D6">
        <w:rPr>
          <w:rFonts w:cs="Arial"/>
          <w:bCs/>
          <w:sz w:val="20"/>
          <w:szCs w:val="20"/>
          <w:lang w:val="en-ZA"/>
        </w:rPr>
        <w:tab/>
      </w:r>
    </w:p>
    <w:p w14:paraId="31B6F953"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5387A3B7"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15A09706" w14:textId="77777777" w:rsidR="002551D6" w:rsidRPr="002551D6" w:rsidRDefault="002551D6" w:rsidP="002551D6">
      <w:pPr>
        <w:numPr>
          <w:ilvl w:val="12"/>
          <w:numId w:val="0"/>
        </w:numPr>
        <w:tabs>
          <w:tab w:val="left" w:pos="964"/>
          <w:tab w:val="left" w:pos="1980"/>
          <w:tab w:val="left" w:pos="2520"/>
          <w:tab w:val="right" w:leader="dot" w:pos="9023"/>
        </w:tabs>
        <w:spacing w:line="276" w:lineRule="auto"/>
        <w:jc w:val="both"/>
        <w:rPr>
          <w:rFonts w:cs="Arial"/>
          <w:bCs/>
          <w:sz w:val="20"/>
          <w:szCs w:val="20"/>
          <w:lang w:val="en-ZA"/>
        </w:rPr>
      </w:pPr>
      <w:r w:rsidRPr="002551D6">
        <w:rPr>
          <w:rFonts w:cs="Arial"/>
          <w:bCs/>
          <w:sz w:val="20"/>
          <w:szCs w:val="20"/>
          <w:lang w:val="en-ZA"/>
        </w:rPr>
        <w:t>WITNESSES:</w:t>
      </w:r>
      <w:r w:rsidRPr="002551D6">
        <w:rPr>
          <w:rFonts w:cs="Arial"/>
          <w:bCs/>
          <w:sz w:val="20"/>
          <w:szCs w:val="20"/>
          <w:lang w:val="en-ZA"/>
        </w:rPr>
        <w:tab/>
        <w:t>1.</w:t>
      </w:r>
      <w:r w:rsidRPr="002551D6">
        <w:rPr>
          <w:rFonts w:cs="Arial"/>
          <w:bCs/>
          <w:sz w:val="20"/>
          <w:szCs w:val="20"/>
          <w:lang w:val="en-ZA"/>
        </w:rPr>
        <w:tab/>
      </w:r>
      <w:r w:rsidRPr="002551D6">
        <w:rPr>
          <w:rFonts w:cs="Arial"/>
          <w:bCs/>
          <w:sz w:val="20"/>
          <w:szCs w:val="20"/>
          <w:lang w:val="en-ZA"/>
        </w:rPr>
        <w:tab/>
      </w:r>
    </w:p>
    <w:p w14:paraId="4CCE781A" w14:textId="77777777" w:rsidR="002551D6" w:rsidRPr="002551D6" w:rsidRDefault="002551D6" w:rsidP="002551D6">
      <w:pPr>
        <w:numPr>
          <w:ilvl w:val="12"/>
          <w:numId w:val="0"/>
        </w:numPr>
        <w:tabs>
          <w:tab w:val="left" w:pos="964"/>
        </w:tabs>
        <w:spacing w:line="276" w:lineRule="auto"/>
        <w:jc w:val="both"/>
        <w:rPr>
          <w:rFonts w:cs="Arial"/>
          <w:bCs/>
          <w:sz w:val="20"/>
          <w:szCs w:val="20"/>
          <w:lang w:val="en-ZA"/>
        </w:rPr>
      </w:pPr>
    </w:p>
    <w:p w14:paraId="27E25CC2" w14:textId="77777777" w:rsidR="002551D6" w:rsidRPr="002551D6" w:rsidRDefault="002551D6" w:rsidP="002551D6">
      <w:pPr>
        <w:numPr>
          <w:ilvl w:val="12"/>
          <w:numId w:val="0"/>
        </w:numPr>
        <w:tabs>
          <w:tab w:val="left" w:pos="964"/>
          <w:tab w:val="left" w:pos="1980"/>
          <w:tab w:val="left" w:pos="2520"/>
          <w:tab w:val="right" w:leader="dot" w:pos="9023"/>
        </w:tabs>
        <w:spacing w:line="276" w:lineRule="auto"/>
        <w:jc w:val="both"/>
        <w:rPr>
          <w:rFonts w:cs="Arial"/>
          <w:bCs/>
          <w:sz w:val="20"/>
          <w:szCs w:val="20"/>
          <w:lang w:val="en-ZA"/>
        </w:rPr>
      </w:pPr>
      <w:r w:rsidRPr="002551D6">
        <w:rPr>
          <w:rFonts w:cs="Arial"/>
          <w:bCs/>
          <w:sz w:val="20"/>
          <w:szCs w:val="20"/>
          <w:lang w:val="en-ZA"/>
        </w:rPr>
        <w:tab/>
      </w:r>
      <w:r w:rsidRPr="002551D6">
        <w:rPr>
          <w:rFonts w:cs="Arial"/>
          <w:bCs/>
          <w:sz w:val="20"/>
          <w:szCs w:val="20"/>
          <w:lang w:val="en-ZA"/>
        </w:rPr>
        <w:tab/>
        <w:t>2.</w:t>
      </w:r>
      <w:r w:rsidRPr="002551D6">
        <w:rPr>
          <w:rFonts w:cs="Arial"/>
          <w:bCs/>
          <w:sz w:val="20"/>
          <w:szCs w:val="20"/>
          <w:lang w:val="en-ZA"/>
        </w:rPr>
        <w:tab/>
      </w:r>
      <w:r w:rsidRPr="002551D6">
        <w:rPr>
          <w:rFonts w:cs="Arial"/>
          <w:bCs/>
          <w:sz w:val="20"/>
          <w:szCs w:val="20"/>
          <w:lang w:val="en-ZA"/>
        </w:rPr>
        <w:tab/>
      </w:r>
    </w:p>
    <w:p w14:paraId="320D33C0" w14:textId="77777777" w:rsidR="002551D6" w:rsidRPr="002551D6" w:rsidRDefault="002551D6" w:rsidP="002551D6">
      <w:pPr>
        <w:tabs>
          <w:tab w:val="left" w:pos="964"/>
        </w:tabs>
        <w:spacing w:line="276" w:lineRule="auto"/>
        <w:rPr>
          <w:rFonts w:cs="Arial"/>
          <w:b/>
          <w:sz w:val="20"/>
          <w:szCs w:val="20"/>
          <w:lang w:val="en-ZA"/>
        </w:rPr>
      </w:pPr>
    </w:p>
    <w:p w14:paraId="3F872C36" w14:textId="77777777" w:rsidR="002551D6" w:rsidRPr="002551D6" w:rsidRDefault="002551D6" w:rsidP="002551D6">
      <w:pPr>
        <w:tabs>
          <w:tab w:val="left" w:pos="964"/>
        </w:tabs>
        <w:spacing w:line="276" w:lineRule="auto"/>
        <w:rPr>
          <w:rFonts w:cs="Arial"/>
          <w:b/>
          <w:sz w:val="20"/>
          <w:szCs w:val="20"/>
          <w:lang w:val="en-ZA"/>
        </w:rPr>
      </w:pPr>
    </w:p>
    <w:p w14:paraId="3FB7D6D4" w14:textId="77777777" w:rsidR="002551D6" w:rsidRPr="002551D6" w:rsidRDefault="002551D6" w:rsidP="002551D6">
      <w:pPr>
        <w:tabs>
          <w:tab w:val="left" w:pos="964"/>
        </w:tabs>
        <w:spacing w:line="276" w:lineRule="auto"/>
        <w:rPr>
          <w:rFonts w:cs="Arial"/>
          <w:b/>
          <w:sz w:val="20"/>
          <w:szCs w:val="20"/>
          <w:lang w:val="en-ZA"/>
        </w:rPr>
      </w:pPr>
    </w:p>
    <w:p w14:paraId="0AB95A3C" w14:textId="77777777" w:rsidR="002551D6" w:rsidRDefault="002551D6" w:rsidP="002551D6">
      <w:pPr>
        <w:tabs>
          <w:tab w:val="left" w:pos="964"/>
        </w:tabs>
        <w:spacing w:line="276" w:lineRule="auto"/>
        <w:rPr>
          <w:rFonts w:cs="Arial"/>
          <w:b/>
          <w:sz w:val="20"/>
          <w:szCs w:val="20"/>
          <w:lang w:val="en-ZA"/>
        </w:rPr>
      </w:pPr>
    </w:p>
    <w:p w14:paraId="259EE331" w14:textId="77777777" w:rsidR="00F07FBC" w:rsidRDefault="00F07FBC" w:rsidP="002551D6">
      <w:pPr>
        <w:tabs>
          <w:tab w:val="left" w:pos="964"/>
        </w:tabs>
        <w:spacing w:line="276" w:lineRule="auto"/>
        <w:rPr>
          <w:rFonts w:cs="Arial"/>
          <w:b/>
          <w:sz w:val="20"/>
          <w:szCs w:val="20"/>
          <w:lang w:val="en-ZA"/>
        </w:rPr>
      </w:pPr>
    </w:p>
    <w:p w14:paraId="5B7E84BF" w14:textId="77777777" w:rsidR="00F07FBC" w:rsidRDefault="00F07FBC" w:rsidP="002551D6">
      <w:pPr>
        <w:tabs>
          <w:tab w:val="left" w:pos="964"/>
        </w:tabs>
        <w:spacing w:line="276" w:lineRule="auto"/>
        <w:rPr>
          <w:rFonts w:cs="Arial"/>
          <w:b/>
          <w:sz w:val="20"/>
          <w:szCs w:val="20"/>
          <w:lang w:val="en-ZA"/>
        </w:rPr>
      </w:pPr>
    </w:p>
    <w:p w14:paraId="1FB78B33" w14:textId="77777777" w:rsidR="00F07FBC" w:rsidRDefault="00F07FBC" w:rsidP="002551D6">
      <w:pPr>
        <w:tabs>
          <w:tab w:val="left" w:pos="964"/>
        </w:tabs>
        <w:spacing w:line="276" w:lineRule="auto"/>
        <w:rPr>
          <w:rFonts w:cs="Arial"/>
          <w:b/>
          <w:sz w:val="20"/>
          <w:szCs w:val="20"/>
          <w:lang w:val="en-ZA"/>
        </w:rPr>
      </w:pPr>
    </w:p>
    <w:p w14:paraId="5F63E803" w14:textId="77777777" w:rsidR="00F07FBC" w:rsidRDefault="00F07FBC" w:rsidP="002551D6">
      <w:pPr>
        <w:tabs>
          <w:tab w:val="left" w:pos="964"/>
        </w:tabs>
        <w:spacing w:line="276" w:lineRule="auto"/>
        <w:rPr>
          <w:rFonts w:cs="Arial"/>
          <w:b/>
          <w:sz w:val="20"/>
          <w:szCs w:val="20"/>
          <w:lang w:val="en-ZA"/>
        </w:rPr>
      </w:pPr>
    </w:p>
    <w:p w14:paraId="03C773C3" w14:textId="77777777" w:rsidR="002551D6" w:rsidRPr="002551D6" w:rsidRDefault="002551D6" w:rsidP="002551D6">
      <w:pPr>
        <w:tabs>
          <w:tab w:val="left" w:pos="964"/>
        </w:tabs>
        <w:spacing w:line="276" w:lineRule="auto"/>
        <w:rPr>
          <w:rFonts w:cs="Arial"/>
          <w:b/>
          <w:sz w:val="20"/>
          <w:szCs w:val="20"/>
          <w:lang w:val="en-ZA"/>
        </w:rPr>
      </w:pPr>
    </w:p>
    <w:p w14:paraId="15B0A9A7"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 2.2.6</w:t>
      </w:r>
      <w:r w:rsidRPr="002551D6">
        <w:rPr>
          <w:rFonts w:cs="Arial"/>
          <w:b/>
          <w:sz w:val="20"/>
          <w:szCs w:val="20"/>
          <w:lang w:val="en-ZA"/>
        </w:rPr>
        <w:tab/>
        <w:t>Preliminary Program of the Works and METHOD STATEMENT</w:t>
      </w:r>
    </w:p>
    <w:p w14:paraId="35692CC8" w14:textId="77777777" w:rsidR="002551D6" w:rsidRPr="002551D6" w:rsidRDefault="002551D6" w:rsidP="002551D6">
      <w:pPr>
        <w:tabs>
          <w:tab w:val="left" w:pos="964"/>
        </w:tabs>
        <w:spacing w:line="276" w:lineRule="auto"/>
        <w:rPr>
          <w:rFonts w:cs="Arial"/>
          <w:b/>
          <w:sz w:val="20"/>
          <w:szCs w:val="20"/>
          <w:lang w:val="en-ZA"/>
        </w:rPr>
      </w:pPr>
    </w:p>
    <w:p w14:paraId="1EE7C894" w14:textId="77777777" w:rsidR="002551D6" w:rsidRPr="002551D6" w:rsidRDefault="002551D6" w:rsidP="002551D6">
      <w:pPr>
        <w:tabs>
          <w:tab w:val="left" w:pos="964"/>
        </w:tabs>
        <w:spacing w:line="276" w:lineRule="auto"/>
        <w:rPr>
          <w:rFonts w:cs="Arial"/>
          <w:b/>
          <w:sz w:val="20"/>
          <w:szCs w:val="20"/>
          <w:lang w:val="en-ZA"/>
        </w:rPr>
      </w:pPr>
    </w:p>
    <w:p w14:paraId="3D069A07" w14:textId="77777777" w:rsidR="002551D6" w:rsidRPr="002551D6" w:rsidRDefault="002551D6" w:rsidP="002551D6">
      <w:pPr>
        <w:tabs>
          <w:tab w:val="left" w:pos="964"/>
        </w:tabs>
        <w:spacing w:line="276" w:lineRule="auto"/>
        <w:rPr>
          <w:rFonts w:cs="Arial"/>
          <w:b/>
          <w:sz w:val="20"/>
          <w:szCs w:val="20"/>
          <w:lang w:val="en-ZA"/>
        </w:rPr>
      </w:pPr>
    </w:p>
    <w:p w14:paraId="414FC43A" w14:textId="77777777" w:rsidR="002551D6" w:rsidRPr="002551D6" w:rsidRDefault="002551D6" w:rsidP="002551D6">
      <w:pPr>
        <w:tabs>
          <w:tab w:val="left" w:pos="964"/>
        </w:tabs>
        <w:spacing w:line="276" w:lineRule="auto"/>
        <w:rPr>
          <w:rFonts w:cs="Arial"/>
          <w:b/>
          <w:sz w:val="20"/>
          <w:szCs w:val="20"/>
          <w:lang w:val="en-ZA"/>
        </w:rPr>
      </w:pPr>
    </w:p>
    <w:p w14:paraId="2C27BC10" w14:textId="77777777" w:rsidR="002551D6" w:rsidRPr="002551D6" w:rsidRDefault="002551D6" w:rsidP="002551D6">
      <w:pPr>
        <w:tabs>
          <w:tab w:val="left" w:pos="964"/>
        </w:tabs>
        <w:spacing w:line="276" w:lineRule="auto"/>
        <w:rPr>
          <w:rFonts w:cs="Arial"/>
          <w:b/>
          <w:sz w:val="20"/>
          <w:szCs w:val="20"/>
          <w:lang w:val="en-ZA"/>
        </w:rPr>
      </w:pPr>
    </w:p>
    <w:p w14:paraId="0B66873C" w14:textId="77777777" w:rsidR="002551D6" w:rsidRPr="002551D6" w:rsidRDefault="002551D6" w:rsidP="002551D6">
      <w:pPr>
        <w:tabs>
          <w:tab w:val="left" w:pos="964"/>
        </w:tabs>
        <w:spacing w:line="276" w:lineRule="auto"/>
        <w:rPr>
          <w:rFonts w:cs="Arial"/>
          <w:b/>
          <w:sz w:val="20"/>
          <w:szCs w:val="20"/>
          <w:lang w:val="en-ZA"/>
        </w:rPr>
      </w:pPr>
    </w:p>
    <w:p w14:paraId="775EBEF8" w14:textId="77777777" w:rsidR="002551D6" w:rsidRPr="002551D6" w:rsidRDefault="002551D6" w:rsidP="002551D6">
      <w:pPr>
        <w:tabs>
          <w:tab w:val="left" w:pos="964"/>
        </w:tabs>
        <w:spacing w:line="276" w:lineRule="auto"/>
        <w:rPr>
          <w:rFonts w:cs="Arial"/>
          <w:b/>
          <w:sz w:val="20"/>
          <w:szCs w:val="20"/>
          <w:lang w:val="en-ZA"/>
        </w:rPr>
      </w:pPr>
    </w:p>
    <w:p w14:paraId="08D11673" w14:textId="77777777" w:rsidR="002551D6" w:rsidRPr="002551D6" w:rsidRDefault="002551D6" w:rsidP="002551D6">
      <w:pPr>
        <w:tabs>
          <w:tab w:val="left" w:pos="964"/>
        </w:tabs>
        <w:spacing w:line="276" w:lineRule="auto"/>
        <w:rPr>
          <w:rFonts w:cs="Arial"/>
          <w:b/>
          <w:sz w:val="20"/>
          <w:szCs w:val="20"/>
          <w:lang w:val="en-ZA"/>
        </w:rPr>
      </w:pPr>
    </w:p>
    <w:p w14:paraId="5856F20C" w14:textId="77777777" w:rsidR="002551D6" w:rsidRPr="002551D6" w:rsidRDefault="002551D6" w:rsidP="002551D6">
      <w:pPr>
        <w:tabs>
          <w:tab w:val="left" w:pos="964"/>
        </w:tabs>
        <w:spacing w:line="276" w:lineRule="auto"/>
        <w:rPr>
          <w:rFonts w:cs="Arial"/>
          <w:b/>
          <w:sz w:val="20"/>
          <w:szCs w:val="20"/>
          <w:lang w:val="en-ZA"/>
        </w:rPr>
      </w:pPr>
    </w:p>
    <w:p w14:paraId="1A90A003" w14:textId="77777777" w:rsidR="002551D6" w:rsidRPr="002551D6" w:rsidRDefault="002551D6" w:rsidP="002551D6">
      <w:pPr>
        <w:tabs>
          <w:tab w:val="left" w:pos="964"/>
        </w:tabs>
        <w:spacing w:line="276" w:lineRule="auto"/>
        <w:rPr>
          <w:rFonts w:cs="Arial"/>
          <w:b/>
          <w:sz w:val="20"/>
          <w:szCs w:val="20"/>
          <w:lang w:val="en-ZA"/>
        </w:rPr>
      </w:pPr>
    </w:p>
    <w:p w14:paraId="39574AEA" w14:textId="77777777" w:rsidR="002551D6" w:rsidRPr="002551D6" w:rsidRDefault="002551D6" w:rsidP="002551D6">
      <w:pPr>
        <w:tabs>
          <w:tab w:val="left" w:pos="964"/>
        </w:tabs>
        <w:spacing w:line="276" w:lineRule="auto"/>
        <w:rPr>
          <w:rFonts w:cs="Arial"/>
          <w:b/>
          <w:sz w:val="20"/>
          <w:szCs w:val="20"/>
          <w:lang w:val="en-ZA"/>
        </w:rPr>
      </w:pPr>
    </w:p>
    <w:p w14:paraId="64E1B2D8" w14:textId="77777777" w:rsidR="002551D6" w:rsidRPr="002551D6" w:rsidRDefault="002551D6" w:rsidP="002551D6">
      <w:pPr>
        <w:tabs>
          <w:tab w:val="left" w:pos="964"/>
        </w:tabs>
        <w:spacing w:line="276" w:lineRule="auto"/>
        <w:rPr>
          <w:rFonts w:cs="Arial"/>
          <w:b/>
          <w:sz w:val="20"/>
          <w:szCs w:val="20"/>
          <w:lang w:val="en-ZA"/>
        </w:rPr>
      </w:pPr>
    </w:p>
    <w:p w14:paraId="4196FF61" w14:textId="77777777" w:rsidR="002551D6" w:rsidRPr="002551D6" w:rsidRDefault="002551D6" w:rsidP="002551D6">
      <w:pPr>
        <w:tabs>
          <w:tab w:val="left" w:pos="964"/>
        </w:tabs>
        <w:spacing w:line="276" w:lineRule="auto"/>
        <w:rPr>
          <w:rFonts w:cs="Arial"/>
          <w:b/>
          <w:sz w:val="20"/>
          <w:szCs w:val="20"/>
          <w:lang w:val="en-ZA"/>
        </w:rPr>
      </w:pPr>
    </w:p>
    <w:p w14:paraId="58D01031" w14:textId="77777777" w:rsidR="002551D6" w:rsidRPr="002551D6" w:rsidRDefault="002551D6" w:rsidP="002551D6">
      <w:pPr>
        <w:tabs>
          <w:tab w:val="left" w:pos="964"/>
        </w:tabs>
        <w:spacing w:line="276" w:lineRule="auto"/>
        <w:rPr>
          <w:rFonts w:cs="Arial"/>
          <w:b/>
          <w:sz w:val="20"/>
          <w:szCs w:val="20"/>
          <w:lang w:val="en-ZA"/>
        </w:rPr>
      </w:pPr>
    </w:p>
    <w:p w14:paraId="410A0D7B" w14:textId="77777777" w:rsidR="002551D6" w:rsidRPr="002551D6" w:rsidRDefault="002551D6" w:rsidP="002551D6">
      <w:pPr>
        <w:tabs>
          <w:tab w:val="left" w:pos="964"/>
        </w:tabs>
        <w:spacing w:line="276" w:lineRule="auto"/>
        <w:rPr>
          <w:rFonts w:cs="Arial"/>
          <w:b/>
          <w:sz w:val="20"/>
          <w:szCs w:val="20"/>
          <w:lang w:val="en-ZA"/>
        </w:rPr>
      </w:pPr>
    </w:p>
    <w:p w14:paraId="39B3EDD1" w14:textId="77777777" w:rsidR="002551D6" w:rsidRPr="002551D6" w:rsidRDefault="002551D6" w:rsidP="002551D6">
      <w:pPr>
        <w:tabs>
          <w:tab w:val="left" w:pos="964"/>
        </w:tabs>
        <w:spacing w:line="276" w:lineRule="auto"/>
        <w:rPr>
          <w:rFonts w:cs="Arial"/>
          <w:b/>
          <w:sz w:val="20"/>
          <w:szCs w:val="20"/>
          <w:lang w:val="en-ZA"/>
        </w:rPr>
      </w:pPr>
    </w:p>
    <w:p w14:paraId="46B7455D" w14:textId="77777777" w:rsidR="002551D6" w:rsidRPr="002551D6" w:rsidRDefault="002551D6" w:rsidP="002551D6">
      <w:pPr>
        <w:tabs>
          <w:tab w:val="left" w:pos="964"/>
        </w:tabs>
        <w:spacing w:line="276" w:lineRule="auto"/>
        <w:rPr>
          <w:rFonts w:cs="Arial"/>
          <w:b/>
          <w:sz w:val="20"/>
          <w:szCs w:val="20"/>
          <w:lang w:val="en-ZA"/>
        </w:rPr>
      </w:pPr>
    </w:p>
    <w:p w14:paraId="7FECE3D6" w14:textId="77777777" w:rsidR="002551D6" w:rsidRPr="002551D6" w:rsidRDefault="002551D6" w:rsidP="002551D6">
      <w:pPr>
        <w:tabs>
          <w:tab w:val="left" w:pos="964"/>
        </w:tabs>
        <w:spacing w:line="276" w:lineRule="auto"/>
        <w:rPr>
          <w:rFonts w:cs="Arial"/>
          <w:b/>
          <w:sz w:val="20"/>
          <w:szCs w:val="20"/>
          <w:lang w:val="en-ZA"/>
        </w:rPr>
      </w:pPr>
    </w:p>
    <w:p w14:paraId="3DED8DE4" w14:textId="77777777" w:rsidR="002551D6" w:rsidRPr="002551D6" w:rsidRDefault="002551D6" w:rsidP="002551D6">
      <w:pPr>
        <w:tabs>
          <w:tab w:val="left" w:pos="964"/>
        </w:tabs>
        <w:spacing w:line="276" w:lineRule="auto"/>
        <w:rPr>
          <w:rFonts w:cs="Arial"/>
          <w:b/>
          <w:sz w:val="20"/>
          <w:szCs w:val="20"/>
          <w:lang w:val="en-ZA"/>
        </w:rPr>
      </w:pPr>
    </w:p>
    <w:p w14:paraId="5D693520" w14:textId="77777777" w:rsidR="002551D6" w:rsidRPr="002551D6" w:rsidRDefault="002551D6" w:rsidP="002551D6">
      <w:pPr>
        <w:tabs>
          <w:tab w:val="left" w:pos="964"/>
        </w:tabs>
        <w:spacing w:line="276" w:lineRule="auto"/>
        <w:rPr>
          <w:rFonts w:cs="Arial"/>
          <w:b/>
          <w:sz w:val="20"/>
          <w:szCs w:val="20"/>
          <w:lang w:val="en-ZA"/>
        </w:rPr>
      </w:pPr>
    </w:p>
    <w:p w14:paraId="2827E98A" w14:textId="77777777" w:rsidR="002551D6" w:rsidRPr="002551D6" w:rsidRDefault="002551D6" w:rsidP="002551D6">
      <w:pPr>
        <w:tabs>
          <w:tab w:val="left" w:pos="964"/>
        </w:tabs>
        <w:spacing w:line="276" w:lineRule="auto"/>
        <w:rPr>
          <w:rFonts w:cs="Arial"/>
          <w:b/>
          <w:sz w:val="20"/>
          <w:szCs w:val="20"/>
          <w:lang w:val="en-ZA"/>
        </w:rPr>
      </w:pPr>
    </w:p>
    <w:p w14:paraId="1E370F9A" w14:textId="77777777" w:rsidR="002551D6" w:rsidRPr="002551D6" w:rsidRDefault="002551D6" w:rsidP="002551D6">
      <w:pPr>
        <w:tabs>
          <w:tab w:val="left" w:pos="964"/>
        </w:tabs>
        <w:spacing w:line="276" w:lineRule="auto"/>
        <w:rPr>
          <w:rFonts w:cs="Arial"/>
          <w:b/>
          <w:sz w:val="20"/>
          <w:szCs w:val="20"/>
          <w:lang w:val="en-ZA"/>
        </w:rPr>
      </w:pPr>
    </w:p>
    <w:p w14:paraId="415E50D3" w14:textId="77777777" w:rsidR="002551D6" w:rsidRPr="002551D6" w:rsidRDefault="002551D6" w:rsidP="002551D6">
      <w:pPr>
        <w:tabs>
          <w:tab w:val="left" w:pos="964"/>
        </w:tabs>
        <w:spacing w:line="276" w:lineRule="auto"/>
        <w:rPr>
          <w:rFonts w:cs="Arial"/>
          <w:b/>
          <w:sz w:val="20"/>
          <w:szCs w:val="20"/>
          <w:lang w:val="en-ZA"/>
        </w:rPr>
      </w:pPr>
    </w:p>
    <w:p w14:paraId="5A4F8C3D" w14:textId="77777777" w:rsidR="002551D6" w:rsidRPr="002551D6" w:rsidRDefault="002551D6" w:rsidP="002551D6">
      <w:pPr>
        <w:tabs>
          <w:tab w:val="left" w:pos="964"/>
        </w:tabs>
        <w:spacing w:line="276" w:lineRule="auto"/>
        <w:rPr>
          <w:rFonts w:cs="Arial"/>
          <w:b/>
          <w:sz w:val="20"/>
          <w:szCs w:val="20"/>
          <w:lang w:val="en-ZA"/>
        </w:rPr>
      </w:pPr>
    </w:p>
    <w:p w14:paraId="38C3D4FB" w14:textId="77777777" w:rsidR="002551D6" w:rsidRPr="002551D6" w:rsidRDefault="002551D6" w:rsidP="002551D6">
      <w:pPr>
        <w:tabs>
          <w:tab w:val="left" w:pos="964"/>
        </w:tabs>
        <w:spacing w:line="276" w:lineRule="auto"/>
        <w:rPr>
          <w:rFonts w:cs="Arial"/>
          <w:b/>
          <w:sz w:val="20"/>
          <w:szCs w:val="20"/>
          <w:lang w:val="en-ZA"/>
        </w:rPr>
      </w:pPr>
    </w:p>
    <w:p w14:paraId="4BCE6C56" w14:textId="77777777" w:rsidR="002551D6" w:rsidRPr="002551D6" w:rsidRDefault="002551D6" w:rsidP="002551D6">
      <w:pPr>
        <w:tabs>
          <w:tab w:val="left" w:pos="964"/>
        </w:tabs>
        <w:spacing w:line="276" w:lineRule="auto"/>
        <w:rPr>
          <w:rFonts w:cs="Arial"/>
          <w:b/>
          <w:sz w:val="20"/>
          <w:szCs w:val="20"/>
          <w:lang w:val="en-ZA"/>
        </w:rPr>
      </w:pPr>
    </w:p>
    <w:p w14:paraId="491F0033" w14:textId="77777777" w:rsidR="002551D6" w:rsidRPr="002551D6" w:rsidRDefault="002551D6" w:rsidP="002551D6">
      <w:pPr>
        <w:tabs>
          <w:tab w:val="left" w:pos="964"/>
        </w:tabs>
        <w:spacing w:line="276" w:lineRule="auto"/>
        <w:rPr>
          <w:rFonts w:cs="Arial"/>
          <w:b/>
          <w:sz w:val="20"/>
          <w:szCs w:val="20"/>
          <w:lang w:val="en-ZA"/>
        </w:rPr>
      </w:pPr>
    </w:p>
    <w:p w14:paraId="45578004" w14:textId="77777777" w:rsidR="002551D6" w:rsidRPr="002551D6" w:rsidRDefault="002551D6" w:rsidP="002551D6">
      <w:pPr>
        <w:tabs>
          <w:tab w:val="left" w:pos="964"/>
        </w:tabs>
        <w:spacing w:line="276" w:lineRule="auto"/>
        <w:rPr>
          <w:rFonts w:cs="Arial"/>
          <w:b/>
          <w:sz w:val="20"/>
          <w:szCs w:val="20"/>
          <w:lang w:val="en-ZA"/>
        </w:rPr>
      </w:pPr>
    </w:p>
    <w:p w14:paraId="48D6EAFA" w14:textId="77777777" w:rsidR="002551D6" w:rsidRPr="002551D6" w:rsidRDefault="002551D6" w:rsidP="002551D6">
      <w:pPr>
        <w:tabs>
          <w:tab w:val="left" w:pos="964"/>
        </w:tabs>
        <w:spacing w:line="276" w:lineRule="auto"/>
        <w:rPr>
          <w:rFonts w:cs="Arial"/>
          <w:b/>
          <w:sz w:val="20"/>
          <w:szCs w:val="20"/>
          <w:lang w:val="en-ZA"/>
        </w:rPr>
      </w:pPr>
    </w:p>
    <w:p w14:paraId="78014445" w14:textId="77777777" w:rsidR="002551D6" w:rsidRPr="002551D6" w:rsidRDefault="002551D6" w:rsidP="002551D6">
      <w:pPr>
        <w:tabs>
          <w:tab w:val="left" w:pos="964"/>
        </w:tabs>
        <w:spacing w:line="276" w:lineRule="auto"/>
        <w:rPr>
          <w:rFonts w:cs="Arial"/>
          <w:b/>
          <w:sz w:val="20"/>
          <w:szCs w:val="20"/>
          <w:lang w:val="en-ZA"/>
        </w:rPr>
      </w:pPr>
    </w:p>
    <w:p w14:paraId="63A507E5" w14:textId="77777777" w:rsidR="002551D6" w:rsidRPr="002551D6" w:rsidRDefault="002551D6" w:rsidP="002551D6">
      <w:pPr>
        <w:tabs>
          <w:tab w:val="left" w:pos="964"/>
        </w:tabs>
        <w:spacing w:line="276" w:lineRule="auto"/>
        <w:rPr>
          <w:rFonts w:cs="Arial"/>
          <w:b/>
          <w:sz w:val="20"/>
          <w:szCs w:val="20"/>
          <w:lang w:val="en-ZA"/>
        </w:rPr>
      </w:pPr>
    </w:p>
    <w:p w14:paraId="4D2CCDB5" w14:textId="77777777" w:rsidR="002551D6" w:rsidRPr="002551D6" w:rsidRDefault="002551D6" w:rsidP="002551D6">
      <w:pPr>
        <w:tabs>
          <w:tab w:val="left" w:pos="964"/>
        </w:tabs>
        <w:spacing w:line="276" w:lineRule="auto"/>
        <w:rPr>
          <w:rFonts w:cs="Arial"/>
          <w:b/>
          <w:sz w:val="20"/>
          <w:szCs w:val="20"/>
          <w:lang w:val="en-ZA"/>
        </w:rPr>
      </w:pPr>
    </w:p>
    <w:p w14:paraId="4ADC79B6" w14:textId="77777777" w:rsidR="002551D6" w:rsidRPr="002551D6" w:rsidRDefault="002551D6" w:rsidP="002551D6">
      <w:pPr>
        <w:tabs>
          <w:tab w:val="left" w:pos="964"/>
        </w:tabs>
        <w:spacing w:line="276" w:lineRule="auto"/>
        <w:rPr>
          <w:rFonts w:cs="Arial"/>
          <w:b/>
          <w:sz w:val="20"/>
          <w:szCs w:val="20"/>
          <w:lang w:val="en-ZA"/>
        </w:rPr>
      </w:pPr>
    </w:p>
    <w:p w14:paraId="0736169C" w14:textId="77777777" w:rsidR="002551D6" w:rsidRPr="002551D6" w:rsidRDefault="002551D6" w:rsidP="002551D6">
      <w:pPr>
        <w:tabs>
          <w:tab w:val="left" w:pos="964"/>
        </w:tabs>
        <w:spacing w:line="276" w:lineRule="auto"/>
        <w:rPr>
          <w:rFonts w:cs="Arial"/>
          <w:b/>
          <w:sz w:val="20"/>
          <w:szCs w:val="20"/>
          <w:lang w:val="en-ZA"/>
        </w:rPr>
      </w:pPr>
    </w:p>
    <w:p w14:paraId="410E09D5" w14:textId="77777777" w:rsidR="002551D6" w:rsidRPr="002551D6" w:rsidRDefault="002551D6" w:rsidP="002551D6">
      <w:pPr>
        <w:tabs>
          <w:tab w:val="left" w:pos="964"/>
        </w:tabs>
        <w:spacing w:line="276" w:lineRule="auto"/>
        <w:rPr>
          <w:rFonts w:cs="Arial"/>
          <w:b/>
          <w:sz w:val="20"/>
          <w:szCs w:val="20"/>
          <w:lang w:val="en-ZA"/>
        </w:rPr>
      </w:pPr>
    </w:p>
    <w:p w14:paraId="529BFBD5" w14:textId="77777777" w:rsidR="002551D6" w:rsidRPr="002551D6" w:rsidRDefault="002551D6" w:rsidP="002551D6">
      <w:pPr>
        <w:tabs>
          <w:tab w:val="left" w:pos="964"/>
        </w:tabs>
        <w:spacing w:line="276" w:lineRule="auto"/>
        <w:rPr>
          <w:rFonts w:cs="Arial"/>
          <w:b/>
          <w:sz w:val="20"/>
          <w:szCs w:val="20"/>
          <w:lang w:val="en-ZA"/>
        </w:rPr>
      </w:pPr>
    </w:p>
    <w:p w14:paraId="4518F0D9" w14:textId="77777777" w:rsidR="002551D6" w:rsidRPr="002551D6" w:rsidRDefault="002551D6" w:rsidP="002551D6">
      <w:pPr>
        <w:tabs>
          <w:tab w:val="left" w:pos="964"/>
        </w:tabs>
        <w:spacing w:line="276" w:lineRule="auto"/>
        <w:rPr>
          <w:rFonts w:cs="Arial"/>
          <w:b/>
          <w:sz w:val="20"/>
          <w:szCs w:val="20"/>
          <w:lang w:val="en-ZA"/>
        </w:rPr>
      </w:pPr>
    </w:p>
    <w:p w14:paraId="68DC7FD5" w14:textId="77777777" w:rsidR="002551D6" w:rsidRPr="002551D6" w:rsidRDefault="002551D6" w:rsidP="002551D6">
      <w:pPr>
        <w:tabs>
          <w:tab w:val="left" w:pos="964"/>
        </w:tabs>
        <w:spacing w:line="276" w:lineRule="auto"/>
        <w:rPr>
          <w:rFonts w:cs="Arial"/>
          <w:b/>
          <w:sz w:val="20"/>
          <w:szCs w:val="20"/>
          <w:lang w:val="en-ZA"/>
        </w:rPr>
      </w:pPr>
    </w:p>
    <w:p w14:paraId="6E2107C3" w14:textId="77777777" w:rsidR="002551D6" w:rsidRPr="002551D6" w:rsidRDefault="002551D6" w:rsidP="002551D6">
      <w:pPr>
        <w:tabs>
          <w:tab w:val="left" w:pos="964"/>
        </w:tabs>
        <w:spacing w:line="276" w:lineRule="auto"/>
        <w:rPr>
          <w:rFonts w:cs="Arial"/>
          <w:b/>
          <w:sz w:val="20"/>
          <w:szCs w:val="20"/>
          <w:lang w:val="en-ZA"/>
        </w:rPr>
      </w:pPr>
    </w:p>
    <w:p w14:paraId="0433A793" w14:textId="77777777" w:rsidR="002551D6" w:rsidRPr="002551D6" w:rsidRDefault="002551D6" w:rsidP="002551D6">
      <w:pPr>
        <w:tabs>
          <w:tab w:val="left" w:pos="964"/>
        </w:tabs>
        <w:spacing w:line="276" w:lineRule="auto"/>
        <w:rPr>
          <w:rFonts w:cs="Arial"/>
          <w:b/>
          <w:sz w:val="20"/>
          <w:szCs w:val="20"/>
          <w:lang w:val="en-ZA"/>
        </w:rPr>
      </w:pPr>
    </w:p>
    <w:p w14:paraId="4CB05CE3" w14:textId="77777777" w:rsidR="002551D6" w:rsidRPr="002551D6" w:rsidRDefault="002551D6" w:rsidP="002551D6">
      <w:pPr>
        <w:tabs>
          <w:tab w:val="left" w:pos="964"/>
        </w:tabs>
        <w:spacing w:line="276" w:lineRule="auto"/>
        <w:rPr>
          <w:rFonts w:cs="Arial"/>
          <w:b/>
          <w:sz w:val="20"/>
          <w:szCs w:val="20"/>
          <w:lang w:val="en-ZA"/>
        </w:rPr>
      </w:pPr>
    </w:p>
    <w:p w14:paraId="24E849EE" w14:textId="77777777" w:rsidR="002551D6" w:rsidRPr="002551D6" w:rsidRDefault="002551D6" w:rsidP="002551D6">
      <w:pPr>
        <w:tabs>
          <w:tab w:val="left" w:pos="964"/>
        </w:tabs>
        <w:spacing w:line="276" w:lineRule="auto"/>
        <w:rPr>
          <w:rFonts w:cs="Arial"/>
          <w:b/>
          <w:sz w:val="20"/>
          <w:szCs w:val="20"/>
          <w:lang w:val="en-ZA"/>
        </w:rPr>
      </w:pPr>
    </w:p>
    <w:p w14:paraId="7E6904A7" w14:textId="77777777" w:rsidR="002551D6" w:rsidRPr="002551D6" w:rsidRDefault="002551D6" w:rsidP="002551D6">
      <w:pPr>
        <w:tabs>
          <w:tab w:val="left" w:pos="964"/>
        </w:tabs>
        <w:spacing w:line="276" w:lineRule="auto"/>
        <w:rPr>
          <w:rFonts w:cs="Arial"/>
          <w:b/>
          <w:sz w:val="20"/>
          <w:szCs w:val="20"/>
          <w:lang w:val="en-ZA"/>
        </w:rPr>
      </w:pPr>
    </w:p>
    <w:p w14:paraId="1DE468AA" w14:textId="77777777" w:rsidR="002551D6" w:rsidRPr="002551D6" w:rsidRDefault="002551D6" w:rsidP="002551D6">
      <w:pPr>
        <w:tabs>
          <w:tab w:val="left" w:pos="964"/>
        </w:tabs>
        <w:spacing w:line="276" w:lineRule="auto"/>
        <w:rPr>
          <w:rFonts w:cs="Arial"/>
          <w:b/>
          <w:sz w:val="20"/>
          <w:szCs w:val="20"/>
          <w:lang w:val="en-ZA"/>
        </w:rPr>
      </w:pPr>
    </w:p>
    <w:p w14:paraId="5E900E1C" w14:textId="77777777" w:rsidR="002551D6" w:rsidRPr="002551D6" w:rsidRDefault="002551D6" w:rsidP="002551D6">
      <w:pPr>
        <w:tabs>
          <w:tab w:val="left" w:pos="964"/>
        </w:tabs>
        <w:spacing w:line="276" w:lineRule="auto"/>
        <w:rPr>
          <w:rFonts w:cs="Arial"/>
          <w:b/>
          <w:sz w:val="20"/>
          <w:szCs w:val="20"/>
          <w:lang w:val="en-ZA"/>
        </w:rPr>
      </w:pPr>
    </w:p>
    <w:p w14:paraId="577A2588"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03FEB8B0"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5DFFE917"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p>
    <w:p w14:paraId="3D9DF730"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lastRenderedPageBreak/>
        <w:t>T 2.2.7</w:t>
      </w:r>
      <w:r w:rsidRPr="002551D6">
        <w:rPr>
          <w:rFonts w:cs="Arial"/>
          <w:b/>
          <w:sz w:val="20"/>
          <w:szCs w:val="20"/>
          <w:lang w:val="en-ZA"/>
        </w:rPr>
        <w:tab/>
        <w:t>Contract Organogram for personnel to be ASSIGNED TO THE CONTRACT</w:t>
      </w:r>
    </w:p>
    <w:p w14:paraId="7020D27D" w14:textId="77777777" w:rsidR="002551D6" w:rsidRPr="002551D6" w:rsidRDefault="002551D6" w:rsidP="002551D6">
      <w:pPr>
        <w:tabs>
          <w:tab w:val="left" w:pos="964"/>
        </w:tabs>
        <w:spacing w:line="276" w:lineRule="auto"/>
        <w:rPr>
          <w:rFonts w:cs="Arial"/>
          <w:b/>
          <w:sz w:val="20"/>
          <w:szCs w:val="20"/>
          <w:lang w:val="en-ZA"/>
        </w:rPr>
      </w:pPr>
    </w:p>
    <w:p w14:paraId="3637EE63" w14:textId="77777777" w:rsidR="002551D6" w:rsidRPr="002551D6" w:rsidRDefault="002551D6" w:rsidP="002551D6">
      <w:pPr>
        <w:tabs>
          <w:tab w:val="left" w:pos="964"/>
        </w:tabs>
        <w:spacing w:line="276" w:lineRule="auto"/>
        <w:rPr>
          <w:rFonts w:cs="Arial"/>
          <w:b/>
          <w:sz w:val="20"/>
          <w:szCs w:val="20"/>
          <w:lang w:val="en-ZA"/>
        </w:rPr>
      </w:pPr>
    </w:p>
    <w:p w14:paraId="1AC111E0" w14:textId="77777777" w:rsidR="002551D6" w:rsidRPr="002551D6" w:rsidRDefault="002551D6" w:rsidP="002551D6">
      <w:pPr>
        <w:tabs>
          <w:tab w:val="left" w:pos="964"/>
        </w:tabs>
        <w:spacing w:line="276" w:lineRule="auto"/>
        <w:rPr>
          <w:rFonts w:cs="Arial"/>
          <w:b/>
          <w:sz w:val="20"/>
          <w:szCs w:val="20"/>
          <w:lang w:val="en-ZA"/>
        </w:rPr>
      </w:pPr>
    </w:p>
    <w:p w14:paraId="7BD783E8" w14:textId="77777777" w:rsidR="002551D6" w:rsidRPr="002551D6" w:rsidRDefault="002551D6" w:rsidP="002551D6">
      <w:pPr>
        <w:tabs>
          <w:tab w:val="left" w:pos="964"/>
        </w:tabs>
        <w:spacing w:line="276" w:lineRule="auto"/>
        <w:rPr>
          <w:rFonts w:cs="Arial"/>
          <w:b/>
          <w:sz w:val="20"/>
          <w:szCs w:val="20"/>
          <w:lang w:val="en-ZA"/>
        </w:rPr>
      </w:pPr>
    </w:p>
    <w:p w14:paraId="15EC4AB4" w14:textId="77777777" w:rsidR="002551D6" w:rsidRPr="002551D6" w:rsidRDefault="002551D6" w:rsidP="002551D6">
      <w:pPr>
        <w:tabs>
          <w:tab w:val="left" w:pos="964"/>
        </w:tabs>
        <w:spacing w:line="276" w:lineRule="auto"/>
        <w:rPr>
          <w:rFonts w:cs="Arial"/>
          <w:b/>
          <w:sz w:val="20"/>
          <w:szCs w:val="20"/>
          <w:lang w:val="en-ZA"/>
        </w:rPr>
      </w:pPr>
    </w:p>
    <w:p w14:paraId="24FA92C4" w14:textId="77777777" w:rsidR="002551D6" w:rsidRPr="002551D6" w:rsidRDefault="002551D6" w:rsidP="002551D6">
      <w:pPr>
        <w:tabs>
          <w:tab w:val="left" w:pos="964"/>
        </w:tabs>
        <w:spacing w:line="276" w:lineRule="auto"/>
        <w:rPr>
          <w:rFonts w:cs="Arial"/>
          <w:b/>
          <w:sz w:val="20"/>
          <w:szCs w:val="20"/>
          <w:lang w:val="en-ZA"/>
        </w:rPr>
      </w:pPr>
    </w:p>
    <w:p w14:paraId="3BDD2599" w14:textId="77777777" w:rsidR="002551D6" w:rsidRPr="002551D6" w:rsidRDefault="002551D6" w:rsidP="002551D6">
      <w:pPr>
        <w:tabs>
          <w:tab w:val="left" w:pos="964"/>
        </w:tabs>
        <w:spacing w:line="276" w:lineRule="auto"/>
        <w:rPr>
          <w:rFonts w:cs="Arial"/>
          <w:b/>
          <w:sz w:val="20"/>
          <w:szCs w:val="20"/>
          <w:lang w:val="en-ZA"/>
        </w:rPr>
      </w:pPr>
    </w:p>
    <w:p w14:paraId="2DF8217F" w14:textId="77777777" w:rsidR="002551D6" w:rsidRPr="002551D6" w:rsidRDefault="002551D6" w:rsidP="002551D6">
      <w:pPr>
        <w:tabs>
          <w:tab w:val="left" w:pos="964"/>
        </w:tabs>
        <w:spacing w:line="276" w:lineRule="auto"/>
        <w:rPr>
          <w:rFonts w:cs="Arial"/>
          <w:b/>
          <w:sz w:val="20"/>
          <w:szCs w:val="20"/>
          <w:lang w:val="en-ZA"/>
        </w:rPr>
      </w:pPr>
    </w:p>
    <w:p w14:paraId="2329C07B" w14:textId="77777777" w:rsidR="002551D6" w:rsidRPr="002551D6" w:rsidRDefault="002551D6" w:rsidP="002551D6">
      <w:pPr>
        <w:tabs>
          <w:tab w:val="left" w:pos="964"/>
        </w:tabs>
        <w:spacing w:line="276" w:lineRule="auto"/>
        <w:rPr>
          <w:rFonts w:cs="Arial"/>
          <w:b/>
          <w:sz w:val="20"/>
          <w:szCs w:val="20"/>
          <w:lang w:val="en-ZA"/>
        </w:rPr>
      </w:pPr>
    </w:p>
    <w:p w14:paraId="13CA0321" w14:textId="77777777" w:rsidR="002551D6" w:rsidRPr="002551D6" w:rsidRDefault="002551D6" w:rsidP="002551D6">
      <w:pPr>
        <w:tabs>
          <w:tab w:val="left" w:pos="964"/>
        </w:tabs>
        <w:spacing w:line="276" w:lineRule="auto"/>
        <w:rPr>
          <w:rFonts w:cs="Arial"/>
          <w:b/>
          <w:sz w:val="20"/>
          <w:szCs w:val="20"/>
          <w:lang w:val="en-ZA"/>
        </w:rPr>
      </w:pPr>
    </w:p>
    <w:p w14:paraId="47E6D7AA" w14:textId="77777777" w:rsidR="002551D6" w:rsidRPr="002551D6" w:rsidRDefault="002551D6" w:rsidP="002551D6">
      <w:pPr>
        <w:tabs>
          <w:tab w:val="left" w:pos="964"/>
        </w:tabs>
        <w:spacing w:line="276" w:lineRule="auto"/>
        <w:rPr>
          <w:rFonts w:cs="Arial"/>
          <w:b/>
          <w:sz w:val="20"/>
          <w:szCs w:val="20"/>
          <w:lang w:val="en-ZA"/>
        </w:rPr>
      </w:pPr>
    </w:p>
    <w:p w14:paraId="7DEC63F4" w14:textId="77777777" w:rsidR="002551D6" w:rsidRPr="002551D6" w:rsidRDefault="002551D6" w:rsidP="002551D6">
      <w:pPr>
        <w:tabs>
          <w:tab w:val="left" w:pos="964"/>
        </w:tabs>
        <w:spacing w:line="276" w:lineRule="auto"/>
        <w:rPr>
          <w:rFonts w:cs="Arial"/>
          <w:b/>
          <w:sz w:val="20"/>
          <w:szCs w:val="20"/>
          <w:lang w:val="en-ZA"/>
        </w:rPr>
      </w:pPr>
    </w:p>
    <w:p w14:paraId="70C3879E" w14:textId="77777777" w:rsidR="002551D6" w:rsidRPr="002551D6" w:rsidRDefault="002551D6" w:rsidP="002551D6">
      <w:pPr>
        <w:tabs>
          <w:tab w:val="left" w:pos="964"/>
        </w:tabs>
        <w:spacing w:line="276" w:lineRule="auto"/>
        <w:rPr>
          <w:rFonts w:cs="Arial"/>
          <w:b/>
          <w:sz w:val="20"/>
          <w:szCs w:val="20"/>
          <w:lang w:val="en-ZA"/>
        </w:rPr>
      </w:pPr>
    </w:p>
    <w:p w14:paraId="18369B88" w14:textId="77777777" w:rsidR="002551D6" w:rsidRPr="002551D6" w:rsidRDefault="002551D6" w:rsidP="002551D6">
      <w:pPr>
        <w:tabs>
          <w:tab w:val="left" w:pos="964"/>
        </w:tabs>
        <w:spacing w:line="276" w:lineRule="auto"/>
        <w:rPr>
          <w:rFonts w:cs="Arial"/>
          <w:b/>
          <w:sz w:val="20"/>
          <w:szCs w:val="20"/>
          <w:lang w:val="en-ZA"/>
        </w:rPr>
      </w:pPr>
    </w:p>
    <w:p w14:paraId="01F96FE0" w14:textId="77777777" w:rsidR="002551D6" w:rsidRPr="002551D6" w:rsidRDefault="002551D6" w:rsidP="002551D6">
      <w:pPr>
        <w:tabs>
          <w:tab w:val="left" w:pos="964"/>
        </w:tabs>
        <w:spacing w:line="276" w:lineRule="auto"/>
        <w:rPr>
          <w:rFonts w:cs="Arial"/>
          <w:b/>
          <w:sz w:val="20"/>
          <w:szCs w:val="20"/>
          <w:lang w:val="en-ZA"/>
        </w:rPr>
      </w:pPr>
    </w:p>
    <w:p w14:paraId="59459214" w14:textId="77777777" w:rsidR="002551D6" w:rsidRPr="002551D6" w:rsidRDefault="002551D6" w:rsidP="002551D6">
      <w:pPr>
        <w:tabs>
          <w:tab w:val="left" w:pos="964"/>
        </w:tabs>
        <w:spacing w:line="276" w:lineRule="auto"/>
        <w:rPr>
          <w:rFonts w:cs="Arial"/>
          <w:b/>
          <w:sz w:val="20"/>
          <w:szCs w:val="20"/>
          <w:lang w:val="en-ZA"/>
        </w:rPr>
      </w:pPr>
    </w:p>
    <w:p w14:paraId="5D0201D3" w14:textId="77777777" w:rsidR="002551D6" w:rsidRPr="002551D6" w:rsidRDefault="002551D6" w:rsidP="002551D6">
      <w:pPr>
        <w:tabs>
          <w:tab w:val="left" w:pos="964"/>
        </w:tabs>
        <w:spacing w:line="276" w:lineRule="auto"/>
        <w:rPr>
          <w:rFonts w:cs="Arial"/>
          <w:b/>
          <w:sz w:val="20"/>
          <w:szCs w:val="20"/>
          <w:lang w:val="en-ZA"/>
        </w:rPr>
      </w:pPr>
    </w:p>
    <w:p w14:paraId="310CF676" w14:textId="77777777" w:rsidR="002551D6" w:rsidRPr="002551D6" w:rsidRDefault="002551D6" w:rsidP="002551D6">
      <w:pPr>
        <w:tabs>
          <w:tab w:val="left" w:pos="964"/>
        </w:tabs>
        <w:spacing w:line="276" w:lineRule="auto"/>
        <w:rPr>
          <w:rFonts w:cs="Arial"/>
          <w:b/>
          <w:sz w:val="20"/>
          <w:szCs w:val="20"/>
          <w:lang w:val="en-ZA"/>
        </w:rPr>
      </w:pPr>
    </w:p>
    <w:p w14:paraId="5957DB8A" w14:textId="77777777" w:rsidR="002551D6" w:rsidRPr="002551D6" w:rsidRDefault="002551D6" w:rsidP="002551D6">
      <w:pPr>
        <w:tabs>
          <w:tab w:val="left" w:pos="964"/>
        </w:tabs>
        <w:spacing w:line="276" w:lineRule="auto"/>
        <w:rPr>
          <w:rFonts w:cs="Arial"/>
          <w:b/>
          <w:sz w:val="20"/>
          <w:szCs w:val="20"/>
          <w:lang w:val="en-ZA"/>
        </w:rPr>
      </w:pPr>
    </w:p>
    <w:p w14:paraId="1A8E32B3" w14:textId="77777777" w:rsidR="002551D6" w:rsidRPr="002551D6" w:rsidRDefault="002551D6" w:rsidP="002551D6">
      <w:pPr>
        <w:tabs>
          <w:tab w:val="left" w:pos="964"/>
        </w:tabs>
        <w:spacing w:line="276" w:lineRule="auto"/>
        <w:rPr>
          <w:rFonts w:cs="Arial"/>
          <w:b/>
          <w:sz w:val="20"/>
          <w:szCs w:val="20"/>
          <w:lang w:val="en-ZA"/>
        </w:rPr>
      </w:pPr>
    </w:p>
    <w:p w14:paraId="5C3BB047" w14:textId="77777777" w:rsidR="002551D6" w:rsidRPr="002551D6" w:rsidRDefault="002551D6" w:rsidP="002551D6">
      <w:pPr>
        <w:tabs>
          <w:tab w:val="left" w:pos="964"/>
        </w:tabs>
        <w:spacing w:line="276" w:lineRule="auto"/>
        <w:rPr>
          <w:rFonts w:cs="Arial"/>
          <w:b/>
          <w:sz w:val="20"/>
          <w:szCs w:val="20"/>
          <w:lang w:val="en-ZA"/>
        </w:rPr>
      </w:pPr>
    </w:p>
    <w:p w14:paraId="78E676EC" w14:textId="77777777" w:rsidR="002551D6" w:rsidRPr="002551D6" w:rsidRDefault="002551D6" w:rsidP="002551D6">
      <w:pPr>
        <w:tabs>
          <w:tab w:val="left" w:pos="964"/>
        </w:tabs>
        <w:spacing w:line="276" w:lineRule="auto"/>
        <w:rPr>
          <w:rFonts w:cs="Arial"/>
          <w:b/>
          <w:sz w:val="20"/>
          <w:szCs w:val="20"/>
          <w:lang w:val="en-ZA"/>
        </w:rPr>
      </w:pPr>
    </w:p>
    <w:p w14:paraId="3C6D217D" w14:textId="77777777" w:rsidR="002551D6" w:rsidRPr="002551D6" w:rsidRDefault="002551D6" w:rsidP="002551D6">
      <w:pPr>
        <w:tabs>
          <w:tab w:val="left" w:pos="964"/>
        </w:tabs>
        <w:spacing w:line="276" w:lineRule="auto"/>
        <w:rPr>
          <w:rFonts w:cs="Arial"/>
          <w:b/>
          <w:sz w:val="20"/>
          <w:szCs w:val="20"/>
          <w:lang w:val="en-ZA"/>
        </w:rPr>
      </w:pPr>
    </w:p>
    <w:p w14:paraId="41AA85A9" w14:textId="77777777" w:rsidR="002551D6" w:rsidRPr="002551D6" w:rsidRDefault="002551D6" w:rsidP="002551D6">
      <w:pPr>
        <w:tabs>
          <w:tab w:val="left" w:pos="964"/>
        </w:tabs>
        <w:spacing w:line="276" w:lineRule="auto"/>
        <w:rPr>
          <w:rFonts w:cs="Arial"/>
          <w:b/>
          <w:sz w:val="20"/>
          <w:szCs w:val="20"/>
          <w:lang w:val="en-ZA"/>
        </w:rPr>
      </w:pPr>
    </w:p>
    <w:p w14:paraId="45D688A6" w14:textId="77777777" w:rsidR="002551D6" w:rsidRPr="002551D6" w:rsidRDefault="002551D6" w:rsidP="002551D6">
      <w:pPr>
        <w:tabs>
          <w:tab w:val="left" w:pos="964"/>
        </w:tabs>
        <w:spacing w:line="276" w:lineRule="auto"/>
        <w:rPr>
          <w:rFonts w:cs="Arial"/>
          <w:b/>
          <w:sz w:val="20"/>
          <w:szCs w:val="20"/>
          <w:lang w:val="en-ZA"/>
        </w:rPr>
      </w:pPr>
    </w:p>
    <w:p w14:paraId="5245237E" w14:textId="77777777" w:rsidR="002551D6" w:rsidRPr="002551D6" w:rsidRDefault="002551D6" w:rsidP="002551D6">
      <w:pPr>
        <w:tabs>
          <w:tab w:val="left" w:pos="964"/>
        </w:tabs>
        <w:spacing w:line="276" w:lineRule="auto"/>
        <w:rPr>
          <w:rFonts w:cs="Arial"/>
          <w:b/>
          <w:sz w:val="20"/>
          <w:szCs w:val="20"/>
          <w:lang w:val="en-ZA"/>
        </w:rPr>
      </w:pPr>
    </w:p>
    <w:p w14:paraId="416F74C9" w14:textId="77777777" w:rsidR="002551D6" w:rsidRPr="002551D6" w:rsidRDefault="002551D6" w:rsidP="002551D6">
      <w:pPr>
        <w:tabs>
          <w:tab w:val="left" w:pos="964"/>
        </w:tabs>
        <w:spacing w:line="276" w:lineRule="auto"/>
        <w:rPr>
          <w:rFonts w:cs="Arial"/>
          <w:b/>
          <w:sz w:val="20"/>
          <w:szCs w:val="20"/>
          <w:lang w:val="en-ZA"/>
        </w:rPr>
      </w:pPr>
    </w:p>
    <w:p w14:paraId="6BE01EF4" w14:textId="77777777" w:rsidR="002551D6" w:rsidRPr="002551D6" w:rsidRDefault="002551D6" w:rsidP="002551D6">
      <w:pPr>
        <w:tabs>
          <w:tab w:val="left" w:pos="964"/>
        </w:tabs>
        <w:spacing w:line="276" w:lineRule="auto"/>
        <w:rPr>
          <w:rFonts w:cs="Arial"/>
          <w:b/>
          <w:sz w:val="20"/>
          <w:szCs w:val="20"/>
          <w:lang w:val="en-ZA"/>
        </w:rPr>
      </w:pPr>
    </w:p>
    <w:p w14:paraId="101071FA" w14:textId="77777777" w:rsidR="002551D6" w:rsidRPr="002551D6" w:rsidRDefault="002551D6" w:rsidP="002551D6">
      <w:pPr>
        <w:tabs>
          <w:tab w:val="left" w:pos="964"/>
        </w:tabs>
        <w:spacing w:line="276" w:lineRule="auto"/>
        <w:rPr>
          <w:rFonts w:cs="Arial"/>
          <w:b/>
          <w:sz w:val="20"/>
          <w:szCs w:val="20"/>
          <w:lang w:val="en-ZA"/>
        </w:rPr>
      </w:pPr>
    </w:p>
    <w:p w14:paraId="61F136B2" w14:textId="77777777" w:rsidR="002551D6" w:rsidRPr="002551D6" w:rsidRDefault="002551D6" w:rsidP="002551D6">
      <w:pPr>
        <w:tabs>
          <w:tab w:val="left" w:pos="964"/>
        </w:tabs>
        <w:spacing w:line="276" w:lineRule="auto"/>
        <w:rPr>
          <w:rFonts w:cs="Arial"/>
          <w:b/>
          <w:sz w:val="20"/>
          <w:szCs w:val="20"/>
          <w:lang w:val="en-ZA"/>
        </w:rPr>
      </w:pPr>
    </w:p>
    <w:p w14:paraId="7DCC3150" w14:textId="77777777" w:rsidR="002551D6" w:rsidRPr="002551D6" w:rsidRDefault="002551D6" w:rsidP="002551D6">
      <w:pPr>
        <w:tabs>
          <w:tab w:val="left" w:pos="964"/>
        </w:tabs>
        <w:spacing w:line="276" w:lineRule="auto"/>
        <w:rPr>
          <w:rFonts w:cs="Arial"/>
          <w:b/>
          <w:sz w:val="20"/>
          <w:szCs w:val="20"/>
          <w:lang w:val="en-ZA"/>
        </w:rPr>
      </w:pPr>
    </w:p>
    <w:p w14:paraId="1D8CC46C" w14:textId="77777777" w:rsidR="002551D6" w:rsidRPr="002551D6" w:rsidRDefault="002551D6" w:rsidP="002551D6">
      <w:pPr>
        <w:tabs>
          <w:tab w:val="left" w:pos="964"/>
        </w:tabs>
        <w:spacing w:line="276" w:lineRule="auto"/>
        <w:rPr>
          <w:rFonts w:cs="Arial"/>
          <w:b/>
          <w:sz w:val="20"/>
          <w:szCs w:val="20"/>
          <w:lang w:val="en-ZA"/>
        </w:rPr>
      </w:pPr>
    </w:p>
    <w:p w14:paraId="3C582E8A" w14:textId="77777777" w:rsidR="002551D6" w:rsidRPr="002551D6" w:rsidRDefault="002551D6" w:rsidP="002551D6">
      <w:pPr>
        <w:tabs>
          <w:tab w:val="left" w:pos="964"/>
        </w:tabs>
        <w:spacing w:line="276" w:lineRule="auto"/>
        <w:rPr>
          <w:rFonts w:cs="Arial"/>
          <w:b/>
          <w:sz w:val="20"/>
          <w:szCs w:val="20"/>
          <w:lang w:val="en-ZA"/>
        </w:rPr>
      </w:pPr>
    </w:p>
    <w:p w14:paraId="1DFE2CAA" w14:textId="77777777" w:rsidR="002551D6" w:rsidRPr="002551D6" w:rsidRDefault="002551D6" w:rsidP="002551D6">
      <w:pPr>
        <w:tabs>
          <w:tab w:val="left" w:pos="964"/>
        </w:tabs>
        <w:spacing w:line="276" w:lineRule="auto"/>
        <w:rPr>
          <w:rFonts w:cs="Arial"/>
          <w:b/>
          <w:sz w:val="20"/>
          <w:szCs w:val="20"/>
          <w:lang w:val="en-ZA"/>
        </w:rPr>
      </w:pPr>
    </w:p>
    <w:p w14:paraId="3B044901" w14:textId="77777777" w:rsidR="002551D6" w:rsidRPr="002551D6" w:rsidRDefault="002551D6" w:rsidP="002551D6">
      <w:pPr>
        <w:tabs>
          <w:tab w:val="left" w:pos="964"/>
        </w:tabs>
        <w:spacing w:line="276" w:lineRule="auto"/>
        <w:rPr>
          <w:rFonts w:cs="Arial"/>
          <w:b/>
          <w:sz w:val="20"/>
          <w:szCs w:val="20"/>
          <w:lang w:val="en-ZA"/>
        </w:rPr>
      </w:pPr>
    </w:p>
    <w:p w14:paraId="2E717DA3" w14:textId="77777777" w:rsidR="002551D6" w:rsidRPr="002551D6" w:rsidRDefault="002551D6" w:rsidP="002551D6">
      <w:pPr>
        <w:tabs>
          <w:tab w:val="left" w:pos="964"/>
        </w:tabs>
        <w:spacing w:line="276" w:lineRule="auto"/>
        <w:rPr>
          <w:rFonts w:cs="Arial"/>
          <w:b/>
          <w:sz w:val="20"/>
          <w:szCs w:val="20"/>
          <w:lang w:val="en-ZA"/>
        </w:rPr>
      </w:pPr>
    </w:p>
    <w:p w14:paraId="52ED9AA0" w14:textId="77777777" w:rsidR="002551D6" w:rsidRPr="002551D6" w:rsidRDefault="002551D6" w:rsidP="002551D6">
      <w:pPr>
        <w:tabs>
          <w:tab w:val="left" w:pos="964"/>
        </w:tabs>
        <w:spacing w:line="276" w:lineRule="auto"/>
        <w:rPr>
          <w:rFonts w:cs="Arial"/>
          <w:b/>
          <w:sz w:val="20"/>
          <w:szCs w:val="20"/>
          <w:lang w:val="en-ZA"/>
        </w:rPr>
      </w:pPr>
    </w:p>
    <w:p w14:paraId="0051BFC0" w14:textId="77777777" w:rsidR="002551D6" w:rsidRPr="002551D6" w:rsidRDefault="002551D6" w:rsidP="002551D6">
      <w:pPr>
        <w:tabs>
          <w:tab w:val="left" w:pos="964"/>
        </w:tabs>
        <w:spacing w:line="276" w:lineRule="auto"/>
        <w:rPr>
          <w:rFonts w:cs="Arial"/>
          <w:b/>
          <w:sz w:val="20"/>
          <w:szCs w:val="20"/>
          <w:lang w:val="en-ZA"/>
        </w:rPr>
      </w:pPr>
    </w:p>
    <w:p w14:paraId="5B35D123" w14:textId="77777777" w:rsidR="002551D6" w:rsidRPr="002551D6" w:rsidRDefault="002551D6" w:rsidP="002551D6">
      <w:pPr>
        <w:tabs>
          <w:tab w:val="left" w:pos="964"/>
        </w:tabs>
        <w:spacing w:line="276" w:lineRule="auto"/>
        <w:rPr>
          <w:rFonts w:cs="Arial"/>
          <w:b/>
          <w:sz w:val="20"/>
          <w:szCs w:val="20"/>
          <w:lang w:val="en-ZA"/>
        </w:rPr>
      </w:pPr>
    </w:p>
    <w:p w14:paraId="3AA501E2" w14:textId="77777777" w:rsidR="002551D6" w:rsidRPr="002551D6" w:rsidRDefault="002551D6" w:rsidP="002551D6">
      <w:pPr>
        <w:tabs>
          <w:tab w:val="left" w:pos="964"/>
        </w:tabs>
        <w:spacing w:line="276" w:lineRule="auto"/>
        <w:rPr>
          <w:rFonts w:cs="Arial"/>
          <w:b/>
          <w:sz w:val="20"/>
          <w:szCs w:val="20"/>
          <w:lang w:val="en-ZA"/>
        </w:rPr>
      </w:pPr>
    </w:p>
    <w:p w14:paraId="67461EFB" w14:textId="77777777" w:rsidR="002551D6" w:rsidRPr="002551D6" w:rsidRDefault="002551D6" w:rsidP="002551D6">
      <w:pPr>
        <w:tabs>
          <w:tab w:val="left" w:pos="964"/>
        </w:tabs>
        <w:spacing w:line="276" w:lineRule="auto"/>
        <w:rPr>
          <w:rFonts w:cs="Arial"/>
          <w:b/>
          <w:sz w:val="20"/>
          <w:szCs w:val="20"/>
          <w:lang w:val="en-ZA"/>
        </w:rPr>
      </w:pPr>
    </w:p>
    <w:p w14:paraId="081F61E6" w14:textId="77777777" w:rsidR="002551D6" w:rsidRPr="002551D6" w:rsidRDefault="002551D6" w:rsidP="002551D6">
      <w:pPr>
        <w:tabs>
          <w:tab w:val="left" w:pos="964"/>
        </w:tabs>
        <w:spacing w:line="276" w:lineRule="auto"/>
        <w:rPr>
          <w:rFonts w:cs="Arial"/>
          <w:b/>
          <w:sz w:val="20"/>
          <w:szCs w:val="20"/>
          <w:lang w:val="en-ZA"/>
        </w:rPr>
      </w:pPr>
    </w:p>
    <w:p w14:paraId="36FB5872" w14:textId="77777777" w:rsidR="002551D6" w:rsidRPr="002551D6" w:rsidRDefault="002551D6" w:rsidP="002551D6">
      <w:pPr>
        <w:tabs>
          <w:tab w:val="left" w:pos="964"/>
        </w:tabs>
        <w:spacing w:line="276" w:lineRule="auto"/>
        <w:rPr>
          <w:rFonts w:cs="Arial"/>
          <w:b/>
          <w:sz w:val="20"/>
          <w:szCs w:val="20"/>
          <w:lang w:val="en-ZA"/>
        </w:rPr>
      </w:pPr>
    </w:p>
    <w:p w14:paraId="637CE77A" w14:textId="77777777" w:rsidR="002551D6" w:rsidRPr="002551D6" w:rsidRDefault="002551D6" w:rsidP="002551D6">
      <w:pPr>
        <w:tabs>
          <w:tab w:val="left" w:pos="964"/>
        </w:tabs>
        <w:spacing w:line="276" w:lineRule="auto"/>
        <w:rPr>
          <w:rFonts w:cs="Arial"/>
          <w:b/>
          <w:sz w:val="20"/>
          <w:szCs w:val="20"/>
          <w:lang w:val="en-ZA"/>
        </w:rPr>
      </w:pPr>
    </w:p>
    <w:p w14:paraId="49C919E6" w14:textId="77777777" w:rsidR="002551D6" w:rsidRPr="002551D6" w:rsidRDefault="002551D6" w:rsidP="002551D6">
      <w:pPr>
        <w:tabs>
          <w:tab w:val="left" w:pos="964"/>
        </w:tabs>
        <w:spacing w:line="276" w:lineRule="auto"/>
        <w:rPr>
          <w:rFonts w:cs="Arial"/>
          <w:b/>
          <w:sz w:val="20"/>
          <w:szCs w:val="20"/>
          <w:lang w:val="en-ZA"/>
        </w:rPr>
      </w:pPr>
    </w:p>
    <w:p w14:paraId="42F35995"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0CC0787B"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4EDAC7DF" w14:textId="77777777" w:rsid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05973648" w14:textId="77777777" w:rsidR="00F07FBC" w:rsidRDefault="00F07FBC" w:rsidP="002551D6">
      <w:pPr>
        <w:tabs>
          <w:tab w:val="left" w:pos="990"/>
          <w:tab w:val="right" w:leader="dot" w:pos="9769"/>
        </w:tabs>
        <w:spacing w:before="120" w:line="360" w:lineRule="auto"/>
        <w:jc w:val="both"/>
        <w:rPr>
          <w:sz w:val="20"/>
          <w:szCs w:val="20"/>
          <w:lang w:val="en-US"/>
        </w:rPr>
      </w:pPr>
    </w:p>
    <w:p w14:paraId="150A10B2" w14:textId="77777777" w:rsidR="00F07FBC" w:rsidRPr="002551D6" w:rsidRDefault="00F07FBC" w:rsidP="002551D6">
      <w:pPr>
        <w:tabs>
          <w:tab w:val="left" w:pos="990"/>
          <w:tab w:val="right" w:leader="dot" w:pos="9769"/>
        </w:tabs>
        <w:spacing w:before="120" w:line="360" w:lineRule="auto"/>
        <w:jc w:val="both"/>
        <w:rPr>
          <w:sz w:val="20"/>
          <w:szCs w:val="20"/>
          <w:lang w:val="en-US"/>
        </w:rPr>
      </w:pPr>
    </w:p>
    <w:p w14:paraId="3A3290E7"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T2.2.8</w:t>
      </w:r>
      <w:r w:rsidRPr="002551D6">
        <w:rPr>
          <w:rFonts w:cs="Arial"/>
          <w:b/>
          <w:sz w:val="20"/>
          <w:szCs w:val="20"/>
          <w:lang w:val="en-ZA"/>
        </w:rPr>
        <w:tab/>
        <w:t>Curriculum Vitae of Contracts Manager</w:t>
      </w:r>
    </w:p>
    <w:p w14:paraId="40EDAE0F" w14:textId="77777777" w:rsidR="002551D6" w:rsidRPr="002551D6" w:rsidRDefault="002551D6" w:rsidP="002551D6">
      <w:pPr>
        <w:tabs>
          <w:tab w:val="left" w:pos="964"/>
        </w:tabs>
        <w:spacing w:line="276" w:lineRule="auto"/>
        <w:rPr>
          <w:rFonts w:cs="Arial"/>
          <w:b/>
          <w:sz w:val="20"/>
          <w:szCs w:val="20"/>
          <w:lang w:val="en-ZA"/>
        </w:rPr>
      </w:pPr>
    </w:p>
    <w:p w14:paraId="793B3B81" w14:textId="77777777" w:rsidR="002551D6" w:rsidRPr="002551D6" w:rsidRDefault="002551D6" w:rsidP="002551D6">
      <w:pPr>
        <w:tabs>
          <w:tab w:val="left" w:pos="964"/>
        </w:tabs>
        <w:spacing w:line="276" w:lineRule="auto"/>
        <w:rPr>
          <w:rFonts w:cs="Arial"/>
          <w:b/>
          <w:sz w:val="20"/>
          <w:szCs w:val="20"/>
          <w:lang w:val="en-ZA"/>
        </w:rPr>
      </w:pPr>
    </w:p>
    <w:p w14:paraId="7066BDB2" w14:textId="77777777" w:rsidR="002551D6" w:rsidRPr="002551D6" w:rsidRDefault="002551D6" w:rsidP="002551D6">
      <w:pPr>
        <w:tabs>
          <w:tab w:val="left" w:pos="964"/>
        </w:tabs>
        <w:spacing w:line="276" w:lineRule="auto"/>
        <w:rPr>
          <w:rFonts w:cs="Arial"/>
          <w:b/>
          <w:sz w:val="20"/>
          <w:szCs w:val="20"/>
          <w:lang w:val="en-ZA"/>
        </w:rPr>
      </w:pPr>
    </w:p>
    <w:p w14:paraId="30883CFE" w14:textId="77777777" w:rsidR="002551D6" w:rsidRPr="002551D6" w:rsidRDefault="002551D6" w:rsidP="002551D6">
      <w:pPr>
        <w:tabs>
          <w:tab w:val="left" w:pos="964"/>
        </w:tabs>
        <w:spacing w:line="276" w:lineRule="auto"/>
        <w:rPr>
          <w:rFonts w:cs="Arial"/>
          <w:b/>
          <w:sz w:val="20"/>
          <w:szCs w:val="20"/>
          <w:lang w:val="en-ZA"/>
        </w:rPr>
      </w:pPr>
    </w:p>
    <w:p w14:paraId="7598A254" w14:textId="77777777" w:rsidR="002551D6" w:rsidRPr="002551D6" w:rsidRDefault="002551D6" w:rsidP="002551D6">
      <w:pPr>
        <w:tabs>
          <w:tab w:val="left" w:pos="964"/>
        </w:tabs>
        <w:spacing w:line="276" w:lineRule="auto"/>
        <w:rPr>
          <w:rFonts w:cs="Arial"/>
          <w:b/>
          <w:sz w:val="20"/>
          <w:szCs w:val="20"/>
          <w:lang w:val="en-ZA"/>
        </w:rPr>
      </w:pPr>
    </w:p>
    <w:p w14:paraId="7B986A59" w14:textId="77777777" w:rsidR="002551D6" w:rsidRPr="002551D6" w:rsidRDefault="002551D6" w:rsidP="002551D6">
      <w:pPr>
        <w:tabs>
          <w:tab w:val="left" w:pos="964"/>
        </w:tabs>
        <w:spacing w:line="276" w:lineRule="auto"/>
        <w:rPr>
          <w:rFonts w:cs="Arial"/>
          <w:b/>
          <w:sz w:val="20"/>
          <w:szCs w:val="20"/>
          <w:lang w:val="en-ZA"/>
        </w:rPr>
      </w:pPr>
    </w:p>
    <w:p w14:paraId="2134BFA9" w14:textId="77777777" w:rsidR="002551D6" w:rsidRPr="002551D6" w:rsidRDefault="002551D6" w:rsidP="002551D6">
      <w:pPr>
        <w:tabs>
          <w:tab w:val="left" w:pos="964"/>
        </w:tabs>
        <w:spacing w:line="276" w:lineRule="auto"/>
        <w:rPr>
          <w:rFonts w:cs="Arial"/>
          <w:b/>
          <w:sz w:val="20"/>
          <w:szCs w:val="20"/>
          <w:lang w:val="en-ZA"/>
        </w:rPr>
      </w:pPr>
    </w:p>
    <w:p w14:paraId="7FA97C73" w14:textId="77777777" w:rsidR="002551D6" w:rsidRPr="002551D6" w:rsidRDefault="002551D6" w:rsidP="002551D6">
      <w:pPr>
        <w:tabs>
          <w:tab w:val="left" w:pos="964"/>
        </w:tabs>
        <w:spacing w:line="276" w:lineRule="auto"/>
        <w:rPr>
          <w:rFonts w:cs="Arial"/>
          <w:b/>
          <w:sz w:val="20"/>
          <w:szCs w:val="20"/>
          <w:lang w:val="en-ZA"/>
        </w:rPr>
      </w:pPr>
    </w:p>
    <w:p w14:paraId="2418419D" w14:textId="77777777" w:rsidR="002551D6" w:rsidRPr="002551D6" w:rsidRDefault="002551D6" w:rsidP="002551D6">
      <w:pPr>
        <w:tabs>
          <w:tab w:val="left" w:pos="964"/>
        </w:tabs>
        <w:spacing w:line="276" w:lineRule="auto"/>
        <w:rPr>
          <w:rFonts w:cs="Arial"/>
          <w:b/>
          <w:sz w:val="20"/>
          <w:szCs w:val="20"/>
          <w:lang w:val="en-ZA"/>
        </w:rPr>
      </w:pPr>
    </w:p>
    <w:p w14:paraId="5199E4FF" w14:textId="77777777" w:rsidR="002551D6" w:rsidRPr="002551D6" w:rsidRDefault="002551D6" w:rsidP="002551D6">
      <w:pPr>
        <w:tabs>
          <w:tab w:val="left" w:pos="964"/>
        </w:tabs>
        <w:spacing w:line="276" w:lineRule="auto"/>
        <w:rPr>
          <w:rFonts w:cs="Arial"/>
          <w:b/>
          <w:sz w:val="20"/>
          <w:szCs w:val="20"/>
          <w:lang w:val="en-ZA"/>
        </w:rPr>
      </w:pPr>
    </w:p>
    <w:p w14:paraId="17F2F6FC" w14:textId="77777777" w:rsidR="002551D6" w:rsidRPr="002551D6" w:rsidRDefault="002551D6" w:rsidP="002551D6">
      <w:pPr>
        <w:tabs>
          <w:tab w:val="left" w:pos="964"/>
        </w:tabs>
        <w:spacing w:line="276" w:lineRule="auto"/>
        <w:rPr>
          <w:rFonts w:cs="Arial"/>
          <w:b/>
          <w:sz w:val="20"/>
          <w:szCs w:val="20"/>
          <w:lang w:val="en-ZA"/>
        </w:rPr>
      </w:pPr>
    </w:p>
    <w:p w14:paraId="5EF9EE0C" w14:textId="77777777" w:rsidR="002551D6" w:rsidRPr="002551D6" w:rsidRDefault="002551D6" w:rsidP="002551D6">
      <w:pPr>
        <w:tabs>
          <w:tab w:val="left" w:pos="964"/>
        </w:tabs>
        <w:spacing w:line="276" w:lineRule="auto"/>
        <w:rPr>
          <w:rFonts w:cs="Arial"/>
          <w:b/>
          <w:sz w:val="20"/>
          <w:szCs w:val="20"/>
          <w:lang w:val="en-ZA"/>
        </w:rPr>
      </w:pPr>
    </w:p>
    <w:p w14:paraId="352E2DA8" w14:textId="77777777" w:rsidR="002551D6" w:rsidRPr="002551D6" w:rsidRDefault="002551D6" w:rsidP="002551D6">
      <w:pPr>
        <w:tabs>
          <w:tab w:val="left" w:pos="964"/>
        </w:tabs>
        <w:spacing w:line="276" w:lineRule="auto"/>
        <w:rPr>
          <w:rFonts w:cs="Arial"/>
          <w:b/>
          <w:sz w:val="20"/>
          <w:szCs w:val="20"/>
          <w:lang w:val="en-ZA"/>
        </w:rPr>
      </w:pPr>
    </w:p>
    <w:p w14:paraId="479A6411" w14:textId="77777777" w:rsidR="002551D6" w:rsidRPr="002551D6" w:rsidRDefault="002551D6" w:rsidP="002551D6">
      <w:pPr>
        <w:tabs>
          <w:tab w:val="left" w:pos="964"/>
        </w:tabs>
        <w:spacing w:line="276" w:lineRule="auto"/>
        <w:rPr>
          <w:rFonts w:cs="Arial"/>
          <w:b/>
          <w:sz w:val="20"/>
          <w:szCs w:val="20"/>
          <w:lang w:val="en-ZA"/>
        </w:rPr>
      </w:pPr>
    </w:p>
    <w:p w14:paraId="08FDB872" w14:textId="77777777" w:rsidR="002551D6" w:rsidRPr="002551D6" w:rsidRDefault="002551D6" w:rsidP="002551D6">
      <w:pPr>
        <w:tabs>
          <w:tab w:val="left" w:pos="964"/>
        </w:tabs>
        <w:spacing w:line="276" w:lineRule="auto"/>
        <w:rPr>
          <w:rFonts w:cs="Arial"/>
          <w:b/>
          <w:sz w:val="20"/>
          <w:szCs w:val="20"/>
          <w:lang w:val="en-ZA"/>
        </w:rPr>
      </w:pPr>
    </w:p>
    <w:p w14:paraId="08999FD8" w14:textId="77777777" w:rsidR="002551D6" w:rsidRPr="002551D6" w:rsidRDefault="002551D6" w:rsidP="002551D6">
      <w:pPr>
        <w:tabs>
          <w:tab w:val="left" w:pos="964"/>
        </w:tabs>
        <w:spacing w:line="276" w:lineRule="auto"/>
        <w:rPr>
          <w:rFonts w:cs="Arial"/>
          <w:b/>
          <w:sz w:val="20"/>
          <w:szCs w:val="20"/>
          <w:lang w:val="en-ZA"/>
        </w:rPr>
      </w:pPr>
    </w:p>
    <w:p w14:paraId="0895DE50" w14:textId="77777777" w:rsidR="002551D6" w:rsidRPr="002551D6" w:rsidRDefault="002551D6" w:rsidP="002551D6">
      <w:pPr>
        <w:tabs>
          <w:tab w:val="left" w:pos="964"/>
        </w:tabs>
        <w:spacing w:line="276" w:lineRule="auto"/>
        <w:rPr>
          <w:rFonts w:cs="Arial"/>
          <w:b/>
          <w:sz w:val="20"/>
          <w:szCs w:val="20"/>
          <w:lang w:val="en-ZA"/>
        </w:rPr>
      </w:pPr>
    </w:p>
    <w:p w14:paraId="787E696B" w14:textId="77777777" w:rsidR="002551D6" w:rsidRPr="002551D6" w:rsidRDefault="002551D6" w:rsidP="002551D6">
      <w:pPr>
        <w:tabs>
          <w:tab w:val="left" w:pos="964"/>
        </w:tabs>
        <w:spacing w:line="276" w:lineRule="auto"/>
        <w:rPr>
          <w:rFonts w:cs="Arial"/>
          <w:b/>
          <w:sz w:val="20"/>
          <w:szCs w:val="20"/>
          <w:lang w:val="en-ZA"/>
        </w:rPr>
      </w:pPr>
    </w:p>
    <w:p w14:paraId="249F1D37" w14:textId="77777777" w:rsidR="002551D6" w:rsidRPr="002551D6" w:rsidRDefault="002551D6" w:rsidP="002551D6">
      <w:pPr>
        <w:tabs>
          <w:tab w:val="left" w:pos="964"/>
        </w:tabs>
        <w:spacing w:line="276" w:lineRule="auto"/>
        <w:rPr>
          <w:rFonts w:cs="Arial"/>
          <w:b/>
          <w:sz w:val="20"/>
          <w:szCs w:val="20"/>
          <w:lang w:val="en-ZA"/>
        </w:rPr>
      </w:pPr>
    </w:p>
    <w:p w14:paraId="07309DD3" w14:textId="77777777" w:rsidR="002551D6" w:rsidRPr="002551D6" w:rsidRDefault="002551D6" w:rsidP="002551D6">
      <w:pPr>
        <w:tabs>
          <w:tab w:val="left" w:pos="964"/>
        </w:tabs>
        <w:spacing w:line="276" w:lineRule="auto"/>
        <w:rPr>
          <w:rFonts w:cs="Arial"/>
          <w:b/>
          <w:sz w:val="20"/>
          <w:szCs w:val="20"/>
          <w:lang w:val="en-ZA"/>
        </w:rPr>
      </w:pPr>
    </w:p>
    <w:p w14:paraId="6F236F22" w14:textId="77777777" w:rsidR="002551D6" w:rsidRPr="002551D6" w:rsidRDefault="002551D6" w:rsidP="002551D6">
      <w:pPr>
        <w:tabs>
          <w:tab w:val="left" w:pos="964"/>
        </w:tabs>
        <w:spacing w:line="276" w:lineRule="auto"/>
        <w:rPr>
          <w:rFonts w:cs="Arial"/>
          <w:b/>
          <w:sz w:val="20"/>
          <w:szCs w:val="20"/>
          <w:lang w:val="en-ZA"/>
        </w:rPr>
      </w:pPr>
    </w:p>
    <w:p w14:paraId="3D6B5021" w14:textId="77777777" w:rsidR="002551D6" w:rsidRPr="002551D6" w:rsidRDefault="002551D6" w:rsidP="002551D6">
      <w:pPr>
        <w:tabs>
          <w:tab w:val="left" w:pos="964"/>
        </w:tabs>
        <w:spacing w:line="276" w:lineRule="auto"/>
        <w:rPr>
          <w:rFonts w:cs="Arial"/>
          <w:b/>
          <w:sz w:val="20"/>
          <w:szCs w:val="20"/>
          <w:lang w:val="en-ZA"/>
        </w:rPr>
      </w:pPr>
    </w:p>
    <w:p w14:paraId="58EDE7AA" w14:textId="77777777" w:rsidR="002551D6" w:rsidRPr="002551D6" w:rsidRDefault="002551D6" w:rsidP="002551D6">
      <w:pPr>
        <w:tabs>
          <w:tab w:val="left" w:pos="964"/>
        </w:tabs>
        <w:spacing w:line="276" w:lineRule="auto"/>
        <w:rPr>
          <w:rFonts w:cs="Arial"/>
          <w:b/>
          <w:sz w:val="20"/>
          <w:szCs w:val="20"/>
          <w:lang w:val="en-ZA"/>
        </w:rPr>
      </w:pPr>
    </w:p>
    <w:p w14:paraId="39DD5141" w14:textId="77777777" w:rsidR="002551D6" w:rsidRPr="002551D6" w:rsidRDefault="002551D6" w:rsidP="002551D6">
      <w:pPr>
        <w:tabs>
          <w:tab w:val="left" w:pos="964"/>
        </w:tabs>
        <w:spacing w:line="276" w:lineRule="auto"/>
        <w:rPr>
          <w:rFonts w:cs="Arial"/>
          <w:b/>
          <w:sz w:val="20"/>
          <w:szCs w:val="20"/>
          <w:lang w:val="en-ZA"/>
        </w:rPr>
      </w:pPr>
    </w:p>
    <w:p w14:paraId="7A83050C" w14:textId="77777777" w:rsidR="002551D6" w:rsidRPr="002551D6" w:rsidRDefault="002551D6" w:rsidP="002551D6">
      <w:pPr>
        <w:tabs>
          <w:tab w:val="left" w:pos="964"/>
        </w:tabs>
        <w:spacing w:line="276" w:lineRule="auto"/>
        <w:rPr>
          <w:rFonts w:cs="Arial"/>
          <w:b/>
          <w:sz w:val="20"/>
          <w:szCs w:val="20"/>
          <w:lang w:val="en-ZA"/>
        </w:rPr>
      </w:pPr>
    </w:p>
    <w:p w14:paraId="0F65A6C8" w14:textId="77777777" w:rsidR="002551D6" w:rsidRPr="002551D6" w:rsidRDefault="002551D6" w:rsidP="002551D6">
      <w:pPr>
        <w:tabs>
          <w:tab w:val="left" w:pos="964"/>
        </w:tabs>
        <w:spacing w:line="276" w:lineRule="auto"/>
        <w:rPr>
          <w:rFonts w:cs="Arial"/>
          <w:b/>
          <w:sz w:val="20"/>
          <w:szCs w:val="20"/>
          <w:lang w:val="en-ZA"/>
        </w:rPr>
      </w:pPr>
    </w:p>
    <w:p w14:paraId="49BBFF3A" w14:textId="77777777" w:rsidR="002551D6" w:rsidRPr="002551D6" w:rsidRDefault="002551D6" w:rsidP="002551D6">
      <w:pPr>
        <w:tabs>
          <w:tab w:val="left" w:pos="964"/>
        </w:tabs>
        <w:spacing w:line="276" w:lineRule="auto"/>
        <w:rPr>
          <w:rFonts w:cs="Arial"/>
          <w:b/>
          <w:sz w:val="20"/>
          <w:szCs w:val="20"/>
          <w:lang w:val="en-ZA"/>
        </w:rPr>
      </w:pPr>
    </w:p>
    <w:p w14:paraId="4C3B333B" w14:textId="77777777" w:rsidR="002551D6" w:rsidRPr="002551D6" w:rsidRDefault="002551D6" w:rsidP="002551D6">
      <w:pPr>
        <w:tabs>
          <w:tab w:val="left" w:pos="964"/>
        </w:tabs>
        <w:spacing w:line="276" w:lineRule="auto"/>
        <w:rPr>
          <w:rFonts w:cs="Arial"/>
          <w:b/>
          <w:sz w:val="20"/>
          <w:szCs w:val="20"/>
          <w:lang w:val="en-ZA"/>
        </w:rPr>
      </w:pPr>
    </w:p>
    <w:p w14:paraId="16292C23" w14:textId="77777777" w:rsidR="002551D6" w:rsidRPr="002551D6" w:rsidRDefault="002551D6" w:rsidP="002551D6">
      <w:pPr>
        <w:tabs>
          <w:tab w:val="left" w:pos="964"/>
        </w:tabs>
        <w:spacing w:line="276" w:lineRule="auto"/>
        <w:rPr>
          <w:rFonts w:cs="Arial"/>
          <w:b/>
          <w:sz w:val="20"/>
          <w:szCs w:val="20"/>
          <w:lang w:val="en-ZA"/>
        </w:rPr>
      </w:pPr>
    </w:p>
    <w:p w14:paraId="448EFC0D" w14:textId="77777777" w:rsidR="002551D6" w:rsidRPr="002551D6" w:rsidRDefault="002551D6" w:rsidP="002551D6">
      <w:pPr>
        <w:tabs>
          <w:tab w:val="left" w:pos="964"/>
        </w:tabs>
        <w:spacing w:line="276" w:lineRule="auto"/>
        <w:rPr>
          <w:rFonts w:cs="Arial"/>
          <w:b/>
          <w:sz w:val="20"/>
          <w:szCs w:val="20"/>
          <w:lang w:val="en-ZA"/>
        </w:rPr>
      </w:pPr>
    </w:p>
    <w:p w14:paraId="3C68678C" w14:textId="77777777" w:rsidR="002551D6" w:rsidRPr="002551D6" w:rsidRDefault="002551D6" w:rsidP="002551D6">
      <w:pPr>
        <w:tabs>
          <w:tab w:val="left" w:pos="964"/>
        </w:tabs>
        <w:spacing w:line="276" w:lineRule="auto"/>
        <w:rPr>
          <w:rFonts w:cs="Arial"/>
          <w:b/>
          <w:sz w:val="20"/>
          <w:szCs w:val="20"/>
          <w:lang w:val="en-ZA"/>
        </w:rPr>
      </w:pPr>
    </w:p>
    <w:p w14:paraId="0C59441F" w14:textId="77777777" w:rsidR="002551D6" w:rsidRPr="002551D6" w:rsidRDefault="002551D6" w:rsidP="002551D6">
      <w:pPr>
        <w:tabs>
          <w:tab w:val="left" w:pos="964"/>
        </w:tabs>
        <w:spacing w:line="276" w:lineRule="auto"/>
        <w:rPr>
          <w:rFonts w:cs="Arial"/>
          <w:b/>
          <w:sz w:val="20"/>
          <w:szCs w:val="20"/>
          <w:lang w:val="en-ZA"/>
        </w:rPr>
      </w:pPr>
    </w:p>
    <w:p w14:paraId="57972011" w14:textId="77777777" w:rsidR="002551D6" w:rsidRPr="002551D6" w:rsidRDefault="002551D6" w:rsidP="002551D6">
      <w:pPr>
        <w:tabs>
          <w:tab w:val="left" w:pos="964"/>
        </w:tabs>
        <w:spacing w:line="276" w:lineRule="auto"/>
        <w:rPr>
          <w:rFonts w:cs="Arial"/>
          <w:b/>
          <w:sz w:val="20"/>
          <w:szCs w:val="20"/>
          <w:lang w:val="en-ZA"/>
        </w:rPr>
      </w:pPr>
    </w:p>
    <w:p w14:paraId="5BB61EF7" w14:textId="77777777" w:rsidR="002551D6" w:rsidRPr="002551D6" w:rsidRDefault="002551D6" w:rsidP="002551D6">
      <w:pPr>
        <w:tabs>
          <w:tab w:val="left" w:pos="964"/>
        </w:tabs>
        <w:spacing w:line="276" w:lineRule="auto"/>
        <w:rPr>
          <w:rFonts w:cs="Arial"/>
          <w:b/>
          <w:sz w:val="20"/>
          <w:szCs w:val="20"/>
          <w:lang w:val="en-ZA"/>
        </w:rPr>
      </w:pPr>
    </w:p>
    <w:p w14:paraId="74CECE0E" w14:textId="77777777" w:rsidR="002551D6" w:rsidRPr="002551D6" w:rsidRDefault="002551D6" w:rsidP="002551D6">
      <w:pPr>
        <w:tabs>
          <w:tab w:val="left" w:pos="964"/>
        </w:tabs>
        <w:spacing w:line="276" w:lineRule="auto"/>
        <w:rPr>
          <w:rFonts w:cs="Arial"/>
          <w:b/>
          <w:sz w:val="20"/>
          <w:szCs w:val="20"/>
          <w:lang w:val="en-ZA"/>
        </w:rPr>
      </w:pPr>
    </w:p>
    <w:p w14:paraId="3CC3F79B" w14:textId="77777777" w:rsidR="002551D6" w:rsidRPr="002551D6" w:rsidRDefault="002551D6" w:rsidP="002551D6">
      <w:pPr>
        <w:tabs>
          <w:tab w:val="left" w:pos="964"/>
        </w:tabs>
        <w:spacing w:line="276" w:lineRule="auto"/>
        <w:rPr>
          <w:rFonts w:cs="Arial"/>
          <w:b/>
          <w:sz w:val="20"/>
          <w:szCs w:val="20"/>
          <w:lang w:val="en-ZA"/>
        </w:rPr>
      </w:pPr>
    </w:p>
    <w:p w14:paraId="44FECD59" w14:textId="77777777" w:rsidR="002551D6" w:rsidRPr="002551D6" w:rsidRDefault="002551D6" w:rsidP="002551D6">
      <w:pPr>
        <w:tabs>
          <w:tab w:val="left" w:pos="964"/>
        </w:tabs>
        <w:spacing w:line="276" w:lineRule="auto"/>
        <w:rPr>
          <w:rFonts w:cs="Arial"/>
          <w:b/>
          <w:sz w:val="20"/>
          <w:szCs w:val="20"/>
          <w:lang w:val="en-ZA"/>
        </w:rPr>
      </w:pPr>
    </w:p>
    <w:p w14:paraId="7E18B994" w14:textId="77777777" w:rsidR="002551D6" w:rsidRPr="002551D6" w:rsidRDefault="002551D6" w:rsidP="002551D6">
      <w:pPr>
        <w:tabs>
          <w:tab w:val="left" w:pos="964"/>
        </w:tabs>
        <w:spacing w:line="276" w:lineRule="auto"/>
        <w:rPr>
          <w:rFonts w:cs="Arial"/>
          <w:b/>
          <w:sz w:val="20"/>
          <w:szCs w:val="20"/>
          <w:lang w:val="en-ZA"/>
        </w:rPr>
      </w:pPr>
    </w:p>
    <w:p w14:paraId="15945256" w14:textId="77777777" w:rsidR="002551D6" w:rsidRPr="002551D6" w:rsidRDefault="002551D6" w:rsidP="002551D6">
      <w:pPr>
        <w:tabs>
          <w:tab w:val="left" w:pos="964"/>
        </w:tabs>
        <w:spacing w:line="276" w:lineRule="auto"/>
        <w:rPr>
          <w:rFonts w:cs="Arial"/>
          <w:b/>
          <w:sz w:val="20"/>
          <w:szCs w:val="20"/>
          <w:lang w:val="en-ZA"/>
        </w:rPr>
      </w:pPr>
    </w:p>
    <w:p w14:paraId="7627728C" w14:textId="77777777" w:rsidR="002551D6" w:rsidRPr="002551D6" w:rsidRDefault="002551D6" w:rsidP="002551D6">
      <w:pPr>
        <w:tabs>
          <w:tab w:val="left" w:pos="964"/>
        </w:tabs>
        <w:spacing w:line="276" w:lineRule="auto"/>
        <w:rPr>
          <w:rFonts w:cs="Arial"/>
          <w:b/>
          <w:sz w:val="20"/>
          <w:szCs w:val="20"/>
          <w:lang w:val="en-ZA"/>
        </w:rPr>
      </w:pPr>
    </w:p>
    <w:p w14:paraId="626265BC" w14:textId="77777777" w:rsidR="002551D6" w:rsidRPr="002551D6" w:rsidRDefault="002551D6" w:rsidP="002551D6">
      <w:pPr>
        <w:tabs>
          <w:tab w:val="left" w:pos="964"/>
        </w:tabs>
        <w:spacing w:line="276" w:lineRule="auto"/>
        <w:rPr>
          <w:rFonts w:cs="Arial"/>
          <w:b/>
          <w:sz w:val="20"/>
          <w:szCs w:val="20"/>
          <w:lang w:val="en-ZA"/>
        </w:rPr>
      </w:pPr>
    </w:p>
    <w:p w14:paraId="73E5C751" w14:textId="77777777" w:rsidR="002551D6" w:rsidRPr="002551D6" w:rsidRDefault="002551D6" w:rsidP="002551D6">
      <w:pPr>
        <w:tabs>
          <w:tab w:val="left" w:pos="964"/>
        </w:tabs>
        <w:spacing w:line="276" w:lineRule="auto"/>
        <w:rPr>
          <w:rFonts w:cs="Arial"/>
          <w:b/>
          <w:sz w:val="20"/>
          <w:szCs w:val="20"/>
          <w:lang w:val="en-ZA"/>
        </w:rPr>
      </w:pPr>
    </w:p>
    <w:p w14:paraId="511C6F74"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4AEC86E3"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6EFF92D2"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5DB072C1" w14:textId="77777777" w:rsidR="002551D6" w:rsidRPr="002551D6" w:rsidRDefault="002551D6" w:rsidP="002551D6">
      <w:pPr>
        <w:tabs>
          <w:tab w:val="left" w:pos="964"/>
        </w:tabs>
        <w:spacing w:line="276" w:lineRule="auto"/>
        <w:rPr>
          <w:rFonts w:cs="Arial"/>
          <w:b/>
          <w:sz w:val="20"/>
          <w:szCs w:val="20"/>
          <w:lang w:val="en-ZA"/>
        </w:rPr>
      </w:pPr>
    </w:p>
    <w:p w14:paraId="552F48AD" w14:textId="77777777" w:rsidR="002551D6" w:rsidRDefault="002551D6" w:rsidP="002551D6">
      <w:pPr>
        <w:tabs>
          <w:tab w:val="left" w:pos="964"/>
        </w:tabs>
        <w:spacing w:line="276" w:lineRule="auto"/>
        <w:rPr>
          <w:rFonts w:cs="Arial"/>
          <w:b/>
          <w:sz w:val="20"/>
          <w:szCs w:val="20"/>
          <w:lang w:val="en-ZA"/>
        </w:rPr>
      </w:pPr>
    </w:p>
    <w:p w14:paraId="0D5CF05C" w14:textId="77777777" w:rsidR="00EE6F98" w:rsidRDefault="00EE6F98" w:rsidP="002551D6">
      <w:pPr>
        <w:tabs>
          <w:tab w:val="left" w:pos="964"/>
        </w:tabs>
        <w:spacing w:line="276" w:lineRule="auto"/>
        <w:rPr>
          <w:rFonts w:cs="Arial"/>
          <w:b/>
          <w:sz w:val="20"/>
          <w:szCs w:val="20"/>
          <w:lang w:val="en-ZA"/>
        </w:rPr>
      </w:pPr>
    </w:p>
    <w:p w14:paraId="417DA734" w14:textId="77777777" w:rsidR="00EE6F98" w:rsidRPr="002551D6" w:rsidRDefault="00EE6F98" w:rsidP="002551D6">
      <w:pPr>
        <w:tabs>
          <w:tab w:val="left" w:pos="964"/>
        </w:tabs>
        <w:spacing w:line="276" w:lineRule="auto"/>
        <w:rPr>
          <w:rFonts w:cs="Arial"/>
          <w:b/>
          <w:sz w:val="20"/>
          <w:szCs w:val="20"/>
          <w:lang w:val="en-ZA"/>
        </w:rPr>
      </w:pPr>
    </w:p>
    <w:p w14:paraId="12040AA3" w14:textId="77777777" w:rsidR="002551D6" w:rsidRPr="002551D6" w:rsidRDefault="002551D6" w:rsidP="002551D6">
      <w:pPr>
        <w:tabs>
          <w:tab w:val="left" w:pos="964"/>
        </w:tabs>
        <w:spacing w:line="276" w:lineRule="auto"/>
        <w:rPr>
          <w:rFonts w:cs="Arial"/>
          <w:b/>
          <w:sz w:val="20"/>
          <w:szCs w:val="20"/>
          <w:lang w:val="en-ZA"/>
        </w:rPr>
      </w:pPr>
    </w:p>
    <w:p w14:paraId="4018D75F"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T2.2.9</w:t>
      </w:r>
      <w:r w:rsidRPr="002551D6">
        <w:rPr>
          <w:rFonts w:cs="Arial"/>
          <w:b/>
          <w:sz w:val="20"/>
          <w:szCs w:val="20"/>
          <w:lang w:val="en-ZA"/>
        </w:rPr>
        <w:tab/>
        <w:t>Curriculum Vitae of Site Agent</w:t>
      </w:r>
    </w:p>
    <w:p w14:paraId="140B2E48" w14:textId="77777777" w:rsidR="002551D6" w:rsidRPr="002551D6" w:rsidRDefault="002551D6" w:rsidP="002551D6">
      <w:pPr>
        <w:tabs>
          <w:tab w:val="left" w:pos="964"/>
        </w:tabs>
        <w:spacing w:line="276" w:lineRule="auto"/>
        <w:rPr>
          <w:rFonts w:cs="Arial"/>
          <w:b/>
          <w:sz w:val="20"/>
          <w:szCs w:val="20"/>
          <w:lang w:val="en-ZA"/>
        </w:rPr>
      </w:pPr>
    </w:p>
    <w:p w14:paraId="0BFB40AC" w14:textId="77777777" w:rsidR="002551D6" w:rsidRPr="002551D6" w:rsidRDefault="002551D6" w:rsidP="002551D6">
      <w:pPr>
        <w:tabs>
          <w:tab w:val="left" w:pos="964"/>
        </w:tabs>
        <w:spacing w:line="276" w:lineRule="auto"/>
        <w:rPr>
          <w:rFonts w:cs="Arial"/>
          <w:b/>
          <w:sz w:val="20"/>
          <w:szCs w:val="20"/>
          <w:lang w:val="en-ZA"/>
        </w:rPr>
      </w:pPr>
    </w:p>
    <w:p w14:paraId="40ECC905" w14:textId="77777777" w:rsidR="002551D6" w:rsidRPr="002551D6" w:rsidRDefault="002551D6" w:rsidP="002551D6">
      <w:pPr>
        <w:tabs>
          <w:tab w:val="left" w:pos="964"/>
        </w:tabs>
        <w:spacing w:line="276" w:lineRule="auto"/>
        <w:rPr>
          <w:rFonts w:cs="Arial"/>
          <w:b/>
          <w:sz w:val="20"/>
          <w:szCs w:val="20"/>
          <w:lang w:val="en-ZA"/>
        </w:rPr>
      </w:pPr>
    </w:p>
    <w:p w14:paraId="56E8AA0B" w14:textId="77777777" w:rsidR="002551D6" w:rsidRPr="002551D6" w:rsidRDefault="002551D6" w:rsidP="002551D6">
      <w:pPr>
        <w:tabs>
          <w:tab w:val="left" w:pos="964"/>
        </w:tabs>
        <w:spacing w:line="276" w:lineRule="auto"/>
        <w:rPr>
          <w:rFonts w:cs="Arial"/>
          <w:b/>
          <w:sz w:val="20"/>
          <w:szCs w:val="20"/>
          <w:lang w:val="en-ZA"/>
        </w:rPr>
      </w:pPr>
    </w:p>
    <w:p w14:paraId="36D0510C" w14:textId="77777777" w:rsidR="002551D6" w:rsidRPr="002551D6" w:rsidRDefault="002551D6" w:rsidP="002551D6">
      <w:pPr>
        <w:tabs>
          <w:tab w:val="left" w:pos="964"/>
        </w:tabs>
        <w:spacing w:line="276" w:lineRule="auto"/>
        <w:rPr>
          <w:rFonts w:cs="Arial"/>
          <w:b/>
          <w:sz w:val="20"/>
          <w:szCs w:val="20"/>
          <w:lang w:val="en-ZA"/>
        </w:rPr>
      </w:pPr>
    </w:p>
    <w:p w14:paraId="70C20629" w14:textId="77777777" w:rsidR="002551D6" w:rsidRPr="002551D6" w:rsidRDefault="002551D6" w:rsidP="002551D6">
      <w:pPr>
        <w:tabs>
          <w:tab w:val="left" w:pos="964"/>
        </w:tabs>
        <w:spacing w:line="276" w:lineRule="auto"/>
        <w:rPr>
          <w:rFonts w:cs="Arial"/>
          <w:b/>
          <w:sz w:val="20"/>
          <w:szCs w:val="20"/>
          <w:lang w:val="en-ZA"/>
        </w:rPr>
      </w:pPr>
    </w:p>
    <w:p w14:paraId="5E7333B3" w14:textId="77777777" w:rsidR="002551D6" w:rsidRPr="002551D6" w:rsidRDefault="002551D6" w:rsidP="002551D6">
      <w:pPr>
        <w:tabs>
          <w:tab w:val="left" w:pos="964"/>
        </w:tabs>
        <w:spacing w:line="276" w:lineRule="auto"/>
        <w:rPr>
          <w:rFonts w:cs="Arial"/>
          <w:b/>
          <w:sz w:val="20"/>
          <w:szCs w:val="20"/>
          <w:lang w:val="en-ZA"/>
        </w:rPr>
      </w:pPr>
    </w:p>
    <w:p w14:paraId="04934DF2" w14:textId="77777777" w:rsidR="002551D6" w:rsidRPr="002551D6" w:rsidRDefault="002551D6" w:rsidP="002551D6">
      <w:pPr>
        <w:tabs>
          <w:tab w:val="left" w:pos="964"/>
        </w:tabs>
        <w:spacing w:line="276" w:lineRule="auto"/>
        <w:rPr>
          <w:rFonts w:cs="Arial"/>
          <w:b/>
          <w:sz w:val="20"/>
          <w:szCs w:val="20"/>
          <w:lang w:val="en-ZA"/>
        </w:rPr>
      </w:pPr>
    </w:p>
    <w:p w14:paraId="2221F051" w14:textId="77777777" w:rsidR="002551D6" w:rsidRPr="002551D6" w:rsidRDefault="002551D6" w:rsidP="002551D6">
      <w:pPr>
        <w:tabs>
          <w:tab w:val="left" w:pos="964"/>
        </w:tabs>
        <w:spacing w:line="276" w:lineRule="auto"/>
        <w:rPr>
          <w:rFonts w:cs="Arial"/>
          <w:b/>
          <w:sz w:val="20"/>
          <w:szCs w:val="20"/>
          <w:lang w:val="en-ZA"/>
        </w:rPr>
      </w:pPr>
    </w:p>
    <w:p w14:paraId="0B0D1E22" w14:textId="77777777" w:rsidR="002551D6" w:rsidRPr="002551D6" w:rsidRDefault="002551D6" w:rsidP="002551D6">
      <w:pPr>
        <w:tabs>
          <w:tab w:val="left" w:pos="964"/>
        </w:tabs>
        <w:spacing w:line="276" w:lineRule="auto"/>
        <w:rPr>
          <w:rFonts w:cs="Arial"/>
          <w:b/>
          <w:sz w:val="20"/>
          <w:szCs w:val="20"/>
          <w:lang w:val="en-ZA"/>
        </w:rPr>
      </w:pPr>
    </w:p>
    <w:p w14:paraId="1149B581" w14:textId="77777777" w:rsidR="002551D6" w:rsidRPr="002551D6" w:rsidRDefault="002551D6" w:rsidP="002551D6">
      <w:pPr>
        <w:tabs>
          <w:tab w:val="left" w:pos="964"/>
        </w:tabs>
        <w:spacing w:line="276" w:lineRule="auto"/>
        <w:rPr>
          <w:rFonts w:cs="Arial"/>
          <w:b/>
          <w:sz w:val="20"/>
          <w:szCs w:val="20"/>
          <w:lang w:val="en-ZA"/>
        </w:rPr>
      </w:pPr>
    </w:p>
    <w:p w14:paraId="53C4BD5A" w14:textId="77777777" w:rsidR="002551D6" w:rsidRPr="002551D6" w:rsidRDefault="002551D6" w:rsidP="002551D6">
      <w:pPr>
        <w:tabs>
          <w:tab w:val="left" w:pos="964"/>
        </w:tabs>
        <w:spacing w:line="276" w:lineRule="auto"/>
        <w:rPr>
          <w:rFonts w:cs="Arial"/>
          <w:b/>
          <w:sz w:val="20"/>
          <w:szCs w:val="20"/>
          <w:lang w:val="en-ZA"/>
        </w:rPr>
      </w:pPr>
    </w:p>
    <w:p w14:paraId="3DA0F4F8" w14:textId="77777777" w:rsidR="002551D6" w:rsidRPr="002551D6" w:rsidRDefault="002551D6" w:rsidP="002551D6">
      <w:pPr>
        <w:tabs>
          <w:tab w:val="left" w:pos="964"/>
        </w:tabs>
        <w:spacing w:line="276" w:lineRule="auto"/>
        <w:rPr>
          <w:rFonts w:cs="Arial"/>
          <w:b/>
          <w:sz w:val="20"/>
          <w:szCs w:val="20"/>
          <w:lang w:val="en-ZA"/>
        </w:rPr>
      </w:pPr>
    </w:p>
    <w:p w14:paraId="62E2AEAD" w14:textId="77777777" w:rsidR="002551D6" w:rsidRPr="002551D6" w:rsidRDefault="002551D6" w:rsidP="002551D6">
      <w:pPr>
        <w:tabs>
          <w:tab w:val="left" w:pos="964"/>
        </w:tabs>
        <w:spacing w:line="276" w:lineRule="auto"/>
        <w:rPr>
          <w:rFonts w:cs="Arial"/>
          <w:b/>
          <w:sz w:val="20"/>
          <w:szCs w:val="20"/>
          <w:lang w:val="en-ZA"/>
        </w:rPr>
      </w:pPr>
    </w:p>
    <w:p w14:paraId="2D5401DC" w14:textId="77777777" w:rsidR="002551D6" w:rsidRPr="002551D6" w:rsidRDefault="002551D6" w:rsidP="002551D6">
      <w:pPr>
        <w:tabs>
          <w:tab w:val="left" w:pos="964"/>
        </w:tabs>
        <w:spacing w:line="276" w:lineRule="auto"/>
        <w:rPr>
          <w:rFonts w:cs="Arial"/>
          <w:b/>
          <w:sz w:val="20"/>
          <w:szCs w:val="20"/>
          <w:lang w:val="en-ZA"/>
        </w:rPr>
      </w:pPr>
    </w:p>
    <w:p w14:paraId="0AD814B0" w14:textId="77777777" w:rsidR="002551D6" w:rsidRPr="002551D6" w:rsidRDefault="002551D6" w:rsidP="002551D6">
      <w:pPr>
        <w:tabs>
          <w:tab w:val="left" w:pos="964"/>
        </w:tabs>
        <w:spacing w:line="276" w:lineRule="auto"/>
        <w:rPr>
          <w:rFonts w:cs="Arial"/>
          <w:b/>
          <w:sz w:val="20"/>
          <w:szCs w:val="20"/>
          <w:lang w:val="en-ZA"/>
        </w:rPr>
      </w:pPr>
    </w:p>
    <w:p w14:paraId="1E9E6D85" w14:textId="77777777" w:rsidR="002551D6" w:rsidRPr="002551D6" w:rsidRDefault="002551D6" w:rsidP="002551D6">
      <w:pPr>
        <w:tabs>
          <w:tab w:val="left" w:pos="964"/>
        </w:tabs>
        <w:spacing w:line="276" w:lineRule="auto"/>
        <w:rPr>
          <w:rFonts w:cs="Arial"/>
          <w:b/>
          <w:sz w:val="20"/>
          <w:szCs w:val="20"/>
          <w:lang w:val="en-ZA"/>
        </w:rPr>
      </w:pPr>
    </w:p>
    <w:p w14:paraId="3EDC4907" w14:textId="77777777" w:rsidR="002551D6" w:rsidRPr="002551D6" w:rsidRDefault="002551D6" w:rsidP="002551D6">
      <w:pPr>
        <w:tabs>
          <w:tab w:val="left" w:pos="964"/>
        </w:tabs>
        <w:spacing w:line="276" w:lineRule="auto"/>
        <w:rPr>
          <w:rFonts w:cs="Arial"/>
          <w:b/>
          <w:sz w:val="20"/>
          <w:szCs w:val="20"/>
          <w:lang w:val="en-ZA"/>
        </w:rPr>
      </w:pPr>
    </w:p>
    <w:p w14:paraId="23EA76D9" w14:textId="77777777" w:rsidR="002551D6" w:rsidRPr="002551D6" w:rsidRDefault="002551D6" w:rsidP="002551D6">
      <w:pPr>
        <w:tabs>
          <w:tab w:val="left" w:pos="964"/>
        </w:tabs>
        <w:spacing w:line="276" w:lineRule="auto"/>
        <w:rPr>
          <w:rFonts w:cs="Arial"/>
          <w:b/>
          <w:sz w:val="20"/>
          <w:szCs w:val="20"/>
          <w:lang w:val="en-ZA"/>
        </w:rPr>
      </w:pPr>
    </w:p>
    <w:p w14:paraId="74DE2C7C" w14:textId="77777777" w:rsidR="002551D6" w:rsidRPr="002551D6" w:rsidRDefault="002551D6" w:rsidP="002551D6">
      <w:pPr>
        <w:tabs>
          <w:tab w:val="left" w:pos="964"/>
        </w:tabs>
        <w:spacing w:line="276" w:lineRule="auto"/>
        <w:rPr>
          <w:rFonts w:cs="Arial"/>
          <w:b/>
          <w:sz w:val="20"/>
          <w:szCs w:val="20"/>
          <w:lang w:val="en-ZA"/>
        </w:rPr>
      </w:pPr>
    </w:p>
    <w:p w14:paraId="0A5D8018" w14:textId="77777777" w:rsidR="002551D6" w:rsidRPr="002551D6" w:rsidRDefault="002551D6" w:rsidP="002551D6">
      <w:pPr>
        <w:tabs>
          <w:tab w:val="left" w:pos="964"/>
        </w:tabs>
        <w:spacing w:line="276" w:lineRule="auto"/>
        <w:rPr>
          <w:rFonts w:cs="Arial"/>
          <w:b/>
          <w:sz w:val="20"/>
          <w:szCs w:val="20"/>
          <w:lang w:val="en-ZA"/>
        </w:rPr>
      </w:pPr>
    </w:p>
    <w:p w14:paraId="4007D3B0" w14:textId="77777777" w:rsidR="002551D6" w:rsidRPr="002551D6" w:rsidRDefault="002551D6" w:rsidP="002551D6">
      <w:pPr>
        <w:tabs>
          <w:tab w:val="left" w:pos="964"/>
        </w:tabs>
        <w:spacing w:line="276" w:lineRule="auto"/>
        <w:rPr>
          <w:rFonts w:cs="Arial"/>
          <w:b/>
          <w:sz w:val="20"/>
          <w:szCs w:val="20"/>
          <w:lang w:val="en-ZA"/>
        </w:rPr>
      </w:pPr>
    </w:p>
    <w:p w14:paraId="0750DEE8" w14:textId="77777777" w:rsidR="002551D6" w:rsidRPr="002551D6" w:rsidRDefault="002551D6" w:rsidP="002551D6">
      <w:pPr>
        <w:tabs>
          <w:tab w:val="left" w:pos="964"/>
        </w:tabs>
        <w:spacing w:line="276" w:lineRule="auto"/>
        <w:rPr>
          <w:rFonts w:cs="Arial"/>
          <w:b/>
          <w:sz w:val="20"/>
          <w:szCs w:val="20"/>
          <w:lang w:val="en-ZA"/>
        </w:rPr>
      </w:pPr>
    </w:p>
    <w:p w14:paraId="44842733" w14:textId="77777777" w:rsidR="002551D6" w:rsidRPr="002551D6" w:rsidRDefault="002551D6" w:rsidP="002551D6">
      <w:pPr>
        <w:tabs>
          <w:tab w:val="left" w:pos="964"/>
        </w:tabs>
        <w:spacing w:line="276" w:lineRule="auto"/>
        <w:rPr>
          <w:rFonts w:cs="Arial"/>
          <w:b/>
          <w:sz w:val="20"/>
          <w:szCs w:val="20"/>
          <w:lang w:val="en-ZA"/>
        </w:rPr>
      </w:pPr>
    </w:p>
    <w:p w14:paraId="1CE09CDB" w14:textId="77777777" w:rsidR="002551D6" w:rsidRPr="002551D6" w:rsidRDefault="002551D6" w:rsidP="002551D6">
      <w:pPr>
        <w:tabs>
          <w:tab w:val="left" w:pos="964"/>
        </w:tabs>
        <w:spacing w:line="276" w:lineRule="auto"/>
        <w:rPr>
          <w:rFonts w:cs="Arial"/>
          <w:b/>
          <w:sz w:val="20"/>
          <w:szCs w:val="20"/>
          <w:lang w:val="en-ZA"/>
        </w:rPr>
      </w:pPr>
    </w:p>
    <w:p w14:paraId="6FEE426A" w14:textId="77777777" w:rsidR="002551D6" w:rsidRPr="002551D6" w:rsidRDefault="002551D6" w:rsidP="002551D6">
      <w:pPr>
        <w:tabs>
          <w:tab w:val="left" w:pos="964"/>
        </w:tabs>
        <w:spacing w:line="276" w:lineRule="auto"/>
        <w:rPr>
          <w:rFonts w:cs="Arial"/>
          <w:b/>
          <w:sz w:val="20"/>
          <w:szCs w:val="20"/>
          <w:lang w:val="en-ZA"/>
        </w:rPr>
      </w:pPr>
    </w:p>
    <w:p w14:paraId="2276D9F1" w14:textId="77777777" w:rsidR="002551D6" w:rsidRPr="002551D6" w:rsidRDefault="002551D6" w:rsidP="002551D6">
      <w:pPr>
        <w:tabs>
          <w:tab w:val="left" w:pos="964"/>
        </w:tabs>
        <w:spacing w:line="276" w:lineRule="auto"/>
        <w:rPr>
          <w:rFonts w:cs="Arial"/>
          <w:b/>
          <w:sz w:val="20"/>
          <w:szCs w:val="20"/>
          <w:lang w:val="en-ZA"/>
        </w:rPr>
      </w:pPr>
    </w:p>
    <w:p w14:paraId="4493A8B9" w14:textId="77777777" w:rsidR="002551D6" w:rsidRPr="002551D6" w:rsidRDefault="002551D6" w:rsidP="002551D6">
      <w:pPr>
        <w:tabs>
          <w:tab w:val="left" w:pos="964"/>
        </w:tabs>
        <w:spacing w:line="276" w:lineRule="auto"/>
        <w:rPr>
          <w:rFonts w:cs="Arial"/>
          <w:b/>
          <w:sz w:val="20"/>
          <w:szCs w:val="20"/>
          <w:lang w:val="en-ZA"/>
        </w:rPr>
      </w:pPr>
    </w:p>
    <w:p w14:paraId="6FBCA78E" w14:textId="77777777" w:rsidR="002551D6" w:rsidRPr="002551D6" w:rsidRDefault="002551D6" w:rsidP="002551D6">
      <w:pPr>
        <w:tabs>
          <w:tab w:val="left" w:pos="964"/>
        </w:tabs>
        <w:spacing w:line="276" w:lineRule="auto"/>
        <w:rPr>
          <w:rFonts w:cs="Arial"/>
          <w:b/>
          <w:sz w:val="20"/>
          <w:szCs w:val="20"/>
          <w:lang w:val="en-ZA"/>
        </w:rPr>
      </w:pPr>
    </w:p>
    <w:p w14:paraId="3374F76F" w14:textId="77777777" w:rsidR="002551D6" w:rsidRPr="002551D6" w:rsidRDefault="002551D6" w:rsidP="002551D6">
      <w:pPr>
        <w:tabs>
          <w:tab w:val="left" w:pos="964"/>
        </w:tabs>
        <w:spacing w:line="276" w:lineRule="auto"/>
        <w:rPr>
          <w:rFonts w:cs="Arial"/>
          <w:b/>
          <w:sz w:val="20"/>
          <w:szCs w:val="20"/>
          <w:lang w:val="en-ZA"/>
        </w:rPr>
      </w:pPr>
    </w:p>
    <w:p w14:paraId="2945391D" w14:textId="77777777" w:rsidR="002551D6" w:rsidRPr="002551D6" w:rsidRDefault="002551D6" w:rsidP="002551D6">
      <w:pPr>
        <w:tabs>
          <w:tab w:val="left" w:pos="964"/>
        </w:tabs>
        <w:spacing w:line="276" w:lineRule="auto"/>
        <w:rPr>
          <w:rFonts w:cs="Arial"/>
          <w:b/>
          <w:sz w:val="20"/>
          <w:szCs w:val="20"/>
          <w:lang w:val="en-ZA"/>
        </w:rPr>
      </w:pPr>
    </w:p>
    <w:p w14:paraId="5FACD491" w14:textId="77777777" w:rsidR="002551D6" w:rsidRPr="002551D6" w:rsidRDefault="002551D6" w:rsidP="002551D6">
      <w:pPr>
        <w:tabs>
          <w:tab w:val="left" w:pos="964"/>
        </w:tabs>
        <w:spacing w:line="276" w:lineRule="auto"/>
        <w:rPr>
          <w:rFonts w:cs="Arial"/>
          <w:b/>
          <w:sz w:val="20"/>
          <w:szCs w:val="20"/>
          <w:lang w:val="en-ZA"/>
        </w:rPr>
      </w:pPr>
    </w:p>
    <w:p w14:paraId="0463A003" w14:textId="77777777" w:rsidR="002551D6" w:rsidRPr="002551D6" w:rsidRDefault="002551D6" w:rsidP="002551D6">
      <w:pPr>
        <w:tabs>
          <w:tab w:val="left" w:pos="964"/>
        </w:tabs>
        <w:spacing w:line="276" w:lineRule="auto"/>
        <w:rPr>
          <w:rFonts w:cs="Arial"/>
          <w:b/>
          <w:sz w:val="20"/>
          <w:szCs w:val="20"/>
          <w:lang w:val="en-ZA"/>
        </w:rPr>
      </w:pPr>
    </w:p>
    <w:p w14:paraId="7CFE44B0" w14:textId="77777777" w:rsidR="002551D6" w:rsidRPr="002551D6" w:rsidRDefault="002551D6" w:rsidP="002551D6">
      <w:pPr>
        <w:tabs>
          <w:tab w:val="left" w:pos="964"/>
        </w:tabs>
        <w:spacing w:line="276" w:lineRule="auto"/>
        <w:rPr>
          <w:rFonts w:cs="Arial"/>
          <w:b/>
          <w:sz w:val="20"/>
          <w:szCs w:val="20"/>
          <w:lang w:val="en-ZA"/>
        </w:rPr>
      </w:pPr>
    </w:p>
    <w:p w14:paraId="419E1D95" w14:textId="77777777" w:rsidR="002551D6" w:rsidRPr="002551D6" w:rsidRDefault="002551D6" w:rsidP="002551D6">
      <w:pPr>
        <w:tabs>
          <w:tab w:val="left" w:pos="964"/>
        </w:tabs>
        <w:spacing w:line="276" w:lineRule="auto"/>
        <w:rPr>
          <w:rFonts w:cs="Arial"/>
          <w:b/>
          <w:sz w:val="20"/>
          <w:szCs w:val="20"/>
          <w:lang w:val="en-ZA"/>
        </w:rPr>
      </w:pPr>
    </w:p>
    <w:p w14:paraId="69E1AA87" w14:textId="77777777" w:rsidR="002551D6" w:rsidRPr="002551D6" w:rsidRDefault="002551D6" w:rsidP="002551D6">
      <w:pPr>
        <w:tabs>
          <w:tab w:val="left" w:pos="964"/>
        </w:tabs>
        <w:spacing w:line="276" w:lineRule="auto"/>
        <w:rPr>
          <w:rFonts w:cs="Arial"/>
          <w:b/>
          <w:sz w:val="20"/>
          <w:szCs w:val="20"/>
          <w:lang w:val="en-ZA"/>
        </w:rPr>
      </w:pPr>
    </w:p>
    <w:p w14:paraId="1157EF3D" w14:textId="77777777" w:rsidR="002551D6" w:rsidRPr="002551D6" w:rsidRDefault="002551D6" w:rsidP="002551D6">
      <w:pPr>
        <w:tabs>
          <w:tab w:val="left" w:pos="964"/>
        </w:tabs>
        <w:spacing w:line="276" w:lineRule="auto"/>
        <w:rPr>
          <w:rFonts w:cs="Arial"/>
          <w:b/>
          <w:sz w:val="20"/>
          <w:szCs w:val="20"/>
          <w:lang w:val="en-ZA"/>
        </w:rPr>
      </w:pPr>
    </w:p>
    <w:p w14:paraId="7581A3BD" w14:textId="77777777" w:rsidR="002551D6" w:rsidRPr="002551D6" w:rsidRDefault="002551D6" w:rsidP="002551D6">
      <w:pPr>
        <w:tabs>
          <w:tab w:val="left" w:pos="964"/>
        </w:tabs>
        <w:spacing w:line="276" w:lineRule="auto"/>
        <w:rPr>
          <w:rFonts w:cs="Arial"/>
          <w:b/>
          <w:sz w:val="20"/>
          <w:szCs w:val="20"/>
          <w:lang w:val="en-ZA"/>
        </w:rPr>
      </w:pPr>
    </w:p>
    <w:p w14:paraId="09738CCA" w14:textId="77777777" w:rsidR="002551D6" w:rsidRPr="002551D6" w:rsidRDefault="002551D6" w:rsidP="002551D6">
      <w:pPr>
        <w:tabs>
          <w:tab w:val="left" w:pos="964"/>
        </w:tabs>
        <w:spacing w:line="276" w:lineRule="auto"/>
        <w:rPr>
          <w:rFonts w:cs="Arial"/>
          <w:b/>
          <w:sz w:val="20"/>
          <w:szCs w:val="20"/>
          <w:lang w:val="en-ZA"/>
        </w:rPr>
      </w:pPr>
    </w:p>
    <w:p w14:paraId="30ECD010" w14:textId="77777777" w:rsidR="002551D6" w:rsidRPr="002551D6" w:rsidRDefault="002551D6" w:rsidP="002551D6">
      <w:pPr>
        <w:tabs>
          <w:tab w:val="left" w:pos="964"/>
        </w:tabs>
        <w:spacing w:line="276" w:lineRule="auto"/>
        <w:rPr>
          <w:rFonts w:cs="Arial"/>
          <w:b/>
          <w:sz w:val="20"/>
          <w:szCs w:val="20"/>
          <w:lang w:val="en-ZA"/>
        </w:rPr>
      </w:pPr>
    </w:p>
    <w:p w14:paraId="07F6D5E0" w14:textId="77777777" w:rsidR="002551D6" w:rsidRPr="002551D6" w:rsidRDefault="002551D6" w:rsidP="002551D6">
      <w:pPr>
        <w:tabs>
          <w:tab w:val="left" w:pos="964"/>
        </w:tabs>
        <w:spacing w:line="276" w:lineRule="auto"/>
        <w:rPr>
          <w:rFonts w:cs="Arial"/>
          <w:b/>
          <w:sz w:val="20"/>
          <w:szCs w:val="20"/>
          <w:lang w:val="en-ZA"/>
        </w:rPr>
      </w:pPr>
    </w:p>
    <w:p w14:paraId="2377A09C" w14:textId="77777777" w:rsidR="002551D6" w:rsidRPr="002551D6" w:rsidRDefault="002551D6" w:rsidP="002551D6">
      <w:pPr>
        <w:tabs>
          <w:tab w:val="left" w:pos="964"/>
        </w:tabs>
        <w:spacing w:line="276" w:lineRule="auto"/>
        <w:rPr>
          <w:rFonts w:cs="Arial"/>
          <w:b/>
          <w:sz w:val="20"/>
          <w:szCs w:val="20"/>
          <w:lang w:val="en-ZA"/>
        </w:rPr>
      </w:pPr>
    </w:p>
    <w:p w14:paraId="3F5936EC" w14:textId="77777777" w:rsidR="002551D6" w:rsidRPr="002551D6" w:rsidRDefault="002551D6" w:rsidP="002551D6">
      <w:pPr>
        <w:tabs>
          <w:tab w:val="left" w:pos="964"/>
        </w:tabs>
        <w:spacing w:line="276" w:lineRule="auto"/>
        <w:rPr>
          <w:rFonts w:cs="Arial"/>
          <w:b/>
          <w:sz w:val="20"/>
          <w:szCs w:val="20"/>
          <w:lang w:val="en-ZA"/>
        </w:rPr>
      </w:pPr>
    </w:p>
    <w:p w14:paraId="5C9CC2B1" w14:textId="77777777" w:rsidR="002551D6" w:rsidRPr="002551D6" w:rsidRDefault="002551D6" w:rsidP="002551D6">
      <w:pPr>
        <w:tabs>
          <w:tab w:val="left" w:pos="964"/>
        </w:tabs>
        <w:spacing w:line="276" w:lineRule="auto"/>
        <w:rPr>
          <w:rFonts w:cs="Arial"/>
          <w:b/>
          <w:sz w:val="20"/>
          <w:szCs w:val="20"/>
          <w:lang w:val="en-ZA"/>
        </w:rPr>
      </w:pPr>
    </w:p>
    <w:p w14:paraId="04E5DAAB"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010287D9"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59224C5F" w14:textId="77777777" w:rsid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0C844F0F" w14:textId="77777777" w:rsidR="00EE6F98" w:rsidRDefault="00EE6F98" w:rsidP="002551D6">
      <w:pPr>
        <w:tabs>
          <w:tab w:val="left" w:pos="990"/>
          <w:tab w:val="right" w:leader="dot" w:pos="9769"/>
        </w:tabs>
        <w:spacing w:before="120" w:line="360" w:lineRule="auto"/>
        <w:jc w:val="both"/>
        <w:rPr>
          <w:sz w:val="20"/>
          <w:szCs w:val="20"/>
          <w:lang w:val="en-US"/>
        </w:rPr>
      </w:pPr>
    </w:p>
    <w:p w14:paraId="4AD9ABC5" w14:textId="77777777" w:rsidR="00EE6F98" w:rsidRPr="002551D6" w:rsidRDefault="00EE6F98" w:rsidP="002551D6">
      <w:pPr>
        <w:tabs>
          <w:tab w:val="left" w:pos="990"/>
          <w:tab w:val="right" w:leader="dot" w:pos="9769"/>
        </w:tabs>
        <w:spacing w:before="120" w:line="360" w:lineRule="auto"/>
        <w:jc w:val="both"/>
        <w:rPr>
          <w:sz w:val="20"/>
          <w:szCs w:val="20"/>
          <w:lang w:val="en-US"/>
        </w:rPr>
      </w:pPr>
    </w:p>
    <w:p w14:paraId="13D8CFBA" w14:textId="77777777" w:rsidR="002551D6" w:rsidRPr="002551D6" w:rsidRDefault="002551D6" w:rsidP="002551D6">
      <w:pPr>
        <w:tabs>
          <w:tab w:val="left" w:pos="964"/>
        </w:tabs>
        <w:spacing w:line="276" w:lineRule="auto"/>
        <w:rPr>
          <w:rFonts w:cs="Arial"/>
          <w:b/>
          <w:sz w:val="20"/>
          <w:szCs w:val="20"/>
          <w:lang w:val="en-ZA"/>
        </w:rPr>
      </w:pPr>
    </w:p>
    <w:p w14:paraId="7FA5D122"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T2.2.10</w:t>
      </w:r>
      <w:r w:rsidRPr="002551D6">
        <w:rPr>
          <w:rFonts w:cs="Arial"/>
          <w:b/>
          <w:sz w:val="20"/>
          <w:szCs w:val="20"/>
          <w:lang w:val="en-ZA"/>
        </w:rPr>
        <w:tab/>
        <w:t>Curriculum Vitae of General Foreman</w:t>
      </w:r>
    </w:p>
    <w:p w14:paraId="1754F8E5" w14:textId="77777777" w:rsidR="002551D6" w:rsidRPr="002551D6" w:rsidRDefault="002551D6" w:rsidP="002551D6">
      <w:pPr>
        <w:tabs>
          <w:tab w:val="left" w:pos="964"/>
        </w:tabs>
        <w:spacing w:line="276" w:lineRule="auto"/>
        <w:rPr>
          <w:rFonts w:cs="Arial"/>
          <w:b/>
          <w:sz w:val="20"/>
          <w:szCs w:val="20"/>
          <w:lang w:val="en-ZA"/>
        </w:rPr>
      </w:pPr>
    </w:p>
    <w:p w14:paraId="31DD2044" w14:textId="77777777" w:rsidR="002551D6" w:rsidRPr="002551D6" w:rsidRDefault="002551D6" w:rsidP="002551D6">
      <w:pPr>
        <w:tabs>
          <w:tab w:val="left" w:pos="964"/>
        </w:tabs>
        <w:spacing w:line="276" w:lineRule="auto"/>
        <w:rPr>
          <w:rFonts w:cs="Arial"/>
          <w:b/>
          <w:sz w:val="20"/>
          <w:szCs w:val="20"/>
          <w:lang w:val="en-ZA"/>
        </w:rPr>
      </w:pPr>
    </w:p>
    <w:p w14:paraId="0B2B9797" w14:textId="77777777" w:rsidR="002551D6" w:rsidRPr="002551D6" w:rsidRDefault="002551D6" w:rsidP="002551D6">
      <w:pPr>
        <w:tabs>
          <w:tab w:val="left" w:pos="964"/>
        </w:tabs>
        <w:spacing w:line="276" w:lineRule="auto"/>
        <w:rPr>
          <w:rFonts w:cs="Arial"/>
          <w:b/>
          <w:sz w:val="20"/>
          <w:szCs w:val="20"/>
          <w:lang w:val="en-ZA"/>
        </w:rPr>
      </w:pPr>
    </w:p>
    <w:p w14:paraId="226328E4" w14:textId="77777777" w:rsidR="002551D6" w:rsidRPr="002551D6" w:rsidRDefault="002551D6" w:rsidP="002551D6">
      <w:pPr>
        <w:tabs>
          <w:tab w:val="left" w:pos="964"/>
        </w:tabs>
        <w:spacing w:line="276" w:lineRule="auto"/>
        <w:rPr>
          <w:rFonts w:cs="Arial"/>
          <w:b/>
          <w:sz w:val="20"/>
          <w:szCs w:val="20"/>
          <w:lang w:val="en-ZA"/>
        </w:rPr>
      </w:pPr>
    </w:p>
    <w:p w14:paraId="51246CAC" w14:textId="77777777" w:rsidR="002551D6" w:rsidRPr="002551D6" w:rsidRDefault="002551D6" w:rsidP="002551D6">
      <w:pPr>
        <w:tabs>
          <w:tab w:val="left" w:pos="964"/>
        </w:tabs>
        <w:spacing w:line="276" w:lineRule="auto"/>
        <w:rPr>
          <w:rFonts w:cs="Arial"/>
          <w:b/>
          <w:sz w:val="20"/>
          <w:szCs w:val="20"/>
          <w:lang w:val="en-ZA"/>
        </w:rPr>
      </w:pPr>
    </w:p>
    <w:p w14:paraId="7D69E503" w14:textId="77777777" w:rsidR="002551D6" w:rsidRPr="002551D6" w:rsidRDefault="002551D6" w:rsidP="002551D6">
      <w:pPr>
        <w:tabs>
          <w:tab w:val="left" w:pos="964"/>
        </w:tabs>
        <w:spacing w:line="276" w:lineRule="auto"/>
        <w:rPr>
          <w:rFonts w:cs="Arial"/>
          <w:b/>
          <w:sz w:val="20"/>
          <w:szCs w:val="20"/>
          <w:lang w:val="en-ZA"/>
        </w:rPr>
      </w:pPr>
    </w:p>
    <w:p w14:paraId="62839ED2" w14:textId="77777777" w:rsidR="002551D6" w:rsidRPr="002551D6" w:rsidRDefault="002551D6" w:rsidP="002551D6">
      <w:pPr>
        <w:tabs>
          <w:tab w:val="left" w:pos="964"/>
        </w:tabs>
        <w:spacing w:line="276" w:lineRule="auto"/>
        <w:rPr>
          <w:rFonts w:cs="Arial"/>
          <w:b/>
          <w:sz w:val="20"/>
          <w:szCs w:val="20"/>
          <w:lang w:val="en-ZA"/>
        </w:rPr>
      </w:pPr>
    </w:p>
    <w:p w14:paraId="6E70CC82" w14:textId="77777777" w:rsidR="002551D6" w:rsidRPr="002551D6" w:rsidRDefault="002551D6" w:rsidP="002551D6">
      <w:pPr>
        <w:tabs>
          <w:tab w:val="left" w:pos="964"/>
        </w:tabs>
        <w:spacing w:line="276" w:lineRule="auto"/>
        <w:rPr>
          <w:rFonts w:cs="Arial"/>
          <w:b/>
          <w:sz w:val="20"/>
          <w:szCs w:val="20"/>
          <w:lang w:val="en-ZA"/>
        </w:rPr>
      </w:pPr>
    </w:p>
    <w:p w14:paraId="7862787B" w14:textId="77777777" w:rsidR="002551D6" w:rsidRPr="002551D6" w:rsidRDefault="002551D6" w:rsidP="002551D6">
      <w:pPr>
        <w:tabs>
          <w:tab w:val="left" w:pos="964"/>
        </w:tabs>
        <w:spacing w:line="276" w:lineRule="auto"/>
        <w:rPr>
          <w:rFonts w:cs="Arial"/>
          <w:b/>
          <w:sz w:val="20"/>
          <w:szCs w:val="20"/>
          <w:lang w:val="en-ZA"/>
        </w:rPr>
      </w:pPr>
    </w:p>
    <w:p w14:paraId="74B4FE31" w14:textId="77777777" w:rsidR="002551D6" w:rsidRPr="002551D6" w:rsidRDefault="002551D6" w:rsidP="002551D6">
      <w:pPr>
        <w:tabs>
          <w:tab w:val="left" w:pos="964"/>
        </w:tabs>
        <w:spacing w:line="276" w:lineRule="auto"/>
        <w:rPr>
          <w:rFonts w:cs="Arial"/>
          <w:b/>
          <w:sz w:val="20"/>
          <w:szCs w:val="20"/>
          <w:lang w:val="en-ZA"/>
        </w:rPr>
      </w:pPr>
    </w:p>
    <w:p w14:paraId="5E889336" w14:textId="77777777" w:rsidR="002551D6" w:rsidRPr="002551D6" w:rsidRDefault="002551D6" w:rsidP="002551D6">
      <w:pPr>
        <w:tabs>
          <w:tab w:val="left" w:pos="964"/>
        </w:tabs>
        <w:spacing w:line="276" w:lineRule="auto"/>
        <w:rPr>
          <w:rFonts w:cs="Arial"/>
          <w:b/>
          <w:sz w:val="20"/>
          <w:szCs w:val="20"/>
          <w:lang w:val="en-ZA"/>
        </w:rPr>
      </w:pPr>
    </w:p>
    <w:p w14:paraId="388470BC" w14:textId="77777777" w:rsidR="002551D6" w:rsidRPr="002551D6" w:rsidRDefault="002551D6" w:rsidP="002551D6">
      <w:pPr>
        <w:tabs>
          <w:tab w:val="left" w:pos="964"/>
        </w:tabs>
        <w:spacing w:line="276" w:lineRule="auto"/>
        <w:rPr>
          <w:rFonts w:cs="Arial"/>
          <w:b/>
          <w:sz w:val="20"/>
          <w:szCs w:val="20"/>
          <w:lang w:val="en-ZA"/>
        </w:rPr>
      </w:pPr>
    </w:p>
    <w:p w14:paraId="4BE5A846" w14:textId="77777777" w:rsidR="002551D6" w:rsidRPr="002551D6" w:rsidRDefault="002551D6" w:rsidP="002551D6">
      <w:pPr>
        <w:tabs>
          <w:tab w:val="left" w:pos="964"/>
        </w:tabs>
        <w:spacing w:line="276" w:lineRule="auto"/>
        <w:rPr>
          <w:rFonts w:cs="Arial"/>
          <w:b/>
          <w:sz w:val="20"/>
          <w:szCs w:val="20"/>
          <w:lang w:val="en-ZA"/>
        </w:rPr>
      </w:pPr>
    </w:p>
    <w:p w14:paraId="44756650" w14:textId="77777777" w:rsidR="002551D6" w:rsidRPr="002551D6" w:rsidRDefault="002551D6" w:rsidP="002551D6">
      <w:pPr>
        <w:tabs>
          <w:tab w:val="left" w:pos="964"/>
        </w:tabs>
        <w:spacing w:line="276" w:lineRule="auto"/>
        <w:rPr>
          <w:rFonts w:cs="Arial"/>
          <w:b/>
          <w:sz w:val="20"/>
          <w:szCs w:val="20"/>
          <w:lang w:val="en-ZA"/>
        </w:rPr>
      </w:pPr>
    </w:p>
    <w:p w14:paraId="66E2DF94" w14:textId="77777777" w:rsidR="002551D6" w:rsidRPr="002551D6" w:rsidRDefault="002551D6" w:rsidP="002551D6">
      <w:pPr>
        <w:tabs>
          <w:tab w:val="left" w:pos="964"/>
        </w:tabs>
        <w:spacing w:line="276" w:lineRule="auto"/>
        <w:rPr>
          <w:rFonts w:cs="Arial"/>
          <w:b/>
          <w:sz w:val="20"/>
          <w:szCs w:val="20"/>
          <w:lang w:val="en-ZA"/>
        </w:rPr>
      </w:pPr>
    </w:p>
    <w:p w14:paraId="28A82CC6" w14:textId="77777777" w:rsidR="002551D6" w:rsidRPr="002551D6" w:rsidRDefault="002551D6" w:rsidP="002551D6">
      <w:pPr>
        <w:tabs>
          <w:tab w:val="left" w:pos="964"/>
        </w:tabs>
        <w:spacing w:line="276" w:lineRule="auto"/>
        <w:rPr>
          <w:rFonts w:cs="Arial"/>
          <w:b/>
          <w:sz w:val="20"/>
          <w:szCs w:val="20"/>
          <w:lang w:val="en-ZA"/>
        </w:rPr>
      </w:pPr>
    </w:p>
    <w:p w14:paraId="56CA7302" w14:textId="77777777" w:rsidR="002551D6" w:rsidRPr="002551D6" w:rsidRDefault="002551D6" w:rsidP="002551D6">
      <w:pPr>
        <w:tabs>
          <w:tab w:val="left" w:pos="964"/>
        </w:tabs>
        <w:spacing w:line="276" w:lineRule="auto"/>
        <w:rPr>
          <w:rFonts w:cs="Arial"/>
          <w:b/>
          <w:sz w:val="20"/>
          <w:szCs w:val="20"/>
          <w:lang w:val="en-ZA"/>
        </w:rPr>
      </w:pPr>
    </w:p>
    <w:p w14:paraId="2FAAEDB7" w14:textId="77777777" w:rsidR="002551D6" w:rsidRPr="002551D6" w:rsidRDefault="002551D6" w:rsidP="002551D6">
      <w:pPr>
        <w:tabs>
          <w:tab w:val="left" w:pos="964"/>
        </w:tabs>
        <w:spacing w:line="276" w:lineRule="auto"/>
        <w:rPr>
          <w:rFonts w:cs="Arial"/>
          <w:b/>
          <w:sz w:val="20"/>
          <w:szCs w:val="20"/>
          <w:lang w:val="en-ZA"/>
        </w:rPr>
      </w:pPr>
    </w:p>
    <w:p w14:paraId="4B6E6517" w14:textId="77777777" w:rsidR="002551D6" w:rsidRPr="002551D6" w:rsidRDefault="002551D6" w:rsidP="002551D6">
      <w:pPr>
        <w:tabs>
          <w:tab w:val="left" w:pos="964"/>
        </w:tabs>
        <w:spacing w:line="276" w:lineRule="auto"/>
        <w:rPr>
          <w:rFonts w:cs="Arial"/>
          <w:b/>
          <w:sz w:val="20"/>
          <w:szCs w:val="20"/>
          <w:lang w:val="en-ZA"/>
        </w:rPr>
      </w:pPr>
    </w:p>
    <w:p w14:paraId="6528F480" w14:textId="77777777" w:rsidR="002551D6" w:rsidRPr="002551D6" w:rsidRDefault="002551D6" w:rsidP="002551D6">
      <w:pPr>
        <w:tabs>
          <w:tab w:val="left" w:pos="964"/>
        </w:tabs>
        <w:spacing w:line="276" w:lineRule="auto"/>
        <w:rPr>
          <w:rFonts w:cs="Arial"/>
          <w:b/>
          <w:sz w:val="20"/>
          <w:szCs w:val="20"/>
          <w:lang w:val="en-ZA"/>
        </w:rPr>
      </w:pPr>
    </w:p>
    <w:p w14:paraId="6F38C7D6" w14:textId="77777777" w:rsidR="002551D6" w:rsidRPr="002551D6" w:rsidRDefault="002551D6" w:rsidP="002551D6">
      <w:pPr>
        <w:tabs>
          <w:tab w:val="left" w:pos="964"/>
        </w:tabs>
        <w:spacing w:line="276" w:lineRule="auto"/>
        <w:rPr>
          <w:rFonts w:cs="Arial"/>
          <w:b/>
          <w:sz w:val="20"/>
          <w:szCs w:val="20"/>
          <w:lang w:val="en-ZA"/>
        </w:rPr>
      </w:pPr>
    </w:p>
    <w:p w14:paraId="705747D0" w14:textId="77777777" w:rsidR="002551D6" w:rsidRPr="002551D6" w:rsidRDefault="002551D6" w:rsidP="002551D6">
      <w:pPr>
        <w:tabs>
          <w:tab w:val="left" w:pos="964"/>
        </w:tabs>
        <w:spacing w:line="276" w:lineRule="auto"/>
        <w:rPr>
          <w:rFonts w:cs="Arial"/>
          <w:b/>
          <w:sz w:val="20"/>
          <w:szCs w:val="20"/>
          <w:lang w:val="en-ZA"/>
        </w:rPr>
      </w:pPr>
    </w:p>
    <w:p w14:paraId="5F6AE621" w14:textId="77777777" w:rsidR="002551D6" w:rsidRPr="002551D6" w:rsidRDefault="002551D6" w:rsidP="002551D6">
      <w:pPr>
        <w:tabs>
          <w:tab w:val="left" w:pos="964"/>
        </w:tabs>
        <w:spacing w:line="276" w:lineRule="auto"/>
        <w:rPr>
          <w:rFonts w:cs="Arial"/>
          <w:b/>
          <w:sz w:val="20"/>
          <w:szCs w:val="20"/>
          <w:lang w:val="en-ZA"/>
        </w:rPr>
      </w:pPr>
    </w:p>
    <w:p w14:paraId="230B6BAA" w14:textId="77777777" w:rsidR="002551D6" w:rsidRPr="002551D6" w:rsidRDefault="002551D6" w:rsidP="002551D6">
      <w:pPr>
        <w:tabs>
          <w:tab w:val="left" w:pos="964"/>
        </w:tabs>
        <w:spacing w:line="276" w:lineRule="auto"/>
        <w:rPr>
          <w:rFonts w:cs="Arial"/>
          <w:b/>
          <w:sz w:val="20"/>
          <w:szCs w:val="20"/>
          <w:lang w:val="en-ZA"/>
        </w:rPr>
      </w:pPr>
    </w:p>
    <w:p w14:paraId="082E0CE9" w14:textId="77777777" w:rsidR="002551D6" w:rsidRPr="002551D6" w:rsidRDefault="002551D6" w:rsidP="002551D6">
      <w:pPr>
        <w:tabs>
          <w:tab w:val="left" w:pos="964"/>
        </w:tabs>
        <w:spacing w:line="276" w:lineRule="auto"/>
        <w:rPr>
          <w:rFonts w:cs="Arial"/>
          <w:b/>
          <w:sz w:val="20"/>
          <w:szCs w:val="20"/>
          <w:lang w:val="en-ZA"/>
        </w:rPr>
      </w:pPr>
    </w:p>
    <w:p w14:paraId="69B20A4D" w14:textId="77777777" w:rsidR="002551D6" w:rsidRPr="002551D6" w:rsidRDefault="002551D6" w:rsidP="002551D6">
      <w:pPr>
        <w:tabs>
          <w:tab w:val="left" w:pos="964"/>
        </w:tabs>
        <w:spacing w:line="276" w:lineRule="auto"/>
        <w:rPr>
          <w:rFonts w:cs="Arial"/>
          <w:b/>
          <w:sz w:val="20"/>
          <w:szCs w:val="20"/>
          <w:lang w:val="en-ZA"/>
        </w:rPr>
      </w:pPr>
    </w:p>
    <w:p w14:paraId="6E422CFF" w14:textId="77777777" w:rsidR="002551D6" w:rsidRPr="002551D6" w:rsidRDefault="002551D6" w:rsidP="002551D6">
      <w:pPr>
        <w:tabs>
          <w:tab w:val="left" w:pos="964"/>
        </w:tabs>
        <w:spacing w:line="276" w:lineRule="auto"/>
        <w:rPr>
          <w:rFonts w:cs="Arial"/>
          <w:b/>
          <w:sz w:val="20"/>
          <w:szCs w:val="20"/>
          <w:lang w:val="en-ZA"/>
        </w:rPr>
      </w:pPr>
    </w:p>
    <w:p w14:paraId="7BC52A98" w14:textId="77777777" w:rsidR="002551D6" w:rsidRPr="002551D6" w:rsidRDefault="002551D6" w:rsidP="002551D6">
      <w:pPr>
        <w:tabs>
          <w:tab w:val="left" w:pos="964"/>
        </w:tabs>
        <w:spacing w:line="276" w:lineRule="auto"/>
        <w:rPr>
          <w:rFonts w:cs="Arial"/>
          <w:b/>
          <w:sz w:val="20"/>
          <w:szCs w:val="20"/>
          <w:lang w:val="en-ZA"/>
        </w:rPr>
      </w:pPr>
    </w:p>
    <w:p w14:paraId="56000214" w14:textId="77777777" w:rsidR="002551D6" w:rsidRPr="002551D6" w:rsidRDefault="002551D6" w:rsidP="002551D6">
      <w:pPr>
        <w:tabs>
          <w:tab w:val="left" w:pos="964"/>
        </w:tabs>
        <w:spacing w:line="276" w:lineRule="auto"/>
        <w:rPr>
          <w:rFonts w:cs="Arial"/>
          <w:b/>
          <w:sz w:val="20"/>
          <w:szCs w:val="20"/>
          <w:lang w:val="en-ZA"/>
        </w:rPr>
      </w:pPr>
    </w:p>
    <w:p w14:paraId="595C92A7" w14:textId="77777777" w:rsidR="002551D6" w:rsidRPr="002551D6" w:rsidRDefault="002551D6" w:rsidP="002551D6">
      <w:pPr>
        <w:tabs>
          <w:tab w:val="left" w:pos="964"/>
        </w:tabs>
        <w:spacing w:line="276" w:lineRule="auto"/>
        <w:rPr>
          <w:rFonts w:cs="Arial"/>
          <w:b/>
          <w:sz w:val="20"/>
          <w:szCs w:val="20"/>
          <w:lang w:val="en-ZA"/>
        </w:rPr>
      </w:pPr>
    </w:p>
    <w:p w14:paraId="4F730541" w14:textId="77777777" w:rsidR="002551D6" w:rsidRPr="002551D6" w:rsidRDefault="002551D6" w:rsidP="002551D6">
      <w:pPr>
        <w:tabs>
          <w:tab w:val="left" w:pos="964"/>
        </w:tabs>
        <w:spacing w:line="276" w:lineRule="auto"/>
        <w:rPr>
          <w:rFonts w:cs="Arial"/>
          <w:b/>
          <w:sz w:val="20"/>
          <w:szCs w:val="20"/>
          <w:lang w:val="en-ZA"/>
        </w:rPr>
      </w:pPr>
    </w:p>
    <w:p w14:paraId="0A9D80BC" w14:textId="77777777" w:rsidR="002551D6" w:rsidRPr="002551D6" w:rsidRDefault="002551D6" w:rsidP="002551D6">
      <w:pPr>
        <w:tabs>
          <w:tab w:val="left" w:pos="964"/>
        </w:tabs>
        <w:spacing w:line="276" w:lineRule="auto"/>
        <w:rPr>
          <w:rFonts w:cs="Arial"/>
          <w:b/>
          <w:sz w:val="20"/>
          <w:szCs w:val="20"/>
          <w:lang w:val="en-ZA"/>
        </w:rPr>
      </w:pPr>
    </w:p>
    <w:p w14:paraId="576051E9" w14:textId="77777777" w:rsidR="002551D6" w:rsidRPr="002551D6" w:rsidRDefault="002551D6" w:rsidP="002551D6">
      <w:pPr>
        <w:tabs>
          <w:tab w:val="left" w:pos="964"/>
        </w:tabs>
        <w:spacing w:line="276" w:lineRule="auto"/>
        <w:rPr>
          <w:rFonts w:cs="Arial"/>
          <w:b/>
          <w:sz w:val="20"/>
          <w:szCs w:val="20"/>
          <w:lang w:val="en-ZA"/>
        </w:rPr>
      </w:pPr>
    </w:p>
    <w:p w14:paraId="25333887" w14:textId="77777777" w:rsidR="002551D6" w:rsidRPr="002551D6" w:rsidRDefault="002551D6" w:rsidP="002551D6">
      <w:pPr>
        <w:tabs>
          <w:tab w:val="left" w:pos="964"/>
        </w:tabs>
        <w:spacing w:line="276" w:lineRule="auto"/>
        <w:rPr>
          <w:rFonts w:cs="Arial"/>
          <w:b/>
          <w:sz w:val="20"/>
          <w:szCs w:val="20"/>
          <w:lang w:val="en-ZA"/>
        </w:rPr>
      </w:pPr>
    </w:p>
    <w:p w14:paraId="390C6790" w14:textId="77777777" w:rsidR="002551D6" w:rsidRPr="002551D6" w:rsidRDefault="002551D6" w:rsidP="002551D6">
      <w:pPr>
        <w:tabs>
          <w:tab w:val="left" w:pos="964"/>
        </w:tabs>
        <w:spacing w:line="276" w:lineRule="auto"/>
        <w:rPr>
          <w:rFonts w:cs="Arial"/>
          <w:b/>
          <w:sz w:val="20"/>
          <w:szCs w:val="20"/>
          <w:lang w:val="en-ZA"/>
        </w:rPr>
      </w:pPr>
    </w:p>
    <w:p w14:paraId="2BEDD4F5" w14:textId="77777777" w:rsidR="002551D6" w:rsidRPr="002551D6" w:rsidRDefault="002551D6" w:rsidP="002551D6">
      <w:pPr>
        <w:tabs>
          <w:tab w:val="left" w:pos="964"/>
        </w:tabs>
        <w:spacing w:line="276" w:lineRule="auto"/>
        <w:rPr>
          <w:rFonts w:cs="Arial"/>
          <w:b/>
          <w:sz w:val="20"/>
          <w:szCs w:val="20"/>
          <w:lang w:val="en-ZA"/>
        </w:rPr>
      </w:pPr>
    </w:p>
    <w:p w14:paraId="5E0F8615" w14:textId="77777777" w:rsidR="002551D6" w:rsidRPr="002551D6" w:rsidRDefault="002551D6" w:rsidP="002551D6">
      <w:pPr>
        <w:tabs>
          <w:tab w:val="left" w:pos="964"/>
        </w:tabs>
        <w:spacing w:line="276" w:lineRule="auto"/>
        <w:rPr>
          <w:rFonts w:cs="Arial"/>
          <w:b/>
          <w:sz w:val="20"/>
          <w:szCs w:val="20"/>
          <w:lang w:val="en-ZA"/>
        </w:rPr>
      </w:pPr>
    </w:p>
    <w:p w14:paraId="1497AD9F" w14:textId="77777777" w:rsidR="002551D6" w:rsidRPr="002551D6" w:rsidRDefault="002551D6" w:rsidP="002551D6">
      <w:pPr>
        <w:tabs>
          <w:tab w:val="left" w:pos="964"/>
        </w:tabs>
        <w:spacing w:line="276" w:lineRule="auto"/>
        <w:rPr>
          <w:rFonts w:cs="Arial"/>
          <w:b/>
          <w:sz w:val="20"/>
          <w:szCs w:val="20"/>
          <w:lang w:val="en-ZA"/>
        </w:rPr>
      </w:pPr>
    </w:p>
    <w:p w14:paraId="19EC6602" w14:textId="77777777" w:rsidR="002551D6" w:rsidRPr="002551D6" w:rsidRDefault="002551D6" w:rsidP="002551D6">
      <w:pPr>
        <w:tabs>
          <w:tab w:val="left" w:pos="964"/>
        </w:tabs>
        <w:spacing w:line="276" w:lineRule="auto"/>
        <w:rPr>
          <w:rFonts w:cs="Arial"/>
          <w:b/>
          <w:sz w:val="20"/>
          <w:szCs w:val="20"/>
          <w:lang w:val="en-ZA"/>
        </w:rPr>
      </w:pPr>
    </w:p>
    <w:p w14:paraId="1D122BE0" w14:textId="77777777" w:rsidR="002551D6" w:rsidRPr="002551D6" w:rsidRDefault="002551D6" w:rsidP="002551D6">
      <w:pPr>
        <w:tabs>
          <w:tab w:val="left" w:pos="964"/>
        </w:tabs>
        <w:spacing w:line="276" w:lineRule="auto"/>
        <w:rPr>
          <w:rFonts w:cs="Arial"/>
          <w:b/>
          <w:sz w:val="20"/>
          <w:szCs w:val="20"/>
          <w:lang w:val="en-ZA"/>
        </w:rPr>
      </w:pPr>
    </w:p>
    <w:p w14:paraId="5D29FF59" w14:textId="77777777" w:rsidR="002551D6" w:rsidRPr="002551D6" w:rsidRDefault="002551D6" w:rsidP="002551D6">
      <w:pPr>
        <w:tabs>
          <w:tab w:val="left" w:pos="964"/>
        </w:tabs>
        <w:spacing w:line="276" w:lineRule="auto"/>
        <w:rPr>
          <w:rFonts w:cs="Arial"/>
          <w:b/>
          <w:sz w:val="20"/>
          <w:szCs w:val="20"/>
          <w:lang w:val="en-ZA"/>
        </w:rPr>
      </w:pPr>
    </w:p>
    <w:p w14:paraId="2F35E468" w14:textId="77777777" w:rsidR="002551D6" w:rsidRPr="002551D6" w:rsidRDefault="002551D6" w:rsidP="002551D6">
      <w:pPr>
        <w:tabs>
          <w:tab w:val="left" w:pos="964"/>
        </w:tabs>
        <w:spacing w:line="276" w:lineRule="auto"/>
        <w:rPr>
          <w:rFonts w:cs="Arial"/>
          <w:b/>
          <w:sz w:val="20"/>
          <w:szCs w:val="20"/>
          <w:lang w:val="en-ZA"/>
        </w:rPr>
      </w:pPr>
    </w:p>
    <w:p w14:paraId="418832E9" w14:textId="77777777" w:rsidR="002551D6" w:rsidRPr="002551D6" w:rsidRDefault="002551D6" w:rsidP="002551D6">
      <w:pPr>
        <w:tabs>
          <w:tab w:val="left" w:pos="964"/>
        </w:tabs>
        <w:spacing w:line="276" w:lineRule="auto"/>
        <w:rPr>
          <w:rFonts w:cs="Arial"/>
          <w:b/>
          <w:sz w:val="20"/>
          <w:szCs w:val="20"/>
          <w:lang w:val="en-ZA"/>
        </w:rPr>
      </w:pPr>
    </w:p>
    <w:p w14:paraId="2115F947"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6308CA18"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633DE87D"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590CE138" w14:textId="77777777" w:rsidR="002551D6" w:rsidRPr="002551D6" w:rsidRDefault="002551D6" w:rsidP="002551D6">
      <w:pPr>
        <w:tabs>
          <w:tab w:val="left" w:pos="964"/>
        </w:tabs>
        <w:spacing w:line="276" w:lineRule="auto"/>
        <w:rPr>
          <w:rFonts w:cs="Arial"/>
          <w:b/>
          <w:sz w:val="20"/>
          <w:szCs w:val="20"/>
          <w:lang w:val="en-ZA"/>
        </w:rPr>
      </w:pPr>
    </w:p>
    <w:p w14:paraId="5E290B11" w14:textId="77777777" w:rsidR="002551D6" w:rsidRDefault="002551D6" w:rsidP="002551D6">
      <w:pPr>
        <w:tabs>
          <w:tab w:val="left" w:pos="964"/>
        </w:tabs>
        <w:spacing w:line="276" w:lineRule="auto"/>
        <w:rPr>
          <w:rFonts w:cs="Arial"/>
          <w:b/>
          <w:sz w:val="20"/>
          <w:szCs w:val="20"/>
          <w:lang w:val="en-ZA"/>
        </w:rPr>
      </w:pPr>
    </w:p>
    <w:p w14:paraId="1B9F7CAF" w14:textId="77777777" w:rsidR="00EE6F98" w:rsidRPr="002551D6" w:rsidRDefault="00EE6F98" w:rsidP="002551D6">
      <w:pPr>
        <w:tabs>
          <w:tab w:val="left" w:pos="964"/>
        </w:tabs>
        <w:spacing w:line="276" w:lineRule="auto"/>
        <w:rPr>
          <w:rFonts w:cs="Arial"/>
          <w:b/>
          <w:sz w:val="20"/>
          <w:szCs w:val="20"/>
          <w:lang w:val="en-ZA"/>
        </w:rPr>
      </w:pPr>
    </w:p>
    <w:p w14:paraId="679A7054"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T2.2.11</w:t>
      </w:r>
      <w:r w:rsidRPr="002551D6">
        <w:rPr>
          <w:rFonts w:cs="Arial"/>
          <w:b/>
          <w:sz w:val="20"/>
          <w:szCs w:val="20"/>
          <w:lang w:val="en-ZA"/>
        </w:rPr>
        <w:tab/>
        <w:t>Curriculum Vitae of Health and Safety Representative</w:t>
      </w:r>
    </w:p>
    <w:p w14:paraId="2AD42899" w14:textId="77777777" w:rsidR="002551D6" w:rsidRPr="002551D6" w:rsidRDefault="002551D6" w:rsidP="002551D6">
      <w:pPr>
        <w:tabs>
          <w:tab w:val="left" w:pos="964"/>
        </w:tabs>
        <w:spacing w:line="276" w:lineRule="auto"/>
        <w:rPr>
          <w:rFonts w:cs="Arial"/>
          <w:b/>
          <w:sz w:val="20"/>
          <w:szCs w:val="20"/>
          <w:lang w:val="en-ZA"/>
        </w:rPr>
      </w:pPr>
    </w:p>
    <w:p w14:paraId="28264682" w14:textId="77777777" w:rsidR="002551D6" w:rsidRPr="002551D6" w:rsidRDefault="002551D6" w:rsidP="002551D6">
      <w:pPr>
        <w:tabs>
          <w:tab w:val="left" w:pos="964"/>
        </w:tabs>
        <w:spacing w:line="276" w:lineRule="auto"/>
        <w:rPr>
          <w:rFonts w:cs="Arial"/>
          <w:b/>
          <w:sz w:val="20"/>
          <w:szCs w:val="20"/>
          <w:lang w:val="en-ZA"/>
        </w:rPr>
      </w:pPr>
    </w:p>
    <w:p w14:paraId="5F6BA34B" w14:textId="77777777" w:rsidR="002551D6" w:rsidRPr="002551D6" w:rsidRDefault="002551D6" w:rsidP="002551D6">
      <w:pPr>
        <w:tabs>
          <w:tab w:val="left" w:pos="964"/>
        </w:tabs>
        <w:spacing w:line="276" w:lineRule="auto"/>
        <w:rPr>
          <w:rFonts w:cs="Arial"/>
          <w:b/>
          <w:sz w:val="20"/>
          <w:szCs w:val="20"/>
          <w:lang w:val="en-ZA"/>
        </w:rPr>
      </w:pPr>
    </w:p>
    <w:p w14:paraId="3F646BAF" w14:textId="77777777" w:rsidR="002551D6" w:rsidRPr="002551D6" w:rsidRDefault="002551D6" w:rsidP="002551D6">
      <w:pPr>
        <w:tabs>
          <w:tab w:val="left" w:pos="964"/>
        </w:tabs>
        <w:spacing w:line="276" w:lineRule="auto"/>
        <w:rPr>
          <w:rFonts w:cs="Arial"/>
          <w:b/>
          <w:sz w:val="20"/>
          <w:szCs w:val="20"/>
          <w:lang w:val="en-ZA"/>
        </w:rPr>
      </w:pPr>
    </w:p>
    <w:p w14:paraId="0A83E095" w14:textId="77777777" w:rsidR="002551D6" w:rsidRPr="002551D6" w:rsidRDefault="002551D6" w:rsidP="002551D6">
      <w:pPr>
        <w:tabs>
          <w:tab w:val="left" w:pos="964"/>
        </w:tabs>
        <w:spacing w:line="276" w:lineRule="auto"/>
        <w:rPr>
          <w:rFonts w:cs="Arial"/>
          <w:b/>
          <w:sz w:val="20"/>
          <w:szCs w:val="20"/>
          <w:lang w:val="en-ZA"/>
        </w:rPr>
      </w:pPr>
    </w:p>
    <w:p w14:paraId="004B7CF7" w14:textId="77777777" w:rsidR="002551D6" w:rsidRPr="002551D6" w:rsidRDefault="002551D6" w:rsidP="002551D6">
      <w:pPr>
        <w:tabs>
          <w:tab w:val="left" w:pos="964"/>
        </w:tabs>
        <w:spacing w:line="276" w:lineRule="auto"/>
        <w:rPr>
          <w:rFonts w:cs="Arial"/>
          <w:b/>
          <w:sz w:val="20"/>
          <w:szCs w:val="20"/>
          <w:lang w:val="en-ZA"/>
        </w:rPr>
      </w:pPr>
    </w:p>
    <w:p w14:paraId="6B05B21F" w14:textId="77777777" w:rsidR="002551D6" w:rsidRPr="002551D6" w:rsidRDefault="002551D6" w:rsidP="002551D6">
      <w:pPr>
        <w:tabs>
          <w:tab w:val="left" w:pos="964"/>
        </w:tabs>
        <w:spacing w:line="276" w:lineRule="auto"/>
        <w:rPr>
          <w:rFonts w:cs="Arial"/>
          <w:b/>
          <w:sz w:val="20"/>
          <w:szCs w:val="20"/>
          <w:lang w:val="en-ZA"/>
        </w:rPr>
      </w:pPr>
    </w:p>
    <w:p w14:paraId="548F376A" w14:textId="77777777" w:rsidR="002551D6" w:rsidRPr="002551D6" w:rsidRDefault="002551D6" w:rsidP="002551D6">
      <w:pPr>
        <w:tabs>
          <w:tab w:val="left" w:pos="964"/>
        </w:tabs>
        <w:spacing w:line="276" w:lineRule="auto"/>
        <w:rPr>
          <w:rFonts w:cs="Arial"/>
          <w:b/>
          <w:sz w:val="20"/>
          <w:szCs w:val="20"/>
          <w:lang w:val="en-ZA"/>
        </w:rPr>
      </w:pPr>
    </w:p>
    <w:p w14:paraId="154DB1CE" w14:textId="77777777" w:rsidR="002551D6" w:rsidRPr="002551D6" w:rsidRDefault="002551D6" w:rsidP="002551D6">
      <w:pPr>
        <w:tabs>
          <w:tab w:val="left" w:pos="964"/>
        </w:tabs>
        <w:spacing w:line="276" w:lineRule="auto"/>
        <w:rPr>
          <w:rFonts w:cs="Arial"/>
          <w:b/>
          <w:sz w:val="20"/>
          <w:szCs w:val="20"/>
          <w:lang w:val="en-ZA"/>
        </w:rPr>
      </w:pPr>
    </w:p>
    <w:p w14:paraId="60AAEC93" w14:textId="77777777" w:rsidR="002551D6" w:rsidRPr="002551D6" w:rsidRDefault="002551D6" w:rsidP="002551D6">
      <w:pPr>
        <w:tabs>
          <w:tab w:val="left" w:pos="964"/>
        </w:tabs>
        <w:spacing w:line="276" w:lineRule="auto"/>
        <w:rPr>
          <w:rFonts w:cs="Arial"/>
          <w:b/>
          <w:sz w:val="20"/>
          <w:szCs w:val="20"/>
          <w:lang w:val="en-ZA"/>
        </w:rPr>
      </w:pPr>
    </w:p>
    <w:p w14:paraId="18429AD9" w14:textId="77777777" w:rsidR="002551D6" w:rsidRPr="002551D6" w:rsidRDefault="002551D6" w:rsidP="002551D6">
      <w:pPr>
        <w:tabs>
          <w:tab w:val="left" w:pos="964"/>
        </w:tabs>
        <w:spacing w:line="276" w:lineRule="auto"/>
        <w:rPr>
          <w:rFonts w:cs="Arial"/>
          <w:b/>
          <w:sz w:val="20"/>
          <w:szCs w:val="20"/>
          <w:lang w:val="en-ZA"/>
        </w:rPr>
      </w:pPr>
    </w:p>
    <w:p w14:paraId="4E3B2955" w14:textId="77777777" w:rsidR="002551D6" w:rsidRPr="002551D6" w:rsidRDefault="002551D6" w:rsidP="002551D6">
      <w:pPr>
        <w:tabs>
          <w:tab w:val="left" w:pos="964"/>
        </w:tabs>
        <w:spacing w:line="276" w:lineRule="auto"/>
        <w:rPr>
          <w:rFonts w:cs="Arial"/>
          <w:b/>
          <w:sz w:val="20"/>
          <w:szCs w:val="20"/>
          <w:lang w:val="en-ZA"/>
        </w:rPr>
      </w:pPr>
    </w:p>
    <w:p w14:paraId="4EAD8C0D" w14:textId="77777777" w:rsidR="002551D6" w:rsidRPr="002551D6" w:rsidRDefault="002551D6" w:rsidP="002551D6">
      <w:pPr>
        <w:tabs>
          <w:tab w:val="left" w:pos="964"/>
        </w:tabs>
        <w:spacing w:line="276" w:lineRule="auto"/>
        <w:rPr>
          <w:rFonts w:cs="Arial"/>
          <w:b/>
          <w:sz w:val="20"/>
          <w:szCs w:val="20"/>
          <w:lang w:val="en-ZA"/>
        </w:rPr>
      </w:pPr>
    </w:p>
    <w:p w14:paraId="72E2B752" w14:textId="77777777" w:rsidR="002551D6" w:rsidRPr="002551D6" w:rsidRDefault="002551D6" w:rsidP="002551D6">
      <w:pPr>
        <w:tabs>
          <w:tab w:val="left" w:pos="964"/>
        </w:tabs>
        <w:spacing w:line="276" w:lineRule="auto"/>
        <w:rPr>
          <w:rFonts w:cs="Arial"/>
          <w:b/>
          <w:sz w:val="20"/>
          <w:szCs w:val="20"/>
          <w:lang w:val="en-ZA"/>
        </w:rPr>
      </w:pPr>
    </w:p>
    <w:p w14:paraId="7E9FB481" w14:textId="77777777" w:rsidR="002551D6" w:rsidRPr="002551D6" w:rsidRDefault="002551D6" w:rsidP="002551D6">
      <w:pPr>
        <w:tabs>
          <w:tab w:val="left" w:pos="964"/>
        </w:tabs>
        <w:spacing w:line="276" w:lineRule="auto"/>
        <w:rPr>
          <w:rFonts w:cs="Arial"/>
          <w:b/>
          <w:sz w:val="20"/>
          <w:szCs w:val="20"/>
          <w:lang w:val="en-ZA"/>
        </w:rPr>
      </w:pPr>
    </w:p>
    <w:p w14:paraId="4FDCB279" w14:textId="77777777" w:rsidR="002551D6" w:rsidRPr="002551D6" w:rsidRDefault="002551D6" w:rsidP="002551D6">
      <w:pPr>
        <w:tabs>
          <w:tab w:val="left" w:pos="964"/>
        </w:tabs>
        <w:spacing w:line="276" w:lineRule="auto"/>
        <w:rPr>
          <w:rFonts w:cs="Arial"/>
          <w:b/>
          <w:sz w:val="20"/>
          <w:szCs w:val="20"/>
          <w:lang w:val="en-ZA"/>
        </w:rPr>
      </w:pPr>
    </w:p>
    <w:p w14:paraId="60B79E4D" w14:textId="77777777" w:rsidR="002551D6" w:rsidRPr="002551D6" w:rsidRDefault="002551D6" w:rsidP="002551D6">
      <w:pPr>
        <w:tabs>
          <w:tab w:val="left" w:pos="964"/>
        </w:tabs>
        <w:spacing w:line="276" w:lineRule="auto"/>
        <w:rPr>
          <w:rFonts w:cs="Arial"/>
          <w:b/>
          <w:sz w:val="20"/>
          <w:szCs w:val="20"/>
          <w:lang w:val="en-ZA"/>
        </w:rPr>
      </w:pPr>
    </w:p>
    <w:p w14:paraId="7F40E1B6" w14:textId="77777777" w:rsidR="002551D6" w:rsidRPr="002551D6" w:rsidRDefault="002551D6" w:rsidP="002551D6">
      <w:pPr>
        <w:tabs>
          <w:tab w:val="left" w:pos="964"/>
        </w:tabs>
        <w:spacing w:line="276" w:lineRule="auto"/>
        <w:rPr>
          <w:rFonts w:cs="Arial"/>
          <w:b/>
          <w:sz w:val="20"/>
          <w:szCs w:val="20"/>
          <w:lang w:val="en-ZA"/>
        </w:rPr>
      </w:pPr>
    </w:p>
    <w:p w14:paraId="771FF8FA" w14:textId="77777777" w:rsidR="002551D6" w:rsidRPr="002551D6" w:rsidRDefault="002551D6" w:rsidP="002551D6">
      <w:pPr>
        <w:tabs>
          <w:tab w:val="left" w:pos="964"/>
        </w:tabs>
        <w:spacing w:line="276" w:lineRule="auto"/>
        <w:rPr>
          <w:rFonts w:cs="Arial"/>
          <w:b/>
          <w:sz w:val="20"/>
          <w:szCs w:val="20"/>
          <w:lang w:val="en-ZA"/>
        </w:rPr>
      </w:pPr>
    </w:p>
    <w:p w14:paraId="209F8463" w14:textId="77777777" w:rsidR="002551D6" w:rsidRPr="002551D6" w:rsidRDefault="002551D6" w:rsidP="002551D6">
      <w:pPr>
        <w:tabs>
          <w:tab w:val="left" w:pos="964"/>
        </w:tabs>
        <w:spacing w:line="276" w:lineRule="auto"/>
        <w:rPr>
          <w:rFonts w:cs="Arial"/>
          <w:b/>
          <w:sz w:val="20"/>
          <w:szCs w:val="20"/>
          <w:lang w:val="en-ZA"/>
        </w:rPr>
      </w:pPr>
    </w:p>
    <w:p w14:paraId="22A67D4B" w14:textId="77777777" w:rsidR="002551D6" w:rsidRPr="002551D6" w:rsidRDefault="002551D6" w:rsidP="002551D6">
      <w:pPr>
        <w:tabs>
          <w:tab w:val="left" w:pos="964"/>
        </w:tabs>
        <w:spacing w:line="276" w:lineRule="auto"/>
        <w:rPr>
          <w:rFonts w:cs="Arial"/>
          <w:b/>
          <w:sz w:val="20"/>
          <w:szCs w:val="20"/>
          <w:lang w:val="en-ZA"/>
        </w:rPr>
      </w:pPr>
    </w:p>
    <w:p w14:paraId="682169FB" w14:textId="77777777" w:rsidR="002551D6" w:rsidRPr="002551D6" w:rsidRDefault="002551D6" w:rsidP="002551D6">
      <w:pPr>
        <w:tabs>
          <w:tab w:val="left" w:pos="964"/>
        </w:tabs>
        <w:spacing w:line="276" w:lineRule="auto"/>
        <w:rPr>
          <w:rFonts w:cs="Arial"/>
          <w:b/>
          <w:sz w:val="20"/>
          <w:szCs w:val="20"/>
          <w:lang w:val="en-ZA"/>
        </w:rPr>
      </w:pPr>
    </w:p>
    <w:p w14:paraId="64EBA3D0" w14:textId="77777777" w:rsidR="002551D6" w:rsidRPr="002551D6" w:rsidRDefault="002551D6" w:rsidP="002551D6">
      <w:pPr>
        <w:tabs>
          <w:tab w:val="left" w:pos="964"/>
        </w:tabs>
        <w:spacing w:line="276" w:lineRule="auto"/>
        <w:rPr>
          <w:rFonts w:cs="Arial"/>
          <w:b/>
          <w:sz w:val="20"/>
          <w:szCs w:val="20"/>
          <w:lang w:val="en-ZA"/>
        </w:rPr>
      </w:pPr>
    </w:p>
    <w:p w14:paraId="3EF85667" w14:textId="77777777" w:rsidR="002551D6" w:rsidRPr="002551D6" w:rsidRDefault="002551D6" w:rsidP="002551D6">
      <w:pPr>
        <w:tabs>
          <w:tab w:val="left" w:pos="964"/>
        </w:tabs>
        <w:spacing w:line="276" w:lineRule="auto"/>
        <w:rPr>
          <w:rFonts w:cs="Arial"/>
          <w:b/>
          <w:sz w:val="20"/>
          <w:szCs w:val="20"/>
          <w:lang w:val="en-ZA"/>
        </w:rPr>
      </w:pPr>
    </w:p>
    <w:p w14:paraId="58178036" w14:textId="77777777" w:rsidR="002551D6" w:rsidRPr="002551D6" w:rsidRDefault="002551D6" w:rsidP="002551D6">
      <w:pPr>
        <w:tabs>
          <w:tab w:val="left" w:pos="964"/>
        </w:tabs>
        <w:spacing w:line="276" w:lineRule="auto"/>
        <w:rPr>
          <w:rFonts w:cs="Arial"/>
          <w:b/>
          <w:sz w:val="20"/>
          <w:szCs w:val="20"/>
          <w:lang w:val="en-ZA"/>
        </w:rPr>
      </w:pPr>
    </w:p>
    <w:p w14:paraId="189E8CCF" w14:textId="77777777" w:rsidR="002551D6" w:rsidRPr="002551D6" w:rsidRDefault="002551D6" w:rsidP="002551D6">
      <w:pPr>
        <w:tabs>
          <w:tab w:val="left" w:pos="964"/>
        </w:tabs>
        <w:spacing w:line="276" w:lineRule="auto"/>
        <w:rPr>
          <w:rFonts w:cs="Arial"/>
          <w:b/>
          <w:sz w:val="20"/>
          <w:szCs w:val="20"/>
          <w:lang w:val="en-ZA"/>
        </w:rPr>
      </w:pPr>
    </w:p>
    <w:p w14:paraId="158C97FA" w14:textId="77777777" w:rsidR="002551D6" w:rsidRPr="002551D6" w:rsidRDefault="002551D6" w:rsidP="002551D6">
      <w:pPr>
        <w:tabs>
          <w:tab w:val="left" w:pos="964"/>
        </w:tabs>
        <w:spacing w:line="276" w:lineRule="auto"/>
        <w:rPr>
          <w:rFonts w:cs="Arial"/>
          <w:b/>
          <w:sz w:val="20"/>
          <w:szCs w:val="20"/>
          <w:lang w:val="en-ZA"/>
        </w:rPr>
      </w:pPr>
    </w:p>
    <w:p w14:paraId="4DAEFCD4" w14:textId="77777777" w:rsidR="002551D6" w:rsidRPr="002551D6" w:rsidRDefault="002551D6" w:rsidP="002551D6">
      <w:pPr>
        <w:tabs>
          <w:tab w:val="left" w:pos="964"/>
        </w:tabs>
        <w:spacing w:line="276" w:lineRule="auto"/>
        <w:rPr>
          <w:rFonts w:cs="Arial"/>
          <w:b/>
          <w:sz w:val="20"/>
          <w:szCs w:val="20"/>
          <w:lang w:val="en-ZA"/>
        </w:rPr>
      </w:pPr>
    </w:p>
    <w:p w14:paraId="4D2634E5" w14:textId="77777777" w:rsidR="002551D6" w:rsidRPr="002551D6" w:rsidRDefault="002551D6" w:rsidP="002551D6">
      <w:pPr>
        <w:tabs>
          <w:tab w:val="left" w:pos="964"/>
        </w:tabs>
        <w:spacing w:line="276" w:lineRule="auto"/>
        <w:rPr>
          <w:rFonts w:cs="Arial"/>
          <w:b/>
          <w:sz w:val="20"/>
          <w:szCs w:val="20"/>
          <w:lang w:val="en-ZA"/>
        </w:rPr>
      </w:pPr>
    </w:p>
    <w:p w14:paraId="4DC813E6" w14:textId="77777777" w:rsidR="002551D6" w:rsidRPr="002551D6" w:rsidRDefault="002551D6" w:rsidP="002551D6">
      <w:pPr>
        <w:tabs>
          <w:tab w:val="left" w:pos="964"/>
        </w:tabs>
        <w:spacing w:line="276" w:lineRule="auto"/>
        <w:rPr>
          <w:rFonts w:cs="Arial"/>
          <w:b/>
          <w:sz w:val="20"/>
          <w:szCs w:val="20"/>
          <w:lang w:val="en-ZA"/>
        </w:rPr>
      </w:pPr>
    </w:p>
    <w:p w14:paraId="0FB04F2D" w14:textId="77777777" w:rsidR="002551D6" w:rsidRPr="002551D6" w:rsidRDefault="002551D6" w:rsidP="002551D6">
      <w:pPr>
        <w:tabs>
          <w:tab w:val="left" w:pos="964"/>
        </w:tabs>
        <w:spacing w:line="276" w:lineRule="auto"/>
        <w:rPr>
          <w:rFonts w:cs="Arial"/>
          <w:b/>
          <w:sz w:val="20"/>
          <w:szCs w:val="20"/>
          <w:lang w:val="en-ZA"/>
        </w:rPr>
      </w:pPr>
    </w:p>
    <w:p w14:paraId="79DA250C" w14:textId="77777777" w:rsidR="002551D6" w:rsidRPr="002551D6" w:rsidRDefault="002551D6" w:rsidP="002551D6">
      <w:pPr>
        <w:tabs>
          <w:tab w:val="left" w:pos="964"/>
        </w:tabs>
        <w:spacing w:line="276" w:lineRule="auto"/>
        <w:rPr>
          <w:rFonts w:cs="Arial"/>
          <w:b/>
          <w:sz w:val="20"/>
          <w:szCs w:val="20"/>
          <w:lang w:val="en-ZA"/>
        </w:rPr>
      </w:pPr>
    </w:p>
    <w:p w14:paraId="40CC23F0" w14:textId="77777777" w:rsidR="002551D6" w:rsidRPr="002551D6" w:rsidRDefault="002551D6" w:rsidP="002551D6">
      <w:pPr>
        <w:tabs>
          <w:tab w:val="left" w:pos="964"/>
        </w:tabs>
        <w:spacing w:line="276" w:lineRule="auto"/>
        <w:rPr>
          <w:rFonts w:cs="Arial"/>
          <w:b/>
          <w:sz w:val="20"/>
          <w:szCs w:val="20"/>
          <w:lang w:val="en-ZA"/>
        </w:rPr>
      </w:pPr>
    </w:p>
    <w:p w14:paraId="728B7B49" w14:textId="77777777" w:rsidR="002551D6" w:rsidRPr="002551D6" w:rsidRDefault="002551D6" w:rsidP="002551D6">
      <w:pPr>
        <w:tabs>
          <w:tab w:val="left" w:pos="964"/>
        </w:tabs>
        <w:spacing w:line="276" w:lineRule="auto"/>
        <w:rPr>
          <w:rFonts w:cs="Arial"/>
          <w:b/>
          <w:sz w:val="20"/>
          <w:szCs w:val="20"/>
          <w:lang w:val="en-ZA"/>
        </w:rPr>
      </w:pPr>
    </w:p>
    <w:p w14:paraId="6C059C33" w14:textId="77777777" w:rsidR="002551D6" w:rsidRPr="002551D6" w:rsidRDefault="002551D6" w:rsidP="002551D6">
      <w:pPr>
        <w:tabs>
          <w:tab w:val="left" w:pos="964"/>
        </w:tabs>
        <w:spacing w:line="276" w:lineRule="auto"/>
        <w:rPr>
          <w:rFonts w:cs="Arial"/>
          <w:b/>
          <w:sz w:val="20"/>
          <w:szCs w:val="20"/>
          <w:lang w:val="en-ZA"/>
        </w:rPr>
      </w:pPr>
    </w:p>
    <w:p w14:paraId="2E4633F5" w14:textId="77777777" w:rsidR="002551D6" w:rsidRPr="002551D6" w:rsidRDefault="002551D6" w:rsidP="002551D6">
      <w:pPr>
        <w:tabs>
          <w:tab w:val="left" w:pos="964"/>
        </w:tabs>
        <w:spacing w:line="276" w:lineRule="auto"/>
        <w:rPr>
          <w:rFonts w:cs="Arial"/>
          <w:b/>
          <w:sz w:val="20"/>
          <w:szCs w:val="20"/>
          <w:lang w:val="en-ZA"/>
        </w:rPr>
      </w:pPr>
    </w:p>
    <w:p w14:paraId="56441957" w14:textId="77777777" w:rsidR="002551D6" w:rsidRPr="002551D6" w:rsidRDefault="002551D6" w:rsidP="002551D6">
      <w:pPr>
        <w:tabs>
          <w:tab w:val="left" w:pos="964"/>
        </w:tabs>
        <w:spacing w:line="276" w:lineRule="auto"/>
        <w:rPr>
          <w:rFonts w:cs="Arial"/>
          <w:b/>
          <w:sz w:val="20"/>
          <w:szCs w:val="20"/>
          <w:lang w:val="en-ZA"/>
        </w:rPr>
      </w:pPr>
    </w:p>
    <w:p w14:paraId="0D8D088F" w14:textId="77777777" w:rsidR="002551D6" w:rsidRPr="002551D6" w:rsidRDefault="002551D6" w:rsidP="002551D6">
      <w:pPr>
        <w:tabs>
          <w:tab w:val="left" w:pos="964"/>
        </w:tabs>
        <w:spacing w:line="276" w:lineRule="auto"/>
        <w:rPr>
          <w:rFonts w:cs="Arial"/>
          <w:b/>
          <w:sz w:val="20"/>
          <w:szCs w:val="20"/>
          <w:lang w:val="en-ZA"/>
        </w:rPr>
      </w:pPr>
    </w:p>
    <w:p w14:paraId="768E0347" w14:textId="77777777" w:rsidR="002551D6" w:rsidRPr="002551D6" w:rsidRDefault="002551D6" w:rsidP="002551D6">
      <w:pPr>
        <w:tabs>
          <w:tab w:val="left" w:pos="964"/>
        </w:tabs>
        <w:spacing w:line="276" w:lineRule="auto"/>
        <w:rPr>
          <w:rFonts w:cs="Arial"/>
          <w:b/>
          <w:sz w:val="20"/>
          <w:szCs w:val="20"/>
          <w:lang w:val="en-ZA"/>
        </w:rPr>
      </w:pPr>
    </w:p>
    <w:p w14:paraId="4120B6E0" w14:textId="77777777" w:rsidR="002551D6" w:rsidRPr="002551D6" w:rsidRDefault="002551D6" w:rsidP="002551D6">
      <w:pPr>
        <w:tabs>
          <w:tab w:val="left" w:pos="964"/>
        </w:tabs>
        <w:spacing w:line="276" w:lineRule="auto"/>
        <w:rPr>
          <w:rFonts w:cs="Arial"/>
          <w:b/>
          <w:sz w:val="20"/>
          <w:szCs w:val="20"/>
          <w:lang w:val="en-ZA"/>
        </w:rPr>
      </w:pPr>
    </w:p>
    <w:p w14:paraId="1F14816C" w14:textId="77777777" w:rsidR="002551D6" w:rsidRPr="002551D6" w:rsidRDefault="002551D6" w:rsidP="002551D6">
      <w:pPr>
        <w:tabs>
          <w:tab w:val="left" w:pos="964"/>
        </w:tabs>
        <w:spacing w:line="276" w:lineRule="auto"/>
        <w:rPr>
          <w:rFonts w:cs="Arial"/>
          <w:b/>
          <w:sz w:val="20"/>
          <w:szCs w:val="20"/>
          <w:lang w:val="en-ZA"/>
        </w:rPr>
      </w:pPr>
    </w:p>
    <w:p w14:paraId="70B5E219" w14:textId="77777777" w:rsidR="002551D6" w:rsidRPr="002551D6" w:rsidRDefault="002551D6" w:rsidP="002551D6">
      <w:pPr>
        <w:tabs>
          <w:tab w:val="left" w:pos="964"/>
        </w:tabs>
        <w:spacing w:line="276" w:lineRule="auto"/>
        <w:rPr>
          <w:rFonts w:cs="Arial"/>
          <w:b/>
          <w:sz w:val="20"/>
          <w:szCs w:val="20"/>
          <w:lang w:val="en-ZA"/>
        </w:rPr>
      </w:pPr>
    </w:p>
    <w:p w14:paraId="0CAFDF6F" w14:textId="77777777" w:rsidR="002551D6" w:rsidRPr="002551D6" w:rsidRDefault="002551D6" w:rsidP="002551D6">
      <w:pPr>
        <w:tabs>
          <w:tab w:val="left" w:pos="964"/>
        </w:tabs>
        <w:spacing w:line="276" w:lineRule="auto"/>
        <w:rPr>
          <w:rFonts w:cs="Arial"/>
          <w:b/>
          <w:sz w:val="20"/>
          <w:szCs w:val="20"/>
          <w:lang w:val="en-ZA"/>
        </w:rPr>
      </w:pPr>
    </w:p>
    <w:p w14:paraId="521B4CA9"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7C58D718"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77409C8A"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04C25ED6" w14:textId="77777777" w:rsidR="002551D6" w:rsidRDefault="002551D6" w:rsidP="002551D6">
      <w:pPr>
        <w:tabs>
          <w:tab w:val="left" w:pos="964"/>
        </w:tabs>
        <w:spacing w:line="276" w:lineRule="auto"/>
        <w:rPr>
          <w:rFonts w:cs="Arial"/>
          <w:b/>
          <w:sz w:val="20"/>
          <w:szCs w:val="20"/>
          <w:lang w:val="en-ZA"/>
        </w:rPr>
      </w:pPr>
    </w:p>
    <w:p w14:paraId="507F106D" w14:textId="77777777" w:rsidR="00EE6F98" w:rsidRDefault="00EE6F98" w:rsidP="002551D6">
      <w:pPr>
        <w:tabs>
          <w:tab w:val="left" w:pos="964"/>
        </w:tabs>
        <w:spacing w:line="276" w:lineRule="auto"/>
        <w:rPr>
          <w:rFonts w:cs="Arial"/>
          <w:b/>
          <w:sz w:val="20"/>
          <w:szCs w:val="20"/>
          <w:lang w:val="en-ZA"/>
        </w:rPr>
      </w:pPr>
    </w:p>
    <w:p w14:paraId="35A6110C" w14:textId="77777777" w:rsidR="00EE6F98" w:rsidRPr="002551D6" w:rsidRDefault="00EE6F98" w:rsidP="002551D6">
      <w:pPr>
        <w:tabs>
          <w:tab w:val="left" w:pos="964"/>
        </w:tabs>
        <w:spacing w:line="276" w:lineRule="auto"/>
        <w:rPr>
          <w:rFonts w:cs="Arial"/>
          <w:b/>
          <w:sz w:val="20"/>
          <w:szCs w:val="20"/>
          <w:lang w:val="en-ZA"/>
        </w:rPr>
      </w:pPr>
    </w:p>
    <w:p w14:paraId="2FBCDF3B" w14:textId="77777777" w:rsidR="002551D6" w:rsidRPr="002551D6" w:rsidRDefault="002551D6" w:rsidP="002551D6">
      <w:pPr>
        <w:tabs>
          <w:tab w:val="left" w:pos="964"/>
        </w:tabs>
        <w:spacing w:line="276" w:lineRule="auto"/>
        <w:rPr>
          <w:rFonts w:cs="Arial"/>
          <w:b/>
          <w:sz w:val="20"/>
          <w:szCs w:val="20"/>
          <w:lang w:val="en-ZA"/>
        </w:rPr>
      </w:pPr>
    </w:p>
    <w:p w14:paraId="7BCCA9B4"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T2.2.12</w:t>
      </w:r>
      <w:r w:rsidRPr="002551D6">
        <w:rPr>
          <w:rFonts w:cs="Arial"/>
          <w:b/>
          <w:sz w:val="20"/>
          <w:szCs w:val="20"/>
          <w:lang w:val="en-ZA"/>
        </w:rPr>
        <w:tab/>
        <w:t>Attach Detailed Company Profile (with relevant past experience)</w:t>
      </w:r>
    </w:p>
    <w:p w14:paraId="75976555" w14:textId="77777777" w:rsidR="002551D6" w:rsidRPr="002551D6" w:rsidRDefault="002551D6" w:rsidP="002551D6">
      <w:pPr>
        <w:tabs>
          <w:tab w:val="left" w:pos="964"/>
        </w:tabs>
        <w:spacing w:line="276" w:lineRule="auto"/>
        <w:rPr>
          <w:rFonts w:cs="Arial"/>
          <w:b/>
          <w:sz w:val="20"/>
          <w:szCs w:val="20"/>
          <w:lang w:val="en-ZA"/>
        </w:rPr>
      </w:pPr>
    </w:p>
    <w:p w14:paraId="4C177353" w14:textId="77777777" w:rsidR="002551D6" w:rsidRPr="002551D6" w:rsidRDefault="002551D6" w:rsidP="002551D6">
      <w:pPr>
        <w:tabs>
          <w:tab w:val="left" w:pos="964"/>
        </w:tabs>
        <w:spacing w:line="276" w:lineRule="auto"/>
        <w:rPr>
          <w:rFonts w:cs="Arial"/>
          <w:b/>
          <w:sz w:val="20"/>
          <w:szCs w:val="20"/>
          <w:lang w:val="en-ZA"/>
        </w:rPr>
      </w:pPr>
    </w:p>
    <w:p w14:paraId="3AB02453" w14:textId="77777777" w:rsidR="002551D6" w:rsidRPr="002551D6" w:rsidRDefault="002551D6" w:rsidP="002551D6">
      <w:pPr>
        <w:tabs>
          <w:tab w:val="left" w:pos="964"/>
        </w:tabs>
        <w:spacing w:line="276" w:lineRule="auto"/>
        <w:rPr>
          <w:rFonts w:cs="Arial"/>
          <w:b/>
          <w:sz w:val="20"/>
          <w:szCs w:val="20"/>
          <w:lang w:val="en-ZA"/>
        </w:rPr>
      </w:pPr>
    </w:p>
    <w:p w14:paraId="126E5095" w14:textId="77777777" w:rsidR="002551D6" w:rsidRPr="002551D6" w:rsidRDefault="002551D6" w:rsidP="002551D6">
      <w:pPr>
        <w:tabs>
          <w:tab w:val="left" w:pos="964"/>
        </w:tabs>
        <w:spacing w:line="276" w:lineRule="auto"/>
        <w:rPr>
          <w:rFonts w:cs="Arial"/>
          <w:b/>
          <w:sz w:val="20"/>
          <w:szCs w:val="20"/>
          <w:lang w:val="en-ZA"/>
        </w:rPr>
      </w:pPr>
    </w:p>
    <w:p w14:paraId="2D162219" w14:textId="77777777" w:rsidR="002551D6" w:rsidRPr="002551D6" w:rsidRDefault="002551D6" w:rsidP="002551D6">
      <w:pPr>
        <w:tabs>
          <w:tab w:val="left" w:pos="964"/>
        </w:tabs>
        <w:spacing w:line="276" w:lineRule="auto"/>
        <w:rPr>
          <w:rFonts w:cs="Arial"/>
          <w:b/>
          <w:sz w:val="20"/>
          <w:szCs w:val="20"/>
          <w:lang w:val="en-ZA"/>
        </w:rPr>
      </w:pPr>
    </w:p>
    <w:p w14:paraId="4526D4E0" w14:textId="77777777" w:rsidR="002551D6" w:rsidRPr="002551D6" w:rsidRDefault="002551D6" w:rsidP="002551D6">
      <w:pPr>
        <w:tabs>
          <w:tab w:val="left" w:pos="964"/>
        </w:tabs>
        <w:spacing w:line="276" w:lineRule="auto"/>
        <w:rPr>
          <w:rFonts w:cs="Arial"/>
          <w:b/>
          <w:sz w:val="20"/>
          <w:szCs w:val="20"/>
          <w:lang w:val="en-ZA"/>
        </w:rPr>
      </w:pPr>
    </w:p>
    <w:p w14:paraId="7DC16D43" w14:textId="77777777" w:rsidR="002551D6" w:rsidRPr="002551D6" w:rsidRDefault="002551D6" w:rsidP="002551D6">
      <w:pPr>
        <w:tabs>
          <w:tab w:val="left" w:pos="964"/>
        </w:tabs>
        <w:spacing w:line="276" w:lineRule="auto"/>
        <w:rPr>
          <w:rFonts w:cs="Arial"/>
          <w:b/>
          <w:sz w:val="20"/>
          <w:szCs w:val="20"/>
          <w:lang w:val="en-ZA"/>
        </w:rPr>
      </w:pPr>
    </w:p>
    <w:p w14:paraId="0089A605" w14:textId="77777777" w:rsidR="002551D6" w:rsidRPr="002551D6" w:rsidRDefault="002551D6" w:rsidP="002551D6">
      <w:pPr>
        <w:tabs>
          <w:tab w:val="left" w:pos="964"/>
        </w:tabs>
        <w:spacing w:line="276" w:lineRule="auto"/>
        <w:rPr>
          <w:rFonts w:cs="Arial"/>
          <w:b/>
          <w:sz w:val="20"/>
          <w:szCs w:val="20"/>
          <w:lang w:val="en-ZA"/>
        </w:rPr>
      </w:pPr>
    </w:p>
    <w:p w14:paraId="3BB2B8E7" w14:textId="77777777" w:rsidR="002551D6" w:rsidRPr="002551D6" w:rsidRDefault="002551D6" w:rsidP="002551D6">
      <w:pPr>
        <w:tabs>
          <w:tab w:val="left" w:pos="964"/>
        </w:tabs>
        <w:spacing w:line="276" w:lineRule="auto"/>
        <w:rPr>
          <w:rFonts w:cs="Arial"/>
          <w:b/>
          <w:sz w:val="20"/>
          <w:szCs w:val="20"/>
          <w:lang w:val="en-ZA"/>
        </w:rPr>
      </w:pPr>
    </w:p>
    <w:p w14:paraId="526C3A67" w14:textId="77777777" w:rsidR="002551D6" w:rsidRPr="002551D6" w:rsidRDefault="002551D6" w:rsidP="002551D6">
      <w:pPr>
        <w:tabs>
          <w:tab w:val="left" w:pos="964"/>
        </w:tabs>
        <w:spacing w:line="276" w:lineRule="auto"/>
        <w:rPr>
          <w:rFonts w:cs="Arial"/>
          <w:b/>
          <w:sz w:val="20"/>
          <w:szCs w:val="20"/>
          <w:lang w:val="en-ZA"/>
        </w:rPr>
      </w:pPr>
    </w:p>
    <w:p w14:paraId="1D096779" w14:textId="77777777" w:rsidR="002551D6" w:rsidRPr="002551D6" w:rsidRDefault="002551D6" w:rsidP="002551D6">
      <w:pPr>
        <w:tabs>
          <w:tab w:val="left" w:pos="964"/>
        </w:tabs>
        <w:spacing w:line="276" w:lineRule="auto"/>
        <w:rPr>
          <w:rFonts w:cs="Arial"/>
          <w:b/>
          <w:sz w:val="20"/>
          <w:szCs w:val="20"/>
          <w:lang w:val="en-ZA"/>
        </w:rPr>
      </w:pPr>
    </w:p>
    <w:p w14:paraId="0CD34F92" w14:textId="77777777" w:rsidR="002551D6" w:rsidRPr="002551D6" w:rsidRDefault="002551D6" w:rsidP="002551D6">
      <w:pPr>
        <w:tabs>
          <w:tab w:val="left" w:pos="964"/>
        </w:tabs>
        <w:spacing w:line="276" w:lineRule="auto"/>
        <w:rPr>
          <w:rFonts w:cs="Arial"/>
          <w:b/>
          <w:sz w:val="20"/>
          <w:szCs w:val="20"/>
          <w:lang w:val="en-ZA"/>
        </w:rPr>
      </w:pPr>
    </w:p>
    <w:p w14:paraId="21A059E0" w14:textId="77777777" w:rsidR="002551D6" w:rsidRPr="002551D6" w:rsidRDefault="002551D6" w:rsidP="002551D6">
      <w:pPr>
        <w:tabs>
          <w:tab w:val="left" w:pos="964"/>
        </w:tabs>
        <w:spacing w:line="276" w:lineRule="auto"/>
        <w:rPr>
          <w:rFonts w:cs="Arial"/>
          <w:b/>
          <w:sz w:val="20"/>
          <w:szCs w:val="20"/>
          <w:lang w:val="en-ZA"/>
        </w:rPr>
      </w:pPr>
    </w:p>
    <w:p w14:paraId="1FA4A4F1" w14:textId="77777777" w:rsidR="002551D6" w:rsidRPr="002551D6" w:rsidRDefault="002551D6" w:rsidP="002551D6">
      <w:pPr>
        <w:tabs>
          <w:tab w:val="left" w:pos="964"/>
        </w:tabs>
        <w:spacing w:line="276" w:lineRule="auto"/>
        <w:rPr>
          <w:rFonts w:cs="Arial"/>
          <w:b/>
          <w:sz w:val="20"/>
          <w:szCs w:val="20"/>
          <w:lang w:val="en-ZA"/>
        </w:rPr>
      </w:pPr>
    </w:p>
    <w:p w14:paraId="0A587EBB" w14:textId="77777777" w:rsidR="002551D6" w:rsidRPr="002551D6" w:rsidRDefault="002551D6" w:rsidP="002551D6">
      <w:pPr>
        <w:tabs>
          <w:tab w:val="left" w:pos="964"/>
        </w:tabs>
        <w:spacing w:line="276" w:lineRule="auto"/>
        <w:rPr>
          <w:rFonts w:cs="Arial"/>
          <w:b/>
          <w:sz w:val="20"/>
          <w:szCs w:val="20"/>
          <w:lang w:val="en-ZA"/>
        </w:rPr>
      </w:pPr>
    </w:p>
    <w:p w14:paraId="000282DC" w14:textId="77777777" w:rsidR="002551D6" w:rsidRPr="002551D6" w:rsidRDefault="002551D6" w:rsidP="002551D6">
      <w:pPr>
        <w:tabs>
          <w:tab w:val="left" w:pos="964"/>
        </w:tabs>
        <w:spacing w:line="276" w:lineRule="auto"/>
        <w:rPr>
          <w:rFonts w:cs="Arial"/>
          <w:b/>
          <w:sz w:val="20"/>
          <w:szCs w:val="20"/>
          <w:lang w:val="en-ZA"/>
        </w:rPr>
      </w:pPr>
    </w:p>
    <w:p w14:paraId="7B62EADD" w14:textId="77777777" w:rsidR="002551D6" w:rsidRPr="002551D6" w:rsidRDefault="002551D6" w:rsidP="002551D6">
      <w:pPr>
        <w:tabs>
          <w:tab w:val="left" w:pos="964"/>
        </w:tabs>
        <w:spacing w:line="276" w:lineRule="auto"/>
        <w:rPr>
          <w:rFonts w:cs="Arial"/>
          <w:b/>
          <w:sz w:val="20"/>
          <w:szCs w:val="20"/>
          <w:lang w:val="en-ZA"/>
        </w:rPr>
      </w:pPr>
    </w:p>
    <w:p w14:paraId="1CD9224A" w14:textId="77777777" w:rsidR="002551D6" w:rsidRPr="002551D6" w:rsidRDefault="002551D6" w:rsidP="002551D6">
      <w:pPr>
        <w:tabs>
          <w:tab w:val="left" w:pos="964"/>
        </w:tabs>
        <w:spacing w:line="276" w:lineRule="auto"/>
        <w:rPr>
          <w:rFonts w:cs="Arial"/>
          <w:b/>
          <w:sz w:val="20"/>
          <w:szCs w:val="20"/>
          <w:lang w:val="en-ZA"/>
        </w:rPr>
      </w:pPr>
    </w:p>
    <w:p w14:paraId="510537D7" w14:textId="77777777" w:rsidR="002551D6" w:rsidRPr="002551D6" w:rsidRDefault="002551D6" w:rsidP="002551D6">
      <w:pPr>
        <w:tabs>
          <w:tab w:val="left" w:pos="964"/>
        </w:tabs>
        <w:spacing w:line="276" w:lineRule="auto"/>
        <w:rPr>
          <w:rFonts w:cs="Arial"/>
          <w:b/>
          <w:sz w:val="20"/>
          <w:szCs w:val="20"/>
          <w:lang w:val="en-ZA"/>
        </w:rPr>
      </w:pPr>
    </w:p>
    <w:p w14:paraId="503C0D78" w14:textId="77777777" w:rsidR="002551D6" w:rsidRPr="002551D6" w:rsidRDefault="002551D6" w:rsidP="002551D6">
      <w:pPr>
        <w:tabs>
          <w:tab w:val="left" w:pos="964"/>
        </w:tabs>
        <w:spacing w:line="276" w:lineRule="auto"/>
        <w:rPr>
          <w:rFonts w:cs="Arial"/>
          <w:b/>
          <w:sz w:val="20"/>
          <w:szCs w:val="20"/>
          <w:lang w:val="en-ZA"/>
        </w:rPr>
      </w:pPr>
    </w:p>
    <w:p w14:paraId="2ADD90AF" w14:textId="77777777" w:rsidR="002551D6" w:rsidRPr="002551D6" w:rsidRDefault="002551D6" w:rsidP="002551D6">
      <w:pPr>
        <w:tabs>
          <w:tab w:val="left" w:pos="964"/>
        </w:tabs>
        <w:spacing w:line="276" w:lineRule="auto"/>
        <w:rPr>
          <w:rFonts w:cs="Arial"/>
          <w:b/>
          <w:sz w:val="20"/>
          <w:szCs w:val="20"/>
          <w:lang w:val="en-ZA"/>
        </w:rPr>
      </w:pPr>
    </w:p>
    <w:p w14:paraId="1104461F" w14:textId="77777777" w:rsidR="002551D6" w:rsidRPr="002551D6" w:rsidRDefault="002551D6" w:rsidP="002551D6">
      <w:pPr>
        <w:tabs>
          <w:tab w:val="left" w:pos="964"/>
        </w:tabs>
        <w:spacing w:line="276" w:lineRule="auto"/>
        <w:rPr>
          <w:rFonts w:cs="Arial"/>
          <w:b/>
          <w:sz w:val="20"/>
          <w:szCs w:val="20"/>
          <w:lang w:val="en-ZA"/>
        </w:rPr>
      </w:pPr>
    </w:p>
    <w:p w14:paraId="6C02BDBE" w14:textId="77777777" w:rsidR="002551D6" w:rsidRPr="002551D6" w:rsidRDefault="002551D6" w:rsidP="002551D6">
      <w:pPr>
        <w:tabs>
          <w:tab w:val="left" w:pos="964"/>
        </w:tabs>
        <w:spacing w:line="276" w:lineRule="auto"/>
        <w:rPr>
          <w:rFonts w:cs="Arial"/>
          <w:b/>
          <w:sz w:val="20"/>
          <w:szCs w:val="20"/>
          <w:lang w:val="en-ZA"/>
        </w:rPr>
      </w:pPr>
    </w:p>
    <w:p w14:paraId="403621DA" w14:textId="77777777" w:rsidR="002551D6" w:rsidRPr="002551D6" w:rsidRDefault="002551D6" w:rsidP="002551D6">
      <w:pPr>
        <w:tabs>
          <w:tab w:val="left" w:pos="964"/>
        </w:tabs>
        <w:spacing w:line="276" w:lineRule="auto"/>
        <w:rPr>
          <w:rFonts w:cs="Arial"/>
          <w:b/>
          <w:sz w:val="20"/>
          <w:szCs w:val="20"/>
          <w:lang w:val="en-ZA"/>
        </w:rPr>
      </w:pPr>
    </w:p>
    <w:p w14:paraId="77BD7D89" w14:textId="77777777" w:rsidR="002551D6" w:rsidRPr="002551D6" w:rsidRDefault="002551D6" w:rsidP="002551D6">
      <w:pPr>
        <w:tabs>
          <w:tab w:val="left" w:pos="964"/>
        </w:tabs>
        <w:spacing w:line="276" w:lineRule="auto"/>
        <w:rPr>
          <w:rFonts w:cs="Arial"/>
          <w:b/>
          <w:sz w:val="20"/>
          <w:szCs w:val="20"/>
          <w:lang w:val="en-ZA"/>
        </w:rPr>
      </w:pPr>
    </w:p>
    <w:p w14:paraId="3B85ECB4" w14:textId="77777777" w:rsidR="002551D6" w:rsidRPr="002551D6" w:rsidRDefault="002551D6" w:rsidP="002551D6">
      <w:pPr>
        <w:tabs>
          <w:tab w:val="left" w:pos="964"/>
        </w:tabs>
        <w:spacing w:line="276" w:lineRule="auto"/>
        <w:rPr>
          <w:rFonts w:cs="Arial"/>
          <w:b/>
          <w:sz w:val="20"/>
          <w:szCs w:val="20"/>
          <w:lang w:val="en-ZA"/>
        </w:rPr>
      </w:pPr>
    </w:p>
    <w:p w14:paraId="1BD679A7" w14:textId="77777777" w:rsidR="002551D6" w:rsidRPr="002551D6" w:rsidRDefault="002551D6" w:rsidP="002551D6">
      <w:pPr>
        <w:tabs>
          <w:tab w:val="left" w:pos="964"/>
        </w:tabs>
        <w:spacing w:line="276" w:lineRule="auto"/>
        <w:rPr>
          <w:rFonts w:cs="Arial"/>
          <w:b/>
          <w:sz w:val="20"/>
          <w:szCs w:val="20"/>
          <w:lang w:val="en-ZA"/>
        </w:rPr>
      </w:pPr>
    </w:p>
    <w:p w14:paraId="0E05C15B" w14:textId="77777777" w:rsidR="002551D6" w:rsidRPr="002551D6" w:rsidRDefault="002551D6" w:rsidP="002551D6">
      <w:pPr>
        <w:tabs>
          <w:tab w:val="left" w:pos="964"/>
        </w:tabs>
        <w:spacing w:line="276" w:lineRule="auto"/>
        <w:rPr>
          <w:rFonts w:cs="Arial"/>
          <w:b/>
          <w:sz w:val="20"/>
          <w:szCs w:val="20"/>
          <w:lang w:val="en-ZA"/>
        </w:rPr>
      </w:pPr>
    </w:p>
    <w:p w14:paraId="0DD770B1" w14:textId="77777777" w:rsidR="002551D6" w:rsidRPr="002551D6" w:rsidRDefault="002551D6" w:rsidP="002551D6">
      <w:pPr>
        <w:tabs>
          <w:tab w:val="left" w:pos="964"/>
        </w:tabs>
        <w:spacing w:line="276" w:lineRule="auto"/>
        <w:rPr>
          <w:rFonts w:cs="Arial"/>
          <w:b/>
          <w:sz w:val="20"/>
          <w:szCs w:val="20"/>
          <w:lang w:val="en-ZA"/>
        </w:rPr>
      </w:pPr>
    </w:p>
    <w:p w14:paraId="1D0AE55C" w14:textId="77777777" w:rsidR="002551D6" w:rsidRPr="002551D6" w:rsidRDefault="002551D6" w:rsidP="002551D6">
      <w:pPr>
        <w:tabs>
          <w:tab w:val="left" w:pos="964"/>
        </w:tabs>
        <w:spacing w:line="276" w:lineRule="auto"/>
        <w:rPr>
          <w:rFonts w:cs="Arial"/>
          <w:b/>
          <w:sz w:val="20"/>
          <w:szCs w:val="20"/>
          <w:lang w:val="en-ZA"/>
        </w:rPr>
      </w:pPr>
    </w:p>
    <w:p w14:paraId="460DB098" w14:textId="77777777" w:rsidR="002551D6" w:rsidRPr="002551D6" w:rsidRDefault="002551D6" w:rsidP="002551D6">
      <w:pPr>
        <w:tabs>
          <w:tab w:val="left" w:pos="964"/>
        </w:tabs>
        <w:spacing w:line="276" w:lineRule="auto"/>
        <w:rPr>
          <w:rFonts w:cs="Arial"/>
          <w:b/>
          <w:sz w:val="20"/>
          <w:szCs w:val="20"/>
          <w:lang w:val="en-ZA"/>
        </w:rPr>
      </w:pPr>
    </w:p>
    <w:p w14:paraId="163C9D93" w14:textId="77777777" w:rsidR="002551D6" w:rsidRPr="002551D6" w:rsidRDefault="002551D6" w:rsidP="002551D6">
      <w:pPr>
        <w:tabs>
          <w:tab w:val="left" w:pos="964"/>
        </w:tabs>
        <w:spacing w:line="276" w:lineRule="auto"/>
        <w:rPr>
          <w:rFonts w:cs="Arial"/>
          <w:b/>
          <w:sz w:val="20"/>
          <w:szCs w:val="20"/>
          <w:lang w:val="en-ZA"/>
        </w:rPr>
      </w:pPr>
    </w:p>
    <w:p w14:paraId="2E75C886" w14:textId="77777777" w:rsidR="002551D6" w:rsidRPr="002551D6" w:rsidRDefault="002551D6" w:rsidP="002551D6">
      <w:pPr>
        <w:tabs>
          <w:tab w:val="left" w:pos="964"/>
        </w:tabs>
        <w:spacing w:line="276" w:lineRule="auto"/>
        <w:rPr>
          <w:rFonts w:cs="Arial"/>
          <w:b/>
          <w:sz w:val="20"/>
          <w:szCs w:val="20"/>
          <w:lang w:val="en-ZA"/>
        </w:rPr>
      </w:pPr>
    </w:p>
    <w:p w14:paraId="779A9864" w14:textId="77777777" w:rsidR="002551D6" w:rsidRPr="002551D6" w:rsidRDefault="002551D6" w:rsidP="002551D6">
      <w:pPr>
        <w:tabs>
          <w:tab w:val="left" w:pos="964"/>
        </w:tabs>
        <w:spacing w:line="276" w:lineRule="auto"/>
        <w:rPr>
          <w:rFonts w:cs="Arial"/>
          <w:b/>
          <w:sz w:val="20"/>
          <w:szCs w:val="20"/>
          <w:lang w:val="en-ZA"/>
        </w:rPr>
      </w:pPr>
    </w:p>
    <w:p w14:paraId="00D51AC2" w14:textId="77777777" w:rsidR="002551D6" w:rsidRPr="002551D6" w:rsidRDefault="002551D6" w:rsidP="002551D6">
      <w:pPr>
        <w:tabs>
          <w:tab w:val="left" w:pos="964"/>
        </w:tabs>
        <w:spacing w:line="276" w:lineRule="auto"/>
        <w:rPr>
          <w:rFonts w:cs="Arial"/>
          <w:b/>
          <w:sz w:val="20"/>
          <w:szCs w:val="20"/>
          <w:lang w:val="en-ZA"/>
        </w:rPr>
      </w:pPr>
    </w:p>
    <w:p w14:paraId="0A7043A5" w14:textId="77777777" w:rsidR="002551D6" w:rsidRPr="002551D6" w:rsidRDefault="002551D6" w:rsidP="002551D6">
      <w:pPr>
        <w:tabs>
          <w:tab w:val="left" w:pos="964"/>
        </w:tabs>
        <w:spacing w:line="276" w:lineRule="auto"/>
        <w:rPr>
          <w:rFonts w:cs="Arial"/>
          <w:b/>
          <w:sz w:val="20"/>
          <w:szCs w:val="20"/>
          <w:lang w:val="en-ZA"/>
        </w:rPr>
      </w:pPr>
    </w:p>
    <w:p w14:paraId="0FDFC924" w14:textId="77777777" w:rsidR="002551D6" w:rsidRPr="002551D6" w:rsidRDefault="002551D6" w:rsidP="002551D6">
      <w:pPr>
        <w:tabs>
          <w:tab w:val="left" w:pos="964"/>
        </w:tabs>
        <w:spacing w:line="276" w:lineRule="auto"/>
        <w:rPr>
          <w:rFonts w:cs="Arial"/>
          <w:b/>
          <w:sz w:val="20"/>
          <w:szCs w:val="20"/>
          <w:lang w:val="en-ZA"/>
        </w:rPr>
      </w:pPr>
    </w:p>
    <w:p w14:paraId="173431E6" w14:textId="77777777" w:rsidR="002551D6" w:rsidRPr="002551D6" w:rsidRDefault="002551D6" w:rsidP="002551D6">
      <w:pPr>
        <w:tabs>
          <w:tab w:val="left" w:pos="964"/>
        </w:tabs>
        <w:spacing w:line="276" w:lineRule="auto"/>
        <w:rPr>
          <w:rFonts w:cs="Arial"/>
          <w:b/>
          <w:sz w:val="20"/>
          <w:szCs w:val="20"/>
          <w:lang w:val="en-ZA"/>
        </w:rPr>
      </w:pPr>
    </w:p>
    <w:p w14:paraId="486B0F25" w14:textId="77777777" w:rsidR="002551D6" w:rsidRPr="002551D6" w:rsidRDefault="002551D6" w:rsidP="002551D6">
      <w:pPr>
        <w:tabs>
          <w:tab w:val="left" w:pos="964"/>
        </w:tabs>
        <w:spacing w:line="276" w:lineRule="auto"/>
        <w:rPr>
          <w:rFonts w:cs="Arial"/>
          <w:b/>
          <w:sz w:val="20"/>
          <w:szCs w:val="20"/>
          <w:lang w:val="en-ZA"/>
        </w:rPr>
      </w:pPr>
    </w:p>
    <w:p w14:paraId="4E30E4AE" w14:textId="77777777" w:rsidR="002551D6" w:rsidRPr="002551D6" w:rsidRDefault="002551D6" w:rsidP="002551D6">
      <w:pPr>
        <w:tabs>
          <w:tab w:val="left" w:pos="964"/>
        </w:tabs>
        <w:spacing w:line="276" w:lineRule="auto"/>
        <w:rPr>
          <w:rFonts w:cs="Arial"/>
          <w:b/>
          <w:sz w:val="20"/>
          <w:szCs w:val="20"/>
          <w:lang w:val="en-ZA"/>
        </w:rPr>
      </w:pPr>
    </w:p>
    <w:p w14:paraId="44C1CE76" w14:textId="77777777" w:rsidR="002551D6" w:rsidRPr="002551D6" w:rsidRDefault="002551D6" w:rsidP="002551D6">
      <w:pPr>
        <w:tabs>
          <w:tab w:val="left" w:pos="964"/>
        </w:tabs>
        <w:spacing w:line="276" w:lineRule="auto"/>
        <w:rPr>
          <w:rFonts w:cs="Arial"/>
          <w:b/>
          <w:sz w:val="20"/>
          <w:szCs w:val="20"/>
          <w:lang w:val="en-ZA"/>
        </w:rPr>
      </w:pPr>
    </w:p>
    <w:p w14:paraId="5A1A6A3E" w14:textId="77777777" w:rsidR="002551D6" w:rsidRPr="002551D6" w:rsidRDefault="002551D6" w:rsidP="002551D6">
      <w:pPr>
        <w:tabs>
          <w:tab w:val="left" w:pos="964"/>
        </w:tabs>
        <w:spacing w:line="276" w:lineRule="auto"/>
        <w:rPr>
          <w:rFonts w:cs="Arial"/>
          <w:b/>
          <w:sz w:val="20"/>
          <w:szCs w:val="20"/>
          <w:lang w:val="en-ZA"/>
        </w:rPr>
      </w:pPr>
    </w:p>
    <w:p w14:paraId="426AC382" w14:textId="77777777" w:rsidR="002551D6" w:rsidRPr="002551D6" w:rsidRDefault="002551D6" w:rsidP="002551D6">
      <w:pPr>
        <w:tabs>
          <w:tab w:val="left" w:pos="964"/>
        </w:tabs>
        <w:spacing w:line="276" w:lineRule="auto"/>
        <w:rPr>
          <w:rFonts w:cs="Arial"/>
          <w:b/>
          <w:sz w:val="20"/>
          <w:szCs w:val="20"/>
          <w:lang w:val="en-ZA"/>
        </w:rPr>
      </w:pPr>
    </w:p>
    <w:p w14:paraId="14DB3D27" w14:textId="77777777" w:rsidR="002551D6" w:rsidRPr="002551D6" w:rsidRDefault="002551D6" w:rsidP="002551D6">
      <w:pPr>
        <w:tabs>
          <w:tab w:val="left" w:pos="964"/>
        </w:tabs>
        <w:spacing w:line="276" w:lineRule="auto"/>
        <w:rPr>
          <w:rFonts w:cs="Arial"/>
          <w:b/>
          <w:sz w:val="20"/>
          <w:szCs w:val="20"/>
          <w:lang w:val="en-ZA"/>
        </w:rPr>
      </w:pPr>
    </w:p>
    <w:p w14:paraId="39C5BC5D"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71D8024A"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06DCCE2B" w14:textId="77777777" w:rsid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3EE8BEF8" w14:textId="77777777" w:rsidR="00EE6F98" w:rsidRPr="002551D6" w:rsidRDefault="00EE6F98" w:rsidP="002551D6">
      <w:pPr>
        <w:tabs>
          <w:tab w:val="left" w:pos="990"/>
          <w:tab w:val="right" w:leader="dot" w:pos="9769"/>
        </w:tabs>
        <w:spacing w:before="120" w:line="360" w:lineRule="auto"/>
        <w:jc w:val="both"/>
        <w:rPr>
          <w:sz w:val="20"/>
          <w:szCs w:val="20"/>
          <w:lang w:val="en-US"/>
        </w:rPr>
      </w:pPr>
    </w:p>
    <w:p w14:paraId="5FDDEFB5" w14:textId="77777777" w:rsidR="002551D6" w:rsidRPr="002551D6" w:rsidRDefault="002551D6" w:rsidP="002551D6">
      <w:pPr>
        <w:tabs>
          <w:tab w:val="left" w:pos="964"/>
        </w:tabs>
        <w:spacing w:line="276" w:lineRule="auto"/>
        <w:rPr>
          <w:rFonts w:cs="Arial"/>
          <w:b/>
          <w:sz w:val="20"/>
          <w:szCs w:val="20"/>
          <w:lang w:val="en-ZA"/>
        </w:rPr>
      </w:pPr>
    </w:p>
    <w:p w14:paraId="6041D369"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T2.2.13</w:t>
      </w:r>
      <w:r w:rsidRPr="002551D6">
        <w:rPr>
          <w:rFonts w:cs="Arial"/>
          <w:b/>
          <w:sz w:val="20"/>
          <w:szCs w:val="20"/>
          <w:lang w:val="en-ZA"/>
        </w:rPr>
        <w:tab/>
        <w:t>Certified ID Copy(ies) of Director(s) (not older than 3 months)</w:t>
      </w:r>
    </w:p>
    <w:p w14:paraId="5858491F" w14:textId="77777777" w:rsidR="002551D6" w:rsidRPr="002551D6" w:rsidRDefault="002551D6" w:rsidP="002551D6">
      <w:pPr>
        <w:tabs>
          <w:tab w:val="left" w:pos="964"/>
        </w:tabs>
        <w:spacing w:line="276" w:lineRule="auto"/>
        <w:rPr>
          <w:rFonts w:cs="Arial"/>
          <w:b/>
          <w:sz w:val="20"/>
          <w:szCs w:val="20"/>
          <w:lang w:val="en-ZA"/>
        </w:rPr>
      </w:pPr>
    </w:p>
    <w:p w14:paraId="4DFA0C44" w14:textId="77777777" w:rsidR="002551D6" w:rsidRPr="002551D6" w:rsidRDefault="002551D6" w:rsidP="002551D6">
      <w:pPr>
        <w:tabs>
          <w:tab w:val="left" w:pos="964"/>
        </w:tabs>
        <w:spacing w:line="276" w:lineRule="auto"/>
        <w:rPr>
          <w:rFonts w:cs="Arial"/>
          <w:b/>
          <w:sz w:val="20"/>
          <w:szCs w:val="20"/>
          <w:lang w:val="en-ZA"/>
        </w:rPr>
      </w:pPr>
    </w:p>
    <w:p w14:paraId="0CB57D06" w14:textId="77777777" w:rsidR="002551D6" w:rsidRPr="002551D6" w:rsidRDefault="002551D6" w:rsidP="002551D6">
      <w:pPr>
        <w:tabs>
          <w:tab w:val="left" w:pos="964"/>
        </w:tabs>
        <w:spacing w:line="276" w:lineRule="auto"/>
        <w:rPr>
          <w:rFonts w:cs="Arial"/>
          <w:b/>
          <w:sz w:val="20"/>
          <w:szCs w:val="20"/>
          <w:lang w:val="en-ZA"/>
        </w:rPr>
      </w:pPr>
    </w:p>
    <w:p w14:paraId="298A0D5F" w14:textId="77777777" w:rsidR="002551D6" w:rsidRPr="002551D6" w:rsidRDefault="002551D6" w:rsidP="002551D6">
      <w:pPr>
        <w:tabs>
          <w:tab w:val="left" w:pos="964"/>
        </w:tabs>
        <w:spacing w:line="276" w:lineRule="auto"/>
        <w:rPr>
          <w:rFonts w:cs="Arial"/>
          <w:b/>
          <w:sz w:val="20"/>
          <w:szCs w:val="20"/>
          <w:lang w:val="en-ZA"/>
        </w:rPr>
      </w:pPr>
    </w:p>
    <w:p w14:paraId="302FC636" w14:textId="77777777" w:rsidR="002551D6" w:rsidRPr="002551D6" w:rsidRDefault="002551D6" w:rsidP="002551D6">
      <w:pPr>
        <w:tabs>
          <w:tab w:val="left" w:pos="964"/>
        </w:tabs>
        <w:spacing w:line="276" w:lineRule="auto"/>
        <w:rPr>
          <w:rFonts w:cs="Arial"/>
          <w:b/>
          <w:sz w:val="20"/>
          <w:szCs w:val="20"/>
          <w:lang w:val="en-ZA"/>
        </w:rPr>
      </w:pPr>
    </w:p>
    <w:p w14:paraId="33D3D125" w14:textId="77777777" w:rsidR="002551D6" w:rsidRPr="002551D6" w:rsidRDefault="002551D6" w:rsidP="002551D6">
      <w:pPr>
        <w:tabs>
          <w:tab w:val="left" w:pos="964"/>
        </w:tabs>
        <w:spacing w:line="276" w:lineRule="auto"/>
        <w:rPr>
          <w:rFonts w:cs="Arial"/>
          <w:b/>
          <w:sz w:val="20"/>
          <w:szCs w:val="20"/>
          <w:lang w:val="en-ZA"/>
        </w:rPr>
      </w:pPr>
    </w:p>
    <w:p w14:paraId="600B55E0" w14:textId="77777777" w:rsidR="002551D6" w:rsidRPr="002551D6" w:rsidRDefault="002551D6" w:rsidP="002551D6">
      <w:pPr>
        <w:tabs>
          <w:tab w:val="left" w:pos="964"/>
        </w:tabs>
        <w:spacing w:line="276" w:lineRule="auto"/>
        <w:rPr>
          <w:rFonts w:cs="Arial"/>
          <w:b/>
          <w:sz w:val="20"/>
          <w:szCs w:val="20"/>
          <w:lang w:val="en-ZA"/>
        </w:rPr>
      </w:pPr>
    </w:p>
    <w:p w14:paraId="2DEA5F9F" w14:textId="77777777" w:rsidR="002551D6" w:rsidRPr="002551D6" w:rsidRDefault="002551D6" w:rsidP="002551D6">
      <w:pPr>
        <w:tabs>
          <w:tab w:val="left" w:pos="964"/>
        </w:tabs>
        <w:spacing w:line="276" w:lineRule="auto"/>
        <w:rPr>
          <w:rFonts w:cs="Arial"/>
          <w:b/>
          <w:sz w:val="20"/>
          <w:szCs w:val="20"/>
          <w:lang w:val="en-ZA"/>
        </w:rPr>
      </w:pPr>
    </w:p>
    <w:p w14:paraId="13632A29" w14:textId="77777777" w:rsidR="002551D6" w:rsidRPr="002551D6" w:rsidRDefault="002551D6" w:rsidP="002551D6">
      <w:pPr>
        <w:tabs>
          <w:tab w:val="left" w:pos="964"/>
        </w:tabs>
        <w:spacing w:line="276" w:lineRule="auto"/>
        <w:rPr>
          <w:rFonts w:cs="Arial"/>
          <w:b/>
          <w:sz w:val="20"/>
          <w:szCs w:val="20"/>
          <w:lang w:val="en-ZA"/>
        </w:rPr>
      </w:pPr>
    </w:p>
    <w:p w14:paraId="5E5520BD" w14:textId="77777777" w:rsidR="002551D6" w:rsidRPr="002551D6" w:rsidRDefault="002551D6" w:rsidP="002551D6">
      <w:pPr>
        <w:tabs>
          <w:tab w:val="left" w:pos="964"/>
        </w:tabs>
        <w:spacing w:line="276" w:lineRule="auto"/>
        <w:rPr>
          <w:rFonts w:cs="Arial"/>
          <w:b/>
          <w:sz w:val="20"/>
          <w:szCs w:val="20"/>
          <w:lang w:val="en-ZA"/>
        </w:rPr>
      </w:pPr>
    </w:p>
    <w:p w14:paraId="02D5D532" w14:textId="77777777" w:rsidR="002551D6" w:rsidRPr="002551D6" w:rsidRDefault="002551D6" w:rsidP="002551D6">
      <w:pPr>
        <w:tabs>
          <w:tab w:val="left" w:pos="964"/>
        </w:tabs>
        <w:spacing w:line="276" w:lineRule="auto"/>
        <w:rPr>
          <w:rFonts w:cs="Arial"/>
          <w:b/>
          <w:sz w:val="20"/>
          <w:szCs w:val="20"/>
          <w:lang w:val="en-ZA"/>
        </w:rPr>
      </w:pPr>
    </w:p>
    <w:p w14:paraId="60608D2B" w14:textId="77777777" w:rsidR="002551D6" w:rsidRPr="002551D6" w:rsidRDefault="002551D6" w:rsidP="002551D6">
      <w:pPr>
        <w:tabs>
          <w:tab w:val="left" w:pos="964"/>
        </w:tabs>
        <w:spacing w:line="276" w:lineRule="auto"/>
        <w:rPr>
          <w:rFonts w:cs="Arial"/>
          <w:b/>
          <w:sz w:val="20"/>
          <w:szCs w:val="20"/>
          <w:lang w:val="en-ZA"/>
        </w:rPr>
      </w:pPr>
    </w:p>
    <w:p w14:paraId="731498B1" w14:textId="77777777" w:rsidR="002551D6" w:rsidRPr="002551D6" w:rsidRDefault="002551D6" w:rsidP="002551D6">
      <w:pPr>
        <w:tabs>
          <w:tab w:val="left" w:pos="964"/>
        </w:tabs>
        <w:spacing w:line="276" w:lineRule="auto"/>
        <w:rPr>
          <w:rFonts w:cs="Arial"/>
          <w:b/>
          <w:sz w:val="20"/>
          <w:szCs w:val="20"/>
          <w:lang w:val="en-ZA"/>
        </w:rPr>
      </w:pPr>
    </w:p>
    <w:p w14:paraId="7832A89F" w14:textId="77777777" w:rsidR="002551D6" w:rsidRPr="002551D6" w:rsidRDefault="002551D6" w:rsidP="002551D6">
      <w:pPr>
        <w:tabs>
          <w:tab w:val="left" w:pos="964"/>
        </w:tabs>
        <w:spacing w:line="276" w:lineRule="auto"/>
        <w:rPr>
          <w:rFonts w:cs="Arial"/>
          <w:b/>
          <w:sz w:val="20"/>
          <w:szCs w:val="20"/>
          <w:lang w:val="en-ZA"/>
        </w:rPr>
      </w:pPr>
    </w:p>
    <w:p w14:paraId="4A7BD25F" w14:textId="77777777" w:rsidR="002551D6" w:rsidRPr="002551D6" w:rsidRDefault="002551D6" w:rsidP="002551D6">
      <w:pPr>
        <w:tabs>
          <w:tab w:val="left" w:pos="964"/>
        </w:tabs>
        <w:spacing w:line="276" w:lineRule="auto"/>
        <w:rPr>
          <w:rFonts w:cs="Arial"/>
          <w:b/>
          <w:sz w:val="20"/>
          <w:szCs w:val="20"/>
          <w:lang w:val="en-ZA"/>
        </w:rPr>
      </w:pPr>
    </w:p>
    <w:p w14:paraId="0B427509" w14:textId="77777777" w:rsidR="002551D6" w:rsidRPr="002551D6" w:rsidRDefault="002551D6" w:rsidP="002551D6">
      <w:pPr>
        <w:tabs>
          <w:tab w:val="left" w:pos="964"/>
        </w:tabs>
        <w:spacing w:line="276" w:lineRule="auto"/>
        <w:rPr>
          <w:rFonts w:cs="Arial"/>
          <w:b/>
          <w:sz w:val="20"/>
          <w:szCs w:val="20"/>
          <w:lang w:val="en-ZA"/>
        </w:rPr>
      </w:pPr>
    </w:p>
    <w:p w14:paraId="0F908AAD" w14:textId="77777777" w:rsidR="002551D6" w:rsidRPr="002551D6" w:rsidRDefault="002551D6" w:rsidP="002551D6">
      <w:pPr>
        <w:tabs>
          <w:tab w:val="left" w:pos="964"/>
        </w:tabs>
        <w:spacing w:line="276" w:lineRule="auto"/>
        <w:rPr>
          <w:rFonts w:cs="Arial"/>
          <w:b/>
          <w:sz w:val="20"/>
          <w:szCs w:val="20"/>
          <w:lang w:val="en-ZA"/>
        </w:rPr>
      </w:pPr>
    </w:p>
    <w:p w14:paraId="3724CF5D" w14:textId="77777777" w:rsidR="002551D6" w:rsidRPr="002551D6" w:rsidRDefault="002551D6" w:rsidP="002551D6">
      <w:pPr>
        <w:tabs>
          <w:tab w:val="left" w:pos="964"/>
        </w:tabs>
        <w:spacing w:line="276" w:lineRule="auto"/>
        <w:rPr>
          <w:rFonts w:cs="Arial"/>
          <w:b/>
          <w:sz w:val="20"/>
          <w:szCs w:val="20"/>
          <w:lang w:val="en-ZA"/>
        </w:rPr>
      </w:pPr>
    </w:p>
    <w:p w14:paraId="1A33E553" w14:textId="77777777" w:rsidR="002551D6" w:rsidRPr="002551D6" w:rsidRDefault="002551D6" w:rsidP="002551D6">
      <w:pPr>
        <w:tabs>
          <w:tab w:val="left" w:pos="964"/>
        </w:tabs>
        <w:spacing w:line="276" w:lineRule="auto"/>
        <w:rPr>
          <w:rFonts w:cs="Arial"/>
          <w:b/>
          <w:sz w:val="20"/>
          <w:szCs w:val="20"/>
          <w:lang w:val="en-ZA"/>
        </w:rPr>
      </w:pPr>
    </w:p>
    <w:p w14:paraId="53F16004" w14:textId="77777777" w:rsidR="002551D6" w:rsidRPr="002551D6" w:rsidRDefault="002551D6" w:rsidP="002551D6">
      <w:pPr>
        <w:tabs>
          <w:tab w:val="left" w:pos="964"/>
        </w:tabs>
        <w:spacing w:line="276" w:lineRule="auto"/>
        <w:rPr>
          <w:rFonts w:cs="Arial"/>
          <w:b/>
          <w:sz w:val="20"/>
          <w:szCs w:val="20"/>
          <w:lang w:val="en-ZA"/>
        </w:rPr>
      </w:pPr>
    </w:p>
    <w:p w14:paraId="6DFD6280" w14:textId="77777777" w:rsidR="002551D6" w:rsidRPr="002551D6" w:rsidRDefault="002551D6" w:rsidP="002551D6">
      <w:pPr>
        <w:tabs>
          <w:tab w:val="left" w:pos="964"/>
        </w:tabs>
        <w:spacing w:line="276" w:lineRule="auto"/>
        <w:rPr>
          <w:rFonts w:cs="Arial"/>
          <w:b/>
          <w:sz w:val="20"/>
          <w:szCs w:val="20"/>
          <w:lang w:val="en-ZA"/>
        </w:rPr>
      </w:pPr>
    </w:p>
    <w:p w14:paraId="2CB8BBAB" w14:textId="77777777" w:rsidR="002551D6" w:rsidRPr="002551D6" w:rsidRDefault="002551D6" w:rsidP="002551D6">
      <w:pPr>
        <w:tabs>
          <w:tab w:val="left" w:pos="964"/>
        </w:tabs>
        <w:spacing w:line="276" w:lineRule="auto"/>
        <w:rPr>
          <w:rFonts w:cs="Arial"/>
          <w:b/>
          <w:sz w:val="20"/>
          <w:szCs w:val="20"/>
          <w:lang w:val="en-ZA"/>
        </w:rPr>
      </w:pPr>
    </w:p>
    <w:p w14:paraId="460449A4" w14:textId="77777777" w:rsidR="002551D6" w:rsidRPr="002551D6" w:rsidRDefault="002551D6" w:rsidP="002551D6">
      <w:pPr>
        <w:tabs>
          <w:tab w:val="left" w:pos="964"/>
        </w:tabs>
        <w:spacing w:line="276" w:lineRule="auto"/>
        <w:rPr>
          <w:rFonts w:cs="Arial"/>
          <w:b/>
          <w:sz w:val="20"/>
          <w:szCs w:val="20"/>
          <w:lang w:val="en-ZA"/>
        </w:rPr>
      </w:pPr>
    </w:p>
    <w:p w14:paraId="2D89ED19" w14:textId="77777777" w:rsidR="002551D6" w:rsidRPr="002551D6" w:rsidRDefault="002551D6" w:rsidP="002551D6">
      <w:pPr>
        <w:tabs>
          <w:tab w:val="left" w:pos="964"/>
        </w:tabs>
        <w:spacing w:line="276" w:lineRule="auto"/>
        <w:rPr>
          <w:rFonts w:cs="Arial"/>
          <w:b/>
          <w:sz w:val="20"/>
          <w:szCs w:val="20"/>
          <w:lang w:val="en-ZA"/>
        </w:rPr>
      </w:pPr>
    </w:p>
    <w:p w14:paraId="1F59ADBA" w14:textId="77777777" w:rsidR="002551D6" w:rsidRPr="002551D6" w:rsidRDefault="002551D6" w:rsidP="002551D6">
      <w:pPr>
        <w:tabs>
          <w:tab w:val="left" w:pos="964"/>
        </w:tabs>
        <w:spacing w:line="276" w:lineRule="auto"/>
        <w:rPr>
          <w:rFonts w:cs="Arial"/>
          <w:b/>
          <w:sz w:val="20"/>
          <w:szCs w:val="20"/>
          <w:lang w:val="en-ZA"/>
        </w:rPr>
      </w:pPr>
    </w:p>
    <w:p w14:paraId="4E6A83A6" w14:textId="77777777" w:rsidR="002551D6" w:rsidRPr="002551D6" w:rsidRDefault="002551D6" w:rsidP="002551D6">
      <w:pPr>
        <w:tabs>
          <w:tab w:val="left" w:pos="964"/>
        </w:tabs>
        <w:spacing w:line="276" w:lineRule="auto"/>
        <w:rPr>
          <w:rFonts w:cs="Arial"/>
          <w:b/>
          <w:sz w:val="20"/>
          <w:szCs w:val="20"/>
          <w:lang w:val="en-ZA"/>
        </w:rPr>
      </w:pPr>
    </w:p>
    <w:p w14:paraId="6749514B" w14:textId="77777777" w:rsidR="002551D6" w:rsidRPr="002551D6" w:rsidRDefault="002551D6" w:rsidP="002551D6">
      <w:pPr>
        <w:tabs>
          <w:tab w:val="left" w:pos="964"/>
        </w:tabs>
        <w:spacing w:line="276" w:lineRule="auto"/>
        <w:rPr>
          <w:rFonts w:cs="Arial"/>
          <w:b/>
          <w:sz w:val="20"/>
          <w:szCs w:val="20"/>
          <w:lang w:val="en-ZA"/>
        </w:rPr>
      </w:pPr>
    </w:p>
    <w:p w14:paraId="02C089DC" w14:textId="77777777" w:rsidR="002551D6" w:rsidRPr="002551D6" w:rsidRDefault="002551D6" w:rsidP="002551D6">
      <w:pPr>
        <w:tabs>
          <w:tab w:val="left" w:pos="964"/>
        </w:tabs>
        <w:spacing w:line="276" w:lineRule="auto"/>
        <w:rPr>
          <w:rFonts w:cs="Arial"/>
          <w:b/>
          <w:sz w:val="20"/>
          <w:szCs w:val="20"/>
          <w:lang w:val="en-ZA"/>
        </w:rPr>
      </w:pPr>
    </w:p>
    <w:p w14:paraId="2F7567B5" w14:textId="77777777" w:rsidR="002551D6" w:rsidRPr="002551D6" w:rsidRDefault="002551D6" w:rsidP="002551D6">
      <w:pPr>
        <w:tabs>
          <w:tab w:val="left" w:pos="964"/>
        </w:tabs>
        <w:spacing w:line="276" w:lineRule="auto"/>
        <w:rPr>
          <w:rFonts w:cs="Arial"/>
          <w:b/>
          <w:sz w:val="20"/>
          <w:szCs w:val="20"/>
          <w:lang w:val="en-ZA"/>
        </w:rPr>
      </w:pPr>
    </w:p>
    <w:p w14:paraId="461859BB" w14:textId="77777777" w:rsidR="002551D6" w:rsidRPr="002551D6" w:rsidRDefault="002551D6" w:rsidP="002551D6">
      <w:pPr>
        <w:tabs>
          <w:tab w:val="left" w:pos="964"/>
        </w:tabs>
        <w:spacing w:line="276" w:lineRule="auto"/>
        <w:rPr>
          <w:rFonts w:cs="Arial"/>
          <w:b/>
          <w:sz w:val="20"/>
          <w:szCs w:val="20"/>
          <w:lang w:val="en-ZA"/>
        </w:rPr>
      </w:pPr>
    </w:p>
    <w:p w14:paraId="2F3736A6" w14:textId="77777777" w:rsidR="002551D6" w:rsidRPr="002551D6" w:rsidRDefault="002551D6" w:rsidP="002551D6">
      <w:pPr>
        <w:tabs>
          <w:tab w:val="left" w:pos="964"/>
        </w:tabs>
        <w:spacing w:line="276" w:lineRule="auto"/>
        <w:rPr>
          <w:rFonts w:cs="Arial"/>
          <w:b/>
          <w:sz w:val="20"/>
          <w:szCs w:val="20"/>
          <w:lang w:val="en-ZA"/>
        </w:rPr>
      </w:pPr>
    </w:p>
    <w:p w14:paraId="74383E5E" w14:textId="77777777" w:rsidR="002551D6" w:rsidRPr="002551D6" w:rsidRDefault="002551D6" w:rsidP="002551D6">
      <w:pPr>
        <w:tabs>
          <w:tab w:val="left" w:pos="964"/>
        </w:tabs>
        <w:spacing w:line="276" w:lineRule="auto"/>
        <w:rPr>
          <w:rFonts w:cs="Arial"/>
          <w:b/>
          <w:sz w:val="20"/>
          <w:szCs w:val="20"/>
          <w:lang w:val="en-ZA"/>
        </w:rPr>
      </w:pPr>
    </w:p>
    <w:p w14:paraId="2CBD819A" w14:textId="77777777" w:rsidR="002551D6" w:rsidRPr="002551D6" w:rsidRDefault="002551D6" w:rsidP="002551D6">
      <w:pPr>
        <w:tabs>
          <w:tab w:val="left" w:pos="964"/>
        </w:tabs>
        <w:spacing w:line="276" w:lineRule="auto"/>
        <w:rPr>
          <w:rFonts w:cs="Arial"/>
          <w:b/>
          <w:sz w:val="20"/>
          <w:szCs w:val="20"/>
          <w:lang w:val="en-ZA"/>
        </w:rPr>
      </w:pPr>
    </w:p>
    <w:p w14:paraId="7D21C8AF" w14:textId="77777777" w:rsidR="002551D6" w:rsidRPr="002551D6" w:rsidRDefault="002551D6" w:rsidP="002551D6">
      <w:pPr>
        <w:tabs>
          <w:tab w:val="left" w:pos="964"/>
        </w:tabs>
        <w:spacing w:line="276" w:lineRule="auto"/>
        <w:rPr>
          <w:rFonts w:cs="Arial"/>
          <w:b/>
          <w:sz w:val="20"/>
          <w:szCs w:val="20"/>
          <w:lang w:val="en-ZA"/>
        </w:rPr>
      </w:pPr>
    </w:p>
    <w:p w14:paraId="141CD651" w14:textId="77777777" w:rsidR="002551D6" w:rsidRPr="002551D6" w:rsidRDefault="002551D6" w:rsidP="002551D6">
      <w:pPr>
        <w:tabs>
          <w:tab w:val="left" w:pos="964"/>
        </w:tabs>
        <w:spacing w:line="276" w:lineRule="auto"/>
        <w:rPr>
          <w:rFonts w:cs="Arial"/>
          <w:b/>
          <w:sz w:val="20"/>
          <w:szCs w:val="20"/>
          <w:lang w:val="en-ZA"/>
        </w:rPr>
      </w:pPr>
    </w:p>
    <w:p w14:paraId="315694E7" w14:textId="77777777" w:rsidR="002551D6" w:rsidRPr="002551D6" w:rsidRDefault="002551D6" w:rsidP="002551D6">
      <w:pPr>
        <w:tabs>
          <w:tab w:val="left" w:pos="964"/>
        </w:tabs>
        <w:spacing w:line="276" w:lineRule="auto"/>
        <w:rPr>
          <w:rFonts w:cs="Arial"/>
          <w:b/>
          <w:sz w:val="20"/>
          <w:szCs w:val="20"/>
          <w:lang w:val="en-ZA"/>
        </w:rPr>
      </w:pPr>
    </w:p>
    <w:p w14:paraId="619B3397" w14:textId="77777777" w:rsidR="002551D6" w:rsidRPr="002551D6" w:rsidRDefault="002551D6" w:rsidP="002551D6">
      <w:pPr>
        <w:tabs>
          <w:tab w:val="left" w:pos="964"/>
        </w:tabs>
        <w:spacing w:line="276" w:lineRule="auto"/>
        <w:rPr>
          <w:rFonts w:cs="Arial"/>
          <w:b/>
          <w:sz w:val="20"/>
          <w:szCs w:val="20"/>
          <w:lang w:val="en-ZA"/>
        </w:rPr>
      </w:pPr>
    </w:p>
    <w:p w14:paraId="1A17013F" w14:textId="77777777" w:rsidR="002551D6" w:rsidRPr="002551D6" w:rsidRDefault="002551D6" w:rsidP="002551D6">
      <w:pPr>
        <w:tabs>
          <w:tab w:val="left" w:pos="964"/>
        </w:tabs>
        <w:spacing w:line="276" w:lineRule="auto"/>
        <w:rPr>
          <w:rFonts w:cs="Arial"/>
          <w:b/>
          <w:sz w:val="20"/>
          <w:szCs w:val="20"/>
          <w:lang w:val="en-ZA"/>
        </w:rPr>
      </w:pPr>
    </w:p>
    <w:p w14:paraId="7F979C1C" w14:textId="77777777" w:rsidR="002551D6" w:rsidRPr="002551D6" w:rsidRDefault="002551D6" w:rsidP="002551D6">
      <w:pPr>
        <w:tabs>
          <w:tab w:val="left" w:pos="964"/>
        </w:tabs>
        <w:spacing w:line="276" w:lineRule="auto"/>
        <w:rPr>
          <w:rFonts w:cs="Arial"/>
          <w:b/>
          <w:sz w:val="20"/>
          <w:szCs w:val="20"/>
          <w:lang w:val="en-ZA"/>
        </w:rPr>
      </w:pPr>
    </w:p>
    <w:p w14:paraId="764CD049" w14:textId="77777777" w:rsidR="002551D6" w:rsidRPr="002551D6" w:rsidRDefault="002551D6" w:rsidP="002551D6">
      <w:pPr>
        <w:tabs>
          <w:tab w:val="left" w:pos="964"/>
        </w:tabs>
        <w:spacing w:line="276" w:lineRule="auto"/>
        <w:rPr>
          <w:rFonts w:cs="Arial"/>
          <w:b/>
          <w:sz w:val="20"/>
          <w:szCs w:val="20"/>
          <w:lang w:val="en-ZA"/>
        </w:rPr>
      </w:pPr>
    </w:p>
    <w:p w14:paraId="7BDF72EF" w14:textId="77777777" w:rsidR="002551D6" w:rsidRPr="002551D6" w:rsidRDefault="002551D6" w:rsidP="002551D6">
      <w:pPr>
        <w:tabs>
          <w:tab w:val="left" w:pos="964"/>
        </w:tabs>
        <w:spacing w:line="276" w:lineRule="auto"/>
        <w:rPr>
          <w:rFonts w:cs="Arial"/>
          <w:b/>
          <w:sz w:val="20"/>
          <w:szCs w:val="20"/>
          <w:lang w:val="en-ZA"/>
        </w:rPr>
      </w:pPr>
    </w:p>
    <w:p w14:paraId="464922C0" w14:textId="77777777" w:rsidR="002551D6" w:rsidRPr="002551D6" w:rsidRDefault="002551D6" w:rsidP="002551D6">
      <w:pPr>
        <w:tabs>
          <w:tab w:val="left" w:pos="964"/>
        </w:tabs>
        <w:spacing w:line="276" w:lineRule="auto"/>
        <w:rPr>
          <w:rFonts w:cs="Arial"/>
          <w:b/>
          <w:sz w:val="20"/>
          <w:szCs w:val="20"/>
          <w:lang w:val="en-ZA"/>
        </w:rPr>
      </w:pPr>
    </w:p>
    <w:p w14:paraId="7EC6F730" w14:textId="77777777" w:rsidR="002551D6" w:rsidRPr="002551D6" w:rsidRDefault="002551D6" w:rsidP="002551D6">
      <w:pPr>
        <w:tabs>
          <w:tab w:val="left" w:pos="964"/>
        </w:tabs>
        <w:spacing w:line="276" w:lineRule="auto"/>
        <w:rPr>
          <w:rFonts w:cs="Arial"/>
          <w:b/>
          <w:sz w:val="20"/>
          <w:szCs w:val="20"/>
          <w:lang w:val="en-ZA"/>
        </w:rPr>
      </w:pPr>
    </w:p>
    <w:p w14:paraId="3205EBAB"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282EC315"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24FECCCE"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5E03BBF2" w14:textId="77777777" w:rsidR="002551D6" w:rsidRDefault="002551D6" w:rsidP="002551D6">
      <w:pPr>
        <w:tabs>
          <w:tab w:val="left" w:pos="990"/>
          <w:tab w:val="right" w:leader="dot" w:pos="9769"/>
        </w:tabs>
        <w:spacing w:before="120" w:line="360" w:lineRule="auto"/>
        <w:jc w:val="both"/>
        <w:rPr>
          <w:sz w:val="20"/>
          <w:szCs w:val="20"/>
          <w:lang w:val="en-US"/>
        </w:rPr>
      </w:pPr>
    </w:p>
    <w:p w14:paraId="01F3001F" w14:textId="77777777" w:rsidR="00EE6F98" w:rsidRDefault="00EE6F98" w:rsidP="002551D6">
      <w:pPr>
        <w:tabs>
          <w:tab w:val="left" w:pos="990"/>
          <w:tab w:val="right" w:leader="dot" w:pos="9769"/>
        </w:tabs>
        <w:spacing w:before="120" w:line="360" w:lineRule="auto"/>
        <w:jc w:val="both"/>
        <w:rPr>
          <w:sz w:val="20"/>
          <w:szCs w:val="20"/>
          <w:lang w:val="en-US"/>
        </w:rPr>
      </w:pPr>
    </w:p>
    <w:p w14:paraId="62585870" w14:textId="77777777" w:rsidR="00EE6F98" w:rsidRPr="002551D6" w:rsidRDefault="00EE6F98" w:rsidP="002551D6">
      <w:pPr>
        <w:tabs>
          <w:tab w:val="left" w:pos="990"/>
          <w:tab w:val="right" w:leader="dot" w:pos="9769"/>
        </w:tabs>
        <w:spacing w:before="120" w:line="360" w:lineRule="auto"/>
        <w:jc w:val="both"/>
        <w:rPr>
          <w:sz w:val="20"/>
          <w:szCs w:val="20"/>
          <w:lang w:val="en-US"/>
        </w:rPr>
      </w:pPr>
    </w:p>
    <w:p w14:paraId="504E2D32" w14:textId="77777777" w:rsidR="002551D6" w:rsidRPr="002551D6" w:rsidRDefault="002551D6" w:rsidP="002551D6">
      <w:pPr>
        <w:tabs>
          <w:tab w:val="left" w:pos="964"/>
        </w:tabs>
        <w:spacing w:line="276" w:lineRule="auto"/>
        <w:rPr>
          <w:rFonts w:cs="Arial"/>
          <w:b/>
          <w:sz w:val="20"/>
          <w:szCs w:val="20"/>
          <w:lang w:val="en-ZA"/>
        </w:rPr>
      </w:pPr>
      <w:r w:rsidRPr="002551D6">
        <w:rPr>
          <w:rFonts w:cs="Arial"/>
          <w:b/>
          <w:sz w:val="20"/>
          <w:szCs w:val="20"/>
          <w:lang w:val="en-ZA"/>
        </w:rPr>
        <w:t>T2.2.14</w:t>
      </w:r>
      <w:r w:rsidRPr="002551D6">
        <w:rPr>
          <w:rFonts w:cs="Arial"/>
          <w:b/>
          <w:sz w:val="20"/>
          <w:szCs w:val="20"/>
          <w:lang w:val="en-ZA"/>
        </w:rPr>
        <w:tab/>
        <w:t xml:space="preserve">Completed data base registration form (if not currently registered with MHLONTLO </w:t>
      </w:r>
      <w:r w:rsidRPr="002551D6">
        <w:rPr>
          <w:rFonts w:cs="Arial"/>
          <w:b/>
          <w:sz w:val="20"/>
          <w:szCs w:val="20"/>
          <w:lang w:val="en-ZA"/>
        </w:rPr>
        <w:tab/>
        <w:t>Local Municipality)</w:t>
      </w:r>
    </w:p>
    <w:p w14:paraId="6228C1C9" w14:textId="77777777" w:rsidR="002551D6" w:rsidRPr="002551D6" w:rsidRDefault="002551D6" w:rsidP="002551D6">
      <w:pPr>
        <w:tabs>
          <w:tab w:val="left" w:pos="964"/>
        </w:tabs>
        <w:spacing w:line="276" w:lineRule="auto"/>
        <w:rPr>
          <w:rFonts w:cs="Arial"/>
          <w:b/>
          <w:sz w:val="20"/>
          <w:szCs w:val="20"/>
          <w:lang w:val="en-ZA"/>
        </w:rPr>
      </w:pPr>
    </w:p>
    <w:p w14:paraId="509F2811" w14:textId="77777777" w:rsidR="002551D6" w:rsidRPr="002551D6" w:rsidRDefault="002551D6" w:rsidP="002551D6">
      <w:pPr>
        <w:tabs>
          <w:tab w:val="left" w:pos="964"/>
        </w:tabs>
        <w:spacing w:line="276" w:lineRule="auto"/>
        <w:rPr>
          <w:rFonts w:cs="Arial"/>
          <w:b/>
          <w:sz w:val="20"/>
          <w:szCs w:val="20"/>
          <w:lang w:val="en-ZA"/>
        </w:rPr>
      </w:pPr>
    </w:p>
    <w:p w14:paraId="04D0EB2C" w14:textId="77777777" w:rsidR="002551D6" w:rsidRPr="002551D6" w:rsidRDefault="002551D6" w:rsidP="002551D6">
      <w:pPr>
        <w:tabs>
          <w:tab w:val="left" w:pos="964"/>
        </w:tabs>
        <w:spacing w:line="276" w:lineRule="auto"/>
        <w:rPr>
          <w:rFonts w:cs="Arial"/>
          <w:b/>
          <w:sz w:val="20"/>
          <w:szCs w:val="20"/>
          <w:lang w:val="en-ZA"/>
        </w:rPr>
      </w:pPr>
    </w:p>
    <w:p w14:paraId="5DDAA60A" w14:textId="77777777" w:rsidR="002551D6" w:rsidRPr="002551D6" w:rsidRDefault="002551D6" w:rsidP="002551D6">
      <w:pPr>
        <w:tabs>
          <w:tab w:val="left" w:pos="964"/>
        </w:tabs>
        <w:spacing w:line="276" w:lineRule="auto"/>
        <w:rPr>
          <w:rFonts w:cs="Arial"/>
          <w:b/>
          <w:sz w:val="20"/>
          <w:szCs w:val="20"/>
          <w:lang w:val="en-ZA"/>
        </w:rPr>
      </w:pPr>
    </w:p>
    <w:p w14:paraId="2820AA2C" w14:textId="77777777" w:rsidR="002551D6" w:rsidRPr="002551D6" w:rsidRDefault="002551D6" w:rsidP="002551D6">
      <w:pPr>
        <w:tabs>
          <w:tab w:val="left" w:pos="964"/>
        </w:tabs>
        <w:spacing w:line="276" w:lineRule="auto"/>
        <w:rPr>
          <w:rFonts w:cs="Arial"/>
          <w:b/>
          <w:sz w:val="20"/>
          <w:szCs w:val="20"/>
          <w:lang w:val="en-ZA"/>
        </w:rPr>
      </w:pPr>
    </w:p>
    <w:p w14:paraId="082D19FA" w14:textId="77777777" w:rsidR="002551D6" w:rsidRPr="002551D6" w:rsidRDefault="002551D6" w:rsidP="002551D6">
      <w:pPr>
        <w:tabs>
          <w:tab w:val="left" w:pos="964"/>
        </w:tabs>
        <w:spacing w:line="276" w:lineRule="auto"/>
        <w:rPr>
          <w:rFonts w:cs="Arial"/>
          <w:b/>
          <w:sz w:val="20"/>
          <w:szCs w:val="20"/>
          <w:lang w:val="en-ZA"/>
        </w:rPr>
      </w:pPr>
    </w:p>
    <w:p w14:paraId="454A43F1" w14:textId="77777777" w:rsidR="002551D6" w:rsidRPr="002551D6" w:rsidRDefault="002551D6" w:rsidP="002551D6">
      <w:pPr>
        <w:tabs>
          <w:tab w:val="left" w:pos="964"/>
        </w:tabs>
        <w:spacing w:line="276" w:lineRule="auto"/>
        <w:rPr>
          <w:rFonts w:cs="Arial"/>
          <w:b/>
          <w:sz w:val="20"/>
          <w:szCs w:val="20"/>
          <w:lang w:val="en-ZA"/>
        </w:rPr>
      </w:pPr>
    </w:p>
    <w:p w14:paraId="4D1D5043" w14:textId="77777777" w:rsidR="002551D6" w:rsidRPr="002551D6" w:rsidRDefault="002551D6" w:rsidP="002551D6">
      <w:pPr>
        <w:tabs>
          <w:tab w:val="left" w:pos="964"/>
        </w:tabs>
        <w:spacing w:line="276" w:lineRule="auto"/>
        <w:rPr>
          <w:rFonts w:cs="Arial"/>
          <w:b/>
          <w:sz w:val="20"/>
          <w:szCs w:val="20"/>
          <w:lang w:val="en-ZA"/>
        </w:rPr>
      </w:pPr>
    </w:p>
    <w:p w14:paraId="789D00C4" w14:textId="77777777" w:rsidR="002551D6" w:rsidRPr="002551D6" w:rsidRDefault="002551D6" w:rsidP="002551D6">
      <w:pPr>
        <w:tabs>
          <w:tab w:val="left" w:pos="964"/>
        </w:tabs>
        <w:spacing w:line="276" w:lineRule="auto"/>
        <w:rPr>
          <w:rFonts w:cs="Arial"/>
          <w:b/>
          <w:sz w:val="20"/>
          <w:szCs w:val="20"/>
          <w:lang w:val="en-ZA"/>
        </w:rPr>
      </w:pPr>
    </w:p>
    <w:p w14:paraId="3A3344A8" w14:textId="77777777" w:rsidR="002551D6" w:rsidRPr="002551D6" w:rsidRDefault="002551D6" w:rsidP="002551D6">
      <w:pPr>
        <w:tabs>
          <w:tab w:val="left" w:pos="964"/>
        </w:tabs>
        <w:spacing w:line="276" w:lineRule="auto"/>
        <w:rPr>
          <w:rFonts w:cs="Arial"/>
          <w:b/>
          <w:sz w:val="20"/>
          <w:szCs w:val="20"/>
          <w:lang w:val="en-ZA"/>
        </w:rPr>
      </w:pPr>
    </w:p>
    <w:p w14:paraId="5BDDB8C5" w14:textId="77777777" w:rsidR="002551D6" w:rsidRPr="002551D6" w:rsidRDefault="002551D6" w:rsidP="002551D6">
      <w:pPr>
        <w:tabs>
          <w:tab w:val="left" w:pos="964"/>
        </w:tabs>
        <w:spacing w:line="276" w:lineRule="auto"/>
        <w:rPr>
          <w:rFonts w:cs="Arial"/>
          <w:b/>
          <w:sz w:val="20"/>
          <w:szCs w:val="20"/>
          <w:lang w:val="en-ZA"/>
        </w:rPr>
      </w:pPr>
    </w:p>
    <w:p w14:paraId="6406524E" w14:textId="77777777" w:rsidR="002551D6" w:rsidRPr="002551D6" w:rsidRDefault="002551D6" w:rsidP="002551D6">
      <w:pPr>
        <w:tabs>
          <w:tab w:val="left" w:pos="964"/>
        </w:tabs>
        <w:spacing w:line="276" w:lineRule="auto"/>
        <w:rPr>
          <w:rFonts w:cs="Arial"/>
          <w:b/>
          <w:sz w:val="20"/>
          <w:szCs w:val="20"/>
          <w:lang w:val="en-ZA"/>
        </w:rPr>
      </w:pPr>
    </w:p>
    <w:p w14:paraId="61905406" w14:textId="77777777" w:rsidR="002551D6" w:rsidRPr="002551D6" w:rsidRDefault="002551D6" w:rsidP="002551D6">
      <w:pPr>
        <w:tabs>
          <w:tab w:val="left" w:pos="964"/>
        </w:tabs>
        <w:spacing w:line="276" w:lineRule="auto"/>
        <w:rPr>
          <w:rFonts w:cs="Arial"/>
          <w:b/>
          <w:sz w:val="20"/>
          <w:szCs w:val="20"/>
          <w:lang w:val="en-ZA"/>
        </w:rPr>
      </w:pPr>
    </w:p>
    <w:p w14:paraId="78F45446" w14:textId="77777777" w:rsidR="002551D6" w:rsidRPr="002551D6" w:rsidRDefault="002551D6" w:rsidP="002551D6">
      <w:pPr>
        <w:tabs>
          <w:tab w:val="left" w:pos="964"/>
        </w:tabs>
        <w:spacing w:line="276" w:lineRule="auto"/>
        <w:rPr>
          <w:rFonts w:cs="Arial"/>
          <w:b/>
          <w:sz w:val="20"/>
          <w:szCs w:val="20"/>
          <w:lang w:val="en-ZA"/>
        </w:rPr>
      </w:pPr>
    </w:p>
    <w:p w14:paraId="5052096D" w14:textId="77777777" w:rsidR="002551D6" w:rsidRPr="002551D6" w:rsidRDefault="002551D6" w:rsidP="002551D6">
      <w:pPr>
        <w:tabs>
          <w:tab w:val="left" w:pos="964"/>
        </w:tabs>
        <w:spacing w:line="276" w:lineRule="auto"/>
        <w:rPr>
          <w:rFonts w:cs="Arial"/>
          <w:b/>
          <w:sz w:val="20"/>
          <w:szCs w:val="20"/>
          <w:lang w:val="en-ZA"/>
        </w:rPr>
      </w:pPr>
    </w:p>
    <w:p w14:paraId="76406825" w14:textId="77777777" w:rsidR="002551D6" w:rsidRPr="002551D6" w:rsidRDefault="002551D6" w:rsidP="002551D6">
      <w:pPr>
        <w:tabs>
          <w:tab w:val="left" w:pos="964"/>
        </w:tabs>
        <w:spacing w:line="276" w:lineRule="auto"/>
        <w:rPr>
          <w:rFonts w:cs="Arial"/>
          <w:b/>
          <w:sz w:val="20"/>
          <w:szCs w:val="20"/>
          <w:lang w:val="en-ZA"/>
        </w:rPr>
      </w:pPr>
    </w:p>
    <w:p w14:paraId="1FE85392" w14:textId="77777777" w:rsidR="002551D6" w:rsidRPr="002551D6" w:rsidRDefault="002551D6" w:rsidP="002551D6">
      <w:pPr>
        <w:tabs>
          <w:tab w:val="left" w:pos="964"/>
        </w:tabs>
        <w:spacing w:line="276" w:lineRule="auto"/>
        <w:rPr>
          <w:rFonts w:cs="Arial"/>
          <w:b/>
          <w:sz w:val="20"/>
          <w:szCs w:val="20"/>
          <w:lang w:val="en-ZA"/>
        </w:rPr>
      </w:pPr>
    </w:p>
    <w:p w14:paraId="2EDAD2E5" w14:textId="77777777" w:rsidR="002551D6" w:rsidRPr="002551D6" w:rsidRDefault="002551D6" w:rsidP="002551D6">
      <w:pPr>
        <w:tabs>
          <w:tab w:val="left" w:pos="964"/>
        </w:tabs>
        <w:spacing w:line="276" w:lineRule="auto"/>
        <w:rPr>
          <w:rFonts w:cs="Arial"/>
          <w:b/>
          <w:sz w:val="20"/>
          <w:szCs w:val="20"/>
          <w:lang w:val="en-ZA"/>
        </w:rPr>
      </w:pPr>
    </w:p>
    <w:p w14:paraId="1BD96047" w14:textId="77777777" w:rsidR="002551D6" w:rsidRPr="002551D6" w:rsidRDefault="002551D6" w:rsidP="002551D6">
      <w:pPr>
        <w:tabs>
          <w:tab w:val="left" w:pos="964"/>
        </w:tabs>
        <w:spacing w:line="276" w:lineRule="auto"/>
        <w:rPr>
          <w:rFonts w:cs="Arial"/>
          <w:b/>
          <w:sz w:val="20"/>
          <w:szCs w:val="20"/>
          <w:lang w:val="en-ZA"/>
        </w:rPr>
      </w:pPr>
    </w:p>
    <w:p w14:paraId="7D4F4966" w14:textId="77777777" w:rsidR="002551D6" w:rsidRPr="002551D6" w:rsidRDefault="002551D6" w:rsidP="002551D6">
      <w:pPr>
        <w:tabs>
          <w:tab w:val="left" w:pos="964"/>
        </w:tabs>
        <w:spacing w:line="276" w:lineRule="auto"/>
        <w:rPr>
          <w:rFonts w:cs="Arial"/>
          <w:b/>
          <w:sz w:val="20"/>
          <w:szCs w:val="20"/>
          <w:lang w:val="en-ZA"/>
        </w:rPr>
      </w:pPr>
    </w:p>
    <w:p w14:paraId="65BFC470" w14:textId="77777777" w:rsidR="002551D6" w:rsidRPr="002551D6" w:rsidRDefault="002551D6" w:rsidP="002551D6">
      <w:pPr>
        <w:tabs>
          <w:tab w:val="left" w:pos="964"/>
        </w:tabs>
        <w:spacing w:line="276" w:lineRule="auto"/>
        <w:rPr>
          <w:rFonts w:cs="Arial"/>
          <w:b/>
          <w:sz w:val="20"/>
          <w:szCs w:val="20"/>
          <w:lang w:val="en-ZA"/>
        </w:rPr>
      </w:pPr>
    </w:p>
    <w:p w14:paraId="08DFFC98" w14:textId="77777777" w:rsidR="002551D6" w:rsidRPr="002551D6" w:rsidRDefault="002551D6" w:rsidP="002551D6">
      <w:pPr>
        <w:tabs>
          <w:tab w:val="left" w:pos="964"/>
        </w:tabs>
        <w:spacing w:line="276" w:lineRule="auto"/>
        <w:rPr>
          <w:rFonts w:cs="Arial"/>
          <w:b/>
          <w:sz w:val="20"/>
          <w:szCs w:val="20"/>
          <w:lang w:val="en-ZA"/>
        </w:rPr>
      </w:pPr>
    </w:p>
    <w:p w14:paraId="13EA0905" w14:textId="77777777" w:rsidR="002551D6" w:rsidRPr="002551D6" w:rsidRDefault="002551D6" w:rsidP="002551D6">
      <w:pPr>
        <w:tabs>
          <w:tab w:val="left" w:pos="964"/>
        </w:tabs>
        <w:spacing w:line="276" w:lineRule="auto"/>
        <w:rPr>
          <w:rFonts w:cs="Arial"/>
          <w:b/>
          <w:sz w:val="20"/>
          <w:szCs w:val="20"/>
          <w:lang w:val="en-ZA"/>
        </w:rPr>
      </w:pPr>
    </w:p>
    <w:p w14:paraId="1468C854" w14:textId="77777777" w:rsidR="002551D6" w:rsidRPr="002551D6" w:rsidRDefault="002551D6" w:rsidP="002551D6">
      <w:pPr>
        <w:tabs>
          <w:tab w:val="left" w:pos="964"/>
        </w:tabs>
        <w:spacing w:line="276" w:lineRule="auto"/>
        <w:rPr>
          <w:rFonts w:cs="Arial"/>
          <w:b/>
          <w:sz w:val="20"/>
          <w:szCs w:val="20"/>
          <w:lang w:val="en-ZA"/>
        </w:rPr>
      </w:pPr>
    </w:p>
    <w:p w14:paraId="12DA0B3F" w14:textId="77777777" w:rsidR="002551D6" w:rsidRPr="002551D6" w:rsidRDefault="002551D6" w:rsidP="002551D6">
      <w:pPr>
        <w:tabs>
          <w:tab w:val="left" w:pos="964"/>
        </w:tabs>
        <w:spacing w:line="276" w:lineRule="auto"/>
        <w:rPr>
          <w:rFonts w:cs="Arial"/>
          <w:b/>
          <w:sz w:val="20"/>
          <w:szCs w:val="20"/>
          <w:lang w:val="en-ZA"/>
        </w:rPr>
      </w:pPr>
    </w:p>
    <w:p w14:paraId="51EE235D" w14:textId="77777777" w:rsidR="002551D6" w:rsidRPr="002551D6" w:rsidRDefault="002551D6" w:rsidP="002551D6">
      <w:pPr>
        <w:tabs>
          <w:tab w:val="left" w:pos="964"/>
        </w:tabs>
        <w:spacing w:line="276" w:lineRule="auto"/>
        <w:rPr>
          <w:rFonts w:cs="Arial"/>
          <w:b/>
          <w:sz w:val="20"/>
          <w:szCs w:val="20"/>
          <w:lang w:val="en-ZA"/>
        </w:rPr>
      </w:pPr>
    </w:p>
    <w:p w14:paraId="37CF7875" w14:textId="77777777" w:rsidR="002551D6" w:rsidRPr="002551D6" w:rsidRDefault="002551D6" w:rsidP="002551D6">
      <w:pPr>
        <w:tabs>
          <w:tab w:val="left" w:pos="964"/>
        </w:tabs>
        <w:spacing w:line="276" w:lineRule="auto"/>
        <w:rPr>
          <w:rFonts w:cs="Arial"/>
          <w:b/>
          <w:sz w:val="20"/>
          <w:szCs w:val="20"/>
          <w:lang w:val="en-ZA"/>
        </w:rPr>
      </w:pPr>
    </w:p>
    <w:p w14:paraId="2D4CF9E5" w14:textId="77777777" w:rsidR="002551D6" w:rsidRPr="002551D6" w:rsidRDefault="002551D6" w:rsidP="002551D6">
      <w:pPr>
        <w:tabs>
          <w:tab w:val="left" w:pos="964"/>
        </w:tabs>
        <w:spacing w:line="276" w:lineRule="auto"/>
        <w:rPr>
          <w:rFonts w:cs="Arial"/>
          <w:b/>
          <w:sz w:val="20"/>
          <w:szCs w:val="20"/>
          <w:lang w:val="en-ZA"/>
        </w:rPr>
      </w:pPr>
    </w:p>
    <w:p w14:paraId="7D1B946A" w14:textId="77777777" w:rsidR="002551D6" w:rsidRPr="002551D6" w:rsidRDefault="002551D6" w:rsidP="002551D6">
      <w:pPr>
        <w:tabs>
          <w:tab w:val="left" w:pos="964"/>
        </w:tabs>
        <w:spacing w:line="276" w:lineRule="auto"/>
        <w:rPr>
          <w:rFonts w:cs="Arial"/>
          <w:b/>
          <w:sz w:val="20"/>
          <w:szCs w:val="20"/>
          <w:lang w:val="en-ZA"/>
        </w:rPr>
      </w:pPr>
    </w:p>
    <w:p w14:paraId="261998A0" w14:textId="77777777" w:rsidR="002551D6" w:rsidRPr="002551D6" w:rsidRDefault="002551D6" w:rsidP="002551D6">
      <w:pPr>
        <w:tabs>
          <w:tab w:val="left" w:pos="964"/>
        </w:tabs>
        <w:spacing w:line="276" w:lineRule="auto"/>
        <w:rPr>
          <w:rFonts w:cs="Arial"/>
          <w:b/>
          <w:sz w:val="20"/>
          <w:szCs w:val="20"/>
          <w:lang w:val="en-ZA"/>
        </w:rPr>
      </w:pPr>
    </w:p>
    <w:p w14:paraId="3F00FE2D" w14:textId="77777777" w:rsidR="002551D6" w:rsidRPr="002551D6" w:rsidRDefault="002551D6" w:rsidP="002551D6">
      <w:pPr>
        <w:tabs>
          <w:tab w:val="left" w:pos="964"/>
        </w:tabs>
        <w:spacing w:line="276" w:lineRule="auto"/>
        <w:rPr>
          <w:rFonts w:cs="Arial"/>
          <w:b/>
          <w:sz w:val="20"/>
          <w:szCs w:val="20"/>
          <w:lang w:val="en-ZA"/>
        </w:rPr>
      </w:pPr>
    </w:p>
    <w:p w14:paraId="2423EC33" w14:textId="77777777" w:rsidR="002551D6" w:rsidRPr="002551D6" w:rsidRDefault="002551D6" w:rsidP="002551D6">
      <w:pPr>
        <w:tabs>
          <w:tab w:val="left" w:pos="964"/>
        </w:tabs>
        <w:spacing w:line="276" w:lineRule="auto"/>
        <w:rPr>
          <w:rFonts w:cs="Arial"/>
          <w:b/>
          <w:sz w:val="20"/>
          <w:szCs w:val="20"/>
          <w:lang w:val="en-ZA"/>
        </w:rPr>
      </w:pPr>
    </w:p>
    <w:p w14:paraId="112930EE" w14:textId="77777777" w:rsidR="002551D6" w:rsidRPr="002551D6" w:rsidRDefault="002551D6" w:rsidP="002551D6">
      <w:pPr>
        <w:tabs>
          <w:tab w:val="left" w:pos="964"/>
        </w:tabs>
        <w:spacing w:line="276" w:lineRule="auto"/>
        <w:rPr>
          <w:rFonts w:cs="Arial"/>
          <w:b/>
          <w:sz w:val="20"/>
          <w:szCs w:val="20"/>
          <w:lang w:val="en-ZA"/>
        </w:rPr>
      </w:pPr>
    </w:p>
    <w:p w14:paraId="7446CA1D" w14:textId="77777777" w:rsidR="002551D6" w:rsidRPr="002551D6" w:rsidRDefault="002551D6" w:rsidP="002551D6">
      <w:pPr>
        <w:tabs>
          <w:tab w:val="left" w:pos="964"/>
        </w:tabs>
        <w:spacing w:line="276" w:lineRule="auto"/>
        <w:rPr>
          <w:rFonts w:cs="Arial"/>
          <w:b/>
          <w:sz w:val="20"/>
          <w:szCs w:val="20"/>
          <w:lang w:val="en-ZA"/>
        </w:rPr>
      </w:pPr>
    </w:p>
    <w:p w14:paraId="5AC4A874" w14:textId="77777777" w:rsidR="002551D6" w:rsidRPr="002551D6" w:rsidRDefault="002551D6" w:rsidP="002551D6">
      <w:pPr>
        <w:tabs>
          <w:tab w:val="left" w:pos="964"/>
        </w:tabs>
        <w:spacing w:line="276" w:lineRule="auto"/>
        <w:rPr>
          <w:rFonts w:cs="Arial"/>
          <w:b/>
          <w:sz w:val="20"/>
          <w:szCs w:val="20"/>
          <w:lang w:val="en-ZA"/>
        </w:rPr>
      </w:pPr>
    </w:p>
    <w:p w14:paraId="457F55F6" w14:textId="77777777" w:rsidR="002551D6" w:rsidRPr="002551D6" w:rsidRDefault="002551D6" w:rsidP="002551D6">
      <w:pPr>
        <w:tabs>
          <w:tab w:val="left" w:pos="964"/>
        </w:tabs>
        <w:spacing w:line="276" w:lineRule="auto"/>
        <w:rPr>
          <w:rFonts w:cs="Arial"/>
          <w:b/>
          <w:sz w:val="20"/>
          <w:szCs w:val="20"/>
          <w:lang w:val="en-ZA"/>
        </w:rPr>
      </w:pPr>
    </w:p>
    <w:p w14:paraId="4111A6D1" w14:textId="77777777" w:rsidR="002551D6" w:rsidRPr="002551D6" w:rsidRDefault="002551D6" w:rsidP="002551D6">
      <w:pPr>
        <w:tabs>
          <w:tab w:val="left" w:pos="964"/>
        </w:tabs>
        <w:spacing w:line="276" w:lineRule="auto"/>
        <w:rPr>
          <w:rFonts w:cs="Arial"/>
          <w:b/>
          <w:sz w:val="20"/>
          <w:szCs w:val="20"/>
          <w:lang w:val="en-ZA"/>
        </w:rPr>
      </w:pPr>
    </w:p>
    <w:p w14:paraId="5D3981B5" w14:textId="77777777" w:rsidR="002551D6" w:rsidRPr="002551D6" w:rsidRDefault="002551D6" w:rsidP="002551D6">
      <w:pPr>
        <w:tabs>
          <w:tab w:val="left" w:pos="964"/>
        </w:tabs>
        <w:spacing w:line="276" w:lineRule="auto"/>
        <w:rPr>
          <w:rFonts w:cs="Arial"/>
          <w:b/>
          <w:sz w:val="20"/>
          <w:szCs w:val="20"/>
          <w:lang w:val="en-ZA"/>
        </w:rPr>
      </w:pPr>
    </w:p>
    <w:p w14:paraId="0231D82C" w14:textId="77777777" w:rsidR="002551D6" w:rsidRPr="002551D6" w:rsidRDefault="002551D6" w:rsidP="002551D6">
      <w:pPr>
        <w:tabs>
          <w:tab w:val="left" w:pos="964"/>
        </w:tabs>
        <w:spacing w:line="276" w:lineRule="auto"/>
        <w:rPr>
          <w:rFonts w:cs="Arial"/>
          <w:b/>
          <w:sz w:val="20"/>
          <w:szCs w:val="20"/>
          <w:lang w:val="en-ZA"/>
        </w:rPr>
      </w:pPr>
    </w:p>
    <w:p w14:paraId="4D3EB42D" w14:textId="77777777" w:rsidR="002551D6" w:rsidRPr="002551D6" w:rsidRDefault="002551D6" w:rsidP="002551D6">
      <w:pPr>
        <w:tabs>
          <w:tab w:val="left" w:pos="964"/>
        </w:tabs>
        <w:spacing w:line="276" w:lineRule="auto"/>
        <w:rPr>
          <w:rFonts w:cs="Arial"/>
          <w:b/>
          <w:sz w:val="20"/>
          <w:szCs w:val="20"/>
          <w:lang w:val="en-ZA"/>
        </w:rPr>
      </w:pPr>
    </w:p>
    <w:p w14:paraId="7992F1EC" w14:textId="77777777" w:rsidR="002551D6" w:rsidRPr="002551D6" w:rsidRDefault="002551D6" w:rsidP="002551D6">
      <w:pPr>
        <w:tabs>
          <w:tab w:val="left" w:pos="964"/>
        </w:tabs>
        <w:spacing w:line="276" w:lineRule="auto"/>
        <w:rPr>
          <w:rFonts w:cs="Arial"/>
          <w:b/>
          <w:sz w:val="20"/>
          <w:szCs w:val="20"/>
          <w:lang w:val="en-ZA"/>
        </w:rPr>
      </w:pPr>
    </w:p>
    <w:p w14:paraId="1557D7D5" w14:textId="77777777" w:rsidR="002551D6" w:rsidRPr="002551D6" w:rsidRDefault="002551D6" w:rsidP="002551D6">
      <w:pPr>
        <w:tabs>
          <w:tab w:val="left" w:pos="964"/>
        </w:tabs>
        <w:spacing w:line="276" w:lineRule="auto"/>
        <w:rPr>
          <w:rFonts w:cs="Arial"/>
          <w:b/>
          <w:sz w:val="20"/>
          <w:szCs w:val="20"/>
          <w:lang w:val="en-ZA"/>
        </w:rPr>
      </w:pPr>
    </w:p>
    <w:p w14:paraId="65FFCBD6" w14:textId="77777777" w:rsidR="002551D6" w:rsidRPr="002551D6" w:rsidRDefault="002551D6" w:rsidP="002551D6">
      <w:pPr>
        <w:tabs>
          <w:tab w:val="left" w:pos="964"/>
        </w:tabs>
        <w:spacing w:line="276" w:lineRule="auto"/>
        <w:rPr>
          <w:rFonts w:cs="Arial"/>
          <w:b/>
          <w:sz w:val="20"/>
          <w:szCs w:val="20"/>
          <w:lang w:val="en-ZA"/>
        </w:rPr>
      </w:pPr>
    </w:p>
    <w:p w14:paraId="213BB932"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Signed</w:t>
      </w:r>
      <w:r w:rsidRPr="002551D6">
        <w:rPr>
          <w:sz w:val="20"/>
          <w:szCs w:val="20"/>
          <w:lang w:val="en-US"/>
        </w:rPr>
        <w:tab/>
      </w:r>
      <w:r w:rsidRPr="002551D6">
        <w:rPr>
          <w:sz w:val="20"/>
          <w:szCs w:val="20"/>
          <w:lang w:val="en-US"/>
        </w:rPr>
        <w:tab/>
      </w:r>
      <w:r w:rsidRPr="002551D6">
        <w:rPr>
          <w:sz w:val="20"/>
          <w:szCs w:val="20"/>
          <w:lang w:val="en-US"/>
        </w:rPr>
        <w:tab/>
        <w:t>Date</w:t>
      </w:r>
      <w:r w:rsidRPr="002551D6">
        <w:rPr>
          <w:sz w:val="20"/>
          <w:szCs w:val="20"/>
          <w:lang w:val="en-US"/>
        </w:rPr>
        <w:tab/>
      </w:r>
      <w:r w:rsidRPr="002551D6">
        <w:rPr>
          <w:sz w:val="20"/>
          <w:szCs w:val="20"/>
          <w:lang w:val="en-US"/>
        </w:rPr>
        <w:tab/>
      </w:r>
    </w:p>
    <w:p w14:paraId="0B3C6E96" w14:textId="77777777" w:rsidR="002551D6" w:rsidRPr="002551D6" w:rsidRDefault="002551D6" w:rsidP="002551D6">
      <w:pPr>
        <w:tabs>
          <w:tab w:val="left" w:pos="990"/>
          <w:tab w:val="left" w:leader="dot" w:pos="4510"/>
          <w:tab w:val="left" w:pos="5610"/>
          <w:tab w:val="left" w:pos="6490"/>
          <w:tab w:val="right" w:leader="dot" w:pos="9769"/>
        </w:tabs>
        <w:spacing w:before="120" w:after="240" w:line="360" w:lineRule="auto"/>
        <w:jc w:val="both"/>
        <w:rPr>
          <w:sz w:val="20"/>
          <w:szCs w:val="20"/>
          <w:lang w:val="en-US"/>
        </w:rPr>
      </w:pPr>
      <w:r w:rsidRPr="002551D6">
        <w:rPr>
          <w:sz w:val="20"/>
          <w:szCs w:val="20"/>
          <w:lang w:val="en-US"/>
        </w:rPr>
        <w:t>Name</w:t>
      </w:r>
      <w:r w:rsidRPr="002551D6">
        <w:rPr>
          <w:sz w:val="20"/>
          <w:szCs w:val="20"/>
          <w:lang w:val="en-US"/>
        </w:rPr>
        <w:tab/>
      </w:r>
      <w:r w:rsidRPr="002551D6">
        <w:rPr>
          <w:sz w:val="20"/>
          <w:szCs w:val="20"/>
          <w:lang w:val="en-US"/>
        </w:rPr>
        <w:tab/>
      </w:r>
      <w:r w:rsidRPr="002551D6">
        <w:rPr>
          <w:sz w:val="20"/>
          <w:szCs w:val="20"/>
          <w:lang w:val="en-US"/>
        </w:rPr>
        <w:tab/>
        <w:t>Position</w:t>
      </w:r>
      <w:r w:rsidRPr="002551D6">
        <w:rPr>
          <w:sz w:val="20"/>
          <w:szCs w:val="20"/>
          <w:lang w:val="en-US"/>
        </w:rPr>
        <w:tab/>
      </w:r>
      <w:r w:rsidRPr="002551D6">
        <w:rPr>
          <w:sz w:val="20"/>
          <w:szCs w:val="20"/>
          <w:lang w:val="en-US"/>
        </w:rPr>
        <w:tab/>
      </w:r>
    </w:p>
    <w:p w14:paraId="286B258B" w14:textId="77777777" w:rsidR="002551D6" w:rsidRPr="002551D6" w:rsidRDefault="002551D6" w:rsidP="002551D6">
      <w:pPr>
        <w:tabs>
          <w:tab w:val="left" w:pos="990"/>
          <w:tab w:val="right" w:leader="dot" w:pos="9769"/>
        </w:tabs>
        <w:spacing w:before="120" w:line="360" w:lineRule="auto"/>
        <w:jc w:val="both"/>
        <w:rPr>
          <w:sz w:val="20"/>
          <w:szCs w:val="20"/>
          <w:lang w:val="en-US"/>
        </w:rPr>
      </w:pPr>
      <w:r w:rsidRPr="002551D6">
        <w:rPr>
          <w:sz w:val="20"/>
          <w:szCs w:val="20"/>
          <w:lang w:val="en-US"/>
        </w:rPr>
        <w:t>Tenderer</w:t>
      </w:r>
      <w:r w:rsidRPr="002551D6">
        <w:rPr>
          <w:sz w:val="20"/>
          <w:szCs w:val="20"/>
          <w:lang w:val="en-US"/>
        </w:rPr>
        <w:tab/>
      </w:r>
    </w:p>
    <w:p w14:paraId="318C100D" w14:textId="77777777" w:rsidR="002551D6" w:rsidRPr="002551D6" w:rsidRDefault="002551D6" w:rsidP="002551D6">
      <w:pPr>
        <w:tabs>
          <w:tab w:val="left" w:pos="990"/>
          <w:tab w:val="right" w:leader="dot" w:pos="9769"/>
        </w:tabs>
        <w:spacing w:before="120" w:line="360" w:lineRule="auto"/>
        <w:jc w:val="both"/>
        <w:rPr>
          <w:sz w:val="20"/>
          <w:szCs w:val="20"/>
          <w:lang w:val="en-US"/>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614"/>
      </w:tblGrid>
      <w:tr w:rsidR="004F3A2D" w:rsidRPr="00127888" w14:paraId="02B874CB" w14:textId="77777777" w:rsidTr="00F371E6">
        <w:tc>
          <w:tcPr>
            <w:tcW w:w="9614" w:type="dxa"/>
            <w:shd w:val="clear" w:color="auto" w:fill="auto"/>
          </w:tcPr>
          <w:p w14:paraId="668E78AD" w14:textId="77777777" w:rsidR="004F3A2D" w:rsidRPr="00127888" w:rsidRDefault="004F3A2D" w:rsidP="00F371E6">
            <w:pPr>
              <w:widowControl w:val="0"/>
              <w:spacing w:before="120" w:after="120"/>
              <w:jc w:val="center"/>
              <w:rPr>
                <w:b/>
                <w:caps/>
                <w:sz w:val="28"/>
                <w:szCs w:val="28"/>
              </w:rPr>
            </w:pPr>
            <w:r w:rsidRPr="00127888">
              <w:rPr>
                <w:b/>
                <w:caps/>
                <w:sz w:val="40"/>
                <w:szCs w:val="40"/>
              </w:rPr>
              <w:lastRenderedPageBreak/>
              <w:t>CONTRACT</w:t>
            </w:r>
            <w:r w:rsidRPr="00127888">
              <w:rPr>
                <w:b/>
                <w:caps/>
                <w:sz w:val="40"/>
                <w:szCs w:val="40"/>
              </w:rPr>
              <w:br/>
            </w:r>
            <w:r w:rsidRPr="00127888">
              <w:rPr>
                <w:b/>
                <w:caps/>
                <w:sz w:val="28"/>
                <w:szCs w:val="28"/>
              </w:rPr>
              <w:t>PART 1 (OF 4): agreement and contract data</w:t>
            </w:r>
          </w:p>
        </w:tc>
      </w:tr>
    </w:tbl>
    <w:p w14:paraId="79655174" w14:textId="77777777" w:rsidR="004F3A2D" w:rsidRPr="00127888" w:rsidRDefault="004F3A2D" w:rsidP="004F3A2D">
      <w:pPr>
        <w:tabs>
          <w:tab w:val="left" w:pos="1100"/>
          <w:tab w:val="right" w:pos="9769"/>
        </w:tabs>
        <w:spacing w:before="480" w:after="240"/>
        <w:jc w:val="both"/>
        <w:rPr>
          <w:b/>
          <w:sz w:val="24"/>
        </w:rPr>
      </w:pPr>
      <w:r w:rsidRPr="00127888">
        <w:rPr>
          <w:b/>
          <w:sz w:val="24"/>
        </w:rPr>
        <w:t>C1.1</w:t>
      </w:r>
      <w:r w:rsidRPr="00127888">
        <w:rPr>
          <w:b/>
          <w:sz w:val="24"/>
        </w:rPr>
        <w:tab/>
        <w:t>Form of Offer and Acceptance</w:t>
      </w:r>
    </w:p>
    <w:p w14:paraId="3EF2DACF" w14:textId="77777777" w:rsidR="004F3A2D" w:rsidRPr="00127888" w:rsidRDefault="004F3A2D" w:rsidP="004F3A2D">
      <w:pPr>
        <w:tabs>
          <w:tab w:val="left" w:pos="1100"/>
          <w:tab w:val="right" w:pos="9769"/>
        </w:tabs>
        <w:spacing w:after="240"/>
        <w:jc w:val="both"/>
        <w:rPr>
          <w:b/>
          <w:sz w:val="24"/>
        </w:rPr>
      </w:pPr>
      <w:r w:rsidRPr="00127888">
        <w:rPr>
          <w:b/>
          <w:sz w:val="24"/>
        </w:rPr>
        <w:t>C1.2</w:t>
      </w:r>
      <w:r w:rsidRPr="00127888">
        <w:rPr>
          <w:b/>
          <w:sz w:val="24"/>
        </w:rPr>
        <w:tab/>
        <w:t>Contract Data</w:t>
      </w:r>
    </w:p>
    <w:p w14:paraId="05C117EF" w14:textId="77777777" w:rsidR="004F3A2D" w:rsidRPr="00127888" w:rsidRDefault="004F3A2D" w:rsidP="004F3A2D">
      <w:pPr>
        <w:tabs>
          <w:tab w:val="left" w:pos="1100"/>
          <w:tab w:val="right" w:pos="9769"/>
        </w:tabs>
        <w:spacing w:after="240"/>
        <w:jc w:val="both"/>
        <w:rPr>
          <w:b/>
          <w:color w:val="000000"/>
          <w:sz w:val="24"/>
        </w:rPr>
      </w:pPr>
      <w:r w:rsidRPr="00127888">
        <w:rPr>
          <w:b/>
          <w:color w:val="000000"/>
          <w:sz w:val="24"/>
        </w:rPr>
        <w:t>C1.3</w:t>
      </w:r>
      <w:r w:rsidRPr="00127888">
        <w:rPr>
          <w:b/>
          <w:color w:val="000000"/>
          <w:sz w:val="24"/>
        </w:rPr>
        <w:tab/>
        <w:t>Form of Guarantee</w:t>
      </w:r>
    </w:p>
    <w:p w14:paraId="5BBFF268" w14:textId="77777777" w:rsidR="004F3A2D" w:rsidRPr="00127888" w:rsidRDefault="004F3A2D" w:rsidP="004F3A2D">
      <w:pPr>
        <w:tabs>
          <w:tab w:val="left" w:pos="1100"/>
          <w:tab w:val="right" w:pos="9769"/>
        </w:tabs>
        <w:spacing w:after="240"/>
        <w:jc w:val="both"/>
        <w:rPr>
          <w:b/>
          <w:color w:val="000000"/>
          <w:sz w:val="24"/>
        </w:rPr>
      </w:pPr>
      <w:r w:rsidRPr="00127888">
        <w:rPr>
          <w:b/>
          <w:color w:val="000000"/>
          <w:sz w:val="24"/>
        </w:rPr>
        <w:t>C1.4</w:t>
      </w:r>
      <w:r w:rsidRPr="00127888">
        <w:rPr>
          <w:b/>
          <w:color w:val="000000"/>
          <w:sz w:val="24"/>
        </w:rPr>
        <w:tab/>
        <w:t>Health and Safety Agreement</w:t>
      </w:r>
    </w:p>
    <w:p w14:paraId="6DC35DAA" w14:textId="77777777" w:rsidR="004F3A2D" w:rsidRPr="00127888" w:rsidRDefault="004F3A2D" w:rsidP="004F3A2D">
      <w:pPr>
        <w:rPr>
          <w:b/>
          <w:color w:val="000000"/>
          <w:sz w:val="24"/>
        </w:rPr>
      </w:pPr>
      <w:r w:rsidRPr="00127888">
        <w:rPr>
          <w:b/>
          <w:color w:val="000000"/>
          <w:sz w:val="24"/>
        </w:rPr>
        <w:br w:type="page"/>
      </w:r>
    </w:p>
    <w:p w14:paraId="7AED3372" w14:textId="77777777" w:rsidR="004F3A2D" w:rsidRPr="00127888" w:rsidRDefault="004F3A2D" w:rsidP="004F3A2D">
      <w:pPr>
        <w:widowControl w:val="0"/>
        <w:spacing w:before="120" w:after="120"/>
        <w:jc w:val="center"/>
        <w:rPr>
          <w:caps/>
          <w:sz w:val="20"/>
        </w:rPr>
        <w:sectPr w:rsidR="004F3A2D" w:rsidRPr="00127888" w:rsidSect="00F371E6">
          <w:headerReference w:type="default" r:id="rId30"/>
          <w:footerReference w:type="default" r:id="rId31"/>
          <w:pgSz w:w="11907" w:h="16840" w:code="9"/>
          <w:pgMar w:top="851" w:right="1021" w:bottom="851" w:left="1134" w:header="720" w:footer="720" w:gutter="0"/>
          <w:cols w:space="720"/>
        </w:sectPr>
      </w:pPr>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1E0" w:firstRow="1" w:lastRow="1" w:firstColumn="1" w:lastColumn="1" w:noHBand="0" w:noVBand="0"/>
      </w:tblPr>
      <w:tblGrid>
        <w:gridCol w:w="9624"/>
      </w:tblGrid>
      <w:tr w:rsidR="004F3A2D" w:rsidRPr="00127888" w14:paraId="1D281EBB" w14:textId="77777777" w:rsidTr="00F371E6">
        <w:tc>
          <w:tcPr>
            <w:tcW w:w="9860" w:type="dxa"/>
            <w:shd w:val="clear" w:color="auto" w:fill="auto"/>
          </w:tcPr>
          <w:p w14:paraId="78DBA3CE" w14:textId="77777777" w:rsidR="004F3A2D" w:rsidRPr="00127888" w:rsidRDefault="004F3A2D" w:rsidP="00F371E6">
            <w:pPr>
              <w:widowControl w:val="0"/>
              <w:spacing w:before="120" w:after="120"/>
              <w:jc w:val="center"/>
              <w:rPr>
                <w:b/>
                <w:caps/>
              </w:rPr>
            </w:pPr>
            <w:r w:rsidRPr="00127888">
              <w:rPr>
                <w:caps/>
              </w:rPr>
              <w:lastRenderedPageBreak/>
              <w:br w:type="page"/>
            </w:r>
            <w:r w:rsidRPr="00127888">
              <w:rPr>
                <w:b/>
                <w:caps/>
              </w:rPr>
              <w:t xml:space="preserve">C1.1: FORM OF OFFER AND ACCEPTANCE </w:t>
            </w:r>
          </w:p>
        </w:tc>
      </w:tr>
    </w:tbl>
    <w:p w14:paraId="272FC061" w14:textId="77777777" w:rsidR="004F3A2D" w:rsidRPr="00127888" w:rsidRDefault="004F3A2D" w:rsidP="00E30DD2">
      <w:pPr>
        <w:numPr>
          <w:ilvl w:val="0"/>
          <w:numId w:val="46"/>
        </w:numPr>
        <w:tabs>
          <w:tab w:val="clear" w:pos="360"/>
          <w:tab w:val="num" w:pos="567"/>
          <w:tab w:val="right" w:pos="9769"/>
        </w:tabs>
        <w:spacing w:before="240" w:after="240"/>
        <w:ind w:left="567" w:hanging="567"/>
        <w:jc w:val="both"/>
        <w:rPr>
          <w:b/>
          <w:sz w:val="20"/>
          <w:szCs w:val="20"/>
        </w:rPr>
      </w:pPr>
      <w:r w:rsidRPr="00127888">
        <w:rPr>
          <w:b/>
          <w:sz w:val="20"/>
          <w:szCs w:val="20"/>
        </w:rPr>
        <w:t>OFFER</w:t>
      </w:r>
    </w:p>
    <w:p w14:paraId="6DF417E9" w14:textId="77777777" w:rsidR="004F3A2D" w:rsidRPr="00127888" w:rsidRDefault="004F3A2D" w:rsidP="004F3A2D">
      <w:pPr>
        <w:tabs>
          <w:tab w:val="right" w:pos="9769"/>
        </w:tabs>
        <w:spacing w:after="240"/>
        <w:jc w:val="both"/>
        <w:rPr>
          <w:sz w:val="20"/>
          <w:szCs w:val="20"/>
        </w:rPr>
      </w:pPr>
      <w:r w:rsidRPr="00127888">
        <w:rPr>
          <w:sz w:val="20"/>
          <w:szCs w:val="20"/>
        </w:rPr>
        <w:t>The employer, identified in the acceptance signature block, has solicited offers to enter into a contract for the procurement of:</w:t>
      </w:r>
    </w:p>
    <w:p w14:paraId="48463B35" w14:textId="49C84EA8" w:rsidR="004F3A2D" w:rsidRPr="006A12B4" w:rsidRDefault="004F3A2D" w:rsidP="004F3A2D">
      <w:pPr>
        <w:tabs>
          <w:tab w:val="right" w:leader="dot" w:pos="9769"/>
        </w:tabs>
        <w:spacing w:after="240"/>
        <w:jc w:val="both"/>
        <w:rPr>
          <w:b/>
          <w:bCs/>
          <w:sz w:val="20"/>
          <w:szCs w:val="20"/>
        </w:rPr>
      </w:pPr>
      <w:r w:rsidRPr="00C822F6">
        <w:rPr>
          <w:b/>
          <w:bCs/>
          <w:sz w:val="20"/>
          <w:szCs w:val="20"/>
        </w:rPr>
        <w:t xml:space="preserve">MHLONTLO LOCAL MUNICIPALITY: CONSTRUCTION OF NODALI TO MADIBA ACCESS ROAD </w:t>
      </w:r>
      <w:r w:rsidR="00D5607E">
        <w:rPr>
          <w:b/>
          <w:bCs/>
          <w:sz w:val="20"/>
          <w:szCs w:val="20"/>
        </w:rPr>
        <w:t xml:space="preserve">(MIG/R/EC/19100/22/24)                                              </w:t>
      </w:r>
      <w:r w:rsidRPr="006A12B4">
        <w:rPr>
          <w:b/>
          <w:bCs/>
          <w:sz w:val="20"/>
          <w:szCs w:val="20"/>
        </w:rPr>
        <w:t>:</w:t>
      </w:r>
    </w:p>
    <w:p w14:paraId="495A39F1" w14:textId="77777777" w:rsidR="004F3A2D" w:rsidRPr="00127888" w:rsidRDefault="004F3A2D" w:rsidP="004F3A2D">
      <w:pPr>
        <w:tabs>
          <w:tab w:val="right" w:leader="dot" w:pos="9769"/>
        </w:tabs>
        <w:spacing w:after="240"/>
        <w:jc w:val="both"/>
        <w:rPr>
          <w:sz w:val="20"/>
          <w:szCs w:val="20"/>
        </w:rPr>
      </w:pPr>
      <w:r w:rsidRPr="00127888">
        <w:rPr>
          <w:sz w:val="20"/>
          <w:szCs w:val="20"/>
        </w:rPr>
        <w:t>The tenderer, identified in the offer signature block, has examined the documents listed in the tender data and addenda thereto as listed in the tender schedules, and by submitting this offer has accepted the conditions of tender.</w:t>
      </w:r>
    </w:p>
    <w:p w14:paraId="256DBCA7" w14:textId="77777777" w:rsidR="004F3A2D" w:rsidRPr="00127888" w:rsidRDefault="004F3A2D" w:rsidP="004F3A2D">
      <w:pPr>
        <w:tabs>
          <w:tab w:val="right" w:pos="9769"/>
        </w:tabs>
        <w:spacing w:after="240"/>
        <w:jc w:val="both"/>
        <w:rPr>
          <w:sz w:val="20"/>
          <w:szCs w:val="20"/>
        </w:rPr>
      </w:pPr>
      <w:r w:rsidRPr="00127888">
        <w:rPr>
          <w:sz w:val="20"/>
          <w:szCs w:val="20"/>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7DEB0DEF" w14:textId="77777777" w:rsidR="004F3A2D" w:rsidRPr="00127888" w:rsidRDefault="004F3A2D" w:rsidP="004F3A2D">
      <w:pPr>
        <w:tabs>
          <w:tab w:val="right" w:pos="9769"/>
        </w:tabs>
        <w:spacing w:after="240"/>
        <w:jc w:val="both"/>
        <w:rPr>
          <w:sz w:val="20"/>
          <w:szCs w:val="20"/>
        </w:rPr>
      </w:pPr>
    </w:p>
    <w:p w14:paraId="3D827DAA" w14:textId="77777777" w:rsidR="004F3A2D" w:rsidRPr="00127888" w:rsidRDefault="004F3A2D" w:rsidP="004F3A2D">
      <w:pPr>
        <w:tabs>
          <w:tab w:val="right" w:leader="dot" w:pos="9769"/>
        </w:tabs>
        <w:spacing w:line="360" w:lineRule="auto"/>
        <w:jc w:val="both"/>
        <w:rPr>
          <w:b/>
          <w:sz w:val="20"/>
          <w:szCs w:val="20"/>
        </w:rPr>
      </w:pPr>
      <w:r w:rsidRPr="00127888">
        <w:rPr>
          <w:rFonts w:ascii="Arial Bold" w:hAnsi="Arial Bold"/>
          <w:b/>
          <w:caps/>
          <w:sz w:val="20"/>
          <w:szCs w:val="20"/>
        </w:rPr>
        <w:t>The offered total of the prices inclusive of Value-Added Tax is</w:t>
      </w:r>
      <w:r w:rsidRPr="00127888">
        <w:rPr>
          <w:b/>
          <w:sz w:val="20"/>
          <w:szCs w:val="20"/>
        </w:rPr>
        <w:t>:</w:t>
      </w:r>
    </w:p>
    <w:p w14:paraId="521BB5B4" w14:textId="77777777" w:rsidR="004F3A2D" w:rsidRPr="00127888" w:rsidRDefault="004F3A2D" w:rsidP="004F3A2D">
      <w:pPr>
        <w:tabs>
          <w:tab w:val="right" w:leader="dot" w:pos="9769"/>
        </w:tabs>
        <w:spacing w:line="360" w:lineRule="auto"/>
        <w:jc w:val="both"/>
        <w:rPr>
          <w:sz w:val="20"/>
          <w:szCs w:val="20"/>
        </w:rPr>
      </w:pPr>
      <w:r w:rsidRPr="00127888">
        <w:rPr>
          <w:sz w:val="20"/>
          <w:szCs w:val="20"/>
        </w:rPr>
        <w:t>.........................................................................................................................................................................</w:t>
      </w:r>
    </w:p>
    <w:p w14:paraId="0C169728" w14:textId="77777777" w:rsidR="004F3A2D" w:rsidRPr="00127888" w:rsidRDefault="004F3A2D" w:rsidP="004F3A2D">
      <w:pPr>
        <w:tabs>
          <w:tab w:val="right" w:leader="dot" w:pos="9769"/>
        </w:tabs>
        <w:spacing w:line="360" w:lineRule="auto"/>
        <w:jc w:val="both"/>
        <w:rPr>
          <w:sz w:val="20"/>
          <w:szCs w:val="20"/>
        </w:rPr>
      </w:pPr>
      <w:r w:rsidRPr="00127888">
        <w:rPr>
          <w:sz w:val="20"/>
          <w:szCs w:val="20"/>
        </w:rPr>
        <w:t>...........................................................................................................................................................................................................................................Rand (in words);               R……………</w:t>
      </w:r>
      <w:r w:rsidRPr="00127888">
        <w:rPr>
          <w:sz w:val="20"/>
          <w:szCs w:val="20"/>
        </w:rPr>
        <w:tab/>
        <w:t>(in figures)</w:t>
      </w:r>
    </w:p>
    <w:p w14:paraId="59B1880F" w14:textId="77777777" w:rsidR="004F3A2D" w:rsidRPr="00127888" w:rsidRDefault="004F3A2D" w:rsidP="004F3A2D">
      <w:pPr>
        <w:tabs>
          <w:tab w:val="right" w:leader="dot" w:pos="9769"/>
        </w:tabs>
        <w:spacing w:line="360" w:lineRule="auto"/>
        <w:jc w:val="both"/>
        <w:rPr>
          <w:sz w:val="20"/>
          <w:szCs w:val="20"/>
        </w:rPr>
      </w:pPr>
    </w:p>
    <w:p w14:paraId="0ABD9FF0" w14:textId="77777777" w:rsidR="004F3A2D" w:rsidRPr="00127888" w:rsidRDefault="004F3A2D" w:rsidP="004F3A2D">
      <w:pPr>
        <w:tabs>
          <w:tab w:val="right" w:leader="dot" w:pos="4395"/>
          <w:tab w:val="left" w:pos="4678"/>
          <w:tab w:val="left" w:pos="6379"/>
          <w:tab w:val="right" w:leader="dot" w:pos="9769"/>
        </w:tabs>
        <w:spacing w:after="240"/>
        <w:jc w:val="both"/>
        <w:rPr>
          <w:sz w:val="20"/>
          <w:szCs w:val="20"/>
        </w:rPr>
      </w:pPr>
      <w:r w:rsidRPr="00127888">
        <w:rPr>
          <w:sz w:val="20"/>
          <w:szCs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contract identified in the contract data.</w:t>
      </w:r>
    </w:p>
    <w:p w14:paraId="27AD70AA" w14:textId="77777777" w:rsidR="004F3A2D" w:rsidRPr="00127888" w:rsidRDefault="004F3A2D" w:rsidP="004F3A2D">
      <w:pPr>
        <w:tabs>
          <w:tab w:val="right" w:leader="dot" w:pos="4395"/>
          <w:tab w:val="left" w:pos="4678"/>
          <w:tab w:val="left" w:pos="6379"/>
          <w:tab w:val="right" w:leader="dot" w:pos="9769"/>
        </w:tabs>
        <w:spacing w:after="240"/>
        <w:jc w:val="both"/>
        <w:rPr>
          <w:sz w:val="20"/>
          <w:szCs w:val="20"/>
        </w:rPr>
      </w:pPr>
    </w:p>
    <w:p w14:paraId="43C7DF42"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r w:rsidRPr="00127888">
        <w:rPr>
          <w:sz w:val="20"/>
          <w:szCs w:val="20"/>
        </w:rPr>
        <w:t>Signature(s)</w:t>
      </w:r>
      <w:r w:rsidRPr="00127888">
        <w:rPr>
          <w:rFonts w:cs="Arial"/>
          <w:sz w:val="20"/>
          <w:szCs w:val="20"/>
          <w:vertAlign w:val="subscript"/>
        </w:rPr>
        <w:t xml:space="preserve"> of authorized agents:</w:t>
      </w:r>
      <w:r w:rsidRPr="00127888">
        <w:rPr>
          <w:sz w:val="20"/>
          <w:szCs w:val="20"/>
        </w:rPr>
        <w:tab/>
      </w:r>
      <w:r w:rsidRPr="00127888">
        <w:rPr>
          <w:sz w:val="20"/>
          <w:szCs w:val="20"/>
        </w:rPr>
        <w:tab/>
      </w:r>
    </w:p>
    <w:p w14:paraId="65CCB4FA"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r w:rsidRPr="00127888">
        <w:rPr>
          <w:sz w:val="20"/>
          <w:szCs w:val="20"/>
        </w:rPr>
        <w:t>Name(s)</w:t>
      </w:r>
      <w:r w:rsidRPr="00127888">
        <w:rPr>
          <w:rFonts w:cs="Arial"/>
          <w:sz w:val="20"/>
          <w:szCs w:val="20"/>
          <w:vertAlign w:val="subscript"/>
        </w:rPr>
        <w:t xml:space="preserve"> (in block letters)</w:t>
      </w:r>
      <w:r w:rsidRPr="00127888">
        <w:rPr>
          <w:sz w:val="20"/>
          <w:szCs w:val="20"/>
        </w:rPr>
        <w:tab/>
      </w:r>
      <w:r w:rsidRPr="00127888">
        <w:rPr>
          <w:sz w:val="20"/>
          <w:szCs w:val="20"/>
        </w:rPr>
        <w:tab/>
      </w:r>
    </w:p>
    <w:p w14:paraId="7947B807"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r w:rsidRPr="00127888">
        <w:rPr>
          <w:sz w:val="20"/>
          <w:szCs w:val="20"/>
        </w:rPr>
        <w:t>Capacity</w:t>
      </w:r>
      <w:r w:rsidRPr="00127888">
        <w:rPr>
          <w:rFonts w:cs="Arial"/>
          <w:sz w:val="20"/>
          <w:szCs w:val="20"/>
          <w:vertAlign w:val="subscript"/>
        </w:rPr>
        <w:t xml:space="preserve"> of authorized agents:</w:t>
      </w:r>
      <w:r w:rsidRPr="00127888">
        <w:rPr>
          <w:sz w:val="20"/>
          <w:szCs w:val="20"/>
        </w:rPr>
        <w:tab/>
      </w:r>
      <w:r w:rsidRPr="00127888">
        <w:rPr>
          <w:sz w:val="20"/>
          <w:szCs w:val="20"/>
        </w:rPr>
        <w:tab/>
      </w:r>
    </w:p>
    <w:p w14:paraId="4F6BE33F"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p>
    <w:p w14:paraId="78F9C7B8" w14:textId="77777777" w:rsidR="004F3A2D" w:rsidRPr="00127888" w:rsidRDefault="004F3A2D" w:rsidP="004F3A2D">
      <w:pPr>
        <w:tabs>
          <w:tab w:val="left" w:pos="1560"/>
          <w:tab w:val="right" w:leader="dot" w:pos="9781"/>
        </w:tabs>
        <w:jc w:val="both"/>
        <w:rPr>
          <w:b/>
          <w:sz w:val="20"/>
          <w:szCs w:val="20"/>
        </w:rPr>
      </w:pPr>
      <w:r w:rsidRPr="00127888">
        <w:rPr>
          <w:b/>
          <w:sz w:val="20"/>
          <w:szCs w:val="20"/>
        </w:rPr>
        <w:t>for and on behalf of the Tenderer</w:t>
      </w:r>
      <w:r w:rsidRPr="00127888">
        <w:rPr>
          <w:b/>
          <w:sz w:val="20"/>
          <w:szCs w:val="20"/>
        </w:rPr>
        <w:tab/>
      </w:r>
      <w:r w:rsidRPr="00127888">
        <w:rPr>
          <w:b/>
          <w:sz w:val="20"/>
          <w:szCs w:val="20"/>
        </w:rPr>
        <w:tab/>
      </w:r>
    </w:p>
    <w:p w14:paraId="216FC3E6"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r w:rsidRPr="00127888">
        <w:rPr>
          <w:sz w:val="20"/>
          <w:szCs w:val="20"/>
        </w:rPr>
        <w:tab/>
        <w:t>(Name and address of organization)</w:t>
      </w:r>
    </w:p>
    <w:p w14:paraId="57BB1151"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p>
    <w:p w14:paraId="3E942432"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Witness:</w:t>
      </w:r>
      <w:r w:rsidRPr="00127888">
        <w:rPr>
          <w:sz w:val="20"/>
          <w:szCs w:val="20"/>
        </w:rPr>
        <w:tab/>
        <w:t>……………………………..</w:t>
      </w:r>
      <w:r w:rsidRPr="00127888">
        <w:rPr>
          <w:rFonts w:cs="Arial"/>
          <w:sz w:val="20"/>
          <w:szCs w:val="20"/>
          <w:vertAlign w:val="subscript"/>
        </w:rPr>
        <w:t>(Full name – in block letters – and signature)</w:t>
      </w:r>
    </w:p>
    <w:p w14:paraId="543D6ED9"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r w:rsidRPr="00127888">
        <w:rPr>
          <w:i/>
          <w:sz w:val="20"/>
          <w:szCs w:val="20"/>
        </w:rPr>
        <w:tab/>
        <w:t>(Name)</w:t>
      </w:r>
    </w:p>
    <w:p w14:paraId="53D26F1F"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p>
    <w:p w14:paraId="4AFDCE81"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sz w:val="20"/>
          <w:szCs w:val="20"/>
        </w:rPr>
        <w:tab/>
      </w:r>
    </w:p>
    <w:p w14:paraId="05E80754"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i/>
          <w:sz w:val="20"/>
          <w:szCs w:val="20"/>
        </w:rPr>
        <w:t>(Signature)</w:t>
      </w:r>
    </w:p>
    <w:p w14:paraId="316DDA8A"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5E659C6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Date:</w:t>
      </w:r>
      <w:r w:rsidRPr="00127888">
        <w:rPr>
          <w:sz w:val="20"/>
          <w:szCs w:val="20"/>
        </w:rPr>
        <w:tab/>
      </w:r>
      <w:r w:rsidRPr="00127888">
        <w:rPr>
          <w:sz w:val="20"/>
          <w:szCs w:val="20"/>
        </w:rPr>
        <w:tab/>
      </w:r>
    </w:p>
    <w:p w14:paraId="7B2CEA36" w14:textId="77777777" w:rsidR="004F3A2D" w:rsidRPr="00127888" w:rsidRDefault="004F3A2D" w:rsidP="004F3A2D">
      <w:pPr>
        <w:tabs>
          <w:tab w:val="left" w:pos="1560"/>
          <w:tab w:val="right" w:leader="dot" w:pos="4536"/>
          <w:tab w:val="left" w:pos="6379"/>
          <w:tab w:val="right" w:leader="dot" w:pos="9769"/>
        </w:tabs>
        <w:spacing w:after="240"/>
        <w:jc w:val="both"/>
        <w:rPr>
          <w:sz w:val="20"/>
          <w:szCs w:val="20"/>
        </w:rPr>
      </w:pPr>
    </w:p>
    <w:p w14:paraId="05220392" w14:textId="77777777" w:rsidR="004F3A2D" w:rsidRPr="00127888" w:rsidRDefault="004F3A2D" w:rsidP="00E30DD2">
      <w:pPr>
        <w:numPr>
          <w:ilvl w:val="0"/>
          <w:numId w:val="46"/>
        </w:numPr>
        <w:tabs>
          <w:tab w:val="clear" w:pos="360"/>
          <w:tab w:val="left" w:pos="567"/>
          <w:tab w:val="right" w:pos="9769"/>
        </w:tabs>
        <w:spacing w:after="240"/>
        <w:ind w:left="567" w:hanging="567"/>
        <w:jc w:val="both"/>
        <w:rPr>
          <w:b/>
          <w:sz w:val="20"/>
          <w:szCs w:val="20"/>
        </w:rPr>
      </w:pPr>
      <w:r w:rsidRPr="00127888">
        <w:rPr>
          <w:b/>
          <w:sz w:val="20"/>
          <w:szCs w:val="20"/>
        </w:rPr>
        <w:br w:type="page"/>
      </w:r>
      <w:r w:rsidRPr="00127888">
        <w:rPr>
          <w:b/>
          <w:sz w:val="20"/>
          <w:szCs w:val="20"/>
        </w:rPr>
        <w:lastRenderedPageBreak/>
        <w:t>ACCEPTANCE</w:t>
      </w:r>
    </w:p>
    <w:p w14:paraId="04EFA586" w14:textId="77777777" w:rsidR="004F3A2D" w:rsidRPr="00127888" w:rsidRDefault="004F3A2D" w:rsidP="004F3A2D">
      <w:pPr>
        <w:tabs>
          <w:tab w:val="right" w:leader="dot" w:pos="9769"/>
        </w:tabs>
        <w:spacing w:after="240"/>
        <w:jc w:val="both"/>
        <w:rPr>
          <w:sz w:val="20"/>
          <w:szCs w:val="20"/>
        </w:rPr>
      </w:pPr>
      <w:r w:rsidRPr="00127888">
        <w:rPr>
          <w:sz w:val="20"/>
          <w:szCs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78ADC2F8" w14:textId="77777777" w:rsidR="004F3A2D" w:rsidRPr="00127888" w:rsidRDefault="004F3A2D" w:rsidP="004F3A2D">
      <w:pPr>
        <w:tabs>
          <w:tab w:val="right" w:leader="dot" w:pos="9769"/>
        </w:tabs>
        <w:spacing w:after="240"/>
        <w:jc w:val="both"/>
        <w:rPr>
          <w:sz w:val="20"/>
          <w:szCs w:val="20"/>
        </w:rPr>
      </w:pPr>
      <w:r w:rsidRPr="00127888">
        <w:rPr>
          <w:sz w:val="20"/>
          <w:szCs w:val="20"/>
        </w:rPr>
        <w:t>The terms of the contract are contained in:</w:t>
      </w:r>
    </w:p>
    <w:p w14:paraId="3D1D9443" w14:textId="77777777" w:rsidR="004F3A2D" w:rsidRPr="00127888" w:rsidRDefault="004F3A2D" w:rsidP="004F3A2D">
      <w:pPr>
        <w:tabs>
          <w:tab w:val="right" w:leader="dot" w:pos="9769"/>
        </w:tabs>
        <w:spacing w:after="120"/>
        <w:jc w:val="both"/>
        <w:rPr>
          <w:sz w:val="20"/>
          <w:szCs w:val="20"/>
        </w:rPr>
      </w:pPr>
      <w:r w:rsidRPr="00127888">
        <w:rPr>
          <w:sz w:val="20"/>
          <w:szCs w:val="20"/>
        </w:rPr>
        <w:t>Part C1 : Agreements and contract data (which includes this agreement)</w:t>
      </w:r>
    </w:p>
    <w:p w14:paraId="32CDA508" w14:textId="77777777" w:rsidR="004F3A2D" w:rsidRPr="00127888" w:rsidRDefault="004F3A2D" w:rsidP="004F3A2D">
      <w:pPr>
        <w:tabs>
          <w:tab w:val="right" w:leader="dot" w:pos="9769"/>
        </w:tabs>
        <w:spacing w:after="120"/>
        <w:jc w:val="both"/>
        <w:rPr>
          <w:sz w:val="20"/>
          <w:szCs w:val="20"/>
        </w:rPr>
      </w:pPr>
      <w:r w:rsidRPr="00127888">
        <w:rPr>
          <w:sz w:val="20"/>
          <w:szCs w:val="20"/>
        </w:rPr>
        <w:t>Part C2 : Pricing data</w:t>
      </w:r>
    </w:p>
    <w:p w14:paraId="164103D1" w14:textId="77777777" w:rsidR="004F3A2D" w:rsidRPr="00127888" w:rsidRDefault="004F3A2D" w:rsidP="004F3A2D">
      <w:pPr>
        <w:tabs>
          <w:tab w:val="right" w:leader="dot" w:pos="9769"/>
        </w:tabs>
        <w:spacing w:after="120"/>
        <w:jc w:val="both"/>
        <w:rPr>
          <w:sz w:val="20"/>
          <w:szCs w:val="20"/>
        </w:rPr>
      </w:pPr>
      <w:r w:rsidRPr="00127888">
        <w:rPr>
          <w:sz w:val="20"/>
          <w:szCs w:val="20"/>
        </w:rPr>
        <w:t>Part C3 : Scope of work</w:t>
      </w:r>
    </w:p>
    <w:p w14:paraId="573C2F95" w14:textId="77777777" w:rsidR="004F3A2D" w:rsidRPr="00127888" w:rsidRDefault="004F3A2D" w:rsidP="004F3A2D">
      <w:pPr>
        <w:tabs>
          <w:tab w:val="right" w:leader="dot" w:pos="9769"/>
        </w:tabs>
        <w:spacing w:after="120"/>
        <w:jc w:val="both"/>
        <w:rPr>
          <w:sz w:val="20"/>
          <w:szCs w:val="20"/>
        </w:rPr>
      </w:pPr>
      <w:r w:rsidRPr="00127888">
        <w:rPr>
          <w:sz w:val="20"/>
          <w:szCs w:val="20"/>
        </w:rPr>
        <w:t>Part C4 : Site Information</w:t>
      </w:r>
    </w:p>
    <w:p w14:paraId="3AFA4BFC" w14:textId="77777777" w:rsidR="004F3A2D" w:rsidRPr="00127888" w:rsidRDefault="004F3A2D" w:rsidP="004F3A2D">
      <w:pPr>
        <w:tabs>
          <w:tab w:val="right" w:leader="dot" w:pos="9769"/>
        </w:tabs>
        <w:spacing w:after="240"/>
        <w:jc w:val="both"/>
        <w:rPr>
          <w:sz w:val="20"/>
          <w:szCs w:val="20"/>
        </w:rPr>
      </w:pPr>
      <w:r w:rsidRPr="00127888">
        <w:rPr>
          <w:sz w:val="20"/>
          <w:szCs w:val="20"/>
        </w:rPr>
        <w:t>and drawings and documents or parts thereof, which may be incorporated by reference into the above listed Parts.</w:t>
      </w:r>
    </w:p>
    <w:p w14:paraId="2F41C8C2" w14:textId="77777777" w:rsidR="004F3A2D" w:rsidRPr="00127888" w:rsidRDefault="004F3A2D" w:rsidP="004F3A2D">
      <w:pPr>
        <w:tabs>
          <w:tab w:val="right" w:leader="dot" w:pos="9769"/>
        </w:tabs>
        <w:spacing w:after="240"/>
        <w:jc w:val="both"/>
        <w:rPr>
          <w:sz w:val="20"/>
          <w:szCs w:val="20"/>
        </w:rPr>
      </w:pPr>
      <w:r w:rsidRPr="00127888">
        <w:rPr>
          <w:sz w:val="20"/>
          <w:szCs w:val="20"/>
        </w:rPr>
        <w:t>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w:t>
      </w:r>
    </w:p>
    <w:p w14:paraId="09BF7586" w14:textId="77777777" w:rsidR="004F3A2D" w:rsidRPr="00127888" w:rsidRDefault="004F3A2D" w:rsidP="004F3A2D">
      <w:pPr>
        <w:tabs>
          <w:tab w:val="right" w:leader="dot" w:pos="9769"/>
        </w:tabs>
        <w:spacing w:after="240"/>
        <w:jc w:val="both"/>
        <w:rPr>
          <w:sz w:val="20"/>
          <w:szCs w:val="20"/>
        </w:rPr>
      </w:pPr>
      <w:r w:rsidRPr="00127888">
        <w:rPr>
          <w:sz w:val="20"/>
          <w:szCs w:val="20"/>
        </w:rPr>
        <w:t>The tenderer shall, within two weeks after receiving a completed copy of this agreement including the schedule of deviation (if any), contact the employer’s agent (whose details are given in the contract data) to arrange the delivery of any securities, bonds, guarantees, proof insurance and any other documentation to be provided in terms of the conditions of contract identified in the contract data. Failure to fulfil any of the obligations in accordance with those terms shall constitute a repudiation of this agreement.</w:t>
      </w:r>
    </w:p>
    <w:p w14:paraId="110C4E41" w14:textId="77777777" w:rsidR="004F3A2D" w:rsidRPr="00127888" w:rsidRDefault="004F3A2D" w:rsidP="004F3A2D">
      <w:pPr>
        <w:tabs>
          <w:tab w:val="right" w:leader="dot" w:pos="9769"/>
        </w:tabs>
        <w:spacing w:after="240"/>
        <w:jc w:val="both"/>
        <w:rPr>
          <w:sz w:val="20"/>
          <w:szCs w:val="20"/>
        </w:rPr>
      </w:pPr>
      <w:r w:rsidRPr="00127888">
        <w:rPr>
          <w:sz w:val="20"/>
          <w:szCs w:val="20"/>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 cannot accept the contents of this agreement, this agreement shall constitute a binding contract between the parties.</w:t>
      </w:r>
    </w:p>
    <w:p w14:paraId="2022CC69" w14:textId="77777777" w:rsidR="004F3A2D" w:rsidRPr="00127888" w:rsidRDefault="004F3A2D" w:rsidP="004F3A2D">
      <w:pPr>
        <w:tabs>
          <w:tab w:val="right" w:leader="dot" w:pos="9769"/>
        </w:tabs>
        <w:spacing w:after="240"/>
        <w:jc w:val="both"/>
        <w:rPr>
          <w:b/>
          <w:sz w:val="20"/>
          <w:szCs w:val="20"/>
        </w:rPr>
      </w:pPr>
      <w:r w:rsidRPr="00127888">
        <w:rPr>
          <w:b/>
          <w:sz w:val="20"/>
          <w:szCs w:val="20"/>
        </w:rPr>
        <w:t>For and on behalf of the Employer:</w:t>
      </w:r>
    </w:p>
    <w:p w14:paraId="7208A5D8" w14:textId="77777777" w:rsidR="004F3A2D" w:rsidRPr="00127888" w:rsidRDefault="004F3A2D" w:rsidP="004F3A2D">
      <w:pPr>
        <w:tabs>
          <w:tab w:val="left" w:pos="1985"/>
          <w:tab w:val="right" w:leader="dot" w:pos="4820"/>
          <w:tab w:val="left" w:pos="6379"/>
          <w:tab w:val="right" w:leader="dot" w:pos="9769"/>
        </w:tabs>
        <w:spacing w:after="240"/>
        <w:jc w:val="both"/>
        <w:rPr>
          <w:sz w:val="20"/>
          <w:szCs w:val="20"/>
        </w:rPr>
      </w:pPr>
    </w:p>
    <w:p w14:paraId="50CF372B" w14:textId="77777777" w:rsidR="004F3A2D" w:rsidRPr="00127888" w:rsidRDefault="004F3A2D" w:rsidP="004F3A2D">
      <w:pPr>
        <w:tabs>
          <w:tab w:val="left" w:pos="1985"/>
          <w:tab w:val="right" w:leader="dot" w:pos="4820"/>
          <w:tab w:val="left" w:pos="6379"/>
          <w:tab w:val="right" w:leader="dot" w:pos="9769"/>
        </w:tabs>
        <w:spacing w:after="240"/>
        <w:jc w:val="both"/>
        <w:rPr>
          <w:sz w:val="20"/>
          <w:szCs w:val="20"/>
        </w:rPr>
      </w:pPr>
      <w:r w:rsidRPr="00127888">
        <w:rPr>
          <w:sz w:val="20"/>
          <w:szCs w:val="20"/>
        </w:rPr>
        <w:t>Signature(s)</w:t>
      </w:r>
      <w:r w:rsidRPr="00127888">
        <w:rPr>
          <w:rFonts w:cs="Arial"/>
          <w:sz w:val="20"/>
          <w:szCs w:val="20"/>
          <w:vertAlign w:val="subscript"/>
        </w:rPr>
        <w:t xml:space="preserve"> of authorized agent(s)</w:t>
      </w:r>
      <w:r w:rsidRPr="00127888">
        <w:rPr>
          <w:sz w:val="20"/>
          <w:szCs w:val="20"/>
        </w:rPr>
        <w:tab/>
      </w:r>
      <w:r w:rsidRPr="00127888">
        <w:rPr>
          <w:sz w:val="20"/>
          <w:szCs w:val="20"/>
        </w:rPr>
        <w:tab/>
        <w:t>Date:…………………………..</w:t>
      </w:r>
    </w:p>
    <w:p w14:paraId="38845572" w14:textId="77777777" w:rsidR="004F3A2D" w:rsidRPr="00127888" w:rsidRDefault="004F3A2D" w:rsidP="004F3A2D">
      <w:pPr>
        <w:tabs>
          <w:tab w:val="left" w:pos="1985"/>
          <w:tab w:val="right" w:leader="dot" w:pos="4820"/>
          <w:tab w:val="left" w:pos="6379"/>
          <w:tab w:val="right" w:leader="dot" w:pos="9769"/>
        </w:tabs>
        <w:spacing w:after="240"/>
        <w:jc w:val="both"/>
        <w:rPr>
          <w:color w:val="000000"/>
          <w:sz w:val="20"/>
          <w:szCs w:val="20"/>
        </w:rPr>
      </w:pPr>
      <w:r w:rsidRPr="00127888">
        <w:rPr>
          <w:color w:val="000000"/>
          <w:sz w:val="20"/>
          <w:szCs w:val="20"/>
        </w:rPr>
        <w:t>Name(s)</w:t>
      </w:r>
      <w:r w:rsidRPr="00127888">
        <w:rPr>
          <w:color w:val="000000"/>
          <w:sz w:val="20"/>
          <w:szCs w:val="20"/>
        </w:rPr>
        <w:tab/>
      </w:r>
    </w:p>
    <w:p w14:paraId="47CED4AC" w14:textId="77777777" w:rsidR="004F3A2D" w:rsidRPr="00127888" w:rsidRDefault="004F3A2D" w:rsidP="004F3A2D">
      <w:pPr>
        <w:tabs>
          <w:tab w:val="left" w:pos="1985"/>
          <w:tab w:val="right" w:leader="dot" w:pos="4820"/>
          <w:tab w:val="left" w:pos="6379"/>
          <w:tab w:val="right" w:leader="dot" w:pos="9769"/>
        </w:tabs>
        <w:spacing w:after="240"/>
        <w:jc w:val="both"/>
        <w:rPr>
          <w:color w:val="000000"/>
          <w:sz w:val="20"/>
          <w:szCs w:val="20"/>
        </w:rPr>
      </w:pPr>
      <w:r w:rsidRPr="00127888">
        <w:rPr>
          <w:color w:val="000000"/>
          <w:sz w:val="20"/>
          <w:szCs w:val="20"/>
        </w:rPr>
        <w:t>Capacity</w:t>
      </w:r>
      <w:r w:rsidRPr="00127888">
        <w:rPr>
          <w:color w:val="000000"/>
          <w:sz w:val="20"/>
          <w:szCs w:val="20"/>
        </w:rPr>
        <w:tab/>
      </w:r>
    </w:p>
    <w:p w14:paraId="64C1B7A7" w14:textId="77777777" w:rsidR="004F3A2D" w:rsidRPr="00127888" w:rsidRDefault="004F3A2D" w:rsidP="004F3A2D">
      <w:pPr>
        <w:tabs>
          <w:tab w:val="left" w:pos="1985"/>
          <w:tab w:val="right" w:leader="dot" w:pos="4820"/>
          <w:tab w:val="right" w:leader="dot" w:pos="9769"/>
        </w:tabs>
        <w:jc w:val="both"/>
        <w:rPr>
          <w:sz w:val="20"/>
          <w:szCs w:val="20"/>
        </w:rPr>
      </w:pPr>
      <w:r w:rsidRPr="00127888">
        <w:rPr>
          <w:sz w:val="20"/>
          <w:szCs w:val="20"/>
        </w:rPr>
        <w:t xml:space="preserve">for the </w:t>
      </w:r>
      <w:r w:rsidRPr="00127888">
        <w:rPr>
          <w:b/>
          <w:sz w:val="20"/>
          <w:szCs w:val="20"/>
        </w:rPr>
        <w:t xml:space="preserve">Employer: </w:t>
      </w:r>
      <w:r w:rsidRPr="00127888">
        <w:rPr>
          <w:b/>
          <w:sz w:val="20"/>
          <w:szCs w:val="20"/>
        </w:rPr>
        <w:tab/>
      </w:r>
    </w:p>
    <w:p w14:paraId="76AF7475" w14:textId="77777777" w:rsidR="004F3A2D" w:rsidRPr="00127888" w:rsidRDefault="004F3A2D" w:rsidP="004F3A2D">
      <w:pPr>
        <w:tabs>
          <w:tab w:val="left" w:pos="1985"/>
          <w:tab w:val="right" w:leader="dot" w:pos="4820"/>
          <w:tab w:val="left" w:pos="6379"/>
          <w:tab w:val="left" w:pos="6946"/>
          <w:tab w:val="right" w:leader="dot" w:pos="9769"/>
        </w:tabs>
        <w:spacing w:after="240"/>
        <w:rPr>
          <w:sz w:val="20"/>
          <w:szCs w:val="20"/>
        </w:rPr>
      </w:pPr>
    </w:p>
    <w:p w14:paraId="441390D5"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Witness:</w:t>
      </w:r>
      <w:r w:rsidRPr="00127888">
        <w:rPr>
          <w:sz w:val="20"/>
          <w:szCs w:val="20"/>
        </w:rPr>
        <w:tab/>
        <w:t>……………………………..</w:t>
      </w:r>
      <w:r w:rsidRPr="00127888">
        <w:rPr>
          <w:rFonts w:cs="Arial"/>
          <w:sz w:val="20"/>
          <w:szCs w:val="20"/>
          <w:vertAlign w:val="subscript"/>
        </w:rPr>
        <w:t>(Full name – in block letters – and signature)</w:t>
      </w:r>
    </w:p>
    <w:p w14:paraId="3DA81D9C"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r w:rsidRPr="00127888">
        <w:rPr>
          <w:i/>
          <w:sz w:val="20"/>
          <w:szCs w:val="20"/>
        </w:rPr>
        <w:tab/>
        <w:t>(Name)</w:t>
      </w:r>
    </w:p>
    <w:p w14:paraId="7584C887"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p>
    <w:p w14:paraId="020DE19A"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sz w:val="20"/>
          <w:szCs w:val="20"/>
        </w:rPr>
        <w:tab/>
      </w:r>
    </w:p>
    <w:p w14:paraId="69947C7A"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i/>
          <w:sz w:val="20"/>
          <w:szCs w:val="20"/>
        </w:rPr>
        <w:t>(Signature)</w:t>
      </w:r>
    </w:p>
    <w:p w14:paraId="0078429F"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20A08044"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Date:</w:t>
      </w:r>
      <w:r w:rsidRPr="00127888">
        <w:rPr>
          <w:sz w:val="20"/>
          <w:szCs w:val="20"/>
        </w:rPr>
        <w:tab/>
      </w:r>
      <w:r w:rsidRPr="00127888">
        <w:rPr>
          <w:sz w:val="20"/>
          <w:szCs w:val="20"/>
        </w:rPr>
        <w:tab/>
      </w:r>
    </w:p>
    <w:p w14:paraId="48657484" w14:textId="77777777" w:rsidR="004F3A2D" w:rsidRPr="00127888" w:rsidRDefault="004F3A2D" w:rsidP="00E30DD2">
      <w:pPr>
        <w:numPr>
          <w:ilvl w:val="0"/>
          <w:numId w:val="46"/>
        </w:numPr>
        <w:tabs>
          <w:tab w:val="clear" w:pos="360"/>
          <w:tab w:val="left" w:pos="567"/>
          <w:tab w:val="right" w:pos="9769"/>
        </w:tabs>
        <w:spacing w:after="240"/>
        <w:jc w:val="both"/>
        <w:rPr>
          <w:b/>
          <w:sz w:val="20"/>
          <w:szCs w:val="20"/>
        </w:rPr>
      </w:pPr>
      <w:r w:rsidRPr="00127888">
        <w:rPr>
          <w:b/>
          <w:sz w:val="20"/>
          <w:szCs w:val="20"/>
        </w:rPr>
        <w:br w:type="page"/>
      </w:r>
      <w:r w:rsidRPr="00127888">
        <w:rPr>
          <w:b/>
          <w:sz w:val="20"/>
          <w:szCs w:val="20"/>
        </w:rPr>
        <w:lastRenderedPageBreak/>
        <w:t>SCHEDULE OF DEVIATIONS</w:t>
      </w:r>
    </w:p>
    <w:p w14:paraId="7733B9B0" w14:textId="77777777" w:rsidR="004F3A2D" w:rsidRPr="00127888" w:rsidRDefault="004F3A2D" w:rsidP="004F3A2D">
      <w:pPr>
        <w:tabs>
          <w:tab w:val="right" w:pos="9769"/>
        </w:tabs>
        <w:spacing w:after="240"/>
        <w:jc w:val="both"/>
        <w:rPr>
          <w:sz w:val="20"/>
          <w:szCs w:val="20"/>
        </w:rPr>
      </w:pPr>
      <w:r w:rsidRPr="00127888">
        <w:rPr>
          <w:b/>
          <w:sz w:val="20"/>
          <w:szCs w:val="20"/>
        </w:rPr>
        <w:t>Notes</w:t>
      </w:r>
      <w:r w:rsidRPr="00127888">
        <w:rPr>
          <w:sz w:val="20"/>
          <w:szCs w:val="20"/>
        </w:rPr>
        <w:t>:</w:t>
      </w:r>
    </w:p>
    <w:p w14:paraId="16679345" w14:textId="77777777" w:rsidR="004F3A2D" w:rsidRPr="00127888" w:rsidRDefault="004F3A2D" w:rsidP="00E30DD2">
      <w:pPr>
        <w:keepLines/>
        <w:numPr>
          <w:ilvl w:val="0"/>
          <w:numId w:val="60"/>
        </w:numPr>
        <w:tabs>
          <w:tab w:val="right" w:pos="9769"/>
        </w:tabs>
        <w:spacing w:after="240"/>
        <w:jc w:val="both"/>
        <w:rPr>
          <w:szCs w:val="16"/>
        </w:rPr>
      </w:pPr>
      <w:r w:rsidRPr="00127888">
        <w:rPr>
          <w:szCs w:val="16"/>
        </w:rPr>
        <w:t>The extent of deviations from the tender documents issued by the employer before the tender closing date is limited to those permitted in terms of the conditions of tender.</w:t>
      </w:r>
    </w:p>
    <w:p w14:paraId="1E897B23" w14:textId="77777777" w:rsidR="004F3A2D" w:rsidRPr="00127888" w:rsidRDefault="004F3A2D" w:rsidP="00E30DD2">
      <w:pPr>
        <w:keepLines/>
        <w:numPr>
          <w:ilvl w:val="0"/>
          <w:numId w:val="60"/>
        </w:numPr>
        <w:tabs>
          <w:tab w:val="right" w:pos="9769"/>
        </w:tabs>
        <w:spacing w:after="240"/>
        <w:jc w:val="both"/>
        <w:rPr>
          <w:szCs w:val="16"/>
        </w:rPr>
      </w:pPr>
      <w:r w:rsidRPr="00127888">
        <w:rPr>
          <w:szCs w:val="16"/>
        </w:rPr>
        <w:t>A tenderer’s covering letter shall not be included in the final contract document.  Should any matter in such letter, which constitutes a deviation as aforesaid, be the subject of agreements reached during the process of offer and acceptance, the outcome of such agreement shall be recorded here.</w:t>
      </w:r>
    </w:p>
    <w:p w14:paraId="1B45A29E" w14:textId="77777777" w:rsidR="004F3A2D" w:rsidRPr="00127888" w:rsidRDefault="004F3A2D" w:rsidP="00E30DD2">
      <w:pPr>
        <w:keepLines/>
        <w:numPr>
          <w:ilvl w:val="0"/>
          <w:numId w:val="60"/>
        </w:numPr>
        <w:tabs>
          <w:tab w:val="right" w:pos="9769"/>
        </w:tabs>
        <w:spacing w:after="240"/>
        <w:jc w:val="both"/>
        <w:rPr>
          <w:szCs w:val="16"/>
        </w:rPr>
      </w:pPr>
      <w:r w:rsidRPr="00127888">
        <w:rPr>
          <w:szCs w:val="16"/>
        </w:rPr>
        <w:t>Any other matter arising from the process of offer and acceptance either as a confirmation, clarification or change to the tender documents, and which it is agreed by the parties becomes an obligation of the contract, shall also be recorded here.</w:t>
      </w:r>
    </w:p>
    <w:p w14:paraId="597C4404" w14:textId="77777777" w:rsidR="004F3A2D" w:rsidRPr="00127888" w:rsidRDefault="004F3A2D" w:rsidP="00E30DD2">
      <w:pPr>
        <w:keepLines/>
        <w:numPr>
          <w:ilvl w:val="0"/>
          <w:numId w:val="60"/>
        </w:numPr>
        <w:tabs>
          <w:tab w:val="right" w:pos="9769"/>
        </w:tabs>
        <w:spacing w:after="240"/>
        <w:jc w:val="both"/>
        <w:rPr>
          <w:szCs w:val="16"/>
        </w:rPr>
      </w:pPr>
      <w:r w:rsidRPr="00127888">
        <w:rPr>
          <w:szCs w:val="16"/>
        </w:rPr>
        <w:t>Any change or addition to the tender documents arising from the above agreements and recorded here, shall also be incorporated into the final draft of the contract.</w:t>
      </w:r>
    </w:p>
    <w:p w14:paraId="0F4A2546" w14:textId="77777777" w:rsidR="004F3A2D" w:rsidRPr="00127888" w:rsidRDefault="004F3A2D" w:rsidP="004F3A2D">
      <w:pPr>
        <w:tabs>
          <w:tab w:val="right" w:pos="9769"/>
        </w:tabs>
        <w:spacing w:after="240"/>
        <w:jc w:val="both"/>
        <w:rPr>
          <w:sz w:val="20"/>
          <w:szCs w:val="20"/>
        </w:rPr>
      </w:pPr>
      <w:r w:rsidRPr="00127888">
        <w:rPr>
          <w:sz w:val="20"/>
          <w:szCs w:val="20"/>
        </w:rPr>
        <w:t>A tenderer’s covering letter shall not be included in the final contract document.  Should any matter in such letter, which constitutes a deviation as aforesaid, be the subject of agreements reached during the process of offer and acceptance, the outcome of such agreement shall be recorded here.</w:t>
      </w:r>
    </w:p>
    <w:p w14:paraId="2A849D69" w14:textId="77777777" w:rsidR="004F3A2D" w:rsidRPr="00127888" w:rsidRDefault="004F3A2D" w:rsidP="00E30DD2">
      <w:pPr>
        <w:numPr>
          <w:ilvl w:val="0"/>
          <w:numId w:val="45"/>
        </w:numPr>
        <w:tabs>
          <w:tab w:val="right" w:leader="dot" w:pos="9769"/>
        </w:tabs>
        <w:spacing w:after="240"/>
        <w:jc w:val="both"/>
        <w:rPr>
          <w:sz w:val="20"/>
          <w:szCs w:val="20"/>
        </w:rPr>
      </w:pPr>
      <w:r w:rsidRPr="00127888">
        <w:rPr>
          <w:sz w:val="20"/>
          <w:szCs w:val="20"/>
        </w:rPr>
        <w:t xml:space="preserve">Subject </w:t>
      </w:r>
      <w:r w:rsidRPr="00127888">
        <w:rPr>
          <w:sz w:val="20"/>
          <w:szCs w:val="20"/>
        </w:rPr>
        <w:tab/>
      </w:r>
    </w:p>
    <w:p w14:paraId="3C979AB7" w14:textId="77777777" w:rsidR="004F3A2D" w:rsidRPr="00127888" w:rsidRDefault="004F3A2D" w:rsidP="004F3A2D">
      <w:pPr>
        <w:tabs>
          <w:tab w:val="left" w:pos="567"/>
          <w:tab w:val="right" w:leader="dot" w:pos="9769"/>
        </w:tabs>
        <w:spacing w:after="240"/>
        <w:ind w:left="567"/>
        <w:jc w:val="both"/>
        <w:rPr>
          <w:sz w:val="20"/>
          <w:szCs w:val="20"/>
        </w:rPr>
      </w:pPr>
      <w:r w:rsidRPr="00127888">
        <w:rPr>
          <w:sz w:val="20"/>
          <w:szCs w:val="20"/>
        </w:rPr>
        <w:t xml:space="preserve">Details </w:t>
      </w:r>
      <w:r w:rsidRPr="00127888">
        <w:rPr>
          <w:sz w:val="20"/>
          <w:szCs w:val="20"/>
        </w:rPr>
        <w:tab/>
      </w:r>
    </w:p>
    <w:p w14:paraId="1F172298" w14:textId="77777777" w:rsidR="004F3A2D" w:rsidRPr="00127888" w:rsidRDefault="004F3A2D" w:rsidP="00E30DD2">
      <w:pPr>
        <w:numPr>
          <w:ilvl w:val="0"/>
          <w:numId w:val="45"/>
        </w:numPr>
        <w:tabs>
          <w:tab w:val="right" w:leader="dot" w:pos="9769"/>
        </w:tabs>
        <w:spacing w:after="240"/>
        <w:jc w:val="both"/>
        <w:rPr>
          <w:sz w:val="20"/>
          <w:szCs w:val="20"/>
        </w:rPr>
      </w:pPr>
      <w:r w:rsidRPr="00127888">
        <w:rPr>
          <w:sz w:val="20"/>
          <w:szCs w:val="20"/>
        </w:rPr>
        <w:t xml:space="preserve">Subject </w:t>
      </w:r>
      <w:r w:rsidRPr="00127888">
        <w:rPr>
          <w:sz w:val="20"/>
          <w:szCs w:val="20"/>
        </w:rPr>
        <w:tab/>
      </w:r>
    </w:p>
    <w:p w14:paraId="5596D8F7" w14:textId="77777777" w:rsidR="004F3A2D" w:rsidRPr="00127888" w:rsidRDefault="004F3A2D" w:rsidP="004F3A2D">
      <w:pPr>
        <w:tabs>
          <w:tab w:val="left" w:pos="567"/>
          <w:tab w:val="right" w:leader="dot" w:pos="9769"/>
        </w:tabs>
        <w:spacing w:after="240"/>
        <w:ind w:left="567"/>
        <w:jc w:val="both"/>
        <w:rPr>
          <w:sz w:val="20"/>
          <w:szCs w:val="20"/>
        </w:rPr>
      </w:pPr>
      <w:r w:rsidRPr="00127888">
        <w:rPr>
          <w:sz w:val="20"/>
          <w:szCs w:val="20"/>
        </w:rPr>
        <w:t xml:space="preserve">Details </w:t>
      </w:r>
      <w:r w:rsidRPr="00127888">
        <w:rPr>
          <w:sz w:val="20"/>
          <w:szCs w:val="20"/>
        </w:rPr>
        <w:tab/>
      </w:r>
    </w:p>
    <w:p w14:paraId="170E5AF8" w14:textId="77777777" w:rsidR="004F3A2D" w:rsidRPr="00127888" w:rsidRDefault="004F3A2D" w:rsidP="00E30DD2">
      <w:pPr>
        <w:numPr>
          <w:ilvl w:val="0"/>
          <w:numId w:val="45"/>
        </w:numPr>
        <w:tabs>
          <w:tab w:val="right" w:leader="dot" w:pos="9769"/>
        </w:tabs>
        <w:spacing w:after="240"/>
        <w:jc w:val="both"/>
        <w:rPr>
          <w:sz w:val="20"/>
          <w:szCs w:val="20"/>
        </w:rPr>
      </w:pPr>
      <w:r w:rsidRPr="00127888">
        <w:rPr>
          <w:sz w:val="20"/>
          <w:szCs w:val="20"/>
        </w:rPr>
        <w:t xml:space="preserve">Subject </w:t>
      </w:r>
      <w:r w:rsidRPr="00127888">
        <w:rPr>
          <w:sz w:val="20"/>
          <w:szCs w:val="20"/>
        </w:rPr>
        <w:tab/>
      </w:r>
    </w:p>
    <w:p w14:paraId="1CC48A67" w14:textId="77777777" w:rsidR="004F3A2D" w:rsidRPr="00127888" w:rsidRDefault="004F3A2D" w:rsidP="004F3A2D">
      <w:pPr>
        <w:tabs>
          <w:tab w:val="left" w:pos="567"/>
          <w:tab w:val="right" w:leader="dot" w:pos="9769"/>
        </w:tabs>
        <w:spacing w:after="240"/>
        <w:ind w:left="567"/>
        <w:jc w:val="both"/>
        <w:rPr>
          <w:sz w:val="20"/>
          <w:szCs w:val="20"/>
        </w:rPr>
      </w:pPr>
      <w:r w:rsidRPr="00127888">
        <w:rPr>
          <w:sz w:val="20"/>
          <w:szCs w:val="20"/>
        </w:rPr>
        <w:t xml:space="preserve">Details </w:t>
      </w:r>
      <w:r w:rsidRPr="00127888">
        <w:rPr>
          <w:sz w:val="20"/>
          <w:szCs w:val="20"/>
        </w:rPr>
        <w:tab/>
      </w:r>
    </w:p>
    <w:p w14:paraId="3AFE4EA3" w14:textId="77777777" w:rsidR="004F3A2D" w:rsidRPr="00127888" w:rsidRDefault="004F3A2D" w:rsidP="00E30DD2">
      <w:pPr>
        <w:numPr>
          <w:ilvl w:val="0"/>
          <w:numId w:val="45"/>
        </w:numPr>
        <w:tabs>
          <w:tab w:val="right" w:leader="dot" w:pos="9769"/>
        </w:tabs>
        <w:spacing w:after="240"/>
        <w:jc w:val="both"/>
        <w:rPr>
          <w:sz w:val="20"/>
          <w:szCs w:val="20"/>
        </w:rPr>
      </w:pPr>
      <w:r w:rsidRPr="00127888">
        <w:rPr>
          <w:sz w:val="20"/>
          <w:szCs w:val="20"/>
        </w:rPr>
        <w:t xml:space="preserve">Subject </w:t>
      </w:r>
      <w:r w:rsidRPr="00127888">
        <w:rPr>
          <w:sz w:val="20"/>
          <w:szCs w:val="20"/>
        </w:rPr>
        <w:tab/>
      </w:r>
    </w:p>
    <w:p w14:paraId="491B860D" w14:textId="77777777" w:rsidR="004F3A2D" w:rsidRPr="00127888" w:rsidRDefault="004F3A2D" w:rsidP="004F3A2D">
      <w:pPr>
        <w:tabs>
          <w:tab w:val="left" w:pos="567"/>
          <w:tab w:val="right" w:leader="dot" w:pos="9769"/>
        </w:tabs>
        <w:spacing w:after="240"/>
        <w:ind w:left="567"/>
        <w:jc w:val="both"/>
        <w:rPr>
          <w:sz w:val="20"/>
          <w:szCs w:val="20"/>
        </w:rPr>
      </w:pPr>
      <w:r w:rsidRPr="00127888">
        <w:rPr>
          <w:sz w:val="20"/>
          <w:szCs w:val="20"/>
        </w:rPr>
        <w:t xml:space="preserve">Details </w:t>
      </w:r>
      <w:r w:rsidRPr="00127888">
        <w:rPr>
          <w:sz w:val="20"/>
          <w:szCs w:val="20"/>
        </w:rPr>
        <w:tab/>
      </w:r>
    </w:p>
    <w:p w14:paraId="3FF27B76" w14:textId="77777777" w:rsidR="004F3A2D" w:rsidRPr="00127888" w:rsidRDefault="004F3A2D" w:rsidP="004F3A2D">
      <w:pPr>
        <w:tabs>
          <w:tab w:val="right" w:leader="underscore" w:pos="9769"/>
        </w:tabs>
        <w:spacing w:after="240"/>
        <w:jc w:val="both"/>
        <w:rPr>
          <w:sz w:val="20"/>
          <w:szCs w:val="20"/>
        </w:rPr>
      </w:pPr>
      <w:r w:rsidRPr="00127888">
        <w:rPr>
          <w:sz w:val="20"/>
          <w:szCs w:val="20"/>
        </w:rPr>
        <w:t>By the duly authorized representatives signing this schedule of deviations, the employer and the tenderer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w:t>
      </w:r>
    </w:p>
    <w:p w14:paraId="5477366E" w14:textId="77777777" w:rsidR="004F3A2D" w:rsidRPr="00127888" w:rsidRDefault="004F3A2D" w:rsidP="004F3A2D">
      <w:pPr>
        <w:tabs>
          <w:tab w:val="right" w:leader="underscore" w:pos="9769"/>
        </w:tabs>
        <w:spacing w:after="240"/>
        <w:jc w:val="both"/>
        <w:rPr>
          <w:sz w:val="20"/>
          <w:szCs w:val="20"/>
        </w:rPr>
      </w:pPr>
      <w:r w:rsidRPr="00127888">
        <w:rPr>
          <w:sz w:val="20"/>
          <w:szCs w:val="20"/>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7C700E9F" w14:textId="77777777" w:rsidR="004F3A2D" w:rsidRPr="00127888" w:rsidRDefault="004F3A2D" w:rsidP="004F3A2D">
      <w:pPr>
        <w:tabs>
          <w:tab w:val="left" w:pos="1560"/>
          <w:tab w:val="right" w:leader="dot" w:pos="9781"/>
        </w:tabs>
        <w:jc w:val="both"/>
        <w:rPr>
          <w:b/>
          <w:sz w:val="20"/>
          <w:szCs w:val="20"/>
        </w:rPr>
      </w:pPr>
      <w:r w:rsidRPr="00127888">
        <w:rPr>
          <w:b/>
          <w:sz w:val="20"/>
          <w:szCs w:val="20"/>
        </w:rPr>
        <w:t>for and on behalf of the Tenderer</w:t>
      </w:r>
      <w:r w:rsidRPr="00127888">
        <w:rPr>
          <w:b/>
          <w:sz w:val="20"/>
          <w:szCs w:val="20"/>
        </w:rPr>
        <w:tab/>
      </w:r>
      <w:r w:rsidRPr="00127888">
        <w:rPr>
          <w:b/>
          <w:sz w:val="20"/>
          <w:szCs w:val="20"/>
        </w:rPr>
        <w:tab/>
      </w:r>
    </w:p>
    <w:p w14:paraId="71EDE2D8" w14:textId="77777777" w:rsidR="004F3A2D" w:rsidRPr="00127888" w:rsidRDefault="004F3A2D" w:rsidP="004F3A2D">
      <w:pPr>
        <w:tabs>
          <w:tab w:val="left" w:pos="1560"/>
          <w:tab w:val="right" w:leader="dot" w:pos="4536"/>
          <w:tab w:val="left" w:pos="6379"/>
          <w:tab w:val="right" w:leader="dot" w:pos="9769"/>
        </w:tabs>
        <w:spacing w:after="240"/>
        <w:jc w:val="center"/>
        <w:rPr>
          <w:sz w:val="20"/>
          <w:szCs w:val="20"/>
        </w:rPr>
      </w:pPr>
      <w:r w:rsidRPr="00127888">
        <w:rPr>
          <w:sz w:val="20"/>
          <w:szCs w:val="20"/>
        </w:rPr>
        <w:t>(Name and address of organization)</w:t>
      </w:r>
    </w:p>
    <w:p w14:paraId="4E2466B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Witness:</w:t>
      </w:r>
      <w:r w:rsidRPr="00127888">
        <w:rPr>
          <w:sz w:val="20"/>
          <w:szCs w:val="20"/>
        </w:rPr>
        <w:tab/>
        <w:t>……………………………..</w:t>
      </w:r>
      <w:r w:rsidRPr="00127888">
        <w:rPr>
          <w:rFonts w:cs="Arial"/>
          <w:sz w:val="20"/>
          <w:szCs w:val="20"/>
          <w:vertAlign w:val="subscript"/>
        </w:rPr>
        <w:t>(Full name – in block letters – and signature)</w:t>
      </w:r>
    </w:p>
    <w:p w14:paraId="65844F44"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r w:rsidRPr="00127888">
        <w:rPr>
          <w:i/>
          <w:sz w:val="20"/>
          <w:szCs w:val="20"/>
        </w:rPr>
        <w:tab/>
        <w:t>(Name)</w:t>
      </w:r>
    </w:p>
    <w:p w14:paraId="1FE1E209"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p>
    <w:p w14:paraId="37A9303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sz w:val="20"/>
          <w:szCs w:val="20"/>
        </w:rPr>
        <w:tab/>
      </w:r>
    </w:p>
    <w:p w14:paraId="70AA6EC3"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i/>
          <w:sz w:val="20"/>
          <w:szCs w:val="20"/>
        </w:rPr>
        <w:t>(Signature)</w:t>
      </w:r>
    </w:p>
    <w:p w14:paraId="55681A1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15BCAEF5"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Date:</w:t>
      </w:r>
      <w:r w:rsidRPr="00127888">
        <w:rPr>
          <w:sz w:val="20"/>
          <w:szCs w:val="20"/>
        </w:rPr>
        <w:tab/>
      </w:r>
      <w:r w:rsidRPr="00127888">
        <w:rPr>
          <w:sz w:val="20"/>
          <w:szCs w:val="20"/>
        </w:rPr>
        <w:tab/>
      </w:r>
    </w:p>
    <w:p w14:paraId="0290AA00" w14:textId="77777777" w:rsidR="004F3A2D" w:rsidRDefault="004F3A2D" w:rsidP="004F3A2D">
      <w:pPr>
        <w:tabs>
          <w:tab w:val="left" w:pos="1985"/>
          <w:tab w:val="right" w:leader="dot" w:pos="4820"/>
          <w:tab w:val="left" w:pos="6379"/>
          <w:tab w:val="left" w:pos="6946"/>
          <w:tab w:val="right" w:leader="dot" w:pos="9769"/>
        </w:tabs>
        <w:rPr>
          <w:sz w:val="20"/>
          <w:szCs w:val="20"/>
        </w:rPr>
      </w:pPr>
    </w:p>
    <w:p w14:paraId="02D66FEF" w14:textId="77777777" w:rsidR="004F3A2D" w:rsidRDefault="004F3A2D" w:rsidP="004F3A2D">
      <w:pPr>
        <w:tabs>
          <w:tab w:val="left" w:pos="1985"/>
          <w:tab w:val="right" w:leader="dot" w:pos="4820"/>
          <w:tab w:val="left" w:pos="6379"/>
          <w:tab w:val="left" w:pos="6946"/>
          <w:tab w:val="right" w:leader="dot" w:pos="9769"/>
        </w:tabs>
        <w:rPr>
          <w:sz w:val="20"/>
          <w:szCs w:val="20"/>
        </w:rPr>
      </w:pPr>
    </w:p>
    <w:p w14:paraId="5A154812" w14:textId="77777777" w:rsidR="0067361E" w:rsidRDefault="0067361E" w:rsidP="004F3A2D">
      <w:pPr>
        <w:tabs>
          <w:tab w:val="left" w:pos="1985"/>
          <w:tab w:val="right" w:leader="dot" w:pos="4820"/>
          <w:tab w:val="left" w:pos="6379"/>
          <w:tab w:val="left" w:pos="6946"/>
          <w:tab w:val="right" w:leader="dot" w:pos="9769"/>
        </w:tabs>
        <w:rPr>
          <w:sz w:val="20"/>
          <w:szCs w:val="20"/>
        </w:rPr>
      </w:pPr>
    </w:p>
    <w:p w14:paraId="7D7AC143" w14:textId="77777777" w:rsidR="0067361E" w:rsidRDefault="0067361E" w:rsidP="004F3A2D">
      <w:pPr>
        <w:tabs>
          <w:tab w:val="left" w:pos="1985"/>
          <w:tab w:val="right" w:leader="dot" w:pos="4820"/>
          <w:tab w:val="left" w:pos="6379"/>
          <w:tab w:val="left" w:pos="6946"/>
          <w:tab w:val="right" w:leader="dot" w:pos="9769"/>
        </w:tabs>
        <w:rPr>
          <w:sz w:val="20"/>
          <w:szCs w:val="20"/>
        </w:rPr>
      </w:pPr>
    </w:p>
    <w:p w14:paraId="695528AA" w14:textId="77777777" w:rsidR="0067361E" w:rsidRDefault="0067361E" w:rsidP="004F3A2D">
      <w:pPr>
        <w:tabs>
          <w:tab w:val="left" w:pos="1985"/>
          <w:tab w:val="right" w:leader="dot" w:pos="4820"/>
          <w:tab w:val="left" w:pos="6379"/>
          <w:tab w:val="left" w:pos="6946"/>
          <w:tab w:val="right" w:leader="dot" w:pos="9769"/>
        </w:tabs>
        <w:rPr>
          <w:sz w:val="20"/>
          <w:szCs w:val="20"/>
        </w:rPr>
      </w:pPr>
    </w:p>
    <w:p w14:paraId="7790E49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0C9D56C1"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0B15F26C" w14:textId="77777777" w:rsidR="004F3A2D" w:rsidRPr="00127888" w:rsidRDefault="004F3A2D" w:rsidP="004F3A2D">
      <w:pPr>
        <w:tabs>
          <w:tab w:val="right" w:leader="dot" w:pos="9769"/>
        </w:tabs>
        <w:spacing w:after="240"/>
        <w:jc w:val="both"/>
        <w:rPr>
          <w:b/>
          <w:sz w:val="20"/>
          <w:szCs w:val="20"/>
        </w:rPr>
      </w:pPr>
      <w:r w:rsidRPr="00127888">
        <w:rPr>
          <w:b/>
          <w:sz w:val="20"/>
          <w:szCs w:val="20"/>
        </w:rPr>
        <w:t>For and on behalf of the Employer:</w:t>
      </w:r>
    </w:p>
    <w:p w14:paraId="6401D793" w14:textId="77777777" w:rsidR="004F3A2D" w:rsidRPr="00127888" w:rsidRDefault="004F3A2D" w:rsidP="004F3A2D">
      <w:pPr>
        <w:tabs>
          <w:tab w:val="left" w:pos="1985"/>
          <w:tab w:val="right" w:leader="dot" w:pos="4820"/>
          <w:tab w:val="left" w:pos="6379"/>
          <w:tab w:val="right" w:leader="dot" w:pos="9769"/>
        </w:tabs>
        <w:spacing w:after="240"/>
        <w:jc w:val="both"/>
        <w:rPr>
          <w:sz w:val="20"/>
          <w:szCs w:val="20"/>
        </w:rPr>
      </w:pPr>
    </w:p>
    <w:p w14:paraId="35B8010A" w14:textId="77777777" w:rsidR="004F3A2D" w:rsidRPr="00127888" w:rsidRDefault="004F3A2D" w:rsidP="004F3A2D">
      <w:pPr>
        <w:tabs>
          <w:tab w:val="left" w:pos="1985"/>
          <w:tab w:val="right" w:leader="dot" w:pos="4820"/>
          <w:tab w:val="left" w:pos="6379"/>
          <w:tab w:val="right" w:leader="dot" w:pos="9769"/>
        </w:tabs>
        <w:spacing w:after="240"/>
        <w:jc w:val="both"/>
        <w:rPr>
          <w:sz w:val="20"/>
          <w:szCs w:val="20"/>
        </w:rPr>
      </w:pPr>
      <w:r w:rsidRPr="00127888">
        <w:rPr>
          <w:sz w:val="20"/>
          <w:szCs w:val="20"/>
        </w:rPr>
        <w:t>Signature(s)</w:t>
      </w:r>
      <w:r w:rsidRPr="00245E16">
        <w:rPr>
          <w:sz w:val="20"/>
          <w:szCs w:val="20"/>
        </w:rPr>
        <w:t xml:space="preserve"> of authorized agent(s)</w:t>
      </w:r>
      <w:r w:rsidRPr="00127888">
        <w:rPr>
          <w:sz w:val="20"/>
          <w:szCs w:val="20"/>
        </w:rPr>
        <w:tab/>
      </w:r>
      <w:r w:rsidRPr="00127888">
        <w:rPr>
          <w:sz w:val="20"/>
          <w:szCs w:val="20"/>
        </w:rPr>
        <w:tab/>
        <w:t>Date:</w:t>
      </w:r>
      <w:r>
        <w:rPr>
          <w:sz w:val="20"/>
          <w:szCs w:val="20"/>
        </w:rPr>
        <w:t xml:space="preserve"> </w:t>
      </w:r>
      <w:r w:rsidRPr="00127888">
        <w:rPr>
          <w:sz w:val="20"/>
          <w:szCs w:val="20"/>
        </w:rPr>
        <w:t>…………………….</w:t>
      </w:r>
    </w:p>
    <w:p w14:paraId="6F0C9FEA" w14:textId="77777777" w:rsidR="004F3A2D" w:rsidRDefault="004F3A2D" w:rsidP="004F3A2D">
      <w:pPr>
        <w:tabs>
          <w:tab w:val="left" w:pos="1985"/>
          <w:tab w:val="right" w:leader="dot" w:pos="4820"/>
          <w:tab w:val="left" w:pos="6379"/>
          <w:tab w:val="right" w:leader="dot" w:pos="9769"/>
        </w:tabs>
        <w:spacing w:after="240"/>
        <w:jc w:val="both"/>
        <w:rPr>
          <w:b/>
          <w:color w:val="000000"/>
          <w:sz w:val="20"/>
          <w:szCs w:val="20"/>
        </w:rPr>
      </w:pPr>
      <w:r w:rsidRPr="00127888">
        <w:rPr>
          <w:color w:val="000000"/>
          <w:sz w:val="20"/>
          <w:szCs w:val="20"/>
        </w:rPr>
        <w:t>Name(s)</w:t>
      </w:r>
      <w:r w:rsidRPr="00127888">
        <w:rPr>
          <w:color w:val="000000"/>
          <w:sz w:val="20"/>
          <w:szCs w:val="20"/>
        </w:rPr>
        <w:tab/>
      </w:r>
    </w:p>
    <w:p w14:paraId="525FD88E" w14:textId="77777777" w:rsidR="004F3A2D" w:rsidRDefault="004F3A2D" w:rsidP="004F3A2D">
      <w:pPr>
        <w:tabs>
          <w:tab w:val="left" w:pos="1985"/>
          <w:tab w:val="right" w:leader="dot" w:pos="4820"/>
          <w:tab w:val="left" w:pos="6379"/>
          <w:tab w:val="right" w:leader="dot" w:pos="9769"/>
        </w:tabs>
        <w:spacing w:after="240"/>
        <w:jc w:val="both"/>
        <w:rPr>
          <w:b/>
          <w:color w:val="000000"/>
          <w:sz w:val="20"/>
          <w:szCs w:val="20"/>
        </w:rPr>
      </w:pPr>
      <w:r w:rsidRPr="00127888">
        <w:rPr>
          <w:color w:val="000000"/>
          <w:sz w:val="20"/>
          <w:szCs w:val="20"/>
        </w:rPr>
        <w:t>Capacity</w:t>
      </w:r>
      <w:r w:rsidRPr="00127888">
        <w:rPr>
          <w:color w:val="000000"/>
          <w:sz w:val="20"/>
          <w:szCs w:val="20"/>
        </w:rPr>
        <w:tab/>
      </w:r>
    </w:p>
    <w:p w14:paraId="4203A5DD" w14:textId="77777777" w:rsidR="004F3A2D" w:rsidRPr="00E7327E" w:rsidRDefault="004F3A2D" w:rsidP="004F3A2D">
      <w:pPr>
        <w:tabs>
          <w:tab w:val="left" w:pos="1985"/>
          <w:tab w:val="right" w:leader="dot" w:pos="4820"/>
          <w:tab w:val="left" w:pos="6379"/>
          <w:tab w:val="right" w:leader="dot" w:pos="9769"/>
        </w:tabs>
        <w:spacing w:after="240"/>
        <w:jc w:val="both"/>
        <w:rPr>
          <w:b/>
          <w:sz w:val="20"/>
          <w:szCs w:val="20"/>
        </w:rPr>
      </w:pPr>
      <w:r w:rsidRPr="00127888">
        <w:rPr>
          <w:sz w:val="20"/>
          <w:szCs w:val="20"/>
        </w:rPr>
        <w:t xml:space="preserve">for the </w:t>
      </w:r>
      <w:r>
        <w:rPr>
          <w:b/>
          <w:sz w:val="20"/>
          <w:szCs w:val="20"/>
        </w:rPr>
        <w:t xml:space="preserve">Employer: </w:t>
      </w:r>
      <w:r>
        <w:rPr>
          <w:b/>
          <w:sz w:val="20"/>
          <w:szCs w:val="20"/>
        </w:rPr>
        <w:tab/>
        <w:t xml:space="preserve">Mhlontlo Local Municipality </w:t>
      </w:r>
    </w:p>
    <w:p w14:paraId="20FEE6CE" w14:textId="77777777" w:rsidR="004F3A2D" w:rsidRPr="00127888" w:rsidRDefault="004F3A2D" w:rsidP="004F3A2D">
      <w:pPr>
        <w:tabs>
          <w:tab w:val="left" w:pos="1985"/>
          <w:tab w:val="right" w:leader="dot" w:pos="4820"/>
          <w:tab w:val="left" w:pos="6379"/>
          <w:tab w:val="left" w:pos="6946"/>
          <w:tab w:val="right" w:leader="dot" w:pos="9769"/>
        </w:tabs>
        <w:spacing w:after="240"/>
        <w:rPr>
          <w:sz w:val="20"/>
          <w:szCs w:val="20"/>
        </w:rPr>
      </w:pPr>
    </w:p>
    <w:p w14:paraId="6DE9264E"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Witness:</w:t>
      </w:r>
      <w:r w:rsidRPr="00127888">
        <w:rPr>
          <w:sz w:val="20"/>
          <w:szCs w:val="20"/>
        </w:rPr>
        <w:tab/>
        <w:t>…………………………….</w:t>
      </w:r>
      <w:r w:rsidRPr="00127888">
        <w:rPr>
          <w:rFonts w:cs="Arial"/>
          <w:sz w:val="20"/>
          <w:szCs w:val="20"/>
          <w:vertAlign w:val="subscript"/>
        </w:rPr>
        <w:t xml:space="preserve"> (Full name – in block letters – and signature)</w:t>
      </w:r>
    </w:p>
    <w:p w14:paraId="246F6464"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r w:rsidRPr="00127888">
        <w:rPr>
          <w:i/>
          <w:sz w:val="20"/>
          <w:szCs w:val="20"/>
        </w:rPr>
        <w:tab/>
        <w:t>(Name)</w:t>
      </w:r>
    </w:p>
    <w:p w14:paraId="606B1316" w14:textId="77777777" w:rsidR="004F3A2D" w:rsidRPr="00127888" w:rsidRDefault="004F3A2D" w:rsidP="004F3A2D">
      <w:pPr>
        <w:tabs>
          <w:tab w:val="left" w:pos="1985"/>
          <w:tab w:val="right" w:leader="dot" w:pos="4820"/>
          <w:tab w:val="left" w:pos="6379"/>
          <w:tab w:val="left" w:pos="6946"/>
          <w:tab w:val="right" w:leader="dot" w:pos="9769"/>
        </w:tabs>
        <w:rPr>
          <w:i/>
          <w:sz w:val="20"/>
          <w:szCs w:val="20"/>
        </w:rPr>
      </w:pPr>
    </w:p>
    <w:p w14:paraId="06C82D21"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sz w:val="20"/>
          <w:szCs w:val="20"/>
        </w:rPr>
        <w:tab/>
      </w:r>
    </w:p>
    <w:p w14:paraId="48780150"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ab/>
      </w:r>
      <w:r w:rsidRPr="00127888">
        <w:rPr>
          <w:i/>
          <w:sz w:val="20"/>
          <w:szCs w:val="20"/>
        </w:rPr>
        <w:t>(Signature)</w:t>
      </w:r>
    </w:p>
    <w:p w14:paraId="3ED727FD"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p>
    <w:p w14:paraId="5F25EB27" w14:textId="77777777" w:rsidR="004F3A2D" w:rsidRPr="00127888" w:rsidRDefault="004F3A2D" w:rsidP="004F3A2D">
      <w:pPr>
        <w:tabs>
          <w:tab w:val="left" w:pos="1985"/>
          <w:tab w:val="right" w:leader="dot" w:pos="4820"/>
          <w:tab w:val="left" w:pos="6379"/>
          <w:tab w:val="left" w:pos="6946"/>
          <w:tab w:val="right" w:leader="dot" w:pos="9769"/>
        </w:tabs>
        <w:rPr>
          <w:sz w:val="20"/>
          <w:szCs w:val="20"/>
        </w:rPr>
      </w:pPr>
      <w:r w:rsidRPr="00127888">
        <w:rPr>
          <w:sz w:val="20"/>
          <w:szCs w:val="20"/>
        </w:rPr>
        <w:t>Date:</w:t>
      </w:r>
      <w:r w:rsidRPr="00127888">
        <w:rPr>
          <w:sz w:val="20"/>
          <w:szCs w:val="20"/>
        </w:rPr>
        <w:tab/>
      </w:r>
      <w:r w:rsidRPr="00127888">
        <w:rPr>
          <w:sz w:val="20"/>
          <w:szCs w:val="20"/>
        </w:rPr>
        <w:tab/>
      </w:r>
    </w:p>
    <w:p w14:paraId="4CBB13A1" w14:textId="77777777" w:rsidR="004F3A2D" w:rsidRPr="00127888" w:rsidRDefault="004F3A2D" w:rsidP="004F3A2D">
      <w:pPr>
        <w:rPr>
          <w:sz w:val="20"/>
          <w:szCs w:val="20"/>
        </w:rPr>
      </w:pPr>
      <w:r w:rsidRPr="00127888">
        <w:rPr>
          <w:sz w:val="20"/>
          <w:szCs w:val="20"/>
        </w:rPr>
        <w:br w:type="page"/>
      </w:r>
    </w:p>
    <w:p w14:paraId="3FECE6DF" w14:textId="77777777" w:rsidR="004F3A2D" w:rsidRPr="00127888" w:rsidRDefault="004F3A2D" w:rsidP="004F3A2D">
      <w:pPr>
        <w:widowControl w:val="0"/>
        <w:spacing w:before="120" w:after="120"/>
        <w:jc w:val="center"/>
        <w:rPr>
          <w:b/>
          <w:caps/>
        </w:rPr>
        <w:sectPr w:rsidR="004F3A2D" w:rsidRPr="00127888" w:rsidSect="00F371E6">
          <w:footerReference w:type="default" r:id="rId32"/>
          <w:pgSz w:w="11907" w:h="16840" w:code="9"/>
          <w:pgMar w:top="851" w:right="1021" w:bottom="851" w:left="1134"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V w:val="single" w:sz="4" w:space="0" w:color="auto"/>
        </w:tblBorders>
        <w:tblLook w:val="01E0" w:firstRow="1" w:lastRow="1" w:firstColumn="1" w:lastColumn="1" w:noHBand="0" w:noVBand="0"/>
      </w:tblPr>
      <w:tblGrid>
        <w:gridCol w:w="9624"/>
      </w:tblGrid>
      <w:tr w:rsidR="004F3A2D" w:rsidRPr="00127888" w14:paraId="0B3317BD" w14:textId="77777777" w:rsidTr="00F371E6">
        <w:tc>
          <w:tcPr>
            <w:tcW w:w="9781" w:type="dxa"/>
          </w:tcPr>
          <w:p w14:paraId="7E61DB9D" w14:textId="77777777" w:rsidR="004F3A2D" w:rsidRPr="0067361E" w:rsidRDefault="004F3A2D" w:rsidP="00F371E6">
            <w:pPr>
              <w:widowControl w:val="0"/>
              <w:spacing w:before="120" w:after="120"/>
              <w:jc w:val="center"/>
              <w:rPr>
                <w:b/>
                <w:caps/>
                <w:sz w:val="22"/>
                <w:szCs w:val="22"/>
              </w:rPr>
            </w:pPr>
            <w:r w:rsidRPr="0067361E">
              <w:rPr>
                <w:b/>
                <w:caps/>
                <w:sz w:val="22"/>
                <w:szCs w:val="22"/>
              </w:rPr>
              <w:lastRenderedPageBreak/>
              <w:t>C1.2: CONTRACT DATA (PART 1)</w:t>
            </w:r>
          </w:p>
        </w:tc>
      </w:tr>
    </w:tbl>
    <w:p w14:paraId="42227152" w14:textId="77777777" w:rsidR="004F3A2D" w:rsidRPr="00127888" w:rsidRDefault="004F3A2D" w:rsidP="004F3A2D">
      <w:pPr>
        <w:tabs>
          <w:tab w:val="right" w:pos="9769"/>
        </w:tabs>
        <w:spacing w:before="240" w:after="240"/>
        <w:jc w:val="both"/>
        <w:rPr>
          <w:i/>
          <w:sz w:val="20"/>
          <w:szCs w:val="20"/>
        </w:rPr>
      </w:pPr>
      <w:r w:rsidRPr="00127888">
        <w:rPr>
          <w:sz w:val="20"/>
          <w:szCs w:val="20"/>
        </w:rPr>
        <w:t xml:space="preserve">The General Conditions of Contract for Construction Works, </w:t>
      </w:r>
      <w:r>
        <w:rPr>
          <w:sz w:val="20"/>
          <w:szCs w:val="20"/>
        </w:rPr>
        <w:t>Third</w:t>
      </w:r>
      <w:r w:rsidRPr="00127888">
        <w:rPr>
          <w:sz w:val="20"/>
          <w:szCs w:val="20"/>
        </w:rPr>
        <w:t xml:space="preserve"> Edition, (</w:t>
      </w:r>
      <w:r>
        <w:rPr>
          <w:sz w:val="20"/>
          <w:szCs w:val="20"/>
        </w:rPr>
        <w:t>2015</w:t>
      </w:r>
      <w:r w:rsidRPr="00127888">
        <w:rPr>
          <w:sz w:val="20"/>
          <w:szCs w:val="20"/>
        </w:rPr>
        <w:t xml:space="preserve">) published by the South African Institution of Civil Engineering (SAICE), Private Bag X200, Halfway House, 1685, is applicable to this contract and is obtainable from </w:t>
      </w:r>
      <w:hyperlink r:id="rId33" w:history="1">
        <w:r w:rsidRPr="00127888">
          <w:rPr>
            <w:color w:val="0000FF"/>
            <w:sz w:val="20"/>
            <w:szCs w:val="20"/>
            <w:u w:val="single"/>
          </w:rPr>
          <w:t>www.saice.org.za</w:t>
        </w:r>
      </w:hyperlink>
      <w:r w:rsidRPr="00127888">
        <w:rPr>
          <w:sz w:val="20"/>
          <w:szCs w:val="20"/>
        </w:rPr>
        <w:t xml:space="preserve"> </w:t>
      </w:r>
    </w:p>
    <w:p w14:paraId="3E623174" w14:textId="77777777" w:rsidR="004F3A2D" w:rsidRPr="00127888" w:rsidRDefault="004F3A2D" w:rsidP="004F3A2D">
      <w:pPr>
        <w:tabs>
          <w:tab w:val="right" w:pos="9769"/>
        </w:tabs>
        <w:spacing w:after="240"/>
        <w:jc w:val="both"/>
        <w:rPr>
          <w:sz w:val="20"/>
          <w:szCs w:val="20"/>
        </w:rPr>
      </w:pPr>
      <w:r w:rsidRPr="00127888">
        <w:rPr>
          <w:sz w:val="20"/>
          <w:szCs w:val="20"/>
        </w:rPr>
        <w:t>Copies of these conditions of contract may be obtained on the tenderer’s own cost from the SAICE tel</w:t>
      </w:r>
      <w:r>
        <w:rPr>
          <w:sz w:val="20"/>
          <w:szCs w:val="20"/>
        </w:rPr>
        <w:t>ephone</w:t>
      </w:r>
      <w:r w:rsidRPr="00127888">
        <w:rPr>
          <w:sz w:val="20"/>
          <w:szCs w:val="20"/>
        </w:rPr>
        <w:t>: 011-805 5947</w:t>
      </w:r>
      <w:r>
        <w:rPr>
          <w:sz w:val="20"/>
          <w:szCs w:val="20"/>
        </w:rPr>
        <w:t>.</w:t>
      </w:r>
    </w:p>
    <w:p w14:paraId="581000BD" w14:textId="77777777" w:rsidR="004F3A2D" w:rsidRPr="00127888" w:rsidRDefault="004F3A2D" w:rsidP="004F3A2D">
      <w:pPr>
        <w:tabs>
          <w:tab w:val="right" w:pos="9769"/>
        </w:tabs>
        <w:spacing w:after="240"/>
        <w:jc w:val="both"/>
        <w:rPr>
          <w:sz w:val="20"/>
          <w:szCs w:val="20"/>
        </w:rPr>
      </w:pPr>
      <w:r w:rsidRPr="00127888">
        <w:rPr>
          <w:b/>
          <w:szCs w:val="20"/>
        </w:rPr>
        <w:t>PART 1: CONTRACT SPECIFIC DATA PROVIDED BY THE EMPLOYER</w:t>
      </w:r>
    </w:p>
    <w:p w14:paraId="78F92514" w14:textId="77777777" w:rsidR="004F3A2D" w:rsidRPr="00127888" w:rsidRDefault="004F3A2D" w:rsidP="004F3A2D">
      <w:pPr>
        <w:tabs>
          <w:tab w:val="right" w:pos="9769"/>
        </w:tabs>
        <w:spacing w:after="240"/>
        <w:jc w:val="both"/>
        <w:rPr>
          <w:sz w:val="20"/>
          <w:szCs w:val="20"/>
        </w:rPr>
      </w:pPr>
      <w:r w:rsidRPr="00127888">
        <w:rPr>
          <w:sz w:val="20"/>
          <w:szCs w:val="20"/>
        </w:rPr>
        <w:t xml:space="preserve">The following contract specific data, referring to the General Conditions of Contract for Construction Works, </w:t>
      </w:r>
      <w:r>
        <w:rPr>
          <w:sz w:val="20"/>
          <w:szCs w:val="20"/>
        </w:rPr>
        <w:t>Third</w:t>
      </w:r>
      <w:r w:rsidRPr="00127888">
        <w:rPr>
          <w:sz w:val="20"/>
          <w:szCs w:val="20"/>
        </w:rPr>
        <w:t xml:space="preserve"> Edition, </w:t>
      </w:r>
      <w:r>
        <w:rPr>
          <w:sz w:val="20"/>
          <w:szCs w:val="20"/>
        </w:rPr>
        <w:t>2015</w:t>
      </w:r>
      <w:r w:rsidRPr="00127888">
        <w:rPr>
          <w:sz w:val="20"/>
          <w:szCs w:val="20"/>
        </w:rPr>
        <w:t>, are applicable to this Contract:</w:t>
      </w:r>
    </w:p>
    <w:tbl>
      <w:tblPr>
        <w:tblW w:w="102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992"/>
        <w:gridCol w:w="8505"/>
      </w:tblGrid>
      <w:tr w:rsidR="004F3A2D" w:rsidRPr="00127888" w14:paraId="52BC438F" w14:textId="77777777" w:rsidTr="00F371E6">
        <w:trPr>
          <w:tblHeader/>
        </w:trPr>
        <w:tc>
          <w:tcPr>
            <w:tcW w:w="709" w:type="dxa"/>
            <w:tcBorders>
              <w:bottom w:val="single" w:sz="8" w:space="0" w:color="auto"/>
            </w:tcBorders>
          </w:tcPr>
          <w:p w14:paraId="091068FB" w14:textId="77777777" w:rsidR="004F3A2D" w:rsidRPr="00127888" w:rsidRDefault="004F3A2D" w:rsidP="00F371E6">
            <w:pPr>
              <w:tabs>
                <w:tab w:val="right" w:pos="9769"/>
              </w:tabs>
              <w:spacing w:before="80" w:after="80"/>
              <w:jc w:val="both"/>
              <w:rPr>
                <w:b/>
                <w:sz w:val="20"/>
                <w:szCs w:val="20"/>
              </w:rPr>
            </w:pPr>
            <w:r w:rsidRPr="00127888">
              <w:rPr>
                <w:b/>
                <w:sz w:val="20"/>
                <w:szCs w:val="20"/>
              </w:rPr>
              <w:t>No.</w:t>
            </w:r>
          </w:p>
        </w:tc>
        <w:tc>
          <w:tcPr>
            <w:tcW w:w="992" w:type="dxa"/>
            <w:tcBorders>
              <w:bottom w:val="single" w:sz="8" w:space="0" w:color="auto"/>
            </w:tcBorders>
          </w:tcPr>
          <w:p w14:paraId="55980A46" w14:textId="77777777" w:rsidR="004F3A2D" w:rsidRPr="00127888" w:rsidRDefault="004F3A2D" w:rsidP="00F371E6">
            <w:pPr>
              <w:tabs>
                <w:tab w:val="right" w:pos="9769"/>
              </w:tabs>
              <w:spacing w:before="80" w:after="80"/>
              <w:jc w:val="both"/>
              <w:rPr>
                <w:sz w:val="20"/>
                <w:szCs w:val="20"/>
              </w:rPr>
            </w:pPr>
            <w:r w:rsidRPr="00127888">
              <w:rPr>
                <w:b/>
                <w:sz w:val="20"/>
                <w:szCs w:val="20"/>
              </w:rPr>
              <w:t>Clause</w:t>
            </w:r>
          </w:p>
        </w:tc>
        <w:tc>
          <w:tcPr>
            <w:tcW w:w="8505" w:type="dxa"/>
            <w:tcBorders>
              <w:bottom w:val="single" w:sz="8" w:space="0" w:color="auto"/>
            </w:tcBorders>
          </w:tcPr>
          <w:p w14:paraId="44CEF5E6" w14:textId="77777777" w:rsidR="004F3A2D" w:rsidRPr="00127888" w:rsidRDefault="004F3A2D" w:rsidP="00F371E6">
            <w:pPr>
              <w:tabs>
                <w:tab w:val="right" w:pos="9769"/>
              </w:tabs>
              <w:spacing w:before="80" w:after="80"/>
              <w:jc w:val="both"/>
              <w:rPr>
                <w:b/>
                <w:sz w:val="20"/>
                <w:szCs w:val="20"/>
              </w:rPr>
            </w:pPr>
            <w:r w:rsidRPr="00127888">
              <w:rPr>
                <w:b/>
                <w:sz w:val="20"/>
                <w:szCs w:val="20"/>
              </w:rPr>
              <w:t>Description</w:t>
            </w:r>
          </w:p>
        </w:tc>
      </w:tr>
      <w:tr w:rsidR="004F3A2D" w:rsidRPr="00127888" w14:paraId="47F3A33E" w14:textId="77777777" w:rsidTr="00F371E6">
        <w:tc>
          <w:tcPr>
            <w:tcW w:w="709" w:type="dxa"/>
            <w:tcBorders>
              <w:top w:val="nil"/>
              <w:bottom w:val="single" w:sz="8" w:space="0" w:color="auto"/>
            </w:tcBorders>
          </w:tcPr>
          <w:p w14:paraId="1B7897F9" w14:textId="77777777" w:rsidR="004F3A2D" w:rsidRPr="00127888" w:rsidRDefault="004F3A2D" w:rsidP="00F371E6">
            <w:pPr>
              <w:tabs>
                <w:tab w:val="right" w:pos="9769"/>
              </w:tabs>
              <w:spacing w:before="80" w:after="80"/>
              <w:jc w:val="both"/>
              <w:rPr>
                <w:sz w:val="20"/>
                <w:szCs w:val="20"/>
              </w:rPr>
            </w:pPr>
            <w:r w:rsidRPr="00127888">
              <w:rPr>
                <w:sz w:val="20"/>
                <w:szCs w:val="20"/>
              </w:rPr>
              <w:t>1</w:t>
            </w:r>
          </w:p>
        </w:tc>
        <w:tc>
          <w:tcPr>
            <w:tcW w:w="992" w:type="dxa"/>
            <w:tcBorders>
              <w:top w:val="nil"/>
              <w:bottom w:val="single" w:sz="8" w:space="0" w:color="auto"/>
            </w:tcBorders>
          </w:tcPr>
          <w:p w14:paraId="7C6AE8D2" w14:textId="77777777" w:rsidR="004F3A2D" w:rsidRPr="00127888" w:rsidRDefault="004F3A2D" w:rsidP="00F371E6">
            <w:pPr>
              <w:tabs>
                <w:tab w:val="right" w:pos="9769"/>
              </w:tabs>
              <w:spacing w:after="80"/>
              <w:jc w:val="both"/>
              <w:rPr>
                <w:sz w:val="20"/>
                <w:szCs w:val="20"/>
              </w:rPr>
            </w:pPr>
            <w:r w:rsidRPr="00127888">
              <w:rPr>
                <w:sz w:val="20"/>
                <w:szCs w:val="20"/>
              </w:rPr>
              <w:t>1.1.1.13</w:t>
            </w:r>
          </w:p>
        </w:tc>
        <w:tc>
          <w:tcPr>
            <w:tcW w:w="8505" w:type="dxa"/>
            <w:tcBorders>
              <w:top w:val="nil"/>
              <w:bottom w:val="single" w:sz="8" w:space="0" w:color="auto"/>
            </w:tcBorders>
          </w:tcPr>
          <w:p w14:paraId="2C72B76D" w14:textId="42FD62ED" w:rsidR="004F3A2D" w:rsidRPr="00127888" w:rsidRDefault="004F3A2D" w:rsidP="00F371E6">
            <w:pPr>
              <w:tabs>
                <w:tab w:val="left" w:pos="1844"/>
                <w:tab w:val="left" w:pos="3989"/>
                <w:tab w:val="right" w:leader="dot" w:pos="7688"/>
                <w:tab w:val="right" w:pos="9769"/>
              </w:tabs>
              <w:spacing w:after="80"/>
              <w:jc w:val="both"/>
              <w:rPr>
                <w:sz w:val="20"/>
                <w:szCs w:val="20"/>
              </w:rPr>
            </w:pPr>
            <w:r w:rsidRPr="00127888">
              <w:rPr>
                <w:sz w:val="20"/>
                <w:szCs w:val="20"/>
              </w:rPr>
              <w:t xml:space="preserve">The Defects Liability Period is </w:t>
            </w:r>
            <w:r w:rsidR="00B64E0A">
              <w:rPr>
                <w:b/>
                <w:sz w:val="20"/>
                <w:szCs w:val="20"/>
              </w:rPr>
              <w:t xml:space="preserve">06 </w:t>
            </w:r>
            <w:r w:rsidRPr="00D31B3D">
              <w:rPr>
                <w:b/>
                <w:sz w:val="20"/>
                <w:szCs w:val="20"/>
              </w:rPr>
              <w:t>months,</w:t>
            </w:r>
            <w:r w:rsidRPr="00D31B3D">
              <w:rPr>
                <w:sz w:val="20"/>
                <w:szCs w:val="20"/>
              </w:rPr>
              <w:t xml:space="preserve"> </w:t>
            </w:r>
            <w:r w:rsidRPr="00127888">
              <w:rPr>
                <w:sz w:val="20"/>
                <w:szCs w:val="20"/>
              </w:rPr>
              <w:t>measured from the date of the Certificate of Completion.</w:t>
            </w:r>
          </w:p>
        </w:tc>
      </w:tr>
      <w:tr w:rsidR="004F3A2D" w:rsidRPr="00127888" w14:paraId="46DFB0CB" w14:textId="77777777" w:rsidTr="00F371E6">
        <w:tc>
          <w:tcPr>
            <w:tcW w:w="709" w:type="dxa"/>
            <w:tcBorders>
              <w:top w:val="nil"/>
              <w:bottom w:val="single" w:sz="8" w:space="0" w:color="auto"/>
            </w:tcBorders>
          </w:tcPr>
          <w:p w14:paraId="68CA68C6"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2</w:t>
            </w:r>
          </w:p>
        </w:tc>
        <w:tc>
          <w:tcPr>
            <w:tcW w:w="992" w:type="dxa"/>
            <w:tcBorders>
              <w:top w:val="nil"/>
              <w:bottom w:val="single" w:sz="8" w:space="0" w:color="auto"/>
            </w:tcBorders>
          </w:tcPr>
          <w:p w14:paraId="3822594F"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1.1.1.14</w:t>
            </w:r>
          </w:p>
        </w:tc>
        <w:tc>
          <w:tcPr>
            <w:tcW w:w="8505" w:type="dxa"/>
            <w:tcBorders>
              <w:top w:val="nil"/>
              <w:bottom w:val="single" w:sz="8" w:space="0" w:color="auto"/>
            </w:tcBorders>
          </w:tcPr>
          <w:p w14:paraId="18C8FC53"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When the Works are about to reach the said stage, the Contractor shall, in writing,</w:t>
            </w:r>
          </w:p>
          <w:p w14:paraId="7184C0B6"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request a Certificate of Practical Completion and the Employer's Agent shall, within</w:t>
            </w:r>
          </w:p>
          <w:p w14:paraId="0CE1E7AD"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14 days after receiving such request, issue to the Contractor a written list setting out</w:t>
            </w:r>
          </w:p>
          <w:p w14:paraId="51819E81"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the work to be completed to justify Practical Completion. Should the Employer's</w:t>
            </w:r>
          </w:p>
          <w:p w14:paraId="74AA9FB7"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Agent not issue such a list within the 14 days, Practical Completion shall be taken as</w:t>
            </w:r>
          </w:p>
          <w:p w14:paraId="50BE1C0D" w14:textId="77777777" w:rsidR="004F3A2D" w:rsidRPr="00F52929"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achieved on the Due Completion Date; or, if a penalty is imposed in terms of clause</w:t>
            </w:r>
          </w:p>
          <w:p w14:paraId="28470035" w14:textId="77777777" w:rsidR="004F3A2D" w:rsidRPr="00127888" w:rsidRDefault="004F3A2D" w:rsidP="00F371E6">
            <w:pPr>
              <w:tabs>
                <w:tab w:val="left" w:pos="1844"/>
                <w:tab w:val="left" w:pos="3989"/>
                <w:tab w:val="right" w:leader="dot" w:pos="7688"/>
                <w:tab w:val="right" w:pos="9769"/>
              </w:tabs>
              <w:spacing w:after="80"/>
              <w:jc w:val="both"/>
              <w:rPr>
                <w:color w:val="000000"/>
                <w:sz w:val="20"/>
                <w:szCs w:val="20"/>
              </w:rPr>
            </w:pPr>
            <w:r w:rsidRPr="00F52929">
              <w:rPr>
                <w:color w:val="000000"/>
                <w:sz w:val="20"/>
                <w:szCs w:val="20"/>
              </w:rPr>
              <w:t xml:space="preserve">15.13, on expiry of the 14 days. </w:t>
            </w:r>
          </w:p>
        </w:tc>
      </w:tr>
      <w:tr w:rsidR="004F3A2D" w:rsidRPr="00127888" w14:paraId="20387AC7" w14:textId="77777777" w:rsidTr="00F371E6">
        <w:trPr>
          <w:trHeight w:val="435"/>
        </w:trPr>
        <w:tc>
          <w:tcPr>
            <w:tcW w:w="709" w:type="dxa"/>
          </w:tcPr>
          <w:p w14:paraId="0E8E36CA"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3</w:t>
            </w:r>
          </w:p>
        </w:tc>
        <w:tc>
          <w:tcPr>
            <w:tcW w:w="992" w:type="dxa"/>
          </w:tcPr>
          <w:p w14:paraId="00D88B19"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1.1.1.15</w:t>
            </w:r>
          </w:p>
        </w:tc>
        <w:tc>
          <w:tcPr>
            <w:tcW w:w="8505" w:type="dxa"/>
          </w:tcPr>
          <w:p w14:paraId="0E5CFBE7" w14:textId="77777777" w:rsidR="004F3A2D" w:rsidRPr="00127888" w:rsidRDefault="004F3A2D" w:rsidP="00F371E6">
            <w:pPr>
              <w:tabs>
                <w:tab w:val="right" w:leader="dot" w:pos="5704"/>
                <w:tab w:val="right" w:pos="9769"/>
              </w:tabs>
              <w:spacing w:after="80"/>
              <w:jc w:val="both"/>
              <w:rPr>
                <w:color w:val="000000"/>
                <w:sz w:val="20"/>
                <w:szCs w:val="20"/>
              </w:rPr>
            </w:pPr>
            <w:r w:rsidRPr="00127888">
              <w:rPr>
                <w:color w:val="000000"/>
                <w:sz w:val="20"/>
                <w:szCs w:val="20"/>
              </w:rPr>
              <w:t xml:space="preserve">Name of Employer is: </w:t>
            </w:r>
            <w:r>
              <w:rPr>
                <w:b/>
                <w:color w:val="000000"/>
                <w:sz w:val="20"/>
                <w:szCs w:val="20"/>
              </w:rPr>
              <w:t xml:space="preserve">MHLONTLO LOCAL </w:t>
            </w:r>
            <w:r w:rsidRPr="00127888">
              <w:rPr>
                <w:b/>
                <w:color w:val="000000"/>
                <w:sz w:val="20"/>
                <w:szCs w:val="20"/>
              </w:rPr>
              <w:t>MUNICIPALITY</w:t>
            </w:r>
          </w:p>
        </w:tc>
      </w:tr>
      <w:tr w:rsidR="004F3A2D" w:rsidRPr="00127888" w14:paraId="2A60C2A5" w14:textId="77777777" w:rsidTr="00F371E6">
        <w:trPr>
          <w:trHeight w:val="435"/>
        </w:trPr>
        <w:tc>
          <w:tcPr>
            <w:tcW w:w="709" w:type="dxa"/>
          </w:tcPr>
          <w:p w14:paraId="31CAE991"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4</w:t>
            </w:r>
          </w:p>
        </w:tc>
        <w:tc>
          <w:tcPr>
            <w:tcW w:w="992" w:type="dxa"/>
          </w:tcPr>
          <w:p w14:paraId="506F2386" w14:textId="77777777" w:rsidR="004F3A2D" w:rsidRPr="00CD616B" w:rsidRDefault="004F3A2D" w:rsidP="00F371E6">
            <w:pPr>
              <w:tabs>
                <w:tab w:val="right" w:pos="9769"/>
              </w:tabs>
              <w:spacing w:after="80"/>
              <w:jc w:val="both"/>
              <w:rPr>
                <w:color w:val="000000"/>
                <w:sz w:val="20"/>
                <w:szCs w:val="20"/>
              </w:rPr>
            </w:pPr>
            <w:r w:rsidRPr="00CD616B">
              <w:rPr>
                <w:color w:val="000000"/>
                <w:sz w:val="20"/>
                <w:szCs w:val="20"/>
              </w:rPr>
              <w:t>1.1.1.16</w:t>
            </w:r>
          </w:p>
        </w:tc>
        <w:tc>
          <w:tcPr>
            <w:tcW w:w="8505" w:type="dxa"/>
          </w:tcPr>
          <w:p w14:paraId="52B2A495" w14:textId="77777777" w:rsidR="004F3A2D" w:rsidRPr="00CD616B" w:rsidRDefault="004F3A2D" w:rsidP="00F371E6">
            <w:pPr>
              <w:tabs>
                <w:tab w:val="right" w:leader="dot" w:pos="5704"/>
                <w:tab w:val="right" w:pos="9769"/>
              </w:tabs>
              <w:spacing w:after="80"/>
              <w:jc w:val="both"/>
              <w:rPr>
                <w:color w:val="000000"/>
                <w:sz w:val="20"/>
                <w:szCs w:val="20"/>
              </w:rPr>
            </w:pPr>
            <w:r w:rsidRPr="00CD616B">
              <w:rPr>
                <w:color w:val="000000"/>
                <w:sz w:val="20"/>
                <w:szCs w:val="20"/>
              </w:rPr>
              <w:t>The E</w:t>
            </w:r>
            <w:r>
              <w:rPr>
                <w:color w:val="000000"/>
                <w:sz w:val="20"/>
                <w:szCs w:val="20"/>
              </w:rPr>
              <w:t xml:space="preserve">mployer’s Agent </w:t>
            </w:r>
            <w:r w:rsidRPr="00CD616B">
              <w:rPr>
                <w:color w:val="000000"/>
                <w:sz w:val="20"/>
                <w:szCs w:val="20"/>
              </w:rPr>
              <w:t>is a partner/director/member of the firm</w:t>
            </w:r>
          </w:p>
        </w:tc>
      </w:tr>
      <w:tr w:rsidR="004F3A2D" w:rsidRPr="00127888" w14:paraId="5E050490" w14:textId="77777777" w:rsidTr="00F371E6">
        <w:tc>
          <w:tcPr>
            <w:tcW w:w="709" w:type="dxa"/>
            <w:tcBorders>
              <w:top w:val="nil"/>
              <w:bottom w:val="single" w:sz="8" w:space="0" w:color="auto"/>
            </w:tcBorders>
          </w:tcPr>
          <w:p w14:paraId="5D17F79A"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5</w:t>
            </w:r>
          </w:p>
        </w:tc>
        <w:tc>
          <w:tcPr>
            <w:tcW w:w="992" w:type="dxa"/>
            <w:tcBorders>
              <w:top w:val="nil"/>
              <w:bottom w:val="single" w:sz="8" w:space="0" w:color="auto"/>
            </w:tcBorders>
          </w:tcPr>
          <w:p w14:paraId="7B82A99B"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1.1.1.26</w:t>
            </w:r>
          </w:p>
        </w:tc>
        <w:tc>
          <w:tcPr>
            <w:tcW w:w="8505" w:type="dxa"/>
            <w:tcBorders>
              <w:top w:val="nil"/>
              <w:bottom w:val="single" w:sz="8" w:space="0" w:color="auto"/>
            </w:tcBorders>
          </w:tcPr>
          <w:p w14:paraId="5EB19744" w14:textId="77777777" w:rsidR="004F3A2D" w:rsidRPr="00127888" w:rsidRDefault="004F3A2D" w:rsidP="00F371E6">
            <w:pPr>
              <w:tabs>
                <w:tab w:val="left" w:pos="1844"/>
                <w:tab w:val="left" w:pos="3989"/>
                <w:tab w:val="right" w:leader="dot" w:pos="7688"/>
                <w:tab w:val="right" w:pos="9769"/>
              </w:tabs>
              <w:spacing w:after="80"/>
              <w:jc w:val="both"/>
              <w:rPr>
                <w:color w:val="000000"/>
                <w:sz w:val="20"/>
                <w:szCs w:val="20"/>
              </w:rPr>
            </w:pPr>
            <w:r w:rsidRPr="00127888">
              <w:rPr>
                <w:color w:val="000000"/>
                <w:sz w:val="20"/>
                <w:szCs w:val="20"/>
              </w:rPr>
              <w:t xml:space="preserve">The pricing strategy is: </w:t>
            </w:r>
            <w:r w:rsidRPr="00127888">
              <w:rPr>
                <w:b/>
                <w:color w:val="000000"/>
                <w:sz w:val="20"/>
                <w:szCs w:val="20"/>
              </w:rPr>
              <w:t>Re-measurement Contract</w:t>
            </w:r>
          </w:p>
        </w:tc>
      </w:tr>
      <w:tr w:rsidR="004F3A2D" w:rsidRPr="00127888" w14:paraId="1FEC02DD" w14:textId="77777777" w:rsidTr="00F371E6">
        <w:trPr>
          <w:trHeight w:val="3593"/>
        </w:trPr>
        <w:tc>
          <w:tcPr>
            <w:tcW w:w="709" w:type="dxa"/>
            <w:tcBorders>
              <w:top w:val="nil"/>
            </w:tcBorders>
          </w:tcPr>
          <w:p w14:paraId="018CE1A2"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6</w:t>
            </w:r>
          </w:p>
        </w:tc>
        <w:tc>
          <w:tcPr>
            <w:tcW w:w="992" w:type="dxa"/>
            <w:tcBorders>
              <w:top w:val="nil"/>
            </w:tcBorders>
          </w:tcPr>
          <w:p w14:paraId="14B8A4C0"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1.2.1.2</w:t>
            </w:r>
          </w:p>
        </w:tc>
        <w:tc>
          <w:tcPr>
            <w:tcW w:w="8505" w:type="dxa"/>
            <w:tcBorders>
              <w:top w:val="nil"/>
            </w:tcBorders>
          </w:tcPr>
          <w:p w14:paraId="0A950344" w14:textId="77777777" w:rsidR="004F3A2D" w:rsidRDefault="004F3A2D" w:rsidP="00F371E6">
            <w:pPr>
              <w:spacing w:line="264" w:lineRule="auto"/>
              <w:rPr>
                <w:rFonts w:cs="Arial"/>
                <w:sz w:val="24"/>
              </w:rPr>
            </w:pPr>
            <w:r w:rsidRPr="00127888">
              <w:rPr>
                <w:b/>
                <w:color w:val="000000"/>
                <w:sz w:val="20"/>
                <w:szCs w:val="20"/>
              </w:rPr>
              <w:t>The Employer’s address for receipt of communications and notices is:</w:t>
            </w:r>
            <w:r w:rsidRPr="00243580">
              <w:rPr>
                <w:rFonts w:cs="Arial"/>
                <w:sz w:val="24"/>
              </w:rPr>
              <w:t xml:space="preserve"> </w:t>
            </w:r>
          </w:p>
          <w:p w14:paraId="11AAF872" w14:textId="77777777" w:rsidR="004F3A2D" w:rsidRPr="00981696" w:rsidRDefault="004F3A2D" w:rsidP="00F371E6">
            <w:pPr>
              <w:tabs>
                <w:tab w:val="right" w:leader="dot" w:pos="3152"/>
                <w:tab w:val="left" w:pos="3996"/>
                <w:tab w:val="right" w:leader="dot" w:pos="7722"/>
                <w:tab w:val="right" w:pos="9769"/>
              </w:tabs>
              <w:spacing w:after="80"/>
              <w:jc w:val="both"/>
              <w:rPr>
                <w:sz w:val="20"/>
                <w:szCs w:val="20"/>
              </w:rPr>
            </w:pPr>
            <w:r w:rsidRPr="00981696">
              <w:rPr>
                <w:sz w:val="20"/>
                <w:szCs w:val="20"/>
              </w:rPr>
              <w:t>Mhlontlo Local Municipality</w:t>
            </w:r>
          </w:p>
          <w:p w14:paraId="6709FA1A" w14:textId="77777777" w:rsidR="004F3A2D" w:rsidRDefault="004F3A2D" w:rsidP="00F371E6">
            <w:pPr>
              <w:tabs>
                <w:tab w:val="right" w:leader="dot" w:pos="3152"/>
                <w:tab w:val="left" w:pos="3989"/>
                <w:tab w:val="right" w:leader="dot" w:pos="7722"/>
                <w:tab w:val="right" w:pos="9769"/>
              </w:tabs>
              <w:spacing w:after="80"/>
              <w:jc w:val="both"/>
              <w:rPr>
                <w:sz w:val="20"/>
                <w:szCs w:val="20"/>
              </w:rPr>
            </w:pPr>
            <w:r w:rsidRPr="00981696">
              <w:rPr>
                <w:sz w:val="20"/>
                <w:szCs w:val="20"/>
              </w:rPr>
              <w:t xml:space="preserve">96 Lungile Mabindla Street, Qumbu, 5180 </w:t>
            </w:r>
          </w:p>
          <w:p w14:paraId="04CCA0FC" w14:textId="77777777" w:rsidR="004F3A2D" w:rsidRPr="00FC4C40" w:rsidRDefault="004F3A2D" w:rsidP="00F371E6">
            <w:pPr>
              <w:tabs>
                <w:tab w:val="right" w:leader="dot" w:pos="3152"/>
                <w:tab w:val="left" w:pos="3989"/>
                <w:tab w:val="right" w:leader="dot" w:pos="7722"/>
                <w:tab w:val="right" w:pos="9769"/>
              </w:tabs>
              <w:spacing w:after="80"/>
              <w:jc w:val="both"/>
              <w:rPr>
                <w:sz w:val="20"/>
                <w:szCs w:val="20"/>
              </w:rPr>
            </w:pPr>
          </w:p>
          <w:p w14:paraId="5E73EA2F" w14:textId="6E4FE54E" w:rsidR="004F3A2D" w:rsidRPr="00885FFD" w:rsidRDefault="004F3A2D" w:rsidP="00885FFD">
            <w:pPr>
              <w:tabs>
                <w:tab w:val="right" w:pos="9769"/>
              </w:tabs>
              <w:spacing w:after="80"/>
              <w:jc w:val="both"/>
              <w:rPr>
                <w:b/>
                <w:color w:val="000000"/>
                <w:sz w:val="20"/>
                <w:szCs w:val="20"/>
              </w:rPr>
            </w:pPr>
          </w:p>
        </w:tc>
      </w:tr>
      <w:tr w:rsidR="004F3A2D" w:rsidRPr="00127888" w14:paraId="1ED78938" w14:textId="77777777" w:rsidTr="00F371E6">
        <w:trPr>
          <w:trHeight w:val="7307"/>
        </w:trPr>
        <w:tc>
          <w:tcPr>
            <w:tcW w:w="709" w:type="dxa"/>
            <w:shd w:val="clear" w:color="auto" w:fill="auto"/>
          </w:tcPr>
          <w:p w14:paraId="3C36A071"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lastRenderedPageBreak/>
              <w:t>7</w:t>
            </w:r>
          </w:p>
        </w:tc>
        <w:tc>
          <w:tcPr>
            <w:tcW w:w="992" w:type="dxa"/>
            <w:shd w:val="clear" w:color="auto" w:fill="auto"/>
          </w:tcPr>
          <w:p w14:paraId="16B5E5D2" w14:textId="77777777" w:rsidR="004F3A2D" w:rsidRPr="00127888" w:rsidRDefault="004F3A2D" w:rsidP="00F371E6">
            <w:pPr>
              <w:tabs>
                <w:tab w:val="right" w:pos="9769"/>
              </w:tabs>
              <w:jc w:val="both"/>
              <w:rPr>
                <w:color w:val="000000"/>
                <w:sz w:val="20"/>
                <w:szCs w:val="20"/>
              </w:rPr>
            </w:pPr>
            <w:r w:rsidRPr="00127888">
              <w:rPr>
                <w:color w:val="000000"/>
                <w:sz w:val="20"/>
                <w:szCs w:val="20"/>
              </w:rPr>
              <w:t>3.1.3</w:t>
            </w:r>
          </w:p>
        </w:tc>
        <w:tc>
          <w:tcPr>
            <w:tcW w:w="8505" w:type="dxa"/>
            <w:shd w:val="clear" w:color="auto" w:fill="auto"/>
          </w:tcPr>
          <w:p w14:paraId="5B3E69CD" w14:textId="77777777" w:rsidR="004F3A2D" w:rsidRPr="00127888" w:rsidRDefault="004F3A2D" w:rsidP="00F371E6">
            <w:pPr>
              <w:tabs>
                <w:tab w:val="right" w:pos="9769"/>
              </w:tabs>
              <w:jc w:val="both"/>
              <w:rPr>
                <w:color w:val="000000"/>
                <w:sz w:val="20"/>
                <w:szCs w:val="20"/>
              </w:rPr>
            </w:pPr>
            <w:r w:rsidRPr="00127888">
              <w:rPr>
                <w:color w:val="000000"/>
                <w:sz w:val="20"/>
                <w:szCs w:val="20"/>
              </w:rPr>
              <w:t>The E</w:t>
            </w:r>
            <w:r>
              <w:rPr>
                <w:color w:val="000000"/>
                <w:sz w:val="20"/>
                <w:szCs w:val="20"/>
              </w:rPr>
              <w:t xml:space="preserve">mployer’s Agent </w:t>
            </w:r>
            <w:r w:rsidRPr="00127888">
              <w:rPr>
                <w:color w:val="000000"/>
                <w:sz w:val="20"/>
                <w:szCs w:val="20"/>
              </w:rPr>
              <w:t>shall obtain specific approval from the Employer before executing any of his functions or duties according to the following Clauses of the General Condition of Contract:</w:t>
            </w:r>
          </w:p>
          <w:p w14:paraId="046DC660" w14:textId="77777777" w:rsidR="004F3A2D" w:rsidRPr="00127888" w:rsidRDefault="004F3A2D" w:rsidP="00E30DD2">
            <w:pPr>
              <w:numPr>
                <w:ilvl w:val="0"/>
                <w:numId w:val="47"/>
              </w:numPr>
              <w:tabs>
                <w:tab w:val="left" w:pos="910"/>
                <w:tab w:val="right" w:pos="9769"/>
              </w:tabs>
              <w:spacing w:after="240"/>
              <w:jc w:val="both"/>
              <w:rPr>
                <w:color w:val="000000"/>
                <w:sz w:val="20"/>
                <w:szCs w:val="20"/>
              </w:rPr>
            </w:pPr>
            <w:r w:rsidRPr="00127888">
              <w:rPr>
                <w:b/>
                <w:color w:val="000000"/>
                <w:sz w:val="20"/>
                <w:szCs w:val="20"/>
              </w:rPr>
              <w:t>New Clause 3.1.3.1</w:t>
            </w:r>
            <w:r w:rsidRPr="00127888">
              <w:rPr>
                <w:color w:val="000000"/>
                <w:sz w:val="20"/>
                <w:szCs w:val="20"/>
              </w:rPr>
              <w:t xml:space="preserve"> “For expenditure on the Contract to exceed the Contract Price”;</w:t>
            </w:r>
          </w:p>
          <w:p w14:paraId="02600FBE" w14:textId="77777777" w:rsidR="004F3A2D" w:rsidRPr="00127888" w:rsidRDefault="004F3A2D" w:rsidP="00E30DD2">
            <w:pPr>
              <w:numPr>
                <w:ilvl w:val="0"/>
                <w:numId w:val="47"/>
              </w:numPr>
              <w:tabs>
                <w:tab w:val="left" w:pos="910"/>
                <w:tab w:val="right" w:pos="9769"/>
              </w:tabs>
              <w:spacing w:after="240"/>
              <w:jc w:val="both"/>
              <w:rPr>
                <w:b/>
                <w:color w:val="000000"/>
                <w:sz w:val="20"/>
                <w:szCs w:val="20"/>
              </w:rPr>
            </w:pPr>
            <w:r w:rsidRPr="00127888">
              <w:rPr>
                <w:b/>
                <w:color w:val="000000"/>
                <w:sz w:val="20"/>
                <w:szCs w:val="20"/>
              </w:rPr>
              <w:t>Existing Clauses:</w:t>
            </w:r>
          </w:p>
          <w:p w14:paraId="3A48AEB6" w14:textId="77777777" w:rsidR="004F3A2D" w:rsidRPr="00127888" w:rsidRDefault="004F3A2D" w:rsidP="00F371E6">
            <w:pPr>
              <w:tabs>
                <w:tab w:val="left" w:pos="910"/>
                <w:tab w:val="right" w:pos="9769"/>
              </w:tabs>
              <w:spacing w:after="240"/>
              <w:jc w:val="both"/>
              <w:rPr>
                <w:rFonts w:cs="Arial"/>
                <w:color w:val="000000"/>
                <w:sz w:val="20"/>
                <w:szCs w:val="20"/>
              </w:rPr>
            </w:pPr>
            <w:r w:rsidRPr="00127888">
              <w:rPr>
                <w:color w:val="000000"/>
                <w:sz w:val="20"/>
                <w:szCs w:val="20"/>
              </w:rPr>
              <w:t xml:space="preserve">3.2.1 - </w:t>
            </w:r>
            <w:r w:rsidRPr="00127888">
              <w:rPr>
                <w:rFonts w:cs="Arial"/>
                <w:color w:val="000000"/>
                <w:sz w:val="20"/>
                <w:szCs w:val="20"/>
              </w:rPr>
              <w:t>Nomination of person as Engineer’s Representative.</w:t>
            </w:r>
          </w:p>
          <w:p w14:paraId="116348ED" w14:textId="77777777" w:rsidR="004F3A2D" w:rsidRPr="00127888" w:rsidRDefault="004F3A2D" w:rsidP="00F371E6">
            <w:pPr>
              <w:tabs>
                <w:tab w:val="left" w:pos="34"/>
                <w:tab w:val="right" w:pos="9769"/>
              </w:tabs>
              <w:spacing w:after="240"/>
              <w:ind w:left="34"/>
              <w:jc w:val="both"/>
              <w:rPr>
                <w:color w:val="000000"/>
                <w:sz w:val="20"/>
                <w:szCs w:val="20"/>
              </w:rPr>
            </w:pPr>
            <w:r w:rsidRPr="00127888">
              <w:rPr>
                <w:color w:val="000000"/>
                <w:sz w:val="20"/>
                <w:szCs w:val="20"/>
              </w:rPr>
              <w:t>5.6 – Approval of the programme</w:t>
            </w:r>
          </w:p>
          <w:p w14:paraId="28F1572F" w14:textId="77777777" w:rsidR="004F3A2D" w:rsidRPr="00127888" w:rsidRDefault="004F3A2D" w:rsidP="00F371E6">
            <w:pPr>
              <w:tabs>
                <w:tab w:val="left" w:pos="34"/>
                <w:tab w:val="right" w:pos="9769"/>
              </w:tabs>
              <w:spacing w:after="240"/>
              <w:ind w:left="34"/>
              <w:jc w:val="both"/>
              <w:rPr>
                <w:color w:val="000000"/>
                <w:sz w:val="20"/>
                <w:szCs w:val="20"/>
              </w:rPr>
            </w:pPr>
            <w:r w:rsidRPr="00127888">
              <w:rPr>
                <w:color w:val="000000"/>
                <w:sz w:val="20"/>
                <w:szCs w:val="20"/>
              </w:rPr>
              <w:t>5.7.2 - Work at night as well as by day</w:t>
            </w:r>
          </w:p>
          <w:p w14:paraId="4DAA6A8F" w14:textId="77777777" w:rsidR="004F3A2D" w:rsidRPr="00127888" w:rsidRDefault="004F3A2D" w:rsidP="00F371E6">
            <w:pPr>
              <w:tabs>
                <w:tab w:val="left" w:pos="34"/>
                <w:tab w:val="right" w:pos="9769"/>
              </w:tabs>
              <w:spacing w:after="240"/>
              <w:ind w:left="34"/>
              <w:jc w:val="both"/>
              <w:rPr>
                <w:color w:val="000000"/>
                <w:sz w:val="20"/>
                <w:szCs w:val="20"/>
              </w:rPr>
            </w:pPr>
            <w:r w:rsidRPr="00127888">
              <w:rPr>
                <w:color w:val="000000"/>
                <w:sz w:val="20"/>
                <w:szCs w:val="20"/>
              </w:rPr>
              <w:t>5.8 – Non-working times</w:t>
            </w:r>
          </w:p>
          <w:p w14:paraId="1DC6CA8A"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 xml:space="preserve">5.12 - Granting of extension of time excluding Clause 5.12.2.2 </w:t>
            </w:r>
            <w:r w:rsidRPr="00127888">
              <w:rPr>
                <w:color w:val="000000"/>
                <w:sz w:val="20"/>
                <w:szCs w:val="20"/>
              </w:rPr>
              <w:t>(Abnormal climatic conditions)</w:t>
            </w:r>
          </w:p>
          <w:p w14:paraId="6E54DAC2"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color w:val="000000"/>
                <w:sz w:val="20"/>
                <w:szCs w:val="20"/>
              </w:rPr>
              <w:t xml:space="preserve">5.13 - </w:t>
            </w:r>
            <w:r w:rsidRPr="00127888">
              <w:rPr>
                <w:rFonts w:cs="Arial"/>
                <w:color w:val="000000"/>
                <w:sz w:val="20"/>
                <w:szCs w:val="20"/>
              </w:rPr>
              <w:t>Reduction of penalty for delay.</w:t>
            </w:r>
          </w:p>
          <w:p w14:paraId="48594162"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5.14.2 - The issue of a Certificate of Practical Completion.</w:t>
            </w:r>
          </w:p>
          <w:p w14:paraId="232E1EA6"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5.14.4 - The issue of a Certificate of Completion.</w:t>
            </w:r>
          </w:p>
          <w:p w14:paraId="3B5A9C2C"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5.16.1 - The issue of a Final Approval Certificate.</w:t>
            </w:r>
          </w:p>
          <w:p w14:paraId="1E2623F8" w14:textId="77777777" w:rsidR="004F3A2D" w:rsidRDefault="004F3A2D" w:rsidP="00F371E6">
            <w:pPr>
              <w:tabs>
                <w:tab w:val="left" w:pos="34"/>
                <w:tab w:val="right" w:pos="9769"/>
              </w:tabs>
              <w:spacing w:after="240"/>
              <w:ind w:left="34"/>
              <w:jc w:val="both"/>
              <w:rPr>
                <w:color w:val="000000"/>
                <w:sz w:val="20"/>
                <w:szCs w:val="20"/>
              </w:rPr>
            </w:pPr>
            <w:r w:rsidRPr="00127888">
              <w:rPr>
                <w:color w:val="000000"/>
                <w:sz w:val="20"/>
                <w:szCs w:val="20"/>
              </w:rPr>
              <w:t xml:space="preserve">6.3 – Variations in respect of Variations </w:t>
            </w:r>
          </w:p>
          <w:p w14:paraId="383EAEB8"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6.6 - Instruction to expend on Provisional and Prime Cost Sums</w:t>
            </w:r>
          </w:p>
          <w:p w14:paraId="57C1A993" w14:textId="77777777" w:rsidR="004F3A2D" w:rsidRPr="00127888" w:rsidRDefault="004F3A2D" w:rsidP="00F371E6">
            <w:pPr>
              <w:tabs>
                <w:tab w:val="left" w:pos="34"/>
                <w:tab w:val="right" w:pos="9769"/>
              </w:tabs>
              <w:spacing w:after="240"/>
              <w:ind w:left="34"/>
              <w:jc w:val="both"/>
              <w:rPr>
                <w:rFonts w:cs="Arial"/>
                <w:color w:val="000000"/>
                <w:sz w:val="20"/>
                <w:szCs w:val="20"/>
              </w:rPr>
            </w:pPr>
            <w:r w:rsidRPr="00127888">
              <w:rPr>
                <w:rFonts w:cs="Arial"/>
                <w:color w:val="000000"/>
                <w:sz w:val="20"/>
                <w:szCs w:val="20"/>
              </w:rPr>
              <w:t>6.11 - Adjustment of General Items &amp; Approval of Claims</w:t>
            </w:r>
          </w:p>
          <w:p w14:paraId="3B935959" w14:textId="77777777" w:rsidR="004F3A2D" w:rsidRPr="00127888" w:rsidRDefault="004F3A2D" w:rsidP="00F371E6">
            <w:pPr>
              <w:tabs>
                <w:tab w:val="left" w:pos="34"/>
                <w:tab w:val="right" w:pos="9769"/>
              </w:tabs>
              <w:spacing w:after="240"/>
              <w:ind w:left="34"/>
              <w:jc w:val="both"/>
              <w:rPr>
                <w:color w:val="000000"/>
                <w:sz w:val="20"/>
                <w:szCs w:val="20"/>
              </w:rPr>
            </w:pPr>
            <w:r w:rsidRPr="00127888">
              <w:rPr>
                <w:color w:val="000000"/>
                <w:sz w:val="20"/>
                <w:szCs w:val="20"/>
              </w:rPr>
              <w:t xml:space="preserve">8.2.2.2 - </w:t>
            </w:r>
            <w:r w:rsidRPr="00127888">
              <w:rPr>
                <w:rFonts w:cs="Arial"/>
                <w:color w:val="000000"/>
                <w:sz w:val="20"/>
                <w:szCs w:val="20"/>
              </w:rPr>
              <w:t>Order to repair and make good damage arising from any "excepted" risk.</w:t>
            </w:r>
          </w:p>
        </w:tc>
      </w:tr>
      <w:tr w:rsidR="004F3A2D" w:rsidRPr="00127888" w14:paraId="464A298C" w14:textId="77777777" w:rsidTr="00F371E6">
        <w:trPr>
          <w:trHeight w:val="419"/>
        </w:trPr>
        <w:tc>
          <w:tcPr>
            <w:tcW w:w="709" w:type="dxa"/>
            <w:tcBorders>
              <w:top w:val="nil"/>
            </w:tcBorders>
          </w:tcPr>
          <w:p w14:paraId="4DB7F3AC"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8</w:t>
            </w:r>
          </w:p>
        </w:tc>
        <w:tc>
          <w:tcPr>
            <w:tcW w:w="992" w:type="dxa"/>
            <w:tcBorders>
              <w:top w:val="nil"/>
            </w:tcBorders>
          </w:tcPr>
          <w:p w14:paraId="250BEE85"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3.1.4</w:t>
            </w:r>
          </w:p>
        </w:tc>
        <w:tc>
          <w:tcPr>
            <w:tcW w:w="8505" w:type="dxa"/>
            <w:tcBorders>
              <w:top w:val="nil"/>
            </w:tcBorders>
          </w:tcPr>
          <w:p w14:paraId="55CA2068"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 xml:space="preserve">The Engineer has been appointed as </w:t>
            </w:r>
            <w:r>
              <w:rPr>
                <w:color w:val="000000"/>
                <w:sz w:val="20"/>
                <w:szCs w:val="20"/>
              </w:rPr>
              <w:t xml:space="preserve">Employer’s </w:t>
            </w:r>
            <w:r w:rsidRPr="00127888">
              <w:rPr>
                <w:color w:val="000000"/>
                <w:sz w:val="20"/>
                <w:szCs w:val="20"/>
              </w:rPr>
              <w:t xml:space="preserve">Agent on this contract, in terms of Clause </w:t>
            </w:r>
            <w:r>
              <w:rPr>
                <w:color w:val="000000"/>
                <w:sz w:val="20"/>
                <w:szCs w:val="20"/>
              </w:rPr>
              <w:t>5 and 6</w:t>
            </w:r>
            <w:r w:rsidRPr="00127888">
              <w:rPr>
                <w:color w:val="000000"/>
                <w:sz w:val="20"/>
                <w:szCs w:val="20"/>
              </w:rPr>
              <w:t xml:space="preserve"> of the </w:t>
            </w:r>
            <w:r w:rsidRPr="00B147EF">
              <w:rPr>
                <w:color w:val="000000"/>
                <w:sz w:val="20"/>
                <w:szCs w:val="20"/>
              </w:rPr>
              <w:t>CONSTRUCTION REGULATIONS, 2014</w:t>
            </w:r>
            <w:r w:rsidRPr="00127888">
              <w:rPr>
                <w:color w:val="000000"/>
                <w:sz w:val="20"/>
                <w:szCs w:val="20"/>
              </w:rPr>
              <w:t xml:space="preserve"> as promulgated in terms of Section 43 of the Occupational Health and Safety Act, 1993.</w:t>
            </w:r>
          </w:p>
        </w:tc>
      </w:tr>
      <w:tr w:rsidR="004F3A2D" w:rsidRPr="00127888" w14:paraId="0FEBB959" w14:textId="77777777" w:rsidTr="00F371E6">
        <w:trPr>
          <w:trHeight w:val="286"/>
        </w:trPr>
        <w:tc>
          <w:tcPr>
            <w:tcW w:w="709" w:type="dxa"/>
            <w:tcBorders>
              <w:top w:val="nil"/>
            </w:tcBorders>
          </w:tcPr>
          <w:p w14:paraId="2628ABB0"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9</w:t>
            </w:r>
          </w:p>
        </w:tc>
        <w:tc>
          <w:tcPr>
            <w:tcW w:w="992" w:type="dxa"/>
            <w:tcBorders>
              <w:top w:val="nil"/>
            </w:tcBorders>
          </w:tcPr>
          <w:p w14:paraId="014F51E3"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3.3</w:t>
            </w:r>
          </w:p>
        </w:tc>
        <w:tc>
          <w:tcPr>
            <w:tcW w:w="8505" w:type="dxa"/>
            <w:tcBorders>
              <w:top w:val="nil"/>
            </w:tcBorders>
          </w:tcPr>
          <w:p w14:paraId="5B0527DD"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326"/>
              <w:jc w:val="both"/>
              <w:rPr>
                <w:rFonts w:cs="Arial"/>
                <w:color w:val="000000"/>
                <w:sz w:val="20"/>
                <w:szCs w:val="20"/>
              </w:rPr>
            </w:pPr>
            <w:r w:rsidRPr="00127888">
              <w:rPr>
                <w:rFonts w:cs="Arial"/>
                <w:b/>
                <w:color w:val="000000"/>
                <w:sz w:val="20"/>
                <w:szCs w:val="20"/>
                <w:u w:val="single"/>
              </w:rPr>
              <w:t>Add the following</w:t>
            </w:r>
            <w:r w:rsidRPr="00127888">
              <w:rPr>
                <w:rFonts w:cs="Arial"/>
                <w:color w:val="000000"/>
                <w:sz w:val="20"/>
                <w:szCs w:val="20"/>
              </w:rPr>
              <w:t xml:space="preserve"> new Sub-Clause </w:t>
            </w:r>
            <w:r w:rsidRPr="00127888">
              <w:rPr>
                <w:rFonts w:cs="Arial"/>
                <w:b/>
                <w:color w:val="000000"/>
                <w:sz w:val="20"/>
                <w:szCs w:val="20"/>
              </w:rPr>
              <w:t>3.3</w:t>
            </w:r>
            <w:r w:rsidRPr="00127888">
              <w:rPr>
                <w:rFonts w:cs="Arial"/>
                <w:color w:val="000000"/>
                <w:sz w:val="20"/>
                <w:szCs w:val="20"/>
              </w:rPr>
              <w:t>:</w:t>
            </w:r>
          </w:p>
          <w:p w14:paraId="6FD71E2D"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326"/>
              <w:jc w:val="both"/>
              <w:rPr>
                <w:rFonts w:cs="Arial"/>
                <w:color w:val="000000"/>
                <w:sz w:val="20"/>
                <w:szCs w:val="20"/>
              </w:rPr>
            </w:pPr>
            <w:r w:rsidRPr="00127888">
              <w:rPr>
                <w:rFonts w:cs="Arial"/>
                <w:color w:val="000000"/>
                <w:sz w:val="20"/>
                <w:szCs w:val="20"/>
              </w:rPr>
              <w:t xml:space="preserve">The Employer may, at his sole discretion, provide technical support services to the Contractor or Sub Contractor(s). </w:t>
            </w:r>
          </w:p>
          <w:p w14:paraId="2AADA84C"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326"/>
              <w:jc w:val="both"/>
              <w:rPr>
                <w:rFonts w:cs="Arial"/>
                <w:color w:val="000000"/>
                <w:sz w:val="20"/>
                <w:szCs w:val="20"/>
              </w:rPr>
            </w:pPr>
            <w:r w:rsidRPr="00127888">
              <w:rPr>
                <w:rFonts w:cs="Arial"/>
                <w:color w:val="000000"/>
                <w:sz w:val="20"/>
                <w:szCs w:val="20"/>
              </w:rPr>
              <w:t xml:space="preserve">The technical team providing such support services will be appointed and remunerated by the Employer. In the case of EPWP Contractor Learnership Programmes, support services may be provided by the Department of Public Works. The technical team will consist of the Engineer and a person or persons acting as Training, Construction and Materials Managers or Construction Mentor, depending on the services to be provided and the scope of the functions to be executed. </w:t>
            </w:r>
          </w:p>
          <w:p w14:paraId="631E4080" w14:textId="77777777" w:rsidR="004F3A2D" w:rsidRPr="00127888" w:rsidRDefault="004F3A2D" w:rsidP="00F371E6">
            <w:pPr>
              <w:tabs>
                <w:tab w:val="left" w:pos="-1440"/>
                <w:tab w:val="left" w:pos="-720"/>
                <w:tab w:val="left" w:pos="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136" w:hanging="810"/>
              <w:jc w:val="both"/>
              <w:rPr>
                <w:rFonts w:cs="Arial"/>
                <w:color w:val="000000"/>
                <w:sz w:val="20"/>
                <w:szCs w:val="20"/>
              </w:rPr>
            </w:pPr>
            <w:r w:rsidRPr="00127888">
              <w:rPr>
                <w:rFonts w:cs="Arial"/>
                <w:color w:val="000000"/>
                <w:sz w:val="20"/>
                <w:szCs w:val="20"/>
              </w:rPr>
              <w:t>3.3.1</w:t>
            </w:r>
            <w:r w:rsidRPr="00127888">
              <w:rPr>
                <w:rFonts w:cs="Arial"/>
                <w:color w:val="000000"/>
                <w:sz w:val="20"/>
                <w:szCs w:val="20"/>
              </w:rPr>
              <w:tab/>
              <w:t>In addition to his duties and functions in terms of 3.1.1, the Engineer will co-ordinate the work of the technical team providing the support services.</w:t>
            </w:r>
          </w:p>
          <w:p w14:paraId="1A9D66FD" w14:textId="77777777" w:rsidR="004F3A2D" w:rsidRPr="00127888" w:rsidRDefault="004F3A2D" w:rsidP="00F371E6">
            <w:pPr>
              <w:tabs>
                <w:tab w:val="left" w:pos="-1440"/>
                <w:tab w:val="left" w:pos="-720"/>
                <w:tab w:val="left" w:pos="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136" w:hanging="810"/>
              <w:jc w:val="both"/>
              <w:rPr>
                <w:rFonts w:cs="Arial"/>
                <w:color w:val="000000"/>
                <w:sz w:val="20"/>
                <w:szCs w:val="20"/>
              </w:rPr>
            </w:pPr>
            <w:r w:rsidRPr="00127888">
              <w:rPr>
                <w:rFonts w:cs="Arial"/>
                <w:color w:val="000000"/>
                <w:sz w:val="20"/>
                <w:szCs w:val="20"/>
              </w:rPr>
              <w:t>3.3.2</w:t>
            </w:r>
            <w:r w:rsidRPr="00127888">
              <w:rPr>
                <w:rFonts w:cs="Arial"/>
                <w:color w:val="000000"/>
                <w:sz w:val="20"/>
                <w:szCs w:val="20"/>
              </w:rPr>
              <w:tab/>
              <w:t>The Construction Manager acts as mentor to the Contractor in respect of the functions</w:t>
            </w:r>
            <w:r>
              <w:rPr>
                <w:rFonts w:cs="Arial"/>
                <w:color w:val="000000"/>
                <w:sz w:val="20"/>
                <w:szCs w:val="20"/>
              </w:rPr>
              <w:t xml:space="preserve"> described under </w:t>
            </w:r>
            <w:r w:rsidRPr="00127888">
              <w:rPr>
                <w:rFonts w:cs="Arial"/>
                <w:color w:val="000000"/>
                <w:sz w:val="20"/>
                <w:szCs w:val="20"/>
              </w:rPr>
              <w:t>Labour -Intensive Construction Projects:</w:t>
            </w:r>
          </w:p>
          <w:p w14:paraId="2384AE63"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18"/>
                <w:szCs w:val="20"/>
              </w:rPr>
            </w:pPr>
            <w:r w:rsidRPr="00127888">
              <w:rPr>
                <w:rFonts w:cs="Arial"/>
                <w:color w:val="000000"/>
                <w:sz w:val="20"/>
                <w:szCs w:val="20"/>
              </w:rPr>
              <w:t>i)</w:t>
            </w:r>
            <w:r w:rsidRPr="00127888">
              <w:rPr>
                <w:rFonts w:cs="Arial"/>
                <w:color w:val="000000"/>
                <w:sz w:val="20"/>
                <w:szCs w:val="20"/>
              </w:rPr>
              <w:tab/>
              <w:t>Programming the execution of the works.</w:t>
            </w:r>
          </w:p>
          <w:p w14:paraId="3422C177"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lastRenderedPageBreak/>
              <w:t>ii)</w:t>
            </w:r>
            <w:r w:rsidRPr="00127888">
              <w:rPr>
                <w:rFonts w:cs="Arial"/>
                <w:color w:val="000000"/>
                <w:sz w:val="20"/>
                <w:szCs w:val="20"/>
              </w:rPr>
              <w:tab/>
              <w:t>Interpretation of drawings, specifications and related contractual matters.</w:t>
            </w:r>
          </w:p>
          <w:p w14:paraId="3464C03B"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iii)</w:t>
            </w:r>
            <w:r w:rsidRPr="00127888">
              <w:rPr>
                <w:rFonts w:cs="Arial"/>
                <w:color w:val="000000"/>
                <w:sz w:val="20"/>
                <w:szCs w:val="20"/>
              </w:rPr>
              <w:tab/>
              <w:t>Workforce structuring, employment and management.</w:t>
            </w:r>
          </w:p>
          <w:p w14:paraId="182F74A6"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iv)</w:t>
            </w:r>
            <w:r w:rsidRPr="00127888">
              <w:rPr>
                <w:rFonts w:cs="Arial"/>
                <w:color w:val="000000"/>
                <w:sz w:val="20"/>
                <w:szCs w:val="20"/>
              </w:rPr>
              <w:tab/>
              <w:t>Guidance to expedite work progress/ improve productivity.</w:t>
            </w:r>
          </w:p>
          <w:p w14:paraId="6F9AB647"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w:t>
            </w:r>
            <w:r w:rsidRPr="00127888">
              <w:rPr>
                <w:rFonts w:cs="Arial"/>
                <w:color w:val="000000"/>
                <w:sz w:val="20"/>
                <w:szCs w:val="20"/>
              </w:rPr>
              <w:tab/>
              <w:t>Setting out of works.</w:t>
            </w:r>
          </w:p>
          <w:p w14:paraId="1D4FC7EB"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w:t>
            </w:r>
            <w:r w:rsidRPr="00127888">
              <w:rPr>
                <w:rFonts w:cs="Arial"/>
                <w:color w:val="000000"/>
                <w:sz w:val="20"/>
                <w:szCs w:val="20"/>
              </w:rPr>
              <w:tab/>
              <w:t>Safety measures and legislation requirements.</w:t>
            </w:r>
          </w:p>
          <w:p w14:paraId="18B53B3F"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vii)</w:t>
            </w:r>
            <w:r w:rsidRPr="00127888">
              <w:rPr>
                <w:rFonts w:cs="Arial"/>
                <w:color w:val="000000"/>
                <w:sz w:val="20"/>
                <w:szCs w:val="20"/>
              </w:rPr>
              <w:tab/>
              <w:t>Materials handling.</w:t>
            </w:r>
          </w:p>
          <w:p w14:paraId="7BAE8E30"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viii)</w:t>
            </w:r>
            <w:r w:rsidRPr="00127888">
              <w:rPr>
                <w:rFonts w:cs="Arial"/>
                <w:color w:val="000000"/>
                <w:sz w:val="20"/>
                <w:szCs w:val="20"/>
              </w:rPr>
              <w:tab/>
              <w:t>Tools and equipment needs.</w:t>
            </w:r>
          </w:p>
          <w:p w14:paraId="7291D161"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ix)</w:t>
            </w:r>
            <w:r w:rsidRPr="00127888">
              <w:rPr>
                <w:rFonts w:cs="Arial"/>
                <w:color w:val="000000"/>
                <w:sz w:val="20"/>
                <w:szCs w:val="20"/>
              </w:rPr>
              <w:tab/>
              <w:t>Financial matters.</w:t>
            </w:r>
          </w:p>
          <w:p w14:paraId="5F1A5F83"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x)</w:t>
            </w:r>
            <w:r w:rsidRPr="00127888">
              <w:rPr>
                <w:rFonts w:cs="Arial"/>
                <w:color w:val="000000"/>
                <w:sz w:val="20"/>
                <w:szCs w:val="20"/>
              </w:rPr>
              <w:tab/>
              <w:t>Training requirements.</w:t>
            </w:r>
          </w:p>
          <w:p w14:paraId="11CF0660" w14:textId="77777777" w:rsidR="004F3A2D" w:rsidRPr="00127888" w:rsidRDefault="004F3A2D" w:rsidP="00F371E6">
            <w:pPr>
              <w:tabs>
                <w:tab w:val="left" w:pos="-1440"/>
                <w:tab w:val="left" w:pos="-720"/>
                <w:tab w:val="left" w:pos="0"/>
                <w:tab w:val="left" w:pos="662"/>
                <w:tab w:val="left" w:pos="72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xi)</w:t>
            </w:r>
            <w:r w:rsidRPr="00127888">
              <w:rPr>
                <w:rFonts w:cs="Arial"/>
                <w:color w:val="000000"/>
                <w:sz w:val="20"/>
                <w:szCs w:val="20"/>
              </w:rPr>
              <w:tab/>
              <w:t>Security aspects.</w:t>
            </w:r>
          </w:p>
          <w:p w14:paraId="4E3445EC" w14:textId="77777777" w:rsidR="004F3A2D" w:rsidRPr="00127888" w:rsidRDefault="004F3A2D" w:rsidP="00F371E6">
            <w:pPr>
              <w:tabs>
                <w:tab w:val="left" w:pos="-1440"/>
                <w:tab w:val="left" w:pos="-720"/>
                <w:tab w:val="left" w:pos="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766" w:hanging="630"/>
              <w:jc w:val="both"/>
              <w:rPr>
                <w:rFonts w:cs="Arial"/>
                <w:color w:val="000000"/>
                <w:sz w:val="20"/>
                <w:szCs w:val="20"/>
              </w:rPr>
            </w:pPr>
            <w:r w:rsidRPr="00127888">
              <w:rPr>
                <w:rFonts w:cs="Arial"/>
                <w:color w:val="000000"/>
                <w:sz w:val="20"/>
                <w:szCs w:val="20"/>
              </w:rPr>
              <w:t>xii)</w:t>
            </w:r>
            <w:r w:rsidRPr="00127888">
              <w:rPr>
                <w:rFonts w:cs="Arial"/>
                <w:color w:val="000000"/>
                <w:sz w:val="20"/>
                <w:szCs w:val="20"/>
              </w:rPr>
              <w:tab/>
              <w:t>Quality control systems.</w:t>
            </w:r>
          </w:p>
          <w:p w14:paraId="466B5FA7" w14:textId="77777777" w:rsidR="004F3A2D" w:rsidRPr="00127888" w:rsidRDefault="004F3A2D" w:rsidP="00F371E6">
            <w:pPr>
              <w:tabs>
                <w:tab w:val="left" w:pos="-1440"/>
                <w:tab w:val="left" w:pos="-720"/>
                <w:tab w:val="left" w:pos="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136" w:hanging="810"/>
              <w:jc w:val="both"/>
              <w:rPr>
                <w:rFonts w:cs="Arial"/>
                <w:color w:val="000000"/>
                <w:sz w:val="20"/>
                <w:szCs w:val="20"/>
              </w:rPr>
            </w:pPr>
            <w:r w:rsidRPr="00127888">
              <w:rPr>
                <w:rFonts w:cs="Arial"/>
                <w:color w:val="000000"/>
                <w:sz w:val="20"/>
                <w:szCs w:val="20"/>
              </w:rPr>
              <w:t>3.3.3</w:t>
            </w:r>
            <w:r w:rsidRPr="00127888">
              <w:rPr>
                <w:rFonts w:cs="Arial"/>
                <w:color w:val="000000"/>
                <w:sz w:val="20"/>
                <w:szCs w:val="20"/>
              </w:rPr>
              <w:tab/>
              <w:t xml:space="preserve">The Materials Manager is responsible for the functions which are </w:t>
            </w:r>
            <w:r>
              <w:rPr>
                <w:rFonts w:cs="Arial"/>
                <w:color w:val="000000"/>
                <w:sz w:val="20"/>
                <w:szCs w:val="20"/>
              </w:rPr>
              <w:t xml:space="preserve">under </w:t>
            </w:r>
            <w:r w:rsidRPr="00127888">
              <w:rPr>
                <w:rFonts w:cs="Arial"/>
                <w:color w:val="000000"/>
                <w:sz w:val="20"/>
                <w:szCs w:val="20"/>
                <w:u w:val="single"/>
              </w:rPr>
              <w:t>Labour</w:t>
            </w:r>
            <w:r>
              <w:rPr>
                <w:rFonts w:cs="Arial"/>
                <w:color w:val="000000"/>
                <w:sz w:val="20"/>
                <w:szCs w:val="20"/>
                <w:u w:val="single"/>
              </w:rPr>
              <w:t xml:space="preserve"> </w:t>
            </w:r>
            <w:r w:rsidRPr="00127888">
              <w:rPr>
                <w:rFonts w:cs="Arial"/>
                <w:color w:val="000000"/>
                <w:sz w:val="20"/>
                <w:szCs w:val="20"/>
                <w:u w:val="single"/>
              </w:rPr>
              <w:t>-Intensive Construction Projects on the Contract</w:t>
            </w:r>
            <w:r w:rsidRPr="00127888">
              <w:rPr>
                <w:rFonts w:cs="Arial"/>
                <w:color w:val="000000"/>
                <w:sz w:val="20"/>
                <w:szCs w:val="20"/>
              </w:rPr>
              <w:t>:</w:t>
            </w:r>
          </w:p>
          <w:p w14:paraId="2041593E"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w:t>
            </w:r>
            <w:r w:rsidRPr="00127888">
              <w:rPr>
                <w:rFonts w:cs="Arial"/>
                <w:color w:val="000000"/>
                <w:sz w:val="20"/>
                <w:szCs w:val="20"/>
              </w:rPr>
              <w:tab/>
              <w:t>Establishment of stores.</w:t>
            </w:r>
          </w:p>
          <w:p w14:paraId="0609759F"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ii)</w:t>
            </w:r>
            <w:r w:rsidRPr="00127888">
              <w:rPr>
                <w:rFonts w:cs="Arial"/>
                <w:color w:val="000000"/>
                <w:sz w:val="20"/>
                <w:szCs w:val="20"/>
              </w:rPr>
              <w:tab/>
              <w:t>Determination of store administration procedures.</w:t>
            </w:r>
          </w:p>
          <w:p w14:paraId="33F1FCED"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iii)</w:t>
            </w:r>
            <w:r w:rsidRPr="00127888">
              <w:rPr>
                <w:rFonts w:cs="Arial"/>
                <w:color w:val="000000"/>
                <w:sz w:val="20"/>
                <w:szCs w:val="20"/>
              </w:rPr>
              <w:tab/>
              <w:t>Determination of requirements of store staff.</w:t>
            </w:r>
          </w:p>
          <w:p w14:paraId="6580D15C"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iv)</w:t>
            </w:r>
            <w:r w:rsidRPr="00127888">
              <w:rPr>
                <w:rFonts w:cs="Arial"/>
                <w:color w:val="000000"/>
                <w:sz w:val="20"/>
                <w:szCs w:val="20"/>
              </w:rPr>
              <w:tab/>
              <w:t>Employment of store staff.</w:t>
            </w:r>
          </w:p>
          <w:p w14:paraId="19EC9848"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w:t>
            </w:r>
            <w:r w:rsidRPr="00127888">
              <w:rPr>
                <w:rFonts w:cs="Arial"/>
                <w:color w:val="000000"/>
                <w:sz w:val="20"/>
                <w:szCs w:val="20"/>
              </w:rPr>
              <w:tab/>
              <w:t>Staff guidance, supervision and training.</w:t>
            </w:r>
          </w:p>
          <w:p w14:paraId="249ABE2D"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w:t>
            </w:r>
            <w:r w:rsidRPr="00127888">
              <w:rPr>
                <w:rFonts w:cs="Arial"/>
                <w:color w:val="000000"/>
                <w:sz w:val="20"/>
                <w:szCs w:val="20"/>
              </w:rPr>
              <w:tab/>
              <w:t>Acquisition of materials.</w:t>
            </w:r>
          </w:p>
          <w:p w14:paraId="5F7E8AC7"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vii)</w:t>
            </w:r>
            <w:r w:rsidRPr="00127888">
              <w:rPr>
                <w:rFonts w:cs="Arial"/>
                <w:color w:val="000000"/>
                <w:sz w:val="20"/>
                <w:szCs w:val="20"/>
              </w:rPr>
              <w:tab/>
              <w:t>Issue of materials.</w:t>
            </w:r>
          </w:p>
          <w:p w14:paraId="149EEA9C" w14:textId="77777777" w:rsidR="004F3A2D" w:rsidRPr="00127888" w:rsidRDefault="004F3A2D" w:rsidP="00F371E6">
            <w:pPr>
              <w:tabs>
                <w:tab w:val="left" w:pos="-1440"/>
                <w:tab w:val="left" w:pos="-720"/>
                <w:tab w:val="left" w:pos="0"/>
                <w:tab w:val="right" w:pos="9769"/>
              </w:tabs>
              <w:spacing w:before="100" w:after="240" w:line="264" w:lineRule="auto"/>
              <w:ind w:left="1676" w:hanging="540"/>
              <w:jc w:val="both"/>
              <w:rPr>
                <w:rFonts w:cs="Arial"/>
                <w:color w:val="000000"/>
                <w:sz w:val="20"/>
                <w:szCs w:val="20"/>
              </w:rPr>
            </w:pPr>
            <w:r w:rsidRPr="00127888">
              <w:rPr>
                <w:rFonts w:cs="Arial"/>
                <w:color w:val="000000"/>
                <w:sz w:val="20"/>
                <w:szCs w:val="20"/>
              </w:rPr>
              <w:t>viii)</w:t>
            </w:r>
            <w:r w:rsidRPr="00127888">
              <w:rPr>
                <w:rFonts w:cs="Arial"/>
                <w:color w:val="000000"/>
                <w:sz w:val="20"/>
                <w:szCs w:val="20"/>
              </w:rPr>
              <w:tab/>
              <w:t>Upholding of an assets register.</w:t>
            </w:r>
          </w:p>
          <w:p w14:paraId="2F9B0EE2" w14:textId="77777777" w:rsidR="004F3A2D" w:rsidRPr="00271E92" w:rsidRDefault="004F3A2D" w:rsidP="00E30DD2">
            <w:pPr>
              <w:numPr>
                <w:ilvl w:val="0"/>
                <w:numId w:val="58"/>
              </w:numPr>
              <w:tabs>
                <w:tab w:val="left" w:pos="-1440"/>
                <w:tab w:val="left" w:pos="-720"/>
                <w:tab w:val="left" w:pos="0"/>
                <w:tab w:val="right" w:pos="9769"/>
              </w:tabs>
              <w:spacing w:before="100" w:line="264" w:lineRule="auto"/>
              <w:ind w:left="1676" w:hanging="540"/>
              <w:jc w:val="both"/>
              <w:rPr>
                <w:rFonts w:cs="Arial"/>
                <w:color w:val="000000"/>
                <w:sz w:val="20"/>
                <w:szCs w:val="20"/>
              </w:rPr>
            </w:pPr>
            <w:r w:rsidRPr="00127888">
              <w:rPr>
                <w:rFonts w:cs="Arial"/>
                <w:color w:val="000000"/>
                <w:sz w:val="20"/>
                <w:szCs w:val="20"/>
              </w:rPr>
              <w:tab/>
              <w:t>Insurance of assets.</w:t>
            </w:r>
          </w:p>
          <w:p w14:paraId="6A96AE05" w14:textId="77777777" w:rsidR="004F3A2D" w:rsidRPr="00127888" w:rsidRDefault="004F3A2D" w:rsidP="00F371E6">
            <w:pPr>
              <w:tabs>
                <w:tab w:val="left" w:pos="-1440"/>
                <w:tab w:val="left" w:pos="-720"/>
                <w:tab w:val="left" w:pos="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136" w:hanging="810"/>
              <w:jc w:val="both"/>
              <w:rPr>
                <w:rFonts w:cs="Arial"/>
                <w:color w:val="000000"/>
                <w:sz w:val="20"/>
                <w:szCs w:val="20"/>
              </w:rPr>
            </w:pPr>
            <w:r w:rsidRPr="00127888">
              <w:rPr>
                <w:rFonts w:cs="Arial"/>
                <w:color w:val="000000"/>
                <w:sz w:val="20"/>
                <w:szCs w:val="20"/>
              </w:rPr>
              <w:t>3.3.4</w:t>
            </w:r>
            <w:r w:rsidRPr="00127888">
              <w:rPr>
                <w:rFonts w:cs="Arial"/>
                <w:color w:val="000000"/>
                <w:sz w:val="20"/>
                <w:szCs w:val="20"/>
              </w:rPr>
              <w:tab/>
              <w:t>The main role of the Mentor is to support the Learner Contractor and to impart knowledge that will enable the Contractor to compete independently as soon as possible. The Mentor provides a wide range of support and advice functions, including but not limited to advice with regard to:</w:t>
            </w:r>
          </w:p>
          <w:p w14:paraId="319EDF51"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Finance and dealing with banks</w:t>
            </w:r>
          </w:p>
          <w:p w14:paraId="36E9F6AD"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Business management</w:t>
            </w:r>
          </w:p>
          <w:p w14:paraId="48A912EE"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Contract management</w:t>
            </w:r>
          </w:p>
          <w:p w14:paraId="19480443"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Procurement of materials and other required services</w:t>
            </w:r>
          </w:p>
          <w:p w14:paraId="7AD842F9"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Technical and engineering</w:t>
            </w:r>
          </w:p>
          <w:p w14:paraId="558E32FB"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Construction Planning and Management</w:t>
            </w:r>
          </w:p>
          <w:p w14:paraId="4B46B002"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lastRenderedPageBreak/>
              <w:t>Fulfilling of statutory and tax obligations</w:t>
            </w:r>
          </w:p>
          <w:p w14:paraId="71DB1AFC" w14:textId="77777777" w:rsidR="004F3A2D" w:rsidRPr="00127888" w:rsidRDefault="004F3A2D" w:rsidP="00E30DD2">
            <w:pPr>
              <w:widowControl w:val="0"/>
              <w:numPr>
                <w:ilvl w:val="0"/>
                <w:numId w:val="59"/>
              </w:numPr>
              <w:tabs>
                <w:tab w:val="right" w:pos="9769"/>
              </w:tabs>
              <w:autoSpaceDE w:val="0"/>
              <w:autoSpaceDN w:val="0"/>
              <w:adjustRightInd w:val="0"/>
              <w:spacing w:before="100" w:line="264" w:lineRule="auto"/>
              <w:ind w:left="1676" w:hanging="540"/>
              <w:jc w:val="both"/>
              <w:rPr>
                <w:rFonts w:cs="Arial"/>
                <w:color w:val="000000"/>
                <w:sz w:val="20"/>
                <w:szCs w:val="20"/>
              </w:rPr>
            </w:pPr>
            <w:r w:rsidRPr="00127888">
              <w:rPr>
                <w:rFonts w:cs="Arial"/>
                <w:color w:val="000000"/>
                <w:sz w:val="20"/>
                <w:szCs w:val="20"/>
              </w:rPr>
              <w:t>Labour and human resource advice</w:t>
            </w:r>
          </w:p>
          <w:p w14:paraId="7DA722B7" w14:textId="77777777" w:rsidR="004F3A2D" w:rsidRPr="00127888" w:rsidRDefault="004F3A2D" w:rsidP="00F371E6">
            <w:pPr>
              <w:tabs>
                <w:tab w:val="right" w:pos="9769"/>
              </w:tabs>
              <w:spacing w:after="80"/>
              <w:jc w:val="both"/>
              <w:rPr>
                <w:color w:val="000000"/>
                <w:sz w:val="20"/>
                <w:szCs w:val="20"/>
              </w:rPr>
            </w:pPr>
          </w:p>
        </w:tc>
      </w:tr>
      <w:tr w:rsidR="004F3A2D" w:rsidRPr="00127888" w14:paraId="74244FB0" w14:textId="77777777" w:rsidTr="00F371E6">
        <w:trPr>
          <w:trHeight w:val="1704"/>
        </w:trPr>
        <w:tc>
          <w:tcPr>
            <w:tcW w:w="709" w:type="dxa"/>
            <w:tcBorders>
              <w:top w:val="nil"/>
            </w:tcBorders>
          </w:tcPr>
          <w:p w14:paraId="61325057"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lastRenderedPageBreak/>
              <w:t>10</w:t>
            </w:r>
          </w:p>
        </w:tc>
        <w:tc>
          <w:tcPr>
            <w:tcW w:w="992" w:type="dxa"/>
            <w:tcBorders>
              <w:top w:val="nil"/>
            </w:tcBorders>
          </w:tcPr>
          <w:p w14:paraId="6240FE9B"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4.3.1</w:t>
            </w:r>
          </w:p>
        </w:tc>
        <w:tc>
          <w:tcPr>
            <w:tcW w:w="8505" w:type="dxa"/>
            <w:tcBorders>
              <w:top w:val="nil"/>
            </w:tcBorders>
          </w:tcPr>
          <w:p w14:paraId="72747AD0"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b/>
                <w:sz w:val="20"/>
                <w:szCs w:val="20"/>
                <w:u w:val="single"/>
              </w:rPr>
              <w:t>Add the following</w:t>
            </w:r>
            <w:r w:rsidRPr="002E7E0D">
              <w:rPr>
                <w:rFonts w:cs="Arial"/>
                <w:sz w:val="20"/>
                <w:szCs w:val="20"/>
              </w:rPr>
              <w:t xml:space="preserve"> to the clause:</w:t>
            </w:r>
          </w:p>
          <w:p w14:paraId="79987D16"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sz w:val="20"/>
                <w:szCs w:val="20"/>
              </w:rPr>
              <w:t>“For conventional construction works the Basic Conditions of Employment Act of 1997 (Act No 75 of 1997) shall apply and the minimum employment conditions which will apply shall be guided by the latest Sectorial Determination: Civil Engineering Sector published from time to time.</w:t>
            </w:r>
          </w:p>
          <w:p w14:paraId="6A03BB30"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sz w:val="20"/>
                <w:szCs w:val="20"/>
              </w:rPr>
              <w:t>Compliance with the National Environmental Management Act (</w:t>
            </w:r>
            <w:r w:rsidRPr="002E7E0D">
              <w:rPr>
                <w:rFonts w:cs="Arial"/>
                <w:b/>
                <w:bCs/>
                <w:sz w:val="20"/>
                <w:szCs w:val="20"/>
              </w:rPr>
              <w:t>NEMA</w:t>
            </w:r>
            <w:r w:rsidRPr="002E7E0D">
              <w:rPr>
                <w:rFonts w:cs="Arial"/>
                <w:sz w:val="20"/>
                <w:szCs w:val="20"/>
              </w:rPr>
              <w:t>), </w:t>
            </w:r>
            <w:r w:rsidRPr="002E7E0D">
              <w:rPr>
                <w:rFonts w:cs="Arial"/>
                <w:b/>
                <w:bCs/>
                <w:sz w:val="20"/>
                <w:szCs w:val="20"/>
              </w:rPr>
              <w:t>Act</w:t>
            </w:r>
            <w:r w:rsidRPr="002E7E0D">
              <w:rPr>
                <w:rFonts w:cs="Arial"/>
                <w:sz w:val="20"/>
                <w:szCs w:val="20"/>
              </w:rPr>
              <w:t> 107 of 1998.</w:t>
            </w:r>
          </w:p>
          <w:p w14:paraId="2C310691" w14:textId="77777777" w:rsidR="004F3A2D" w:rsidRPr="002E7E0D" w:rsidRDefault="004F3A2D" w:rsidP="00F371E6">
            <w:pPr>
              <w:tabs>
                <w:tab w:val="right" w:pos="9769"/>
              </w:tabs>
              <w:spacing w:after="80"/>
              <w:jc w:val="both"/>
              <w:rPr>
                <w:rFonts w:cs="Arial"/>
                <w:sz w:val="20"/>
                <w:szCs w:val="20"/>
              </w:rPr>
            </w:pPr>
            <w:r w:rsidRPr="002E7E0D">
              <w:rPr>
                <w:rFonts w:cs="Arial"/>
                <w:sz w:val="20"/>
                <w:szCs w:val="20"/>
              </w:rPr>
              <w:t>Basic Conditions of Employment Act of 1997 (Act No 75 of 1997) as per Government Notice R63 of 25 January 2002, shall apply to works described in the Scope of Work as being labour intensive and which are undertaken by unskilled or semi-skilled workers.”</w:t>
            </w:r>
          </w:p>
          <w:p w14:paraId="6FD5B241"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sz w:val="20"/>
                <w:szCs w:val="20"/>
              </w:rPr>
              <w:t>“The Contractor shall comply with the Occupational Health and Safety Specification prepared by the Employer in terms of the CONSTRUCTION REGULATIONS, 2014 promulgated in terms of Section 43 of the Occupational Health and Safety Act (Act No. 85 of 1993).</w:t>
            </w:r>
            <w:r>
              <w:rPr>
                <w:rFonts w:cs="Arial"/>
                <w:sz w:val="20"/>
                <w:szCs w:val="20"/>
              </w:rPr>
              <w:t xml:space="preserve"> </w:t>
            </w:r>
            <w:r w:rsidRPr="002E7E0D">
              <w:rPr>
                <w:rFonts w:cs="Arial"/>
                <w:sz w:val="20"/>
                <w:szCs w:val="20"/>
              </w:rPr>
              <w:t>Without limiting the Contractor’s obligations in terms of the Contract, the Contractor shall before commencement of the Works or any part thereof, be in the possession of an approved Health and Safety Plan.”</w:t>
            </w:r>
          </w:p>
        </w:tc>
      </w:tr>
      <w:tr w:rsidR="004F3A2D" w:rsidRPr="00127888" w14:paraId="123D6433" w14:textId="77777777" w:rsidTr="00F371E6">
        <w:trPr>
          <w:trHeight w:val="1704"/>
        </w:trPr>
        <w:tc>
          <w:tcPr>
            <w:tcW w:w="709" w:type="dxa"/>
            <w:tcBorders>
              <w:top w:val="nil"/>
            </w:tcBorders>
          </w:tcPr>
          <w:p w14:paraId="3011F851"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11</w:t>
            </w:r>
          </w:p>
        </w:tc>
        <w:tc>
          <w:tcPr>
            <w:tcW w:w="992" w:type="dxa"/>
            <w:tcBorders>
              <w:top w:val="nil"/>
            </w:tcBorders>
          </w:tcPr>
          <w:p w14:paraId="3C700C20" w14:textId="77777777" w:rsidR="004F3A2D" w:rsidRPr="00127888" w:rsidRDefault="004F3A2D" w:rsidP="00F371E6">
            <w:pPr>
              <w:tabs>
                <w:tab w:val="right" w:pos="9769"/>
              </w:tabs>
              <w:spacing w:after="240"/>
              <w:jc w:val="both"/>
              <w:rPr>
                <w:color w:val="000000"/>
                <w:sz w:val="20"/>
                <w:szCs w:val="20"/>
              </w:rPr>
            </w:pPr>
            <w:r w:rsidRPr="00127888">
              <w:rPr>
                <w:color w:val="000000"/>
                <w:sz w:val="20"/>
                <w:szCs w:val="20"/>
              </w:rPr>
              <w:t>4.3.3</w:t>
            </w:r>
          </w:p>
        </w:tc>
        <w:tc>
          <w:tcPr>
            <w:tcW w:w="8505" w:type="dxa"/>
            <w:tcBorders>
              <w:top w:val="nil"/>
            </w:tcBorders>
          </w:tcPr>
          <w:p w14:paraId="318DF327"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b/>
                <w:sz w:val="20"/>
                <w:szCs w:val="20"/>
                <w:u w:val="single"/>
              </w:rPr>
              <w:t>Add the following</w:t>
            </w:r>
            <w:r w:rsidRPr="002E7E0D">
              <w:rPr>
                <w:rFonts w:cs="Arial"/>
                <w:sz w:val="20"/>
                <w:szCs w:val="20"/>
              </w:rPr>
              <w:t xml:space="preserve"> new clause:</w:t>
            </w:r>
          </w:p>
          <w:p w14:paraId="2DB5FC9B" w14:textId="77777777" w:rsidR="004F3A2D" w:rsidRDefault="004F3A2D" w:rsidP="00F371E6">
            <w:pPr>
              <w:tabs>
                <w:tab w:val="right" w:pos="9769"/>
              </w:tabs>
              <w:spacing w:before="100" w:after="240" w:line="264" w:lineRule="auto"/>
              <w:jc w:val="both"/>
              <w:rPr>
                <w:rFonts w:cs="Arial"/>
                <w:sz w:val="20"/>
                <w:szCs w:val="20"/>
              </w:rPr>
            </w:pPr>
            <w:r w:rsidRPr="002E7E0D">
              <w:rPr>
                <w:rFonts w:cs="Arial"/>
                <w:sz w:val="20"/>
                <w:szCs w:val="20"/>
              </w:rPr>
              <w:t>“Contractor’s Designer</w:t>
            </w:r>
          </w:p>
          <w:p w14:paraId="39A88D31" w14:textId="77777777" w:rsidR="004F3A2D" w:rsidRPr="002E7E0D" w:rsidRDefault="004F3A2D" w:rsidP="00F371E6">
            <w:pPr>
              <w:tabs>
                <w:tab w:val="right" w:pos="9769"/>
              </w:tabs>
              <w:spacing w:before="100" w:after="240" w:line="264" w:lineRule="auto"/>
              <w:jc w:val="both"/>
              <w:rPr>
                <w:rFonts w:cs="Arial"/>
                <w:sz w:val="20"/>
                <w:szCs w:val="20"/>
              </w:rPr>
            </w:pPr>
            <w:r w:rsidRPr="002E7E0D">
              <w:rPr>
                <w:rFonts w:cs="Arial"/>
                <w:sz w:val="20"/>
                <w:szCs w:val="20"/>
              </w:rPr>
              <w:t>The Contractor and his designer shall accept full responsibility and liability to comply with the Occupational Health and Safety Act, 1993 (Act 85 of 1993) and the CONSTRUCTION REGULATIONS, 2014 for the design of the Temporary Works and those part of the Permanent Works which the Contractor is responsible to design in terms of the Contract”</w:t>
            </w:r>
          </w:p>
        </w:tc>
      </w:tr>
      <w:tr w:rsidR="004F3A2D" w:rsidRPr="00127888" w14:paraId="2B9E7179" w14:textId="77777777" w:rsidTr="00F371E6">
        <w:trPr>
          <w:trHeight w:val="1137"/>
        </w:trPr>
        <w:tc>
          <w:tcPr>
            <w:tcW w:w="709" w:type="dxa"/>
            <w:tcBorders>
              <w:top w:val="nil"/>
            </w:tcBorders>
          </w:tcPr>
          <w:p w14:paraId="5839B25F"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12</w:t>
            </w:r>
          </w:p>
        </w:tc>
        <w:tc>
          <w:tcPr>
            <w:tcW w:w="992" w:type="dxa"/>
            <w:tcBorders>
              <w:top w:val="nil"/>
            </w:tcBorders>
          </w:tcPr>
          <w:p w14:paraId="387CC90B"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4.5</w:t>
            </w:r>
          </w:p>
        </w:tc>
        <w:tc>
          <w:tcPr>
            <w:tcW w:w="8505" w:type="dxa"/>
            <w:tcBorders>
              <w:top w:val="nil"/>
            </w:tcBorders>
          </w:tcPr>
          <w:p w14:paraId="26397F5E"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326"/>
              <w:jc w:val="both"/>
              <w:rPr>
                <w:rFonts w:cs="Arial"/>
                <w:color w:val="000000"/>
                <w:sz w:val="20"/>
                <w:szCs w:val="20"/>
              </w:rPr>
            </w:pPr>
            <w:r w:rsidRPr="00127888">
              <w:rPr>
                <w:rFonts w:cs="Arial"/>
                <w:b/>
                <w:color w:val="000000"/>
                <w:sz w:val="20"/>
                <w:szCs w:val="20"/>
                <w:u w:val="single"/>
              </w:rPr>
              <w:t>Add the following</w:t>
            </w:r>
            <w:r w:rsidRPr="00127888">
              <w:rPr>
                <w:rFonts w:cs="Arial"/>
                <w:color w:val="000000"/>
                <w:sz w:val="20"/>
                <w:szCs w:val="20"/>
              </w:rPr>
              <w:t xml:space="preserve"> new Sub-Clauses: </w:t>
            </w:r>
          </w:p>
          <w:p w14:paraId="06D800DC" w14:textId="77777777" w:rsidR="004F3A2D" w:rsidRPr="00127888" w:rsidRDefault="004F3A2D" w:rsidP="00F371E6">
            <w:pPr>
              <w:tabs>
                <w:tab w:val="left" w:pos="-1440"/>
                <w:tab w:val="left" w:pos="-720"/>
                <w:tab w:val="left" w:pos="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52" w:lineRule="auto"/>
              <w:ind w:left="1046" w:hanging="720"/>
              <w:jc w:val="both"/>
              <w:rPr>
                <w:rFonts w:cs="Arial"/>
                <w:color w:val="000000"/>
                <w:sz w:val="20"/>
                <w:szCs w:val="20"/>
              </w:rPr>
            </w:pPr>
            <w:r w:rsidRPr="00127888">
              <w:rPr>
                <w:rFonts w:cs="Arial"/>
                <w:color w:val="000000"/>
                <w:sz w:val="20"/>
                <w:szCs w:val="20"/>
              </w:rPr>
              <w:t>4.5.5</w:t>
            </w:r>
            <w:r w:rsidRPr="00127888">
              <w:rPr>
                <w:rFonts w:cs="Arial"/>
                <w:color w:val="000000"/>
                <w:sz w:val="20"/>
                <w:szCs w:val="20"/>
              </w:rPr>
              <w:tab/>
              <w:t>On the request of the Contractor, the Employer may, at his sole discretion, provide a support service to the Contractor in the giving of notices and in obtaining requisite consents, permissions and permits.</w:t>
            </w:r>
          </w:p>
          <w:p w14:paraId="27A5A4E1" w14:textId="77777777" w:rsidR="004F3A2D" w:rsidRPr="00127888" w:rsidRDefault="004F3A2D" w:rsidP="00F371E6">
            <w:pPr>
              <w:tabs>
                <w:tab w:val="left" w:pos="-1440"/>
                <w:tab w:val="left" w:pos="-720"/>
                <w:tab w:val="left" w:pos="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52" w:lineRule="auto"/>
              <w:ind w:left="1046" w:hanging="720"/>
              <w:jc w:val="both"/>
              <w:rPr>
                <w:rFonts w:cs="Arial"/>
                <w:color w:val="000000"/>
                <w:sz w:val="20"/>
                <w:szCs w:val="20"/>
              </w:rPr>
            </w:pPr>
            <w:r w:rsidRPr="00127888">
              <w:rPr>
                <w:rFonts w:cs="Arial"/>
                <w:color w:val="000000"/>
                <w:sz w:val="20"/>
                <w:szCs w:val="20"/>
              </w:rPr>
              <w:t>4.5.6</w:t>
            </w:r>
            <w:r w:rsidRPr="00127888">
              <w:rPr>
                <w:rFonts w:cs="Arial"/>
                <w:color w:val="000000"/>
                <w:sz w:val="20"/>
                <w:szCs w:val="20"/>
              </w:rPr>
              <w:tab/>
              <w:t xml:space="preserve">On the request of the Contractor and certified by the Engineer as payable by the Contractor, the Employer may, in his sole discretion, advance funds to the Contractor in the form of a cheque in favour of the relevant institution or body, to facilitate the Contractor in complying with the provisions of this Clause. </w:t>
            </w:r>
          </w:p>
          <w:p w14:paraId="18B324FB"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1046"/>
              <w:jc w:val="both"/>
              <w:rPr>
                <w:color w:val="000000"/>
                <w:sz w:val="20"/>
                <w:szCs w:val="20"/>
              </w:rPr>
            </w:pPr>
            <w:r w:rsidRPr="00127888">
              <w:rPr>
                <w:rFonts w:cs="Arial"/>
                <w:color w:val="000000"/>
                <w:sz w:val="20"/>
                <w:szCs w:val="20"/>
              </w:rPr>
              <w:t>The Contractor shall provide proof to the Engineer of all payments effected by him. The Employer will deduct the sums advanced by the Employer and adjusted in accordance with the Contract Price Adjustment Formula or other rise-and-fall provision applicable to the Contract, from future payment certificates of the Contractor, if such sums are payable by the Contractor in the ordinary course of his business. The Employer will not advance funds in respect of cyclic sums payable by the Contractor in the ordinary course of his business.</w:t>
            </w:r>
          </w:p>
        </w:tc>
      </w:tr>
      <w:tr w:rsidR="004F3A2D" w:rsidRPr="00127888" w14:paraId="4117F277" w14:textId="77777777" w:rsidTr="00F371E6">
        <w:trPr>
          <w:trHeight w:val="1379"/>
        </w:trPr>
        <w:tc>
          <w:tcPr>
            <w:tcW w:w="709" w:type="dxa"/>
            <w:tcBorders>
              <w:top w:val="nil"/>
            </w:tcBorders>
          </w:tcPr>
          <w:p w14:paraId="787402F3"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lastRenderedPageBreak/>
              <w:t>13</w:t>
            </w:r>
          </w:p>
        </w:tc>
        <w:tc>
          <w:tcPr>
            <w:tcW w:w="992" w:type="dxa"/>
            <w:tcBorders>
              <w:top w:val="nil"/>
            </w:tcBorders>
          </w:tcPr>
          <w:p w14:paraId="15A215DF"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4.11.3</w:t>
            </w:r>
          </w:p>
        </w:tc>
        <w:tc>
          <w:tcPr>
            <w:tcW w:w="8505" w:type="dxa"/>
            <w:tcBorders>
              <w:top w:val="nil"/>
            </w:tcBorders>
          </w:tcPr>
          <w:p w14:paraId="062DCD94"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jc w:val="both"/>
              <w:rPr>
                <w:rFonts w:cs="Arial"/>
                <w:color w:val="000000"/>
                <w:sz w:val="20"/>
                <w:szCs w:val="20"/>
              </w:rPr>
            </w:pPr>
            <w:r w:rsidRPr="00127888">
              <w:rPr>
                <w:rFonts w:cs="Arial"/>
                <w:b/>
                <w:color w:val="000000"/>
                <w:sz w:val="20"/>
                <w:szCs w:val="20"/>
                <w:u w:val="single"/>
              </w:rPr>
              <w:t>Add the following</w:t>
            </w:r>
            <w:r w:rsidRPr="00127888">
              <w:rPr>
                <w:rFonts w:cs="Arial"/>
                <w:color w:val="000000"/>
                <w:sz w:val="20"/>
                <w:szCs w:val="20"/>
              </w:rPr>
              <w:t xml:space="preserve"> to Clause 4.11</w:t>
            </w:r>
          </w:p>
          <w:p w14:paraId="263457C5" w14:textId="77777777" w:rsidR="004F3A2D" w:rsidRPr="00127888" w:rsidRDefault="004F3A2D" w:rsidP="00F371E6">
            <w:pPr>
              <w:tabs>
                <w:tab w:val="right" w:pos="9769"/>
              </w:tabs>
              <w:spacing w:after="80"/>
              <w:jc w:val="both"/>
              <w:rPr>
                <w:color w:val="000000"/>
                <w:sz w:val="20"/>
                <w:szCs w:val="20"/>
              </w:rPr>
            </w:pPr>
            <w:r w:rsidRPr="00127888">
              <w:rPr>
                <w:rFonts w:cs="Arial"/>
                <w:color w:val="000000"/>
                <w:sz w:val="20"/>
                <w:szCs w:val="20"/>
              </w:rPr>
              <w:t>Notwithstanding the wording of this Clause, on request of the Contractor the Employer may at his sole discretion, provide trade-skills training to the Contractor’s employees to improve their competency and efficiency commensurate with the requirements of the Works.</w:t>
            </w:r>
          </w:p>
        </w:tc>
      </w:tr>
      <w:tr w:rsidR="004F3A2D" w:rsidRPr="00127888" w14:paraId="2917D943" w14:textId="77777777" w:rsidTr="00F371E6">
        <w:trPr>
          <w:trHeight w:val="1704"/>
        </w:trPr>
        <w:tc>
          <w:tcPr>
            <w:tcW w:w="709" w:type="dxa"/>
            <w:tcBorders>
              <w:top w:val="nil"/>
              <w:bottom w:val="single" w:sz="8" w:space="0" w:color="auto"/>
            </w:tcBorders>
          </w:tcPr>
          <w:p w14:paraId="4EBD8729"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14</w:t>
            </w:r>
          </w:p>
        </w:tc>
        <w:tc>
          <w:tcPr>
            <w:tcW w:w="992" w:type="dxa"/>
            <w:tcBorders>
              <w:top w:val="nil"/>
              <w:bottom w:val="single" w:sz="8" w:space="0" w:color="auto"/>
            </w:tcBorders>
          </w:tcPr>
          <w:p w14:paraId="57F7181E"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5.3.1</w:t>
            </w:r>
          </w:p>
        </w:tc>
        <w:tc>
          <w:tcPr>
            <w:tcW w:w="8505" w:type="dxa"/>
            <w:tcBorders>
              <w:top w:val="nil"/>
              <w:bottom w:val="single" w:sz="8" w:space="0" w:color="auto"/>
            </w:tcBorders>
          </w:tcPr>
          <w:p w14:paraId="3D652A23"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The documentation required before Commencement of the Works are:</w:t>
            </w:r>
          </w:p>
          <w:p w14:paraId="6D0E687D"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Health and Safety Plan (Refer to Clause 4.3)</w:t>
            </w:r>
          </w:p>
          <w:p w14:paraId="5CCB7334"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Initial Programme (Refer to Clause 5.6)</w:t>
            </w:r>
          </w:p>
          <w:p w14:paraId="040F6C09"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Security (Refer to Clause 6.2)</w:t>
            </w:r>
          </w:p>
          <w:p w14:paraId="5EB03616" w14:textId="77777777" w:rsidR="004F3A2D" w:rsidRPr="00127888" w:rsidRDefault="004F3A2D" w:rsidP="00F371E6">
            <w:pPr>
              <w:tabs>
                <w:tab w:val="right" w:pos="9769"/>
              </w:tabs>
              <w:spacing w:after="80"/>
              <w:jc w:val="both"/>
              <w:rPr>
                <w:color w:val="000000"/>
                <w:sz w:val="20"/>
                <w:szCs w:val="20"/>
              </w:rPr>
            </w:pPr>
            <w:r w:rsidRPr="00127888">
              <w:rPr>
                <w:color w:val="000000"/>
                <w:sz w:val="20"/>
                <w:szCs w:val="20"/>
              </w:rPr>
              <w:t>Insurance (Refer to Clause 8.6)</w:t>
            </w:r>
          </w:p>
        </w:tc>
      </w:tr>
      <w:tr w:rsidR="004F3A2D" w:rsidRPr="00127888" w14:paraId="165B9EDC" w14:textId="77777777" w:rsidTr="00F371E6">
        <w:tc>
          <w:tcPr>
            <w:tcW w:w="709" w:type="dxa"/>
            <w:tcBorders>
              <w:top w:val="single" w:sz="8" w:space="0" w:color="auto"/>
              <w:bottom w:val="single" w:sz="8" w:space="0" w:color="auto"/>
              <w:right w:val="single" w:sz="8" w:space="0" w:color="auto"/>
            </w:tcBorders>
          </w:tcPr>
          <w:p w14:paraId="12F6AF11"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15</w:t>
            </w:r>
          </w:p>
        </w:tc>
        <w:tc>
          <w:tcPr>
            <w:tcW w:w="992" w:type="dxa"/>
            <w:tcBorders>
              <w:top w:val="single" w:sz="8" w:space="0" w:color="auto"/>
              <w:left w:val="single" w:sz="8" w:space="0" w:color="auto"/>
              <w:bottom w:val="single" w:sz="8" w:space="0" w:color="auto"/>
              <w:right w:val="single" w:sz="8" w:space="0" w:color="auto"/>
            </w:tcBorders>
          </w:tcPr>
          <w:p w14:paraId="1CA6DCD8" w14:textId="77777777" w:rsidR="004F3A2D" w:rsidRPr="00127888" w:rsidRDefault="004F3A2D" w:rsidP="00F371E6">
            <w:pPr>
              <w:tabs>
                <w:tab w:val="right" w:pos="9769"/>
              </w:tabs>
              <w:jc w:val="both"/>
              <w:rPr>
                <w:color w:val="000000"/>
                <w:sz w:val="20"/>
                <w:szCs w:val="20"/>
              </w:rPr>
            </w:pPr>
            <w:r w:rsidRPr="00127888">
              <w:rPr>
                <w:color w:val="000000"/>
                <w:sz w:val="20"/>
                <w:szCs w:val="20"/>
              </w:rPr>
              <w:t>5.3.2</w:t>
            </w:r>
          </w:p>
        </w:tc>
        <w:tc>
          <w:tcPr>
            <w:tcW w:w="8505" w:type="dxa"/>
            <w:tcBorders>
              <w:top w:val="single" w:sz="8" w:space="0" w:color="auto"/>
              <w:left w:val="single" w:sz="8" w:space="0" w:color="auto"/>
              <w:bottom w:val="single" w:sz="8" w:space="0" w:color="auto"/>
            </w:tcBorders>
          </w:tcPr>
          <w:p w14:paraId="487310C0" w14:textId="77777777" w:rsidR="004F3A2D" w:rsidRPr="00127888" w:rsidRDefault="004F3A2D" w:rsidP="00F371E6">
            <w:pPr>
              <w:tabs>
                <w:tab w:val="right" w:pos="9769"/>
              </w:tabs>
              <w:jc w:val="both"/>
              <w:rPr>
                <w:color w:val="000000"/>
                <w:sz w:val="20"/>
                <w:szCs w:val="20"/>
              </w:rPr>
            </w:pPr>
            <w:r w:rsidRPr="00127888">
              <w:rPr>
                <w:color w:val="000000"/>
                <w:sz w:val="20"/>
                <w:szCs w:val="20"/>
              </w:rPr>
              <w:t xml:space="preserve">The Contractor is required, </w:t>
            </w:r>
            <w:r w:rsidRPr="00127888">
              <w:rPr>
                <w:b/>
                <w:color w:val="000000"/>
                <w:sz w:val="20"/>
                <w:szCs w:val="20"/>
              </w:rPr>
              <w:t>within 14</w:t>
            </w:r>
            <w:r w:rsidRPr="00127888">
              <w:rPr>
                <w:color w:val="000000"/>
                <w:sz w:val="20"/>
                <w:szCs w:val="20"/>
              </w:rPr>
              <w:t xml:space="preserve"> days of the Commencement Date, to submit the documents listed below to the Engineer for his approval. </w:t>
            </w:r>
          </w:p>
          <w:p w14:paraId="01567E21" w14:textId="77777777" w:rsidR="004F3A2D" w:rsidRPr="00127888" w:rsidRDefault="004F3A2D" w:rsidP="00F371E6">
            <w:pPr>
              <w:tabs>
                <w:tab w:val="right" w:pos="9769"/>
              </w:tabs>
              <w:jc w:val="both"/>
              <w:rPr>
                <w:color w:val="000000"/>
                <w:sz w:val="20"/>
                <w:szCs w:val="20"/>
              </w:rPr>
            </w:pPr>
          </w:p>
          <w:p w14:paraId="6E316C70" w14:textId="77777777" w:rsidR="004F3A2D" w:rsidRPr="00127888" w:rsidRDefault="004F3A2D" w:rsidP="00F371E6">
            <w:pPr>
              <w:tabs>
                <w:tab w:val="right" w:pos="9769"/>
              </w:tabs>
              <w:jc w:val="both"/>
              <w:rPr>
                <w:b/>
                <w:color w:val="000000"/>
                <w:sz w:val="20"/>
                <w:szCs w:val="20"/>
              </w:rPr>
            </w:pPr>
            <w:r w:rsidRPr="00127888">
              <w:rPr>
                <w:b/>
                <w:color w:val="000000"/>
                <w:sz w:val="20"/>
                <w:szCs w:val="20"/>
              </w:rPr>
              <w:t>Health and Safety Plan</w:t>
            </w:r>
          </w:p>
          <w:p w14:paraId="7919E438" w14:textId="77777777" w:rsidR="004F3A2D" w:rsidRPr="00127888" w:rsidRDefault="004F3A2D" w:rsidP="00F371E6">
            <w:pPr>
              <w:tabs>
                <w:tab w:val="right" w:pos="9769"/>
              </w:tabs>
              <w:jc w:val="both"/>
              <w:rPr>
                <w:color w:val="000000"/>
                <w:sz w:val="20"/>
                <w:szCs w:val="20"/>
              </w:rPr>
            </w:pPr>
            <w:r w:rsidRPr="002E7E0D">
              <w:rPr>
                <w:color w:val="000000"/>
                <w:sz w:val="20"/>
                <w:szCs w:val="20"/>
              </w:rPr>
              <w:t>The Contractor shall deliver his health and safety plan, in terms of Clause 5(1) of the CONSTRUCTION REGULATIONS, 2014.</w:t>
            </w:r>
          </w:p>
          <w:p w14:paraId="7155347F" w14:textId="77777777" w:rsidR="004F3A2D" w:rsidRPr="00127888" w:rsidRDefault="004F3A2D" w:rsidP="00F371E6">
            <w:pPr>
              <w:tabs>
                <w:tab w:val="right" w:pos="9769"/>
              </w:tabs>
              <w:jc w:val="both"/>
              <w:rPr>
                <w:color w:val="000000"/>
                <w:sz w:val="20"/>
                <w:szCs w:val="20"/>
              </w:rPr>
            </w:pPr>
          </w:p>
          <w:p w14:paraId="6CCBEB96" w14:textId="77777777" w:rsidR="004F3A2D" w:rsidRPr="00127888" w:rsidRDefault="004F3A2D" w:rsidP="00F371E6">
            <w:pPr>
              <w:tabs>
                <w:tab w:val="right" w:pos="9769"/>
              </w:tabs>
              <w:jc w:val="both"/>
              <w:rPr>
                <w:b/>
                <w:color w:val="000000"/>
                <w:sz w:val="20"/>
                <w:szCs w:val="20"/>
              </w:rPr>
            </w:pPr>
            <w:r w:rsidRPr="00127888">
              <w:rPr>
                <w:b/>
                <w:color w:val="000000"/>
                <w:sz w:val="20"/>
                <w:szCs w:val="20"/>
              </w:rPr>
              <w:t>Initial Programme</w:t>
            </w:r>
          </w:p>
          <w:p w14:paraId="6619D8A5" w14:textId="77777777" w:rsidR="004F3A2D" w:rsidRPr="00127888" w:rsidRDefault="004F3A2D" w:rsidP="00F371E6">
            <w:pPr>
              <w:tabs>
                <w:tab w:val="right" w:pos="9769"/>
              </w:tabs>
              <w:jc w:val="both"/>
              <w:rPr>
                <w:color w:val="000000"/>
                <w:sz w:val="20"/>
                <w:szCs w:val="20"/>
              </w:rPr>
            </w:pPr>
            <w:r w:rsidRPr="00127888">
              <w:rPr>
                <w:color w:val="000000"/>
                <w:sz w:val="20"/>
                <w:szCs w:val="20"/>
              </w:rPr>
              <w:t>The Contractor shall deliver his Initial Programme of work in term of Clause 5.6</w:t>
            </w:r>
          </w:p>
          <w:p w14:paraId="0899153A" w14:textId="77777777" w:rsidR="004F3A2D" w:rsidRPr="00127888" w:rsidRDefault="004F3A2D" w:rsidP="00F371E6">
            <w:pPr>
              <w:tabs>
                <w:tab w:val="right" w:pos="9769"/>
              </w:tabs>
              <w:jc w:val="both"/>
              <w:rPr>
                <w:color w:val="000000"/>
                <w:sz w:val="20"/>
                <w:szCs w:val="20"/>
              </w:rPr>
            </w:pPr>
          </w:p>
          <w:p w14:paraId="73CFF908" w14:textId="77777777" w:rsidR="004F3A2D" w:rsidRPr="00127888" w:rsidRDefault="004F3A2D" w:rsidP="00F371E6">
            <w:pPr>
              <w:tabs>
                <w:tab w:val="right" w:pos="9769"/>
              </w:tabs>
              <w:jc w:val="both"/>
              <w:rPr>
                <w:b/>
                <w:color w:val="000000"/>
                <w:sz w:val="20"/>
                <w:szCs w:val="20"/>
              </w:rPr>
            </w:pPr>
            <w:r w:rsidRPr="00127888">
              <w:rPr>
                <w:b/>
                <w:color w:val="000000"/>
                <w:sz w:val="20"/>
                <w:szCs w:val="20"/>
              </w:rPr>
              <w:t>Security</w:t>
            </w:r>
          </w:p>
          <w:p w14:paraId="0C919322" w14:textId="77777777" w:rsidR="004F3A2D" w:rsidRPr="00127888" w:rsidRDefault="004F3A2D" w:rsidP="00F371E6">
            <w:pPr>
              <w:tabs>
                <w:tab w:val="right" w:pos="9769"/>
              </w:tabs>
              <w:spacing w:after="240"/>
              <w:jc w:val="both"/>
              <w:rPr>
                <w:color w:val="000000"/>
                <w:sz w:val="20"/>
                <w:szCs w:val="20"/>
              </w:rPr>
            </w:pPr>
            <w:r w:rsidRPr="00127888">
              <w:rPr>
                <w:color w:val="000000"/>
                <w:sz w:val="20"/>
                <w:szCs w:val="20"/>
              </w:rPr>
              <w:t xml:space="preserve">Submit a guarantee of an Insurance Company or Bank to be jointly and severally bound with the Contractor for an amount equal to </w:t>
            </w:r>
            <w:r w:rsidRPr="00127888">
              <w:rPr>
                <w:b/>
                <w:color w:val="000000"/>
                <w:sz w:val="20"/>
                <w:szCs w:val="20"/>
              </w:rPr>
              <w:t>ten per cent (10%)</w:t>
            </w:r>
            <w:r w:rsidRPr="00127888">
              <w:rPr>
                <w:color w:val="000000"/>
                <w:sz w:val="20"/>
                <w:szCs w:val="20"/>
              </w:rPr>
              <w:t xml:space="preserve"> of the Contract Price.  The wording of the Guarantee shall be identical to the pro forma provided in Part C1.3 of this tender document.</w:t>
            </w:r>
          </w:p>
          <w:p w14:paraId="47C63021" w14:textId="77777777" w:rsidR="004F3A2D" w:rsidRPr="00127888" w:rsidRDefault="004F3A2D" w:rsidP="00F371E6">
            <w:pPr>
              <w:tabs>
                <w:tab w:val="right" w:pos="9769"/>
              </w:tabs>
              <w:spacing w:after="120"/>
              <w:jc w:val="both"/>
              <w:rPr>
                <w:color w:val="000000"/>
                <w:sz w:val="20"/>
                <w:szCs w:val="20"/>
              </w:rPr>
            </w:pPr>
            <w:r w:rsidRPr="00127888">
              <w:rPr>
                <w:b/>
                <w:color w:val="000000"/>
                <w:sz w:val="20"/>
                <w:szCs w:val="20"/>
              </w:rPr>
              <w:t>Insurance</w:t>
            </w:r>
          </w:p>
          <w:p w14:paraId="19314559" w14:textId="77777777" w:rsidR="004F3A2D" w:rsidRPr="00127888" w:rsidRDefault="004F3A2D" w:rsidP="00F371E6">
            <w:pPr>
              <w:tabs>
                <w:tab w:val="left" w:pos="34"/>
                <w:tab w:val="right" w:pos="9769"/>
              </w:tabs>
              <w:spacing w:after="120"/>
              <w:ind w:left="426"/>
              <w:jc w:val="both"/>
              <w:rPr>
                <w:rFonts w:cs="Arial"/>
                <w:color w:val="000000"/>
                <w:sz w:val="20"/>
                <w:szCs w:val="20"/>
              </w:rPr>
            </w:pPr>
            <w:r w:rsidRPr="00127888">
              <w:rPr>
                <w:rFonts w:cs="Arial"/>
                <w:color w:val="000000"/>
                <w:sz w:val="20"/>
                <w:szCs w:val="20"/>
              </w:rPr>
              <w:t>Submit copies of receipts of registration, or payment for the premiums for the following insurances, as required by the new Clause 8.6 in this Contact Data.</w:t>
            </w:r>
          </w:p>
          <w:p w14:paraId="123E1544" w14:textId="77777777" w:rsidR="004F3A2D" w:rsidRPr="00127888" w:rsidRDefault="004F3A2D" w:rsidP="00F371E6">
            <w:pPr>
              <w:tabs>
                <w:tab w:val="left" w:pos="880"/>
                <w:tab w:val="right" w:pos="9769"/>
              </w:tabs>
              <w:jc w:val="both"/>
              <w:rPr>
                <w:rFonts w:cs="Arial"/>
                <w:color w:val="000000"/>
                <w:sz w:val="20"/>
                <w:szCs w:val="20"/>
              </w:rPr>
            </w:pPr>
          </w:p>
          <w:p w14:paraId="72C29270"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Proof of registration with the Department of Labour as an employer, in terms of the Compensation for Occupational Injuries and Diseases Act 1993, as amended</w:t>
            </w:r>
          </w:p>
          <w:p w14:paraId="2D78D07E"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0EE34AB7"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Common Law Liability Insurance for the duration of the Contract Period and with a minimum Limit of Indemnity of not less than R1 000 000 for any one accident;</w:t>
            </w:r>
          </w:p>
          <w:p w14:paraId="40B61942"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24F3DD75"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Insurance on an All Risks basis for construction plant, equipment and other things (except those intended to incorporation into the works) brought onto the site to the full value of such construction plant, equipment and other things;</w:t>
            </w:r>
          </w:p>
          <w:p w14:paraId="3A839B3C"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65E71C72"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Motor Vehicle Liability Insurance, comprising a minimum of Balance of Third-Party motor risks, including Passenger Liability, subject to a minimum limit of R2,5 million;</w:t>
            </w:r>
          </w:p>
          <w:p w14:paraId="6E3B1E79"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6D0CF8B9"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25AEB949" w14:textId="77777777" w:rsidR="004F3A2D" w:rsidRPr="00127888" w:rsidRDefault="004F3A2D" w:rsidP="00F371E6">
            <w:pPr>
              <w:numPr>
                <w:ilvl w:val="12"/>
                <w:numId w:val="0"/>
              </w:numPr>
              <w:tabs>
                <w:tab w:val="left" w:pos="601"/>
                <w:tab w:val="left" w:pos="880"/>
                <w:tab w:val="right" w:pos="9769"/>
              </w:tabs>
              <w:jc w:val="both"/>
              <w:rPr>
                <w:rFonts w:cs="Arial"/>
                <w:color w:val="000000"/>
                <w:sz w:val="20"/>
                <w:szCs w:val="20"/>
              </w:rPr>
            </w:pPr>
          </w:p>
          <w:p w14:paraId="3B06E489" w14:textId="77777777" w:rsidR="004F3A2D" w:rsidRPr="00127888" w:rsidRDefault="004F3A2D" w:rsidP="00E30DD2">
            <w:pPr>
              <w:numPr>
                <w:ilvl w:val="0"/>
                <w:numId w:val="52"/>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127A2C65" w14:textId="77777777" w:rsidR="004F3A2D" w:rsidRPr="00127888" w:rsidRDefault="004F3A2D" w:rsidP="00F371E6">
            <w:pPr>
              <w:tabs>
                <w:tab w:val="left" w:pos="880"/>
                <w:tab w:val="right" w:pos="9769"/>
              </w:tabs>
              <w:jc w:val="both"/>
              <w:rPr>
                <w:rFonts w:cs="Arial"/>
                <w:color w:val="000000"/>
                <w:sz w:val="20"/>
                <w:szCs w:val="20"/>
              </w:rPr>
            </w:pPr>
          </w:p>
          <w:p w14:paraId="7405E33F" w14:textId="77777777" w:rsidR="004F3A2D" w:rsidRPr="00127888" w:rsidRDefault="004F3A2D" w:rsidP="00F371E6">
            <w:pPr>
              <w:tabs>
                <w:tab w:val="left" w:pos="601"/>
                <w:tab w:val="right" w:pos="9769"/>
              </w:tabs>
              <w:ind w:left="601"/>
              <w:jc w:val="both"/>
              <w:rPr>
                <w:rFonts w:cs="Arial"/>
                <w:color w:val="000000"/>
                <w:sz w:val="20"/>
                <w:szCs w:val="20"/>
              </w:rPr>
            </w:pPr>
            <w:r w:rsidRPr="00127888">
              <w:rPr>
                <w:rFonts w:cs="Arial"/>
                <w:color w:val="000000"/>
                <w:sz w:val="20"/>
                <w:szCs w:val="20"/>
              </w:rPr>
              <w:lastRenderedPageBreak/>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affected such insurance.</w:t>
            </w:r>
          </w:p>
          <w:p w14:paraId="20EBEFCF" w14:textId="77777777" w:rsidR="004F3A2D" w:rsidRPr="00127888" w:rsidRDefault="004F3A2D" w:rsidP="00F371E6">
            <w:pPr>
              <w:tabs>
                <w:tab w:val="right" w:pos="9769"/>
              </w:tabs>
              <w:jc w:val="both"/>
              <w:rPr>
                <w:color w:val="000000"/>
                <w:sz w:val="20"/>
                <w:szCs w:val="20"/>
              </w:rPr>
            </w:pPr>
          </w:p>
        </w:tc>
      </w:tr>
      <w:tr w:rsidR="004F3A2D" w:rsidRPr="00127888" w14:paraId="5B3B5066" w14:textId="77777777" w:rsidTr="00F371E6">
        <w:tc>
          <w:tcPr>
            <w:tcW w:w="709" w:type="dxa"/>
            <w:tcBorders>
              <w:top w:val="single" w:sz="8" w:space="0" w:color="auto"/>
              <w:bottom w:val="nil"/>
            </w:tcBorders>
          </w:tcPr>
          <w:p w14:paraId="53EA1C69"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lastRenderedPageBreak/>
              <w:t>16</w:t>
            </w:r>
          </w:p>
        </w:tc>
        <w:tc>
          <w:tcPr>
            <w:tcW w:w="992" w:type="dxa"/>
            <w:tcBorders>
              <w:top w:val="single" w:sz="8" w:space="0" w:color="auto"/>
              <w:bottom w:val="nil"/>
            </w:tcBorders>
          </w:tcPr>
          <w:p w14:paraId="5750D4B7" w14:textId="77777777" w:rsidR="004F3A2D" w:rsidRPr="00127888" w:rsidRDefault="004F3A2D" w:rsidP="00F371E6">
            <w:pPr>
              <w:tabs>
                <w:tab w:val="right" w:pos="9769"/>
              </w:tabs>
              <w:jc w:val="both"/>
              <w:rPr>
                <w:color w:val="000000"/>
                <w:sz w:val="20"/>
                <w:szCs w:val="20"/>
              </w:rPr>
            </w:pPr>
            <w:r w:rsidRPr="00127888">
              <w:rPr>
                <w:color w:val="000000"/>
                <w:sz w:val="20"/>
                <w:szCs w:val="20"/>
              </w:rPr>
              <w:t>5.4.2</w:t>
            </w:r>
          </w:p>
        </w:tc>
        <w:tc>
          <w:tcPr>
            <w:tcW w:w="8505" w:type="dxa"/>
            <w:tcBorders>
              <w:top w:val="single" w:sz="8" w:space="0" w:color="auto"/>
              <w:bottom w:val="nil"/>
            </w:tcBorders>
          </w:tcPr>
          <w:p w14:paraId="52FD51E3" w14:textId="77777777" w:rsidR="004F3A2D" w:rsidRPr="00127888" w:rsidRDefault="004F3A2D" w:rsidP="00F371E6">
            <w:pPr>
              <w:tabs>
                <w:tab w:val="right" w:pos="9769"/>
              </w:tabs>
              <w:jc w:val="both"/>
              <w:rPr>
                <w:color w:val="000000"/>
                <w:sz w:val="20"/>
                <w:szCs w:val="20"/>
              </w:rPr>
            </w:pPr>
            <w:r w:rsidRPr="00127888">
              <w:rPr>
                <w:color w:val="000000"/>
                <w:sz w:val="20"/>
                <w:szCs w:val="20"/>
              </w:rPr>
              <w:t>The access and possession of Site shall not be exclusive to the Contractor but as set out in the Site Information.</w:t>
            </w:r>
          </w:p>
        </w:tc>
      </w:tr>
      <w:tr w:rsidR="004F3A2D" w:rsidRPr="00127888" w14:paraId="16BBB9DB" w14:textId="77777777" w:rsidTr="00F371E6">
        <w:tc>
          <w:tcPr>
            <w:tcW w:w="709" w:type="dxa"/>
            <w:tcBorders>
              <w:top w:val="single" w:sz="8" w:space="0" w:color="auto"/>
              <w:bottom w:val="nil"/>
            </w:tcBorders>
          </w:tcPr>
          <w:p w14:paraId="0D883838"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17</w:t>
            </w:r>
          </w:p>
        </w:tc>
        <w:tc>
          <w:tcPr>
            <w:tcW w:w="992" w:type="dxa"/>
            <w:tcBorders>
              <w:top w:val="single" w:sz="8" w:space="0" w:color="auto"/>
              <w:bottom w:val="nil"/>
            </w:tcBorders>
          </w:tcPr>
          <w:p w14:paraId="3DE163AE" w14:textId="77777777" w:rsidR="004F3A2D" w:rsidRPr="00127888" w:rsidRDefault="004F3A2D" w:rsidP="00F371E6">
            <w:pPr>
              <w:tabs>
                <w:tab w:val="right" w:pos="9769"/>
              </w:tabs>
              <w:jc w:val="both"/>
              <w:rPr>
                <w:color w:val="000000"/>
                <w:sz w:val="20"/>
                <w:szCs w:val="20"/>
              </w:rPr>
            </w:pPr>
            <w:r w:rsidRPr="00127888">
              <w:rPr>
                <w:color w:val="000000"/>
                <w:sz w:val="20"/>
                <w:szCs w:val="20"/>
              </w:rPr>
              <w:t>5.8.1</w:t>
            </w:r>
          </w:p>
        </w:tc>
        <w:tc>
          <w:tcPr>
            <w:tcW w:w="8505" w:type="dxa"/>
            <w:tcBorders>
              <w:top w:val="single" w:sz="8" w:space="0" w:color="auto"/>
              <w:bottom w:val="nil"/>
            </w:tcBorders>
          </w:tcPr>
          <w:p w14:paraId="0AB9F1EA"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Delete the words “between sunset and sunrise” in the first line and replace with “outside normal working hours”.  Normal working hours shall be those as stated in the applicable Sectoral Determination applicable to a 5 (five) day week</w:t>
            </w:r>
          </w:p>
          <w:p w14:paraId="1A826079" w14:textId="77777777" w:rsidR="004F3A2D" w:rsidRPr="00127888" w:rsidRDefault="004F3A2D" w:rsidP="00F371E6">
            <w:pPr>
              <w:tabs>
                <w:tab w:val="right" w:pos="9769"/>
              </w:tabs>
              <w:jc w:val="both"/>
              <w:rPr>
                <w:color w:val="000000"/>
                <w:sz w:val="20"/>
                <w:szCs w:val="20"/>
              </w:rPr>
            </w:pPr>
            <w:r w:rsidRPr="00127888">
              <w:rPr>
                <w:color w:val="000000"/>
                <w:sz w:val="20"/>
                <w:szCs w:val="20"/>
              </w:rPr>
              <w:t>Non-working days are Saturdays and Sundays and special non-working days are public holidays and official builder’s holidays.</w:t>
            </w:r>
          </w:p>
        </w:tc>
      </w:tr>
      <w:tr w:rsidR="004F3A2D" w:rsidRPr="00127888" w14:paraId="7263DC65" w14:textId="77777777" w:rsidTr="00F371E6">
        <w:trPr>
          <w:trHeight w:val="870"/>
        </w:trPr>
        <w:tc>
          <w:tcPr>
            <w:tcW w:w="709" w:type="dxa"/>
            <w:tcBorders>
              <w:top w:val="single" w:sz="8" w:space="0" w:color="auto"/>
            </w:tcBorders>
          </w:tcPr>
          <w:p w14:paraId="3AD5CD5E"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18</w:t>
            </w:r>
          </w:p>
        </w:tc>
        <w:tc>
          <w:tcPr>
            <w:tcW w:w="992" w:type="dxa"/>
            <w:tcBorders>
              <w:top w:val="single" w:sz="8" w:space="0" w:color="auto"/>
            </w:tcBorders>
          </w:tcPr>
          <w:p w14:paraId="37345B93" w14:textId="77777777" w:rsidR="004F3A2D" w:rsidRPr="00127888" w:rsidRDefault="004F3A2D" w:rsidP="00F371E6">
            <w:pPr>
              <w:tabs>
                <w:tab w:val="right" w:pos="9769"/>
              </w:tabs>
              <w:jc w:val="both"/>
              <w:rPr>
                <w:color w:val="000000"/>
                <w:sz w:val="20"/>
                <w:szCs w:val="20"/>
              </w:rPr>
            </w:pPr>
            <w:r w:rsidRPr="00127888">
              <w:rPr>
                <w:color w:val="000000"/>
                <w:sz w:val="20"/>
                <w:szCs w:val="20"/>
              </w:rPr>
              <w:t>5.8.1.5</w:t>
            </w:r>
          </w:p>
        </w:tc>
        <w:tc>
          <w:tcPr>
            <w:tcW w:w="8505" w:type="dxa"/>
            <w:tcBorders>
              <w:top w:val="single" w:sz="8" w:space="0" w:color="auto"/>
            </w:tcBorders>
          </w:tcPr>
          <w:p w14:paraId="6EA9FABB"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Add the following additional Clause to Clause 5.8</w:t>
            </w:r>
          </w:p>
          <w:p w14:paraId="0A04BA18" w14:textId="77777777" w:rsidR="004F3A2D" w:rsidRPr="00127888" w:rsidRDefault="004F3A2D" w:rsidP="00F371E6">
            <w:pPr>
              <w:tabs>
                <w:tab w:val="right" w:pos="9769"/>
              </w:tabs>
              <w:jc w:val="both"/>
              <w:rPr>
                <w:color w:val="000000"/>
                <w:sz w:val="20"/>
                <w:szCs w:val="20"/>
              </w:rPr>
            </w:pPr>
            <w:r w:rsidRPr="00127888">
              <w:rPr>
                <w:color w:val="000000"/>
                <w:sz w:val="20"/>
                <w:szCs w:val="20"/>
              </w:rPr>
              <w:t>“The cost of supervision by the Engineer or his representatives outside of normal (Monday to Friday) working hours in accordance with this Clause, shall be to the Contractor’s account”.</w:t>
            </w:r>
          </w:p>
        </w:tc>
      </w:tr>
      <w:tr w:rsidR="004F3A2D" w:rsidRPr="00127888" w14:paraId="4EA12BC6" w14:textId="77777777" w:rsidTr="00F371E6">
        <w:trPr>
          <w:trHeight w:val="870"/>
        </w:trPr>
        <w:tc>
          <w:tcPr>
            <w:tcW w:w="709" w:type="dxa"/>
            <w:tcBorders>
              <w:top w:val="single" w:sz="8" w:space="0" w:color="auto"/>
            </w:tcBorders>
          </w:tcPr>
          <w:p w14:paraId="7C0AF8F0"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19</w:t>
            </w:r>
          </w:p>
        </w:tc>
        <w:tc>
          <w:tcPr>
            <w:tcW w:w="992" w:type="dxa"/>
            <w:tcBorders>
              <w:top w:val="single" w:sz="8" w:space="0" w:color="auto"/>
            </w:tcBorders>
          </w:tcPr>
          <w:p w14:paraId="4BFCFEE8" w14:textId="77777777" w:rsidR="004F3A2D" w:rsidRPr="00127888" w:rsidRDefault="004F3A2D" w:rsidP="00F371E6">
            <w:pPr>
              <w:tabs>
                <w:tab w:val="right" w:pos="9769"/>
              </w:tabs>
              <w:jc w:val="both"/>
              <w:rPr>
                <w:color w:val="000000"/>
                <w:sz w:val="20"/>
                <w:szCs w:val="20"/>
              </w:rPr>
            </w:pPr>
            <w:r w:rsidRPr="00127888">
              <w:rPr>
                <w:color w:val="000000"/>
                <w:sz w:val="20"/>
                <w:szCs w:val="20"/>
              </w:rPr>
              <w:t>5.12.2.2</w:t>
            </w:r>
          </w:p>
        </w:tc>
        <w:tc>
          <w:tcPr>
            <w:tcW w:w="8505" w:type="dxa"/>
            <w:tcBorders>
              <w:top w:val="single" w:sz="8" w:space="0" w:color="auto"/>
            </w:tcBorders>
          </w:tcPr>
          <w:p w14:paraId="43CBDD87"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Add to Clause 5.12.2.2:</w:t>
            </w:r>
          </w:p>
          <w:p w14:paraId="7EFE5650" w14:textId="1F47102B" w:rsidR="004F3A2D" w:rsidRDefault="004F3A2D" w:rsidP="00F371E6">
            <w:pPr>
              <w:tabs>
                <w:tab w:val="right" w:pos="9769"/>
              </w:tabs>
              <w:spacing w:before="80"/>
              <w:jc w:val="both"/>
              <w:rPr>
                <w:color w:val="000000"/>
                <w:sz w:val="20"/>
                <w:szCs w:val="20"/>
              </w:rPr>
            </w:pPr>
            <w:r w:rsidRPr="00127888">
              <w:rPr>
                <w:color w:val="000000"/>
                <w:sz w:val="20"/>
                <w:szCs w:val="20"/>
              </w:rPr>
              <w:t>The time period specified as the time for completion includes allowances for those days on which it is expected that work, on the critical path items of the works, would be prevented due to weather conditions such as wind, rain falling or the subsequent waterlogged condition. Based on average weather conditions of wind, rain and sunshine the allowances are:</w:t>
            </w:r>
          </w:p>
          <w:p w14:paraId="0444018A" w14:textId="77777777" w:rsidR="00B64E0A" w:rsidRPr="00127888" w:rsidRDefault="00B64E0A" w:rsidP="00F371E6">
            <w:pPr>
              <w:tabs>
                <w:tab w:val="right" w:pos="9769"/>
              </w:tabs>
              <w:spacing w:before="80"/>
              <w:jc w:val="both"/>
              <w:rPr>
                <w:color w:val="000000"/>
                <w:sz w:val="20"/>
                <w:szCs w:val="20"/>
              </w:rPr>
            </w:pPr>
          </w:p>
          <w:p w14:paraId="7E4225D5" w14:textId="77777777" w:rsidR="004F3A2D" w:rsidRPr="00127888" w:rsidRDefault="004F3A2D" w:rsidP="00E30DD2">
            <w:pPr>
              <w:numPr>
                <w:ilvl w:val="0"/>
                <w:numId w:val="48"/>
              </w:numPr>
              <w:tabs>
                <w:tab w:val="right" w:pos="9769"/>
              </w:tabs>
              <w:spacing w:before="80"/>
              <w:jc w:val="both"/>
              <w:rPr>
                <w:color w:val="000000"/>
                <w:sz w:val="20"/>
                <w:szCs w:val="20"/>
              </w:rPr>
            </w:pPr>
            <w:r w:rsidRPr="00127888">
              <w:rPr>
                <w:color w:val="000000"/>
                <w:sz w:val="20"/>
                <w:szCs w:val="20"/>
              </w:rPr>
              <w:t>3 working days per month for the months of May to October</w:t>
            </w:r>
          </w:p>
          <w:p w14:paraId="4AB25670" w14:textId="3880A73C" w:rsidR="004F3A2D" w:rsidRDefault="004F3A2D" w:rsidP="00E30DD2">
            <w:pPr>
              <w:numPr>
                <w:ilvl w:val="0"/>
                <w:numId w:val="48"/>
              </w:numPr>
              <w:tabs>
                <w:tab w:val="right" w:pos="9769"/>
              </w:tabs>
              <w:spacing w:before="80"/>
              <w:jc w:val="both"/>
              <w:rPr>
                <w:color w:val="000000"/>
                <w:sz w:val="20"/>
                <w:szCs w:val="20"/>
              </w:rPr>
            </w:pPr>
            <w:r w:rsidRPr="00127888">
              <w:rPr>
                <w:color w:val="000000"/>
                <w:sz w:val="20"/>
                <w:szCs w:val="20"/>
              </w:rPr>
              <w:t>2 working days per month for the months of November to April</w:t>
            </w:r>
          </w:p>
          <w:p w14:paraId="3A9C7526" w14:textId="77777777" w:rsidR="00B64E0A" w:rsidRPr="00127888" w:rsidRDefault="00B64E0A" w:rsidP="00B64E0A">
            <w:pPr>
              <w:tabs>
                <w:tab w:val="right" w:pos="9769"/>
              </w:tabs>
              <w:spacing w:before="80"/>
              <w:ind w:left="357"/>
              <w:jc w:val="both"/>
              <w:rPr>
                <w:color w:val="000000"/>
                <w:sz w:val="20"/>
                <w:szCs w:val="20"/>
              </w:rPr>
            </w:pPr>
          </w:p>
          <w:p w14:paraId="36AADC7B" w14:textId="3FFBBC49" w:rsidR="004F3A2D" w:rsidRDefault="004F3A2D" w:rsidP="00F371E6">
            <w:pPr>
              <w:tabs>
                <w:tab w:val="right" w:pos="9769"/>
              </w:tabs>
              <w:spacing w:before="80"/>
              <w:jc w:val="both"/>
              <w:rPr>
                <w:color w:val="000000"/>
                <w:sz w:val="20"/>
                <w:szCs w:val="20"/>
              </w:rPr>
            </w:pPr>
            <w:r w:rsidRPr="00127888">
              <w:rPr>
                <w:color w:val="000000"/>
                <w:sz w:val="20"/>
                <w:szCs w:val="20"/>
              </w:rPr>
              <w:t>If the Contractor has been prevented by these weather conditions from working on the critical path items of the works, then he must notify the Engineer in writing. The submission shall be made within five calendar days of the resumption of work. The Engineer shall upon considering all the relevant factors determine the extension of time to be granted on the basis that an extension of time to the contract will only be granted if the total number of days upon which work on the critical items was prevented, exceeds the total number of days calculated in terms of the above allowance and considering the official contract period as a whole.</w:t>
            </w:r>
          </w:p>
          <w:p w14:paraId="37731C5B" w14:textId="77777777" w:rsidR="00B64E0A" w:rsidRPr="00127888" w:rsidRDefault="00B64E0A" w:rsidP="00F371E6">
            <w:pPr>
              <w:tabs>
                <w:tab w:val="right" w:pos="9769"/>
              </w:tabs>
              <w:spacing w:before="80"/>
              <w:jc w:val="both"/>
              <w:rPr>
                <w:color w:val="000000"/>
                <w:sz w:val="20"/>
                <w:szCs w:val="20"/>
              </w:rPr>
            </w:pPr>
          </w:p>
          <w:p w14:paraId="2C46F062" w14:textId="77777777" w:rsidR="004F3A2D" w:rsidRDefault="004F3A2D" w:rsidP="00F371E6">
            <w:pPr>
              <w:tabs>
                <w:tab w:val="right" w:pos="9769"/>
              </w:tabs>
              <w:spacing w:before="80"/>
              <w:jc w:val="both"/>
              <w:rPr>
                <w:color w:val="000000"/>
                <w:sz w:val="20"/>
                <w:szCs w:val="20"/>
              </w:rPr>
            </w:pPr>
            <w:r w:rsidRPr="00127888">
              <w:rPr>
                <w:color w:val="000000"/>
                <w:sz w:val="20"/>
                <w:szCs w:val="20"/>
              </w:rPr>
              <w:t>The tendered sums of the appropriate time-related items shall be increased to take account of the extensions of time granted.</w:t>
            </w:r>
          </w:p>
          <w:p w14:paraId="53D933B3" w14:textId="1B4474F1" w:rsidR="00B64E0A" w:rsidRPr="00127888" w:rsidRDefault="00B64E0A" w:rsidP="00F371E6">
            <w:pPr>
              <w:tabs>
                <w:tab w:val="right" w:pos="9769"/>
              </w:tabs>
              <w:spacing w:before="80"/>
              <w:jc w:val="both"/>
              <w:rPr>
                <w:color w:val="000000"/>
                <w:sz w:val="20"/>
                <w:szCs w:val="20"/>
              </w:rPr>
            </w:pPr>
          </w:p>
        </w:tc>
      </w:tr>
      <w:tr w:rsidR="004F3A2D" w:rsidRPr="00127888" w14:paraId="414A683E" w14:textId="77777777" w:rsidTr="00F371E6">
        <w:trPr>
          <w:trHeight w:val="1169"/>
        </w:trPr>
        <w:tc>
          <w:tcPr>
            <w:tcW w:w="709" w:type="dxa"/>
            <w:tcBorders>
              <w:top w:val="single" w:sz="8" w:space="0" w:color="auto"/>
            </w:tcBorders>
          </w:tcPr>
          <w:p w14:paraId="18192B4A"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20</w:t>
            </w:r>
          </w:p>
        </w:tc>
        <w:tc>
          <w:tcPr>
            <w:tcW w:w="992" w:type="dxa"/>
            <w:tcBorders>
              <w:top w:val="single" w:sz="8" w:space="0" w:color="auto"/>
            </w:tcBorders>
          </w:tcPr>
          <w:p w14:paraId="189E7FFD" w14:textId="77777777" w:rsidR="004F3A2D" w:rsidRPr="00127888" w:rsidRDefault="004F3A2D" w:rsidP="00F371E6">
            <w:pPr>
              <w:tabs>
                <w:tab w:val="right" w:pos="9769"/>
              </w:tabs>
              <w:jc w:val="both"/>
              <w:rPr>
                <w:color w:val="000000"/>
                <w:sz w:val="20"/>
                <w:szCs w:val="20"/>
              </w:rPr>
            </w:pPr>
            <w:r w:rsidRPr="00127888">
              <w:rPr>
                <w:color w:val="000000"/>
                <w:sz w:val="20"/>
                <w:szCs w:val="20"/>
              </w:rPr>
              <w:t>5.12.5</w:t>
            </w:r>
          </w:p>
        </w:tc>
        <w:tc>
          <w:tcPr>
            <w:tcW w:w="8505" w:type="dxa"/>
            <w:tcBorders>
              <w:top w:val="single" w:sz="8" w:space="0" w:color="auto"/>
            </w:tcBorders>
          </w:tcPr>
          <w:p w14:paraId="13A0D90A" w14:textId="77777777" w:rsidR="004F3A2D"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360" w:lineRule="auto"/>
              <w:jc w:val="both"/>
              <w:rPr>
                <w:color w:val="000000"/>
                <w:sz w:val="20"/>
                <w:szCs w:val="20"/>
              </w:rPr>
            </w:pPr>
            <w:r w:rsidRPr="00127888">
              <w:rPr>
                <w:b/>
                <w:color w:val="000000"/>
                <w:sz w:val="20"/>
                <w:szCs w:val="20"/>
                <w:u w:val="single"/>
              </w:rPr>
              <w:t xml:space="preserve">Add </w:t>
            </w:r>
            <w:r w:rsidRPr="00127888">
              <w:rPr>
                <w:rFonts w:cs="Arial"/>
                <w:b/>
                <w:bCs/>
                <w:color w:val="000000"/>
                <w:sz w:val="20"/>
                <w:szCs w:val="20"/>
                <w:u w:val="single"/>
              </w:rPr>
              <w:t>the</w:t>
            </w:r>
            <w:r w:rsidRPr="00127888">
              <w:rPr>
                <w:b/>
                <w:color w:val="000000"/>
                <w:sz w:val="20"/>
                <w:szCs w:val="20"/>
                <w:u w:val="single"/>
              </w:rPr>
              <w:t xml:space="preserve"> following</w:t>
            </w:r>
            <w:r w:rsidRPr="00127888">
              <w:rPr>
                <w:color w:val="000000"/>
                <w:sz w:val="20"/>
                <w:szCs w:val="20"/>
              </w:rPr>
              <w:t xml:space="preserve"> to Clause 5.12</w:t>
            </w:r>
          </w:p>
          <w:p w14:paraId="1CB31D17" w14:textId="77777777" w:rsidR="004F3A2D"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360" w:lineRule="auto"/>
              <w:jc w:val="both"/>
              <w:rPr>
                <w:color w:val="000000"/>
                <w:sz w:val="20"/>
                <w:szCs w:val="20"/>
              </w:rPr>
            </w:pPr>
            <w:r w:rsidRPr="00127888">
              <w:rPr>
                <w:color w:val="000000"/>
                <w:sz w:val="20"/>
                <w:szCs w:val="20"/>
              </w:rPr>
              <w:t>5.12.5    Critical Path Provision</w:t>
            </w:r>
          </w:p>
          <w:p w14:paraId="1E6FC7A3"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360" w:lineRule="auto"/>
              <w:jc w:val="both"/>
              <w:rPr>
                <w:color w:val="000000"/>
                <w:sz w:val="20"/>
                <w:szCs w:val="20"/>
              </w:rPr>
            </w:pPr>
            <w:r w:rsidRPr="00127888">
              <w:rPr>
                <w:rFonts w:cs="Arial"/>
                <w:color w:val="000000"/>
                <w:sz w:val="20"/>
                <w:szCs w:val="20"/>
              </w:rPr>
              <w:t>A delay in so far as extension of time is concerned, will be regarded as a delay only if, on a claim by the Contractor in accordance with the General Conditions of Contract, the Engineer rules that all progress on an item or items of work on the critical path of the approved programme for the execution of the Works by the Contractor, has been brought to a halt. Delays on normal working days only, based on a working week, of five normal working days, will be taken in account for the extension of time.</w:t>
            </w:r>
          </w:p>
        </w:tc>
      </w:tr>
      <w:tr w:rsidR="004F3A2D" w:rsidRPr="00127888" w14:paraId="1523BE3B" w14:textId="77777777" w:rsidTr="00F371E6">
        <w:trPr>
          <w:trHeight w:val="335"/>
        </w:trPr>
        <w:tc>
          <w:tcPr>
            <w:tcW w:w="709" w:type="dxa"/>
            <w:tcBorders>
              <w:top w:val="single" w:sz="8" w:space="0" w:color="auto"/>
              <w:bottom w:val="single" w:sz="8" w:space="0" w:color="auto"/>
            </w:tcBorders>
          </w:tcPr>
          <w:p w14:paraId="5E8DFCEC" w14:textId="77777777" w:rsidR="004F3A2D" w:rsidRPr="006317E3" w:rsidRDefault="004F3A2D" w:rsidP="00F371E6">
            <w:pPr>
              <w:tabs>
                <w:tab w:val="right" w:pos="9769"/>
              </w:tabs>
              <w:spacing w:before="80"/>
              <w:jc w:val="both"/>
              <w:rPr>
                <w:color w:val="000000"/>
                <w:sz w:val="20"/>
                <w:szCs w:val="20"/>
              </w:rPr>
            </w:pPr>
            <w:r w:rsidRPr="00127888">
              <w:rPr>
                <w:color w:val="000000"/>
                <w:sz w:val="20"/>
                <w:szCs w:val="20"/>
              </w:rPr>
              <w:t>21</w:t>
            </w:r>
          </w:p>
        </w:tc>
        <w:tc>
          <w:tcPr>
            <w:tcW w:w="992" w:type="dxa"/>
            <w:tcBorders>
              <w:top w:val="single" w:sz="8" w:space="0" w:color="auto"/>
              <w:bottom w:val="single" w:sz="8" w:space="0" w:color="auto"/>
            </w:tcBorders>
          </w:tcPr>
          <w:p w14:paraId="082CC0E1" w14:textId="77777777" w:rsidR="004F3A2D" w:rsidRPr="00127888" w:rsidRDefault="004F3A2D" w:rsidP="00F371E6">
            <w:pPr>
              <w:tabs>
                <w:tab w:val="right" w:pos="9769"/>
              </w:tabs>
              <w:jc w:val="both"/>
              <w:rPr>
                <w:color w:val="000000"/>
                <w:sz w:val="20"/>
                <w:szCs w:val="20"/>
              </w:rPr>
            </w:pPr>
            <w:r w:rsidRPr="00127888">
              <w:rPr>
                <w:color w:val="000000"/>
                <w:sz w:val="20"/>
                <w:szCs w:val="20"/>
              </w:rPr>
              <w:t>5.13.1</w:t>
            </w:r>
          </w:p>
        </w:tc>
        <w:tc>
          <w:tcPr>
            <w:tcW w:w="8505" w:type="dxa"/>
            <w:tcBorders>
              <w:top w:val="single" w:sz="8" w:space="0" w:color="auto"/>
              <w:bottom w:val="single" w:sz="8" w:space="0" w:color="auto"/>
            </w:tcBorders>
          </w:tcPr>
          <w:p w14:paraId="16C83FCE" w14:textId="77777777" w:rsidR="004F3A2D" w:rsidRDefault="004F3A2D" w:rsidP="00F371E6">
            <w:pPr>
              <w:tabs>
                <w:tab w:val="right" w:pos="9769"/>
              </w:tabs>
              <w:jc w:val="both"/>
              <w:rPr>
                <w:color w:val="000000"/>
                <w:sz w:val="20"/>
                <w:szCs w:val="20"/>
              </w:rPr>
            </w:pPr>
            <w:r w:rsidRPr="00127888">
              <w:rPr>
                <w:color w:val="000000"/>
                <w:sz w:val="20"/>
                <w:szCs w:val="20"/>
              </w:rPr>
              <w:t xml:space="preserve">The penalty for failing to complete the Works is R </w:t>
            </w:r>
            <w:r>
              <w:rPr>
                <w:color w:val="000000"/>
                <w:sz w:val="20"/>
                <w:szCs w:val="20"/>
              </w:rPr>
              <w:t xml:space="preserve">1500 </w:t>
            </w:r>
            <w:r w:rsidRPr="00127888">
              <w:rPr>
                <w:color w:val="000000"/>
                <w:sz w:val="20"/>
                <w:szCs w:val="20"/>
              </w:rPr>
              <w:t>per day</w:t>
            </w:r>
            <w:r>
              <w:rPr>
                <w:color w:val="000000"/>
                <w:sz w:val="20"/>
                <w:szCs w:val="20"/>
              </w:rPr>
              <w:t>.</w:t>
            </w:r>
          </w:p>
          <w:p w14:paraId="37F034BB" w14:textId="599DD383" w:rsidR="00B64E0A" w:rsidRPr="00F52929" w:rsidRDefault="00B64E0A" w:rsidP="00F371E6">
            <w:pPr>
              <w:tabs>
                <w:tab w:val="right" w:pos="9769"/>
              </w:tabs>
              <w:jc w:val="both"/>
              <w:rPr>
                <w:color w:val="000000"/>
                <w:sz w:val="20"/>
                <w:szCs w:val="20"/>
              </w:rPr>
            </w:pPr>
          </w:p>
        </w:tc>
      </w:tr>
      <w:tr w:rsidR="004F3A2D" w:rsidRPr="00127888" w14:paraId="478D8C0A" w14:textId="77777777" w:rsidTr="00F371E6">
        <w:tc>
          <w:tcPr>
            <w:tcW w:w="709" w:type="dxa"/>
            <w:tcBorders>
              <w:top w:val="single" w:sz="8" w:space="0" w:color="auto"/>
              <w:bottom w:val="single" w:sz="8" w:space="0" w:color="auto"/>
              <w:right w:val="single" w:sz="8" w:space="0" w:color="auto"/>
            </w:tcBorders>
          </w:tcPr>
          <w:p w14:paraId="17459E2D"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22</w:t>
            </w:r>
          </w:p>
        </w:tc>
        <w:tc>
          <w:tcPr>
            <w:tcW w:w="992" w:type="dxa"/>
            <w:tcBorders>
              <w:top w:val="single" w:sz="8" w:space="0" w:color="auto"/>
              <w:left w:val="single" w:sz="8" w:space="0" w:color="auto"/>
              <w:bottom w:val="single" w:sz="8" w:space="0" w:color="auto"/>
              <w:right w:val="single" w:sz="8" w:space="0" w:color="auto"/>
            </w:tcBorders>
          </w:tcPr>
          <w:p w14:paraId="64D1D56C" w14:textId="77777777" w:rsidR="004F3A2D" w:rsidRPr="00127888" w:rsidRDefault="004F3A2D" w:rsidP="00F371E6">
            <w:pPr>
              <w:tabs>
                <w:tab w:val="right" w:pos="9769"/>
              </w:tabs>
              <w:jc w:val="both"/>
              <w:rPr>
                <w:color w:val="000000"/>
                <w:sz w:val="20"/>
                <w:szCs w:val="20"/>
              </w:rPr>
            </w:pPr>
            <w:r w:rsidRPr="00127888">
              <w:rPr>
                <w:color w:val="000000"/>
                <w:sz w:val="20"/>
                <w:szCs w:val="20"/>
              </w:rPr>
              <w:t>5.16.3</w:t>
            </w:r>
          </w:p>
        </w:tc>
        <w:tc>
          <w:tcPr>
            <w:tcW w:w="8505" w:type="dxa"/>
            <w:tcBorders>
              <w:top w:val="single" w:sz="8" w:space="0" w:color="auto"/>
              <w:left w:val="single" w:sz="8" w:space="0" w:color="auto"/>
              <w:bottom w:val="single" w:sz="8" w:space="0" w:color="auto"/>
            </w:tcBorders>
          </w:tcPr>
          <w:p w14:paraId="0D88F14D" w14:textId="77777777" w:rsidR="004F3A2D" w:rsidRDefault="004F3A2D" w:rsidP="00F371E6">
            <w:pPr>
              <w:tabs>
                <w:tab w:val="right" w:pos="9769"/>
              </w:tabs>
              <w:jc w:val="both"/>
              <w:rPr>
                <w:color w:val="000000"/>
                <w:sz w:val="20"/>
                <w:szCs w:val="20"/>
              </w:rPr>
            </w:pPr>
            <w:r w:rsidRPr="00127888">
              <w:rPr>
                <w:color w:val="000000"/>
                <w:sz w:val="20"/>
                <w:szCs w:val="20"/>
              </w:rPr>
              <w:t>The latent defect period is 10 years.</w:t>
            </w:r>
          </w:p>
          <w:p w14:paraId="60F58F76" w14:textId="5585EAAE" w:rsidR="00B64E0A" w:rsidRPr="00127888" w:rsidRDefault="00B64E0A" w:rsidP="00F371E6">
            <w:pPr>
              <w:tabs>
                <w:tab w:val="right" w:pos="9769"/>
              </w:tabs>
              <w:jc w:val="both"/>
              <w:rPr>
                <w:color w:val="000000"/>
                <w:sz w:val="20"/>
                <w:szCs w:val="20"/>
              </w:rPr>
            </w:pPr>
          </w:p>
        </w:tc>
      </w:tr>
      <w:tr w:rsidR="004F3A2D" w:rsidRPr="00127888" w14:paraId="334B612D" w14:textId="77777777" w:rsidTr="00F371E6">
        <w:tc>
          <w:tcPr>
            <w:tcW w:w="709" w:type="dxa"/>
            <w:tcBorders>
              <w:top w:val="single" w:sz="8" w:space="0" w:color="auto"/>
              <w:bottom w:val="nil"/>
            </w:tcBorders>
          </w:tcPr>
          <w:p w14:paraId="1C42443C"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lastRenderedPageBreak/>
              <w:t>23</w:t>
            </w:r>
          </w:p>
        </w:tc>
        <w:tc>
          <w:tcPr>
            <w:tcW w:w="992" w:type="dxa"/>
            <w:tcBorders>
              <w:top w:val="single" w:sz="8" w:space="0" w:color="auto"/>
              <w:bottom w:val="nil"/>
            </w:tcBorders>
          </w:tcPr>
          <w:p w14:paraId="35407B27" w14:textId="77777777" w:rsidR="004F3A2D" w:rsidRPr="00127888" w:rsidRDefault="004F3A2D" w:rsidP="00F371E6">
            <w:pPr>
              <w:tabs>
                <w:tab w:val="right" w:pos="9769"/>
              </w:tabs>
              <w:jc w:val="both"/>
              <w:rPr>
                <w:color w:val="000000"/>
                <w:sz w:val="20"/>
                <w:szCs w:val="20"/>
              </w:rPr>
            </w:pPr>
            <w:r w:rsidRPr="00127888">
              <w:rPr>
                <w:color w:val="000000"/>
                <w:sz w:val="20"/>
                <w:szCs w:val="20"/>
              </w:rPr>
              <w:t>5.14.5.5</w:t>
            </w:r>
          </w:p>
        </w:tc>
        <w:tc>
          <w:tcPr>
            <w:tcW w:w="8505" w:type="dxa"/>
            <w:tcBorders>
              <w:top w:val="single" w:sz="8" w:space="0" w:color="auto"/>
              <w:bottom w:val="nil"/>
            </w:tcBorders>
          </w:tcPr>
          <w:p w14:paraId="05C15A58" w14:textId="77777777" w:rsidR="004F3A2D" w:rsidRPr="00127888" w:rsidRDefault="004F3A2D" w:rsidP="00F371E6">
            <w:pPr>
              <w:tabs>
                <w:tab w:val="right" w:leader="dot" w:pos="3294"/>
                <w:tab w:val="left" w:pos="3436"/>
                <w:tab w:val="right" w:pos="9769"/>
              </w:tabs>
              <w:spacing w:before="80"/>
              <w:jc w:val="both"/>
              <w:rPr>
                <w:color w:val="000000"/>
                <w:sz w:val="20"/>
                <w:szCs w:val="20"/>
              </w:rPr>
            </w:pPr>
            <w:r w:rsidRPr="00127888">
              <w:rPr>
                <w:color w:val="000000"/>
                <w:sz w:val="20"/>
                <w:szCs w:val="20"/>
              </w:rPr>
              <w:t>Delete Clause 5.14.5.5 and replace with:</w:t>
            </w:r>
          </w:p>
          <w:p w14:paraId="6FF99995" w14:textId="77777777" w:rsidR="004F3A2D" w:rsidRDefault="004F3A2D" w:rsidP="00F371E6">
            <w:pPr>
              <w:tabs>
                <w:tab w:val="right" w:pos="9769"/>
              </w:tabs>
              <w:jc w:val="both"/>
              <w:rPr>
                <w:color w:val="000000"/>
                <w:sz w:val="20"/>
                <w:szCs w:val="20"/>
              </w:rPr>
            </w:pPr>
            <w:r w:rsidRPr="00127888">
              <w:rPr>
                <w:color w:val="000000"/>
                <w:sz w:val="20"/>
                <w:szCs w:val="20"/>
              </w:rPr>
              <w:t>Insurance of the works shall continue until the expiration of the Defects Liability Period, in terms of the new Clause 8.6 contained in this Contract Data.</w:t>
            </w:r>
          </w:p>
          <w:p w14:paraId="65B386E8" w14:textId="0DC8EB5A" w:rsidR="00B64E0A" w:rsidRPr="00127888" w:rsidRDefault="00B64E0A" w:rsidP="00F371E6">
            <w:pPr>
              <w:tabs>
                <w:tab w:val="right" w:pos="9769"/>
              </w:tabs>
              <w:jc w:val="both"/>
              <w:rPr>
                <w:color w:val="000000"/>
                <w:sz w:val="20"/>
                <w:szCs w:val="20"/>
              </w:rPr>
            </w:pPr>
          </w:p>
        </w:tc>
      </w:tr>
      <w:tr w:rsidR="004F3A2D" w:rsidRPr="00127888" w14:paraId="0E601370" w14:textId="77777777" w:rsidTr="00F371E6">
        <w:tc>
          <w:tcPr>
            <w:tcW w:w="709" w:type="dxa"/>
            <w:tcBorders>
              <w:top w:val="single" w:sz="8" w:space="0" w:color="auto"/>
              <w:bottom w:val="single" w:sz="4" w:space="0" w:color="auto"/>
            </w:tcBorders>
          </w:tcPr>
          <w:p w14:paraId="6DDBCE97"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24</w:t>
            </w:r>
          </w:p>
        </w:tc>
        <w:tc>
          <w:tcPr>
            <w:tcW w:w="992" w:type="dxa"/>
            <w:tcBorders>
              <w:top w:val="single" w:sz="8" w:space="0" w:color="auto"/>
              <w:bottom w:val="single" w:sz="4" w:space="0" w:color="auto"/>
            </w:tcBorders>
          </w:tcPr>
          <w:p w14:paraId="24916F7E" w14:textId="77777777" w:rsidR="004F3A2D" w:rsidRPr="00127888" w:rsidRDefault="004F3A2D" w:rsidP="00F371E6">
            <w:pPr>
              <w:tabs>
                <w:tab w:val="right" w:pos="9769"/>
              </w:tabs>
              <w:jc w:val="both"/>
              <w:rPr>
                <w:color w:val="000000"/>
                <w:sz w:val="20"/>
                <w:szCs w:val="20"/>
              </w:rPr>
            </w:pPr>
            <w:r w:rsidRPr="00127888">
              <w:rPr>
                <w:color w:val="000000"/>
                <w:sz w:val="20"/>
                <w:szCs w:val="20"/>
              </w:rPr>
              <w:t>6.2.1</w:t>
            </w:r>
          </w:p>
        </w:tc>
        <w:tc>
          <w:tcPr>
            <w:tcW w:w="8505" w:type="dxa"/>
            <w:tcBorders>
              <w:top w:val="single" w:sz="8" w:space="0" w:color="auto"/>
              <w:bottom w:val="nil"/>
            </w:tcBorders>
          </w:tcPr>
          <w:p w14:paraId="7A6EF954" w14:textId="77777777" w:rsidR="004F3A2D" w:rsidRPr="006317E3" w:rsidRDefault="004F3A2D" w:rsidP="00F371E6">
            <w:pPr>
              <w:tabs>
                <w:tab w:val="right" w:pos="9769"/>
              </w:tabs>
              <w:spacing w:after="240"/>
              <w:jc w:val="both"/>
              <w:rPr>
                <w:rFonts w:cs="Arial"/>
                <w:color w:val="000000"/>
                <w:sz w:val="20"/>
                <w:szCs w:val="20"/>
              </w:rPr>
            </w:pPr>
            <w:r w:rsidRPr="00127888">
              <w:rPr>
                <w:color w:val="000000"/>
                <w:sz w:val="20"/>
                <w:szCs w:val="20"/>
              </w:rPr>
              <w:t xml:space="preserve">Submit a guarantee of an Insurance Company or Bank to be jointly and severally bound with the Contractor for an amount equal to </w:t>
            </w:r>
            <w:r w:rsidRPr="00127888">
              <w:rPr>
                <w:b/>
                <w:color w:val="000000"/>
                <w:sz w:val="20"/>
                <w:szCs w:val="20"/>
              </w:rPr>
              <w:t>ten per cent (10%)</w:t>
            </w:r>
            <w:r w:rsidRPr="00127888">
              <w:rPr>
                <w:color w:val="000000"/>
                <w:sz w:val="20"/>
                <w:szCs w:val="20"/>
              </w:rPr>
              <w:t xml:space="preserve"> of the Contract Price.  The wording of the Guarantee shall be identical to the pro forma provided in Section C1.3 of the Contract Data.</w:t>
            </w:r>
            <w:r>
              <w:rPr>
                <w:color w:val="000000"/>
                <w:sz w:val="20"/>
                <w:szCs w:val="20"/>
              </w:rPr>
              <w:t xml:space="preserve"> </w:t>
            </w:r>
            <w:r w:rsidRPr="00127888">
              <w:rPr>
                <w:rFonts w:cs="Arial"/>
                <w:color w:val="000000"/>
                <w:sz w:val="20"/>
                <w:szCs w:val="20"/>
              </w:rPr>
              <w:t>A Retention Money Guarantee is not permitted.</w:t>
            </w:r>
          </w:p>
        </w:tc>
      </w:tr>
      <w:tr w:rsidR="004F3A2D" w:rsidRPr="00127888" w14:paraId="45C42F54" w14:textId="77777777" w:rsidTr="00F371E6">
        <w:tc>
          <w:tcPr>
            <w:tcW w:w="709" w:type="dxa"/>
            <w:tcBorders>
              <w:top w:val="single" w:sz="4" w:space="0" w:color="auto"/>
              <w:left w:val="single" w:sz="4" w:space="0" w:color="auto"/>
              <w:bottom w:val="single" w:sz="4" w:space="0" w:color="auto"/>
              <w:right w:val="single" w:sz="4" w:space="0" w:color="auto"/>
            </w:tcBorders>
            <w:shd w:val="clear" w:color="auto" w:fill="auto"/>
          </w:tcPr>
          <w:p w14:paraId="16D67659"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86F2D3" w14:textId="77777777" w:rsidR="004F3A2D" w:rsidRPr="00127888" w:rsidRDefault="004F3A2D" w:rsidP="00F371E6">
            <w:pPr>
              <w:tabs>
                <w:tab w:val="right" w:pos="9769"/>
              </w:tabs>
              <w:jc w:val="both"/>
              <w:rPr>
                <w:color w:val="000000"/>
                <w:sz w:val="20"/>
                <w:szCs w:val="20"/>
              </w:rPr>
            </w:pPr>
            <w:r w:rsidRPr="00127888">
              <w:rPr>
                <w:color w:val="000000"/>
                <w:sz w:val="20"/>
                <w:szCs w:val="20"/>
              </w:rPr>
              <w:t>6.8.2</w:t>
            </w:r>
          </w:p>
        </w:tc>
        <w:tc>
          <w:tcPr>
            <w:tcW w:w="8505" w:type="dxa"/>
            <w:tcBorders>
              <w:top w:val="single" w:sz="8" w:space="0" w:color="auto"/>
              <w:left w:val="single" w:sz="4" w:space="0" w:color="auto"/>
              <w:bottom w:val="single" w:sz="4" w:space="0" w:color="auto"/>
            </w:tcBorders>
            <w:shd w:val="clear" w:color="auto" w:fill="auto"/>
          </w:tcPr>
          <w:p w14:paraId="201E4EDD" w14:textId="77777777" w:rsidR="004F3A2D" w:rsidRPr="00127888" w:rsidRDefault="004F3A2D" w:rsidP="00F371E6">
            <w:pPr>
              <w:tabs>
                <w:tab w:val="right" w:pos="9769"/>
              </w:tabs>
              <w:jc w:val="both"/>
              <w:rPr>
                <w:color w:val="000000"/>
                <w:sz w:val="20"/>
                <w:szCs w:val="20"/>
              </w:rPr>
            </w:pPr>
            <w:r w:rsidRPr="006F4AF2">
              <w:rPr>
                <w:b/>
                <w:bCs/>
                <w:color w:val="000000"/>
                <w:sz w:val="20"/>
                <w:szCs w:val="20"/>
              </w:rPr>
              <w:t>No Contract Price Adjustment</w:t>
            </w:r>
            <w:r w:rsidRPr="00127888">
              <w:rPr>
                <w:color w:val="000000"/>
                <w:sz w:val="20"/>
                <w:szCs w:val="20"/>
              </w:rPr>
              <w:t xml:space="preserve"> Schedule </w:t>
            </w:r>
            <w:r>
              <w:rPr>
                <w:color w:val="000000"/>
                <w:sz w:val="20"/>
                <w:szCs w:val="20"/>
              </w:rPr>
              <w:t>will be applicable since it is a short contract.</w:t>
            </w:r>
          </w:p>
        </w:tc>
      </w:tr>
      <w:tr w:rsidR="004F3A2D" w:rsidRPr="00127888" w14:paraId="40CD322A" w14:textId="77777777" w:rsidTr="00F371E6">
        <w:tc>
          <w:tcPr>
            <w:tcW w:w="709" w:type="dxa"/>
            <w:tcBorders>
              <w:top w:val="single" w:sz="4" w:space="0" w:color="auto"/>
              <w:left w:val="single" w:sz="4" w:space="0" w:color="auto"/>
              <w:bottom w:val="single" w:sz="4" w:space="0" w:color="auto"/>
              <w:right w:val="single" w:sz="4" w:space="0" w:color="auto"/>
            </w:tcBorders>
          </w:tcPr>
          <w:p w14:paraId="12588874"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697782EF" w14:textId="77777777" w:rsidR="004F3A2D" w:rsidRPr="00127888" w:rsidRDefault="004F3A2D" w:rsidP="00F371E6">
            <w:pPr>
              <w:tabs>
                <w:tab w:val="right" w:pos="9769"/>
              </w:tabs>
              <w:jc w:val="both"/>
              <w:rPr>
                <w:color w:val="000000"/>
                <w:sz w:val="20"/>
                <w:szCs w:val="20"/>
              </w:rPr>
            </w:pPr>
            <w:r w:rsidRPr="00127888">
              <w:rPr>
                <w:color w:val="000000"/>
                <w:sz w:val="20"/>
                <w:szCs w:val="20"/>
              </w:rPr>
              <w:t>6.8.3</w:t>
            </w:r>
          </w:p>
        </w:tc>
        <w:tc>
          <w:tcPr>
            <w:tcW w:w="8505" w:type="dxa"/>
            <w:tcBorders>
              <w:top w:val="single" w:sz="4" w:space="0" w:color="auto"/>
              <w:left w:val="single" w:sz="4" w:space="0" w:color="auto"/>
              <w:bottom w:val="single" w:sz="4" w:space="0" w:color="auto"/>
              <w:right w:val="single" w:sz="4" w:space="0" w:color="auto"/>
            </w:tcBorders>
          </w:tcPr>
          <w:p w14:paraId="28E6FEE4" w14:textId="77777777" w:rsidR="004F3A2D" w:rsidRPr="00127888" w:rsidRDefault="004F3A2D" w:rsidP="00F371E6">
            <w:pPr>
              <w:tabs>
                <w:tab w:val="right" w:pos="9769"/>
              </w:tabs>
              <w:jc w:val="both"/>
              <w:rPr>
                <w:color w:val="000000"/>
                <w:sz w:val="20"/>
                <w:szCs w:val="20"/>
              </w:rPr>
            </w:pPr>
            <w:r w:rsidRPr="00127888">
              <w:rPr>
                <w:color w:val="000000"/>
                <w:sz w:val="20"/>
                <w:szCs w:val="20"/>
              </w:rPr>
              <w:t>Price adjustments for variations in the costs of special materials are allowed. Refer Contract Data (Part 2).</w:t>
            </w:r>
          </w:p>
        </w:tc>
      </w:tr>
      <w:tr w:rsidR="004F3A2D" w:rsidRPr="00127888" w14:paraId="5C65F7B7" w14:textId="77777777" w:rsidTr="00F371E6">
        <w:tc>
          <w:tcPr>
            <w:tcW w:w="709" w:type="dxa"/>
            <w:tcBorders>
              <w:top w:val="single" w:sz="4" w:space="0" w:color="auto"/>
              <w:bottom w:val="nil"/>
            </w:tcBorders>
          </w:tcPr>
          <w:p w14:paraId="1B0A5E16"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27</w:t>
            </w:r>
          </w:p>
        </w:tc>
        <w:tc>
          <w:tcPr>
            <w:tcW w:w="992" w:type="dxa"/>
            <w:tcBorders>
              <w:top w:val="single" w:sz="4" w:space="0" w:color="auto"/>
              <w:bottom w:val="nil"/>
            </w:tcBorders>
          </w:tcPr>
          <w:p w14:paraId="77C829E3" w14:textId="77777777" w:rsidR="004F3A2D" w:rsidRPr="00127888" w:rsidRDefault="004F3A2D" w:rsidP="00F371E6">
            <w:pPr>
              <w:tabs>
                <w:tab w:val="right" w:pos="9769"/>
              </w:tabs>
              <w:jc w:val="both"/>
              <w:rPr>
                <w:color w:val="000000"/>
                <w:sz w:val="20"/>
                <w:szCs w:val="20"/>
              </w:rPr>
            </w:pPr>
            <w:r w:rsidRPr="00127888">
              <w:rPr>
                <w:color w:val="000000"/>
                <w:sz w:val="20"/>
                <w:szCs w:val="20"/>
              </w:rPr>
              <w:t>6.10.1.5</w:t>
            </w:r>
          </w:p>
        </w:tc>
        <w:tc>
          <w:tcPr>
            <w:tcW w:w="8505" w:type="dxa"/>
            <w:tcBorders>
              <w:top w:val="single" w:sz="4" w:space="0" w:color="auto"/>
              <w:bottom w:val="nil"/>
            </w:tcBorders>
          </w:tcPr>
          <w:p w14:paraId="54FBD6A2" w14:textId="77777777" w:rsidR="004F3A2D" w:rsidRPr="00127888" w:rsidRDefault="004F3A2D" w:rsidP="00F371E6">
            <w:pPr>
              <w:tabs>
                <w:tab w:val="right" w:pos="9769"/>
              </w:tabs>
              <w:jc w:val="both"/>
              <w:rPr>
                <w:color w:val="000000"/>
                <w:sz w:val="20"/>
                <w:szCs w:val="20"/>
              </w:rPr>
            </w:pPr>
            <w:r w:rsidRPr="00127888">
              <w:rPr>
                <w:color w:val="000000"/>
                <w:sz w:val="20"/>
                <w:szCs w:val="20"/>
              </w:rPr>
              <w:t>The percentage advance on materials on site not yet built into the Permanent Works is 80%.</w:t>
            </w:r>
          </w:p>
        </w:tc>
      </w:tr>
      <w:tr w:rsidR="004F3A2D" w:rsidRPr="00127888" w14:paraId="78915171" w14:textId="77777777" w:rsidTr="00F371E6">
        <w:tc>
          <w:tcPr>
            <w:tcW w:w="709" w:type="dxa"/>
            <w:tcBorders>
              <w:top w:val="single" w:sz="8" w:space="0" w:color="auto"/>
              <w:bottom w:val="single" w:sz="8" w:space="0" w:color="auto"/>
            </w:tcBorders>
          </w:tcPr>
          <w:p w14:paraId="4EDD12C7" w14:textId="77777777" w:rsidR="004F3A2D" w:rsidRPr="00127888" w:rsidRDefault="004F3A2D" w:rsidP="00F371E6">
            <w:pPr>
              <w:tabs>
                <w:tab w:val="right" w:pos="9769"/>
              </w:tabs>
              <w:spacing w:before="80"/>
              <w:jc w:val="both"/>
              <w:rPr>
                <w:color w:val="000000"/>
                <w:sz w:val="20"/>
                <w:szCs w:val="20"/>
              </w:rPr>
            </w:pPr>
            <w:r>
              <w:rPr>
                <w:color w:val="000000"/>
                <w:sz w:val="20"/>
                <w:szCs w:val="20"/>
              </w:rPr>
              <w:t>2</w:t>
            </w:r>
            <w:r w:rsidRPr="00127888">
              <w:rPr>
                <w:color w:val="000000"/>
                <w:sz w:val="20"/>
                <w:szCs w:val="20"/>
              </w:rPr>
              <w:t>8</w:t>
            </w:r>
          </w:p>
        </w:tc>
        <w:tc>
          <w:tcPr>
            <w:tcW w:w="992" w:type="dxa"/>
            <w:tcBorders>
              <w:top w:val="single" w:sz="8" w:space="0" w:color="auto"/>
              <w:bottom w:val="single" w:sz="8" w:space="0" w:color="auto"/>
            </w:tcBorders>
          </w:tcPr>
          <w:p w14:paraId="12263A55" w14:textId="77777777" w:rsidR="004F3A2D" w:rsidRPr="00127888" w:rsidRDefault="004F3A2D" w:rsidP="00F371E6">
            <w:pPr>
              <w:tabs>
                <w:tab w:val="right" w:pos="9769"/>
              </w:tabs>
              <w:jc w:val="both"/>
              <w:rPr>
                <w:color w:val="000000"/>
                <w:sz w:val="20"/>
                <w:szCs w:val="20"/>
              </w:rPr>
            </w:pPr>
            <w:r w:rsidRPr="00127888">
              <w:rPr>
                <w:color w:val="000000"/>
                <w:sz w:val="20"/>
                <w:szCs w:val="20"/>
              </w:rPr>
              <w:t>6.10.3</w:t>
            </w:r>
          </w:p>
        </w:tc>
        <w:tc>
          <w:tcPr>
            <w:tcW w:w="8505" w:type="dxa"/>
            <w:tcBorders>
              <w:top w:val="single" w:sz="8" w:space="0" w:color="auto"/>
              <w:bottom w:val="single" w:sz="8" w:space="0" w:color="auto"/>
            </w:tcBorders>
          </w:tcPr>
          <w:p w14:paraId="5F9880C8" w14:textId="223D91BE" w:rsidR="00EA232D" w:rsidRPr="00127888" w:rsidRDefault="00EA232D" w:rsidP="00F371E6">
            <w:pPr>
              <w:tabs>
                <w:tab w:val="right" w:pos="9769"/>
              </w:tabs>
              <w:jc w:val="both"/>
              <w:rPr>
                <w:color w:val="000000"/>
                <w:sz w:val="20"/>
                <w:szCs w:val="20"/>
              </w:rPr>
            </w:pPr>
            <w:r w:rsidRPr="00EA232D">
              <w:rPr>
                <w:color w:val="000000"/>
                <w:sz w:val="20"/>
                <w:szCs w:val="20"/>
                <w:lang w:val="en-ZA"/>
              </w:rPr>
              <w:t>The limit of retention is 10% of the Contract amount. When a defect liability period expires, half of the retention money shall be paid to the contractor when practical completion is issued. The other half shall be paid to the contractor when defect liability period expires.</w:t>
            </w:r>
          </w:p>
        </w:tc>
      </w:tr>
      <w:tr w:rsidR="004F3A2D" w:rsidRPr="00127888" w14:paraId="21C0DA17" w14:textId="77777777" w:rsidTr="00F371E6">
        <w:tc>
          <w:tcPr>
            <w:tcW w:w="709" w:type="dxa"/>
            <w:tcBorders>
              <w:top w:val="single" w:sz="8" w:space="0" w:color="auto"/>
              <w:bottom w:val="single" w:sz="8" w:space="0" w:color="auto"/>
              <w:right w:val="single" w:sz="8" w:space="0" w:color="auto"/>
            </w:tcBorders>
          </w:tcPr>
          <w:p w14:paraId="79EE659E"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29</w:t>
            </w:r>
          </w:p>
        </w:tc>
        <w:tc>
          <w:tcPr>
            <w:tcW w:w="992" w:type="dxa"/>
            <w:tcBorders>
              <w:top w:val="single" w:sz="8" w:space="0" w:color="auto"/>
              <w:left w:val="single" w:sz="8" w:space="0" w:color="auto"/>
              <w:bottom w:val="single" w:sz="8" w:space="0" w:color="auto"/>
              <w:right w:val="single" w:sz="8" w:space="0" w:color="auto"/>
            </w:tcBorders>
          </w:tcPr>
          <w:p w14:paraId="49BD4B1E" w14:textId="77777777" w:rsidR="004F3A2D" w:rsidRPr="00127888" w:rsidRDefault="004F3A2D" w:rsidP="00F371E6">
            <w:pPr>
              <w:tabs>
                <w:tab w:val="right" w:pos="9769"/>
              </w:tabs>
              <w:jc w:val="both"/>
              <w:rPr>
                <w:color w:val="000000"/>
                <w:sz w:val="20"/>
                <w:szCs w:val="20"/>
              </w:rPr>
            </w:pPr>
            <w:r w:rsidRPr="00127888">
              <w:rPr>
                <w:color w:val="000000"/>
                <w:sz w:val="20"/>
                <w:szCs w:val="20"/>
              </w:rPr>
              <w:t>6.10.4</w:t>
            </w:r>
          </w:p>
        </w:tc>
        <w:tc>
          <w:tcPr>
            <w:tcW w:w="8505" w:type="dxa"/>
            <w:tcBorders>
              <w:top w:val="single" w:sz="8" w:space="0" w:color="auto"/>
              <w:left w:val="single" w:sz="8" w:space="0" w:color="auto"/>
              <w:bottom w:val="single" w:sz="8" w:space="0" w:color="auto"/>
            </w:tcBorders>
          </w:tcPr>
          <w:p w14:paraId="7DF7AD50"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60" w:line="264" w:lineRule="auto"/>
              <w:jc w:val="both"/>
              <w:rPr>
                <w:color w:val="000000"/>
                <w:sz w:val="20"/>
                <w:szCs w:val="20"/>
              </w:rPr>
            </w:pPr>
            <w:r w:rsidRPr="00127888">
              <w:rPr>
                <w:rFonts w:cs="Arial"/>
                <w:b/>
                <w:color w:val="000000"/>
                <w:sz w:val="20"/>
                <w:szCs w:val="20"/>
                <w:u w:val="single"/>
              </w:rPr>
              <w:t>Replace</w:t>
            </w:r>
            <w:r w:rsidRPr="00127888">
              <w:rPr>
                <w:rFonts w:cs="Arial"/>
                <w:color w:val="000000"/>
                <w:sz w:val="20"/>
                <w:szCs w:val="20"/>
              </w:rPr>
              <w:t xml:space="preserve"> the wordings “within 7 days” and “within 28 days” in Clause 6.10.4 with the wording “within 5 working days: and "within 30 days".</w:t>
            </w:r>
          </w:p>
        </w:tc>
      </w:tr>
      <w:tr w:rsidR="004F3A2D" w:rsidRPr="00127888" w14:paraId="76A218DA" w14:textId="77777777" w:rsidTr="00F371E6">
        <w:trPr>
          <w:trHeight w:val="1129"/>
        </w:trPr>
        <w:tc>
          <w:tcPr>
            <w:tcW w:w="709" w:type="dxa"/>
            <w:tcBorders>
              <w:top w:val="single" w:sz="8" w:space="0" w:color="auto"/>
              <w:bottom w:val="single" w:sz="8" w:space="0" w:color="auto"/>
            </w:tcBorders>
          </w:tcPr>
          <w:p w14:paraId="7E7B59ED"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30</w:t>
            </w:r>
          </w:p>
        </w:tc>
        <w:tc>
          <w:tcPr>
            <w:tcW w:w="992" w:type="dxa"/>
            <w:tcBorders>
              <w:top w:val="single" w:sz="8" w:space="0" w:color="auto"/>
              <w:bottom w:val="single" w:sz="8" w:space="0" w:color="auto"/>
            </w:tcBorders>
          </w:tcPr>
          <w:p w14:paraId="5D35D46E" w14:textId="77777777" w:rsidR="004F3A2D" w:rsidRPr="00127888" w:rsidRDefault="004F3A2D" w:rsidP="00F371E6">
            <w:pPr>
              <w:tabs>
                <w:tab w:val="right" w:pos="9769"/>
              </w:tabs>
              <w:jc w:val="both"/>
              <w:rPr>
                <w:color w:val="000000"/>
                <w:sz w:val="20"/>
                <w:szCs w:val="20"/>
              </w:rPr>
            </w:pPr>
            <w:r w:rsidRPr="00127888">
              <w:rPr>
                <w:color w:val="000000"/>
                <w:sz w:val="20"/>
                <w:szCs w:val="20"/>
              </w:rPr>
              <w:t>6.10.6.2</w:t>
            </w:r>
          </w:p>
        </w:tc>
        <w:tc>
          <w:tcPr>
            <w:tcW w:w="8505" w:type="dxa"/>
            <w:tcBorders>
              <w:top w:val="single" w:sz="8" w:space="0" w:color="auto"/>
              <w:bottom w:val="single" w:sz="8" w:space="0" w:color="auto"/>
            </w:tcBorders>
          </w:tcPr>
          <w:p w14:paraId="75235933" w14:textId="77777777" w:rsidR="004F3A2D" w:rsidRPr="00127888" w:rsidRDefault="004F3A2D" w:rsidP="00F371E6">
            <w:pPr>
              <w:tabs>
                <w:tab w:val="left" w:pos="-1440"/>
                <w:tab w:val="left" w:pos="-720"/>
                <w:tab w:val="left" w:pos="0"/>
                <w:tab w:val="left" w:pos="662"/>
                <w:tab w:val="left" w:pos="720"/>
                <w:tab w:val="left" w:pos="1324"/>
                <w:tab w:val="left" w:pos="1440"/>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jc w:val="both"/>
              <w:rPr>
                <w:rFonts w:cs="Arial"/>
                <w:color w:val="000000"/>
                <w:sz w:val="20"/>
                <w:szCs w:val="20"/>
              </w:rPr>
            </w:pPr>
            <w:r w:rsidRPr="00127888">
              <w:rPr>
                <w:rFonts w:cs="Arial"/>
                <w:b/>
                <w:color w:val="000000"/>
                <w:sz w:val="20"/>
                <w:szCs w:val="20"/>
                <w:u w:val="single"/>
              </w:rPr>
              <w:t>Replace</w:t>
            </w:r>
            <w:r w:rsidRPr="00127888">
              <w:rPr>
                <w:rFonts w:cs="Arial"/>
                <w:color w:val="000000"/>
                <w:sz w:val="20"/>
                <w:szCs w:val="20"/>
              </w:rPr>
              <w:t xml:space="preserve"> Clause 6.10.6.2 with the following new Clause 6.10.6.2:</w:t>
            </w:r>
          </w:p>
          <w:p w14:paraId="6821E02D" w14:textId="77777777" w:rsidR="004F3A2D" w:rsidRPr="00127888" w:rsidRDefault="004F3A2D" w:rsidP="00F371E6">
            <w:pPr>
              <w:tabs>
                <w:tab w:val="left" w:pos="-1440"/>
                <w:tab w:val="left" w:pos="-720"/>
                <w:tab w:val="left" w:pos="0"/>
                <w:tab w:val="left" w:pos="941"/>
                <w:tab w:val="left" w:pos="1987"/>
                <w:tab w:val="left" w:pos="2160"/>
                <w:tab w:val="left" w:pos="2649"/>
                <w:tab w:val="left" w:pos="2880"/>
                <w:tab w:val="left" w:pos="3312"/>
                <w:tab w:val="left" w:pos="3600"/>
                <w:tab w:val="left" w:pos="3974"/>
                <w:tab w:val="left" w:pos="4320"/>
                <w:tab w:val="left" w:pos="4636"/>
                <w:tab w:val="left" w:pos="5040"/>
                <w:tab w:val="left" w:pos="5299"/>
                <w:tab w:val="left" w:pos="5760"/>
                <w:tab w:val="left" w:pos="5961"/>
                <w:tab w:val="left" w:pos="6480"/>
                <w:tab w:val="left" w:pos="6624"/>
                <w:tab w:val="left" w:pos="7200"/>
                <w:tab w:val="left" w:pos="7286"/>
                <w:tab w:val="right" w:pos="9769"/>
              </w:tabs>
              <w:spacing w:before="100" w:after="240" w:line="264" w:lineRule="auto"/>
              <w:ind w:left="941" w:hanging="941"/>
              <w:jc w:val="both"/>
              <w:rPr>
                <w:rFonts w:cs="Arial"/>
                <w:color w:val="000000"/>
                <w:sz w:val="20"/>
                <w:szCs w:val="20"/>
              </w:rPr>
            </w:pPr>
            <w:r w:rsidRPr="00127888">
              <w:rPr>
                <w:rFonts w:cs="Arial"/>
                <w:color w:val="000000"/>
                <w:sz w:val="20"/>
                <w:szCs w:val="20"/>
              </w:rPr>
              <w:t>6.10.6.2</w:t>
            </w:r>
            <w:r w:rsidRPr="00127888">
              <w:rPr>
                <w:rFonts w:cs="Arial"/>
                <w:color w:val="000000"/>
                <w:sz w:val="20"/>
                <w:szCs w:val="20"/>
              </w:rPr>
              <w:tab/>
              <w:t>No interest shall be payable to the Contractor upon any moneys retained or overdue in terms of the Contract.</w:t>
            </w:r>
          </w:p>
        </w:tc>
      </w:tr>
      <w:tr w:rsidR="004F3A2D" w:rsidRPr="00127888" w14:paraId="1A6406E4" w14:textId="77777777" w:rsidTr="00F371E6">
        <w:tc>
          <w:tcPr>
            <w:tcW w:w="709" w:type="dxa"/>
            <w:tcBorders>
              <w:top w:val="single" w:sz="8" w:space="0" w:color="auto"/>
              <w:bottom w:val="single" w:sz="8" w:space="0" w:color="auto"/>
              <w:right w:val="single" w:sz="8" w:space="0" w:color="auto"/>
            </w:tcBorders>
          </w:tcPr>
          <w:p w14:paraId="43A062B9"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31</w:t>
            </w:r>
          </w:p>
        </w:tc>
        <w:tc>
          <w:tcPr>
            <w:tcW w:w="992" w:type="dxa"/>
            <w:tcBorders>
              <w:top w:val="single" w:sz="8" w:space="0" w:color="auto"/>
              <w:left w:val="single" w:sz="8" w:space="0" w:color="auto"/>
              <w:bottom w:val="single" w:sz="8" w:space="0" w:color="auto"/>
              <w:right w:val="single" w:sz="8" w:space="0" w:color="auto"/>
            </w:tcBorders>
          </w:tcPr>
          <w:p w14:paraId="7AF83309" w14:textId="77777777" w:rsidR="004F3A2D" w:rsidRPr="00127888" w:rsidRDefault="004F3A2D" w:rsidP="00F371E6">
            <w:pPr>
              <w:tabs>
                <w:tab w:val="right" w:pos="9769"/>
              </w:tabs>
              <w:jc w:val="both"/>
              <w:rPr>
                <w:color w:val="000000"/>
                <w:sz w:val="20"/>
                <w:szCs w:val="20"/>
              </w:rPr>
            </w:pPr>
            <w:r w:rsidRPr="00127888">
              <w:rPr>
                <w:color w:val="000000"/>
                <w:sz w:val="20"/>
                <w:szCs w:val="20"/>
              </w:rPr>
              <w:t>8.6</w:t>
            </w:r>
          </w:p>
          <w:p w14:paraId="1ECAECB0" w14:textId="77777777" w:rsidR="004F3A2D" w:rsidRPr="00127888" w:rsidRDefault="004F3A2D" w:rsidP="00F371E6">
            <w:pPr>
              <w:tabs>
                <w:tab w:val="right" w:pos="9769"/>
              </w:tabs>
              <w:jc w:val="both"/>
              <w:rPr>
                <w:color w:val="000000"/>
                <w:sz w:val="20"/>
                <w:szCs w:val="20"/>
              </w:rPr>
            </w:pPr>
            <w:r w:rsidRPr="00127888">
              <w:rPr>
                <w:color w:val="000000"/>
                <w:sz w:val="20"/>
                <w:szCs w:val="20"/>
              </w:rPr>
              <w:t>8.6.1</w:t>
            </w:r>
          </w:p>
          <w:p w14:paraId="69E6DEB2" w14:textId="77777777" w:rsidR="004F3A2D" w:rsidRPr="00127888" w:rsidRDefault="004F3A2D" w:rsidP="00F371E6">
            <w:pPr>
              <w:tabs>
                <w:tab w:val="right" w:pos="9769"/>
              </w:tabs>
              <w:jc w:val="both"/>
              <w:rPr>
                <w:color w:val="000000"/>
                <w:sz w:val="20"/>
                <w:szCs w:val="20"/>
              </w:rPr>
            </w:pPr>
          </w:p>
          <w:p w14:paraId="58FA4CCC" w14:textId="77777777" w:rsidR="004F3A2D" w:rsidRPr="00127888" w:rsidRDefault="004F3A2D" w:rsidP="00F371E6">
            <w:pPr>
              <w:tabs>
                <w:tab w:val="right" w:pos="9769"/>
              </w:tabs>
              <w:jc w:val="both"/>
              <w:rPr>
                <w:color w:val="000000"/>
                <w:sz w:val="20"/>
                <w:szCs w:val="20"/>
              </w:rPr>
            </w:pPr>
          </w:p>
          <w:p w14:paraId="15610ACC" w14:textId="77777777" w:rsidR="004F3A2D" w:rsidRPr="00127888" w:rsidRDefault="004F3A2D" w:rsidP="00F371E6">
            <w:pPr>
              <w:tabs>
                <w:tab w:val="right" w:pos="9769"/>
              </w:tabs>
              <w:jc w:val="both"/>
              <w:rPr>
                <w:color w:val="000000"/>
                <w:sz w:val="20"/>
                <w:szCs w:val="20"/>
              </w:rPr>
            </w:pPr>
          </w:p>
          <w:p w14:paraId="46E80209" w14:textId="77777777" w:rsidR="004F3A2D" w:rsidRPr="00127888" w:rsidRDefault="004F3A2D" w:rsidP="00F371E6">
            <w:pPr>
              <w:tabs>
                <w:tab w:val="right" w:pos="9769"/>
              </w:tabs>
              <w:jc w:val="both"/>
              <w:rPr>
                <w:color w:val="000000"/>
                <w:sz w:val="20"/>
                <w:szCs w:val="20"/>
              </w:rPr>
            </w:pPr>
          </w:p>
          <w:p w14:paraId="4DA2E983" w14:textId="77777777" w:rsidR="004F3A2D" w:rsidRPr="00127888" w:rsidRDefault="004F3A2D" w:rsidP="00F371E6">
            <w:pPr>
              <w:tabs>
                <w:tab w:val="right" w:pos="9769"/>
              </w:tabs>
              <w:jc w:val="both"/>
              <w:rPr>
                <w:color w:val="000000"/>
                <w:sz w:val="20"/>
                <w:szCs w:val="20"/>
              </w:rPr>
            </w:pPr>
          </w:p>
          <w:p w14:paraId="7DE5230C" w14:textId="77777777" w:rsidR="004F3A2D" w:rsidRPr="00127888" w:rsidRDefault="004F3A2D" w:rsidP="00F371E6">
            <w:pPr>
              <w:tabs>
                <w:tab w:val="right" w:pos="9769"/>
              </w:tabs>
              <w:jc w:val="both"/>
              <w:rPr>
                <w:color w:val="000000"/>
                <w:sz w:val="20"/>
                <w:szCs w:val="20"/>
              </w:rPr>
            </w:pPr>
          </w:p>
          <w:p w14:paraId="5A7E891B" w14:textId="77777777" w:rsidR="004F3A2D" w:rsidRPr="00127888" w:rsidRDefault="004F3A2D" w:rsidP="00F371E6">
            <w:pPr>
              <w:tabs>
                <w:tab w:val="right" w:pos="9769"/>
              </w:tabs>
              <w:jc w:val="both"/>
              <w:rPr>
                <w:color w:val="000000"/>
                <w:sz w:val="20"/>
                <w:szCs w:val="20"/>
              </w:rPr>
            </w:pPr>
          </w:p>
          <w:p w14:paraId="435EB37D" w14:textId="77777777" w:rsidR="004F3A2D" w:rsidRPr="00127888" w:rsidRDefault="004F3A2D" w:rsidP="00F371E6">
            <w:pPr>
              <w:tabs>
                <w:tab w:val="right" w:pos="9769"/>
              </w:tabs>
              <w:jc w:val="both"/>
              <w:rPr>
                <w:color w:val="000000"/>
                <w:sz w:val="20"/>
                <w:szCs w:val="20"/>
              </w:rPr>
            </w:pPr>
          </w:p>
          <w:p w14:paraId="2318A4B8" w14:textId="77777777" w:rsidR="004F3A2D" w:rsidRPr="00127888" w:rsidRDefault="004F3A2D" w:rsidP="00F371E6">
            <w:pPr>
              <w:tabs>
                <w:tab w:val="right" w:pos="9769"/>
              </w:tabs>
              <w:jc w:val="both"/>
              <w:rPr>
                <w:color w:val="000000"/>
                <w:sz w:val="20"/>
                <w:szCs w:val="20"/>
              </w:rPr>
            </w:pPr>
          </w:p>
          <w:p w14:paraId="0373E650" w14:textId="77777777" w:rsidR="004F3A2D" w:rsidRPr="00127888" w:rsidRDefault="004F3A2D" w:rsidP="00F371E6">
            <w:pPr>
              <w:tabs>
                <w:tab w:val="right" w:pos="9769"/>
              </w:tabs>
              <w:jc w:val="both"/>
              <w:rPr>
                <w:color w:val="000000"/>
                <w:sz w:val="20"/>
                <w:szCs w:val="20"/>
              </w:rPr>
            </w:pPr>
          </w:p>
          <w:p w14:paraId="105738C6" w14:textId="77777777" w:rsidR="004F3A2D" w:rsidRPr="00127888" w:rsidRDefault="004F3A2D" w:rsidP="00F371E6">
            <w:pPr>
              <w:tabs>
                <w:tab w:val="right" w:pos="9769"/>
              </w:tabs>
              <w:jc w:val="both"/>
              <w:rPr>
                <w:color w:val="000000"/>
                <w:sz w:val="20"/>
                <w:szCs w:val="20"/>
              </w:rPr>
            </w:pPr>
          </w:p>
          <w:p w14:paraId="7D29AFC2" w14:textId="77777777" w:rsidR="004F3A2D" w:rsidRPr="00127888" w:rsidRDefault="004F3A2D" w:rsidP="00F371E6">
            <w:pPr>
              <w:tabs>
                <w:tab w:val="right" w:pos="9769"/>
              </w:tabs>
              <w:jc w:val="both"/>
              <w:rPr>
                <w:color w:val="000000"/>
                <w:sz w:val="20"/>
                <w:szCs w:val="20"/>
              </w:rPr>
            </w:pPr>
          </w:p>
          <w:p w14:paraId="4348AFA5" w14:textId="77777777" w:rsidR="004F3A2D" w:rsidRPr="00127888" w:rsidRDefault="004F3A2D" w:rsidP="00F371E6">
            <w:pPr>
              <w:tabs>
                <w:tab w:val="right" w:pos="9769"/>
              </w:tabs>
              <w:jc w:val="both"/>
              <w:rPr>
                <w:color w:val="000000"/>
                <w:sz w:val="20"/>
                <w:szCs w:val="20"/>
              </w:rPr>
            </w:pPr>
          </w:p>
          <w:p w14:paraId="568724AE" w14:textId="77777777" w:rsidR="004F3A2D" w:rsidRPr="00127888" w:rsidRDefault="004F3A2D" w:rsidP="00F371E6">
            <w:pPr>
              <w:tabs>
                <w:tab w:val="right" w:pos="9769"/>
              </w:tabs>
              <w:jc w:val="both"/>
              <w:rPr>
                <w:color w:val="000000"/>
                <w:sz w:val="20"/>
                <w:szCs w:val="20"/>
              </w:rPr>
            </w:pPr>
          </w:p>
          <w:p w14:paraId="19971BF4" w14:textId="77777777" w:rsidR="004F3A2D" w:rsidRPr="00127888" w:rsidRDefault="004F3A2D" w:rsidP="00F371E6">
            <w:pPr>
              <w:tabs>
                <w:tab w:val="right" w:pos="9769"/>
              </w:tabs>
              <w:jc w:val="both"/>
              <w:rPr>
                <w:color w:val="000000"/>
                <w:sz w:val="20"/>
                <w:szCs w:val="20"/>
              </w:rPr>
            </w:pPr>
          </w:p>
          <w:p w14:paraId="551812F7" w14:textId="77777777" w:rsidR="004F3A2D" w:rsidRPr="00127888" w:rsidRDefault="004F3A2D" w:rsidP="00F371E6">
            <w:pPr>
              <w:tabs>
                <w:tab w:val="right" w:pos="9769"/>
              </w:tabs>
              <w:jc w:val="both"/>
              <w:rPr>
                <w:color w:val="000000"/>
                <w:sz w:val="20"/>
                <w:szCs w:val="20"/>
              </w:rPr>
            </w:pPr>
          </w:p>
          <w:p w14:paraId="179C77D5" w14:textId="77777777" w:rsidR="004F3A2D" w:rsidRPr="00127888" w:rsidRDefault="004F3A2D" w:rsidP="00F371E6">
            <w:pPr>
              <w:tabs>
                <w:tab w:val="right" w:pos="9769"/>
              </w:tabs>
              <w:jc w:val="both"/>
              <w:rPr>
                <w:color w:val="000000"/>
                <w:sz w:val="20"/>
                <w:szCs w:val="20"/>
              </w:rPr>
            </w:pPr>
          </w:p>
          <w:p w14:paraId="68ADE1A5" w14:textId="77777777" w:rsidR="004F3A2D" w:rsidRPr="00127888" w:rsidRDefault="004F3A2D" w:rsidP="00F371E6">
            <w:pPr>
              <w:tabs>
                <w:tab w:val="right" w:pos="9769"/>
              </w:tabs>
              <w:jc w:val="both"/>
              <w:rPr>
                <w:color w:val="000000"/>
                <w:sz w:val="20"/>
                <w:szCs w:val="20"/>
              </w:rPr>
            </w:pPr>
          </w:p>
          <w:p w14:paraId="71B66AC7" w14:textId="77777777" w:rsidR="004F3A2D" w:rsidRPr="00127888" w:rsidRDefault="004F3A2D" w:rsidP="00F371E6">
            <w:pPr>
              <w:tabs>
                <w:tab w:val="right" w:pos="9769"/>
              </w:tabs>
              <w:jc w:val="both"/>
              <w:rPr>
                <w:color w:val="000000"/>
                <w:sz w:val="20"/>
                <w:szCs w:val="20"/>
              </w:rPr>
            </w:pPr>
          </w:p>
          <w:p w14:paraId="7E2B4D73" w14:textId="77777777" w:rsidR="004F3A2D" w:rsidRPr="00127888" w:rsidRDefault="004F3A2D" w:rsidP="00F371E6">
            <w:pPr>
              <w:tabs>
                <w:tab w:val="right" w:pos="9769"/>
              </w:tabs>
              <w:jc w:val="both"/>
              <w:rPr>
                <w:color w:val="000000"/>
                <w:sz w:val="20"/>
                <w:szCs w:val="20"/>
              </w:rPr>
            </w:pPr>
          </w:p>
          <w:p w14:paraId="5E472A0A" w14:textId="77777777" w:rsidR="004F3A2D" w:rsidRPr="00127888" w:rsidRDefault="004F3A2D" w:rsidP="00F371E6">
            <w:pPr>
              <w:tabs>
                <w:tab w:val="right" w:pos="9769"/>
              </w:tabs>
              <w:jc w:val="both"/>
              <w:rPr>
                <w:color w:val="000000"/>
                <w:sz w:val="20"/>
                <w:szCs w:val="20"/>
              </w:rPr>
            </w:pPr>
          </w:p>
          <w:p w14:paraId="6B24A5CF" w14:textId="77777777" w:rsidR="004F3A2D" w:rsidRPr="00127888" w:rsidRDefault="004F3A2D" w:rsidP="00F371E6">
            <w:pPr>
              <w:tabs>
                <w:tab w:val="right" w:pos="9769"/>
              </w:tabs>
              <w:jc w:val="both"/>
              <w:rPr>
                <w:color w:val="000000"/>
                <w:sz w:val="20"/>
                <w:szCs w:val="20"/>
              </w:rPr>
            </w:pPr>
          </w:p>
          <w:p w14:paraId="77F9F0C7" w14:textId="77777777" w:rsidR="004F3A2D" w:rsidRPr="00127888" w:rsidRDefault="004F3A2D" w:rsidP="00F371E6">
            <w:pPr>
              <w:tabs>
                <w:tab w:val="right" w:pos="9769"/>
              </w:tabs>
              <w:jc w:val="both"/>
              <w:rPr>
                <w:color w:val="000000"/>
                <w:sz w:val="20"/>
                <w:szCs w:val="20"/>
              </w:rPr>
            </w:pPr>
          </w:p>
          <w:p w14:paraId="4A9708CA" w14:textId="77777777" w:rsidR="004F3A2D" w:rsidRPr="00127888" w:rsidRDefault="004F3A2D" w:rsidP="00F371E6">
            <w:pPr>
              <w:tabs>
                <w:tab w:val="right" w:pos="9769"/>
              </w:tabs>
              <w:jc w:val="both"/>
              <w:rPr>
                <w:color w:val="000000"/>
                <w:sz w:val="20"/>
                <w:szCs w:val="20"/>
              </w:rPr>
            </w:pPr>
          </w:p>
          <w:p w14:paraId="1F390906" w14:textId="77777777" w:rsidR="004F3A2D" w:rsidRPr="00127888" w:rsidRDefault="004F3A2D" w:rsidP="00F371E6">
            <w:pPr>
              <w:tabs>
                <w:tab w:val="right" w:pos="9769"/>
              </w:tabs>
              <w:jc w:val="both"/>
              <w:rPr>
                <w:color w:val="000000"/>
                <w:sz w:val="20"/>
                <w:szCs w:val="20"/>
              </w:rPr>
            </w:pPr>
          </w:p>
          <w:p w14:paraId="6A1BE446" w14:textId="77777777" w:rsidR="004F3A2D" w:rsidRPr="00127888" w:rsidRDefault="004F3A2D" w:rsidP="00F371E6">
            <w:pPr>
              <w:tabs>
                <w:tab w:val="right" w:pos="9769"/>
              </w:tabs>
              <w:jc w:val="both"/>
              <w:rPr>
                <w:color w:val="000000"/>
                <w:sz w:val="20"/>
                <w:szCs w:val="20"/>
              </w:rPr>
            </w:pPr>
          </w:p>
          <w:p w14:paraId="4B113B01" w14:textId="77777777" w:rsidR="004F3A2D" w:rsidRPr="00127888" w:rsidRDefault="004F3A2D" w:rsidP="00F371E6">
            <w:pPr>
              <w:tabs>
                <w:tab w:val="right" w:pos="9769"/>
              </w:tabs>
              <w:jc w:val="both"/>
              <w:rPr>
                <w:color w:val="000000"/>
                <w:sz w:val="20"/>
                <w:szCs w:val="20"/>
              </w:rPr>
            </w:pPr>
          </w:p>
          <w:p w14:paraId="6F116C94" w14:textId="77777777" w:rsidR="004F3A2D" w:rsidRPr="00127888" w:rsidRDefault="004F3A2D" w:rsidP="00F371E6">
            <w:pPr>
              <w:tabs>
                <w:tab w:val="right" w:pos="9769"/>
              </w:tabs>
              <w:jc w:val="both"/>
              <w:rPr>
                <w:color w:val="000000"/>
                <w:sz w:val="20"/>
                <w:szCs w:val="20"/>
              </w:rPr>
            </w:pPr>
          </w:p>
          <w:p w14:paraId="0A7F5418" w14:textId="77777777" w:rsidR="004F3A2D" w:rsidRPr="00127888" w:rsidRDefault="004F3A2D" w:rsidP="00F371E6">
            <w:pPr>
              <w:tabs>
                <w:tab w:val="right" w:pos="9769"/>
              </w:tabs>
              <w:jc w:val="both"/>
              <w:rPr>
                <w:color w:val="000000"/>
                <w:sz w:val="20"/>
                <w:szCs w:val="20"/>
              </w:rPr>
            </w:pPr>
          </w:p>
          <w:p w14:paraId="51C9C69A" w14:textId="77777777" w:rsidR="004F3A2D" w:rsidRPr="00127888" w:rsidRDefault="004F3A2D" w:rsidP="00F371E6">
            <w:pPr>
              <w:tabs>
                <w:tab w:val="right" w:pos="9769"/>
              </w:tabs>
              <w:jc w:val="both"/>
              <w:rPr>
                <w:color w:val="000000"/>
                <w:sz w:val="20"/>
                <w:szCs w:val="20"/>
              </w:rPr>
            </w:pPr>
          </w:p>
          <w:p w14:paraId="44D4F064" w14:textId="77777777" w:rsidR="004F3A2D" w:rsidRPr="00127888" w:rsidRDefault="004F3A2D" w:rsidP="00F371E6">
            <w:pPr>
              <w:tabs>
                <w:tab w:val="right" w:pos="9769"/>
              </w:tabs>
              <w:jc w:val="both"/>
              <w:rPr>
                <w:color w:val="000000"/>
                <w:sz w:val="20"/>
                <w:szCs w:val="20"/>
              </w:rPr>
            </w:pPr>
          </w:p>
          <w:p w14:paraId="3816FC21" w14:textId="77777777" w:rsidR="004F3A2D" w:rsidRPr="00127888" w:rsidRDefault="004F3A2D" w:rsidP="00F371E6">
            <w:pPr>
              <w:tabs>
                <w:tab w:val="right" w:pos="9769"/>
              </w:tabs>
              <w:jc w:val="both"/>
              <w:rPr>
                <w:color w:val="000000"/>
                <w:sz w:val="20"/>
                <w:szCs w:val="20"/>
              </w:rPr>
            </w:pPr>
          </w:p>
          <w:p w14:paraId="64D3429F" w14:textId="77777777" w:rsidR="004F3A2D" w:rsidRPr="00127888" w:rsidRDefault="004F3A2D" w:rsidP="00F371E6">
            <w:pPr>
              <w:tabs>
                <w:tab w:val="right" w:pos="9769"/>
              </w:tabs>
              <w:jc w:val="both"/>
              <w:rPr>
                <w:color w:val="000000"/>
                <w:sz w:val="20"/>
                <w:szCs w:val="20"/>
              </w:rPr>
            </w:pPr>
          </w:p>
          <w:p w14:paraId="17AFB64A" w14:textId="77777777" w:rsidR="004F3A2D" w:rsidRPr="00127888" w:rsidRDefault="004F3A2D" w:rsidP="00F371E6">
            <w:pPr>
              <w:tabs>
                <w:tab w:val="right" w:pos="9769"/>
              </w:tabs>
              <w:jc w:val="both"/>
              <w:rPr>
                <w:color w:val="000000"/>
                <w:sz w:val="20"/>
                <w:szCs w:val="20"/>
              </w:rPr>
            </w:pPr>
          </w:p>
          <w:p w14:paraId="4AF0F745" w14:textId="77777777" w:rsidR="004F3A2D" w:rsidRPr="00127888" w:rsidRDefault="004F3A2D" w:rsidP="00F371E6">
            <w:pPr>
              <w:tabs>
                <w:tab w:val="right" w:pos="9769"/>
              </w:tabs>
              <w:jc w:val="both"/>
              <w:rPr>
                <w:color w:val="000000"/>
                <w:sz w:val="20"/>
                <w:szCs w:val="20"/>
              </w:rPr>
            </w:pPr>
          </w:p>
          <w:p w14:paraId="194AE95C" w14:textId="77777777" w:rsidR="004F3A2D" w:rsidRPr="00127888" w:rsidRDefault="004F3A2D" w:rsidP="00F371E6">
            <w:pPr>
              <w:tabs>
                <w:tab w:val="right" w:pos="9769"/>
              </w:tabs>
              <w:jc w:val="both"/>
              <w:rPr>
                <w:color w:val="000000"/>
                <w:sz w:val="20"/>
                <w:szCs w:val="20"/>
              </w:rPr>
            </w:pPr>
          </w:p>
          <w:p w14:paraId="69E73959" w14:textId="77777777" w:rsidR="004F3A2D" w:rsidRPr="00127888" w:rsidRDefault="004F3A2D" w:rsidP="00F371E6">
            <w:pPr>
              <w:tabs>
                <w:tab w:val="right" w:pos="9769"/>
              </w:tabs>
              <w:jc w:val="both"/>
              <w:rPr>
                <w:color w:val="000000"/>
                <w:sz w:val="20"/>
                <w:szCs w:val="20"/>
              </w:rPr>
            </w:pPr>
          </w:p>
          <w:p w14:paraId="668FFDBF" w14:textId="77777777" w:rsidR="004F3A2D" w:rsidRPr="00127888" w:rsidRDefault="004F3A2D" w:rsidP="00F371E6">
            <w:pPr>
              <w:tabs>
                <w:tab w:val="right" w:pos="9769"/>
              </w:tabs>
              <w:jc w:val="both"/>
              <w:rPr>
                <w:color w:val="000000"/>
                <w:sz w:val="20"/>
                <w:szCs w:val="20"/>
              </w:rPr>
            </w:pPr>
          </w:p>
          <w:p w14:paraId="3D06703D" w14:textId="77777777" w:rsidR="004F3A2D" w:rsidRPr="00127888" w:rsidRDefault="004F3A2D" w:rsidP="00F371E6">
            <w:pPr>
              <w:tabs>
                <w:tab w:val="right" w:pos="9769"/>
              </w:tabs>
              <w:jc w:val="both"/>
              <w:rPr>
                <w:color w:val="000000"/>
                <w:sz w:val="20"/>
                <w:szCs w:val="20"/>
              </w:rPr>
            </w:pPr>
          </w:p>
          <w:p w14:paraId="3B0CA48F" w14:textId="77777777" w:rsidR="004F3A2D" w:rsidRPr="00127888" w:rsidRDefault="004F3A2D" w:rsidP="00F371E6">
            <w:pPr>
              <w:tabs>
                <w:tab w:val="right" w:pos="9769"/>
              </w:tabs>
              <w:jc w:val="both"/>
              <w:rPr>
                <w:color w:val="000000"/>
                <w:sz w:val="20"/>
                <w:szCs w:val="20"/>
              </w:rPr>
            </w:pPr>
          </w:p>
          <w:p w14:paraId="6F11D7F7" w14:textId="77777777" w:rsidR="004F3A2D" w:rsidRPr="00127888" w:rsidRDefault="004F3A2D" w:rsidP="00F371E6">
            <w:pPr>
              <w:tabs>
                <w:tab w:val="right" w:pos="9769"/>
              </w:tabs>
              <w:jc w:val="both"/>
              <w:rPr>
                <w:color w:val="000000"/>
                <w:sz w:val="20"/>
                <w:szCs w:val="20"/>
              </w:rPr>
            </w:pPr>
          </w:p>
          <w:p w14:paraId="1A970CA7" w14:textId="77777777" w:rsidR="004F3A2D" w:rsidRPr="00127888" w:rsidRDefault="004F3A2D" w:rsidP="00F371E6">
            <w:pPr>
              <w:tabs>
                <w:tab w:val="right" w:pos="9769"/>
              </w:tabs>
              <w:jc w:val="both"/>
              <w:rPr>
                <w:color w:val="000000"/>
                <w:sz w:val="20"/>
                <w:szCs w:val="20"/>
              </w:rPr>
            </w:pPr>
          </w:p>
          <w:p w14:paraId="2FCD2821" w14:textId="77777777" w:rsidR="004F3A2D" w:rsidRPr="00127888" w:rsidRDefault="004F3A2D" w:rsidP="00F371E6">
            <w:pPr>
              <w:tabs>
                <w:tab w:val="right" w:pos="9769"/>
              </w:tabs>
              <w:jc w:val="both"/>
              <w:rPr>
                <w:color w:val="000000"/>
                <w:sz w:val="20"/>
                <w:szCs w:val="20"/>
              </w:rPr>
            </w:pPr>
          </w:p>
          <w:p w14:paraId="6C893C13" w14:textId="77777777" w:rsidR="004F3A2D" w:rsidRPr="00127888" w:rsidRDefault="004F3A2D" w:rsidP="00F371E6">
            <w:pPr>
              <w:tabs>
                <w:tab w:val="right" w:pos="9769"/>
              </w:tabs>
              <w:jc w:val="both"/>
              <w:rPr>
                <w:color w:val="000000"/>
                <w:sz w:val="20"/>
                <w:szCs w:val="20"/>
              </w:rPr>
            </w:pPr>
          </w:p>
          <w:p w14:paraId="67D286AF" w14:textId="77777777" w:rsidR="004F3A2D" w:rsidRPr="00127888" w:rsidRDefault="004F3A2D" w:rsidP="00F371E6">
            <w:pPr>
              <w:tabs>
                <w:tab w:val="right" w:pos="9769"/>
              </w:tabs>
              <w:jc w:val="both"/>
              <w:rPr>
                <w:color w:val="000000"/>
                <w:sz w:val="20"/>
                <w:szCs w:val="20"/>
              </w:rPr>
            </w:pPr>
          </w:p>
          <w:p w14:paraId="1285C311" w14:textId="77777777" w:rsidR="004F3A2D" w:rsidRPr="00127888" w:rsidRDefault="004F3A2D" w:rsidP="00F371E6">
            <w:pPr>
              <w:tabs>
                <w:tab w:val="right" w:pos="9769"/>
              </w:tabs>
              <w:jc w:val="both"/>
              <w:rPr>
                <w:color w:val="000000"/>
                <w:sz w:val="20"/>
                <w:szCs w:val="20"/>
              </w:rPr>
            </w:pPr>
          </w:p>
          <w:p w14:paraId="30990E56" w14:textId="77777777" w:rsidR="004F3A2D" w:rsidRPr="00127888" w:rsidRDefault="004F3A2D" w:rsidP="00F371E6">
            <w:pPr>
              <w:tabs>
                <w:tab w:val="right" w:pos="9769"/>
              </w:tabs>
              <w:jc w:val="both"/>
              <w:rPr>
                <w:color w:val="000000"/>
                <w:sz w:val="20"/>
                <w:szCs w:val="20"/>
              </w:rPr>
            </w:pPr>
          </w:p>
          <w:p w14:paraId="7AC7C4B1" w14:textId="77777777" w:rsidR="004F3A2D" w:rsidRPr="00127888" w:rsidRDefault="004F3A2D" w:rsidP="00F371E6">
            <w:pPr>
              <w:tabs>
                <w:tab w:val="right" w:pos="9769"/>
              </w:tabs>
              <w:jc w:val="both"/>
              <w:rPr>
                <w:color w:val="000000"/>
                <w:sz w:val="20"/>
                <w:szCs w:val="20"/>
              </w:rPr>
            </w:pPr>
          </w:p>
          <w:p w14:paraId="5CD1B721" w14:textId="77777777" w:rsidR="004F3A2D" w:rsidRPr="00127888" w:rsidRDefault="004F3A2D" w:rsidP="00F371E6">
            <w:pPr>
              <w:tabs>
                <w:tab w:val="right" w:pos="9769"/>
              </w:tabs>
              <w:jc w:val="both"/>
              <w:rPr>
                <w:color w:val="000000"/>
                <w:sz w:val="20"/>
                <w:szCs w:val="20"/>
              </w:rPr>
            </w:pPr>
          </w:p>
          <w:p w14:paraId="746B5E80" w14:textId="77777777" w:rsidR="004F3A2D" w:rsidRPr="00127888" w:rsidRDefault="004F3A2D" w:rsidP="00F371E6">
            <w:pPr>
              <w:tabs>
                <w:tab w:val="right" w:pos="9769"/>
              </w:tabs>
              <w:jc w:val="both"/>
              <w:rPr>
                <w:color w:val="000000"/>
                <w:sz w:val="20"/>
                <w:szCs w:val="20"/>
              </w:rPr>
            </w:pPr>
          </w:p>
          <w:p w14:paraId="56155BD2" w14:textId="77777777" w:rsidR="004F3A2D" w:rsidRPr="00127888" w:rsidRDefault="004F3A2D" w:rsidP="00F371E6">
            <w:pPr>
              <w:tabs>
                <w:tab w:val="right" w:pos="9769"/>
              </w:tabs>
              <w:jc w:val="both"/>
              <w:rPr>
                <w:color w:val="000000"/>
                <w:sz w:val="20"/>
                <w:szCs w:val="20"/>
              </w:rPr>
            </w:pPr>
          </w:p>
          <w:p w14:paraId="0C7062EE" w14:textId="77777777" w:rsidR="004F3A2D" w:rsidRPr="00127888" w:rsidRDefault="004F3A2D" w:rsidP="00F371E6">
            <w:pPr>
              <w:tabs>
                <w:tab w:val="right" w:pos="9769"/>
              </w:tabs>
              <w:jc w:val="both"/>
              <w:rPr>
                <w:color w:val="000000"/>
                <w:sz w:val="20"/>
                <w:szCs w:val="20"/>
              </w:rPr>
            </w:pPr>
          </w:p>
          <w:p w14:paraId="4E8FFD8E" w14:textId="77777777" w:rsidR="004F3A2D" w:rsidRPr="00127888" w:rsidRDefault="004F3A2D" w:rsidP="00F371E6">
            <w:pPr>
              <w:tabs>
                <w:tab w:val="right" w:pos="9769"/>
              </w:tabs>
              <w:jc w:val="both"/>
              <w:rPr>
                <w:color w:val="000000"/>
                <w:sz w:val="20"/>
                <w:szCs w:val="20"/>
              </w:rPr>
            </w:pPr>
          </w:p>
          <w:p w14:paraId="04FF1A2A" w14:textId="77777777" w:rsidR="004F3A2D" w:rsidRPr="00127888" w:rsidRDefault="004F3A2D" w:rsidP="00F371E6">
            <w:pPr>
              <w:tabs>
                <w:tab w:val="right" w:pos="9769"/>
              </w:tabs>
              <w:jc w:val="both"/>
              <w:rPr>
                <w:color w:val="000000"/>
                <w:sz w:val="20"/>
                <w:szCs w:val="20"/>
              </w:rPr>
            </w:pPr>
          </w:p>
          <w:p w14:paraId="499B6E1C" w14:textId="77777777" w:rsidR="004F3A2D" w:rsidRPr="00127888" w:rsidRDefault="004F3A2D" w:rsidP="00F371E6">
            <w:pPr>
              <w:tabs>
                <w:tab w:val="right" w:pos="9769"/>
              </w:tabs>
              <w:jc w:val="both"/>
              <w:rPr>
                <w:color w:val="000000"/>
                <w:sz w:val="20"/>
                <w:szCs w:val="20"/>
              </w:rPr>
            </w:pPr>
          </w:p>
          <w:p w14:paraId="6ADC127E" w14:textId="77777777" w:rsidR="004F3A2D" w:rsidRPr="00127888" w:rsidRDefault="004F3A2D" w:rsidP="00F371E6">
            <w:pPr>
              <w:tabs>
                <w:tab w:val="right" w:pos="9769"/>
              </w:tabs>
              <w:jc w:val="both"/>
              <w:rPr>
                <w:color w:val="000000"/>
                <w:sz w:val="20"/>
                <w:szCs w:val="20"/>
              </w:rPr>
            </w:pPr>
          </w:p>
          <w:p w14:paraId="17BE6250" w14:textId="77777777" w:rsidR="004F3A2D" w:rsidRPr="00127888" w:rsidRDefault="004F3A2D" w:rsidP="00F371E6">
            <w:pPr>
              <w:tabs>
                <w:tab w:val="right" w:pos="9769"/>
              </w:tabs>
              <w:jc w:val="both"/>
              <w:rPr>
                <w:color w:val="000000"/>
                <w:sz w:val="20"/>
                <w:szCs w:val="20"/>
              </w:rPr>
            </w:pPr>
          </w:p>
          <w:p w14:paraId="7DCE5852" w14:textId="77777777" w:rsidR="004F3A2D" w:rsidRPr="00127888" w:rsidRDefault="004F3A2D" w:rsidP="00F371E6">
            <w:pPr>
              <w:tabs>
                <w:tab w:val="right" w:pos="9769"/>
              </w:tabs>
              <w:jc w:val="both"/>
              <w:rPr>
                <w:color w:val="000000"/>
                <w:sz w:val="20"/>
                <w:szCs w:val="20"/>
              </w:rPr>
            </w:pPr>
          </w:p>
          <w:p w14:paraId="701F4A02" w14:textId="77777777" w:rsidR="004F3A2D" w:rsidRPr="00127888" w:rsidRDefault="004F3A2D" w:rsidP="00F371E6">
            <w:pPr>
              <w:tabs>
                <w:tab w:val="right" w:pos="9769"/>
              </w:tabs>
              <w:jc w:val="both"/>
              <w:rPr>
                <w:color w:val="000000"/>
                <w:sz w:val="20"/>
                <w:szCs w:val="20"/>
              </w:rPr>
            </w:pPr>
          </w:p>
          <w:p w14:paraId="7B671141" w14:textId="77777777" w:rsidR="004F3A2D" w:rsidRPr="00127888" w:rsidRDefault="004F3A2D" w:rsidP="00F371E6">
            <w:pPr>
              <w:tabs>
                <w:tab w:val="right" w:pos="9769"/>
              </w:tabs>
              <w:jc w:val="both"/>
              <w:rPr>
                <w:color w:val="000000"/>
                <w:sz w:val="20"/>
                <w:szCs w:val="20"/>
              </w:rPr>
            </w:pPr>
          </w:p>
          <w:p w14:paraId="3C0DE56C" w14:textId="77777777" w:rsidR="004F3A2D" w:rsidRPr="00127888" w:rsidRDefault="004F3A2D" w:rsidP="00F371E6">
            <w:pPr>
              <w:tabs>
                <w:tab w:val="right" w:pos="9769"/>
              </w:tabs>
              <w:jc w:val="both"/>
              <w:rPr>
                <w:color w:val="000000"/>
                <w:sz w:val="20"/>
                <w:szCs w:val="20"/>
              </w:rPr>
            </w:pPr>
          </w:p>
          <w:p w14:paraId="7C272EFB" w14:textId="77777777" w:rsidR="004F3A2D" w:rsidRPr="00127888" w:rsidRDefault="004F3A2D" w:rsidP="00F371E6">
            <w:pPr>
              <w:tabs>
                <w:tab w:val="right" w:pos="9769"/>
              </w:tabs>
              <w:jc w:val="both"/>
              <w:rPr>
                <w:color w:val="000000"/>
                <w:sz w:val="20"/>
                <w:szCs w:val="20"/>
              </w:rPr>
            </w:pPr>
          </w:p>
          <w:p w14:paraId="06424FB8" w14:textId="77777777" w:rsidR="004F3A2D" w:rsidRPr="00127888" w:rsidRDefault="004F3A2D" w:rsidP="00F371E6">
            <w:pPr>
              <w:tabs>
                <w:tab w:val="right" w:pos="9769"/>
              </w:tabs>
              <w:jc w:val="both"/>
              <w:rPr>
                <w:color w:val="000000"/>
                <w:sz w:val="20"/>
                <w:szCs w:val="20"/>
              </w:rPr>
            </w:pPr>
          </w:p>
          <w:p w14:paraId="38F8F520" w14:textId="77777777" w:rsidR="004F3A2D" w:rsidRPr="00127888" w:rsidRDefault="004F3A2D" w:rsidP="00F371E6">
            <w:pPr>
              <w:tabs>
                <w:tab w:val="right" w:pos="9769"/>
              </w:tabs>
              <w:jc w:val="both"/>
              <w:rPr>
                <w:color w:val="000000"/>
                <w:sz w:val="20"/>
                <w:szCs w:val="20"/>
              </w:rPr>
            </w:pPr>
          </w:p>
          <w:p w14:paraId="41E097B4" w14:textId="77777777" w:rsidR="004F3A2D" w:rsidRPr="00127888" w:rsidRDefault="004F3A2D" w:rsidP="00F371E6">
            <w:pPr>
              <w:tabs>
                <w:tab w:val="right" w:pos="9769"/>
              </w:tabs>
              <w:jc w:val="both"/>
              <w:rPr>
                <w:color w:val="000000"/>
                <w:sz w:val="20"/>
                <w:szCs w:val="20"/>
              </w:rPr>
            </w:pPr>
          </w:p>
          <w:p w14:paraId="6028AE61" w14:textId="77777777" w:rsidR="004F3A2D" w:rsidRPr="00127888" w:rsidRDefault="004F3A2D" w:rsidP="00F371E6">
            <w:pPr>
              <w:tabs>
                <w:tab w:val="right" w:pos="9769"/>
              </w:tabs>
              <w:jc w:val="both"/>
              <w:rPr>
                <w:color w:val="000000"/>
                <w:sz w:val="20"/>
                <w:szCs w:val="20"/>
              </w:rPr>
            </w:pPr>
          </w:p>
          <w:p w14:paraId="13B69EDA" w14:textId="77777777" w:rsidR="004F3A2D" w:rsidRPr="00127888" w:rsidRDefault="004F3A2D" w:rsidP="00F371E6">
            <w:pPr>
              <w:tabs>
                <w:tab w:val="right" w:pos="9769"/>
              </w:tabs>
              <w:jc w:val="both"/>
              <w:rPr>
                <w:color w:val="000000"/>
                <w:sz w:val="20"/>
                <w:szCs w:val="20"/>
              </w:rPr>
            </w:pPr>
          </w:p>
          <w:p w14:paraId="5FF8BBFA" w14:textId="77777777" w:rsidR="004F3A2D" w:rsidRPr="00127888" w:rsidRDefault="004F3A2D" w:rsidP="00F371E6">
            <w:pPr>
              <w:tabs>
                <w:tab w:val="right" w:pos="9769"/>
              </w:tabs>
              <w:jc w:val="both"/>
              <w:rPr>
                <w:color w:val="000000"/>
                <w:sz w:val="20"/>
                <w:szCs w:val="20"/>
              </w:rPr>
            </w:pPr>
          </w:p>
          <w:p w14:paraId="64505B28" w14:textId="77777777" w:rsidR="004F3A2D" w:rsidRPr="00127888" w:rsidRDefault="004F3A2D" w:rsidP="00F371E6">
            <w:pPr>
              <w:tabs>
                <w:tab w:val="right" w:pos="9769"/>
              </w:tabs>
              <w:jc w:val="both"/>
              <w:rPr>
                <w:color w:val="000000"/>
                <w:sz w:val="20"/>
                <w:szCs w:val="20"/>
              </w:rPr>
            </w:pPr>
          </w:p>
          <w:p w14:paraId="79C5F89A" w14:textId="77777777" w:rsidR="004F3A2D" w:rsidRPr="00127888" w:rsidRDefault="004F3A2D" w:rsidP="00F371E6">
            <w:pPr>
              <w:tabs>
                <w:tab w:val="right" w:pos="9769"/>
              </w:tabs>
              <w:jc w:val="both"/>
              <w:rPr>
                <w:color w:val="000000"/>
                <w:sz w:val="20"/>
                <w:szCs w:val="20"/>
              </w:rPr>
            </w:pPr>
          </w:p>
          <w:p w14:paraId="3ADF1B70" w14:textId="77777777" w:rsidR="004F3A2D" w:rsidRPr="00127888" w:rsidRDefault="004F3A2D" w:rsidP="00F371E6">
            <w:pPr>
              <w:tabs>
                <w:tab w:val="right" w:pos="9769"/>
              </w:tabs>
              <w:jc w:val="both"/>
              <w:rPr>
                <w:color w:val="000000"/>
                <w:sz w:val="20"/>
                <w:szCs w:val="20"/>
              </w:rPr>
            </w:pPr>
          </w:p>
          <w:p w14:paraId="1C2C7C52" w14:textId="77777777" w:rsidR="004F3A2D" w:rsidRPr="00127888" w:rsidRDefault="004F3A2D" w:rsidP="00F371E6">
            <w:pPr>
              <w:tabs>
                <w:tab w:val="right" w:pos="9769"/>
              </w:tabs>
              <w:jc w:val="both"/>
              <w:rPr>
                <w:color w:val="000000"/>
                <w:sz w:val="20"/>
                <w:szCs w:val="20"/>
              </w:rPr>
            </w:pPr>
          </w:p>
          <w:p w14:paraId="71AA0717" w14:textId="77777777" w:rsidR="004F3A2D" w:rsidRPr="00127888" w:rsidRDefault="004F3A2D" w:rsidP="00F371E6">
            <w:pPr>
              <w:tabs>
                <w:tab w:val="right" w:pos="9769"/>
              </w:tabs>
              <w:jc w:val="both"/>
              <w:rPr>
                <w:color w:val="000000"/>
                <w:sz w:val="20"/>
                <w:szCs w:val="20"/>
              </w:rPr>
            </w:pPr>
          </w:p>
          <w:p w14:paraId="22DEEB21" w14:textId="77777777" w:rsidR="004F3A2D" w:rsidRPr="00127888" w:rsidRDefault="004F3A2D" w:rsidP="00F371E6">
            <w:pPr>
              <w:tabs>
                <w:tab w:val="right" w:pos="9769"/>
              </w:tabs>
              <w:jc w:val="both"/>
              <w:rPr>
                <w:color w:val="000000"/>
                <w:sz w:val="20"/>
                <w:szCs w:val="20"/>
              </w:rPr>
            </w:pPr>
          </w:p>
          <w:p w14:paraId="5CEF0882" w14:textId="77777777" w:rsidR="004F3A2D" w:rsidRPr="00127888" w:rsidRDefault="004F3A2D" w:rsidP="00F371E6">
            <w:pPr>
              <w:tabs>
                <w:tab w:val="right" w:pos="9769"/>
              </w:tabs>
              <w:jc w:val="both"/>
              <w:rPr>
                <w:color w:val="000000"/>
                <w:sz w:val="20"/>
                <w:szCs w:val="20"/>
              </w:rPr>
            </w:pPr>
          </w:p>
          <w:p w14:paraId="592653EB" w14:textId="77777777" w:rsidR="004F3A2D" w:rsidRPr="00127888" w:rsidRDefault="004F3A2D" w:rsidP="00F371E6">
            <w:pPr>
              <w:tabs>
                <w:tab w:val="right" w:pos="9769"/>
              </w:tabs>
              <w:jc w:val="both"/>
              <w:rPr>
                <w:color w:val="000000"/>
                <w:sz w:val="20"/>
                <w:szCs w:val="20"/>
              </w:rPr>
            </w:pPr>
          </w:p>
          <w:p w14:paraId="2E6E3F68" w14:textId="77777777" w:rsidR="004F3A2D" w:rsidRPr="00127888" w:rsidRDefault="004F3A2D" w:rsidP="00F371E6">
            <w:pPr>
              <w:tabs>
                <w:tab w:val="right" w:pos="9769"/>
              </w:tabs>
              <w:jc w:val="both"/>
              <w:rPr>
                <w:color w:val="000000"/>
                <w:sz w:val="20"/>
                <w:szCs w:val="20"/>
              </w:rPr>
            </w:pPr>
          </w:p>
          <w:p w14:paraId="568334DF" w14:textId="77777777" w:rsidR="004F3A2D" w:rsidRPr="00127888" w:rsidRDefault="004F3A2D" w:rsidP="00F371E6">
            <w:pPr>
              <w:tabs>
                <w:tab w:val="right" w:pos="9769"/>
              </w:tabs>
              <w:jc w:val="both"/>
              <w:rPr>
                <w:color w:val="000000"/>
                <w:sz w:val="20"/>
                <w:szCs w:val="20"/>
              </w:rPr>
            </w:pPr>
          </w:p>
          <w:p w14:paraId="029042C8" w14:textId="77777777" w:rsidR="004F3A2D" w:rsidRPr="00127888" w:rsidRDefault="004F3A2D" w:rsidP="00F371E6">
            <w:pPr>
              <w:tabs>
                <w:tab w:val="right" w:pos="9769"/>
              </w:tabs>
              <w:jc w:val="both"/>
              <w:rPr>
                <w:color w:val="000000"/>
                <w:sz w:val="20"/>
                <w:szCs w:val="20"/>
              </w:rPr>
            </w:pPr>
          </w:p>
          <w:p w14:paraId="735E981E" w14:textId="77777777" w:rsidR="004F3A2D" w:rsidRPr="00127888" w:rsidRDefault="004F3A2D" w:rsidP="00F371E6">
            <w:pPr>
              <w:tabs>
                <w:tab w:val="right" w:pos="9769"/>
              </w:tabs>
              <w:jc w:val="both"/>
              <w:rPr>
                <w:color w:val="000000"/>
                <w:sz w:val="20"/>
                <w:szCs w:val="20"/>
              </w:rPr>
            </w:pPr>
          </w:p>
          <w:p w14:paraId="0EFEB037" w14:textId="77777777" w:rsidR="004F3A2D" w:rsidRPr="00127888" w:rsidRDefault="004F3A2D" w:rsidP="00F371E6">
            <w:pPr>
              <w:tabs>
                <w:tab w:val="right" w:pos="9769"/>
              </w:tabs>
              <w:jc w:val="both"/>
              <w:rPr>
                <w:color w:val="000000"/>
                <w:sz w:val="20"/>
                <w:szCs w:val="20"/>
              </w:rPr>
            </w:pPr>
          </w:p>
          <w:p w14:paraId="5BBAD504" w14:textId="77777777" w:rsidR="004F3A2D" w:rsidRPr="00127888" w:rsidRDefault="004F3A2D" w:rsidP="00F371E6">
            <w:pPr>
              <w:tabs>
                <w:tab w:val="right" w:pos="9769"/>
              </w:tabs>
              <w:jc w:val="both"/>
              <w:rPr>
                <w:color w:val="000000"/>
                <w:sz w:val="20"/>
                <w:szCs w:val="20"/>
              </w:rPr>
            </w:pPr>
          </w:p>
          <w:p w14:paraId="298AECA5" w14:textId="77777777" w:rsidR="004F3A2D" w:rsidRPr="00127888" w:rsidRDefault="004F3A2D" w:rsidP="00F371E6">
            <w:pPr>
              <w:tabs>
                <w:tab w:val="right" w:pos="9769"/>
              </w:tabs>
              <w:jc w:val="both"/>
              <w:rPr>
                <w:color w:val="000000"/>
                <w:sz w:val="20"/>
                <w:szCs w:val="20"/>
              </w:rPr>
            </w:pPr>
          </w:p>
          <w:p w14:paraId="51A548E3" w14:textId="77777777" w:rsidR="004F3A2D" w:rsidRPr="00127888" w:rsidRDefault="004F3A2D" w:rsidP="00F371E6">
            <w:pPr>
              <w:tabs>
                <w:tab w:val="right" w:pos="9769"/>
              </w:tabs>
              <w:jc w:val="both"/>
              <w:rPr>
                <w:color w:val="000000"/>
                <w:sz w:val="20"/>
                <w:szCs w:val="20"/>
              </w:rPr>
            </w:pPr>
          </w:p>
          <w:p w14:paraId="4CEA093A" w14:textId="77777777" w:rsidR="004F3A2D" w:rsidRPr="00127888" w:rsidRDefault="004F3A2D" w:rsidP="00F371E6">
            <w:pPr>
              <w:tabs>
                <w:tab w:val="right" w:pos="9769"/>
              </w:tabs>
              <w:jc w:val="both"/>
              <w:rPr>
                <w:color w:val="000000"/>
                <w:sz w:val="20"/>
                <w:szCs w:val="20"/>
              </w:rPr>
            </w:pPr>
          </w:p>
          <w:p w14:paraId="4970CAF7" w14:textId="77777777" w:rsidR="004F3A2D" w:rsidRPr="00127888" w:rsidRDefault="004F3A2D" w:rsidP="00F371E6">
            <w:pPr>
              <w:tabs>
                <w:tab w:val="right" w:pos="9769"/>
              </w:tabs>
              <w:jc w:val="both"/>
              <w:rPr>
                <w:color w:val="000000"/>
                <w:sz w:val="20"/>
                <w:szCs w:val="20"/>
              </w:rPr>
            </w:pPr>
          </w:p>
          <w:p w14:paraId="072737DB" w14:textId="77777777" w:rsidR="004F3A2D" w:rsidRPr="00127888" w:rsidRDefault="004F3A2D" w:rsidP="00F371E6">
            <w:pPr>
              <w:tabs>
                <w:tab w:val="right" w:pos="9769"/>
              </w:tabs>
              <w:jc w:val="both"/>
              <w:rPr>
                <w:color w:val="000000"/>
                <w:sz w:val="20"/>
                <w:szCs w:val="20"/>
              </w:rPr>
            </w:pPr>
          </w:p>
          <w:p w14:paraId="06968309" w14:textId="77777777" w:rsidR="004F3A2D" w:rsidRPr="00127888" w:rsidRDefault="004F3A2D" w:rsidP="00F371E6">
            <w:pPr>
              <w:tabs>
                <w:tab w:val="right" w:pos="9769"/>
              </w:tabs>
              <w:jc w:val="both"/>
              <w:rPr>
                <w:color w:val="000000"/>
                <w:sz w:val="20"/>
                <w:szCs w:val="20"/>
              </w:rPr>
            </w:pPr>
          </w:p>
          <w:p w14:paraId="572DA5C4" w14:textId="77777777" w:rsidR="004F3A2D" w:rsidRPr="00127888" w:rsidRDefault="004F3A2D" w:rsidP="00F371E6">
            <w:pPr>
              <w:tabs>
                <w:tab w:val="right" w:pos="9769"/>
              </w:tabs>
              <w:jc w:val="both"/>
              <w:rPr>
                <w:color w:val="000000"/>
                <w:sz w:val="20"/>
                <w:szCs w:val="20"/>
              </w:rPr>
            </w:pPr>
          </w:p>
          <w:p w14:paraId="0D3D4492" w14:textId="77777777" w:rsidR="004F3A2D" w:rsidRPr="00127888" w:rsidRDefault="004F3A2D" w:rsidP="00F371E6">
            <w:pPr>
              <w:tabs>
                <w:tab w:val="right" w:pos="9769"/>
              </w:tabs>
              <w:jc w:val="both"/>
              <w:rPr>
                <w:color w:val="000000"/>
                <w:sz w:val="20"/>
                <w:szCs w:val="20"/>
              </w:rPr>
            </w:pPr>
          </w:p>
          <w:p w14:paraId="027C4BE4" w14:textId="77777777" w:rsidR="004F3A2D" w:rsidRPr="00127888" w:rsidRDefault="004F3A2D" w:rsidP="00F371E6">
            <w:pPr>
              <w:tabs>
                <w:tab w:val="right" w:pos="9769"/>
              </w:tabs>
              <w:jc w:val="both"/>
              <w:rPr>
                <w:color w:val="000000"/>
                <w:sz w:val="20"/>
                <w:szCs w:val="20"/>
              </w:rPr>
            </w:pPr>
          </w:p>
          <w:p w14:paraId="75781BCD" w14:textId="77777777" w:rsidR="004F3A2D" w:rsidRPr="00127888" w:rsidRDefault="004F3A2D" w:rsidP="00F371E6">
            <w:pPr>
              <w:tabs>
                <w:tab w:val="right" w:pos="9769"/>
              </w:tabs>
              <w:jc w:val="both"/>
              <w:rPr>
                <w:color w:val="000000"/>
                <w:sz w:val="20"/>
                <w:szCs w:val="20"/>
              </w:rPr>
            </w:pPr>
          </w:p>
          <w:p w14:paraId="1BCF8D99" w14:textId="77777777" w:rsidR="004F3A2D" w:rsidRPr="00127888" w:rsidRDefault="004F3A2D" w:rsidP="00F371E6">
            <w:pPr>
              <w:tabs>
                <w:tab w:val="right" w:pos="9769"/>
              </w:tabs>
              <w:jc w:val="both"/>
              <w:rPr>
                <w:color w:val="000000"/>
                <w:sz w:val="20"/>
                <w:szCs w:val="20"/>
              </w:rPr>
            </w:pPr>
          </w:p>
          <w:p w14:paraId="0477F662" w14:textId="77777777" w:rsidR="004F3A2D" w:rsidRPr="00127888" w:rsidRDefault="004F3A2D" w:rsidP="00F371E6">
            <w:pPr>
              <w:tabs>
                <w:tab w:val="right" w:pos="9769"/>
              </w:tabs>
              <w:jc w:val="both"/>
              <w:rPr>
                <w:color w:val="000000"/>
                <w:sz w:val="20"/>
                <w:szCs w:val="20"/>
              </w:rPr>
            </w:pPr>
          </w:p>
          <w:p w14:paraId="0933D23D" w14:textId="77777777" w:rsidR="004F3A2D" w:rsidRPr="00127888" w:rsidRDefault="004F3A2D" w:rsidP="00F371E6">
            <w:pPr>
              <w:tabs>
                <w:tab w:val="right" w:pos="9769"/>
              </w:tabs>
              <w:jc w:val="both"/>
              <w:rPr>
                <w:color w:val="000000"/>
                <w:sz w:val="20"/>
                <w:szCs w:val="20"/>
              </w:rPr>
            </w:pPr>
          </w:p>
          <w:p w14:paraId="24153053" w14:textId="77777777" w:rsidR="004F3A2D" w:rsidRPr="00127888" w:rsidRDefault="004F3A2D" w:rsidP="00F371E6">
            <w:pPr>
              <w:tabs>
                <w:tab w:val="right" w:pos="9769"/>
              </w:tabs>
              <w:jc w:val="both"/>
              <w:rPr>
                <w:color w:val="000000"/>
                <w:sz w:val="20"/>
                <w:szCs w:val="20"/>
              </w:rPr>
            </w:pPr>
          </w:p>
          <w:p w14:paraId="5BEBA28A" w14:textId="77777777" w:rsidR="004F3A2D" w:rsidRPr="00127888" w:rsidRDefault="004F3A2D" w:rsidP="00F371E6">
            <w:pPr>
              <w:tabs>
                <w:tab w:val="right" w:pos="9769"/>
              </w:tabs>
              <w:jc w:val="both"/>
              <w:rPr>
                <w:color w:val="000000"/>
                <w:sz w:val="20"/>
                <w:szCs w:val="20"/>
              </w:rPr>
            </w:pPr>
          </w:p>
          <w:p w14:paraId="79C75F6C" w14:textId="77777777" w:rsidR="004F3A2D" w:rsidRPr="00127888" w:rsidRDefault="004F3A2D" w:rsidP="00F371E6">
            <w:pPr>
              <w:tabs>
                <w:tab w:val="right" w:pos="9769"/>
              </w:tabs>
              <w:jc w:val="both"/>
              <w:rPr>
                <w:color w:val="000000"/>
                <w:sz w:val="20"/>
                <w:szCs w:val="20"/>
              </w:rPr>
            </w:pPr>
          </w:p>
          <w:p w14:paraId="70A4A386" w14:textId="77777777" w:rsidR="004F3A2D" w:rsidRPr="00127888" w:rsidRDefault="004F3A2D" w:rsidP="00F371E6">
            <w:pPr>
              <w:tabs>
                <w:tab w:val="right" w:pos="9769"/>
              </w:tabs>
              <w:jc w:val="both"/>
              <w:rPr>
                <w:color w:val="000000"/>
                <w:sz w:val="20"/>
                <w:szCs w:val="20"/>
              </w:rPr>
            </w:pPr>
          </w:p>
          <w:p w14:paraId="77223E18" w14:textId="77777777" w:rsidR="004F3A2D" w:rsidRPr="00127888" w:rsidRDefault="004F3A2D" w:rsidP="00F371E6">
            <w:pPr>
              <w:tabs>
                <w:tab w:val="right" w:pos="9769"/>
              </w:tabs>
              <w:jc w:val="both"/>
              <w:rPr>
                <w:color w:val="000000"/>
                <w:sz w:val="20"/>
                <w:szCs w:val="20"/>
              </w:rPr>
            </w:pPr>
          </w:p>
          <w:p w14:paraId="77B506A4" w14:textId="77777777" w:rsidR="004F3A2D" w:rsidRPr="00127888" w:rsidRDefault="004F3A2D" w:rsidP="00F371E6">
            <w:pPr>
              <w:tabs>
                <w:tab w:val="right" w:pos="9769"/>
              </w:tabs>
              <w:jc w:val="both"/>
              <w:rPr>
                <w:color w:val="000000"/>
                <w:sz w:val="20"/>
                <w:szCs w:val="20"/>
              </w:rPr>
            </w:pPr>
          </w:p>
          <w:p w14:paraId="76CCBF61" w14:textId="77777777" w:rsidR="004F3A2D" w:rsidRPr="00127888" w:rsidRDefault="004F3A2D" w:rsidP="00F371E6">
            <w:pPr>
              <w:tabs>
                <w:tab w:val="right" w:pos="9769"/>
              </w:tabs>
              <w:jc w:val="both"/>
              <w:rPr>
                <w:color w:val="000000"/>
                <w:sz w:val="20"/>
                <w:szCs w:val="20"/>
              </w:rPr>
            </w:pPr>
          </w:p>
          <w:p w14:paraId="27D6EB8B" w14:textId="77777777" w:rsidR="004F3A2D" w:rsidRPr="00127888" w:rsidRDefault="004F3A2D" w:rsidP="00F371E6">
            <w:pPr>
              <w:tabs>
                <w:tab w:val="right" w:pos="9769"/>
              </w:tabs>
              <w:jc w:val="both"/>
              <w:rPr>
                <w:color w:val="000000"/>
                <w:sz w:val="20"/>
                <w:szCs w:val="20"/>
              </w:rPr>
            </w:pPr>
          </w:p>
          <w:p w14:paraId="7B16FE59" w14:textId="77777777" w:rsidR="004F3A2D" w:rsidRPr="00127888" w:rsidRDefault="004F3A2D" w:rsidP="00F371E6">
            <w:pPr>
              <w:tabs>
                <w:tab w:val="right" w:pos="9769"/>
              </w:tabs>
              <w:jc w:val="both"/>
              <w:rPr>
                <w:color w:val="000000"/>
                <w:sz w:val="20"/>
                <w:szCs w:val="20"/>
              </w:rPr>
            </w:pPr>
          </w:p>
          <w:p w14:paraId="3C2887C8" w14:textId="77777777" w:rsidR="004F3A2D" w:rsidRPr="00127888" w:rsidRDefault="004F3A2D" w:rsidP="00F371E6">
            <w:pPr>
              <w:tabs>
                <w:tab w:val="right" w:pos="9769"/>
              </w:tabs>
              <w:jc w:val="both"/>
              <w:rPr>
                <w:color w:val="000000"/>
                <w:sz w:val="20"/>
                <w:szCs w:val="20"/>
              </w:rPr>
            </w:pPr>
          </w:p>
          <w:p w14:paraId="79EDC969" w14:textId="77777777" w:rsidR="004F3A2D" w:rsidRPr="00127888" w:rsidRDefault="004F3A2D" w:rsidP="00F371E6">
            <w:pPr>
              <w:tabs>
                <w:tab w:val="right" w:pos="9769"/>
              </w:tabs>
              <w:jc w:val="both"/>
              <w:rPr>
                <w:color w:val="000000"/>
                <w:sz w:val="20"/>
                <w:szCs w:val="20"/>
              </w:rPr>
            </w:pPr>
          </w:p>
          <w:p w14:paraId="3254C578" w14:textId="77777777" w:rsidR="004F3A2D" w:rsidRPr="00127888" w:rsidRDefault="004F3A2D" w:rsidP="00F371E6">
            <w:pPr>
              <w:tabs>
                <w:tab w:val="right" w:pos="9769"/>
              </w:tabs>
              <w:jc w:val="both"/>
              <w:rPr>
                <w:color w:val="000000"/>
                <w:sz w:val="20"/>
                <w:szCs w:val="20"/>
              </w:rPr>
            </w:pPr>
          </w:p>
          <w:p w14:paraId="79285E0A" w14:textId="77777777" w:rsidR="004F3A2D" w:rsidRPr="00127888" w:rsidRDefault="004F3A2D" w:rsidP="00F371E6">
            <w:pPr>
              <w:tabs>
                <w:tab w:val="right" w:pos="9769"/>
              </w:tabs>
              <w:jc w:val="both"/>
              <w:rPr>
                <w:color w:val="000000"/>
                <w:sz w:val="20"/>
                <w:szCs w:val="20"/>
              </w:rPr>
            </w:pPr>
          </w:p>
          <w:p w14:paraId="1CAC907C" w14:textId="77777777" w:rsidR="004F3A2D" w:rsidRPr="00127888" w:rsidRDefault="004F3A2D" w:rsidP="00F371E6">
            <w:pPr>
              <w:tabs>
                <w:tab w:val="right" w:pos="9769"/>
              </w:tabs>
              <w:jc w:val="both"/>
              <w:rPr>
                <w:color w:val="000000"/>
                <w:sz w:val="20"/>
                <w:szCs w:val="20"/>
              </w:rPr>
            </w:pPr>
          </w:p>
          <w:p w14:paraId="232F996D" w14:textId="77777777" w:rsidR="004F3A2D" w:rsidRPr="00127888" w:rsidRDefault="004F3A2D" w:rsidP="00F371E6">
            <w:pPr>
              <w:tabs>
                <w:tab w:val="right" w:pos="9769"/>
              </w:tabs>
              <w:jc w:val="both"/>
              <w:rPr>
                <w:color w:val="000000"/>
                <w:sz w:val="20"/>
                <w:szCs w:val="20"/>
              </w:rPr>
            </w:pPr>
          </w:p>
          <w:p w14:paraId="741D9CCC" w14:textId="77777777" w:rsidR="004F3A2D" w:rsidRPr="00127888" w:rsidRDefault="004F3A2D" w:rsidP="00F371E6">
            <w:pPr>
              <w:tabs>
                <w:tab w:val="right" w:pos="9769"/>
              </w:tabs>
              <w:jc w:val="both"/>
              <w:rPr>
                <w:color w:val="000000"/>
                <w:sz w:val="20"/>
                <w:szCs w:val="20"/>
              </w:rPr>
            </w:pPr>
          </w:p>
          <w:p w14:paraId="2F1532C6" w14:textId="77777777" w:rsidR="004F3A2D" w:rsidRPr="00127888" w:rsidRDefault="004F3A2D" w:rsidP="00F371E6">
            <w:pPr>
              <w:tabs>
                <w:tab w:val="right" w:pos="9769"/>
              </w:tabs>
              <w:jc w:val="both"/>
              <w:rPr>
                <w:color w:val="000000"/>
                <w:sz w:val="20"/>
                <w:szCs w:val="20"/>
              </w:rPr>
            </w:pPr>
          </w:p>
          <w:p w14:paraId="5B49A8B9" w14:textId="77777777" w:rsidR="004F3A2D" w:rsidRPr="00127888" w:rsidRDefault="004F3A2D" w:rsidP="00F371E6">
            <w:pPr>
              <w:tabs>
                <w:tab w:val="right" w:pos="9769"/>
              </w:tabs>
              <w:jc w:val="both"/>
              <w:rPr>
                <w:color w:val="000000"/>
                <w:sz w:val="20"/>
                <w:szCs w:val="20"/>
              </w:rPr>
            </w:pPr>
          </w:p>
          <w:p w14:paraId="33DAB665" w14:textId="77777777" w:rsidR="004F3A2D" w:rsidRPr="00127888" w:rsidRDefault="004F3A2D" w:rsidP="00F371E6">
            <w:pPr>
              <w:tabs>
                <w:tab w:val="right" w:pos="9769"/>
              </w:tabs>
              <w:jc w:val="both"/>
              <w:rPr>
                <w:color w:val="000000"/>
                <w:sz w:val="20"/>
                <w:szCs w:val="20"/>
              </w:rPr>
            </w:pPr>
          </w:p>
          <w:p w14:paraId="68941DD3" w14:textId="77777777" w:rsidR="004F3A2D" w:rsidRPr="00127888" w:rsidRDefault="004F3A2D" w:rsidP="00F371E6">
            <w:pPr>
              <w:tabs>
                <w:tab w:val="right" w:pos="9769"/>
              </w:tabs>
              <w:jc w:val="both"/>
              <w:rPr>
                <w:color w:val="000000"/>
                <w:sz w:val="20"/>
                <w:szCs w:val="20"/>
              </w:rPr>
            </w:pPr>
          </w:p>
          <w:p w14:paraId="15491F64" w14:textId="77777777" w:rsidR="004F3A2D" w:rsidRPr="00127888" w:rsidRDefault="004F3A2D" w:rsidP="00F371E6">
            <w:pPr>
              <w:tabs>
                <w:tab w:val="right" w:pos="9769"/>
              </w:tabs>
              <w:jc w:val="both"/>
              <w:rPr>
                <w:color w:val="000000"/>
                <w:sz w:val="20"/>
                <w:szCs w:val="20"/>
              </w:rPr>
            </w:pPr>
          </w:p>
          <w:p w14:paraId="3145FCD8" w14:textId="77777777" w:rsidR="004F3A2D" w:rsidRPr="00127888" w:rsidRDefault="004F3A2D" w:rsidP="00F371E6">
            <w:pPr>
              <w:tabs>
                <w:tab w:val="right" w:pos="9769"/>
              </w:tabs>
              <w:jc w:val="both"/>
              <w:rPr>
                <w:color w:val="000000"/>
                <w:sz w:val="20"/>
                <w:szCs w:val="20"/>
              </w:rPr>
            </w:pPr>
          </w:p>
          <w:p w14:paraId="6501C92D" w14:textId="77777777" w:rsidR="004F3A2D" w:rsidRPr="00127888" w:rsidRDefault="004F3A2D" w:rsidP="00F371E6">
            <w:pPr>
              <w:tabs>
                <w:tab w:val="right" w:pos="9769"/>
              </w:tabs>
              <w:jc w:val="both"/>
              <w:rPr>
                <w:color w:val="000000"/>
                <w:sz w:val="20"/>
                <w:szCs w:val="20"/>
              </w:rPr>
            </w:pPr>
          </w:p>
          <w:p w14:paraId="108FB3F8" w14:textId="77777777" w:rsidR="004F3A2D" w:rsidRPr="00127888" w:rsidRDefault="004F3A2D" w:rsidP="00F371E6">
            <w:pPr>
              <w:tabs>
                <w:tab w:val="right" w:pos="9769"/>
              </w:tabs>
              <w:jc w:val="both"/>
              <w:rPr>
                <w:color w:val="000000"/>
                <w:sz w:val="20"/>
                <w:szCs w:val="20"/>
              </w:rPr>
            </w:pPr>
          </w:p>
          <w:p w14:paraId="73F7E4CB" w14:textId="77777777" w:rsidR="004F3A2D" w:rsidRPr="00127888" w:rsidRDefault="004F3A2D" w:rsidP="00F371E6">
            <w:pPr>
              <w:tabs>
                <w:tab w:val="right" w:pos="9769"/>
              </w:tabs>
              <w:jc w:val="both"/>
              <w:rPr>
                <w:color w:val="000000"/>
                <w:sz w:val="20"/>
                <w:szCs w:val="20"/>
              </w:rPr>
            </w:pPr>
          </w:p>
          <w:p w14:paraId="08112654" w14:textId="77777777" w:rsidR="004F3A2D" w:rsidRPr="00127888" w:rsidRDefault="004F3A2D" w:rsidP="00F371E6">
            <w:pPr>
              <w:tabs>
                <w:tab w:val="right" w:pos="9769"/>
              </w:tabs>
              <w:jc w:val="both"/>
              <w:rPr>
                <w:color w:val="000000"/>
                <w:sz w:val="20"/>
                <w:szCs w:val="20"/>
              </w:rPr>
            </w:pPr>
          </w:p>
          <w:p w14:paraId="14F80B42" w14:textId="77777777" w:rsidR="004F3A2D" w:rsidRPr="00127888" w:rsidRDefault="004F3A2D" w:rsidP="00F371E6">
            <w:pPr>
              <w:tabs>
                <w:tab w:val="right" w:pos="9769"/>
              </w:tabs>
              <w:jc w:val="both"/>
              <w:rPr>
                <w:color w:val="000000"/>
                <w:sz w:val="20"/>
                <w:szCs w:val="20"/>
              </w:rPr>
            </w:pPr>
          </w:p>
          <w:p w14:paraId="0AD492EF" w14:textId="77777777" w:rsidR="004F3A2D" w:rsidRPr="00127888" w:rsidRDefault="004F3A2D" w:rsidP="00F371E6">
            <w:pPr>
              <w:tabs>
                <w:tab w:val="right" w:pos="9769"/>
              </w:tabs>
              <w:jc w:val="both"/>
              <w:rPr>
                <w:color w:val="000000"/>
                <w:sz w:val="20"/>
                <w:szCs w:val="20"/>
              </w:rPr>
            </w:pPr>
          </w:p>
          <w:p w14:paraId="181597E5" w14:textId="77777777" w:rsidR="004F3A2D" w:rsidRPr="00127888" w:rsidRDefault="004F3A2D" w:rsidP="00F371E6">
            <w:pPr>
              <w:tabs>
                <w:tab w:val="right" w:pos="9769"/>
              </w:tabs>
              <w:jc w:val="both"/>
              <w:rPr>
                <w:color w:val="000000"/>
                <w:sz w:val="20"/>
                <w:szCs w:val="20"/>
              </w:rPr>
            </w:pPr>
          </w:p>
          <w:p w14:paraId="0F70E118" w14:textId="77777777" w:rsidR="004F3A2D" w:rsidRPr="00127888" w:rsidRDefault="004F3A2D" w:rsidP="00F371E6">
            <w:pPr>
              <w:tabs>
                <w:tab w:val="right" w:pos="9769"/>
              </w:tabs>
              <w:jc w:val="both"/>
              <w:rPr>
                <w:color w:val="000000"/>
                <w:sz w:val="20"/>
                <w:szCs w:val="20"/>
              </w:rPr>
            </w:pPr>
          </w:p>
          <w:p w14:paraId="78781255" w14:textId="77777777" w:rsidR="004F3A2D" w:rsidRPr="00127888" w:rsidRDefault="004F3A2D" w:rsidP="00F371E6">
            <w:pPr>
              <w:tabs>
                <w:tab w:val="right" w:pos="9769"/>
              </w:tabs>
              <w:jc w:val="both"/>
              <w:rPr>
                <w:color w:val="000000"/>
                <w:sz w:val="20"/>
                <w:szCs w:val="20"/>
              </w:rPr>
            </w:pPr>
          </w:p>
          <w:p w14:paraId="3164450F" w14:textId="77777777" w:rsidR="004F3A2D" w:rsidRPr="00127888" w:rsidRDefault="004F3A2D" w:rsidP="00F371E6">
            <w:pPr>
              <w:tabs>
                <w:tab w:val="right" w:pos="9769"/>
              </w:tabs>
              <w:jc w:val="both"/>
              <w:rPr>
                <w:color w:val="000000"/>
                <w:sz w:val="20"/>
                <w:szCs w:val="20"/>
              </w:rPr>
            </w:pPr>
          </w:p>
          <w:p w14:paraId="6EBA25CA" w14:textId="77777777" w:rsidR="004F3A2D" w:rsidRPr="00127888" w:rsidRDefault="004F3A2D" w:rsidP="00F371E6">
            <w:pPr>
              <w:tabs>
                <w:tab w:val="right" w:pos="9769"/>
              </w:tabs>
              <w:jc w:val="both"/>
              <w:rPr>
                <w:color w:val="000000"/>
                <w:sz w:val="20"/>
                <w:szCs w:val="20"/>
              </w:rPr>
            </w:pPr>
          </w:p>
          <w:p w14:paraId="7648B250" w14:textId="77777777" w:rsidR="004F3A2D" w:rsidRPr="00127888" w:rsidRDefault="004F3A2D" w:rsidP="00F371E6">
            <w:pPr>
              <w:tabs>
                <w:tab w:val="right" w:pos="9769"/>
              </w:tabs>
              <w:jc w:val="both"/>
              <w:rPr>
                <w:color w:val="000000"/>
                <w:sz w:val="20"/>
                <w:szCs w:val="20"/>
              </w:rPr>
            </w:pPr>
          </w:p>
          <w:p w14:paraId="5DED91AF" w14:textId="77777777" w:rsidR="004F3A2D" w:rsidRPr="00127888" w:rsidRDefault="004F3A2D" w:rsidP="00F371E6">
            <w:pPr>
              <w:tabs>
                <w:tab w:val="right" w:pos="9769"/>
              </w:tabs>
              <w:jc w:val="both"/>
              <w:rPr>
                <w:color w:val="000000"/>
                <w:sz w:val="20"/>
                <w:szCs w:val="20"/>
              </w:rPr>
            </w:pPr>
          </w:p>
          <w:p w14:paraId="7DFAD2B1" w14:textId="77777777" w:rsidR="004F3A2D" w:rsidRPr="00127888" w:rsidRDefault="004F3A2D" w:rsidP="00F371E6">
            <w:pPr>
              <w:tabs>
                <w:tab w:val="right" w:pos="9769"/>
              </w:tabs>
              <w:jc w:val="both"/>
              <w:rPr>
                <w:color w:val="000000"/>
                <w:sz w:val="20"/>
                <w:szCs w:val="20"/>
              </w:rPr>
            </w:pPr>
          </w:p>
          <w:p w14:paraId="1A71D4A0" w14:textId="77777777" w:rsidR="004F3A2D" w:rsidRPr="00127888" w:rsidRDefault="004F3A2D" w:rsidP="00F371E6">
            <w:pPr>
              <w:tabs>
                <w:tab w:val="right" w:pos="9769"/>
              </w:tabs>
              <w:jc w:val="both"/>
              <w:rPr>
                <w:color w:val="000000"/>
                <w:sz w:val="20"/>
                <w:szCs w:val="20"/>
              </w:rPr>
            </w:pPr>
          </w:p>
          <w:p w14:paraId="1BF6CF93" w14:textId="77777777" w:rsidR="004F3A2D" w:rsidRPr="00127888" w:rsidRDefault="004F3A2D" w:rsidP="00F371E6">
            <w:pPr>
              <w:tabs>
                <w:tab w:val="right" w:pos="9769"/>
              </w:tabs>
              <w:jc w:val="both"/>
              <w:rPr>
                <w:color w:val="000000"/>
                <w:sz w:val="20"/>
                <w:szCs w:val="20"/>
              </w:rPr>
            </w:pPr>
          </w:p>
          <w:p w14:paraId="6685FEE3" w14:textId="77777777" w:rsidR="004F3A2D" w:rsidRPr="00127888" w:rsidRDefault="004F3A2D" w:rsidP="00F371E6">
            <w:pPr>
              <w:tabs>
                <w:tab w:val="right" w:pos="9769"/>
              </w:tabs>
              <w:jc w:val="both"/>
              <w:rPr>
                <w:color w:val="000000"/>
                <w:sz w:val="20"/>
                <w:szCs w:val="20"/>
              </w:rPr>
            </w:pPr>
          </w:p>
          <w:p w14:paraId="3D90250E" w14:textId="77777777" w:rsidR="004F3A2D" w:rsidRPr="00127888" w:rsidRDefault="004F3A2D" w:rsidP="00F371E6">
            <w:pPr>
              <w:tabs>
                <w:tab w:val="right" w:pos="9769"/>
              </w:tabs>
              <w:jc w:val="both"/>
              <w:rPr>
                <w:color w:val="000000"/>
                <w:sz w:val="20"/>
                <w:szCs w:val="20"/>
              </w:rPr>
            </w:pPr>
          </w:p>
          <w:p w14:paraId="5DEA54B7" w14:textId="77777777" w:rsidR="004F3A2D" w:rsidRPr="00127888" w:rsidRDefault="004F3A2D" w:rsidP="00F371E6">
            <w:pPr>
              <w:tabs>
                <w:tab w:val="right" w:pos="9769"/>
              </w:tabs>
              <w:jc w:val="both"/>
              <w:rPr>
                <w:color w:val="000000"/>
                <w:sz w:val="20"/>
                <w:szCs w:val="20"/>
              </w:rPr>
            </w:pPr>
          </w:p>
          <w:p w14:paraId="01C0C707" w14:textId="77777777" w:rsidR="004F3A2D" w:rsidRDefault="004F3A2D" w:rsidP="00F371E6">
            <w:pPr>
              <w:tabs>
                <w:tab w:val="right" w:pos="9769"/>
              </w:tabs>
              <w:jc w:val="both"/>
              <w:rPr>
                <w:color w:val="000000"/>
                <w:sz w:val="20"/>
                <w:szCs w:val="20"/>
              </w:rPr>
            </w:pPr>
          </w:p>
          <w:p w14:paraId="5BA00326" w14:textId="77777777" w:rsidR="004F3A2D" w:rsidRDefault="004F3A2D" w:rsidP="00F371E6">
            <w:pPr>
              <w:tabs>
                <w:tab w:val="right" w:pos="9769"/>
              </w:tabs>
              <w:jc w:val="both"/>
              <w:rPr>
                <w:color w:val="000000"/>
                <w:sz w:val="20"/>
                <w:szCs w:val="20"/>
              </w:rPr>
            </w:pPr>
          </w:p>
          <w:p w14:paraId="24A5BE12" w14:textId="77777777" w:rsidR="004F3A2D" w:rsidRDefault="004F3A2D" w:rsidP="00F371E6">
            <w:pPr>
              <w:tabs>
                <w:tab w:val="right" w:pos="9769"/>
              </w:tabs>
              <w:jc w:val="both"/>
              <w:rPr>
                <w:color w:val="000000"/>
                <w:sz w:val="20"/>
                <w:szCs w:val="20"/>
              </w:rPr>
            </w:pPr>
          </w:p>
          <w:p w14:paraId="05798D49" w14:textId="77777777" w:rsidR="004F3A2D" w:rsidRDefault="004F3A2D" w:rsidP="00F371E6">
            <w:pPr>
              <w:tabs>
                <w:tab w:val="right" w:pos="9769"/>
              </w:tabs>
              <w:jc w:val="both"/>
              <w:rPr>
                <w:color w:val="000000"/>
                <w:sz w:val="20"/>
                <w:szCs w:val="20"/>
              </w:rPr>
            </w:pPr>
          </w:p>
          <w:p w14:paraId="232DEDB5" w14:textId="77777777" w:rsidR="004F3A2D" w:rsidRDefault="004F3A2D" w:rsidP="00F371E6">
            <w:pPr>
              <w:tabs>
                <w:tab w:val="right" w:pos="9769"/>
              </w:tabs>
              <w:jc w:val="both"/>
              <w:rPr>
                <w:color w:val="000000"/>
                <w:sz w:val="20"/>
                <w:szCs w:val="20"/>
              </w:rPr>
            </w:pPr>
          </w:p>
          <w:p w14:paraId="3404F778" w14:textId="77777777" w:rsidR="004F3A2D" w:rsidRPr="00127888" w:rsidRDefault="004F3A2D" w:rsidP="00F371E6">
            <w:pPr>
              <w:tabs>
                <w:tab w:val="right" w:pos="9769"/>
              </w:tabs>
              <w:jc w:val="both"/>
              <w:rPr>
                <w:color w:val="000000"/>
                <w:sz w:val="20"/>
                <w:szCs w:val="20"/>
              </w:rPr>
            </w:pPr>
            <w:r w:rsidRPr="00127888">
              <w:rPr>
                <w:color w:val="000000"/>
                <w:sz w:val="20"/>
                <w:szCs w:val="20"/>
              </w:rPr>
              <w:t>8.6.2</w:t>
            </w:r>
          </w:p>
          <w:p w14:paraId="3D9691B5" w14:textId="77777777" w:rsidR="004F3A2D" w:rsidRPr="00127888" w:rsidRDefault="004F3A2D" w:rsidP="00F371E6">
            <w:pPr>
              <w:tabs>
                <w:tab w:val="right" w:pos="9769"/>
              </w:tabs>
              <w:jc w:val="both"/>
              <w:rPr>
                <w:color w:val="000000"/>
                <w:sz w:val="20"/>
                <w:szCs w:val="20"/>
              </w:rPr>
            </w:pPr>
          </w:p>
          <w:p w14:paraId="5460A1CC" w14:textId="77777777" w:rsidR="004F3A2D" w:rsidRPr="00127888" w:rsidRDefault="004F3A2D" w:rsidP="00F371E6">
            <w:pPr>
              <w:tabs>
                <w:tab w:val="right" w:pos="9769"/>
              </w:tabs>
              <w:jc w:val="both"/>
              <w:rPr>
                <w:color w:val="000000"/>
                <w:sz w:val="20"/>
                <w:szCs w:val="20"/>
              </w:rPr>
            </w:pPr>
            <w:r w:rsidRPr="00127888">
              <w:rPr>
                <w:color w:val="000000"/>
                <w:sz w:val="20"/>
                <w:szCs w:val="20"/>
              </w:rPr>
              <w:t>8.6.3</w:t>
            </w:r>
          </w:p>
          <w:p w14:paraId="1A2BEF2C" w14:textId="77777777" w:rsidR="004F3A2D" w:rsidRPr="00127888" w:rsidRDefault="004F3A2D" w:rsidP="00F371E6">
            <w:pPr>
              <w:tabs>
                <w:tab w:val="right" w:pos="9769"/>
              </w:tabs>
              <w:jc w:val="both"/>
              <w:rPr>
                <w:color w:val="000000"/>
                <w:sz w:val="20"/>
                <w:szCs w:val="20"/>
              </w:rPr>
            </w:pPr>
          </w:p>
          <w:p w14:paraId="22831938" w14:textId="77777777" w:rsidR="004F3A2D" w:rsidRPr="00127888" w:rsidRDefault="004F3A2D" w:rsidP="00F371E6">
            <w:pPr>
              <w:tabs>
                <w:tab w:val="right" w:pos="9769"/>
              </w:tabs>
              <w:jc w:val="both"/>
              <w:rPr>
                <w:color w:val="000000"/>
                <w:sz w:val="20"/>
                <w:szCs w:val="20"/>
              </w:rPr>
            </w:pPr>
          </w:p>
          <w:p w14:paraId="1A6B2F98" w14:textId="77777777" w:rsidR="004F3A2D" w:rsidRPr="00127888" w:rsidRDefault="004F3A2D" w:rsidP="00F371E6">
            <w:pPr>
              <w:tabs>
                <w:tab w:val="right" w:pos="9769"/>
              </w:tabs>
              <w:jc w:val="both"/>
              <w:rPr>
                <w:color w:val="000000"/>
                <w:sz w:val="20"/>
                <w:szCs w:val="20"/>
              </w:rPr>
            </w:pPr>
          </w:p>
          <w:p w14:paraId="1D0DA12E" w14:textId="77777777" w:rsidR="004F3A2D" w:rsidRPr="00127888" w:rsidRDefault="004F3A2D" w:rsidP="00F371E6">
            <w:pPr>
              <w:tabs>
                <w:tab w:val="right" w:pos="9769"/>
              </w:tabs>
              <w:jc w:val="both"/>
              <w:rPr>
                <w:color w:val="000000"/>
                <w:sz w:val="20"/>
                <w:szCs w:val="20"/>
              </w:rPr>
            </w:pPr>
          </w:p>
          <w:p w14:paraId="2EED15B6" w14:textId="77777777" w:rsidR="004F3A2D" w:rsidRPr="00127888" w:rsidRDefault="004F3A2D" w:rsidP="00F371E6">
            <w:pPr>
              <w:tabs>
                <w:tab w:val="right" w:pos="9769"/>
              </w:tabs>
              <w:jc w:val="both"/>
              <w:rPr>
                <w:color w:val="000000"/>
                <w:sz w:val="20"/>
                <w:szCs w:val="20"/>
              </w:rPr>
            </w:pPr>
          </w:p>
          <w:p w14:paraId="5866C334" w14:textId="77777777" w:rsidR="004F3A2D" w:rsidRPr="00127888" w:rsidRDefault="004F3A2D" w:rsidP="00F371E6">
            <w:pPr>
              <w:tabs>
                <w:tab w:val="right" w:pos="9769"/>
              </w:tabs>
              <w:jc w:val="both"/>
              <w:rPr>
                <w:color w:val="000000"/>
                <w:sz w:val="20"/>
                <w:szCs w:val="20"/>
              </w:rPr>
            </w:pPr>
          </w:p>
          <w:p w14:paraId="795B84CB" w14:textId="77777777" w:rsidR="004F3A2D" w:rsidRPr="00127888" w:rsidRDefault="004F3A2D" w:rsidP="00F371E6">
            <w:pPr>
              <w:tabs>
                <w:tab w:val="right" w:pos="9769"/>
              </w:tabs>
              <w:jc w:val="both"/>
              <w:rPr>
                <w:color w:val="000000"/>
                <w:sz w:val="20"/>
                <w:szCs w:val="20"/>
              </w:rPr>
            </w:pPr>
          </w:p>
          <w:p w14:paraId="470256F5" w14:textId="77777777" w:rsidR="004F3A2D" w:rsidRPr="00127888" w:rsidRDefault="004F3A2D" w:rsidP="00F371E6">
            <w:pPr>
              <w:tabs>
                <w:tab w:val="right" w:pos="9769"/>
              </w:tabs>
              <w:jc w:val="both"/>
              <w:rPr>
                <w:color w:val="000000"/>
                <w:sz w:val="20"/>
                <w:szCs w:val="20"/>
              </w:rPr>
            </w:pPr>
          </w:p>
          <w:p w14:paraId="3FCECE8B" w14:textId="77777777" w:rsidR="004F3A2D" w:rsidRPr="00127888" w:rsidRDefault="004F3A2D" w:rsidP="00F371E6">
            <w:pPr>
              <w:tabs>
                <w:tab w:val="right" w:pos="9769"/>
              </w:tabs>
              <w:jc w:val="both"/>
              <w:rPr>
                <w:color w:val="000000"/>
                <w:sz w:val="20"/>
                <w:szCs w:val="20"/>
              </w:rPr>
            </w:pPr>
          </w:p>
          <w:p w14:paraId="7BD686A8" w14:textId="77777777" w:rsidR="004F3A2D" w:rsidRPr="00127888" w:rsidRDefault="004F3A2D" w:rsidP="00F371E6">
            <w:pPr>
              <w:tabs>
                <w:tab w:val="right" w:pos="9769"/>
              </w:tabs>
              <w:jc w:val="both"/>
              <w:rPr>
                <w:color w:val="000000"/>
                <w:sz w:val="20"/>
                <w:szCs w:val="20"/>
              </w:rPr>
            </w:pPr>
          </w:p>
          <w:p w14:paraId="6FF8C4E7" w14:textId="77777777" w:rsidR="004F3A2D" w:rsidRPr="00127888" w:rsidRDefault="004F3A2D" w:rsidP="00F371E6">
            <w:pPr>
              <w:tabs>
                <w:tab w:val="right" w:pos="9769"/>
              </w:tabs>
              <w:jc w:val="both"/>
              <w:rPr>
                <w:color w:val="000000"/>
                <w:sz w:val="20"/>
                <w:szCs w:val="20"/>
              </w:rPr>
            </w:pPr>
          </w:p>
          <w:p w14:paraId="35A6C515" w14:textId="77777777" w:rsidR="004F3A2D" w:rsidRPr="00127888" w:rsidRDefault="004F3A2D" w:rsidP="00F371E6">
            <w:pPr>
              <w:tabs>
                <w:tab w:val="right" w:pos="9769"/>
              </w:tabs>
              <w:jc w:val="both"/>
              <w:rPr>
                <w:color w:val="000000"/>
                <w:sz w:val="20"/>
                <w:szCs w:val="20"/>
              </w:rPr>
            </w:pPr>
          </w:p>
          <w:p w14:paraId="59E39783" w14:textId="77777777" w:rsidR="004F3A2D" w:rsidRPr="00127888" w:rsidRDefault="004F3A2D" w:rsidP="00F371E6">
            <w:pPr>
              <w:tabs>
                <w:tab w:val="right" w:pos="9769"/>
              </w:tabs>
              <w:jc w:val="both"/>
              <w:rPr>
                <w:color w:val="000000"/>
                <w:sz w:val="20"/>
                <w:szCs w:val="20"/>
              </w:rPr>
            </w:pPr>
          </w:p>
          <w:p w14:paraId="0B38511D" w14:textId="77777777" w:rsidR="004F3A2D" w:rsidRPr="00127888" w:rsidRDefault="004F3A2D" w:rsidP="00F371E6">
            <w:pPr>
              <w:tabs>
                <w:tab w:val="right" w:pos="9769"/>
              </w:tabs>
              <w:jc w:val="both"/>
              <w:rPr>
                <w:color w:val="000000"/>
                <w:sz w:val="20"/>
                <w:szCs w:val="20"/>
              </w:rPr>
            </w:pPr>
          </w:p>
          <w:p w14:paraId="0A8C74D2" w14:textId="77777777" w:rsidR="004F3A2D" w:rsidRPr="00127888" w:rsidRDefault="004F3A2D" w:rsidP="00F371E6">
            <w:pPr>
              <w:tabs>
                <w:tab w:val="right" w:pos="9769"/>
              </w:tabs>
              <w:jc w:val="both"/>
              <w:rPr>
                <w:color w:val="000000"/>
                <w:sz w:val="20"/>
                <w:szCs w:val="20"/>
              </w:rPr>
            </w:pPr>
          </w:p>
          <w:p w14:paraId="496A4101" w14:textId="77777777" w:rsidR="004F3A2D" w:rsidRPr="00127888" w:rsidRDefault="004F3A2D" w:rsidP="00F371E6">
            <w:pPr>
              <w:tabs>
                <w:tab w:val="right" w:pos="9769"/>
              </w:tabs>
              <w:jc w:val="both"/>
              <w:rPr>
                <w:color w:val="000000"/>
                <w:sz w:val="20"/>
                <w:szCs w:val="20"/>
              </w:rPr>
            </w:pPr>
          </w:p>
          <w:p w14:paraId="0C4C9D5B" w14:textId="77777777" w:rsidR="004F3A2D" w:rsidRDefault="004F3A2D" w:rsidP="00F371E6">
            <w:pPr>
              <w:tabs>
                <w:tab w:val="right" w:pos="9769"/>
              </w:tabs>
              <w:jc w:val="both"/>
              <w:rPr>
                <w:color w:val="000000"/>
                <w:sz w:val="20"/>
                <w:szCs w:val="20"/>
              </w:rPr>
            </w:pPr>
          </w:p>
          <w:p w14:paraId="723D654D" w14:textId="77777777" w:rsidR="004F3A2D" w:rsidRPr="00127888" w:rsidRDefault="004F3A2D" w:rsidP="00F371E6">
            <w:pPr>
              <w:tabs>
                <w:tab w:val="right" w:pos="9769"/>
              </w:tabs>
              <w:jc w:val="both"/>
              <w:rPr>
                <w:color w:val="000000"/>
                <w:sz w:val="20"/>
                <w:szCs w:val="20"/>
              </w:rPr>
            </w:pPr>
          </w:p>
          <w:p w14:paraId="3864327C" w14:textId="77777777" w:rsidR="004F3A2D" w:rsidRPr="00127888" w:rsidRDefault="004F3A2D" w:rsidP="00F371E6">
            <w:pPr>
              <w:tabs>
                <w:tab w:val="right" w:pos="9769"/>
              </w:tabs>
              <w:jc w:val="both"/>
              <w:rPr>
                <w:color w:val="000000"/>
                <w:sz w:val="20"/>
                <w:szCs w:val="20"/>
              </w:rPr>
            </w:pPr>
          </w:p>
          <w:p w14:paraId="76F18E18" w14:textId="77777777" w:rsidR="004F3A2D" w:rsidRPr="00127888" w:rsidRDefault="004F3A2D" w:rsidP="00F371E6">
            <w:pPr>
              <w:tabs>
                <w:tab w:val="right" w:pos="9769"/>
              </w:tabs>
              <w:jc w:val="both"/>
              <w:rPr>
                <w:color w:val="000000"/>
                <w:sz w:val="20"/>
                <w:szCs w:val="20"/>
              </w:rPr>
            </w:pPr>
            <w:r w:rsidRPr="00127888">
              <w:rPr>
                <w:color w:val="000000"/>
                <w:sz w:val="20"/>
                <w:szCs w:val="20"/>
              </w:rPr>
              <w:t>8.6.4</w:t>
            </w:r>
          </w:p>
          <w:p w14:paraId="2BE520C3" w14:textId="77777777" w:rsidR="004F3A2D" w:rsidRPr="00127888" w:rsidRDefault="004F3A2D" w:rsidP="00F371E6">
            <w:pPr>
              <w:tabs>
                <w:tab w:val="right" w:pos="9769"/>
              </w:tabs>
              <w:jc w:val="both"/>
              <w:rPr>
                <w:color w:val="000000"/>
                <w:sz w:val="20"/>
                <w:szCs w:val="20"/>
              </w:rPr>
            </w:pPr>
          </w:p>
          <w:p w14:paraId="10269E00" w14:textId="77777777" w:rsidR="004F3A2D" w:rsidRPr="00127888" w:rsidRDefault="004F3A2D" w:rsidP="00F371E6">
            <w:pPr>
              <w:tabs>
                <w:tab w:val="right" w:pos="9769"/>
              </w:tabs>
              <w:jc w:val="both"/>
              <w:rPr>
                <w:color w:val="000000"/>
                <w:sz w:val="20"/>
                <w:szCs w:val="20"/>
              </w:rPr>
            </w:pPr>
          </w:p>
          <w:p w14:paraId="34883294" w14:textId="77777777" w:rsidR="004F3A2D" w:rsidRPr="00127888" w:rsidRDefault="004F3A2D" w:rsidP="00F371E6">
            <w:pPr>
              <w:tabs>
                <w:tab w:val="right" w:pos="9769"/>
              </w:tabs>
              <w:jc w:val="both"/>
              <w:rPr>
                <w:color w:val="000000"/>
                <w:sz w:val="20"/>
                <w:szCs w:val="20"/>
              </w:rPr>
            </w:pPr>
          </w:p>
          <w:p w14:paraId="680923AA" w14:textId="77777777" w:rsidR="004F3A2D" w:rsidRPr="00127888" w:rsidRDefault="004F3A2D" w:rsidP="00F371E6">
            <w:pPr>
              <w:tabs>
                <w:tab w:val="right" w:pos="9769"/>
              </w:tabs>
              <w:jc w:val="both"/>
              <w:rPr>
                <w:color w:val="000000"/>
                <w:sz w:val="20"/>
                <w:szCs w:val="20"/>
              </w:rPr>
            </w:pPr>
          </w:p>
          <w:p w14:paraId="41AA3109" w14:textId="77777777" w:rsidR="004F3A2D" w:rsidRPr="00127888" w:rsidRDefault="004F3A2D" w:rsidP="00F371E6">
            <w:pPr>
              <w:tabs>
                <w:tab w:val="right" w:pos="9769"/>
              </w:tabs>
              <w:jc w:val="both"/>
              <w:rPr>
                <w:color w:val="000000"/>
                <w:sz w:val="20"/>
                <w:szCs w:val="20"/>
              </w:rPr>
            </w:pPr>
          </w:p>
          <w:p w14:paraId="3927FEE9" w14:textId="77777777" w:rsidR="004F3A2D" w:rsidRPr="00127888" w:rsidRDefault="004F3A2D" w:rsidP="00F371E6">
            <w:pPr>
              <w:tabs>
                <w:tab w:val="right" w:pos="9769"/>
              </w:tabs>
              <w:jc w:val="both"/>
              <w:rPr>
                <w:color w:val="000000"/>
                <w:sz w:val="20"/>
                <w:szCs w:val="20"/>
              </w:rPr>
            </w:pPr>
            <w:r w:rsidRPr="00127888">
              <w:rPr>
                <w:color w:val="000000"/>
                <w:sz w:val="20"/>
                <w:szCs w:val="20"/>
              </w:rPr>
              <w:t>8.6.5</w:t>
            </w:r>
          </w:p>
          <w:p w14:paraId="4E6B05EA" w14:textId="77777777" w:rsidR="004F3A2D" w:rsidRPr="00127888" w:rsidRDefault="004F3A2D" w:rsidP="00F371E6">
            <w:pPr>
              <w:tabs>
                <w:tab w:val="right" w:pos="9769"/>
              </w:tabs>
              <w:jc w:val="both"/>
              <w:rPr>
                <w:color w:val="000000"/>
                <w:sz w:val="20"/>
                <w:szCs w:val="20"/>
              </w:rPr>
            </w:pPr>
          </w:p>
          <w:p w14:paraId="7ACEB09B" w14:textId="77777777" w:rsidR="004F3A2D" w:rsidRPr="00127888" w:rsidRDefault="004F3A2D" w:rsidP="00F371E6">
            <w:pPr>
              <w:tabs>
                <w:tab w:val="right" w:pos="9769"/>
              </w:tabs>
              <w:jc w:val="both"/>
              <w:rPr>
                <w:color w:val="000000"/>
                <w:sz w:val="20"/>
                <w:szCs w:val="20"/>
              </w:rPr>
            </w:pPr>
          </w:p>
          <w:p w14:paraId="665A18E7" w14:textId="77777777" w:rsidR="004F3A2D" w:rsidRPr="00127888" w:rsidRDefault="004F3A2D" w:rsidP="00F371E6">
            <w:pPr>
              <w:tabs>
                <w:tab w:val="right" w:pos="9769"/>
              </w:tabs>
              <w:jc w:val="both"/>
              <w:rPr>
                <w:color w:val="000000"/>
                <w:sz w:val="20"/>
                <w:szCs w:val="20"/>
              </w:rPr>
            </w:pPr>
            <w:r w:rsidRPr="00127888">
              <w:rPr>
                <w:color w:val="000000"/>
                <w:sz w:val="20"/>
                <w:szCs w:val="20"/>
              </w:rPr>
              <w:t>8.6.6</w:t>
            </w:r>
          </w:p>
          <w:p w14:paraId="297A33A8" w14:textId="77777777" w:rsidR="004F3A2D" w:rsidRPr="00127888" w:rsidRDefault="004F3A2D" w:rsidP="00F371E6">
            <w:pPr>
              <w:tabs>
                <w:tab w:val="right" w:pos="9769"/>
              </w:tabs>
              <w:jc w:val="both"/>
              <w:rPr>
                <w:color w:val="000000"/>
                <w:sz w:val="20"/>
                <w:szCs w:val="20"/>
              </w:rPr>
            </w:pPr>
          </w:p>
          <w:p w14:paraId="501C706C" w14:textId="77777777" w:rsidR="004F3A2D" w:rsidRPr="00127888" w:rsidRDefault="004F3A2D" w:rsidP="00F371E6">
            <w:pPr>
              <w:tabs>
                <w:tab w:val="right" w:pos="9769"/>
              </w:tabs>
              <w:jc w:val="both"/>
              <w:rPr>
                <w:color w:val="000000"/>
                <w:sz w:val="20"/>
                <w:szCs w:val="20"/>
              </w:rPr>
            </w:pPr>
          </w:p>
          <w:p w14:paraId="6E11C882" w14:textId="77777777" w:rsidR="004F3A2D" w:rsidRPr="00127888" w:rsidRDefault="004F3A2D" w:rsidP="00F371E6">
            <w:pPr>
              <w:tabs>
                <w:tab w:val="right" w:pos="9769"/>
              </w:tabs>
              <w:jc w:val="both"/>
              <w:rPr>
                <w:color w:val="000000"/>
                <w:sz w:val="20"/>
                <w:szCs w:val="20"/>
              </w:rPr>
            </w:pPr>
          </w:p>
          <w:p w14:paraId="3B4604EF" w14:textId="77777777" w:rsidR="004F3A2D" w:rsidRPr="00127888" w:rsidRDefault="004F3A2D" w:rsidP="00F371E6">
            <w:pPr>
              <w:tabs>
                <w:tab w:val="right" w:pos="9769"/>
              </w:tabs>
              <w:jc w:val="both"/>
              <w:rPr>
                <w:color w:val="000000"/>
                <w:sz w:val="20"/>
                <w:szCs w:val="20"/>
              </w:rPr>
            </w:pPr>
          </w:p>
          <w:p w14:paraId="08381946" w14:textId="77777777" w:rsidR="004F3A2D" w:rsidRPr="00127888" w:rsidRDefault="004F3A2D" w:rsidP="00F371E6">
            <w:pPr>
              <w:tabs>
                <w:tab w:val="right" w:pos="9769"/>
              </w:tabs>
              <w:jc w:val="both"/>
              <w:rPr>
                <w:color w:val="000000"/>
                <w:sz w:val="20"/>
                <w:szCs w:val="20"/>
              </w:rPr>
            </w:pPr>
          </w:p>
          <w:p w14:paraId="6B2E3ABD" w14:textId="77777777" w:rsidR="004F3A2D" w:rsidRPr="00127888" w:rsidRDefault="004F3A2D" w:rsidP="00F371E6">
            <w:pPr>
              <w:tabs>
                <w:tab w:val="right" w:pos="9769"/>
              </w:tabs>
              <w:jc w:val="both"/>
              <w:rPr>
                <w:color w:val="000000"/>
                <w:sz w:val="20"/>
                <w:szCs w:val="20"/>
              </w:rPr>
            </w:pPr>
          </w:p>
          <w:p w14:paraId="67905A38" w14:textId="77777777" w:rsidR="004F3A2D" w:rsidRPr="00127888" w:rsidRDefault="004F3A2D" w:rsidP="00F371E6">
            <w:pPr>
              <w:tabs>
                <w:tab w:val="right" w:pos="9769"/>
              </w:tabs>
              <w:jc w:val="both"/>
              <w:rPr>
                <w:color w:val="000000"/>
                <w:sz w:val="20"/>
                <w:szCs w:val="20"/>
              </w:rPr>
            </w:pPr>
          </w:p>
          <w:p w14:paraId="27E21666" w14:textId="77777777" w:rsidR="004F3A2D" w:rsidRPr="00127888" w:rsidRDefault="004F3A2D" w:rsidP="00F371E6">
            <w:pPr>
              <w:tabs>
                <w:tab w:val="right" w:pos="9769"/>
              </w:tabs>
              <w:jc w:val="both"/>
              <w:rPr>
                <w:color w:val="000000"/>
                <w:sz w:val="20"/>
                <w:szCs w:val="20"/>
              </w:rPr>
            </w:pPr>
          </w:p>
          <w:p w14:paraId="27820ACB" w14:textId="77777777" w:rsidR="004F3A2D" w:rsidRPr="00127888" w:rsidRDefault="004F3A2D" w:rsidP="00F371E6">
            <w:pPr>
              <w:tabs>
                <w:tab w:val="right" w:pos="9769"/>
              </w:tabs>
              <w:jc w:val="both"/>
              <w:rPr>
                <w:color w:val="000000"/>
                <w:sz w:val="20"/>
                <w:szCs w:val="20"/>
              </w:rPr>
            </w:pPr>
          </w:p>
          <w:p w14:paraId="42E4C904" w14:textId="77777777" w:rsidR="004F3A2D" w:rsidRPr="00127888" w:rsidRDefault="004F3A2D" w:rsidP="00F371E6">
            <w:pPr>
              <w:tabs>
                <w:tab w:val="right" w:pos="9769"/>
              </w:tabs>
              <w:jc w:val="both"/>
              <w:rPr>
                <w:color w:val="000000"/>
                <w:sz w:val="20"/>
                <w:szCs w:val="20"/>
              </w:rPr>
            </w:pPr>
          </w:p>
          <w:p w14:paraId="5E006BED" w14:textId="77777777" w:rsidR="004F3A2D" w:rsidRPr="00127888" w:rsidRDefault="004F3A2D" w:rsidP="00F371E6">
            <w:pPr>
              <w:tabs>
                <w:tab w:val="right" w:pos="9769"/>
              </w:tabs>
              <w:jc w:val="both"/>
              <w:rPr>
                <w:color w:val="000000"/>
                <w:sz w:val="20"/>
                <w:szCs w:val="20"/>
              </w:rPr>
            </w:pPr>
          </w:p>
          <w:p w14:paraId="51395C42" w14:textId="77777777" w:rsidR="004F3A2D" w:rsidRPr="00127888" w:rsidRDefault="004F3A2D" w:rsidP="00F371E6">
            <w:pPr>
              <w:tabs>
                <w:tab w:val="right" w:pos="9769"/>
              </w:tabs>
              <w:jc w:val="both"/>
              <w:rPr>
                <w:color w:val="000000"/>
                <w:sz w:val="20"/>
                <w:szCs w:val="20"/>
              </w:rPr>
            </w:pPr>
          </w:p>
          <w:p w14:paraId="20951ECE" w14:textId="77777777" w:rsidR="004F3A2D" w:rsidRPr="00127888" w:rsidRDefault="004F3A2D" w:rsidP="00F371E6">
            <w:pPr>
              <w:tabs>
                <w:tab w:val="right" w:pos="9769"/>
              </w:tabs>
              <w:jc w:val="both"/>
              <w:rPr>
                <w:color w:val="000000"/>
                <w:sz w:val="20"/>
                <w:szCs w:val="20"/>
              </w:rPr>
            </w:pPr>
          </w:p>
          <w:p w14:paraId="13CB7B9D" w14:textId="77777777" w:rsidR="004F3A2D" w:rsidRPr="00127888" w:rsidRDefault="004F3A2D" w:rsidP="00F371E6">
            <w:pPr>
              <w:tabs>
                <w:tab w:val="right" w:pos="9769"/>
              </w:tabs>
              <w:jc w:val="both"/>
              <w:rPr>
                <w:color w:val="000000"/>
                <w:sz w:val="20"/>
                <w:szCs w:val="20"/>
              </w:rPr>
            </w:pPr>
          </w:p>
          <w:p w14:paraId="0051E10C" w14:textId="77777777" w:rsidR="004F3A2D" w:rsidRPr="00127888" w:rsidRDefault="004F3A2D" w:rsidP="00F371E6">
            <w:pPr>
              <w:tabs>
                <w:tab w:val="right" w:pos="9769"/>
              </w:tabs>
              <w:jc w:val="both"/>
              <w:rPr>
                <w:color w:val="000000"/>
                <w:sz w:val="20"/>
                <w:szCs w:val="20"/>
              </w:rPr>
            </w:pPr>
          </w:p>
          <w:p w14:paraId="603346E0" w14:textId="77777777" w:rsidR="004F3A2D" w:rsidRPr="00127888" w:rsidRDefault="004F3A2D" w:rsidP="00F371E6">
            <w:pPr>
              <w:tabs>
                <w:tab w:val="right" w:pos="9769"/>
              </w:tabs>
              <w:jc w:val="both"/>
              <w:rPr>
                <w:color w:val="000000"/>
                <w:sz w:val="20"/>
                <w:szCs w:val="20"/>
              </w:rPr>
            </w:pPr>
          </w:p>
          <w:p w14:paraId="2A32DE16" w14:textId="77777777" w:rsidR="004F3A2D" w:rsidRPr="00127888" w:rsidRDefault="004F3A2D" w:rsidP="00F371E6">
            <w:pPr>
              <w:tabs>
                <w:tab w:val="right" w:pos="9769"/>
              </w:tabs>
              <w:jc w:val="both"/>
              <w:rPr>
                <w:color w:val="000000"/>
                <w:sz w:val="20"/>
                <w:szCs w:val="20"/>
              </w:rPr>
            </w:pPr>
          </w:p>
          <w:p w14:paraId="7C7ECAA1" w14:textId="77777777" w:rsidR="004F3A2D" w:rsidRPr="00127888" w:rsidRDefault="004F3A2D" w:rsidP="00F371E6">
            <w:pPr>
              <w:tabs>
                <w:tab w:val="right" w:pos="9769"/>
              </w:tabs>
              <w:jc w:val="both"/>
              <w:rPr>
                <w:color w:val="000000"/>
                <w:sz w:val="20"/>
                <w:szCs w:val="20"/>
              </w:rPr>
            </w:pPr>
          </w:p>
          <w:p w14:paraId="27307E1F" w14:textId="77777777" w:rsidR="004F3A2D" w:rsidRPr="00127888" w:rsidRDefault="004F3A2D" w:rsidP="00F371E6">
            <w:pPr>
              <w:tabs>
                <w:tab w:val="right" w:pos="9769"/>
              </w:tabs>
              <w:jc w:val="both"/>
              <w:rPr>
                <w:color w:val="000000"/>
                <w:sz w:val="20"/>
                <w:szCs w:val="20"/>
              </w:rPr>
            </w:pPr>
          </w:p>
          <w:p w14:paraId="0A633A04" w14:textId="77777777" w:rsidR="004F3A2D" w:rsidRPr="00127888" w:rsidRDefault="004F3A2D" w:rsidP="00F371E6">
            <w:pPr>
              <w:tabs>
                <w:tab w:val="right" w:pos="9769"/>
              </w:tabs>
              <w:jc w:val="both"/>
              <w:rPr>
                <w:color w:val="000000"/>
                <w:sz w:val="20"/>
                <w:szCs w:val="20"/>
              </w:rPr>
            </w:pPr>
          </w:p>
          <w:p w14:paraId="1BB55B43" w14:textId="77777777" w:rsidR="004F3A2D" w:rsidRPr="00127888" w:rsidRDefault="004F3A2D" w:rsidP="00F371E6">
            <w:pPr>
              <w:tabs>
                <w:tab w:val="right" w:pos="9769"/>
              </w:tabs>
              <w:jc w:val="both"/>
              <w:rPr>
                <w:color w:val="000000"/>
                <w:sz w:val="20"/>
                <w:szCs w:val="20"/>
              </w:rPr>
            </w:pPr>
          </w:p>
          <w:p w14:paraId="177AC879" w14:textId="77777777" w:rsidR="004F3A2D" w:rsidRPr="00127888" w:rsidRDefault="004F3A2D" w:rsidP="00F371E6">
            <w:pPr>
              <w:tabs>
                <w:tab w:val="right" w:pos="9769"/>
              </w:tabs>
              <w:jc w:val="both"/>
              <w:rPr>
                <w:color w:val="000000"/>
                <w:sz w:val="20"/>
                <w:szCs w:val="20"/>
              </w:rPr>
            </w:pPr>
          </w:p>
          <w:p w14:paraId="5C698719" w14:textId="77777777" w:rsidR="004F3A2D" w:rsidRPr="00127888" w:rsidRDefault="004F3A2D" w:rsidP="00F371E6">
            <w:pPr>
              <w:tabs>
                <w:tab w:val="right" w:pos="9769"/>
              </w:tabs>
              <w:jc w:val="both"/>
              <w:rPr>
                <w:color w:val="000000"/>
                <w:sz w:val="20"/>
                <w:szCs w:val="20"/>
              </w:rPr>
            </w:pPr>
          </w:p>
          <w:p w14:paraId="5770AC50" w14:textId="77777777" w:rsidR="004F3A2D" w:rsidRPr="00127888" w:rsidRDefault="004F3A2D" w:rsidP="00F371E6">
            <w:pPr>
              <w:tabs>
                <w:tab w:val="right" w:pos="9769"/>
              </w:tabs>
              <w:jc w:val="both"/>
              <w:rPr>
                <w:color w:val="000000"/>
                <w:sz w:val="20"/>
                <w:szCs w:val="20"/>
              </w:rPr>
            </w:pPr>
          </w:p>
          <w:p w14:paraId="188F57ED" w14:textId="77777777" w:rsidR="004F3A2D" w:rsidRPr="00127888" w:rsidRDefault="004F3A2D" w:rsidP="00F371E6">
            <w:pPr>
              <w:tabs>
                <w:tab w:val="right" w:pos="9769"/>
              </w:tabs>
              <w:jc w:val="both"/>
              <w:rPr>
                <w:color w:val="000000"/>
                <w:sz w:val="20"/>
                <w:szCs w:val="20"/>
              </w:rPr>
            </w:pPr>
          </w:p>
          <w:p w14:paraId="4E2CD0ED" w14:textId="77777777" w:rsidR="004F3A2D" w:rsidRPr="00127888" w:rsidRDefault="004F3A2D" w:rsidP="00F371E6">
            <w:pPr>
              <w:tabs>
                <w:tab w:val="right" w:pos="9769"/>
              </w:tabs>
              <w:jc w:val="both"/>
              <w:rPr>
                <w:color w:val="000000"/>
                <w:sz w:val="20"/>
                <w:szCs w:val="20"/>
              </w:rPr>
            </w:pPr>
          </w:p>
          <w:p w14:paraId="2857E5EC" w14:textId="77777777" w:rsidR="004F3A2D" w:rsidRPr="00127888" w:rsidRDefault="004F3A2D" w:rsidP="00F371E6">
            <w:pPr>
              <w:tabs>
                <w:tab w:val="right" w:pos="9769"/>
              </w:tabs>
              <w:jc w:val="both"/>
              <w:rPr>
                <w:color w:val="000000"/>
                <w:sz w:val="20"/>
                <w:szCs w:val="20"/>
              </w:rPr>
            </w:pPr>
          </w:p>
          <w:p w14:paraId="4F1C4FB2" w14:textId="77777777" w:rsidR="004F3A2D" w:rsidRPr="00127888" w:rsidRDefault="004F3A2D" w:rsidP="00F371E6">
            <w:pPr>
              <w:tabs>
                <w:tab w:val="right" w:pos="9769"/>
              </w:tabs>
              <w:jc w:val="both"/>
              <w:rPr>
                <w:color w:val="000000"/>
                <w:sz w:val="20"/>
                <w:szCs w:val="20"/>
              </w:rPr>
            </w:pPr>
          </w:p>
          <w:p w14:paraId="0C2A4C04" w14:textId="77777777" w:rsidR="004F3A2D" w:rsidRPr="00127888" w:rsidRDefault="004F3A2D" w:rsidP="00F371E6">
            <w:pPr>
              <w:tabs>
                <w:tab w:val="right" w:pos="9769"/>
              </w:tabs>
              <w:jc w:val="both"/>
              <w:rPr>
                <w:color w:val="000000"/>
                <w:sz w:val="20"/>
                <w:szCs w:val="20"/>
              </w:rPr>
            </w:pPr>
          </w:p>
          <w:p w14:paraId="4DB2DB97" w14:textId="77777777" w:rsidR="004F3A2D" w:rsidRPr="00127888" w:rsidRDefault="004F3A2D" w:rsidP="00F371E6">
            <w:pPr>
              <w:tabs>
                <w:tab w:val="right" w:pos="9769"/>
              </w:tabs>
              <w:jc w:val="both"/>
              <w:rPr>
                <w:color w:val="000000"/>
                <w:sz w:val="20"/>
                <w:szCs w:val="20"/>
              </w:rPr>
            </w:pPr>
          </w:p>
          <w:p w14:paraId="619F1B27" w14:textId="77777777" w:rsidR="004F3A2D" w:rsidRPr="00127888" w:rsidRDefault="004F3A2D" w:rsidP="00F371E6">
            <w:pPr>
              <w:tabs>
                <w:tab w:val="right" w:pos="9769"/>
              </w:tabs>
              <w:jc w:val="both"/>
              <w:rPr>
                <w:color w:val="000000"/>
                <w:sz w:val="20"/>
                <w:szCs w:val="20"/>
              </w:rPr>
            </w:pPr>
          </w:p>
          <w:p w14:paraId="2FE18534" w14:textId="77777777" w:rsidR="004F3A2D" w:rsidRPr="00127888" w:rsidRDefault="004F3A2D" w:rsidP="00F371E6">
            <w:pPr>
              <w:tabs>
                <w:tab w:val="right" w:pos="9769"/>
              </w:tabs>
              <w:jc w:val="both"/>
              <w:rPr>
                <w:color w:val="000000"/>
                <w:sz w:val="20"/>
                <w:szCs w:val="20"/>
              </w:rPr>
            </w:pPr>
            <w:r w:rsidRPr="00127888">
              <w:rPr>
                <w:color w:val="000000"/>
                <w:sz w:val="20"/>
                <w:szCs w:val="20"/>
              </w:rPr>
              <w:t>8.6.7</w:t>
            </w:r>
          </w:p>
          <w:p w14:paraId="79BFF427" w14:textId="77777777" w:rsidR="004F3A2D" w:rsidRPr="00127888" w:rsidRDefault="004F3A2D" w:rsidP="00F371E6">
            <w:pPr>
              <w:tabs>
                <w:tab w:val="right" w:pos="9769"/>
              </w:tabs>
              <w:jc w:val="both"/>
              <w:rPr>
                <w:color w:val="000000"/>
                <w:sz w:val="20"/>
                <w:szCs w:val="20"/>
              </w:rPr>
            </w:pPr>
          </w:p>
          <w:p w14:paraId="54067B52" w14:textId="77777777" w:rsidR="004F3A2D" w:rsidRPr="00127888" w:rsidRDefault="004F3A2D" w:rsidP="00F371E6">
            <w:pPr>
              <w:tabs>
                <w:tab w:val="right" w:pos="9769"/>
              </w:tabs>
              <w:jc w:val="both"/>
              <w:rPr>
                <w:color w:val="000000"/>
                <w:sz w:val="20"/>
                <w:szCs w:val="20"/>
              </w:rPr>
            </w:pPr>
          </w:p>
          <w:p w14:paraId="17B5DC12" w14:textId="77777777" w:rsidR="004F3A2D" w:rsidRPr="00127888" w:rsidRDefault="004F3A2D" w:rsidP="00F371E6">
            <w:pPr>
              <w:tabs>
                <w:tab w:val="right" w:pos="9769"/>
              </w:tabs>
              <w:jc w:val="both"/>
              <w:rPr>
                <w:color w:val="000000"/>
                <w:sz w:val="20"/>
                <w:szCs w:val="20"/>
              </w:rPr>
            </w:pPr>
          </w:p>
          <w:p w14:paraId="36C86BDE" w14:textId="77777777" w:rsidR="004F3A2D" w:rsidRPr="00127888" w:rsidRDefault="004F3A2D" w:rsidP="00F371E6">
            <w:pPr>
              <w:tabs>
                <w:tab w:val="right" w:pos="9769"/>
              </w:tabs>
              <w:jc w:val="both"/>
              <w:rPr>
                <w:color w:val="000000"/>
                <w:sz w:val="20"/>
                <w:szCs w:val="20"/>
              </w:rPr>
            </w:pPr>
            <w:r w:rsidRPr="00127888">
              <w:rPr>
                <w:color w:val="000000"/>
                <w:sz w:val="20"/>
                <w:szCs w:val="20"/>
              </w:rPr>
              <w:t>8.6.8</w:t>
            </w:r>
          </w:p>
          <w:p w14:paraId="41DEE882" w14:textId="77777777" w:rsidR="004F3A2D" w:rsidRPr="00127888" w:rsidRDefault="004F3A2D" w:rsidP="00F371E6">
            <w:pPr>
              <w:tabs>
                <w:tab w:val="right" w:pos="9769"/>
              </w:tabs>
              <w:jc w:val="both"/>
              <w:rPr>
                <w:color w:val="000000"/>
                <w:sz w:val="20"/>
                <w:szCs w:val="20"/>
              </w:rPr>
            </w:pPr>
          </w:p>
          <w:p w14:paraId="1F8A9A4C" w14:textId="77777777" w:rsidR="004F3A2D" w:rsidRPr="00127888" w:rsidRDefault="004F3A2D" w:rsidP="00F371E6">
            <w:pPr>
              <w:tabs>
                <w:tab w:val="right" w:pos="9769"/>
              </w:tabs>
              <w:jc w:val="both"/>
              <w:rPr>
                <w:color w:val="000000"/>
                <w:sz w:val="20"/>
                <w:szCs w:val="20"/>
              </w:rPr>
            </w:pPr>
          </w:p>
          <w:p w14:paraId="234E0BA2" w14:textId="77777777" w:rsidR="004F3A2D" w:rsidRPr="00127888" w:rsidRDefault="004F3A2D" w:rsidP="00F371E6">
            <w:pPr>
              <w:tabs>
                <w:tab w:val="right" w:pos="9769"/>
              </w:tabs>
              <w:jc w:val="both"/>
              <w:rPr>
                <w:color w:val="000000"/>
                <w:sz w:val="20"/>
                <w:szCs w:val="20"/>
              </w:rPr>
            </w:pPr>
          </w:p>
          <w:p w14:paraId="04211E45" w14:textId="77777777" w:rsidR="004F3A2D" w:rsidRPr="00127888" w:rsidRDefault="004F3A2D" w:rsidP="00F371E6">
            <w:pPr>
              <w:tabs>
                <w:tab w:val="right" w:pos="9769"/>
              </w:tabs>
              <w:jc w:val="both"/>
              <w:rPr>
                <w:color w:val="000000"/>
                <w:sz w:val="20"/>
                <w:szCs w:val="20"/>
              </w:rPr>
            </w:pPr>
          </w:p>
          <w:p w14:paraId="0592FD6F" w14:textId="77777777" w:rsidR="004F3A2D" w:rsidRPr="00127888" w:rsidRDefault="004F3A2D" w:rsidP="00F371E6">
            <w:pPr>
              <w:tabs>
                <w:tab w:val="right" w:pos="9769"/>
              </w:tabs>
              <w:jc w:val="both"/>
              <w:rPr>
                <w:color w:val="000000"/>
                <w:sz w:val="20"/>
                <w:szCs w:val="20"/>
              </w:rPr>
            </w:pPr>
          </w:p>
          <w:p w14:paraId="73113FEC" w14:textId="77777777" w:rsidR="004F3A2D" w:rsidRPr="00127888" w:rsidRDefault="004F3A2D" w:rsidP="00F371E6">
            <w:pPr>
              <w:tabs>
                <w:tab w:val="right" w:pos="9769"/>
              </w:tabs>
              <w:jc w:val="both"/>
              <w:rPr>
                <w:color w:val="000000"/>
                <w:sz w:val="20"/>
                <w:szCs w:val="20"/>
              </w:rPr>
            </w:pPr>
            <w:r w:rsidRPr="00127888">
              <w:rPr>
                <w:color w:val="000000"/>
                <w:sz w:val="20"/>
                <w:szCs w:val="20"/>
              </w:rPr>
              <w:t>8.6.9</w:t>
            </w:r>
          </w:p>
          <w:p w14:paraId="77CE2E34" w14:textId="77777777" w:rsidR="004F3A2D" w:rsidRPr="00127888" w:rsidRDefault="004F3A2D" w:rsidP="00F371E6">
            <w:pPr>
              <w:tabs>
                <w:tab w:val="right" w:pos="9769"/>
              </w:tabs>
              <w:jc w:val="both"/>
              <w:rPr>
                <w:color w:val="000000"/>
                <w:sz w:val="20"/>
                <w:szCs w:val="20"/>
              </w:rPr>
            </w:pPr>
          </w:p>
          <w:p w14:paraId="3BCF6944" w14:textId="77777777" w:rsidR="004F3A2D" w:rsidRPr="00127888" w:rsidRDefault="004F3A2D" w:rsidP="00F371E6">
            <w:pPr>
              <w:tabs>
                <w:tab w:val="right" w:pos="9769"/>
              </w:tabs>
              <w:jc w:val="both"/>
              <w:rPr>
                <w:color w:val="000000"/>
                <w:sz w:val="20"/>
                <w:szCs w:val="20"/>
              </w:rPr>
            </w:pPr>
          </w:p>
          <w:p w14:paraId="1F063098" w14:textId="77777777" w:rsidR="004F3A2D" w:rsidRPr="00127888" w:rsidRDefault="004F3A2D" w:rsidP="00F371E6">
            <w:pPr>
              <w:tabs>
                <w:tab w:val="right" w:pos="9769"/>
              </w:tabs>
              <w:jc w:val="both"/>
              <w:rPr>
                <w:color w:val="000000"/>
                <w:sz w:val="20"/>
                <w:szCs w:val="20"/>
              </w:rPr>
            </w:pPr>
          </w:p>
          <w:p w14:paraId="4B82F75B" w14:textId="77777777" w:rsidR="004F3A2D" w:rsidRPr="00127888" w:rsidRDefault="004F3A2D" w:rsidP="00F371E6">
            <w:pPr>
              <w:tabs>
                <w:tab w:val="right" w:pos="9769"/>
              </w:tabs>
              <w:jc w:val="both"/>
              <w:rPr>
                <w:color w:val="000000"/>
                <w:sz w:val="20"/>
                <w:szCs w:val="20"/>
              </w:rPr>
            </w:pPr>
          </w:p>
        </w:tc>
        <w:tc>
          <w:tcPr>
            <w:tcW w:w="8505" w:type="dxa"/>
            <w:tcBorders>
              <w:top w:val="single" w:sz="8" w:space="0" w:color="auto"/>
              <w:left w:val="single" w:sz="8" w:space="0" w:color="auto"/>
              <w:bottom w:val="single" w:sz="8" w:space="0" w:color="auto"/>
            </w:tcBorders>
          </w:tcPr>
          <w:p w14:paraId="7A584A7A" w14:textId="77777777" w:rsidR="004F3A2D" w:rsidRPr="00127888" w:rsidRDefault="004F3A2D" w:rsidP="00F371E6">
            <w:pPr>
              <w:tabs>
                <w:tab w:val="left" w:pos="709"/>
              </w:tabs>
              <w:suppressAutoHyphens/>
              <w:overflowPunct w:val="0"/>
              <w:autoSpaceDE w:val="0"/>
              <w:autoSpaceDN w:val="0"/>
              <w:adjustRightInd w:val="0"/>
              <w:spacing w:line="360" w:lineRule="auto"/>
              <w:ind w:left="34"/>
              <w:jc w:val="both"/>
              <w:textAlignment w:val="baseline"/>
              <w:rPr>
                <w:rFonts w:cs="Arial"/>
                <w:b/>
                <w:color w:val="000000"/>
                <w:spacing w:val="-3"/>
                <w:sz w:val="20"/>
                <w:szCs w:val="20"/>
                <w:u w:val="single"/>
                <w:lang w:val="en-US"/>
              </w:rPr>
            </w:pPr>
            <w:r w:rsidRPr="00127888">
              <w:rPr>
                <w:rFonts w:cs="Arial"/>
                <w:b/>
                <w:color w:val="000000"/>
                <w:spacing w:val="-3"/>
                <w:sz w:val="20"/>
                <w:szCs w:val="20"/>
                <w:u w:val="single"/>
                <w:lang w:val="en-US"/>
              </w:rPr>
              <w:lastRenderedPageBreak/>
              <w:t>Delete Clause 8.6. and replace with the following:</w:t>
            </w:r>
          </w:p>
          <w:p w14:paraId="282E2428" w14:textId="77777777" w:rsidR="004F3A2D" w:rsidRPr="00127888" w:rsidRDefault="004F3A2D" w:rsidP="00F371E6">
            <w:pPr>
              <w:tabs>
                <w:tab w:val="left" w:pos="709"/>
              </w:tabs>
              <w:suppressAutoHyphens/>
              <w:overflowPunct w:val="0"/>
              <w:autoSpaceDE w:val="0"/>
              <w:autoSpaceDN w:val="0"/>
              <w:adjustRightInd w:val="0"/>
              <w:spacing w:line="360" w:lineRule="auto"/>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Notwithstanding the provisions contained in the General Conditions of Contract regarding</w:t>
            </w:r>
          </w:p>
          <w:p w14:paraId="0D2DD37F" w14:textId="77777777" w:rsidR="004F3A2D" w:rsidRPr="00127888" w:rsidRDefault="004F3A2D" w:rsidP="00F371E6">
            <w:pPr>
              <w:tabs>
                <w:tab w:val="left" w:pos="709"/>
              </w:tabs>
              <w:suppressAutoHyphens/>
              <w:overflowPunct w:val="0"/>
              <w:autoSpaceDE w:val="0"/>
              <w:autoSpaceDN w:val="0"/>
              <w:adjustRightInd w:val="0"/>
              <w:spacing w:line="360" w:lineRule="auto"/>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insurance, and without limiting the obligations, liabilities and responsibilities of the Contractor in any way whatsoever and on the understanding that the Contractor is not relieved from his obligations towards the Employer regarding the provision (by the Contractor) of any other insurances, the Employer shall effect and maintain for the duration of the Contract until the expiry of the Defects Liability Period, including initial transit to the Contract site</w:t>
            </w:r>
          </w:p>
          <w:p w14:paraId="3217751F" w14:textId="77777777" w:rsidR="004F3A2D" w:rsidRPr="00127888" w:rsidRDefault="004F3A2D" w:rsidP="00E30DD2">
            <w:pPr>
              <w:numPr>
                <w:ilvl w:val="0"/>
                <w:numId w:val="54"/>
              </w:numPr>
              <w:tabs>
                <w:tab w:val="left" w:pos="880"/>
                <w:tab w:val="right" w:pos="9769"/>
              </w:tabs>
              <w:jc w:val="both"/>
              <w:rPr>
                <w:rFonts w:cs="Arial"/>
                <w:color w:val="000000"/>
                <w:sz w:val="20"/>
                <w:szCs w:val="20"/>
              </w:rPr>
            </w:pPr>
            <w:r w:rsidRPr="00127888">
              <w:rPr>
                <w:rFonts w:cs="Arial"/>
                <w:color w:val="000000"/>
                <w:sz w:val="20"/>
                <w:szCs w:val="20"/>
              </w:rPr>
              <w:t>Contract Works Insurance (including SASRIA Insurance) and</w:t>
            </w:r>
          </w:p>
          <w:p w14:paraId="48F4F2C3" w14:textId="77777777" w:rsidR="004F3A2D" w:rsidRPr="00127888" w:rsidRDefault="004F3A2D" w:rsidP="00F371E6">
            <w:pPr>
              <w:tabs>
                <w:tab w:val="left" w:pos="880"/>
              </w:tabs>
              <w:ind w:left="885"/>
              <w:rPr>
                <w:rFonts w:cs="Arial"/>
                <w:color w:val="000000"/>
                <w:sz w:val="20"/>
                <w:szCs w:val="20"/>
              </w:rPr>
            </w:pPr>
          </w:p>
          <w:p w14:paraId="78120E22" w14:textId="77777777" w:rsidR="004F3A2D" w:rsidRPr="00127888" w:rsidRDefault="004F3A2D" w:rsidP="00E30DD2">
            <w:pPr>
              <w:numPr>
                <w:ilvl w:val="0"/>
                <w:numId w:val="54"/>
              </w:numPr>
              <w:tabs>
                <w:tab w:val="left" w:pos="880"/>
                <w:tab w:val="right" w:pos="9769"/>
              </w:tabs>
              <w:jc w:val="both"/>
              <w:rPr>
                <w:rFonts w:cs="Arial"/>
                <w:color w:val="000000"/>
                <w:sz w:val="20"/>
                <w:szCs w:val="20"/>
              </w:rPr>
            </w:pPr>
            <w:r w:rsidRPr="00127888">
              <w:rPr>
                <w:rFonts w:cs="Arial"/>
                <w:color w:val="000000"/>
                <w:sz w:val="20"/>
                <w:szCs w:val="20"/>
              </w:rPr>
              <w:t>Public Liability (Third Party) Insurance</w:t>
            </w:r>
          </w:p>
          <w:p w14:paraId="67B532BF" w14:textId="77777777" w:rsidR="004F3A2D" w:rsidRPr="00127888" w:rsidRDefault="004F3A2D" w:rsidP="00F371E6">
            <w:pPr>
              <w:tabs>
                <w:tab w:val="left" w:pos="709"/>
              </w:tabs>
              <w:suppressAutoHyphens/>
              <w:overflowPunct w:val="0"/>
              <w:autoSpaceDE w:val="0"/>
              <w:autoSpaceDN w:val="0"/>
              <w:adjustRightInd w:val="0"/>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both in the joint names of the Employer and the Contractor (including all Sub-Contractors whether nominated or otherwise), and those on whose behalf the Employer has authority to arrange insurance.  The Contractor shall pay for all deductibles incurred as a result of claims made under the Contact.</w:t>
            </w:r>
          </w:p>
          <w:p w14:paraId="2D68C818"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br w:type="page"/>
              <w:t xml:space="preserve">The Policy will be subject to the normal Terms, Exceptions and Conditions applicable to such </w:t>
            </w:r>
          </w:p>
          <w:p w14:paraId="27D0FA1E"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insurance and will provide the following cover:</w:t>
            </w:r>
          </w:p>
          <w:p w14:paraId="1718099F"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p>
          <w:p w14:paraId="1035DF7F"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b/>
                <w:color w:val="000000"/>
                <w:spacing w:val="-3"/>
                <w:sz w:val="20"/>
                <w:szCs w:val="20"/>
                <w:u w:val="single"/>
                <w:lang w:val="en-US"/>
              </w:rPr>
            </w:pPr>
            <w:r w:rsidRPr="00127888">
              <w:rPr>
                <w:rFonts w:cs="Arial"/>
                <w:b/>
                <w:color w:val="000000"/>
                <w:spacing w:val="-3"/>
                <w:sz w:val="20"/>
                <w:szCs w:val="20"/>
                <w:u w:val="single"/>
                <w:lang w:val="en-US"/>
              </w:rPr>
              <w:t>Section 1 – The Contract Works</w:t>
            </w:r>
          </w:p>
          <w:p w14:paraId="7DCBD098" w14:textId="77777777" w:rsidR="004F3A2D" w:rsidRDefault="004F3A2D" w:rsidP="00E30DD2">
            <w:pPr>
              <w:numPr>
                <w:ilvl w:val="0"/>
                <w:numId w:val="56"/>
              </w:numPr>
              <w:tabs>
                <w:tab w:val="left" w:pos="880"/>
                <w:tab w:val="num" w:pos="952"/>
                <w:tab w:val="right" w:pos="9769"/>
              </w:tabs>
              <w:ind w:left="952" w:hanging="595"/>
              <w:jc w:val="both"/>
              <w:rPr>
                <w:rFonts w:cs="Arial"/>
                <w:color w:val="000000"/>
                <w:sz w:val="20"/>
                <w:szCs w:val="20"/>
              </w:rPr>
            </w:pPr>
            <w:r w:rsidRPr="00127888">
              <w:rPr>
                <w:rFonts w:cs="Arial"/>
                <w:color w:val="000000"/>
                <w:sz w:val="20"/>
                <w:szCs w:val="20"/>
              </w:rPr>
              <w:t>The Contract Works to be undertaken in terms of the Insured Contract, including all temporary works erected or in the course of erection and all materials for incorporation therein.</w:t>
            </w:r>
          </w:p>
          <w:p w14:paraId="0F0E3FAC" w14:textId="77777777" w:rsidR="004F3A2D" w:rsidRPr="00127888" w:rsidRDefault="004F3A2D" w:rsidP="00F371E6">
            <w:pPr>
              <w:tabs>
                <w:tab w:val="left" w:pos="880"/>
                <w:tab w:val="right" w:pos="9769"/>
              </w:tabs>
              <w:ind w:left="952"/>
              <w:jc w:val="both"/>
              <w:rPr>
                <w:rFonts w:cs="Arial"/>
                <w:color w:val="000000"/>
                <w:sz w:val="20"/>
                <w:szCs w:val="20"/>
              </w:rPr>
            </w:pPr>
          </w:p>
          <w:p w14:paraId="30AD650E" w14:textId="77777777" w:rsidR="004F3A2D" w:rsidRPr="00127888" w:rsidRDefault="004F3A2D" w:rsidP="00F371E6">
            <w:pPr>
              <w:tabs>
                <w:tab w:val="left" w:pos="709"/>
                <w:tab w:val="right" w:pos="964"/>
              </w:tabs>
              <w:suppressAutoHyphens/>
              <w:overflowPunct w:val="0"/>
              <w:autoSpaceDE w:val="0"/>
              <w:autoSpaceDN w:val="0"/>
              <w:adjustRightInd w:val="0"/>
              <w:ind w:left="1701" w:hanging="816"/>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“Temporary Works” shall mean all constructional aids, equipment or structures </w:t>
            </w:r>
          </w:p>
          <w:p w14:paraId="070A8D13" w14:textId="77777777" w:rsidR="004F3A2D" w:rsidRPr="00127888" w:rsidRDefault="004F3A2D" w:rsidP="00F371E6">
            <w:pPr>
              <w:tabs>
                <w:tab w:val="left" w:pos="709"/>
              </w:tabs>
              <w:suppressAutoHyphens/>
              <w:overflowPunct w:val="0"/>
              <w:autoSpaceDE w:val="0"/>
              <w:autoSpaceDN w:val="0"/>
              <w:adjustRightInd w:val="0"/>
              <w:ind w:left="885"/>
              <w:jc w:val="both"/>
              <w:textAlignment w:val="baseline"/>
              <w:rPr>
                <w:rFonts w:cs="Arial"/>
                <w:color w:val="000000"/>
                <w:spacing w:val="-3"/>
                <w:sz w:val="20"/>
                <w:szCs w:val="20"/>
                <w:lang w:val="en-US"/>
              </w:rPr>
            </w:pPr>
            <w:r w:rsidRPr="00127888">
              <w:rPr>
                <w:rFonts w:cs="Arial"/>
                <w:color w:val="000000"/>
                <w:spacing w:val="-3"/>
                <w:sz w:val="20"/>
                <w:szCs w:val="20"/>
                <w:lang w:val="en-US"/>
              </w:rPr>
              <w:t>(not being part of the permanent works) used or intended for use on the Insured Contract and which</w:t>
            </w:r>
          </w:p>
          <w:p w14:paraId="3AD2D437" w14:textId="77777777" w:rsidR="004F3A2D" w:rsidRPr="00127888" w:rsidRDefault="004F3A2D" w:rsidP="00F371E6">
            <w:pPr>
              <w:tabs>
                <w:tab w:val="left" w:pos="912"/>
                <w:tab w:val="left" w:pos="1452"/>
              </w:tabs>
              <w:jc w:val="both"/>
              <w:rPr>
                <w:rFonts w:cs="Arial"/>
                <w:color w:val="000000"/>
                <w:sz w:val="20"/>
                <w:szCs w:val="20"/>
              </w:rPr>
            </w:pPr>
            <w:r w:rsidRPr="00127888">
              <w:rPr>
                <w:rFonts w:cs="Arial"/>
                <w:color w:val="000000"/>
                <w:sz w:val="20"/>
                <w:szCs w:val="20"/>
              </w:rPr>
              <w:tab/>
              <w:t>(i)</w:t>
            </w:r>
            <w:r w:rsidRPr="00127888">
              <w:rPr>
                <w:rFonts w:cs="Arial"/>
                <w:color w:val="000000"/>
                <w:sz w:val="20"/>
                <w:szCs w:val="20"/>
              </w:rPr>
              <w:tab/>
              <w:t>do not comprise mobile plant,</w:t>
            </w:r>
          </w:p>
          <w:p w14:paraId="4524124E" w14:textId="77777777" w:rsidR="004F3A2D" w:rsidRPr="00127888" w:rsidRDefault="004F3A2D" w:rsidP="00E30DD2">
            <w:pPr>
              <w:numPr>
                <w:ilvl w:val="0"/>
                <w:numId w:val="57"/>
              </w:numPr>
              <w:tabs>
                <w:tab w:val="left" w:pos="880"/>
                <w:tab w:val="num" w:pos="1428"/>
                <w:tab w:val="right" w:pos="9769"/>
              </w:tabs>
              <w:ind w:left="1428" w:hanging="543"/>
              <w:jc w:val="both"/>
              <w:rPr>
                <w:rFonts w:cs="Arial"/>
                <w:color w:val="000000"/>
                <w:sz w:val="20"/>
                <w:szCs w:val="20"/>
              </w:rPr>
            </w:pPr>
            <w:r w:rsidRPr="00127888">
              <w:rPr>
                <w:rFonts w:cs="Arial"/>
                <w:color w:val="000000"/>
                <w:sz w:val="20"/>
                <w:szCs w:val="20"/>
              </w:rPr>
              <w:t>the Insured does not intend to remove from the Contract Site on completion of the Contract, and/or</w:t>
            </w:r>
          </w:p>
          <w:p w14:paraId="13DF0963" w14:textId="77777777" w:rsidR="004F3A2D" w:rsidRPr="00271E92" w:rsidRDefault="004F3A2D" w:rsidP="00E30DD2">
            <w:pPr>
              <w:numPr>
                <w:ilvl w:val="0"/>
                <w:numId w:val="57"/>
              </w:numPr>
              <w:tabs>
                <w:tab w:val="left" w:pos="880"/>
                <w:tab w:val="num" w:pos="1428"/>
                <w:tab w:val="right" w:pos="9769"/>
              </w:tabs>
              <w:spacing w:after="240"/>
              <w:ind w:left="1428" w:hanging="543"/>
              <w:jc w:val="both"/>
              <w:rPr>
                <w:rFonts w:cs="Arial"/>
                <w:color w:val="000000"/>
                <w:sz w:val="20"/>
                <w:szCs w:val="20"/>
              </w:rPr>
            </w:pPr>
            <w:r w:rsidRPr="00271E92">
              <w:rPr>
                <w:rFonts w:cs="Arial"/>
                <w:color w:val="000000"/>
                <w:sz w:val="20"/>
                <w:szCs w:val="20"/>
              </w:rPr>
              <w:lastRenderedPageBreak/>
              <w:t>have no residual value at the completion of the Contract (other than scrap value) solely due to their specialized nature,</w:t>
            </w:r>
            <w:r>
              <w:rPr>
                <w:rFonts w:cs="Arial"/>
                <w:color w:val="000000"/>
                <w:sz w:val="20"/>
                <w:szCs w:val="20"/>
              </w:rPr>
              <w:t xml:space="preserve"> </w:t>
            </w:r>
            <w:r w:rsidRPr="00271E92">
              <w:rPr>
                <w:rFonts w:cs="Arial"/>
                <w:color w:val="000000"/>
                <w:sz w:val="20"/>
                <w:szCs w:val="20"/>
              </w:rPr>
              <w:t>to the extent that the value has been included in the Contract price.</w:t>
            </w:r>
          </w:p>
          <w:p w14:paraId="6E77E6A4" w14:textId="77777777" w:rsidR="004F3A2D" w:rsidRDefault="004F3A2D" w:rsidP="00E30DD2">
            <w:pPr>
              <w:numPr>
                <w:ilvl w:val="0"/>
                <w:numId w:val="55"/>
              </w:numPr>
              <w:tabs>
                <w:tab w:val="left" w:pos="880"/>
                <w:tab w:val="num" w:pos="952"/>
                <w:tab w:val="right" w:pos="9769"/>
              </w:tabs>
              <w:ind w:left="952" w:hanging="595"/>
              <w:jc w:val="both"/>
              <w:rPr>
                <w:rFonts w:cs="Arial"/>
                <w:color w:val="000000"/>
                <w:sz w:val="20"/>
                <w:szCs w:val="20"/>
              </w:rPr>
            </w:pPr>
            <w:r w:rsidRPr="00127888">
              <w:rPr>
                <w:rFonts w:cs="Arial"/>
                <w:color w:val="000000"/>
                <w:sz w:val="20"/>
                <w:szCs w:val="20"/>
              </w:rPr>
              <w:t>Surrounding property (as defined in the Policy) not included in nor forming part of the property insured under Item 1 above.</w:t>
            </w:r>
          </w:p>
          <w:p w14:paraId="1EE6F08E" w14:textId="77777777" w:rsidR="0067361E" w:rsidRPr="00127888" w:rsidRDefault="0067361E" w:rsidP="0067361E">
            <w:pPr>
              <w:tabs>
                <w:tab w:val="left" w:pos="880"/>
                <w:tab w:val="right" w:pos="9769"/>
              </w:tabs>
              <w:jc w:val="both"/>
              <w:rPr>
                <w:rFonts w:cs="Arial"/>
                <w:color w:val="000000"/>
                <w:sz w:val="20"/>
                <w:szCs w:val="20"/>
              </w:rPr>
            </w:pPr>
          </w:p>
          <w:p w14:paraId="08D80CF4" w14:textId="77777777" w:rsidR="004F3A2D" w:rsidRPr="00127888" w:rsidRDefault="004F3A2D" w:rsidP="00F371E6">
            <w:pPr>
              <w:tabs>
                <w:tab w:val="left" w:pos="880"/>
              </w:tabs>
              <w:ind w:left="357"/>
              <w:jc w:val="both"/>
              <w:rPr>
                <w:rFonts w:cs="Arial"/>
                <w:color w:val="000000"/>
                <w:sz w:val="20"/>
                <w:szCs w:val="20"/>
              </w:rPr>
            </w:pPr>
          </w:p>
          <w:p w14:paraId="6375AB5B" w14:textId="77777777" w:rsidR="004F3A2D" w:rsidRPr="00127888" w:rsidRDefault="004F3A2D" w:rsidP="00F371E6">
            <w:pPr>
              <w:tabs>
                <w:tab w:val="left" w:pos="880"/>
                <w:tab w:val="right" w:pos="9769"/>
              </w:tabs>
              <w:spacing w:after="240"/>
              <w:jc w:val="both"/>
              <w:rPr>
                <w:rFonts w:cs="Arial"/>
                <w:b/>
                <w:color w:val="000000"/>
                <w:sz w:val="20"/>
                <w:szCs w:val="20"/>
                <w:u w:val="single"/>
              </w:rPr>
            </w:pPr>
            <w:r w:rsidRPr="00127888">
              <w:rPr>
                <w:rFonts w:cs="Arial"/>
                <w:b/>
                <w:color w:val="000000"/>
                <w:sz w:val="20"/>
                <w:szCs w:val="20"/>
                <w:u w:val="single"/>
              </w:rPr>
              <w:t>Section 2 – Contract Liability</w:t>
            </w:r>
          </w:p>
          <w:p w14:paraId="343B9D2C" w14:textId="77777777" w:rsidR="004F3A2D"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Indemnity against the insured parties legal liability in the event of accidental death of or injury to third party persons and/or accidental loss of or damage to third party property arising directly from the execution of the contract.</w:t>
            </w:r>
            <w:r w:rsidRPr="00127888">
              <w:rPr>
                <w:rFonts w:cs="Arial"/>
                <w:color w:val="000000"/>
                <w:sz w:val="20"/>
                <w:szCs w:val="20"/>
              </w:rPr>
              <w:br w:type="page"/>
            </w:r>
          </w:p>
          <w:p w14:paraId="6E097607" w14:textId="77777777" w:rsidR="004F3A2D" w:rsidRPr="00127888" w:rsidRDefault="004F3A2D" w:rsidP="00F371E6">
            <w:pPr>
              <w:keepNext/>
              <w:keepLines/>
              <w:tabs>
                <w:tab w:val="left" w:pos="880"/>
              </w:tabs>
              <w:spacing w:after="240" w:line="240" w:lineRule="exact"/>
              <w:outlineLvl w:val="2"/>
              <w:rPr>
                <w:rFonts w:cs="Arial"/>
                <w:b/>
                <w:color w:val="000000"/>
                <w:sz w:val="20"/>
                <w:szCs w:val="20"/>
              </w:rPr>
            </w:pPr>
            <w:r w:rsidRPr="00127888">
              <w:rPr>
                <w:rFonts w:cs="Arial"/>
                <w:b/>
                <w:color w:val="000000"/>
                <w:sz w:val="20"/>
                <w:szCs w:val="20"/>
              </w:rPr>
              <w:t>THE SUMS INSURED/LIMIT OF LIABILITY</w:t>
            </w:r>
          </w:p>
          <w:p w14:paraId="7C01CA99" w14:textId="77777777" w:rsidR="004F3A2D" w:rsidRPr="00127888" w:rsidRDefault="004F3A2D" w:rsidP="00F371E6">
            <w:pPr>
              <w:keepNext/>
              <w:keepLines/>
              <w:spacing w:after="240" w:line="240" w:lineRule="exact"/>
              <w:outlineLvl w:val="0"/>
              <w:rPr>
                <w:rFonts w:cs="Arial"/>
                <w:b/>
                <w:caps/>
                <w:color w:val="000000"/>
                <w:sz w:val="20"/>
                <w:szCs w:val="20"/>
              </w:rPr>
            </w:pPr>
            <w:r w:rsidRPr="00127888">
              <w:rPr>
                <w:rFonts w:cs="Arial"/>
                <w:b/>
                <w:caps/>
                <w:color w:val="000000"/>
                <w:sz w:val="20"/>
                <w:szCs w:val="20"/>
              </w:rPr>
              <w:t>Section 1 – Contract Works</w:t>
            </w:r>
          </w:p>
          <w:p w14:paraId="6BC64AB0"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(a)</w:t>
            </w:r>
            <w:r w:rsidRPr="00127888">
              <w:rPr>
                <w:rFonts w:cs="Arial"/>
                <w:color w:val="000000"/>
                <w:sz w:val="20"/>
                <w:szCs w:val="20"/>
              </w:rPr>
              <w:tab/>
              <w:t>Property insured under Section 1(a) The Contract Works</w:t>
            </w:r>
          </w:p>
          <w:p w14:paraId="312C2C90" w14:textId="77777777" w:rsidR="004F3A2D" w:rsidRDefault="004F3A2D" w:rsidP="00F371E6">
            <w:pPr>
              <w:tabs>
                <w:tab w:val="left" w:pos="709"/>
              </w:tabs>
              <w:suppressAutoHyphens/>
              <w:overflowPunct w:val="0"/>
              <w:autoSpaceDE w:val="0"/>
              <w:autoSpaceDN w:val="0"/>
              <w:adjustRightInd w:val="0"/>
              <w:ind w:left="885"/>
              <w:jc w:val="both"/>
              <w:textAlignment w:val="baseline"/>
              <w:rPr>
                <w:rFonts w:cs="Arial"/>
                <w:color w:val="000000"/>
                <w:spacing w:val="-3"/>
                <w:sz w:val="20"/>
                <w:szCs w:val="20"/>
                <w:lang w:val="en-US"/>
              </w:rPr>
            </w:pPr>
            <w:r w:rsidRPr="00127888">
              <w:rPr>
                <w:rFonts w:cs="Arial"/>
                <w:color w:val="000000"/>
                <w:spacing w:val="-3"/>
                <w:sz w:val="20"/>
                <w:szCs w:val="20"/>
                <w:lang w:val="en-US"/>
              </w:rPr>
              <w:t>The Agreed and Accepted Contract Value (subject to a maximum of R100M) in respect of any one Contract plus a maximum of 25% escalation, unless the Insurers’ agreement to amend these limits is obtained in writing.</w:t>
            </w:r>
          </w:p>
          <w:p w14:paraId="06B65613" w14:textId="77777777" w:rsidR="004F3A2D" w:rsidRPr="00271E92" w:rsidRDefault="004F3A2D" w:rsidP="00F371E6">
            <w:pPr>
              <w:tabs>
                <w:tab w:val="left" w:pos="709"/>
              </w:tabs>
              <w:suppressAutoHyphens/>
              <w:overflowPunct w:val="0"/>
              <w:autoSpaceDE w:val="0"/>
              <w:autoSpaceDN w:val="0"/>
              <w:adjustRightInd w:val="0"/>
              <w:ind w:left="885"/>
              <w:jc w:val="both"/>
              <w:textAlignment w:val="baseline"/>
              <w:rPr>
                <w:rFonts w:cs="Arial"/>
                <w:color w:val="000000"/>
                <w:spacing w:val="-3"/>
                <w:sz w:val="20"/>
                <w:szCs w:val="20"/>
                <w:lang w:val="en-US"/>
              </w:rPr>
            </w:pPr>
          </w:p>
          <w:p w14:paraId="1C10CE80"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(b)</w:t>
            </w:r>
            <w:r w:rsidRPr="00127888">
              <w:rPr>
                <w:rFonts w:cs="Arial"/>
                <w:color w:val="000000"/>
                <w:sz w:val="20"/>
                <w:szCs w:val="20"/>
              </w:rPr>
              <w:tab/>
              <w:t>Property insured under Section 1(b) Surrounding Property</w:t>
            </w:r>
          </w:p>
          <w:p w14:paraId="4BCED5CC" w14:textId="77777777" w:rsidR="004F3A2D" w:rsidRPr="00127888" w:rsidRDefault="004F3A2D" w:rsidP="00F371E6">
            <w:pPr>
              <w:tabs>
                <w:tab w:val="left" w:pos="880"/>
                <w:tab w:val="right" w:pos="9769"/>
              </w:tabs>
              <w:spacing w:after="240"/>
              <w:ind w:left="885"/>
              <w:jc w:val="both"/>
              <w:rPr>
                <w:rFonts w:cs="Arial"/>
                <w:color w:val="000000"/>
                <w:sz w:val="20"/>
                <w:szCs w:val="20"/>
              </w:rPr>
            </w:pPr>
            <w:r w:rsidRPr="00127888">
              <w:rPr>
                <w:rFonts w:cs="Arial"/>
                <w:color w:val="000000"/>
                <w:sz w:val="20"/>
                <w:szCs w:val="20"/>
              </w:rPr>
              <w:t>R2,500,000 each and every loss</w:t>
            </w:r>
          </w:p>
          <w:p w14:paraId="58ECD005" w14:textId="77777777" w:rsidR="004F3A2D" w:rsidRPr="00127888" w:rsidRDefault="004F3A2D" w:rsidP="00F371E6">
            <w:pPr>
              <w:tabs>
                <w:tab w:val="left" w:pos="880"/>
                <w:tab w:val="right" w:pos="9769"/>
              </w:tabs>
              <w:spacing w:after="240"/>
              <w:jc w:val="both"/>
              <w:rPr>
                <w:rFonts w:cs="Arial"/>
                <w:b/>
                <w:color w:val="000000"/>
                <w:sz w:val="20"/>
                <w:szCs w:val="20"/>
              </w:rPr>
            </w:pPr>
            <w:r w:rsidRPr="00127888">
              <w:rPr>
                <w:rFonts w:cs="Arial"/>
                <w:b/>
                <w:color w:val="000000"/>
                <w:sz w:val="20"/>
                <w:szCs w:val="20"/>
              </w:rPr>
              <w:t>SECTION 2 - CONTRACT LIABILITY</w:t>
            </w:r>
          </w:p>
          <w:p w14:paraId="0FF532A6" w14:textId="77777777" w:rsidR="004F3A2D" w:rsidRPr="00127888" w:rsidRDefault="004F3A2D" w:rsidP="00F371E6">
            <w:pPr>
              <w:tabs>
                <w:tab w:val="right" w:pos="9769"/>
              </w:tabs>
              <w:spacing w:after="120"/>
              <w:rPr>
                <w:rFonts w:cs="Arial"/>
                <w:color w:val="000000"/>
                <w:sz w:val="20"/>
                <w:szCs w:val="20"/>
              </w:rPr>
            </w:pPr>
            <w:r w:rsidRPr="00127888">
              <w:rPr>
                <w:rFonts w:cs="Arial"/>
                <w:color w:val="000000"/>
                <w:sz w:val="20"/>
                <w:szCs w:val="20"/>
              </w:rPr>
              <w:t>Limit of Indemnity R20,000,000 (Twenty Million Rand) for any one occurrence or series of occurrences arising out of one event.</w:t>
            </w:r>
          </w:p>
          <w:p w14:paraId="4CA4D42F" w14:textId="77777777" w:rsidR="004F3A2D" w:rsidRPr="00127888" w:rsidRDefault="004F3A2D" w:rsidP="00F371E6">
            <w:pPr>
              <w:keepNext/>
              <w:keepLines/>
              <w:spacing w:after="240" w:line="240" w:lineRule="exact"/>
              <w:outlineLvl w:val="2"/>
              <w:rPr>
                <w:rFonts w:cs="Arial"/>
                <w:b/>
                <w:color w:val="000000"/>
                <w:sz w:val="20"/>
                <w:szCs w:val="20"/>
              </w:rPr>
            </w:pPr>
            <w:r w:rsidRPr="00127888">
              <w:rPr>
                <w:rFonts w:cs="Arial"/>
                <w:b/>
                <w:color w:val="000000"/>
                <w:sz w:val="20"/>
                <w:szCs w:val="20"/>
              </w:rPr>
              <w:t>EXCLUDED CONTRACTS</w:t>
            </w:r>
          </w:p>
          <w:p w14:paraId="6A6CECA8" w14:textId="77777777" w:rsidR="004F3A2D" w:rsidRPr="00127888" w:rsidRDefault="004F3A2D" w:rsidP="00F371E6">
            <w:pPr>
              <w:tabs>
                <w:tab w:val="right" w:pos="9769"/>
              </w:tabs>
              <w:spacing w:after="240"/>
              <w:jc w:val="both"/>
              <w:rPr>
                <w:rFonts w:cs="Arial"/>
                <w:color w:val="000000"/>
                <w:sz w:val="20"/>
                <w:szCs w:val="20"/>
              </w:rPr>
            </w:pPr>
            <w:r w:rsidRPr="00127888">
              <w:rPr>
                <w:rFonts w:cs="Arial"/>
                <w:color w:val="000000"/>
                <w:sz w:val="20"/>
                <w:szCs w:val="20"/>
              </w:rPr>
              <w:t>The following Contracts are specifically excluded from the “blanket” cover arranged by the Employer, and insurance cover will not be arranged by the Employer.   The Employer shall arrange with the Insurer for specific insurance cover for these contracts, and shall confirm such arrangement and all specific Terms &amp; Conditions of such policy with the Contractor in writing.</w:t>
            </w:r>
          </w:p>
          <w:p w14:paraId="6FBFE436" w14:textId="77777777" w:rsidR="004F3A2D" w:rsidRPr="00127888" w:rsidRDefault="004F3A2D" w:rsidP="00E30DD2">
            <w:pPr>
              <w:numPr>
                <w:ilvl w:val="0"/>
                <w:numId w:val="50"/>
              </w:numPr>
              <w:tabs>
                <w:tab w:val="left" w:pos="1080"/>
                <w:tab w:val="right" w:pos="9769"/>
              </w:tabs>
              <w:ind w:left="770" w:hanging="770"/>
              <w:jc w:val="both"/>
              <w:rPr>
                <w:rFonts w:cs="Arial"/>
                <w:color w:val="000000"/>
                <w:sz w:val="20"/>
                <w:szCs w:val="20"/>
              </w:rPr>
            </w:pPr>
            <w:r w:rsidRPr="00127888">
              <w:rPr>
                <w:rFonts w:cs="Arial"/>
                <w:color w:val="000000"/>
                <w:sz w:val="20"/>
                <w:szCs w:val="20"/>
              </w:rPr>
              <w:t>Any Contract with a Contract Price at award of over R100,000,000</w:t>
            </w:r>
          </w:p>
          <w:p w14:paraId="2FA2DD23" w14:textId="77777777" w:rsidR="004F3A2D" w:rsidRPr="00127888" w:rsidRDefault="004F3A2D" w:rsidP="00E30DD2">
            <w:pPr>
              <w:numPr>
                <w:ilvl w:val="0"/>
                <w:numId w:val="50"/>
              </w:numPr>
              <w:tabs>
                <w:tab w:val="left" w:pos="1080"/>
                <w:tab w:val="right" w:pos="9769"/>
              </w:tabs>
              <w:ind w:left="770" w:hanging="770"/>
              <w:jc w:val="both"/>
              <w:rPr>
                <w:rFonts w:cs="Arial"/>
                <w:color w:val="000000"/>
                <w:sz w:val="20"/>
                <w:szCs w:val="20"/>
              </w:rPr>
            </w:pPr>
            <w:r w:rsidRPr="00127888">
              <w:rPr>
                <w:rFonts w:cs="Arial"/>
                <w:color w:val="000000"/>
                <w:sz w:val="20"/>
                <w:szCs w:val="20"/>
              </w:rPr>
              <w:t>Any Contract with a construction period at award exceeding 24 months</w:t>
            </w:r>
          </w:p>
          <w:p w14:paraId="160A4263" w14:textId="77777777" w:rsidR="004F3A2D" w:rsidRPr="00127888" w:rsidRDefault="004F3A2D" w:rsidP="00E30DD2">
            <w:pPr>
              <w:numPr>
                <w:ilvl w:val="0"/>
                <w:numId w:val="50"/>
              </w:numPr>
              <w:tabs>
                <w:tab w:val="left" w:pos="1080"/>
                <w:tab w:val="right" w:pos="9769"/>
              </w:tabs>
              <w:ind w:left="770" w:hanging="770"/>
              <w:jc w:val="both"/>
              <w:rPr>
                <w:rFonts w:cs="Arial"/>
                <w:color w:val="000000"/>
                <w:sz w:val="20"/>
                <w:szCs w:val="20"/>
              </w:rPr>
            </w:pPr>
            <w:r w:rsidRPr="00127888">
              <w:rPr>
                <w:rFonts w:cs="Arial"/>
                <w:color w:val="000000"/>
                <w:sz w:val="20"/>
                <w:szCs w:val="20"/>
              </w:rPr>
              <w:t>Any Contract with a Maintenance or Defects Liability Period exceeding 12 months</w:t>
            </w:r>
          </w:p>
          <w:p w14:paraId="22A18C0F" w14:textId="77777777" w:rsidR="004F3A2D" w:rsidRDefault="004F3A2D" w:rsidP="00F371E6">
            <w:pPr>
              <w:numPr>
                <w:ilvl w:val="12"/>
                <w:numId w:val="0"/>
              </w:numPr>
              <w:tabs>
                <w:tab w:val="left" w:pos="770"/>
                <w:tab w:val="right" w:pos="9769"/>
              </w:tabs>
              <w:ind w:left="770" w:hanging="770"/>
              <w:jc w:val="both"/>
              <w:rPr>
                <w:rFonts w:cs="Arial"/>
                <w:color w:val="000000"/>
                <w:sz w:val="20"/>
                <w:szCs w:val="20"/>
              </w:rPr>
            </w:pPr>
            <w:r w:rsidRPr="00127888">
              <w:rPr>
                <w:rFonts w:cs="Arial"/>
                <w:color w:val="000000"/>
                <w:sz w:val="20"/>
                <w:szCs w:val="20"/>
              </w:rPr>
              <w:br w:type="page"/>
            </w:r>
          </w:p>
          <w:p w14:paraId="2A86E8DA" w14:textId="77777777" w:rsidR="004F3A2D" w:rsidRPr="00127888" w:rsidRDefault="004F3A2D" w:rsidP="00F371E6">
            <w:pPr>
              <w:numPr>
                <w:ilvl w:val="12"/>
                <w:numId w:val="0"/>
              </w:numPr>
              <w:tabs>
                <w:tab w:val="left" w:pos="770"/>
                <w:tab w:val="right" w:pos="9769"/>
              </w:tabs>
              <w:ind w:left="770" w:hanging="770"/>
              <w:jc w:val="both"/>
              <w:rPr>
                <w:rFonts w:cs="Arial"/>
                <w:color w:val="000000"/>
                <w:sz w:val="20"/>
                <w:szCs w:val="20"/>
              </w:rPr>
            </w:pPr>
            <w:r w:rsidRPr="00127888">
              <w:rPr>
                <w:rFonts w:cs="Arial"/>
                <w:color w:val="000000"/>
                <w:sz w:val="20"/>
                <w:szCs w:val="20"/>
              </w:rPr>
              <w:t>Any Contract involving</w:t>
            </w:r>
          </w:p>
          <w:p w14:paraId="149FBF07" w14:textId="77777777" w:rsidR="004F3A2D" w:rsidRPr="00127888" w:rsidRDefault="004F3A2D" w:rsidP="00F371E6">
            <w:pPr>
              <w:tabs>
                <w:tab w:val="right" w:pos="34"/>
              </w:tabs>
              <w:spacing w:line="360" w:lineRule="auto"/>
              <w:ind w:left="720" w:hanging="544"/>
              <w:jc w:val="both"/>
              <w:rPr>
                <w:rFonts w:cs="Arial"/>
                <w:color w:val="000000"/>
                <w:sz w:val="20"/>
                <w:szCs w:val="20"/>
              </w:rPr>
            </w:pPr>
            <w:r w:rsidRPr="00127888">
              <w:rPr>
                <w:rFonts w:cs="Arial"/>
                <w:color w:val="000000"/>
                <w:sz w:val="20"/>
                <w:szCs w:val="20"/>
              </w:rPr>
              <w:t>4.1</w:t>
            </w:r>
            <w:r w:rsidRPr="00127888">
              <w:rPr>
                <w:rFonts w:cs="Arial"/>
                <w:color w:val="000000"/>
                <w:sz w:val="20"/>
                <w:szCs w:val="20"/>
              </w:rPr>
              <w:tab/>
              <w:t>Underground Mine or Colliery Working’</w:t>
            </w:r>
          </w:p>
          <w:p w14:paraId="4F701C20" w14:textId="64356345" w:rsidR="004F3A2D" w:rsidRPr="00127888" w:rsidRDefault="004F3A2D" w:rsidP="00F371E6">
            <w:pPr>
              <w:tabs>
                <w:tab w:val="right" w:pos="34"/>
              </w:tabs>
              <w:spacing w:line="360" w:lineRule="auto"/>
              <w:ind w:left="720" w:hanging="544"/>
              <w:jc w:val="both"/>
              <w:rPr>
                <w:rFonts w:cs="Arial"/>
                <w:color w:val="000000"/>
                <w:sz w:val="20"/>
                <w:szCs w:val="20"/>
              </w:rPr>
            </w:pPr>
            <w:r w:rsidRPr="00127888">
              <w:rPr>
                <w:rFonts w:cs="Arial"/>
                <w:color w:val="000000"/>
                <w:sz w:val="20"/>
                <w:szCs w:val="20"/>
              </w:rPr>
              <w:t>4.2</w:t>
            </w:r>
            <w:r w:rsidRPr="00127888">
              <w:rPr>
                <w:rFonts w:cs="Arial"/>
                <w:color w:val="000000"/>
                <w:sz w:val="20"/>
                <w:szCs w:val="20"/>
              </w:rPr>
              <w:tab/>
            </w:r>
            <w:r w:rsidR="0048405B" w:rsidRPr="00127888">
              <w:rPr>
                <w:rFonts w:cs="Arial"/>
                <w:color w:val="000000"/>
                <w:sz w:val="20"/>
                <w:szCs w:val="20"/>
              </w:rPr>
              <w:t>Tunnelling</w:t>
            </w:r>
          </w:p>
          <w:p w14:paraId="1AF3D464" w14:textId="77777777" w:rsidR="004F3A2D" w:rsidRPr="00127888" w:rsidRDefault="004F3A2D" w:rsidP="00F371E6">
            <w:pPr>
              <w:tabs>
                <w:tab w:val="right" w:pos="34"/>
              </w:tabs>
              <w:spacing w:line="360" w:lineRule="auto"/>
              <w:ind w:left="720" w:hanging="544"/>
              <w:jc w:val="both"/>
              <w:rPr>
                <w:rFonts w:cs="Arial"/>
                <w:color w:val="000000"/>
                <w:sz w:val="20"/>
                <w:szCs w:val="20"/>
              </w:rPr>
            </w:pPr>
            <w:r w:rsidRPr="00127888">
              <w:rPr>
                <w:rFonts w:cs="Arial"/>
                <w:color w:val="000000"/>
                <w:sz w:val="20"/>
                <w:szCs w:val="20"/>
              </w:rPr>
              <w:t>4.3</w:t>
            </w:r>
            <w:r w:rsidRPr="00127888">
              <w:rPr>
                <w:rFonts w:cs="Arial"/>
                <w:color w:val="000000"/>
                <w:sz w:val="20"/>
                <w:szCs w:val="20"/>
              </w:rPr>
              <w:tab/>
              <w:t>Foul Berthing</w:t>
            </w:r>
          </w:p>
          <w:p w14:paraId="1727AEDD" w14:textId="77777777" w:rsidR="004F3A2D" w:rsidRPr="00127888" w:rsidRDefault="004F3A2D" w:rsidP="00F371E6">
            <w:pPr>
              <w:tabs>
                <w:tab w:val="right" w:pos="34"/>
              </w:tabs>
              <w:spacing w:line="360" w:lineRule="auto"/>
              <w:ind w:left="720" w:hanging="544"/>
              <w:jc w:val="both"/>
              <w:rPr>
                <w:rFonts w:cs="Arial"/>
                <w:color w:val="000000"/>
                <w:sz w:val="20"/>
                <w:szCs w:val="20"/>
              </w:rPr>
            </w:pPr>
            <w:r w:rsidRPr="00127888">
              <w:rPr>
                <w:rFonts w:cs="Arial"/>
                <w:color w:val="000000"/>
                <w:sz w:val="20"/>
                <w:szCs w:val="20"/>
              </w:rPr>
              <w:t>4.4</w:t>
            </w:r>
            <w:r w:rsidRPr="00127888">
              <w:rPr>
                <w:rFonts w:cs="Arial"/>
                <w:color w:val="000000"/>
                <w:sz w:val="20"/>
                <w:szCs w:val="20"/>
              </w:rPr>
              <w:tab/>
              <w:t>Stevedoring Work</w:t>
            </w:r>
          </w:p>
          <w:p w14:paraId="686C000B" w14:textId="77777777" w:rsidR="004F3A2D" w:rsidRDefault="004F3A2D" w:rsidP="00F371E6">
            <w:pPr>
              <w:tabs>
                <w:tab w:val="right" w:pos="176"/>
                <w:tab w:val="right" w:pos="9769"/>
              </w:tabs>
              <w:spacing w:line="360" w:lineRule="auto"/>
              <w:ind w:left="743" w:hanging="567"/>
              <w:jc w:val="both"/>
              <w:rPr>
                <w:rFonts w:cs="Arial"/>
                <w:color w:val="000000"/>
                <w:sz w:val="20"/>
                <w:szCs w:val="20"/>
              </w:rPr>
            </w:pPr>
            <w:r w:rsidRPr="00127888">
              <w:rPr>
                <w:rFonts w:cs="Arial"/>
                <w:color w:val="000000"/>
                <w:sz w:val="20"/>
                <w:szCs w:val="20"/>
              </w:rPr>
              <w:t>4.5</w:t>
            </w:r>
            <w:r w:rsidRPr="00127888">
              <w:rPr>
                <w:rFonts w:cs="Arial"/>
                <w:color w:val="000000"/>
                <w:sz w:val="20"/>
                <w:szCs w:val="20"/>
              </w:rPr>
              <w:tab/>
              <w:t>“Wet” work at or about or connected with dams, docks, harbours, piers, breakwaters or otherwise involving construction in water</w:t>
            </w:r>
            <w:r>
              <w:rPr>
                <w:rFonts w:cs="Arial"/>
                <w:color w:val="000000"/>
                <w:sz w:val="20"/>
                <w:szCs w:val="20"/>
              </w:rPr>
              <w:t>.</w:t>
            </w:r>
          </w:p>
          <w:p w14:paraId="124A82D6" w14:textId="77777777" w:rsidR="004F3A2D" w:rsidRPr="00127888" w:rsidRDefault="004F3A2D" w:rsidP="00F371E6">
            <w:pPr>
              <w:keepNext/>
              <w:keepLines/>
              <w:tabs>
                <w:tab w:val="left" w:pos="880"/>
              </w:tabs>
              <w:spacing w:after="240" w:line="240" w:lineRule="exact"/>
              <w:outlineLvl w:val="2"/>
              <w:rPr>
                <w:rFonts w:cs="Arial"/>
                <w:b/>
                <w:color w:val="000000"/>
                <w:sz w:val="20"/>
                <w:szCs w:val="20"/>
              </w:rPr>
            </w:pPr>
            <w:r w:rsidRPr="00127888">
              <w:rPr>
                <w:rFonts w:cs="Arial"/>
                <w:b/>
                <w:color w:val="000000"/>
                <w:sz w:val="20"/>
                <w:szCs w:val="20"/>
              </w:rPr>
              <w:t>THE DEDUCTIBLES</w:t>
            </w:r>
          </w:p>
          <w:p w14:paraId="4F8A013E" w14:textId="77777777" w:rsidR="004F3A2D" w:rsidRDefault="004F3A2D" w:rsidP="00F371E6">
            <w:pPr>
              <w:tabs>
                <w:tab w:val="right" w:pos="9769"/>
              </w:tabs>
              <w:spacing w:after="120"/>
              <w:rPr>
                <w:rFonts w:cs="Arial"/>
                <w:color w:val="000000"/>
                <w:sz w:val="20"/>
                <w:szCs w:val="20"/>
              </w:rPr>
            </w:pPr>
            <w:r w:rsidRPr="00127888">
              <w:rPr>
                <w:rFonts w:cs="Arial"/>
                <w:color w:val="000000"/>
                <w:sz w:val="20"/>
                <w:szCs w:val="20"/>
              </w:rPr>
              <w:t>The first amount payable by the Insured in respect of each and every occurrence giving rise to a claim under the Policy shall be as follows:</w:t>
            </w:r>
          </w:p>
          <w:p w14:paraId="3E639580" w14:textId="77777777" w:rsidR="0067361E" w:rsidRDefault="0067361E" w:rsidP="00F371E6">
            <w:pPr>
              <w:tabs>
                <w:tab w:val="right" w:pos="9769"/>
              </w:tabs>
              <w:spacing w:after="120"/>
              <w:rPr>
                <w:rFonts w:cs="Arial"/>
                <w:color w:val="000000"/>
                <w:sz w:val="20"/>
                <w:szCs w:val="20"/>
              </w:rPr>
            </w:pPr>
          </w:p>
          <w:p w14:paraId="609CBD1E" w14:textId="77777777" w:rsidR="0067361E" w:rsidRPr="00127888" w:rsidRDefault="0067361E" w:rsidP="00F371E6">
            <w:pPr>
              <w:tabs>
                <w:tab w:val="right" w:pos="9769"/>
              </w:tabs>
              <w:spacing w:after="120"/>
              <w:rPr>
                <w:rFonts w:cs="Arial"/>
                <w:color w:val="000000"/>
                <w:sz w:val="20"/>
                <w:szCs w:val="20"/>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9"/>
              <w:gridCol w:w="3399"/>
            </w:tblGrid>
            <w:tr w:rsidR="004F3A2D" w:rsidRPr="00127888" w14:paraId="07776D2C" w14:textId="77777777" w:rsidTr="00F371E6">
              <w:tc>
                <w:tcPr>
                  <w:tcW w:w="5689" w:type="dxa"/>
                  <w:shd w:val="clear" w:color="auto" w:fill="F3F3F3"/>
                </w:tcPr>
                <w:p w14:paraId="7C5E7585" w14:textId="77777777" w:rsidR="004F3A2D" w:rsidRPr="00127888" w:rsidRDefault="004F3A2D" w:rsidP="00F371E6">
                  <w:pPr>
                    <w:tabs>
                      <w:tab w:val="left" w:pos="880"/>
                      <w:tab w:val="right" w:pos="9769"/>
                    </w:tabs>
                    <w:spacing w:after="240"/>
                    <w:jc w:val="center"/>
                    <w:rPr>
                      <w:rFonts w:cs="Arial"/>
                      <w:b/>
                      <w:color w:val="000000"/>
                      <w:sz w:val="20"/>
                      <w:szCs w:val="20"/>
                    </w:rPr>
                  </w:pPr>
                  <w:r w:rsidRPr="00127888">
                    <w:rPr>
                      <w:rFonts w:cs="Arial"/>
                      <w:b/>
                      <w:color w:val="000000"/>
                      <w:sz w:val="20"/>
                      <w:szCs w:val="20"/>
                    </w:rPr>
                    <w:t>Description</w:t>
                  </w:r>
                </w:p>
              </w:tc>
              <w:tc>
                <w:tcPr>
                  <w:tcW w:w="3399" w:type="dxa"/>
                  <w:shd w:val="clear" w:color="auto" w:fill="F3F3F3"/>
                </w:tcPr>
                <w:p w14:paraId="4ECF72E4"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b/>
                      <w:color w:val="000000"/>
                      <w:sz w:val="20"/>
                      <w:szCs w:val="20"/>
                    </w:rPr>
                    <w:t>Excess</w:t>
                  </w:r>
                </w:p>
              </w:tc>
            </w:tr>
            <w:tr w:rsidR="004F3A2D" w:rsidRPr="00127888" w14:paraId="42F2B8E3" w14:textId="77777777" w:rsidTr="00F371E6">
              <w:tc>
                <w:tcPr>
                  <w:tcW w:w="5689" w:type="dxa"/>
                </w:tcPr>
                <w:p w14:paraId="0BA3EA62" w14:textId="77777777" w:rsidR="004F3A2D" w:rsidRPr="00127888" w:rsidRDefault="004F3A2D" w:rsidP="00F371E6">
                  <w:pPr>
                    <w:tabs>
                      <w:tab w:val="left" w:pos="880"/>
                      <w:tab w:val="right" w:pos="9769"/>
                    </w:tabs>
                    <w:spacing w:after="240"/>
                    <w:jc w:val="both"/>
                    <w:rPr>
                      <w:rFonts w:cs="Arial"/>
                      <w:b/>
                      <w:color w:val="000000"/>
                      <w:sz w:val="20"/>
                      <w:szCs w:val="20"/>
                    </w:rPr>
                  </w:pPr>
                  <w:r w:rsidRPr="00127888">
                    <w:rPr>
                      <w:rFonts w:cs="Arial"/>
                      <w:b/>
                      <w:color w:val="000000"/>
                      <w:sz w:val="20"/>
                      <w:szCs w:val="20"/>
                    </w:rPr>
                    <w:t>THE CONTRACT WORKS (including surrounding property)</w:t>
                  </w:r>
                </w:p>
              </w:tc>
              <w:tc>
                <w:tcPr>
                  <w:tcW w:w="3399" w:type="dxa"/>
                </w:tcPr>
                <w:p w14:paraId="2A636A53" w14:textId="77777777" w:rsidR="004F3A2D" w:rsidRPr="00127888" w:rsidRDefault="004F3A2D" w:rsidP="00F371E6">
                  <w:pPr>
                    <w:tabs>
                      <w:tab w:val="left" w:pos="880"/>
                      <w:tab w:val="right" w:pos="9769"/>
                    </w:tabs>
                    <w:spacing w:after="240"/>
                    <w:jc w:val="both"/>
                    <w:rPr>
                      <w:rFonts w:cs="Arial"/>
                      <w:b/>
                      <w:color w:val="000000"/>
                      <w:sz w:val="20"/>
                      <w:szCs w:val="20"/>
                    </w:rPr>
                  </w:pPr>
                </w:p>
              </w:tc>
            </w:tr>
            <w:tr w:rsidR="004F3A2D" w:rsidRPr="00127888" w14:paraId="159FC402" w14:textId="77777777" w:rsidTr="00F371E6">
              <w:tc>
                <w:tcPr>
                  <w:tcW w:w="5689" w:type="dxa"/>
                </w:tcPr>
                <w:p w14:paraId="74ABA1EC" w14:textId="77777777" w:rsidR="004F3A2D" w:rsidRPr="00127888" w:rsidRDefault="004F3A2D" w:rsidP="00F371E6">
                  <w:pPr>
                    <w:tabs>
                      <w:tab w:val="left" w:pos="880"/>
                      <w:tab w:val="right" w:pos="9769"/>
                    </w:tabs>
                    <w:spacing w:after="240"/>
                    <w:jc w:val="both"/>
                    <w:rPr>
                      <w:rFonts w:cs="Arial"/>
                      <w:color w:val="000000"/>
                      <w:sz w:val="20"/>
                      <w:szCs w:val="20"/>
                    </w:rPr>
                  </w:pPr>
                </w:p>
              </w:tc>
              <w:tc>
                <w:tcPr>
                  <w:tcW w:w="3399" w:type="dxa"/>
                </w:tcPr>
                <w:p w14:paraId="776FC32E" w14:textId="77777777" w:rsidR="004F3A2D" w:rsidRPr="00127888" w:rsidRDefault="004F3A2D" w:rsidP="00F371E6">
                  <w:pPr>
                    <w:tabs>
                      <w:tab w:val="left" w:pos="880"/>
                      <w:tab w:val="right" w:pos="9769"/>
                    </w:tabs>
                    <w:spacing w:after="240"/>
                    <w:jc w:val="both"/>
                    <w:rPr>
                      <w:rFonts w:cs="Arial"/>
                      <w:b/>
                      <w:color w:val="000000"/>
                      <w:sz w:val="20"/>
                      <w:szCs w:val="20"/>
                    </w:rPr>
                  </w:pPr>
                </w:p>
              </w:tc>
            </w:tr>
            <w:tr w:rsidR="004F3A2D" w:rsidRPr="00127888" w14:paraId="3970F6F6" w14:textId="77777777" w:rsidTr="00F371E6">
              <w:tc>
                <w:tcPr>
                  <w:tcW w:w="5689" w:type="dxa"/>
                </w:tcPr>
                <w:p w14:paraId="2D2F43CA"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STANDARD BUILDING CONTRACTS</w:t>
                  </w:r>
                </w:p>
              </w:tc>
              <w:tc>
                <w:tcPr>
                  <w:tcW w:w="3399" w:type="dxa"/>
                </w:tcPr>
                <w:p w14:paraId="094865AB" w14:textId="77777777" w:rsidR="004F3A2D" w:rsidRPr="00127888" w:rsidRDefault="004F3A2D" w:rsidP="00F371E6">
                  <w:pPr>
                    <w:tabs>
                      <w:tab w:val="left" w:pos="880"/>
                      <w:tab w:val="right" w:pos="9769"/>
                    </w:tabs>
                    <w:spacing w:after="240"/>
                    <w:jc w:val="both"/>
                    <w:rPr>
                      <w:rFonts w:cs="Arial"/>
                      <w:b/>
                      <w:color w:val="000000"/>
                      <w:sz w:val="20"/>
                      <w:szCs w:val="20"/>
                    </w:rPr>
                  </w:pPr>
                </w:p>
              </w:tc>
            </w:tr>
            <w:tr w:rsidR="004F3A2D" w:rsidRPr="00127888" w14:paraId="5ED3D5AF" w14:textId="77777777" w:rsidTr="00F371E6">
              <w:tc>
                <w:tcPr>
                  <w:tcW w:w="5689" w:type="dxa"/>
                </w:tcPr>
                <w:p w14:paraId="3DBF0ACB"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Contract up to value of R10 million</w:t>
                  </w:r>
                </w:p>
              </w:tc>
              <w:tc>
                <w:tcPr>
                  <w:tcW w:w="3399" w:type="dxa"/>
                </w:tcPr>
                <w:p w14:paraId="650DD5E6"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R10 000</w:t>
                  </w:r>
                </w:p>
              </w:tc>
            </w:tr>
            <w:tr w:rsidR="004F3A2D" w:rsidRPr="00127888" w14:paraId="6A552F13" w14:textId="77777777" w:rsidTr="00F371E6">
              <w:tc>
                <w:tcPr>
                  <w:tcW w:w="5689" w:type="dxa"/>
                </w:tcPr>
                <w:p w14:paraId="7FB98172"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Contract value above R10 million to R25 million</w:t>
                  </w:r>
                </w:p>
              </w:tc>
              <w:tc>
                <w:tcPr>
                  <w:tcW w:w="3399" w:type="dxa"/>
                </w:tcPr>
                <w:p w14:paraId="0AA801AE"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R15 000</w:t>
                  </w:r>
                </w:p>
              </w:tc>
            </w:tr>
            <w:tr w:rsidR="004F3A2D" w:rsidRPr="00127888" w14:paraId="0D180CDD" w14:textId="77777777" w:rsidTr="00F371E6">
              <w:tc>
                <w:tcPr>
                  <w:tcW w:w="5689" w:type="dxa"/>
                </w:tcPr>
                <w:p w14:paraId="60FBD4F3"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Contract value above R25 million</w:t>
                  </w:r>
                </w:p>
              </w:tc>
              <w:tc>
                <w:tcPr>
                  <w:tcW w:w="3399" w:type="dxa"/>
                </w:tcPr>
                <w:p w14:paraId="38256171"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R25 000</w:t>
                  </w:r>
                </w:p>
              </w:tc>
            </w:tr>
            <w:tr w:rsidR="004F3A2D" w:rsidRPr="00127888" w14:paraId="19E49C10" w14:textId="77777777" w:rsidTr="00F371E6">
              <w:tc>
                <w:tcPr>
                  <w:tcW w:w="5689" w:type="dxa"/>
                </w:tcPr>
                <w:p w14:paraId="6EB22178" w14:textId="77777777" w:rsidR="004F3A2D" w:rsidRPr="00127888" w:rsidRDefault="004F3A2D" w:rsidP="00F371E6">
                  <w:pPr>
                    <w:tabs>
                      <w:tab w:val="left" w:pos="880"/>
                      <w:tab w:val="right" w:pos="9769"/>
                    </w:tabs>
                    <w:spacing w:after="240"/>
                    <w:jc w:val="both"/>
                    <w:rPr>
                      <w:rFonts w:cs="Arial"/>
                      <w:b/>
                      <w:color w:val="000000"/>
                      <w:sz w:val="20"/>
                      <w:szCs w:val="20"/>
                    </w:rPr>
                  </w:pPr>
                </w:p>
              </w:tc>
              <w:tc>
                <w:tcPr>
                  <w:tcW w:w="3399" w:type="dxa"/>
                </w:tcPr>
                <w:p w14:paraId="42BAF8B9" w14:textId="77777777" w:rsidR="004F3A2D" w:rsidRPr="00127888" w:rsidRDefault="004F3A2D" w:rsidP="00F371E6">
                  <w:pPr>
                    <w:tabs>
                      <w:tab w:val="left" w:pos="880"/>
                      <w:tab w:val="right" w:pos="9769"/>
                    </w:tabs>
                    <w:spacing w:after="240"/>
                    <w:jc w:val="both"/>
                    <w:rPr>
                      <w:rFonts w:cs="Arial"/>
                      <w:color w:val="000000"/>
                      <w:sz w:val="20"/>
                      <w:szCs w:val="20"/>
                    </w:rPr>
                  </w:pPr>
                </w:p>
              </w:tc>
            </w:tr>
            <w:tr w:rsidR="004F3A2D" w:rsidRPr="00127888" w14:paraId="748B4A5A" w14:textId="77777777" w:rsidTr="00F371E6">
              <w:tc>
                <w:tcPr>
                  <w:tcW w:w="5689" w:type="dxa"/>
                </w:tcPr>
                <w:p w14:paraId="7243D6E5"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CIVIL &amp; ALL OTHER CONTRACTS</w:t>
                  </w:r>
                </w:p>
              </w:tc>
              <w:tc>
                <w:tcPr>
                  <w:tcW w:w="3399" w:type="dxa"/>
                </w:tcPr>
                <w:p w14:paraId="2F97FB2A" w14:textId="77777777" w:rsidR="004F3A2D" w:rsidRPr="00127888" w:rsidRDefault="004F3A2D" w:rsidP="00F371E6">
                  <w:pPr>
                    <w:tabs>
                      <w:tab w:val="left" w:pos="880"/>
                      <w:tab w:val="right" w:pos="9769"/>
                    </w:tabs>
                    <w:spacing w:after="240"/>
                    <w:jc w:val="both"/>
                    <w:rPr>
                      <w:rFonts w:cs="Arial"/>
                      <w:color w:val="000000"/>
                      <w:sz w:val="20"/>
                      <w:szCs w:val="20"/>
                    </w:rPr>
                  </w:pPr>
                </w:p>
              </w:tc>
            </w:tr>
            <w:tr w:rsidR="004F3A2D" w:rsidRPr="00127888" w14:paraId="4673ADBB" w14:textId="77777777" w:rsidTr="00F371E6">
              <w:tc>
                <w:tcPr>
                  <w:tcW w:w="5689" w:type="dxa"/>
                </w:tcPr>
                <w:p w14:paraId="1EB06592"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Contract value up to R1 million</w:t>
                  </w:r>
                </w:p>
              </w:tc>
              <w:tc>
                <w:tcPr>
                  <w:tcW w:w="3399" w:type="dxa"/>
                </w:tcPr>
                <w:p w14:paraId="703543B7"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R10 000</w:t>
                  </w:r>
                </w:p>
              </w:tc>
            </w:tr>
            <w:tr w:rsidR="004F3A2D" w:rsidRPr="00127888" w14:paraId="5E749ADB" w14:textId="77777777" w:rsidTr="00F371E6">
              <w:tc>
                <w:tcPr>
                  <w:tcW w:w="5689" w:type="dxa"/>
                </w:tcPr>
                <w:p w14:paraId="5EDCA849" w14:textId="77777777" w:rsidR="004F3A2D" w:rsidRPr="00127888" w:rsidRDefault="004F3A2D" w:rsidP="00F371E6">
                  <w:pPr>
                    <w:tabs>
                      <w:tab w:val="left" w:pos="880"/>
                      <w:tab w:val="right" w:pos="9769"/>
                    </w:tabs>
                    <w:jc w:val="both"/>
                    <w:rPr>
                      <w:rFonts w:cs="Arial"/>
                      <w:color w:val="000000"/>
                      <w:sz w:val="20"/>
                      <w:szCs w:val="20"/>
                    </w:rPr>
                  </w:pPr>
                  <w:r w:rsidRPr="00127888">
                    <w:rPr>
                      <w:rFonts w:cs="Arial"/>
                      <w:color w:val="000000"/>
                      <w:sz w:val="20"/>
                      <w:szCs w:val="20"/>
                    </w:rPr>
                    <w:t>Contract value above R1 million up to R5 million</w:t>
                  </w:r>
                </w:p>
              </w:tc>
              <w:tc>
                <w:tcPr>
                  <w:tcW w:w="3399" w:type="dxa"/>
                </w:tcPr>
                <w:p w14:paraId="5230F20D" w14:textId="77777777" w:rsidR="004F3A2D" w:rsidRPr="00127888" w:rsidRDefault="004F3A2D" w:rsidP="00F371E6">
                  <w:pPr>
                    <w:tabs>
                      <w:tab w:val="left" w:pos="880"/>
                      <w:tab w:val="right" w:pos="9769"/>
                    </w:tabs>
                    <w:ind w:right="362"/>
                    <w:jc w:val="center"/>
                    <w:rPr>
                      <w:rFonts w:cs="Arial"/>
                      <w:color w:val="000000"/>
                      <w:sz w:val="20"/>
                      <w:szCs w:val="20"/>
                    </w:rPr>
                  </w:pPr>
                  <w:r w:rsidRPr="00127888">
                    <w:rPr>
                      <w:rFonts w:cs="Arial"/>
                      <w:color w:val="000000"/>
                      <w:sz w:val="20"/>
                      <w:szCs w:val="20"/>
                    </w:rPr>
                    <w:t>1 % of claim, minimum</w:t>
                  </w:r>
                </w:p>
                <w:p w14:paraId="3AC2CE64" w14:textId="77777777" w:rsidR="004F3A2D" w:rsidRPr="00127888" w:rsidRDefault="004F3A2D" w:rsidP="00F371E6">
                  <w:pPr>
                    <w:tabs>
                      <w:tab w:val="left" w:pos="880"/>
                      <w:tab w:val="right" w:pos="9769"/>
                    </w:tabs>
                    <w:ind w:right="362"/>
                    <w:jc w:val="center"/>
                    <w:rPr>
                      <w:rFonts w:cs="Arial"/>
                      <w:color w:val="000000"/>
                      <w:sz w:val="20"/>
                      <w:szCs w:val="20"/>
                    </w:rPr>
                  </w:pPr>
                  <w:r w:rsidRPr="00127888">
                    <w:rPr>
                      <w:rFonts w:cs="Arial"/>
                      <w:color w:val="000000"/>
                      <w:sz w:val="20"/>
                      <w:szCs w:val="20"/>
                    </w:rPr>
                    <w:t xml:space="preserve"> R20 000</w:t>
                  </w:r>
                </w:p>
              </w:tc>
            </w:tr>
            <w:tr w:rsidR="004F3A2D" w:rsidRPr="00127888" w14:paraId="5697D4A4" w14:textId="77777777" w:rsidTr="00F371E6">
              <w:tc>
                <w:tcPr>
                  <w:tcW w:w="5689" w:type="dxa"/>
                </w:tcPr>
                <w:p w14:paraId="3A65BD2B" w14:textId="77777777" w:rsidR="004F3A2D" w:rsidRPr="00127888" w:rsidRDefault="004F3A2D" w:rsidP="00F371E6">
                  <w:pPr>
                    <w:tabs>
                      <w:tab w:val="left" w:pos="880"/>
                      <w:tab w:val="right" w:pos="9769"/>
                    </w:tabs>
                    <w:jc w:val="both"/>
                    <w:rPr>
                      <w:rFonts w:cs="Arial"/>
                      <w:color w:val="000000"/>
                      <w:sz w:val="20"/>
                      <w:szCs w:val="20"/>
                    </w:rPr>
                  </w:pPr>
                  <w:r w:rsidRPr="00127888">
                    <w:rPr>
                      <w:rFonts w:cs="Arial"/>
                      <w:color w:val="000000"/>
                      <w:sz w:val="20"/>
                      <w:szCs w:val="20"/>
                    </w:rPr>
                    <w:t>Contract value above R5 million</w:t>
                  </w:r>
                </w:p>
              </w:tc>
              <w:tc>
                <w:tcPr>
                  <w:tcW w:w="3399" w:type="dxa"/>
                </w:tcPr>
                <w:p w14:paraId="6C16ECE4" w14:textId="77777777" w:rsidR="004F3A2D" w:rsidRPr="00127888" w:rsidRDefault="004F3A2D" w:rsidP="00F371E6">
                  <w:pPr>
                    <w:tabs>
                      <w:tab w:val="left" w:pos="880"/>
                      <w:tab w:val="right" w:pos="9769"/>
                    </w:tabs>
                    <w:jc w:val="center"/>
                    <w:rPr>
                      <w:rFonts w:cs="Arial"/>
                      <w:color w:val="000000"/>
                      <w:sz w:val="20"/>
                      <w:szCs w:val="20"/>
                    </w:rPr>
                  </w:pPr>
                  <w:r w:rsidRPr="00127888">
                    <w:rPr>
                      <w:rFonts w:cs="Arial"/>
                      <w:color w:val="000000"/>
                      <w:sz w:val="20"/>
                      <w:szCs w:val="20"/>
                    </w:rPr>
                    <w:t>1 % of claim, minimum</w:t>
                  </w:r>
                </w:p>
                <w:p w14:paraId="468AD19A" w14:textId="77777777" w:rsidR="004F3A2D" w:rsidRPr="00127888" w:rsidRDefault="004F3A2D" w:rsidP="00F371E6">
                  <w:pPr>
                    <w:tabs>
                      <w:tab w:val="left" w:pos="880"/>
                      <w:tab w:val="right" w:pos="9769"/>
                    </w:tabs>
                    <w:jc w:val="center"/>
                    <w:rPr>
                      <w:rFonts w:cs="Arial"/>
                      <w:color w:val="000000"/>
                      <w:sz w:val="20"/>
                      <w:szCs w:val="20"/>
                    </w:rPr>
                  </w:pPr>
                  <w:r w:rsidRPr="00127888">
                    <w:rPr>
                      <w:rFonts w:cs="Arial"/>
                      <w:color w:val="000000"/>
                      <w:sz w:val="20"/>
                      <w:szCs w:val="20"/>
                    </w:rPr>
                    <w:t xml:space="preserve"> R50 000</w:t>
                  </w:r>
                </w:p>
              </w:tc>
            </w:tr>
            <w:tr w:rsidR="004F3A2D" w:rsidRPr="00127888" w14:paraId="5B4AD8E6" w14:textId="77777777" w:rsidTr="00F371E6">
              <w:tc>
                <w:tcPr>
                  <w:tcW w:w="5689" w:type="dxa"/>
                </w:tcPr>
                <w:p w14:paraId="19C56D4C" w14:textId="77777777" w:rsidR="004F3A2D" w:rsidRPr="00127888" w:rsidRDefault="004F3A2D" w:rsidP="00F371E6">
                  <w:pPr>
                    <w:tabs>
                      <w:tab w:val="left" w:pos="880"/>
                      <w:tab w:val="right" w:pos="9769"/>
                    </w:tabs>
                    <w:spacing w:after="240"/>
                    <w:jc w:val="both"/>
                    <w:rPr>
                      <w:rFonts w:cs="Arial"/>
                      <w:b/>
                      <w:color w:val="000000"/>
                      <w:sz w:val="20"/>
                      <w:szCs w:val="20"/>
                    </w:rPr>
                  </w:pPr>
                </w:p>
              </w:tc>
              <w:tc>
                <w:tcPr>
                  <w:tcW w:w="3399" w:type="dxa"/>
                </w:tcPr>
                <w:p w14:paraId="45FECEA8" w14:textId="77777777" w:rsidR="004F3A2D" w:rsidRPr="00127888" w:rsidRDefault="004F3A2D" w:rsidP="00F371E6">
                  <w:pPr>
                    <w:tabs>
                      <w:tab w:val="left" w:pos="880"/>
                      <w:tab w:val="right" w:pos="9769"/>
                    </w:tabs>
                    <w:spacing w:after="240"/>
                    <w:jc w:val="center"/>
                    <w:rPr>
                      <w:rFonts w:cs="Arial"/>
                      <w:color w:val="000000"/>
                      <w:sz w:val="20"/>
                      <w:szCs w:val="20"/>
                    </w:rPr>
                  </w:pPr>
                </w:p>
              </w:tc>
            </w:tr>
            <w:tr w:rsidR="004F3A2D" w:rsidRPr="00127888" w14:paraId="6C322935" w14:textId="77777777" w:rsidTr="00F371E6">
              <w:tc>
                <w:tcPr>
                  <w:tcW w:w="5689" w:type="dxa"/>
                </w:tcPr>
                <w:p w14:paraId="616FCF89" w14:textId="77777777" w:rsidR="004F3A2D" w:rsidRPr="00127888" w:rsidRDefault="004F3A2D" w:rsidP="00F371E6">
                  <w:pPr>
                    <w:tabs>
                      <w:tab w:val="left" w:pos="880"/>
                      <w:tab w:val="right" w:pos="9769"/>
                    </w:tabs>
                    <w:spacing w:after="240"/>
                    <w:jc w:val="both"/>
                    <w:rPr>
                      <w:rFonts w:cs="Arial"/>
                      <w:b/>
                      <w:color w:val="000000"/>
                      <w:sz w:val="20"/>
                      <w:szCs w:val="20"/>
                    </w:rPr>
                  </w:pPr>
                  <w:r w:rsidRPr="00127888">
                    <w:rPr>
                      <w:rFonts w:cs="Arial"/>
                      <w:b/>
                      <w:color w:val="000000"/>
                      <w:sz w:val="20"/>
                      <w:szCs w:val="20"/>
                    </w:rPr>
                    <w:t>CONTRACT LIABIILITY</w:t>
                  </w:r>
                </w:p>
              </w:tc>
              <w:tc>
                <w:tcPr>
                  <w:tcW w:w="3399" w:type="dxa"/>
                </w:tcPr>
                <w:p w14:paraId="1979AEC3" w14:textId="77777777" w:rsidR="004F3A2D" w:rsidRPr="00127888" w:rsidRDefault="004F3A2D" w:rsidP="00F371E6">
                  <w:pPr>
                    <w:tabs>
                      <w:tab w:val="left" w:pos="880"/>
                      <w:tab w:val="right" w:pos="9769"/>
                    </w:tabs>
                    <w:spacing w:after="240"/>
                    <w:jc w:val="center"/>
                    <w:rPr>
                      <w:rFonts w:cs="Arial"/>
                      <w:color w:val="000000"/>
                      <w:sz w:val="20"/>
                      <w:szCs w:val="20"/>
                    </w:rPr>
                  </w:pPr>
                </w:p>
              </w:tc>
            </w:tr>
            <w:tr w:rsidR="004F3A2D" w:rsidRPr="00127888" w14:paraId="622CC194" w14:textId="77777777" w:rsidTr="00F371E6">
              <w:tc>
                <w:tcPr>
                  <w:tcW w:w="5689" w:type="dxa"/>
                </w:tcPr>
                <w:p w14:paraId="5B63C333"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In respect of Fire</w:t>
                  </w:r>
                </w:p>
              </w:tc>
              <w:tc>
                <w:tcPr>
                  <w:tcW w:w="3399" w:type="dxa"/>
                </w:tcPr>
                <w:p w14:paraId="1D445991"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R25 000</w:t>
                  </w:r>
                </w:p>
              </w:tc>
            </w:tr>
            <w:tr w:rsidR="004F3A2D" w:rsidRPr="00127888" w14:paraId="2165EF1B" w14:textId="77777777" w:rsidTr="00F371E6">
              <w:tc>
                <w:tcPr>
                  <w:tcW w:w="5689" w:type="dxa"/>
                </w:tcPr>
                <w:p w14:paraId="6A0B238E"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In respect of underground services</w:t>
                  </w:r>
                </w:p>
              </w:tc>
              <w:tc>
                <w:tcPr>
                  <w:tcW w:w="3399" w:type="dxa"/>
                </w:tcPr>
                <w:p w14:paraId="485FE1CA"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R25 000</w:t>
                  </w:r>
                </w:p>
              </w:tc>
            </w:tr>
            <w:tr w:rsidR="004F3A2D" w:rsidRPr="00127888" w14:paraId="7F5103CF" w14:textId="77777777" w:rsidTr="00F371E6">
              <w:tc>
                <w:tcPr>
                  <w:tcW w:w="5689" w:type="dxa"/>
                </w:tcPr>
                <w:p w14:paraId="5E92A7CA" w14:textId="77777777" w:rsidR="004F3A2D" w:rsidRPr="00127888" w:rsidRDefault="004F3A2D" w:rsidP="00F371E6">
                  <w:pPr>
                    <w:tabs>
                      <w:tab w:val="left" w:pos="880"/>
                      <w:tab w:val="right" w:pos="9769"/>
                    </w:tabs>
                    <w:spacing w:after="240"/>
                    <w:jc w:val="both"/>
                    <w:rPr>
                      <w:rFonts w:cs="Arial"/>
                      <w:color w:val="000000"/>
                      <w:sz w:val="20"/>
                      <w:szCs w:val="20"/>
                    </w:rPr>
                  </w:pPr>
                  <w:r w:rsidRPr="00127888">
                    <w:rPr>
                      <w:rFonts w:cs="Arial"/>
                      <w:color w:val="000000"/>
                      <w:sz w:val="20"/>
                      <w:szCs w:val="20"/>
                    </w:rPr>
                    <w:t>In respect of all other losses</w:t>
                  </w:r>
                </w:p>
              </w:tc>
              <w:tc>
                <w:tcPr>
                  <w:tcW w:w="3399" w:type="dxa"/>
                </w:tcPr>
                <w:p w14:paraId="3B3BC713" w14:textId="77777777" w:rsidR="004F3A2D" w:rsidRPr="00127888" w:rsidRDefault="004F3A2D" w:rsidP="00F371E6">
                  <w:pPr>
                    <w:tabs>
                      <w:tab w:val="left" w:pos="880"/>
                      <w:tab w:val="right" w:pos="9769"/>
                    </w:tabs>
                    <w:spacing w:after="240"/>
                    <w:jc w:val="center"/>
                    <w:rPr>
                      <w:rFonts w:cs="Arial"/>
                      <w:color w:val="000000"/>
                      <w:sz w:val="20"/>
                      <w:szCs w:val="20"/>
                    </w:rPr>
                  </w:pPr>
                  <w:r w:rsidRPr="00127888">
                    <w:rPr>
                      <w:rFonts w:cs="Arial"/>
                      <w:color w:val="000000"/>
                      <w:sz w:val="20"/>
                      <w:szCs w:val="20"/>
                    </w:rPr>
                    <w:t>R12 500</w:t>
                  </w:r>
                </w:p>
              </w:tc>
            </w:tr>
          </w:tbl>
          <w:p w14:paraId="620C0938" w14:textId="77777777" w:rsidR="004F3A2D" w:rsidRPr="00127888" w:rsidRDefault="004F3A2D" w:rsidP="00F371E6">
            <w:pPr>
              <w:tabs>
                <w:tab w:val="left" w:pos="880"/>
                <w:tab w:val="right" w:pos="9769"/>
              </w:tabs>
              <w:jc w:val="both"/>
              <w:rPr>
                <w:rFonts w:cs="Arial"/>
                <w:color w:val="000000"/>
                <w:sz w:val="20"/>
                <w:szCs w:val="20"/>
              </w:rPr>
            </w:pPr>
          </w:p>
          <w:p w14:paraId="02CA8E47" w14:textId="77777777" w:rsidR="004F3A2D" w:rsidRPr="00127888" w:rsidRDefault="004F3A2D" w:rsidP="00F371E6">
            <w:pPr>
              <w:tabs>
                <w:tab w:val="left" w:pos="709"/>
                <w:tab w:val="left" w:pos="1254"/>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The Employer will pay all premiums in connection with the insurance effected by the Employer.</w:t>
            </w:r>
          </w:p>
          <w:p w14:paraId="2FC0E09B" w14:textId="77777777" w:rsidR="004F3A2D" w:rsidRPr="00127888" w:rsidRDefault="004F3A2D" w:rsidP="00F371E6">
            <w:pPr>
              <w:tabs>
                <w:tab w:val="left" w:pos="880"/>
                <w:tab w:val="right" w:pos="9769"/>
              </w:tabs>
              <w:jc w:val="both"/>
              <w:rPr>
                <w:rFonts w:cs="Arial"/>
                <w:color w:val="000000"/>
                <w:sz w:val="20"/>
                <w:szCs w:val="20"/>
              </w:rPr>
            </w:pPr>
          </w:p>
          <w:p w14:paraId="15757799"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In the event of any occurrence which is likely to give rise to a claim under the insurance </w:t>
            </w:r>
          </w:p>
          <w:p w14:paraId="5679F888"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arranged by the Employer, the Contractor or sub-Contractor shall</w:t>
            </w:r>
          </w:p>
          <w:p w14:paraId="20404BFB" w14:textId="77777777" w:rsidR="004F3A2D" w:rsidRPr="00127888" w:rsidRDefault="004F3A2D" w:rsidP="00F371E6">
            <w:pPr>
              <w:tabs>
                <w:tab w:val="left" w:pos="880"/>
                <w:tab w:val="right" w:pos="9769"/>
              </w:tabs>
              <w:jc w:val="both"/>
              <w:rPr>
                <w:rFonts w:cs="Arial"/>
                <w:color w:val="000000"/>
                <w:sz w:val="20"/>
                <w:szCs w:val="20"/>
              </w:rPr>
            </w:pPr>
          </w:p>
          <w:p w14:paraId="5DAF961A" w14:textId="77777777" w:rsidR="004F3A2D" w:rsidRPr="00127888" w:rsidRDefault="004F3A2D" w:rsidP="00E30DD2">
            <w:pPr>
              <w:numPr>
                <w:ilvl w:val="0"/>
                <w:numId w:val="51"/>
              </w:numPr>
              <w:tabs>
                <w:tab w:val="left" w:pos="743"/>
                <w:tab w:val="left" w:pos="880"/>
                <w:tab w:val="right" w:pos="9769"/>
              </w:tabs>
              <w:ind w:left="601" w:hanging="567"/>
              <w:jc w:val="both"/>
              <w:rPr>
                <w:rFonts w:cs="Arial"/>
                <w:color w:val="000000"/>
                <w:sz w:val="20"/>
                <w:szCs w:val="20"/>
              </w:rPr>
            </w:pPr>
            <w:r w:rsidRPr="00127888">
              <w:rPr>
                <w:rFonts w:cs="Arial"/>
                <w:color w:val="000000"/>
                <w:sz w:val="20"/>
                <w:szCs w:val="20"/>
              </w:rPr>
              <w:t>in addition to any statutory requirement or other requirements contained in the Conditions of Contract, immediately notify the Employer’s Insurance Brokers by telephone or in writing giving the circumstances, nature and an estimate of the loss or damage;</w:t>
            </w:r>
          </w:p>
          <w:p w14:paraId="341E4CF2" w14:textId="77777777" w:rsidR="004F3A2D" w:rsidRPr="00127888" w:rsidRDefault="004F3A2D" w:rsidP="00F371E6">
            <w:pPr>
              <w:numPr>
                <w:ilvl w:val="12"/>
                <w:numId w:val="0"/>
              </w:numPr>
              <w:tabs>
                <w:tab w:val="left" w:pos="743"/>
                <w:tab w:val="left" w:pos="880"/>
                <w:tab w:val="right" w:pos="9769"/>
              </w:tabs>
              <w:ind w:left="601" w:hanging="567"/>
              <w:jc w:val="both"/>
              <w:rPr>
                <w:rFonts w:cs="Arial"/>
                <w:color w:val="000000"/>
                <w:sz w:val="20"/>
                <w:szCs w:val="20"/>
              </w:rPr>
            </w:pPr>
          </w:p>
          <w:p w14:paraId="097AB02A" w14:textId="77777777" w:rsidR="004F3A2D" w:rsidRPr="00127888" w:rsidRDefault="004F3A2D" w:rsidP="00E30DD2">
            <w:pPr>
              <w:numPr>
                <w:ilvl w:val="0"/>
                <w:numId w:val="51"/>
              </w:numPr>
              <w:tabs>
                <w:tab w:val="left" w:pos="743"/>
                <w:tab w:val="left" w:pos="880"/>
                <w:tab w:val="right" w:pos="9769"/>
              </w:tabs>
              <w:ind w:left="601" w:hanging="567"/>
              <w:jc w:val="both"/>
              <w:rPr>
                <w:rFonts w:cs="Arial"/>
                <w:color w:val="000000"/>
                <w:sz w:val="20"/>
                <w:szCs w:val="20"/>
              </w:rPr>
            </w:pPr>
            <w:r w:rsidRPr="00127888">
              <w:rPr>
                <w:rFonts w:cs="Arial"/>
                <w:color w:val="000000"/>
                <w:sz w:val="20"/>
                <w:szCs w:val="20"/>
              </w:rPr>
              <w:t>complete a Claims Advice Form available from the Insurance Brokers to whom the form shall be returned without delay – a copy shall be sent to the Engineer;</w:t>
            </w:r>
          </w:p>
          <w:p w14:paraId="42C50357" w14:textId="77777777" w:rsidR="004F3A2D" w:rsidRPr="00127888" w:rsidRDefault="004F3A2D" w:rsidP="00F371E6">
            <w:pPr>
              <w:numPr>
                <w:ilvl w:val="12"/>
                <w:numId w:val="0"/>
              </w:numPr>
              <w:tabs>
                <w:tab w:val="left" w:pos="743"/>
                <w:tab w:val="left" w:pos="880"/>
                <w:tab w:val="right" w:pos="9769"/>
              </w:tabs>
              <w:ind w:left="601" w:hanging="567"/>
              <w:jc w:val="both"/>
              <w:rPr>
                <w:rFonts w:cs="Arial"/>
                <w:color w:val="000000"/>
                <w:sz w:val="20"/>
                <w:szCs w:val="20"/>
              </w:rPr>
            </w:pPr>
          </w:p>
          <w:p w14:paraId="1B1DF068" w14:textId="77777777" w:rsidR="004F3A2D" w:rsidRPr="00127888" w:rsidRDefault="004F3A2D" w:rsidP="00E30DD2">
            <w:pPr>
              <w:numPr>
                <w:ilvl w:val="0"/>
                <w:numId w:val="51"/>
              </w:numPr>
              <w:tabs>
                <w:tab w:val="left" w:pos="743"/>
                <w:tab w:val="left" w:pos="880"/>
                <w:tab w:val="right" w:pos="9769"/>
              </w:tabs>
              <w:ind w:left="601" w:hanging="567"/>
              <w:jc w:val="both"/>
              <w:rPr>
                <w:rFonts w:cs="Arial"/>
                <w:color w:val="000000"/>
                <w:sz w:val="20"/>
                <w:szCs w:val="20"/>
              </w:rPr>
            </w:pPr>
            <w:r w:rsidRPr="00127888">
              <w:rPr>
                <w:rFonts w:cs="Arial"/>
                <w:color w:val="000000"/>
                <w:sz w:val="20"/>
                <w:szCs w:val="20"/>
              </w:rPr>
              <w:t>negotiate the settlement of claims with the Insurers through the Employer’s Insurance Brokers, subject to the settlement being approved by the Employer.</w:t>
            </w:r>
          </w:p>
          <w:p w14:paraId="669C8A6A" w14:textId="77777777" w:rsidR="004F3A2D" w:rsidRPr="00127888" w:rsidRDefault="004F3A2D" w:rsidP="00F371E6">
            <w:pPr>
              <w:tabs>
                <w:tab w:val="left" w:pos="880"/>
                <w:tab w:val="right" w:pos="9769"/>
              </w:tabs>
              <w:jc w:val="both"/>
              <w:rPr>
                <w:rFonts w:cs="Arial"/>
                <w:color w:val="000000"/>
                <w:sz w:val="20"/>
                <w:szCs w:val="20"/>
              </w:rPr>
            </w:pPr>
          </w:p>
          <w:p w14:paraId="1E76ED09" w14:textId="77777777" w:rsidR="004F3A2D" w:rsidRPr="00127888" w:rsidRDefault="004F3A2D" w:rsidP="00F371E6">
            <w:pPr>
              <w:tabs>
                <w:tab w:val="left" w:pos="709"/>
              </w:tabs>
              <w:suppressAutoHyphens/>
              <w:overflowPunct w:val="0"/>
              <w:autoSpaceDE w:val="0"/>
              <w:autoSpaceDN w:val="0"/>
              <w:adjustRightInd w:val="0"/>
              <w:ind w:left="601"/>
              <w:jc w:val="both"/>
              <w:textAlignment w:val="baseline"/>
              <w:rPr>
                <w:rFonts w:cs="Arial"/>
                <w:color w:val="000000"/>
                <w:spacing w:val="-3"/>
                <w:sz w:val="20"/>
                <w:szCs w:val="20"/>
                <w:lang w:val="en-US"/>
              </w:rPr>
            </w:pPr>
            <w:r w:rsidRPr="00127888">
              <w:rPr>
                <w:rFonts w:cs="Arial"/>
                <w:color w:val="000000"/>
                <w:spacing w:val="-3"/>
                <w:sz w:val="20"/>
                <w:szCs w:val="20"/>
                <w:lang w:val="en-US"/>
              </w:rPr>
              <w:t>The Employer and Insurers shall have the right to make all and any enquiries, either on the site or elsewhere, as to the cause and results of any such occurrence and the Contractor shall give full facilities for carrying out such enquiries.</w:t>
            </w:r>
          </w:p>
          <w:p w14:paraId="537034A8"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p>
          <w:p w14:paraId="12A0E853"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Any amount which becomes payable as a result of a claim by the Contractor under the </w:t>
            </w:r>
          </w:p>
          <w:p w14:paraId="41FD8315"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lastRenderedPageBreak/>
              <w:t>insurance effected by the Employer shall be paid net of the deductibles to the Employer, who shall pay the said amount to the Contractor upon rectification, repair or reinstatement of the loss or damage, but this provision shall not in any way affect the Contractor’s obligations, liabilities and responsibilities in terms of the Contract.</w:t>
            </w:r>
          </w:p>
          <w:p w14:paraId="359A88AF"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p>
          <w:p w14:paraId="047A6311" w14:textId="77777777" w:rsidR="004F3A2D" w:rsidRPr="00127888" w:rsidRDefault="004F3A2D" w:rsidP="00F371E6">
            <w:pPr>
              <w:tabs>
                <w:tab w:val="left" w:pos="709"/>
                <w:tab w:val="right" w:pos="1134"/>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t>Submission of a Tender shall be deemed as acceptance by the Contractor that he is satisfied with the scope of the insurances effected by the Employer</w:t>
            </w:r>
            <w:r>
              <w:rPr>
                <w:rFonts w:cs="Arial"/>
                <w:color w:val="000000"/>
                <w:spacing w:val="-3"/>
                <w:sz w:val="20"/>
                <w:szCs w:val="20"/>
                <w:lang w:val="en-US"/>
              </w:rPr>
              <w:t>.</w:t>
            </w:r>
          </w:p>
          <w:p w14:paraId="66372D35" w14:textId="77777777" w:rsidR="004F3A2D" w:rsidRPr="00127888" w:rsidRDefault="004F3A2D" w:rsidP="00F371E6">
            <w:pPr>
              <w:tabs>
                <w:tab w:val="left" w:pos="709"/>
                <w:tab w:val="right" w:pos="1134"/>
              </w:tabs>
              <w:suppressAutoHyphens/>
              <w:overflowPunct w:val="0"/>
              <w:autoSpaceDE w:val="0"/>
              <w:autoSpaceDN w:val="0"/>
              <w:adjustRightInd w:val="0"/>
              <w:jc w:val="both"/>
              <w:textAlignment w:val="baseline"/>
              <w:rPr>
                <w:rFonts w:cs="Arial"/>
                <w:color w:val="000000"/>
                <w:spacing w:val="-3"/>
                <w:sz w:val="20"/>
                <w:szCs w:val="20"/>
                <w:lang w:val="en-US"/>
              </w:rPr>
            </w:pPr>
          </w:p>
          <w:p w14:paraId="6DCE46A2" w14:textId="77777777" w:rsidR="004F3A2D" w:rsidRPr="00127888" w:rsidRDefault="004F3A2D" w:rsidP="00F371E6">
            <w:pPr>
              <w:tabs>
                <w:tab w:val="right" w:pos="851"/>
              </w:tabs>
              <w:jc w:val="both"/>
              <w:rPr>
                <w:rFonts w:cs="Arial"/>
                <w:color w:val="000000"/>
                <w:sz w:val="20"/>
                <w:szCs w:val="20"/>
              </w:rPr>
            </w:pPr>
            <w:r w:rsidRPr="00127888">
              <w:rPr>
                <w:rFonts w:cs="Arial"/>
                <w:color w:val="000000"/>
                <w:sz w:val="20"/>
                <w:szCs w:val="20"/>
              </w:rPr>
              <w:tab/>
              <w:t>The Contractor and/or Sub-Contractor shall provide, as a minimum, the following:</w:t>
            </w:r>
          </w:p>
          <w:p w14:paraId="1D78A2C6" w14:textId="77777777" w:rsidR="004F3A2D" w:rsidRPr="00127888" w:rsidRDefault="004F3A2D" w:rsidP="00F371E6">
            <w:pPr>
              <w:tabs>
                <w:tab w:val="left" w:pos="880"/>
                <w:tab w:val="right" w:pos="9769"/>
              </w:tabs>
              <w:jc w:val="both"/>
              <w:rPr>
                <w:rFonts w:cs="Arial"/>
                <w:color w:val="000000"/>
                <w:sz w:val="20"/>
                <w:szCs w:val="20"/>
              </w:rPr>
            </w:pPr>
          </w:p>
          <w:p w14:paraId="38094B64" w14:textId="77777777" w:rsidR="004F3A2D" w:rsidRPr="002D253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Proof of registration with the Department of Labour as an employer, in terms of the Compensation for Occupational Injuries and Diseases Act 1993, as amended</w:t>
            </w:r>
            <w:r>
              <w:rPr>
                <w:rFonts w:cs="Arial"/>
                <w:color w:val="000000"/>
                <w:sz w:val="20"/>
                <w:szCs w:val="20"/>
              </w:rPr>
              <w:t>.</w:t>
            </w:r>
          </w:p>
          <w:p w14:paraId="579DFD6A" w14:textId="77777777" w:rsidR="004F3A2D" w:rsidRPr="0012788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Common Law Liability Insurance for the duration of the Contract Period and with a minimum Limit of Indemnity of not less than R1 000 000 for any one accident;</w:t>
            </w:r>
          </w:p>
          <w:p w14:paraId="630FAD4A"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6B77CB4B" w14:textId="77777777" w:rsidR="004F3A2D" w:rsidRPr="0012788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Insurance on an All Risks basis for construction plant, equipment and other things (except those intended to incorporation into the works) brought onto the site to the full value of such construction plant, equipment and other things;</w:t>
            </w:r>
          </w:p>
          <w:p w14:paraId="6DBEED29"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509D33E8" w14:textId="77777777" w:rsidR="004F3A2D" w:rsidRPr="0012788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Motor Vehicle Liability Insurance, comprising a minimum of Balance of Third Party motor risks, including Passenger Liability, subject to a minimum limit of R2,5 million;</w:t>
            </w:r>
          </w:p>
          <w:p w14:paraId="39DD286B"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7464623E" w14:textId="77777777" w:rsidR="004F3A2D" w:rsidRPr="0012788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4A19C867" w14:textId="77777777" w:rsidR="004F3A2D" w:rsidRPr="00127888" w:rsidRDefault="004F3A2D" w:rsidP="00F371E6">
            <w:pPr>
              <w:numPr>
                <w:ilvl w:val="12"/>
                <w:numId w:val="0"/>
              </w:numPr>
              <w:tabs>
                <w:tab w:val="left" w:pos="601"/>
                <w:tab w:val="left" w:pos="880"/>
                <w:tab w:val="right" w:pos="9769"/>
              </w:tabs>
              <w:ind w:left="601" w:hanging="601"/>
              <w:jc w:val="both"/>
              <w:rPr>
                <w:rFonts w:cs="Arial"/>
                <w:color w:val="000000"/>
                <w:sz w:val="20"/>
                <w:szCs w:val="20"/>
              </w:rPr>
            </w:pPr>
          </w:p>
          <w:p w14:paraId="5A29F633" w14:textId="77777777" w:rsidR="004F3A2D" w:rsidRPr="00127888" w:rsidRDefault="004F3A2D" w:rsidP="00E30DD2">
            <w:pPr>
              <w:numPr>
                <w:ilvl w:val="0"/>
                <w:numId w:val="61"/>
              </w:numPr>
              <w:tabs>
                <w:tab w:val="left" w:pos="601"/>
                <w:tab w:val="left" w:pos="880"/>
                <w:tab w:val="right" w:pos="9769"/>
              </w:tabs>
              <w:ind w:left="601" w:hanging="601"/>
              <w:jc w:val="both"/>
              <w:rPr>
                <w:rFonts w:cs="Arial"/>
                <w:color w:val="000000"/>
                <w:sz w:val="20"/>
                <w:szCs w:val="20"/>
              </w:rPr>
            </w:pPr>
            <w:r w:rsidRPr="00127888">
              <w:rPr>
                <w:rFonts w:cs="Arial"/>
                <w:color w:val="000000"/>
                <w:sz w:val="20"/>
                <w:szCs w:val="20"/>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16D6FA1E" w14:textId="77777777" w:rsidR="004F3A2D" w:rsidRPr="00127888" w:rsidRDefault="004F3A2D" w:rsidP="00F371E6">
            <w:pPr>
              <w:tabs>
                <w:tab w:val="left" w:pos="880"/>
                <w:tab w:val="right" w:pos="9769"/>
              </w:tabs>
              <w:jc w:val="both"/>
              <w:rPr>
                <w:rFonts w:cs="Arial"/>
                <w:color w:val="000000"/>
                <w:sz w:val="20"/>
                <w:szCs w:val="20"/>
              </w:rPr>
            </w:pPr>
          </w:p>
          <w:p w14:paraId="5046007A" w14:textId="77777777" w:rsidR="004F3A2D" w:rsidRPr="00127888" w:rsidRDefault="004F3A2D" w:rsidP="00F371E6">
            <w:pPr>
              <w:tabs>
                <w:tab w:val="left" w:pos="601"/>
                <w:tab w:val="right" w:pos="9769"/>
              </w:tabs>
              <w:ind w:left="601"/>
              <w:jc w:val="both"/>
              <w:rPr>
                <w:rFonts w:cs="Arial"/>
                <w:color w:val="000000"/>
                <w:sz w:val="20"/>
                <w:szCs w:val="20"/>
              </w:rPr>
            </w:pPr>
            <w:r w:rsidRPr="00127888">
              <w:rPr>
                <w:rFonts w:cs="Arial"/>
                <w:color w:val="000000"/>
                <w:sz w:val="20"/>
                <w:szCs w:val="20"/>
              </w:rPr>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effected such insurance.</w:t>
            </w:r>
          </w:p>
          <w:p w14:paraId="288D2F46" w14:textId="77777777" w:rsidR="004F3A2D" w:rsidRPr="00127888" w:rsidRDefault="004F3A2D" w:rsidP="00F371E6">
            <w:pPr>
              <w:tabs>
                <w:tab w:val="left" w:pos="880"/>
                <w:tab w:val="right" w:pos="9769"/>
              </w:tabs>
              <w:jc w:val="both"/>
              <w:rPr>
                <w:rFonts w:cs="Arial"/>
                <w:color w:val="000000"/>
                <w:sz w:val="20"/>
                <w:szCs w:val="20"/>
              </w:rPr>
            </w:pPr>
          </w:p>
          <w:p w14:paraId="4B5B59EF" w14:textId="77777777" w:rsidR="004F3A2D" w:rsidRPr="00127888" w:rsidRDefault="004F3A2D" w:rsidP="00F371E6">
            <w:pPr>
              <w:tabs>
                <w:tab w:val="left" w:pos="709"/>
                <w:tab w:val="left" w:pos="969"/>
              </w:tabs>
              <w:suppressAutoHyphens/>
              <w:overflowPunct w:val="0"/>
              <w:autoSpaceDE w:val="0"/>
              <w:autoSpaceDN w:val="0"/>
              <w:adjustRightInd w:val="0"/>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The Contractor may effect, at his own cost, any insurance additional to that effected by the </w:t>
            </w:r>
          </w:p>
          <w:p w14:paraId="0A9606EF" w14:textId="77777777" w:rsidR="004F3A2D" w:rsidRPr="00127888" w:rsidRDefault="004F3A2D" w:rsidP="00F371E6">
            <w:pPr>
              <w:tabs>
                <w:tab w:val="left" w:pos="709"/>
              </w:tabs>
              <w:suppressAutoHyphens/>
              <w:overflowPunct w:val="0"/>
              <w:autoSpaceDE w:val="0"/>
              <w:autoSpaceDN w:val="0"/>
              <w:adjustRightInd w:val="0"/>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Employer which he deems necessary in his own interests.  The Employer reserves the right to call for full information regarding such insurances.</w:t>
            </w:r>
          </w:p>
          <w:p w14:paraId="3894C1E3"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p>
          <w:p w14:paraId="3DDEEABF" w14:textId="77777777" w:rsidR="004F3A2D" w:rsidRPr="00127888" w:rsidRDefault="004F3A2D" w:rsidP="00F371E6">
            <w:pPr>
              <w:tabs>
                <w:tab w:val="left" w:pos="969"/>
                <w:tab w:val="right" w:pos="9769"/>
              </w:tabs>
              <w:ind w:left="34"/>
              <w:jc w:val="both"/>
              <w:rPr>
                <w:rFonts w:cs="Arial"/>
                <w:color w:val="000000"/>
                <w:sz w:val="20"/>
                <w:szCs w:val="20"/>
              </w:rPr>
            </w:pPr>
            <w:r w:rsidRPr="00127888">
              <w:rPr>
                <w:rFonts w:cs="Arial"/>
                <w:color w:val="000000"/>
                <w:sz w:val="20"/>
                <w:szCs w:val="20"/>
              </w:rPr>
              <w:br w:type="page"/>
              <w:t xml:space="preserve">The insurances to be provided by the Contractor and Sub-Contractor shall be effected </w:t>
            </w:r>
          </w:p>
          <w:p w14:paraId="2BE06D97" w14:textId="77777777" w:rsidR="004F3A2D" w:rsidRPr="00127888" w:rsidRDefault="004F3A2D" w:rsidP="00F371E6">
            <w:pPr>
              <w:tabs>
                <w:tab w:val="left" w:pos="709"/>
              </w:tabs>
              <w:suppressAutoHyphens/>
              <w:overflowPunct w:val="0"/>
              <w:autoSpaceDE w:val="0"/>
              <w:autoSpaceDN w:val="0"/>
              <w:adjustRightInd w:val="0"/>
              <w:ind w:left="34"/>
              <w:jc w:val="both"/>
              <w:textAlignment w:val="baseline"/>
              <w:rPr>
                <w:rFonts w:cs="Arial"/>
                <w:color w:val="000000"/>
                <w:spacing w:val="-3"/>
                <w:sz w:val="20"/>
                <w:szCs w:val="20"/>
                <w:lang w:val="en-US"/>
              </w:rPr>
            </w:pPr>
            <w:r w:rsidRPr="00127888">
              <w:rPr>
                <w:rFonts w:cs="Arial"/>
                <w:color w:val="000000"/>
                <w:spacing w:val="-3"/>
                <w:sz w:val="20"/>
                <w:szCs w:val="20"/>
                <w:lang w:val="en-US"/>
              </w:rPr>
              <w:t>with Insurers and on terms approved by the Employer (which approval shall not be unreasonably withheld) and the Contractor shall, if required by the employer, produce to the employer the Policy or Policies of insurance and the receipts for payment of the current premiums.</w:t>
            </w:r>
          </w:p>
          <w:p w14:paraId="5BD90947" w14:textId="77777777" w:rsidR="004F3A2D" w:rsidRPr="00127888" w:rsidRDefault="004F3A2D" w:rsidP="00F371E6">
            <w:pPr>
              <w:tabs>
                <w:tab w:val="left" w:pos="880"/>
                <w:tab w:val="right" w:pos="9769"/>
              </w:tabs>
              <w:jc w:val="both"/>
              <w:rPr>
                <w:rFonts w:cs="Arial"/>
                <w:color w:val="000000"/>
                <w:sz w:val="20"/>
                <w:szCs w:val="20"/>
              </w:rPr>
            </w:pPr>
          </w:p>
          <w:p w14:paraId="3045D750" w14:textId="77777777" w:rsidR="004F3A2D" w:rsidRPr="00127888" w:rsidRDefault="004F3A2D" w:rsidP="00F371E6">
            <w:pPr>
              <w:tabs>
                <w:tab w:val="left" w:pos="709"/>
                <w:tab w:val="right" w:pos="851"/>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 If the Contractor fails to effect and keep in force the insurances referred to, then the employer</w:t>
            </w:r>
          </w:p>
          <w:p w14:paraId="0261EED5"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 may effect and keep in force any such insurance and pay such premium or premiums as may be necessary for that purpose and, from time to time, deduct the amount paid by the Employer from any monies due or which may become due to the Contractor or recover same as a debt from the Contractor.</w:t>
            </w:r>
          </w:p>
          <w:p w14:paraId="021421E5" w14:textId="77777777" w:rsidR="004F3A2D" w:rsidRPr="00127888" w:rsidRDefault="004F3A2D" w:rsidP="00F371E6">
            <w:pPr>
              <w:tabs>
                <w:tab w:val="left" w:pos="880"/>
                <w:tab w:val="right" w:pos="9769"/>
              </w:tabs>
              <w:jc w:val="both"/>
              <w:rPr>
                <w:rFonts w:cs="Arial"/>
                <w:color w:val="000000"/>
                <w:sz w:val="20"/>
                <w:szCs w:val="20"/>
              </w:rPr>
            </w:pPr>
          </w:p>
          <w:p w14:paraId="596510BB" w14:textId="77777777" w:rsidR="004F3A2D" w:rsidRPr="00127888" w:rsidRDefault="004F3A2D" w:rsidP="00F371E6">
            <w:pPr>
              <w:tabs>
                <w:tab w:val="left" w:pos="709"/>
              </w:tabs>
              <w:suppressAutoHyphens/>
              <w:overflowPunct w:val="0"/>
              <w:autoSpaceDE w:val="0"/>
              <w:autoSpaceDN w:val="0"/>
              <w:adjustRightInd w:val="0"/>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 where the Contractor is responsible for the appointment of Sub-Contractors, then the </w:t>
            </w:r>
          </w:p>
          <w:p w14:paraId="153FABCD"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Contractor shall</w:t>
            </w:r>
          </w:p>
          <w:p w14:paraId="46AE8973" w14:textId="77777777" w:rsidR="004F3A2D" w:rsidRPr="00127888" w:rsidRDefault="004F3A2D" w:rsidP="00E30DD2">
            <w:pPr>
              <w:numPr>
                <w:ilvl w:val="0"/>
                <w:numId w:val="53"/>
              </w:numPr>
              <w:tabs>
                <w:tab w:val="left" w:pos="601"/>
                <w:tab w:val="left" w:pos="880"/>
                <w:tab w:val="right" w:pos="9769"/>
              </w:tabs>
              <w:ind w:left="743" w:hanging="743"/>
              <w:jc w:val="both"/>
              <w:rPr>
                <w:rFonts w:cs="Arial"/>
                <w:color w:val="000000"/>
                <w:sz w:val="20"/>
                <w:szCs w:val="20"/>
              </w:rPr>
            </w:pPr>
            <w:r w:rsidRPr="00127888">
              <w:rPr>
                <w:rFonts w:cs="Arial"/>
                <w:color w:val="000000"/>
                <w:sz w:val="20"/>
                <w:szCs w:val="20"/>
              </w:rPr>
              <w:t>ensure that potential and appointed Sub-Contractors are aware of the whole content of this Special Conditions of Contract Clause; and</w:t>
            </w:r>
          </w:p>
          <w:p w14:paraId="30DBE089" w14:textId="77777777" w:rsidR="004F3A2D" w:rsidRPr="00127888" w:rsidRDefault="004F3A2D" w:rsidP="00F371E6">
            <w:pPr>
              <w:numPr>
                <w:ilvl w:val="12"/>
                <w:numId w:val="0"/>
              </w:numPr>
              <w:tabs>
                <w:tab w:val="left" w:pos="601"/>
                <w:tab w:val="left" w:pos="880"/>
                <w:tab w:val="right" w:pos="9769"/>
              </w:tabs>
              <w:ind w:left="743" w:hanging="743"/>
              <w:jc w:val="both"/>
              <w:rPr>
                <w:rFonts w:cs="Arial"/>
                <w:color w:val="000000"/>
                <w:sz w:val="20"/>
                <w:szCs w:val="20"/>
              </w:rPr>
            </w:pPr>
          </w:p>
          <w:p w14:paraId="7E41C6DA" w14:textId="77777777" w:rsidR="004F3A2D" w:rsidRPr="00127888" w:rsidRDefault="004F3A2D" w:rsidP="00E30DD2">
            <w:pPr>
              <w:numPr>
                <w:ilvl w:val="0"/>
                <w:numId w:val="53"/>
              </w:numPr>
              <w:tabs>
                <w:tab w:val="left" w:pos="601"/>
                <w:tab w:val="left" w:pos="880"/>
                <w:tab w:val="right" w:pos="9769"/>
              </w:tabs>
              <w:ind w:left="743" w:hanging="743"/>
              <w:jc w:val="both"/>
              <w:rPr>
                <w:rFonts w:cs="Arial"/>
                <w:color w:val="000000"/>
                <w:sz w:val="20"/>
                <w:szCs w:val="20"/>
              </w:rPr>
            </w:pPr>
            <w:r w:rsidRPr="00127888">
              <w:rPr>
                <w:rFonts w:cs="Arial"/>
                <w:color w:val="000000"/>
                <w:sz w:val="20"/>
                <w:szCs w:val="20"/>
              </w:rPr>
              <w:lastRenderedPageBreak/>
              <w:t>ensure the compliance of Sub-Contractors with this Special Conditions of Contract clause, where applicable.</w:t>
            </w:r>
          </w:p>
          <w:p w14:paraId="3C76864B" w14:textId="77777777" w:rsidR="004F3A2D" w:rsidRPr="00127888" w:rsidRDefault="004F3A2D" w:rsidP="00F371E6">
            <w:pPr>
              <w:tabs>
                <w:tab w:val="left" w:pos="880"/>
                <w:tab w:val="right" w:pos="9769"/>
              </w:tabs>
              <w:jc w:val="both"/>
              <w:rPr>
                <w:rFonts w:cs="Arial"/>
                <w:color w:val="000000"/>
                <w:sz w:val="20"/>
                <w:szCs w:val="20"/>
              </w:rPr>
            </w:pPr>
          </w:p>
          <w:p w14:paraId="2A0AB0B5"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cs="Arial"/>
                <w:color w:val="000000"/>
                <w:spacing w:val="-3"/>
                <w:sz w:val="20"/>
                <w:szCs w:val="20"/>
                <w:lang w:val="en-US"/>
              </w:rPr>
            </w:pPr>
            <w:r w:rsidRPr="00127888">
              <w:rPr>
                <w:rFonts w:cs="Arial"/>
                <w:color w:val="000000"/>
                <w:spacing w:val="-3"/>
                <w:sz w:val="20"/>
                <w:szCs w:val="20"/>
                <w:lang w:val="en-US"/>
              </w:rPr>
              <w:t xml:space="preserve">The Contractor warrants that he shall give all notices and shall observe all the Terms and </w:t>
            </w:r>
          </w:p>
          <w:p w14:paraId="7729D1D6" w14:textId="77777777" w:rsidR="004F3A2D" w:rsidRPr="00127888" w:rsidRDefault="004F3A2D" w:rsidP="00F371E6">
            <w:pPr>
              <w:tabs>
                <w:tab w:val="left" w:pos="709"/>
              </w:tabs>
              <w:suppressAutoHyphens/>
              <w:overflowPunct w:val="0"/>
              <w:autoSpaceDE w:val="0"/>
              <w:autoSpaceDN w:val="0"/>
              <w:adjustRightInd w:val="0"/>
              <w:ind w:left="1701" w:hanging="1701"/>
              <w:jc w:val="both"/>
              <w:textAlignment w:val="baseline"/>
              <w:rPr>
                <w:rFonts w:ascii="Times New Roman" w:hAnsi="Times New Roman"/>
                <w:color w:val="000000"/>
                <w:spacing w:val="-3"/>
                <w:sz w:val="24"/>
                <w:szCs w:val="20"/>
                <w:lang w:val="en-US"/>
              </w:rPr>
            </w:pPr>
            <w:r w:rsidRPr="00127888">
              <w:rPr>
                <w:rFonts w:cs="Arial"/>
                <w:color w:val="000000"/>
                <w:spacing w:val="-3"/>
                <w:sz w:val="20"/>
                <w:szCs w:val="20"/>
                <w:lang w:val="en-US"/>
              </w:rPr>
              <w:t>Conditions and requirements of all insurances applicable to this Contract.</w:t>
            </w:r>
          </w:p>
        </w:tc>
      </w:tr>
      <w:tr w:rsidR="004F3A2D" w:rsidRPr="00127888" w14:paraId="24469DB3" w14:textId="77777777" w:rsidTr="00F371E6">
        <w:tc>
          <w:tcPr>
            <w:tcW w:w="709" w:type="dxa"/>
            <w:tcBorders>
              <w:top w:val="single" w:sz="8" w:space="0" w:color="auto"/>
              <w:bottom w:val="single" w:sz="8" w:space="0" w:color="auto"/>
              <w:right w:val="single" w:sz="8" w:space="0" w:color="auto"/>
            </w:tcBorders>
          </w:tcPr>
          <w:p w14:paraId="0A690DF5"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lastRenderedPageBreak/>
              <w:t>32</w:t>
            </w:r>
          </w:p>
        </w:tc>
        <w:tc>
          <w:tcPr>
            <w:tcW w:w="992" w:type="dxa"/>
            <w:tcBorders>
              <w:top w:val="single" w:sz="8" w:space="0" w:color="auto"/>
              <w:left w:val="single" w:sz="8" w:space="0" w:color="auto"/>
              <w:bottom w:val="single" w:sz="8" w:space="0" w:color="auto"/>
              <w:right w:val="single" w:sz="8" w:space="0" w:color="auto"/>
            </w:tcBorders>
          </w:tcPr>
          <w:p w14:paraId="7B491B29"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9.1.4</w:t>
            </w:r>
          </w:p>
        </w:tc>
        <w:tc>
          <w:tcPr>
            <w:tcW w:w="8505" w:type="dxa"/>
            <w:tcBorders>
              <w:top w:val="single" w:sz="8" w:space="0" w:color="auto"/>
              <w:left w:val="single" w:sz="8" w:space="0" w:color="auto"/>
              <w:bottom w:val="single" w:sz="8" w:space="0" w:color="auto"/>
            </w:tcBorders>
          </w:tcPr>
          <w:p w14:paraId="3EA3E5B6" w14:textId="77777777" w:rsidR="004F3A2D" w:rsidRPr="00127888" w:rsidRDefault="004F3A2D" w:rsidP="00F371E6">
            <w:pPr>
              <w:tabs>
                <w:tab w:val="left" w:pos="459"/>
                <w:tab w:val="right" w:leader="dot" w:pos="2444"/>
                <w:tab w:val="right" w:pos="9769"/>
              </w:tabs>
              <w:spacing w:before="80"/>
              <w:jc w:val="both"/>
              <w:rPr>
                <w:color w:val="000000"/>
                <w:sz w:val="20"/>
                <w:szCs w:val="20"/>
              </w:rPr>
            </w:pPr>
            <w:r w:rsidRPr="00127888">
              <w:rPr>
                <w:color w:val="000000"/>
                <w:sz w:val="20"/>
                <w:szCs w:val="20"/>
              </w:rPr>
              <w:t>Replace Clause 9.1.4  with the following:</w:t>
            </w:r>
          </w:p>
          <w:p w14:paraId="30B04DA9" w14:textId="77777777" w:rsidR="004F3A2D" w:rsidRPr="00127888" w:rsidRDefault="004F3A2D" w:rsidP="00F371E6">
            <w:pPr>
              <w:tabs>
                <w:tab w:val="left" w:pos="459"/>
                <w:tab w:val="right" w:leader="dot" w:pos="2444"/>
                <w:tab w:val="right" w:pos="9769"/>
              </w:tabs>
              <w:spacing w:before="80"/>
              <w:jc w:val="both"/>
              <w:rPr>
                <w:color w:val="000000"/>
                <w:sz w:val="20"/>
                <w:szCs w:val="20"/>
              </w:rPr>
            </w:pPr>
            <w:r w:rsidRPr="00127888">
              <w:rPr>
                <w:color w:val="000000"/>
                <w:sz w:val="20"/>
                <w:szCs w:val="20"/>
              </w:rPr>
              <w:t>Up to the time of termination of the contract by either party in terms of this Clause, or until the Contractor gives notice in terms of this Clause to terminate the contract and the Contractor is precluded from exercising his right to terminate the contract because the Employer agrees to bear any resultant additional costs provided for in Clause 9.1.2.2 hereof, the Contractor:</w:t>
            </w:r>
          </w:p>
          <w:p w14:paraId="76A01E5D" w14:textId="77777777" w:rsidR="004F3A2D" w:rsidRPr="00127888" w:rsidRDefault="004F3A2D" w:rsidP="00E30DD2">
            <w:pPr>
              <w:numPr>
                <w:ilvl w:val="0"/>
                <w:numId w:val="49"/>
              </w:numPr>
              <w:tabs>
                <w:tab w:val="left" w:pos="459"/>
                <w:tab w:val="right" w:leader="dot" w:pos="2444"/>
                <w:tab w:val="right" w:pos="9769"/>
              </w:tabs>
              <w:spacing w:before="80"/>
              <w:jc w:val="both"/>
              <w:rPr>
                <w:color w:val="000000"/>
                <w:sz w:val="20"/>
                <w:szCs w:val="20"/>
              </w:rPr>
            </w:pPr>
            <w:r w:rsidRPr="00127888">
              <w:rPr>
                <w:color w:val="000000"/>
                <w:sz w:val="20"/>
                <w:szCs w:val="20"/>
              </w:rPr>
              <w:t>will be entitled to an extension of calendar time for working days lost as may be approved by the Engineer, and</w:t>
            </w:r>
          </w:p>
          <w:p w14:paraId="77B9CB0B" w14:textId="77777777" w:rsidR="004F3A2D" w:rsidRDefault="004F3A2D" w:rsidP="00E30DD2">
            <w:pPr>
              <w:numPr>
                <w:ilvl w:val="0"/>
                <w:numId w:val="49"/>
              </w:numPr>
              <w:tabs>
                <w:tab w:val="left" w:pos="459"/>
                <w:tab w:val="right" w:leader="dot" w:pos="2444"/>
                <w:tab w:val="right" w:pos="9769"/>
              </w:tabs>
              <w:spacing w:before="80"/>
              <w:jc w:val="both"/>
              <w:rPr>
                <w:color w:val="000000"/>
                <w:sz w:val="20"/>
                <w:szCs w:val="20"/>
              </w:rPr>
            </w:pPr>
            <w:r w:rsidRPr="00F52929">
              <w:rPr>
                <w:color w:val="000000"/>
                <w:sz w:val="20"/>
                <w:szCs w:val="20"/>
              </w:rPr>
              <w:t>will be reimbursed the cost of delays per working day, where the number of working days will be determined pro rata the effect the delays have on the progress of the work as agreed with the Engineer.  Payment in full and final settlement will be made at the rates tendered for the payment items specially pro</w:t>
            </w:r>
            <w:r>
              <w:rPr>
                <w:color w:val="000000"/>
                <w:sz w:val="20"/>
                <w:szCs w:val="20"/>
              </w:rPr>
              <w:t>vided in the Bill of Quantities.</w:t>
            </w:r>
          </w:p>
          <w:p w14:paraId="2DAF6F8A" w14:textId="77777777" w:rsidR="004F3A2D" w:rsidRPr="00F52929" w:rsidRDefault="004F3A2D" w:rsidP="00E30DD2">
            <w:pPr>
              <w:numPr>
                <w:ilvl w:val="0"/>
                <w:numId w:val="49"/>
              </w:numPr>
              <w:tabs>
                <w:tab w:val="left" w:pos="459"/>
                <w:tab w:val="right" w:leader="dot" w:pos="2444"/>
                <w:tab w:val="right" w:pos="9769"/>
              </w:tabs>
              <w:spacing w:before="80"/>
              <w:jc w:val="both"/>
              <w:rPr>
                <w:color w:val="000000"/>
                <w:sz w:val="20"/>
                <w:szCs w:val="20"/>
              </w:rPr>
            </w:pPr>
            <w:r w:rsidRPr="00F52929">
              <w:rPr>
                <w:color w:val="000000"/>
                <w:sz w:val="20"/>
                <w:szCs w:val="20"/>
              </w:rPr>
              <w:t>Where the circumstances described in Clauses 9.1.1 and 9.1.2 are applicable only to a certain portion of the contract, the Engineer will decide after consulting the Contractor, to what extent the contract as a whole is affected and whether or not a claim in terms of this Clause can be submitted.</w:t>
            </w:r>
          </w:p>
          <w:p w14:paraId="3E56D56D" w14:textId="77777777" w:rsidR="004F3A2D" w:rsidRPr="00127888" w:rsidRDefault="004F3A2D" w:rsidP="00F371E6">
            <w:pPr>
              <w:tabs>
                <w:tab w:val="left" w:pos="459"/>
                <w:tab w:val="right" w:leader="dot" w:pos="2444"/>
                <w:tab w:val="right" w:pos="9769"/>
              </w:tabs>
              <w:spacing w:before="80" w:after="240"/>
              <w:jc w:val="both"/>
              <w:rPr>
                <w:color w:val="000000"/>
                <w:sz w:val="20"/>
                <w:szCs w:val="20"/>
              </w:rPr>
            </w:pPr>
            <w:r w:rsidRPr="00127888">
              <w:rPr>
                <w:color w:val="000000"/>
                <w:sz w:val="20"/>
                <w:szCs w:val="20"/>
              </w:rPr>
              <w:t>No payment will be made in terms of this Clause after the expiry of the due completion date.</w:t>
            </w:r>
          </w:p>
        </w:tc>
      </w:tr>
      <w:tr w:rsidR="004F3A2D" w:rsidRPr="00127888" w14:paraId="7D423272" w14:textId="77777777" w:rsidTr="00F371E6">
        <w:tc>
          <w:tcPr>
            <w:tcW w:w="709" w:type="dxa"/>
            <w:tcBorders>
              <w:top w:val="single" w:sz="8" w:space="0" w:color="auto"/>
              <w:bottom w:val="nil"/>
            </w:tcBorders>
          </w:tcPr>
          <w:p w14:paraId="441CB378"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33</w:t>
            </w:r>
          </w:p>
        </w:tc>
        <w:tc>
          <w:tcPr>
            <w:tcW w:w="992" w:type="dxa"/>
            <w:tcBorders>
              <w:top w:val="single" w:sz="8" w:space="0" w:color="auto"/>
              <w:bottom w:val="nil"/>
            </w:tcBorders>
          </w:tcPr>
          <w:p w14:paraId="1C1DDB76"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10.3.2</w:t>
            </w:r>
          </w:p>
        </w:tc>
        <w:tc>
          <w:tcPr>
            <w:tcW w:w="8505" w:type="dxa"/>
            <w:tcBorders>
              <w:top w:val="single" w:sz="8" w:space="0" w:color="auto"/>
              <w:bottom w:val="nil"/>
            </w:tcBorders>
          </w:tcPr>
          <w:p w14:paraId="407901AD" w14:textId="77777777" w:rsidR="004F3A2D" w:rsidRPr="00127888" w:rsidRDefault="004F3A2D" w:rsidP="00F371E6">
            <w:pPr>
              <w:tabs>
                <w:tab w:val="right" w:pos="9769"/>
              </w:tabs>
              <w:jc w:val="both"/>
              <w:rPr>
                <w:color w:val="000000"/>
                <w:sz w:val="20"/>
                <w:szCs w:val="20"/>
                <w:lang w:val="en-US"/>
              </w:rPr>
            </w:pPr>
            <w:r w:rsidRPr="00127888">
              <w:rPr>
                <w:color w:val="000000"/>
                <w:sz w:val="20"/>
                <w:szCs w:val="20"/>
                <w:lang w:val="en-US"/>
              </w:rPr>
              <w:t xml:space="preserve">Amicable settlement in terms of Clause 10.4 shall be contemplated for all disputes prior to referring any dispute to adjudication or arbitration. </w:t>
            </w:r>
          </w:p>
        </w:tc>
      </w:tr>
      <w:tr w:rsidR="004F3A2D" w:rsidRPr="00127888" w14:paraId="55BE46EA" w14:textId="77777777" w:rsidTr="00F371E6">
        <w:tc>
          <w:tcPr>
            <w:tcW w:w="709" w:type="dxa"/>
            <w:tcBorders>
              <w:top w:val="single" w:sz="8" w:space="0" w:color="auto"/>
              <w:bottom w:val="nil"/>
            </w:tcBorders>
          </w:tcPr>
          <w:p w14:paraId="6F962F21"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34</w:t>
            </w:r>
          </w:p>
        </w:tc>
        <w:tc>
          <w:tcPr>
            <w:tcW w:w="992" w:type="dxa"/>
            <w:tcBorders>
              <w:top w:val="single" w:sz="8" w:space="0" w:color="auto"/>
              <w:bottom w:val="nil"/>
            </w:tcBorders>
          </w:tcPr>
          <w:p w14:paraId="6F9AFE98"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10.5.1</w:t>
            </w:r>
          </w:p>
        </w:tc>
        <w:tc>
          <w:tcPr>
            <w:tcW w:w="8505" w:type="dxa"/>
            <w:tcBorders>
              <w:top w:val="single" w:sz="8" w:space="0" w:color="auto"/>
              <w:bottom w:val="nil"/>
            </w:tcBorders>
          </w:tcPr>
          <w:p w14:paraId="282605EE"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Dispute resolution shall be by ad-hoc adjudication</w:t>
            </w:r>
          </w:p>
        </w:tc>
      </w:tr>
      <w:tr w:rsidR="004F3A2D" w:rsidRPr="00127888" w14:paraId="448B4696" w14:textId="77777777" w:rsidTr="00F371E6">
        <w:tc>
          <w:tcPr>
            <w:tcW w:w="709" w:type="dxa"/>
            <w:tcBorders>
              <w:top w:val="single" w:sz="8" w:space="0" w:color="auto"/>
              <w:bottom w:val="nil"/>
            </w:tcBorders>
          </w:tcPr>
          <w:p w14:paraId="7FB35579"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35</w:t>
            </w:r>
          </w:p>
        </w:tc>
        <w:tc>
          <w:tcPr>
            <w:tcW w:w="992" w:type="dxa"/>
            <w:tcBorders>
              <w:top w:val="single" w:sz="8" w:space="0" w:color="auto"/>
              <w:bottom w:val="nil"/>
            </w:tcBorders>
          </w:tcPr>
          <w:p w14:paraId="1DE2F453"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10.5.3</w:t>
            </w:r>
          </w:p>
        </w:tc>
        <w:tc>
          <w:tcPr>
            <w:tcW w:w="8505" w:type="dxa"/>
            <w:tcBorders>
              <w:top w:val="single" w:sz="8" w:space="0" w:color="auto"/>
              <w:bottom w:val="nil"/>
            </w:tcBorders>
          </w:tcPr>
          <w:p w14:paraId="26C3E740"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The number of Adjudication Board Members to be appointed is one (1).</w:t>
            </w:r>
          </w:p>
        </w:tc>
      </w:tr>
      <w:tr w:rsidR="004F3A2D" w:rsidRPr="00127888" w14:paraId="70364B92" w14:textId="77777777" w:rsidTr="00F371E6">
        <w:tc>
          <w:tcPr>
            <w:tcW w:w="709" w:type="dxa"/>
            <w:tcBorders>
              <w:top w:val="single" w:sz="8" w:space="0" w:color="auto"/>
              <w:bottom w:val="nil"/>
            </w:tcBorders>
          </w:tcPr>
          <w:p w14:paraId="2E1FB525"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36</w:t>
            </w:r>
          </w:p>
        </w:tc>
        <w:tc>
          <w:tcPr>
            <w:tcW w:w="992" w:type="dxa"/>
            <w:tcBorders>
              <w:top w:val="single" w:sz="8" w:space="0" w:color="auto"/>
              <w:bottom w:val="nil"/>
            </w:tcBorders>
          </w:tcPr>
          <w:p w14:paraId="11751F51"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10.7.1</w:t>
            </w:r>
          </w:p>
        </w:tc>
        <w:tc>
          <w:tcPr>
            <w:tcW w:w="8505" w:type="dxa"/>
            <w:tcBorders>
              <w:top w:val="single" w:sz="8" w:space="0" w:color="auto"/>
              <w:bottom w:val="nil"/>
            </w:tcBorders>
          </w:tcPr>
          <w:p w14:paraId="553F15DB" w14:textId="77777777" w:rsidR="004F3A2D" w:rsidRPr="00127888" w:rsidRDefault="004F3A2D" w:rsidP="00F371E6">
            <w:pPr>
              <w:tabs>
                <w:tab w:val="right" w:pos="9769"/>
              </w:tabs>
              <w:spacing w:before="80"/>
              <w:jc w:val="both"/>
              <w:rPr>
                <w:color w:val="000000"/>
                <w:sz w:val="20"/>
                <w:szCs w:val="20"/>
              </w:rPr>
            </w:pPr>
            <w:r w:rsidRPr="00127888">
              <w:rPr>
                <w:color w:val="000000"/>
                <w:sz w:val="20"/>
                <w:szCs w:val="20"/>
              </w:rPr>
              <w:t>The determination of disputes which are unresolved in terms of Clause 10.5.3 shall be by arbitration.</w:t>
            </w:r>
          </w:p>
        </w:tc>
      </w:tr>
      <w:tr w:rsidR="004F3A2D" w:rsidRPr="00127888" w14:paraId="0A85C0AD" w14:textId="77777777" w:rsidTr="00F371E6">
        <w:tc>
          <w:tcPr>
            <w:tcW w:w="709" w:type="dxa"/>
            <w:tcBorders>
              <w:bottom w:val="single" w:sz="8" w:space="0" w:color="auto"/>
            </w:tcBorders>
            <w:shd w:val="clear" w:color="auto" w:fill="auto"/>
          </w:tcPr>
          <w:p w14:paraId="6DFE1826" w14:textId="77777777" w:rsidR="004F3A2D" w:rsidRPr="00127888" w:rsidRDefault="004F3A2D" w:rsidP="00F371E6">
            <w:pPr>
              <w:tabs>
                <w:tab w:val="right" w:pos="9769"/>
              </w:tabs>
              <w:spacing w:before="80"/>
              <w:jc w:val="both"/>
              <w:rPr>
                <w:color w:val="000000"/>
                <w:sz w:val="20"/>
                <w:szCs w:val="20"/>
              </w:rPr>
            </w:pPr>
          </w:p>
        </w:tc>
        <w:tc>
          <w:tcPr>
            <w:tcW w:w="992" w:type="dxa"/>
            <w:tcBorders>
              <w:top w:val="single" w:sz="8" w:space="0" w:color="auto"/>
              <w:bottom w:val="single" w:sz="8" w:space="0" w:color="auto"/>
            </w:tcBorders>
            <w:shd w:val="clear" w:color="auto" w:fill="auto"/>
          </w:tcPr>
          <w:p w14:paraId="47F14A3D" w14:textId="77777777" w:rsidR="004F3A2D" w:rsidRPr="00127888" w:rsidRDefault="004F3A2D" w:rsidP="00F371E6">
            <w:pPr>
              <w:tabs>
                <w:tab w:val="right" w:pos="9769"/>
              </w:tabs>
              <w:spacing w:before="80"/>
              <w:jc w:val="both"/>
              <w:rPr>
                <w:color w:val="000000"/>
                <w:sz w:val="20"/>
                <w:szCs w:val="20"/>
              </w:rPr>
            </w:pPr>
          </w:p>
        </w:tc>
        <w:tc>
          <w:tcPr>
            <w:tcW w:w="8505" w:type="dxa"/>
            <w:tcBorders>
              <w:top w:val="single" w:sz="8" w:space="0" w:color="auto"/>
              <w:bottom w:val="single" w:sz="8" w:space="0" w:color="auto"/>
            </w:tcBorders>
            <w:shd w:val="clear" w:color="auto" w:fill="auto"/>
          </w:tcPr>
          <w:p w14:paraId="0EB9D750" w14:textId="77777777" w:rsidR="004F3A2D" w:rsidRPr="00127888" w:rsidRDefault="004F3A2D" w:rsidP="00F371E6">
            <w:pPr>
              <w:tabs>
                <w:tab w:val="left" w:pos="459"/>
                <w:tab w:val="right" w:leader="dot" w:pos="2444"/>
                <w:tab w:val="right" w:pos="9769"/>
              </w:tabs>
              <w:spacing w:before="80"/>
              <w:jc w:val="both"/>
              <w:rPr>
                <w:color w:val="000000"/>
                <w:sz w:val="20"/>
                <w:szCs w:val="20"/>
              </w:rPr>
            </w:pPr>
          </w:p>
        </w:tc>
      </w:tr>
    </w:tbl>
    <w:p w14:paraId="483D718F" w14:textId="77777777" w:rsidR="004F3A2D" w:rsidRPr="00127888" w:rsidRDefault="004F3A2D" w:rsidP="004F3A2D">
      <w:pPr>
        <w:widowControl w:val="0"/>
        <w:spacing w:after="240"/>
        <w:jc w:val="center"/>
        <w:rPr>
          <w:b/>
          <w:caps/>
          <w:color w:val="000000"/>
          <w:sz w:val="24"/>
        </w:rPr>
      </w:pPr>
    </w:p>
    <w:p w14:paraId="783A4413" w14:textId="77777777" w:rsidR="004F3A2D" w:rsidRPr="00127888" w:rsidRDefault="004F3A2D" w:rsidP="004F3A2D">
      <w:pPr>
        <w:widowControl w:val="0"/>
        <w:tabs>
          <w:tab w:val="right" w:leader="dot" w:pos="9769"/>
        </w:tabs>
        <w:spacing w:after="480"/>
        <w:rPr>
          <w:b/>
          <w:caps/>
          <w:color w:val="000000"/>
          <w:sz w:val="24"/>
        </w:rPr>
      </w:pPr>
      <w:r w:rsidRPr="00127888">
        <w:rPr>
          <w:b/>
          <w:caps/>
          <w:color w:val="000000"/>
          <w:sz w:val="24"/>
        </w:rPr>
        <w:br w:type="page"/>
      </w:r>
    </w:p>
    <w:p w14:paraId="6E5297E4" w14:textId="77777777" w:rsidR="004F3A2D" w:rsidRPr="00127888" w:rsidRDefault="004F3A2D" w:rsidP="004F3A2D">
      <w:pPr>
        <w:widowControl w:val="0"/>
        <w:spacing w:before="120" w:after="120"/>
        <w:jc w:val="center"/>
        <w:rPr>
          <w:b/>
          <w:caps/>
          <w:color w:val="000000"/>
        </w:rPr>
        <w:sectPr w:rsidR="004F3A2D" w:rsidRPr="00127888" w:rsidSect="00F371E6">
          <w:footerReference w:type="default" r:id="rId34"/>
          <w:pgSz w:w="11907" w:h="16840" w:code="9"/>
          <w:pgMar w:top="851" w:right="1021" w:bottom="851" w:left="1134"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V w:val="single" w:sz="4" w:space="0" w:color="auto"/>
        </w:tblBorders>
        <w:tblLook w:val="01E0" w:firstRow="1" w:lastRow="1" w:firstColumn="1" w:lastColumn="1" w:noHBand="0" w:noVBand="0"/>
      </w:tblPr>
      <w:tblGrid>
        <w:gridCol w:w="9624"/>
      </w:tblGrid>
      <w:tr w:rsidR="004F3A2D" w:rsidRPr="00127888" w14:paraId="3C95B646" w14:textId="77777777" w:rsidTr="00F371E6">
        <w:tc>
          <w:tcPr>
            <w:tcW w:w="9860" w:type="dxa"/>
          </w:tcPr>
          <w:p w14:paraId="719A03EE" w14:textId="77777777" w:rsidR="004F3A2D" w:rsidRPr="0067361E" w:rsidRDefault="004F3A2D" w:rsidP="00F371E6">
            <w:pPr>
              <w:widowControl w:val="0"/>
              <w:spacing w:before="120" w:after="120"/>
              <w:jc w:val="center"/>
              <w:rPr>
                <w:b/>
                <w:caps/>
                <w:color w:val="000000"/>
                <w:sz w:val="22"/>
                <w:szCs w:val="22"/>
              </w:rPr>
            </w:pPr>
            <w:r w:rsidRPr="0067361E">
              <w:rPr>
                <w:b/>
                <w:caps/>
                <w:color w:val="000000"/>
                <w:sz w:val="22"/>
                <w:szCs w:val="22"/>
              </w:rPr>
              <w:lastRenderedPageBreak/>
              <w:t>C1.2: contract data (part 2)</w:t>
            </w:r>
          </w:p>
        </w:tc>
      </w:tr>
    </w:tbl>
    <w:p w14:paraId="567E7C29" w14:textId="77777777" w:rsidR="004F3A2D" w:rsidRPr="00127888" w:rsidRDefault="004F3A2D" w:rsidP="004F3A2D">
      <w:pPr>
        <w:tabs>
          <w:tab w:val="left" w:pos="709"/>
          <w:tab w:val="right" w:pos="9769"/>
        </w:tabs>
        <w:spacing w:before="240" w:after="240"/>
        <w:ind w:left="709" w:hanging="709"/>
        <w:jc w:val="both"/>
        <w:rPr>
          <w:b/>
          <w:color w:val="000000"/>
          <w:sz w:val="20"/>
          <w:szCs w:val="20"/>
        </w:rPr>
      </w:pPr>
      <w:r w:rsidRPr="00127888">
        <w:rPr>
          <w:b/>
          <w:color w:val="000000"/>
          <w:sz w:val="20"/>
          <w:szCs w:val="20"/>
        </w:rPr>
        <w:t>PART 2: DATA PROVIDED BY THE CONTRACTOR</w:t>
      </w:r>
    </w:p>
    <w:tbl>
      <w:tblPr>
        <w:tblW w:w="986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22"/>
        <w:gridCol w:w="1063"/>
        <w:gridCol w:w="2531"/>
        <w:gridCol w:w="2672"/>
        <w:gridCol w:w="2673"/>
      </w:tblGrid>
      <w:tr w:rsidR="004F3A2D" w:rsidRPr="00127888" w14:paraId="43AE34FA" w14:textId="77777777" w:rsidTr="00F371E6">
        <w:trPr>
          <w:tblHeader/>
        </w:trPr>
        <w:tc>
          <w:tcPr>
            <w:tcW w:w="922" w:type="dxa"/>
          </w:tcPr>
          <w:p w14:paraId="4D6E1DD7" w14:textId="77777777" w:rsidR="004F3A2D" w:rsidRPr="00127888" w:rsidRDefault="004F3A2D" w:rsidP="00F371E6">
            <w:pPr>
              <w:tabs>
                <w:tab w:val="right" w:pos="9769"/>
              </w:tabs>
              <w:spacing w:before="80" w:after="80"/>
              <w:jc w:val="center"/>
              <w:rPr>
                <w:b/>
                <w:color w:val="000000"/>
                <w:sz w:val="20"/>
                <w:szCs w:val="20"/>
              </w:rPr>
            </w:pPr>
            <w:r w:rsidRPr="00127888">
              <w:rPr>
                <w:b/>
                <w:color w:val="000000"/>
                <w:sz w:val="20"/>
                <w:szCs w:val="20"/>
              </w:rPr>
              <w:t>No.</w:t>
            </w:r>
          </w:p>
        </w:tc>
        <w:tc>
          <w:tcPr>
            <w:tcW w:w="1063" w:type="dxa"/>
          </w:tcPr>
          <w:p w14:paraId="147B9EFE" w14:textId="77777777" w:rsidR="004F3A2D" w:rsidRPr="00127888" w:rsidRDefault="004F3A2D" w:rsidP="00F371E6">
            <w:pPr>
              <w:tabs>
                <w:tab w:val="right" w:pos="9769"/>
              </w:tabs>
              <w:spacing w:before="80" w:after="80"/>
              <w:jc w:val="center"/>
              <w:rPr>
                <w:color w:val="000000"/>
                <w:sz w:val="20"/>
                <w:szCs w:val="20"/>
              </w:rPr>
            </w:pPr>
            <w:r w:rsidRPr="00127888">
              <w:rPr>
                <w:b/>
                <w:color w:val="000000"/>
                <w:sz w:val="20"/>
                <w:szCs w:val="20"/>
              </w:rPr>
              <w:t>Clause</w:t>
            </w:r>
          </w:p>
        </w:tc>
        <w:tc>
          <w:tcPr>
            <w:tcW w:w="7876" w:type="dxa"/>
            <w:gridSpan w:val="3"/>
          </w:tcPr>
          <w:p w14:paraId="658F409A" w14:textId="77777777" w:rsidR="004F3A2D" w:rsidRPr="00127888" w:rsidRDefault="004F3A2D" w:rsidP="00F371E6">
            <w:pPr>
              <w:tabs>
                <w:tab w:val="right" w:pos="9769"/>
              </w:tabs>
              <w:spacing w:before="80" w:after="80"/>
              <w:jc w:val="center"/>
              <w:rPr>
                <w:b/>
                <w:color w:val="000000"/>
                <w:sz w:val="20"/>
                <w:szCs w:val="20"/>
              </w:rPr>
            </w:pPr>
            <w:r w:rsidRPr="00127888">
              <w:rPr>
                <w:b/>
                <w:color w:val="000000"/>
                <w:sz w:val="20"/>
                <w:szCs w:val="20"/>
              </w:rPr>
              <w:t>Description</w:t>
            </w:r>
          </w:p>
        </w:tc>
      </w:tr>
      <w:tr w:rsidR="004F3A2D" w:rsidRPr="00127888" w14:paraId="67E45238" w14:textId="77777777" w:rsidTr="00F371E6">
        <w:tc>
          <w:tcPr>
            <w:tcW w:w="922" w:type="dxa"/>
            <w:tcBorders>
              <w:bottom w:val="nil"/>
            </w:tcBorders>
          </w:tcPr>
          <w:p w14:paraId="0D333D48" w14:textId="77777777" w:rsidR="004F3A2D" w:rsidRPr="00127888" w:rsidRDefault="004F3A2D" w:rsidP="00F371E6">
            <w:pPr>
              <w:tabs>
                <w:tab w:val="right" w:pos="9769"/>
              </w:tabs>
              <w:spacing w:before="80" w:after="80"/>
              <w:jc w:val="center"/>
              <w:rPr>
                <w:color w:val="000000"/>
                <w:sz w:val="20"/>
                <w:szCs w:val="20"/>
              </w:rPr>
            </w:pPr>
            <w:r w:rsidRPr="00127888">
              <w:rPr>
                <w:color w:val="000000"/>
                <w:sz w:val="20"/>
                <w:szCs w:val="20"/>
              </w:rPr>
              <w:t>1</w:t>
            </w:r>
          </w:p>
        </w:tc>
        <w:tc>
          <w:tcPr>
            <w:tcW w:w="1063" w:type="dxa"/>
            <w:tcBorders>
              <w:bottom w:val="nil"/>
            </w:tcBorders>
          </w:tcPr>
          <w:p w14:paraId="01C29A33" w14:textId="77777777" w:rsidR="004F3A2D" w:rsidRPr="00127888" w:rsidRDefault="004F3A2D" w:rsidP="00F371E6">
            <w:pPr>
              <w:tabs>
                <w:tab w:val="right" w:pos="9769"/>
              </w:tabs>
              <w:spacing w:before="80" w:after="80"/>
              <w:jc w:val="right"/>
              <w:rPr>
                <w:color w:val="000000"/>
                <w:sz w:val="20"/>
                <w:szCs w:val="20"/>
              </w:rPr>
            </w:pPr>
            <w:r w:rsidRPr="00127888">
              <w:rPr>
                <w:color w:val="000000"/>
                <w:sz w:val="20"/>
                <w:szCs w:val="20"/>
              </w:rPr>
              <w:t>1.1.1.9</w:t>
            </w:r>
          </w:p>
        </w:tc>
        <w:tc>
          <w:tcPr>
            <w:tcW w:w="7876" w:type="dxa"/>
            <w:gridSpan w:val="3"/>
            <w:tcBorders>
              <w:bottom w:val="nil"/>
            </w:tcBorders>
          </w:tcPr>
          <w:p w14:paraId="21A23BFE" w14:textId="77777777" w:rsidR="004F3A2D" w:rsidRPr="00127888" w:rsidRDefault="004F3A2D" w:rsidP="00F371E6">
            <w:pPr>
              <w:tabs>
                <w:tab w:val="left" w:leader="dot" w:pos="4570"/>
                <w:tab w:val="right" w:pos="9769"/>
              </w:tabs>
              <w:spacing w:before="80" w:after="80"/>
              <w:jc w:val="both"/>
              <w:rPr>
                <w:color w:val="000000"/>
                <w:sz w:val="20"/>
                <w:szCs w:val="20"/>
              </w:rPr>
            </w:pPr>
            <w:r w:rsidRPr="00127888">
              <w:rPr>
                <w:color w:val="000000"/>
                <w:sz w:val="20"/>
                <w:szCs w:val="20"/>
              </w:rPr>
              <w:t xml:space="preserve">The Contractor is: </w:t>
            </w:r>
            <w:r w:rsidRPr="00127888">
              <w:rPr>
                <w:color w:val="000000"/>
                <w:sz w:val="20"/>
                <w:szCs w:val="20"/>
              </w:rPr>
              <w:tab/>
              <w:t>..................................</w:t>
            </w:r>
          </w:p>
        </w:tc>
      </w:tr>
      <w:tr w:rsidR="004F3A2D" w:rsidRPr="00127888" w14:paraId="4E7282C0" w14:textId="77777777" w:rsidTr="00F371E6">
        <w:tc>
          <w:tcPr>
            <w:tcW w:w="922" w:type="dxa"/>
            <w:tcBorders>
              <w:top w:val="nil"/>
              <w:bottom w:val="nil"/>
            </w:tcBorders>
          </w:tcPr>
          <w:p w14:paraId="3D33221C"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6DB057FF" w14:textId="77777777" w:rsidR="004F3A2D" w:rsidRPr="00127888" w:rsidRDefault="004F3A2D" w:rsidP="00F371E6">
            <w:pPr>
              <w:tabs>
                <w:tab w:val="right" w:pos="9769"/>
              </w:tabs>
              <w:spacing w:before="80" w:after="80"/>
              <w:jc w:val="right"/>
              <w:rPr>
                <w:color w:val="000000"/>
                <w:sz w:val="20"/>
                <w:szCs w:val="20"/>
              </w:rPr>
            </w:pPr>
            <w:r w:rsidRPr="00127888">
              <w:rPr>
                <w:color w:val="000000"/>
                <w:sz w:val="20"/>
                <w:szCs w:val="20"/>
              </w:rPr>
              <w:t>1.2.1.2</w:t>
            </w:r>
          </w:p>
        </w:tc>
        <w:tc>
          <w:tcPr>
            <w:tcW w:w="7876" w:type="dxa"/>
            <w:gridSpan w:val="3"/>
            <w:tcBorders>
              <w:top w:val="nil"/>
              <w:bottom w:val="nil"/>
            </w:tcBorders>
          </w:tcPr>
          <w:p w14:paraId="212CCAF3" w14:textId="77777777" w:rsidR="004F3A2D" w:rsidRPr="00127888" w:rsidRDefault="004F3A2D" w:rsidP="00F371E6">
            <w:pPr>
              <w:tabs>
                <w:tab w:val="right" w:pos="9769"/>
              </w:tabs>
              <w:spacing w:before="80" w:after="80"/>
              <w:jc w:val="both"/>
              <w:rPr>
                <w:color w:val="000000"/>
                <w:sz w:val="20"/>
                <w:szCs w:val="20"/>
              </w:rPr>
            </w:pPr>
            <w:r w:rsidRPr="00127888">
              <w:rPr>
                <w:color w:val="000000"/>
                <w:sz w:val="20"/>
                <w:szCs w:val="20"/>
              </w:rPr>
              <w:t>The Contractor’s address for receipt of communications and notices is :</w:t>
            </w:r>
          </w:p>
        </w:tc>
      </w:tr>
      <w:tr w:rsidR="004F3A2D" w:rsidRPr="00127888" w14:paraId="36F6E906" w14:textId="77777777" w:rsidTr="00F371E6">
        <w:tc>
          <w:tcPr>
            <w:tcW w:w="922" w:type="dxa"/>
            <w:tcBorders>
              <w:top w:val="nil"/>
              <w:bottom w:val="nil"/>
            </w:tcBorders>
          </w:tcPr>
          <w:p w14:paraId="1A0EDB9D"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470BE409" w14:textId="77777777" w:rsidR="004F3A2D" w:rsidRPr="00127888" w:rsidRDefault="004F3A2D" w:rsidP="00F371E6">
            <w:pPr>
              <w:tabs>
                <w:tab w:val="right" w:pos="9769"/>
              </w:tabs>
              <w:spacing w:before="80" w:after="80"/>
              <w:jc w:val="right"/>
              <w:rPr>
                <w:color w:val="000000"/>
                <w:sz w:val="20"/>
                <w:szCs w:val="20"/>
              </w:rPr>
            </w:pPr>
          </w:p>
        </w:tc>
        <w:tc>
          <w:tcPr>
            <w:tcW w:w="7876" w:type="dxa"/>
            <w:gridSpan w:val="3"/>
            <w:tcBorders>
              <w:top w:val="nil"/>
              <w:bottom w:val="nil"/>
            </w:tcBorders>
          </w:tcPr>
          <w:p w14:paraId="2E380A7B" w14:textId="77777777" w:rsidR="004F3A2D" w:rsidRPr="00127888" w:rsidRDefault="004F3A2D" w:rsidP="00F371E6">
            <w:pPr>
              <w:tabs>
                <w:tab w:val="left" w:pos="1168"/>
                <w:tab w:val="right" w:leader="dot" w:pos="3152"/>
                <w:tab w:val="left" w:pos="4003"/>
                <w:tab w:val="left" w:pos="5137"/>
                <w:tab w:val="right" w:leader="dot" w:pos="7801"/>
              </w:tabs>
              <w:spacing w:before="80" w:after="80"/>
              <w:jc w:val="both"/>
              <w:rPr>
                <w:color w:val="000000"/>
                <w:sz w:val="20"/>
                <w:szCs w:val="20"/>
              </w:rPr>
            </w:pPr>
            <w:r w:rsidRPr="00127888">
              <w:rPr>
                <w:color w:val="000000"/>
                <w:sz w:val="20"/>
                <w:szCs w:val="20"/>
              </w:rPr>
              <w:t xml:space="preserve">Telephone: </w:t>
            </w:r>
            <w:r w:rsidRPr="00127888">
              <w:rPr>
                <w:color w:val="000000"/>
                <w:sz w:val="20"/>
                <w:szCs w:val="20"/>
              </w:rPr>
              <w:tab/>
            </w:r>
            <w:r w:rsidRPr="00127888">
              <w:rPr>
                <w:color w:val="000000"/>
                <w:sz w:val="20"/>
                <w:szCs w:val="20"/>
              </w:rPr>
              <w:tab/>
            </w:r>
            <w:r w:rsidRPr="00127888">
              <w:rPr>
                <w:color w:val="000000"/>
                <w:sz w:val="20"/>
                <w:szCs w:val="20"/>
              </w:rPr>
              <w:tab/>
              <w:t xml:space="preserve">Facsimile: </w:t>
            </w:r>
            <w:r w:rsidRPr="00127888">
              <w:rPr>
                <w:color w:val="000000"/>
                <w:sz w:val="20"/>
                <w:szCs w:val="20"/>
              </w:rPr>
              <w:tab/>
            </w:r>
            <w:r w:rsidRPr="00127888">
              <w:rPr>
                <w:color w:val="000000"/>
                <w:sz w:val="20"/>
                <w:szCs w:val="20"/>
              </w:rPr>
              <w:tab/>
            </w:r>
          </w:p>
        </w:tc>
      </w:tr>
      <w:tr w:rsidR="004F3A2D" w:rsidRPr="00127888" w14:paraId="7774DCB7" w14:textId="77777777" w:rsidTr="00F371E6">
        <w:tc>
          <w:tcPr>
            <w:tcW w:w="922" w:type="dxa"/>
            <w:tcBorders>
              <w:top w:val="nil"/>
              <w:bottom w:val="nil"/>
            </w:tcBorders>
          </w:tcPr>
          <w:p w14:paraId="39566AF0"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43515846" w14:textId="77777777" w:rsidR="004F3A2D" w:rsidRPr="00127888" w:rsidRDefault="004F3A2D" w:rsidP="00F371E6">
            <w:pPr>
              <w:tabs>
                <w:tab w:val="right" w:pos="9769"/>
              </w:tabs>
              <w:spacing w:before="80" w:after="80"/>
              <w:jc w:val="right"/>
              <w:rPr>
                <w:color w:val="000000"/>
                <w:sz w:val="20"/>
                <w:szCs w:val="20"/>
              </w:rPr>
            </w:pPr>
          </w:p>
        </w:tc>
        <w:tc>
          <w:tcPr>
            <w:tcW w:w="7876" w:type="dxa"/>
            <w:gridSpan w:val="3"/>
            <w:tcBorders>
              <w:top w:val="nil"/>
              <w:bottom w:val="nil"/>
            </w:tcBorders>
          </w:tcPr>
          <w:p w14:paraId="22B43C2A" w14:textId="77777777" w:rsidR="004F3A2D" w:rsidRPr="00127888" w:rsidRDefault="004F3A2D" w:rsidP="00F371E6">
            <w:pPr>
              <w:tabs>
                <w:tab w:val="left" w:pos="1168"/>
                <w:tab w:val="right" w:leader="dot" w:pos="3152"/>
                <w:tab w:val="left" w:pos="4003"/>
                <w:tab w:val="left" w:pos="5137"/>
                <w:tab w:val="right" w:leader="dot" w:pos="7801"/>
              </w:tabs>
              <w:spacing w:before="80" w:after="80"/>
              <w:jc w:val="both"/>
              <w:rPr>
                <w:color w:val="000000"/>
                <w:sz w:val="20"/>
                <w:szCs w:val="20"/>
              </w:rPr>
            </w:pPr>
          </w:p>
        </w:tc>
      </w:tr>
      <w:tr w:rsidR="004F3A2D" w:rsidRPr="00127888" w14:paraId="0D163287" w14:textId="77777777" w:rsidTr="00F371E6">
        <w:tc>
          <w:tcPr>
            <w:tcW w:w="922" w:type="dxa"/>
            <w:tcBorders>
              <w:top w:val="nil"/>
              <w:bottom w:val="nil"/>
            </w:tcBorders>
          </w:tcPr>
          <w:p w14:paraId="594440EE"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2A7BCC65" w14:textId="77777777" w:rsidR="004F3A2D" w:rsidRPr="00127888" w:rsidRDefault="004F3A2D" w:rsidP="00F371E6">
            <w:pPr>
              <w:tabs>
                <w:tab w:val="right" w:pos="9769"/>
              </w:tabs>
              <w:spacing w:before="80" w:after="80"/>
              <w:jc w:val="right"/>
              <w:rPr>
                <w:color w:val="000000"/>
                <w:sz w:val="20"/>
                <w:szCs w:val="20"/>
              </w:rPr>
            </w:pPr>
          </w:p>
        </w:tc>
        <w:tc>
          <w:tcPr>
            <w:tcW w:w="7876" w:type="dxa"/>
            <w:gridSpan w:val="3"/>
            <w:tcBorders>
              <w:top w:val="nil"/>
              <w:bottom w:val="nil"/>
            </w:tcBorders>
          </w:tcPr>
          <w:p w14:paraId="6A5D01AD" w14:textId="77777777" w:rsidR="004F3A2D" w:rsidRPr="00127888" w:rsidRDefault="004F3A2D" w:rsidP="00F371E6">
            <w:pPr>
              <w:tabs>
                <w:tab w:val="left" w:pos="1168"/>
                <w:tab w:val="right" w:leader="dot" w:pos="3152"/>
                <w:tab w:val="left" w:pos="4003"/>
                <w:tab w:val="left" w:pos="5137"/>
                <w:tab w:val="right" w:leader="dot" w:pos="7801"/>
              </w:tabs>
              <w:spacing w:before="80" w:after="80"/>
              <w:jc w:val="both"/>
              <w:rPr>
                <w:color w:val="000000"/>
                <w:sz w:val="20"/>
                <w:szCs w:val="20"/>
              </w:rPr>
            </w:pPr>
            <w:r w:rsidRPr="00127888">
              <w:rPr>
                <w:color w:val="000000"/>
                <w:sz w:val="20"/>
                <w:szCs w:val="20"/>
              </w:rPr>
              <w:t xml:space="preserve">Address (Postal) : </w:t>
            </w:r>
            <w:r w:rsidRPr="00127888">
              <w:rPr>
                <w:color w:val="000000"/>
                <w:sz w:val="20"/>
                <w:szCs w:val="20"/>
              </w:rPr>
              <w:tab/>
            </w:r>
            <w:r w:rsidRPr="00127888">
              <w:rPr>
                <w:color w:val="000000"/>
                <w:sz w:val="20"/>
                <w:szCs w:val="20"/>
              </w:rPr>
              <w:tab/>
              <w:t xml:space="preserve">Address (Physical) : </w:t>
            </w:r>
            <w:r w:rsidRPr="00127888">
              <w:rPr>
                <w:color w:val="000000"/>
                <w:sz w:val="20"/>
                <w:szCs w:val="20"/>
              </w:rPr>
              <w:tab/>
            </w:r>
          </w:p>
        </w:tc>
      </w:tr>
      <w:tr w:rsidR="004F3A2D" w:rsidRPr="00127888" w14:paraId="2629D473" w14:textId="77777777" w:rsidTr="00F371E6">
        <w:tc>
          <w:tcPr>
            <w:tcW w:w="922" w:type="dxa"/>
            <w:tcBorders>
              <w:top w:val="nil"/>
              <w:bottom w:val="nil"/>
            </w:tcBorders>
          </w:tcPr>
          <w:p w14:paraId="279D0F01"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4F556869" w14:textId="77777777" w:rsidR="004F3A2D" w:rsidRPr="00127888" w:rsidRDefault="004F3A2D" w:rsidP="00F371E6">
            <w:pPr>
              <w:tabs>
                <w:tab w:val="right" w:pos="9769"/>
              </w:tabs>
              <w:spacing w:before="80" w:after="80"/>
              <w:jc w:val="right"/>
              <w:rPr>
                <w:color w:val="000000"/>
                <w:sz w:val="20"/>
                <w:szCs w:val="20"/>
              </w:rPr>
            </w:pPr>
          </w:p>
        </w:tc>
        <w:tc>
          <w:tcPr>
            <w:tcW w:w="7876" w:type="dxa"/>
            <w:gridSpan w:val="3"/>
            <w:tcBorders>
              <w:top w:val="nil"/>
              <w:bottom w:val="nil"/>
            </w:tcBorders>
          </w:tcPr>
          <w:p w14:paraId="1A937630" w14:textId="77777777" w:rsidR="004F3A2D" w:rsidRPr="00127888" w:rsidRDefault="004F3A2D" w:rsidP="00F371E6">
            <w:pPr>
              <w:tabs>
                <w:tab w:val="right" w:leader="dot" w:pos="3152"/>
                <w:tab w:val="left" w:pos="4003"/>
                <w:tab w:val="right" w:leader="dot" w:pos="7801"/>
              </w:tabs>
              <w:spacing w:before="80" w:after="80"/>
              <w:jc w:val="both"/>
              <w:rPr>
                <w:color w:val="000000"/>
                <w:sz w:val="20"/>
                <w:szCs w:val="20"/>
              </w:rPr>
            </w:pPr>
            <w:r w:rsidRPr="00127888">
              <w:rPr>
                <w:color w:val="000000"/>
                <w:sz w:val="20"/>
                <w:szCs w:val="20"/>
              </w:rPr>
              <w:tab/>
            </w:r>
            <w:r w:rsidRPr="00127888">
              <w:rPr>
                <w:color w:val="000000"/>
                <w:sz w:val="20"/>
                <w:szCs w:val="20"/>
              </w:rPr>
              <w:tab/>
            </w:r>
            <w:r w:rsidRPr="00127888">
              <w:rPr>
                <w:color w:val="000000"/>
                <w:sz w:val="20"/>
                <w:szCs w:val="20"/>
              </w:rPr>
              <w:tab/>
            </w:r>
          </w:p>
        </w:tc>
      </w:tr>
      <w:tr w:rsidR="004F3A2D" w:rsidRPr="00127888" w14:paraId="671D723B" w14:textId="77777777" w:rsidTr="00F371E6">
        <w:tc>
          <w:tcPr>
            <w:tcW w:w="922" w:type="dxa"/>
            <w:tcBorders>
              <w:top w:val="nil"/>
              <w:bottom w:val="single" w:sz="8" w:space="0" w:color="auto"/>
            </w:tcBorders>
          </w:tcPr>
          <w:p w14:paraId="2DC7FE6B"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single" w:sz="8" w:space="0" w:color="auto"/>
            </w:tcBorders>
          </w:tcPr>
          <w:p w14:paraId="6C782303" w14:textId="77777777" w:rsidR="004F3A2D" w:rsidRPr="00127888" w:rsidRDefault="004F3A2D" w:rsidP="00F371E6">
            <w:pPr>
              <w:tabs>
                <w:tab w:val="right" w:pos="9769"/>
              </w:tabs>
              <w:spacing w:before="80" w:after="80"/>
              <w:jc w:val="right"/>
              <w:rPr>
                <w:color w:val="000000"/>
                <w:sz w:val="20"/>
                <w:szCs w:val="20"/>
              </w:rPr>
            </w:pPr>
          </w:p>
        </w:tc>
        <w:tc>
          <w:tcPr>
            <w:tcW w:w="7876" w:type="dxa"/>
            <w:gridSpan w:val="3"/>
            <w:tcBorders>
              <w:top w:val="nil"/>
              <w:bottom w:val="single" w:sz="8" w:space="0" w:color="auto"/>
            </w:tcBorders>
          </w:tcPr>
          <w:p w14:paraId="57E4299E" w14:textId="77777777" w:rsidR="004F3A2D" w:rsidRPr="00127888" w:rsidRDefault="004F3A2D" w:rsidP="00F371E6">
            <w:pPr>
              <w:tabs>
                <w:tab w:val="right" w:leader="dot" w:pos="3152"/>
                <w:tab w:val="left" w:pos="4003"/>
                <w:tab w:val="right" w:leader="dot" w:pos="7801"/>
              </w:tabs>
              <w:spacing w:before="80" w:after="80"/>
              <w:jc w:val="both"/>
              <w:rPr>
                <w:color w:val="000000"/>
                <w:sz w:val="20"/>
                <w:szCs w:val="20"/>
              </w:rPr>
            </w:pPr>
            <w:r w:rsidRPr="00127888">
              <w:rPr>
                <w:color w:val="000000"/>
                <w:sz w:val="20"/>
                <w:szCs w:val="20"/>
              </w:rPr>
              <w:tab/>
            </w:r>
            <w:r w:rsidRPr="00127888">
              <w:rPr>
                <w:color w:val="000000"/>
                <w:sz w:val="20"/>
                <w:szCs w:val="20"/>
              </w:rPr>
              <w:tab/>
            </w:r>
            <w:r w:rsidRPr="00127888">
              <w:rPr>
                <w:color w:val="000000"/>
                <w:sz w:val="20"/>
                <w:szCs w:val="20"/>
              </w:rPr>
              <w:tab/>
            </w:r>
          </w:p>
        </w:tc>
      </w:tr>
      <w:tr w:rsidR="004F3A2D" w:rsidRPr="00127888" w14:paraId="345A7CB9" w14:textId="77777777" w:rsidTr="00F371E6">
        <w:trPr>
          <w:trHeight w:val="606"/>
        </w:trPr>
        <w:tc>
          <w:tcPr>
            <w:tcW w:w="922" w:type="dxa"/>
            <w:tcBorders>
              <w:top w:val="single" w:sz="8" w:space="0" w:color="auto"/>
            </w:tcBorders>
          </w:tcPr>
          <w:p w14:paraId="6FB4277C" w14:textId="77777777" w:rsidR="004F3A2D" w:rsidRPr="00127888" w:rsidRDefault="004F3A2D" w:rsidP="00F371E6">
            <w:pPr>
              <w:tabs>
                <w:tab w:val="right" w:pos="9769"/>
              </w:tabs>
              <w:spacing w:before="80" w:after="80"/>
              <w:jc w:val="center"/>
              <w:rPr>
                <w:color w:val="000000"/>
                <w:sz w:val="20"/>
                <w:szCs w:val="20"/>
              </w:rPr>
            </w:pPr>
          </w:p>
          <w:p w14:paraId="6D5BA905" w14:textId="77777777" w:rsidR="004F3A2D" w:rsidRPr="00127888" w:rsidRDefault="004F3A2D" w:rsidP="00F371E6">
            <w:pPr>
              <w:tabs>
                <w:tab w:val="right" w:pos="9769"/>
              </w:tabs>
              <w:spacing w:before="80" w:after="80"/>
              <w:jc w:val="center"/>
              <w:rPr>
                <w:color w:val="000000"/>
                <w:sz w:val="20"/>
                <w:szCs w:val="20"/>
              </w:rPr>
            </w:pPr>
            <w:r w:rsidRPr="00127888">
              <w:rPr>
                <w:color w:val="000000"/>
                <w:sz w:val="20"/>
                <w:szCs w:val="20"/>
              </w:rPr>
              <w:t>2</w:t>
            </w:r>
          </w:p>
        </w:tc>
        <w:tc>
          <w:tcPr>
            <w:tcW w:w="1063" w:type="dxa"/>
            <w:tcBorders>
              <w:top w:val="single" w:sz="8" w:space="0" w:color="auto"/>
              <w:bottom w:val="nil"/>
            </w:tcBorders>
          </w:tcPr>
          <w:p w14:paraId="70701116" w14:textId="77777777" w:rsidR="004F3A2D" w:rsidRPr="00127888" w:rsidRDefault="004F3A2D" w:rsidP="00F371E6">
            <w:pPr>
              <w:tabs>
                <w:tab w:val="right" w:pos="9769"/>
              </w:tabs>
              <w:spacing w:before="80" w:after="80"/>
              <w:jc w:val="right"/>
              <w:rPr>
                <w:color w:val="000000"/>
                <w:sz w:val="20"/>
                <w:szCs w:val="20"/>
              </w:rPr>
            </w:pPr>
          </w:p>
          <w:p w14:paraId="164C64F7" w14:textId="77777777" w:rsidR="004F3A2D" w:rsidRPr="00127888" w:rsidRDefault="004F3A2D" w:rsidP="00F371E6">
            <w:pPr>
              <w:tabs>
                <w:tab w:val="right" w:pos="9769"/>
              </w:tabs>
              <w:spacing w:before="80" w:after="80"/>
              <w:jc w:val="right"/>
              <w:rPr>
                <w:color w:val="000000"/>
                <w:sz w:val="20"/>
                <w:szCs w:val="20"/>
              </w:rPr>
            </w:pPr>
            <w:r w:rsidRPr="00127888">
              <w:rPr>
                <w:color w:val="000000"/>
                <w:sz w:val="20"/>
                <w:szCs w:val="20"/>
              </w:rPr>
              <w:t>5.12.1</w:t>
            </w:r>
          </w:p>
        </w:tc>
        <w:tc>
          <w:tcPr>
            <w:tcW w:w="7876" w:type="dxa"/>
            <w:gridSpan w:val="3"/>
            <w:tcBorders>
              <w:top w:val="single" w:sz="8" w:space="0" w:color="auto"/>
              <w:bottom w:val="nil"/>
            </w:tcBorders>
          </w:tcPr>
          <w:p w14:paraId="0BCA27D5" w14:textId="77777777" w:rsidR="004F3A2D" w:rsidRPr="00127888" w:rsidRDefault="004F3A2D" w:rsidP="00F371E6">
            <w:pPr>
              <w:tabs>
                <w:tab w:val="left" w:leader="dot" w:pos="4286"/>
                <w:tab w:val="right" w:pos="9769"/>
              </w:tabs>
              <w:spacing w:before="80" w:after="80"/>
              <w:jc w:val="both"/>
              <w:rPr>
                <w:color w:val="000000"/>
                <w:sz w:val="20"/>
                <w:szCs w:val="20"/>
              </w:rPr>
            </w:pPr>
          </w:p>
          <w:p w14:paraId="6566D085" w14:textId="77777777" w:rsidR="004F3A2D" w:rsidRPr="00127888" w:rsidRDefault="004F3A2D" w:rsidP="00F371E6">
            <w:pPr>
              <w:tabs>
                <w:tab w:val="left" w:leader="dot" w:pos="4286"/>
                <w:tab w:val="right" w:pos="9769"/>
              </w:tabs>
              <w:spacing w:before="80" w:after="80"/>
              <w:jc w:val="both"/>
              <w:rPr>
                <w:rFonts w:cs="Arial"/>
                <w:color w:val="000000"/>
                <w:sz w:val="20"/>
                <w:szCs w:val="20"/>
              </w:rPr>
            </w:pPr>
            <w:r w:rsidRPr="00127888">
              <w:rPr>
                <w:color w:val="000000"/>
                <w:sz w:val="20"/>
                <w:szCs w:val="20"/>
              </w:rPr>
              <w:t xml:space="preserve">The Works shall be completed in </w:t>
            </w:r>
            <w:r w:rsidRPr="00127888">
              <w:rPr>
                <w:color w:val="000000"/>
                <w:sz w:val="20"/>
                <w:szCs w:val="20"/>
              </w:rPr>
              <w:tab/>
              <w:t>....weeks.</w:t>
            </w:r>
          </w:p>
        </w:tc>
      </w:tr>
      <w:tr w:rsidR="004F3A2D" w:rsidRPr="00127888" w14:paraId="3328EB6D" w14:textId="77777777" w:rsidTr="00F371E6">
        <w:tc>
          <w:tcPr>
            <w:tcW w:w="922" w:type="dxa"/>
            <w:tcBorders>
              <w:top w:val="single" w:sz="8" w:space="0" w:color="auto"/>
              <w:bottom w:val="nil"/>
            </w:tcBorders>
          </w:tcPr>
          <w:p w14:paraId="0E6F8918" w14:textId="77777777" w:rsidR="004F3A2D" w:rsidRPr="00127888" w:rsidRDefault="004F3A2D" w:rsidP="00F371E6">
            <w:pPr>
              <w:tabs>
                <w:tab w:val="right" w:pos="9769"/>
              </w:tabs>
              <w:spacing w:before="80" w:after="80"/>
              <w:jc w:val="center"/>
              <w:rPr>
                <w:color w:val="000000"/>
                <w:sz w:val="20"/>
                <w:szCs w:val="20"/>
              </w:rPr>
            </w:pPr>
            <w:r w:rsidRPr="00127888">
              <w:rPr>
                <w:color w:val="000000"/>
                <w:sz w:val="20"/>
                <w:szCs w:val="20"/>
              </w:rPr>
              <w:t>3</w:t>
            </w:r>
          </w:p>
        </w:tc>
        <w:tc>
          <w:tcPr>
            <w:tcW w:w="1063" w:type="dxa"/>
            <w:tcBorders>
              <w:top w:val="single" w:sz="8" w:space="0" w:color="auto"/>
              <w:bottom w:val="nil"/>
            </w:tcBorders>
          </w:tcPr>
          <w:p w14:paraId="67EB26EC" w14:textId="77777777" w:rsidR="004F3A2D" w:rsidRPr="00127888" w:rsidRDefault="004F3A2D" w:rsidP="00F371E6">
            <w:pPr>
              <w:tabs>
                <w:tab w:val="right" w:pos="9769"/>
              </w:tabs>
              <w:spacing w:before="80" w:after="80"/>
              <w:jc w:val="right"/>
              <w:rPr>
                <w:color w:val="000000"/>
                <w:sz w:val="20"/>
                <w:szCs w:val="20"/>
              </w:rPr>
            </w:pPr>
            <w:r w:rsidRPr="00127888">
              <w:rPr>
                <w:color w:val="000000"/>
                <w:sz w:val="20"/>
                <w:szCs w:val="20"/>
              </w:rPr>
              <w:t>6.8.3</w:t>
            </w:r>
          </w:p>
        </w:tc>
        <w:tc>
          <w:tcPr>
            <w:tcW w:w="7876" w:type="dxa"/>
            <w:gridSpan w:val="3"/>
            <w:tcBorders>
              <w:top w:val="single" w:sz="8" w:space="0" w:color="auto"/>
              <w:bottom w:val="nil"/>
            </w:tcBorders>
          </w:tcPr>
          <w:p w14:paraId="43411755" w14:textId="77777777" w:rsidR="004F3A2D" w:rsidRPr="00127888" w:rsidRDefault="004F3A2D" w:rsidP="00F371E6">
            <w:pPr>
              <w:tabs>
                <w:tab w:val="right" w:leader="dot" w:pos="1735"/>
                <w:tab w:val="right" w:pos="9769"/>
              </w:tabs>
              <w:spacing w:after="80"/>
              <w:jc w:val="both"/>
              <w:rPr>
                <w:color w:val="000000"/>
                <w:sz w:val="20"/>
                <w:szCs w:val="20"/>
              </w:rPr>
            </w:pPr>
            <w:r w:rsidRPr="00127888">
              <w:rPr>
                <w:color w:val="000000"/>
                <w:sz w:val="20"/>
                <w:szCs w:val="20"/>
              </w:rPr>
              <w:t>The contractor is to list below any special materials on which any increase or decrease in price must be considered separately from the Contract Price Adjustment formula:</w:t>
            </w:r>
          </w:p>
        </w:tc>
      </w:tr>
      <w:tr w:rsidR="004F3A2D" w:rsidRPr="00127888" w14:paraId="4101163D" w14:textId="77777777" w:rsidTr="00F371E6">
        <w:tc>
          <w:tcPr>
            <w:tcW w:w="922" w:type="dxa"/>
            <w:tcBorders>
              <w:top w:val="nil"/>
              <w:bottom w:val="nil"/>
            </w:tcBorders>
          </w:tcPr>
          <w:p w14:paraId="43DC7C61"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7C9C6F86" w14:textId="77777777" w:rsidR="004F3A2D" w:rsidRPr="00127888" w:rsidRDefault="004F3A2D" w:rsidP="00F371E6">
            <w:pPr>
              <w:tabs>
                <w:tab w:val="right" w:pos="9769"/>
              </w:tabs>
              <w:spacing w:before="80" w:after="80"/>
              <w:jc w:val="right"/>
              <w:rPr>
                <w:color w:val="000000"/>
                <w:sz w:val="20"/>
                <w:szCs w:val="20"/>
              </w:rPr>
            </w:pPr>
          </w:p>
        </w:tc>
        <w:tc>
          <w:tcPr>
            <w:tcW w:w="2531" w:type="dxa"/>
            <w:tcBorders>
              <w:top w:val="nil"/>
              <w:bottom w:val="nil"/>
              <w:right w:val="nil"/>
            </w:tcBorders>
          </w:tcPr>
          <w:p w14:paraId="186F632A" w14:textId="77777777" w:rsidR="004F3A2D" w:rsidRPr="00127888" w:rsidRDefault="004F3A2D" w:rsidP="00F371E6">
            <w:pPr>
              <w:tabs>
                <w:tab w:val="right" w:leader="dot" w:pos="2444"/>
                <w:tab w:val="right" w:pos="9769"/>
              </w:tabs>
              <w:spacing w:before="60" w:after="60"/>
              <w:jc w:val="center"/>
              <w:rPr>
                <w:color w:val="000000"/>
                <w:sz w:val="20"/>
                <w:szCs w:val="20"/>
              </w:rPr>
            </w:pPr>
            <w:r w:rsidRPr="00127888">
              <w:rPr>
                <w:color w:val="000000"/>
                <w:sz w:val="20"/>
                <w:szCs w:val="20"/>
              </w:rPr>
              <w:t>Type of Material</w:t>
            </w:r>
          </w:p>
        </w:tc>
        <w:tc>
          <w:tcPr>
            <w:tcW w:w="2672" w:type="dxa"/>
            <w:tcBorders>
              <w:top w:val="nil"/>
              <w:left w:val="nil"/>
              <w:bottom w:val="nil"/>
              <w:right w:val="nil"/>
            </w:tcBorders>
          </w:tcPr>
          <w:p w14:paraId="043C02ED" w14:textId="77777777" w:rsidR="004F3A2D" w:rsidRPr="00127888" w:rsidRDefault="004F3A2D" w:rsidP="00F371E6">
            <w:pPr>
              <w:tabs>
                <w:tab w:val="right" w:leader="dot" w:pos="1735"/>
                <w:tab w:val="right" w:pos="9769"/>
              </w:tabs>
              <w:spacing w:before="60" w:after="60"/>
              <w:jc w:val="center"/>
              <w:rPr>
                <w:color w:val="000000"/>
                <w:sz w:val="20"/>
                <w:szCs w:val="20"/>
              </w:rPr>
            </w:pPr>
            <w:r w:rsidRPr="00127888">
              <w:rPr>
                <w:color w:val="000000"/>
                <w:sz w:val="20"/>
                <w:szCs w:val="20"/>
              </w:rPr>
              <w:t>Unit</w:t>
            </w:r>
          </w:p>
        </w:tc>
        <w:tc>
          <w:tcPr>
            <w:tcW w:w="2673" w:type="dxa"/>
            <w:tcBorders>
              <w:top w:val="nil"/>
              <w:left w:val="nil"/>
              <w:bottom w:val="nil"/>
            </w:tcBorders>
          </w:tcPr>
          <w:p w14:paraId="0D48E836" w14:textId="77777777" w:rsidR="004F3A2D" w:rsidRPr="00127888" w:rsidRDefault="004F3A2D" w:rsidP="00F371E6">
            <w:pPr>
              <w:tabs>
                <w:tab w:val="right" w:leader="dot" w:pos="1735"/>
                <w:tab w:val="right" w:pos="9769"/>
              </w:tabs>
              <w:spacing w:before="60" w:after="60"/>
              <w:jc w:val="center"/>
              <w:rPr>
                <w:color w:val="000000"/>
                <w:sz w:val="20"/>
                <w:szCs w:val="20"/>
              </w:rPr>
            </w:pPr>
            <w:r w:rsidRPr="00127888">
              <w:rPr>
                <w:color w:val="000000"/>
                <w:sz w:val="20"/>
                <w:szCs w:val="20"/>
              </w:rPr>
              <w:t>Rate or Price</w:t>
            </w:r>
          </w:p>
        </w:tc>
      </w:tr>
      <w:tr w:rsidR="004F3A2D" w:rsidRPr="00127888" w14:paraId="7DDDBFDB" w14:textId="77777777" w:rsidTr="00F371E6">
        <w:tc>
          <w:tcPr>
            <w:tcW w:w="922" w:type="dxa"/>
            <w:tcBorders>
              <w:top w:val="nil"/>
              <w:bottom w:val="nil"/>
            </w:tcBorders>
          </w:tcPr>
          <w:p w14:paraId="61BF0BF5"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793AA21F" w14:textId="77777777" w:rsidR="004F3A2D" w:rsidRPr="00127888" w:rsidRDefault="004F3A2D" w:rsidP="00F371E6">
            <w:pPr>
              <w:tabs>
                <w:tab w:val="right" w:pos="9769"/>
              </w:tabs>
              <w:spacing w:before="80" w:after="80"/>
              <w:jc w:val="right"/>
              <w:rPr>
                <w:color w:val="000000"/>
                <w:sz w:val="20"/>
                <w:szCs w:val="20"/>
              </w:rPr>
            </w:pPr>
          </w:p>
        </w:tc>
        <w:tc>
          <w:tcPr>
            <w:tcW w:w="2531" w:type="dxa"/>
            <w:tcBorders>
              <w:top w:val="nil"/>
              <w:bottom w:val="nil"/>
              <w:right w:val="nil"/>
            </w:tcBorders>
          </w:tcPr>
          <w:p w14:paraId="596A8395"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c>
          <w:tcPr>
            <w:tcW w:w="2672" w:type="dxa"/>
            <w:tcBorders>
              <w:top w:val="nil"/>
              <w:left w:val="nil"/>
              <w:bottom w:val="nil"/>
              <w:right w:val="nil"/>
            </w:tcBorders>
          </w:tcPr>
          <w:p w14:paraId="6646E2F0"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c>
          <w:tcPr>
            <w:tcW w:w="2673" w:type="dxa"/>
            <w:tcBorders>
              <w:top w:val="nil"/>
              <w:left w:val="nil"/>
              <w:bottom w:val="nil"/>
            </w:tcBorders>
          </w:tcPr>
          <w:p w14:paraId="487CFC09"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r>
      <w:tr w:rsidR="004F3A2D" w:rsidRPr="00127888" w14:paraId="0A1FD379" w14:textId="77777777" w:rsidTr="00F371E6">
        <w:tc>
          <w:tcPr>
            <w:tcW w:w="922" w:type="dxa"/>
            <w:tcBorders>
              <w:top w:val="nil"/>
              <w:bottom w:val="nil"/>
            </w:tcBorders>
          </w:tcPr>
          <w:p w14:paraId="3F16258D"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bottom w:val="nil"/>
            </w:tcBorders>
          </w:tcPr>
          <w:p w14:paraId="4FAB68C4" w14:textId="77777777" w:rsidR="004F3A2D" w:rsidRPr="00127888" w:rsidRDefault="004F3A2D" w:rsidP="00F371E6">
            <w:pPr>
              <w:tabs>
                <w:tab w:val="right" w:pos="9769"/>
              </w:tabs>
              <w:spacing w:before="80" w:after="80"/>
              <w:jc w:val="right"/>
              <w:rPr>
                <w:color w:val="000000"/>
                <w:sz w:val="20"/>
                <w:szCs w:val="20"/>
              </w:rPr>
            </w:pPr>
          </w:p>
        </w:tc>
        <w:tc>
          <w:tcPr>
            <w:tcW w:w="2531" w:type="dxa"/>
            <w:tcBorders>
              <w:top w:val="nil"/>
              <w:bottom w:val="nil"/>
              <w:right w:val="nil"/>
            </w:tcBorders>
          </w:tcPr>
          <w:p w14:paraId="7DDEF92C" w14:textId="77777777" w:rsidR="004F3A2D" w:rsidRPr="00127888" w:rsidRDefault="004F3A2D" w:rsidP="00F371E6">
            <w:pPr>
              <w:tabs>
                <w:tab w:val="right" w:leader="dot" w:pos="2444"/>
                <w:tab w:val="right" w:pos="9769"/>
              </w:tabs>
              <w:spacing w:after="80"/>
              <w:jc w:val="both"/>
              <w:rPr>
                <w:color w:val="000000"/>
                <w:sz w:val="20"/>
                <w:szCs w:val="20"/>
              </w:rPr>
            </w:pPr>
            <w:r w:rsidRPr="00127888">
              <w:rPr>
                <w:color w:val="000000"/>
                <w:sz w:val="20"/>
                <w:szCs w:val="20"/>
              </w:rPr>
              <w:tab/>
            </w:r>
          </w:p>
        </w:tc>
        <w:tc>
          <w:tcPr>
            <w:tcW w:w="2672" w:type="dxa"/>
            <w:tcBorders>
              <w:top w:val="nil"/>
              <w:left w:val="nil"/>
              <w:bottom w:val="nil"/>
              <w:right w:val="nil"/>
            </w:tcBorders>
          </w:tcPr>
          <w:p w14:paraId="6E0A023F"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c>
          <w:tcPr>
            <w:tcW w:w="2673" w:type="dxa"/>
            <w:tcBorders>
              <w:top w:val="nil"/>
              <w:left w:val="nil"/>
              <w:bottom w:val="nil"/>
            </w:tcBorders>
          </w:tcPr>
          <w:p w14:paraId="11050F12"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r>
      <w:tr w:rsidR="004F3A2D" w:rsidRPr="00127888" w14:paraId="22C7EAA4" w14:textId="77777777" w:rsidTr="00F371E6">
        <w:tc>
          <w:tcPr>
            <w:tcW w:w="922" w:type="dxa"/>
            <w:tcBorders>
              <w:top w:val="nil"/>
            </w:tcBorders>
          </w:tcPr>
          <w:p w14:paraId="020089B3" w14:textId="77777777" w:rsidR="004F3A2D" w:rsidRPr="00127888" w:rsidRDefault="004F3A2D" w:rsidP="00F371E6">
            <w:pPr>
              <w:tabs>
                <w:tab w:val="right" w:pos="9769"/>
              </w:tabs>
              <w:spacing w:before="80" w:after="80"/>
              <w:jc w:val="center"/>
              <w:rPr>
                <w:color w:val="000000"/>
                <w:sz w:val="20"/>
                <w:szCs w:val="20"/>
              </w:rPr>
            </w:pPr>
          </w:p>
        </w:tc>
        <w:tc>
          <w:tcPr>
            <w:tcW w:w="1063" w:type="dxa"/>
            <w:tcBorders>
              <w:top w:val="nil"/>
            </w:tcBorders>
          </w:tcPr>
          <w:p w14:paraId="69AF491A" w14:textId="77777777" w:rsidR="004F3A2D" w:rsidRPr="00127888" w:rsidRDefault="004F3A2D" w:rsidP="00F371E6">
            <w:pPr>
              <w:tabs>
                <w:tab w:val="right" w:pos="9769"/>
              </w:tabs>
              <w:spacing w:before="80" w:after="80"/>
              <w:jc w:val="right"/>
              <w:rPr>
                <w:color w:val="000000"/>
                <w:sz w:val="20"/>
                <w:szCs w:val="20"/>
              </w:rPr>
            </w:pPr>
          </w:p>
        </w:tc>
        <w:tc>
          <w:tcPr>
            <w:tcW w:w="2531" w:type="dxa"/>
            <w:tcBorders>
              <w:top w:val="nil"/>
              <w:bottom w:val="single" w:sz="8" w:space="0" w:color="auto"/>
              <w:right w:val="nil"/>
            </w:tcBorders>
          </w:tcPr>
          <w:p w14:paraId="049469AE" w14:textId="77777777" w:rsidR="004F3A2D" w:rsidRPr="00127888" w:rsidRDefault="004F3A2D" w:rsidP="00F371E6">
            <w:pPr>
              <w:tabs>
                <w:tab w:val="right" w:leader="dot" w:pos="2444"/>
                <w:tab w:val="right" w:pos="9769"/>
              </w:tabs>
              <w:spacing w:after="80"/>
              <w:jc w:val="both"/>
              <w:rPr>
                <w:color w:val="000000"/>
                <w:sz w:val="20"/>
                <w:szCs w:val="20"/>
              </w:rPr>
            </w:pPr>
            <w:r w:rsidRPr="00127888">
              <w:rPr>
                <w:color w:val="000000"/>
                <w:sz w:val="20"/>
                <w:szCs w:val="20"/>
              </w:rPr>
              <w:tab/>
            </w:r>
          </w:p>
        </w:tc>
        <w:tc>
          <w:tcPr>
            <w:tcW w:w="2672" w:type="dxa"/>
            <w:tcBorders>
              <w:top w:val="nil"/>
              <w:left w:val="nil"/>
              <w:bottom w:val="single" w:sz="8" w:space="0" w:color="auto"/>
              <w:right w:val="nil"/>
            </w:tcBorders>
          </w:tcPr>
          <w:p w14:paraId="4CA6ECA9"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c>
          <w:tcPr>
            <w:tcW w:w="2673" w:type="dxa"/>
            <w:tcBorders>
              <w:top w:val="nil"/>
              <w:left w:val="nil"/>
              <w:bottom w:val="single" w:sz="8" w:space="0" w:color="auto"/>
            </w:tcBorders>
          </w:tcPr>
          <w:p w14:paraId="3AD1EEEE" w14:textId="77777777" w:rsidR="004F3A2D" w:rsidRPr="00127888" w:rsidRDefault="004F3A2D" w:rsidP="00F371E6">
            <w:pPr>
              <w:tabs>
                <w:tab w:val="right" w:leader="dot" w:pos="2456"/>
                <w:tab w:val="right" w:pos="9769"/>
              </w:tabs>
              <w:spacing w:after="80"/>
              <w:jc w:val="both"/>
              <w:rPr>
                <w:color w:val="000000"/>
                <w:sz w:val="20"/>
                <w:szCs w:val="20"/>
              </w:rPr>
            </w:pPr>
            <w:r w:rsidRPr="00127888">
              <w:rPr>
                <w:color w:val="000000"/>
                <w:sz w:val="20"/>
                <w:szCs w:val="20"/>
              </w:rPr>
              <w:tab/>
            </w:r>
          </w:p>
        </w:tc>
      </w:tr>
    </w:tbl>
    <w:p w14:paraId="6A8168AC" w14:textId="77777777" w:rsidR="004F3A2D" w:rsidRPr="00127888" w:rsidRDefault="004F3A2D" w:rsidP="004F3A2D">
      <w:pPr>
        <w:tabs>
          <w:tab w:val="right" w:pos="9769"/>
        </w:tabs>
        <w:spacing w:after="240"/>
        <w:jc w:val="both"/>
        <w:rPr>
          <w:color w:val="000000"/>
          <w:sz w:val="20"/>
          <w:szCs w:val="20"/>
        </w:rPr>
      </w:pPr>
    </w:p>
    <w:p w14:paraId="01997930" w14:textId="77777777" w:rsidR="004F3A2D" w:rsidRPr="00127888" w:rsidRDefault="004F3A2D" w:rsidP="004F3A2D">
      <w:pPr>
        <w:rPr>
          <w:color w:val="000000"/>
          <w:sz w:val="20"/>
          <w:szCs w:val="20"/>
        </w:rPr>
      </w:pPr>
    </w:p>
    <w:p w14:paraId="77CACCB9" w14:textId="77777777" w:rsidR="004F3A2D" w:rsidRDefault="004F3A2D" w:rsidP="004F3A2D"/>
    <w:p w14:paraId="2D2BD846" w14:textId="1651A3E4" w:rsidR="00F371E6" w:rsidRDefault="00F371E6" w:rsidP="00EA3FD0">
      <w:pPr>
        <w:suppressAutoHyphens/>
        <w:jc w:val="both"/>
      </w:pPr>
    </w:p>
    <w:p w14:paraId="7E27A2D8" w14:textId="77777777" w:rsidR="00F371E6" w:rsidRPr="00F371E6" w:rsidRDefault="00F371E6" w:rsidP="00F371E6"/>
    <w:p w14:paraId="64F788AD" w14:textId="77777777" w:rsidR="00F371E6" w:rsidRPr="00F371E6" w:rsidRDefault="00F371E6" w:rsidP="00F371E6"/>
    <w:p w14:paraId="377706B4" w14:textId="77777777" w:rsidR="00F371E6" w:rsidRPr="00F371E6" w:rsidRDefault="00F371E6" w:rsidP="00F371E6"/>
    <w:p w14:paraId="491CD675" w14:textId="77777777" w:rsidR="00F371E6" w:rsidRPr="00F371E6" w:rsidRDefault="00F371E6" w:rsidP="00F371E6"/>
    <w:p w14:paraId="53462228" w14:textId="77777777" w:rsidR="00F371E6" w:rsidRPr="00F371E6" w:rsidRDefault="00F371E6" w:rsidP="00F371E6"/>
    <w:p w14:paraId="469B1C40" w14:textId="77777777" w:rsidR="00F371E6" w:rsidRPr="00F371E6" w:rsidRDefault="00F371E6" w:rsidP="00F371E6"/>
    <w:p w14:paraId="1D361B41" w14:textId="77777777" w:rsidR="00F371E6" w:rsidRPr="00F371E6" w:rsidRDefault="00F371E6" w:rsidP="00F371E6"/>
    <w:p w14:paraId="5207CEBF" w14:textId="77777777" w:rsidR="00F371E6" w:rsidRPr="00F371E6" w:rsidRDefault="00F371E6" w:rsidP="00F371E6"/>
    <w:p w14:paraId="7CC68796" w14:textId="77777777" w:rsidR="00F371E6" w:rsidRPr="00F371E6" w:rsidRDefault="00F371E6" w:rsidP="00F371E6"/>
    <w:p w14:paraId="7C9DDBD3" w14:textId="77777777" w:rsidR="00F371E6" w:rsidRPr="00F371E6" w:rsidRDefault="00F371E6" w:rsidP="00F371E6"/>
    <w:p w14:paraId="5E7D3EA6" w14:textId="77777777" w:rsidR="00F371E6" w:rsidRPr="00F371E6" w:rsidRDefault="00F371E6" w:rsidP="00F371E6"/>
    <w:p w14:paraId="7F3306EC" w14:textId="77777777" w:rsidR="00F371E6" w:rsidRPr="00F371E6" w:rsidRDefault="00F371E6" w:rsidP="00F371E6"/>
    <w:p w14:paraId="2DEEA949" w14:textId="77777777" w:rsidR="00F371E6" w:rsidRPr="00F371E6" w:rsidRDefault="00F371E6" w:rsidP="00F371E6"/>
    <w:p w14:paraId="501D050E" w14:textId="77777777" w:rsidR="00F371E6" w:rsidRPr="00F371E6" w:rsidRDefault="00F371E6" w:rsidP="00F371E6"/>
    <w:p w14:paraId="39B5E239" w14:textId="77777777" w:rsidR="00F371E6" w:rsidRPr="00F371E6" w:rsidRDefault="00F371E6" w:rsidP="00F371E6"/>
    <w:p w14:paraId="525F49F0" w14:textId="77777777" w:rsidR="00F371E6" w:rsidRPr="00F371E6" w:rsidRDefault="00F371E6" w:rsidP="00F371E6"/>
    <w:p w14:paraId="3A005FA2" w14:textId="77777777" w:rsidR="00F371E6" w:rsidRPr="00F371E6" w:rsidRDefault="00F371E6" w:rsidP="00F371E6"/>
    <w:p w14:paraId="2D3E9E8D" w14:textId="77777777" w:rsidR="00F371E6" w:rsidRPr="00F371E6" w:rsidRDefault="00F371E6" w:rsidP="00F371E6"/>
    <w:p w14:paraId="20B67FD0" w14:textId="77777777" w:rsidR="00F371E6" w:rsidRPr="00F371E6" w:rsidRDefault="00F371E6" w:rsidP="00F371E6"/>
    <w:p w14:paraId="28FFACFD" w14:textId="77777777" w:rsidR="00F371E6" w:rsidRPr="00F371E6" w:rsidRDefault="00F371E6" w:rsidP="00F371E6"/>
    <w:p w14:paraId="48BD0329" w14:textId="77777777" w:rsidR="00F371E6" w:rsidRPr="00F371E6" w:rsidRDefault="00F371E6" w:rsidP="00F371E6"/>
    <w:p w14:paraId="2664AA5A" w14:textId="77777777" w:rsidR="00F371E6" w:rsidRPr="00F371E6" w:rsidRDefault="00F371E6" w:rsidP="00F371E6"/>
    <w:p w14:paraId="55092F87" w14:textId="7EE8031A" w:rsidR="00F371E6" w:rsidRDefault="00F371E6" w:rsidP="00F371E6"/>
    <w:p w14:paraId="198A244A" w14:textId="77777777" w:rsidR="00F371E6" w:rsidRPr="00F371E6" w:rsidRDefault="00F371E6" w:rsidP="00F371E6"/>
    <w:p w14:paraId="601E8898" w14:textId="77777777" w:rsidR="00F371E6" w:rsidRPr="00F371E6" w:rsidRDefault="00F371E6" w:rsidP="00F371E6"/>
    <w:p w14:paraId="25CBF66E" w14:textId="0E6B1174" w:rsidR="00F371E6" w:rsidRDefault="00F371E6" w:rsidP="00F371E6"/>
    <w:p w14:paraId="3C8947A3" w14:textId="798E1067" w:rsidR="00F371E6" w:rsidRDefault="00F371E6" w:rsidP="00F371E6"/>
    <w:p w14:paraId="5A18379A" w14:textId="6E19F645" w:rsidR="002551D6" w:rsidRDefault="00F371E6" w:rsidP="00F371E6">
      <w:pPr>
        <w:tabs>
          <w:tab w:val="left" w:pos="2385"/>
        </w:tabs>
      </w:pPr>
      <w:r>
        <w:tab/>
      </w:r>
    </w:p>
    <w:p w14:paraId="7509A169" w14:textId="77777777" w:rsidR="00F371E6" w:rsidRDefault="00F371E6" w:rsidP="00F371E6">
      <w:pPr>
        <w:tabs>
          <w:tab w:val="left" w:pos="2385"/>
        </w:tabs>
      </w:pPr>
    </w:p>
    <w:p w14:paraId="0D822C2A" w14:textId="77777777" w:rsidR="00F371E6" w:rsidRDefault="00F371E6" w:rsidP="00F371E6">
      <w:pPr>
        <w:tabs>
          <w:tab w:val="left" w:pos="2385"/>
        </w:tabs>
      </w:pPr>
    </w:p>
    <w:tbl>
      <w:tblPr>
        <w:tblW w:w="0" w:type="auto"/>
        <w:tblInd w:w="108" w:type="dxa"/>
        <w:tblBorders>
          <w:top w:val="single" w:sz="8" w:space="0" w:color="auto"/>
          <w:left w:val="single" w:sz="8" w:space="0" w:color="auto"/>
          <w:bottom w:val="single" w:sz="8" w:space="0" w:color="auto"/>
          <w:right w:val="single" w:sz="8" w:space="0" w:color="auto"/>
          <w:insideV w:val="single" w:sz="4" w:space="0" w:color="auto"/>
        </w:tblBorders>
        <w:tblLook w:val="01E0" w:firstRow="1" w:lastRow="1" w:firstColumn="1" w:lastColumn="1" w:noHBand="0" w:noVBand="0"/>
      </w:tblPr>
      <w:tblGrid>
        <w:gridCol w:w="9624"/>
      </w:tblGrid>
      <w:tr w:rsidR="00F371E6" w14:paraId="70B0288A" w14:textId="77777777" w:rsidTr="00F371E6">
        <w:tc>
          <w:tcPr>
            <w:tcW w:w="9624" w:type="dxa"/>
          </w:tcPr>
          <w:p w14:paraId="4B6B5BDE" w14:textId="77777777" w:rsidR="00F371E6" w:rsidRDefault="00F371E6" w:rsidP="00F371E6">
            <w:pPr>
              <w:pStyle w:val="O1"/>
              <w:spacing w:before="120" w:after="120"/>
              <w:rPr>
                <w:sz w:val="22"/>
                <w:szCs w:val="22"/>
              </w:rPr>
            </w:pPr>
            <w:r>
              <w:rPr>
                <w:sz w:val="22"/>
                <w:szCs w:val="22"/>
              </w:rPr>
              <w:t xml:space="preserve">c1.3: </w:t>
            </w:r>
            <w:r w:rsidRPr="001067D6">
              <w:rPr>
                <w:sz w:val="22"/>
                <w:szCs w:val="22"/>
              </w:rPr>
              <w:t>FORM OF GUARANTEE</w:t>
            </w:r>
          </w:p>
        </w:tc>
      </w:tr>
    </w:tbl>
    <w:p w14:paraId="31102E9E" w14:textId="77777777" w:rsidR="00F371E6" w:rsidRDefault="00F371E6" w:rsidP="00F371E6">
      <w:pPr>
        <w:suppressAutoHyphens/>
        <w:spacing w:line="360" w:lineRule="atLeast"/>
        <w:jc w:val="center"/>
        <w:rPr>
          <w:rFonts w:cs="Arial"/>
          <w:b/>
          <w:sz w:val="24"/>
        </w:rPr>
      </w:pPr>
      <w:r w:rsidRPr="00AA580E">
        <w:rPr>
          <w:rFonts w:cs="Arial"/>
          <w:b/>
          <w:sz w:val="24"/>
        </w:rPr>
        <w:t>PERFORMANCE GUARANTEE</w:t>
      </w:r>
    </w:p>
    <w:p w14:paraId="54D9403C" w14:textId="77777777" w:rsidR="00F371E6" w:rsidRPr="0067361E" w:rsidRDefault="00F371E6" w:rsidP="00F371E6">
      <w:pPr>
        <w:suppressAutoHyphens/>
        <w:spacing w:line="360" w:lineRule="atLeast"/>
        <w:rPr>
          <w:rFonts w:cs="Arial"/>
          <w:sz w:val="22"/>
          <w:szCs w:val="22"/>
        </w:rPr>
      </w:pPr>
      <w:r w:rsidRPr="0067361E">
        <w:rPr>
          <w:rFonts w:cs="Arial"/>
          <w:sz w:val="22"/>
          <w:szCs w:val="22"/>
        </w:rPr>
        <w:t>For use with the General Conditions of Contract for Construction Works, Third Edition, 2015.</w:t>
      </w:r>
    </w:p>
    <w:p w14:paraId="2D8219A9" w14:textId="77777777" w:rsidR="00F371E6" w:rsidRPr="0067361E" w:rsidRDefault="00F371E6" w:rsidP="0067361E">
      <w:pPr>
        <w:suppressAutoHyphens/>
        <w:spacing w:line="480" w:lineRule="auto"/>
        <w:rPr>
          <w:rFonts w:cs="Arial"/>
          <w:b/>
          <w:sz w:val="22"/>
          <w:szCs w:val="22"/>
        </w:rPr>
      </w:pPr>
      <w:r w:rsidRPr="0067361E">
        <w:rPr>
          <w:rFonts w:cs="Arial"/>
          <w:b/>
          <w:sz w:val="22"/>
          <w:szCs w:val="22"/>
        </w:rPr>
        <w:t>GUARANTOR DETAILS AND DEFINITIONS</w:t>
      </w:r>
    </w:p>
    <w:p w14:paraId="731F3664" w14:textId="77777777" w:rsidR="00F371E6" w:rsidRPr="0067361E" w:rsidRDefault="00F371E6" w:rsidP="0067361E">
      <w:pPr>
        <w:suppressAutoHyphens/>
        <w:spacing w:line="480" w:lineRule="auto"/>
        <w:rPr>
          <w:rFonts w:cs="Arial"/>
          <w:sz w:val="22"/>
          <w:szCs w:val="22"/>
        </w:rPr>
      </w:pPr>
      <w:r w:rsidRPr="0067361E">
        <w:rPr>
          <w:rFonts w:cs="Arial"/>
          <w:sz w:val="22"/>
          <w:szCs w:val="22"/>
        </w:rPr>
        <w:t>“Guarantor” means: ...............................................................................................................................</w:t>
      </w:r>
    </w:p>
    <w:p w14:paraId="0F769DE8" w14:textId="77777777" w:rsidR="00F371E6" w:rsidRPr="0067361E" w:rsidRDefault="00F371E6" w:rsidP="0067361E">
      <w:pPr>
        <w:suppressAutoHyphens/>
        <w:spacing w:line="480" w:lineRule="auto"/>
        <w:rPr>
          <w:rFonts w:cs="Arial"/>
          <w:sz w:val="22"/>
          <w:szCs w:val="22"/>
        </w:rPr>
      </w:pPr>
      <w:r w:rsidRPr="0067361E">
        <w:rPr>
          <w:rFonts w:cs="Arial"/>
          <w:sz w:val="22"/>
          <w:szCs w:val="22"/>
        </w:rPr>
        <w:t>Physical address: ....................................................................................................................................</w:t>
      </w:r>
    </w:p>
    <w:p w14:paraId="54947F42" w14:textId="77777777" w:rsidR="00F371E6" w:rsidRPr="0067361E" w:rsidRDefault="00F371E6" w:rsidP="0067361E">
      <w:pPr>
        <w:suppressAutoHyphens/>
        <w:spacing w:line="480" w:lineRule="auto"/>
        <w:rPr>
          <w:rFonts w:cs="Arial"/>
          <w:sz w:val="22"/>
          <w:szCs w:val="22"/>
        </w:rPr>
      </w:pPr>
      <w:r w:rsidRPr="0067361E">
        <w:rPr>
          <w:rFonts w:cs="Arial"/>
          <w:sz w:val="22"/>
          <w:szCs w:val="22"/>
        </w:rPr>
        <w:t>“Employer” means: ................................................................................................................................</w:t>
      </w:r>
    </w:p>
    <w:p w14:paraId="5FE2E6BC" w14:textId="77777777" w:rsidR="00F371E6" w:rsidRPr="0067361E" w:rsidRDefault="00F371E6" w:rsidP="0067361E">
      <w:pPr>
        <w:suppressAutoHyphens/>
        <w:spacing w:line="480" w:lineRule="auto"/>
        <w:rPr>
          <w:rFonts w:cs="Arial"/>
          <w:sz w:val="22"/>
          <w:szCs w:val="22"/>
        </w:rPr>
      </w:pPr>
      <w:r w:rsidRPr="0067361E">
        <w:rPr>
          <w:rFonts w:cs="Arial"/>
          <w:sz w:val="22"/>
          <w:szCs w:val="22"/>
        </w:rPr>
        <w:t>“Contractor” means: ..............................................................................................................................</w:t>
      </w:r>
    </w:p>
    <w:p w14:paraId="1EBA9962" w14:textId="77777777" w:rsidR="00F371E6" w:rsidRPr="0067361E" w:rsidRDefault="00F371E6" w:rsidP="0067361E">
      <w:pPr>
        <w:suppressAutoHyphens/>
        <w:spacing w:line="480" w:lineRule="auto"/>
        <w:rPr>
          <w:rFonts w:cs="Arial"/>
          <w:sz w:val="22"/>
          <w:szCs w:val="22"/>
        </w:rPr>
      </w:pPr>
      <w:r w:rsidRPr="0067361E">
        <w:rPr>
          <w:rFonts w:cs="Arial"/>
          <w:sz w:val="22"/>
          <w:szCs w:val="22"/>
        </w:rPr>
        <w:t>“Employer’s Agent” means: ................................................................................................................................</w:t>
      </w:r>
    </w:p>
    <w:p w14:paraId="779B0B55" w14:textId="77777777" w:rsidR="00F371E6" w:rsidRPr="0067361E" w:rsidRDefault="00F371E6" w:rsidP="0067361E">
      <w:pPr>
        <w:suppressAutoHyphens/>
        <w:spacing w:line="480" w:lineRule="auto"/>
        <w:rPr>
          <w:rFonts w:cs="Arial"/>
          <w:sz w:val="22"/>
          <w:szCs w:val="22"/>
        </w:rPr>
      </w:pPr>
      <w:r w:rsidRPr="0067361E">
        <w:rPr>
          <w:rFonts w:cs="Arial"/>
          <w:sz w:val="22"/>
          <w:szCs w:val="22"/>
        </w:rPr>
        <w:t>“Works” means: .....................................................................................................................................</w:t>
      </w:r>
    </w:p>
    <w:p w14:paraId="120EA7B4" w14:textId="77777777" w:rsidR="00F371E6" w:rsidRPr="0067361E" w:rsidRDefault="00F371E6" w:rsidP="0067361E">
      <w:pPr>
        <w:suppressAutoHyphens/>
        <w:spacing w:line="480" w:lineRule="auto"/>
        <w:rPr>
          <w:rFonts w:cs="Arial"/>
          <w:sz w:val="22"/>
          <w:szCs w:val="22"/>
        </w:rPr>
      </w:pPr>
      <w:r w:rsidRPr="0067361E">
        <w:rPr>
          <w:rFonts w:cs="Arial"/>
          <w:sz w:val="22"/>
          <w:szCs w:val="22"/>
        </w:rPr>
        <w:t>“Site” means: .........................................................................................................................................</w:t>
      </w:r>
    </w:p>
    <w:p w14:paraId="5744668D" w14:textId="77777777" w:rsidR="00F371E6" w:rsidRPr="0067361E" w:rsidRDefault="00F371E6" w:rsidP="0067361E">
      <w:pPr>
        <w:suppressAutoHyphens/>
        <w:spacing w:line="480" w:lineRule="auto"/>
        <w:rPr>
          <w:rFonts w:cs="Arial"/>
          <w:sz w:val="22"/>
          <w:szCs w:val="22"/>
        </w:rPr>
      </w:pPr>
      <w:r w:rsidRPr="0067361E">
        <w:rPr>
          <w:rFonts w:cs="Arial"/>
          <w:sz w:val="22"/>
          <w:szCs w:val="22"/>
        </w:rPr>
        <w:t>“Contract” means: The Agreement made in terms of the Form of Offer and Acceptance and such amendments or additions to the Contract as may be agreed in writing between the parties.</w:t>
      </w:r>
    </w:p>
    <w:p w14:paraId="761F17F8" w14:textId="77777777" w:rsidR="00F371E6" w:rsidRPr="0067361E" w:rsidRDefault="00F371E6" w:rsidP="0067361E">
      <w:pPr>
        <w:suppressAutoHyphens/>
        <w:spacing w:line="480" w:lineRule="auto"/>
        <w:rPr>
          <w:rFonts w:cs="Arial"/>
          <w:sz w:val="22"/>
          <w:szCs w:val="22"/>
        </w:rPr>
      </w:pPr>
      <w:r w:rsidRPr="0067361E">
        <w:rPr>
          <w:rFonts w:cs="Arial"/>
          <w:sz w:val="22"/>
          <w:szCs w:val="22"/>
        </w:rPr>
        <w:t>“Contract Sum” means: The accepted amount inclusive of tax of R .....................................................</w:t>
      </w:r>
    </w:p>
    <w:p w14:paraId="21E782C0" w14:textId="77777777" w:rsidR="00F371E6" w:rsidRPr="0067361E" w:rsidRDefault="00F371E6" w:rsidP="0067361E">
      <w:pPr>
        <w:suppressAutoHyphens/>
        <w:spacing w:line="480" w:lineRule="auto"/>
        <w:rPr>
          <w:rFonts w:cs="Arial"/>
          <w:sz w:val="22"/>
          <w:szCs w:val="22"/>
        </w:rPr>
      </w:pPr>
      <w:r w:rsidRPr="0067361E">
        <w:rPr>
          <w:rFonts w:cs="Arial"/>
          <w:sz w:val="22"/>
          <w:szCs w:val="22"/>
        </w:rPr>
        <w:t>Amount in words: ..................................................................................................................................</w:t>
      </w:r>
    </w:p>
    <w:p w14:paraId="498FCAC1" w14:textId="77777777" w:rsidR="00F371E6" w:rsidRPr="0067361E" w:rsidRDefault="00F371E6" w:rsidP="0067361E">
      <w:pPr>
        <w:suppressAutoHyphens/>
        <w:spacing w:line="480" w:lineRule="auto"/>
        <w:rPr>
          <w:rFonts w:cs="Arial"/>
          <w:sz w:val="22"/>
          <w:szCs w:val="22"/>
        </w:rPr>
      </w:pPr>
      <w:r w:rsidRPr="0067361E">
        <w:rPr>
          <w:rFonts w:cs="Arial"/>
          <w:sz w:val="22"/>
          <w:szCs w:val="22"/>
        </w:rPr>
        <w:t>“Guaranteed Sum” means: The maximum aggregate amount of R ......................................................</w:t>
      </w:r>
    </w:p>
    <w:p w14:paraId="2C622123" w14:textId="77777777" w:rsidR="00F371E6" w:rsidRPr="0067361E" w:rsidRDefault="00F371E6" w:rsidP="0067361E">
      <w:pPr>
        <w:suppressAutoHyphens/>
        <w:spacing w:line="480" w:lineRule="auto"/>
        <w:rPr>
          <w:rFonts w:cs="Arial"/>
          <w:sz w:val="22"/>
          <w:szCs w:val="22"/>
        </w:rPr>
      </w:pPr>
      <w:r w:rsidRPr="0067361E">
        <w:rPr>
          <w:rFonts w:cs="Arial"/>
          <w:sz w:val="22"/>
          <w:szCs w:val="22"/>
        </w:rPr>
        <w:t>Amount in words: ..................................................................................................................................</w:t>
      </w:r>
    </w:p>
    <w:p w14:paraId="4B9DF915" w14:textId="77777777" w:rsidR="00F371E6" w:rsidRPr="0067361E" w:rsidRDefault="00F371E6" w:rsidP="0067361E">
      <w:pPr>
        <w:suppressAutoHyphens/>
        <w:spacing w:line="480" w:lineRule="auto"/>
        <w:rPr>
          <w:rFonts w:cs="Arial"/>
          <w:sz w:val="22"/>
          <w:szCs w:val="22"/>
        </w:rPr>
      </w:pPr>
      <w:r w:rsidRPr="0067361E">
        <w:rPr>
          <w:rFonts w:cs="Arial"/>
          <w:sz w:val="22"/>
          <w:szCs w:val="22"/>
        </w:rPr>
        <w:t>“Expiry Date”: This Performance Guarantee shall have no expiry date, refer to Clause 2 underneath.</w:t>
      </w:r>
    </w:p>
    <w:p w14:paraId="06696B68" w14:textId="77777777" w:rsidR="00F371E6" w:rsidRPr="0067361E" w:rsidRDefault="00F371E6" w:rsidP="0067361E">
      <w:pPr>
        <w:suppressAutoHyphens/>
        <w:spacing w:line="480" w:lineRule="auto"/>
        <w:rPr>
          <w:rFonts w:cs="Arial"/>
          <w:b/>
          <w:sz w:val="22"/>
          <w:szCs w:val="22"/>
        </w:rPr>
      </w:pPr>
      <w:r w:rsidRPr="0067361E">
        <w:rPr>
          <w:rFonts w:cs="Arial"/>
          <w:b/>
          <w:sz w:val="22"/>
          <w:szCs w:val="22"/>
        </w:rPr>
        <w:t>CONTRACT DETAILS</w:t>
      </w:r>
    </w:p>
    <w:p w14:paraId="154A20EB" w14:textId="77777777" w:rsidR="00F371E6" w:rsidRPr="0067361E" w:rsidRDefault="00F371E6" w:rsidP="0067361E">
      <w:pPr>
        <w:suppressAutoHyphens/>
        <w:spacing w:line="480" w:lineRule="auto"/>
        <w:rPr>
          <w:rFonts w:cs="Arial"/>
          <w:sz w:val="22"/>
          <w:szCs w:val="22"/>
        </w:rPr>
      </w:pPr>
      <w:r w:rsidRPr="0067361E">
        <w:rPr>
          <w:rFonts w:cs="Arial"/>
          <w:sz w:val="22"/>
          <w:szCs w:val="22"/>
        </w:rPr>
        <w:t>Employer’s Agent issues: Interim Payment Certificates, Final Payment Certificate and the Certificate Completion of the Works as defined in the Contract.</w:t>
      </w:r>
    </w:p>
    <w:p w14:paraId="57DD8A52" w14:textId="77777777" w:rsidR="00F371E6" w:rsidRPr="0067361E" w:rsidRDefault="00F371E6" w:rsidP="0067361E">
      <w:pPr>
        <w:suppressAutoHyphens/>
        <w:spacing w:line="480" w:lineRule="auto"/>
        <w:rPr>
          <w:rFonts w:cs="Arial"/>
          <w:sz w:val="22"/>
          <w:szCs w:val="22"/>
        </w:rPr>
      </w:pPr>
    </w:p>
    <w:p w14:paraId="69105968" w14:textId="77777777" w:rsidR="00F371E6" w:rsidRDefault="00F371E6" w:rsidP="0067361E">
      <w:pPr>
        <w:suppressAutoHyphens/>
        <w:spacing w:line="480" w:lineRule="auto"/>
        <w:rPr>
          <w:rFonts w:cs="Arial"/>
          <w:sz w:val="22"/>
          <w:szCs w:val="22"/>
        </w:rPr>
      </w:pPr>
    </w:p>
    <w:p w14:paraId="505D3878" w14:textId="77777777" w:rsidR="0067361E" w:rsidRDefault="0067361E" w:rsidP="0067361E">
      <w:pPr>
        <w:suppressAutoHyphens/>
        <w:spacing w:line="480" w:lineRule="auto"/>
        <w:rPr>
          <w:rFonts w:cs="Arial"/>
          <w:sz w:val="22"/>
          <w:szCs w:val="22"/>
        </w:rPr>
      </w:pPr>
    </w:p>
    <w:p w14:paraId="234C469C" w14:textId="77777777" w:rsidR="0067361E" w:rsidRDefault="0067361E" w:rsidP="0067361E">
      <w:pPr>
        <w:suppressAutoHyphens/>
        <w:spacing w:line="480" w:lineRule="auto"/>
        <w:rPr>
          <w:rFonts w:cs="Arial"/>
          <w:sz w:val="22"/>
          <w:szCs w:val="22"/>
        </w:rPr>
      </w:pPr>
    </w:p>
    <w:p w14:paraId="403DA18B" w14:textId="77777777" w:rsidR="0067361E" w:rsidRPr="0067361E" w:rsidRDefault="0067361E" w:rsidP="0067361E">
      <w:pPr>
        <w:suppressAutoHyphens/>
        <w:spacing w:line="480" w:lineRule="auto"/>
        <w:rPr>
          <w:rFonts w:cs="Arial"/>
          <w:sz w:val="22"/>
          <w:szCs w:val="22"/>
        </w:rPr>
      </w:pPr>
    </w:p>
    <w:p w14:paraId="3342E105" w14:textId="77777777" w:rsidR="00F371E6" w:rsidRPr="0067361E" w:rsidRDefault="00F371E6" w:rsidP="00F371E6">
      <w:pPr>
        <w:suppressAutoHyphens/>
        <w:spacing w:line="360" w:lineRule="atLeast"/>
        <w:rPr>
          <w:rFonts w:cs="Arial"/>
          <w:b/>
          <w:sz w:val="22"/>
          <w:szCs w:val="22"/>
        </w:rPr>
      </w:pPr>
      <w:r w:rsidRPr="0067361E">
        <w:rPr>
          <w:rFonts w:cs="Arial"/>
          <w:b/>
          <w:sz w:val="22"/>
          <w:szCs w:val="22"/>
        </w:rPr>
        <w:lastRenderedPageBreak/>
        <w:t>PERFORMANCE GUARANTEE</w:t>
      </w:r>
    </w:p>
    <w:p w14:paraId="27BF486C" w14:textId="77777777" w:rsidR="00F371E6" w:rsidRPr="0067361E" w:rsidRDefault="00F371E6" w:rsidP="00E30DD2">
      <w:pPr>
        <w:pStyle w:val="ListParagraph"/>
        <w:numPr>
          <w:ilvl w:val="0"/>
          <w:numId w:val="62"/>
        </w:numPr>
        <w:tabs>
          <w:tab w:val="right" w:pos="9769"/>
        </w:tabs>
        <w:suppressAutoHyphens/>
        <w:spacing w:after="240" w:line="360" w:lineRule="atLeast"/>
        <w:ind w:left="709" w:hanging="709"/>
        <w:rPr>
          <w:rFonts w:cs="Arial"/>
          <w:sz w:val="22"/>
          <w:szCs w:val="22"/>
        </w:rPr>
      </w:pPr>
      <w:r w:rsidRPr="0067361E">
        <w:rPr>
          <w:rFonts w:cs="Arial"/>
          <w:sz w:val="22"/>
          <w:szCs w:val="22"/>
        </w:rPr>
        <w:t>The Guarantor’s liability shall be limited to the amount of the Guaranteed Sum.</w:t>
      </w:r>
    </w:p>
    <w:p w14:paraId="704A1546" w14:textId="77777777" w:rsidR="00F371E6" w:rsidRPr="0067361E" w:rsidRDefault="00F371E6" w:rsidP="00E30DD2">
      <w:pPr>
        <w:pStyle w:val="ListParagraph"/>
        <w:numPr>
          <w:ilvl w:val="0"/>
          <w:numId w:val="62"/>
        </w:numPr>
        <w:tabs>
          <w:tab w:val="right" w:pos="9769"/>
        </w:tabs>
        <w:suppressAutoHyphens/>
        <w:spacing w:after="240" w:line="360" w:lineRule="atLeast"/>
        <w:ind w:left="709" w:hanging="709"/>
        <w:rPr>
          <w:rFonts w:cs="Arial"/>
          <w:sz w:val="22"/>
          <w:szCs w:val="22"/>
        </w:rPr>
      </w:pPr>
      <w:r w:rsidRPr="0067361E">
        <w:rPr>
          <w:rFonts w:cs="Arial"/>
          <w:sz w:val="22"/>
          <w:szCs w:val="22"/>
        </w:rPr>
        <w:t>The Guarantor’s period of liability shall be from and including the date of issue of this Performance Guarantee and up to and including the date of issue by the Employer’s Agent of the Certificate of Completion of the Works or the date of payment in full of the guaranteed Sum, whichever occurs first  unless the Guarantor is advised in writing by the Employer of his intention to institute claims, and the particulars thereof, in which event this guarantee shall remain in full force and effect until all such claims have been paid or liquidated.  The Employer’s Agent and/or the Employer shall inform the Guarantor in writing of the date on which the Certificate of Completion of the Works has been issued.</w:t>
      </w:r>
    </w:p>
    <w:p w14:paraId="651F078D" w14:textId="77777777" w:rsidR="00F371E6" w:rsidRPr="0067361E" w:rsidRDefault="00F371E6" w:rsidP="00E30DD2">
      <w:pPr>
        <w:pStyle w:val="ListParagraph"/>
        <w:numPr>
          <w:ilvl w:val="0"/>
          <w:numId w:val="62"/>
        </w:numPr>
        <w:tabs>
          <w:tab w:val="right" w:pos="9769"/>
        </w:tabs>
        <w:suppressAutoHyphens/>
        <w:spacing w:after="240" w:line="360" w:lineRule="atLeast"/>
        <w:ind w:left="709" w:hanging="709"/>
        <w:rPr>
          <w:rFonts w:cs="Arial"/>
          <w:sz w:val="22"/>
          <w:szCs w:val="22"/>
        </w:rPr>
      </w:pPr>
      <w:r w:rsidRPr="0067361E">
        <w:rPr>
          <w:rFonts w:cs="Arial"/>
          <w:sz w:val="22"/>
          <w:szCs w:val="22"/>
        </w:rPr>
        <w:t>The Guarantor hereby acknowledges that:</w:t>
      </w:r>
    </w:p>
    <w:p w14:paraId="7271A66E" w14:textId="77777777" w:rsidR="00F371E6" w:rsidRPr="0067361E" w:rsidRDefault="00F371E6" w:rsidP="00E30DD2">
      <w:pPr>
        <w:pStyle w:val="ListParagraph"/>
        <w:numPr>
          <w:ilvl w:val="0"/>
          <w:numId w:val="63"/>
        </w:numPr>
        <w:tabs>
          <w:tab w:val="right" w:pos="709"/>
        </w:tabs>
        <w:suppressAutoHyphens/>
        <w:spacing w:after="240" w:line="360" w:lineRule="atLeast"/>
        <w:ind w:left="709" w:hanging="709"/>
        <w:rPr>
          <w:rFonts w:cs="Arial"/>
          <w:sz w:val="22"/>
          <w:szCs w:val="22"/>
        </w:rPr>
      </w:pPr>
      <w:r w:rsidRPr="0067361E">
        <w:rPr>
          <w:rFonts w:cs="Arial"/>
          <w:sz w:val="22"/>
          <w:szCs w:val="22"/>
        </w:rPr>
        <w:t>any reference in this Performance Guarantee to the Contract is made for the purpose of convenience and shall not be construed as any intention whatsoever to create an accessory obligation or any intention whatsoever to create a suretyship;</w:t>
      </w:r>
    </w:p>
    <w:p w14:paraId="0D0AAD9E" w14:textId="77777777" w:rsidR="00F371E6" w:rsidRPr="0067361E" w:rsidRDefault="00F371E6" w:rsidP="00E30DD2">
      <w:pPr>
        <w:pStyle w:val="ListParagraph"/>
        <w:numPr>
          <w:ilvl w:val="0"/>
          <w:numId w:val="64"/>
        </w:numPr>
        <w:tabs>
          <w:tab w:val="right" w:pos="709"/>
        </w:tabs>
        <w:suppressAutoHyphens/>
        <w:spacing w:after="240" w:line="360" w:lineRule="atLeast"/>
        <w:ind w:left="709" w:hanging="709"/>
        <w:rPr>
          <w:rFonts w:cs="Arial"/>
          <w:sz w:val="22"/>
          <w:szCs w:val="22"/>
        </w:rPr>
      </w:pPr>
      <w:r w:rsidRPr="0067361E">
        <w:rPr>
          <w:rFonts w:cs="Arial"/>
          <w:sz w:val="22"/>
          <w:szCs w:val="22"/>
        </w:rPr>
        <w:t>its obligation under this Performance Guarantee is restricted to the payment of money.</w:t>
      </w:r>
    </w:p>
    <w:p w14:paraId="6DB3505A" w14:textId="77777777" w:rsidR="00F371E6" w:rsidRPr="0067361E" w:rsidRDefault="00F371E6" w:rsidP="00E30DD2">
      <w:pPr>
        <w:pStyle w:val="ListParagraph"/>
        <w:numPr>
          <w:ilvl w:val="0"/>
          <w:numId w:val="62"/>
        </w:numPr>
        <w:tabs>
          <w:tab w:val="right" w:pos="709"/>
        </w:tabs>
        <w:suppressAutoHyphens/>
        <w:spacing w:after="240" w:line="360" w:lineRule="atLeast"/>
        <w:ind w:left="709" w:hanging="709"/>
        <w:rPr>
          <w:rFonts w:cs="Arial"/>
          <w:sz w:val="22"/>
          <w:szCs w:val="22"/>
        </w:rPr>
      </w:pPr>
      <w:r w:rsidRPr="0067361E">
        <w:rPr>
          <w:rFonts w:cs="Arial"/>
          <w:sz w:val="22"/>
          <w:szCs w:val="22"/>
        </w:rPr>
        <w:t>Subject to the Guarantor’s maximum liability referred to in 1, the Guarantor hereby undertakes to pay the Employer the sum certified upon receipt of the documents identified in 4.1 to 4.3:</w:t>
      </w:r>
    </w:p>
    <w:p w14:paraId="131E7141" w14:textId="77777777" w:rsidR="00F371E6" w:rsidRPr="00ED6905" w:rsidRDefault="00F371E6" w:rsidP="00E30DD2">
      <w:pPr>
        <w:pStyle w:val="ListParagraph"/>
        <w:numPr>
          <w:ilvl w:val="0"/>
          <w:numId w:val="65"/>
        </w:numPr>
        <w:tabs>
          <w:tab w:val="right" w:pos="709"/>
        </w:tabs>
        <w:suppressAutoHyphens/>
        <w:spacing w:after="240" w:line="360" w:lineRule="atLeast"/>
        <w:ind w:left="709" w:hanging="709"/>
        <w:rPr>
          <w:rFonts w:cs="Arial"/>
          <w:sz w:val="22"/>
          <w:szCs w:val="22"/>
        </w:rPr>
      </w:pPr>
      <w:r w:rsidRPr="00ED6905">
        <w:rPr>
          <w:rFonts w:cs="Arial"/>
          <w:sz w:val="22"/>
          <w:szCs w:val="22"/>
        </w:rPr>
        <w:t>A copy of a first written demand issued by the Employer to the Contractor stating that payment of a sum certified by the Employer’s Agent in an Interim or Final Payment Certificate has not been made in term of the Contract and failing such payment within (7) seven calendar days, the Employer intends to call upon the Guarantor to make payment in terms of 4.2;</w:t>
      </w:r>
    </w:p>
    <w:p w14:paraId="11EB751A" w14:textId="77777777" w:rsidR="00F371E6" w:rsidRPr="00ED6905" w:rsidRDefault="00F371E6" w:rsidP="00E30DD2">
      <w:pPr>
        <w:pStyle w:val="ListParagraph"/>
        <w:numPr>
          <w:ilvl w:val="0"/>
          <w:numId w:val="66"/>
        </w:numPr>
        <w:tabs>
          <w:tab w:val="right" w:pos="709"/>
        </w:tabs>
        <w:suppressAutoHyphens/>
        <w:spacing w:after="240" w:line="360" w:lineRule="atLeast"/>
        <w:ind w:left="709" w:hanging="709"/>
        <w:rPr>
          <w:rFonts w:cs="Arial"/>
          <w:sz w:val="22"/>
          <w:szCs w:val="22"/>
        </w:rPr>
      </w:pPr>
      <w:r w:rsidRPr="00ED6905">
        <w:rPr>
          <w:rFonts w:cs="Arial"/>
          <w:sz w:val="22"/>
          <w:szCs w:val="22"/>
        </w:rPr>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10F8198D" w14:textId="77777777" w:rsidR="00F371E6" w:rsidRPr="00ED6905" w:rsidRDefault="00F371E6" w:rsidP="00E30DD2">
      <w:pPr>
        <w:pStyle w:val="ListParagraph"/>
        <w:numPr>
          <w:ilvl w:val="0"/>
          <w:numId w:val="67"/>
        </w:numPr>
        <w:tabs>
          <w:tab w:val="right" w:pos="709"/>
        </w:tabs>
        <w:suppressAutoHyphens/>
        <w:spacing w:after="240" w:line="360" w:lineRule="atLeast"/>
        <w:ind w:hanging="720"/>
        <w:rPr>
          <w:rFonts w:cs="Arial"/>
          <w:sz w:val="22"/>
          <w:szCs w:val="22"/>
        </w:rPr>
      </w:pPr>
      <w:r w:rsidRPr="00ED6905">
        <w:rPr>
          <w:rFonts w:cs="Arial"/>
          <w:sz w:val="22"/>
          <w:szCs w:val="22"/>
        </w:rPr>
        <w:t>A copy of the aforesaid payment certificate which entitles the Employer to receive payment in terms of the Contract of the sum certified in 4.</w:t>
      </w:r>
    </w:p>
    <w:p w14:paraId="18F8E50E" w14:textId="77777777" w:rsidR="00F371E6" w:rsidRPr="00ED6905" w:rsidRDefault="00F371E6" w:rsidP="00E30DD2">
      <w:pPr>
        <w:pStyle w:val="ListParagraph"/>
        <w:numPr>
          <w:ilvl w:val="0"/>
          <w:numId w:val="67"/>
        </w:numPr>
        <w:tabs>
          <w:tab w:val="right" w:pos="709"/>
        </w:tabs>
        <w:suppressAutoHyphens/>
        <w:spacing w:after="240" w:line="360" w:lineRule="atLeast"/>
        <w:ind w:left="709" w:hanging="709"/>
        <w:rPr>
          <w:rFonts w:cs="Arial"/>
          <w:sz w:val="22"/>
          <w:szCs w:val="22"/>
        </w:rPr>
      </w:pPr>
      <w:r w:rsidRPr="00ED6905">
        <w:rPr>
          <w:rFonts w:cs="Arial"/>
          <w:sz w:val="22"/>
          <w:szCs w:val="22"/>
        </w:rPr>
        <w:t>Subject to the Guarantor’s maximum liability referred to in 1, the Guarantor undertakes to pay to the Employer the Guaranteed Sum of the full outstanding balance upon receipt of a first written demand from the Employer to the Guarantor at the Guarantor’s physical address calling up this Performance Guarantee, such demand stating that:</w:t>
      </w:r>
    </w:p>
    <w:p w14:paraId="1F7811B8" w14:textId="77777777" w:rsidR="00F371E6" w:rsidRPr="00ED6905" w:rsidRDefault="00F371E6" w:rsidP="00E30DD2">
      <w:pPr>
        <w:pStyle w:val="ListParagraph"/>
        <w:numPr>
          <w:ilvl w:val="0"/>
          <w:numId w:val="68"/>
        </w:numPr>
        <w:tabs>
          <w:tab w:val="right" w:pos="709"/>
        </w:tabs>
        <w:suppressAutoHyphens/>
        <w:spacing w:after="240" w:line="360" w:lineRule="atLeast"/>
        <w:ind w:left="709" w:hanging="709"/>
        <w:rPr>
          <w:rFonts w:cs="Arial"/>
          <w:sz w:val="22"/>
          <w:szCs w:val="22"/>
        </w:rPr>
      </w:pPr>
      <w:r w:rsidRPr="00ED6905">
        <w:rPr>
          <w:rFonts w:cs="Arial"/>
          <w:sz w:val="22"/>
          <w:szCs w:val="22"/>
        </w:rPr>
        <w:t>the Contract has been terminated due to the Contractor’s default and that this Performance Guarantee is called up in terms of 5; or</w:t>
      </w:r>
    </w:p>
    <w:p w14:paraId="5C4C8C32" w14:textId="77777777" w:rsidR="00F371E6" w:rsidRPr="00ED6905" w:rsidRDefault="00F371E6" w:rsidP="00E30DD2">
      <w:pPr>
        <w:pStyle w:val="ListParagraph"/>
        <w:numPr>
          <w:ilvl w:val="0"/>
          <w:numId w:val="69"/>
        </w:numPr>
        <w:tabs>
          <w:tab w:val="right" w:pos="709"/>
        </w:tabs>
        <w:suppressAutoHyphens/>
        <w:spacing w:after="240" w:line="360" w:lineRule="atLeast"/>
        <w:ind w:left="709" w:hanging="709"/>
        <w:rPr>
          <w:rFonts w:cs="Arial"/>
          <w:sz w:val="22"/>
          <w:szCs w:val="22"/>
        </w:rPr>
      </w:pPr>
      <w:r w:rsidRPr="00ED6905">
        <w:rPr>
          <w:rFonts w:cs="Arial"/>
          <w:sz w:val="22"/>
          <w:szCs w:val="22"/>
        </w:rPr>
        <w:t>a provisional or final sequestration or liquidation court order has been granted against the Contractor and that the Performance Guarantee is called up in terms of 5; and</w:t>
      </w:r>
    </w:p>
    <w:p w14:paraId="7FAB3785" w14:textId="77777777" w:rsidR="00F371E6" w:rsidRPr="00ED6905" w:rsidRDefault="00F371E6" w:rsidP="00E30DD2">
      <w:pPr>
        <w:pStyle w:val="ListParagraph"/>
        <w:numPr>
          <w:ilvl w:val="0"/>
          <w:numId w:val="70"/>
        </w:numPr>
        <w:tabs>
          <w:tab w:val="right" w:pos="709"/>
        </w:tabs>
        <w:suppressAutoHyphens/>
        <w:spacing w:after="240" w:line="360" w:lineRule="atLeast"/>
        <w:ind w:hanging="720"/>
        <w:rPr>
          <w:rFonts w:cs="Arial"/>
          <w:sz w:val="22"/>
          <w:szCs w:val="22"/>
        </w:rPr>
      </w:pPr>
      <w:r w:rsidRPr="00ED6905">
        <w:rPr>
          <w:rFonts w:cs="Arial"/>
          <w:sz w:val="22"/>
          <w:szCs w:val="22"/>
        </w:rPr>
        <w:t>the aforesaid written demand is accompanied by a copy of the notice of termination and/or the provisional/final sequestration and/or the provisional liquidation court order.</w:t>
      </w:r>
    </w:p>
    <w:p w14:paraId="667DF5F4"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lastRenderedPageBreak/>
        <w:t>It is recorded that the aggregate amount of payments required to be made by the Guarantor in terms of 4 and 5 shall not exceed the Guarantor’s maximum liability in terms of 1.</w:t>
      </w:r>
    </w:p>
    <w:p w14:paraId="09518F99"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not bear (zero percent) interest.</w:t>
      </w:r>
    </w:p>
    <w:p w14:paraId="18FEA106"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Payment by the Guarantor in terms of 4 or 5 shall be made within seven (7) calendar days upon receipt of the first written demand to the Guarantor.</w:t>
      </w:r>
    </w:p>
    <w:p w14:paraId="7B741EBF"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Payment by the Guarantor in terms of 5 will only be made against the return of the original Performance Guarantee by the Employer.</w:t>
      </w:r>
    </w:p>
    <w:p w14:paraId="30CC6EBD"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2DC10B1F"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The Guarantor chooses the physical address as stated above for the service of all notices for all purposes in connection herewith.</w:t>
      </w:r>
    </w:p>
    <w:p w14:paraId="61D48285"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This Performance Guarantee is neither negotiable nor transferable.  The original of this Guarantee shall be returned to the Guarantor upon the Issue of the Certificate of Completion of the Works by the Employer’s Agent.</w:t>
      </w:r>
    </w:p>
    <w:p w14:paraId="30A0157D"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This Performance Guarantee, with the required demand notices in terms of 4 or 5, shall be regarded as a liquid document for the purposes of obtaining a court order.</w:t>
      </w:r>
    </w:p>
    <w:p w14:paraId="086528D7"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BDC7E13" w14:textId="77777777" w:rsidR="00F371E6" w:rsidRPr="00ED6905" w:rsidRDefault="00F371E6" w:rsidP="00F371E6">
      <w:pPr>
        <w:pStyle w:val="ListParagraph"/>
        <w:tabs>
          <w:tab w:val="right" w:pos="709"/>
        </w:tabs>
        <w:suppressAutoHyphens/>
        <w:spacing w:line="360" w:lineRule="atLeast"/>
        <w:ind w:left="709"/>
        <w:rPr>
          <w:rFonts w:cs="Arial"/>
          <w:sz w:val="22"/>
          <w:szCs w:val="22"/>
        </w:rPr>
      </w:pPr>
    </w:p>
    <w:p w14:paraId="44DD5AB2" w14:textId="77777777" w:rsidR="00F371E6" w:rsidRPr="00ED6905" w:rsidRDefault="00F371E6" w:rsidP="00E30DD2">
      <w:pPr>
        <w:pStyle w:val="ListParagraph"/>
        <w:numPr>
          <w:ilvl w:val="0"/>
          <w:numId w:val="70"/>
        </w:numPr>
        <w:tabs>
          <w:tab w:val="right" w:pos="709"/>
        </w:tabs>
        <w:suppressAutoHyphens/>
        <w:spacing w:after="240" w:line="360" w:lineRule="atLeast"/>
        <w:ind w:left="709" w:hanging="709"/>
        <w:rPr>
          <w:rFonts w:cs="Arial"/>
          <w:sz w:val="22"/>
          <w:szCs w:val="22"/>
        </w:rPr>
      </w:pPr>
      <w:r w:rsidRPr="00ED6905">
        <w:rPr>
          <w:rFonts w:cs="Arial"/>
          <w:sz w:val="22"/>
          <w:szCs w:val="22"/>
        </w:rPr>
        <w:t>Signed at..............................................Date ....................................................</w:t>
      </w:r>
    </w:p>
    <w:p w14:paraId="7AED368D" w14:textId="77777777" w:rsidR="00F371E6" w:rsidRPr="00ED6905" w:rsidRDefault="00F371E6" w:rsidP="00F371E6">
      <w:pPr>
        <w:tabs>
          <w:tab w:val="right" w:pos="709"/>
        </w:tabs>
        <w:suppressAutoHyphens/>
        <w:spacing w:line="360" w:lineRule="atLeast"/>
        <w:rPr>
          <w:rFonts w:cs="Arial"/>
          <w:sz w:val="22"/>
          <w:szCs w:val="22"/>
        </w:rPr>
      </w:pPr>
      <w:r w:rsidRPr="00ED6905">
        <w:rPr>
          <w:rFonts w:cs="Arial"/>
          <w:sz w:val="22"/>
          <w:szCs w:val="22"/>
        </w:rPr>
        <w:t>Guarantor’s signatory (1) ............................Capacity..................................................</w:t>
      </w:r>
    </w:p>
    <w:p w14:paraId="7952C1E5" w14:textId="77777777" w:rsidR="00F371E6" w:rsidRPr="00ED6905" w:rsidRDefault="00F371E6" w:rsidP="00F371E6">
      <w:pPr>
        <w:tabs>
          <w:tab w:val="right" w:pos="709"/>
        </w:tabs>
        <w:suppressAutoHyphens/>
        <w:spacing w:line="360" w:lineRule="atLeast"/>
        <w:rPr>
          <w:rFonts w:cs="Arial"/>
          <w:sz w:val="22"/>
          <w:szCs w:val="22"/>
        </w:rPr>
      </w:pPr>
      <w:r w:rsidRPr="00ED6905">
        <w:rPr>
          <w:rFonts w:cs="Arial"/>
          <w:sz w:val="22"/>
          <w:szCs w:val="22"/>
        </w:rPr>
        <w:t>Guarantor’s signatory (2) ............................Capacity ................................................</w:t>
      </w:r>
    </w:p>
    <w:p w14:paraId="76E56600" w14:textId="77777777" w:rsidR="00F371E6" w:rsidRPr="00ED6905" w:rsidRDefault="00F371E6" w:rsidP="00F371E6">
      <w:pPr>
        <w:tabs>
          <w:tab w:val="right" w:pos="709"/>
        </w:tabs>
        <w:suppressAutoHyphens/>
        <w:spacing w:line="360" w:lineRule="atLeast"/>
        <w:rPr>
          <w:rFonts w:cs="Arial"/>
          <w:sz w:val="22"/>
          <w:szCs w:val="22"/>
        </w:rPr>
      </w:pPr>
      <w:r w:rsidRPr="00ED6905">
        <w:rPr>
          <w:rFonts w:cs="Arial"/>
          <w:sz w:val="22"/>
          <w:szCs w:val="22"/>
        </w:rPr>
        <w:t>Witness signatory (1) ................................Witness signatory (2) ..............................</w:t>
      </w:r>
    </w:p>
    <w:p w14:paraId="5986F8EC" w14:textId="77777777" w:rsidR="00F371E6" w:rsidRDefault="00F371E6" w:rsidP="00F371E6">
      <w:pPr>
        <w:tabs>
          <w:tab w:val="right" w:pos="709"/>
        </w:tabs>
        <w:suppressAutoHyphens/>
        <w:spacing w:line="360" w:lineRule="atLeast"/>
        <w:rPr>
          <w:rFonts w:cs="Arial"/>
          <w:szCs w:val="22"/>
        </w:rPr>
      </w:pPr>
    </w:p>
    <w:p w14:paraId="067BCC40" w14:textId="77777777" w:rsidR="00ED6905" w:rsidRDefault="00ED6905" w:rsidP="00F371E6">
      <w:pPr>
        <w:tabs>
          <w:tab w:val="right" w:pos="709"/>
        </w:tabs>
        <w:suppressAutoHyphens/>
        <w:spacing w:line="360" w:lineRule="atLeast"/>
        <w:rPr>
          <w:rFonts w:cs="Arial"/>
          <w:szCs w:val="22"/>
        </w:rPr>
      </w:pPr>
    </w:p>
    <w:p w14:paraId="56575916" w14:textId="77777777" w:rsidR="00ED6905" w:rsidRDefault="00ED6905" w:rsidP="00F371E6">
      <w:pPr>
        <w:tabs>
          <w:tab w:val="right" w:pos="709"/>
        </w:tabs>
        <w:suppressAutoHyphens/>
        <w:spacing w:line="360" w:lineRule="atLeast"/>
        <w:rPr>
          <w:rFonts w:cs="Arial"/>
          <w:szCs w:val="22"/>
        </w:rPr>
      </w:pPr>
    </w:p>
    <w:p w14:paraId="700196C7" w14:textId="77777777" w:rsidR="00ED6905" w:rsidRDefault="00ED6905" w:rsidP="00F371E6">
      <w:pPr>
        <w:tabs>
          <w:tab w:val="right" w:pos="709"/>
        </w:tabs>
        <w:suppressAutoHyphens/>
        <w:spacing w:line="360" w:lineRule="atLeast"/>
        <w:rPr>
          <w:rFonts w:cs="Arial"/>
          <w:szCs w:val="22"/>
        </w:rPr>
      </w:pPr>
    </w:p>
    <w:p w14:paraId="08023ED1" w14:textId="77777777" w:rsidR="00ED6905" w:rsidRDefault="00ED6905" w:rsidP="00F371E6">
      <w:pPr>
        <w:tabs>
          <w:tab w:val="right" w:pos="709"/>
        </w:tabs>
        <w:suppressAutoHyphens/>
        <w:spacing w:line="360" w:lineRule="atLeast"/>
        <w:rPr>
          <w:rFonts w:cs="Arial"/>
          <w:szCs w:val="22"/>
        </w:rPr>
      </w:pPr>
    </w:p>
    <w:p w14:paraId="59308867" w14:textId="77777777" w:rsidR="00ED6905" w:rsidRDefault="00ED6905" w:rsidP="00F371E6">
      <w:pPr>
        <w:tabs>
          <w:tab w:val="right" w:pos="709"/>
        </w:tabs>
        <w:suppressAutoHyphens/>
        <w:spacing w:line="360" w:lineRule="atLeast"/>
        <w:rPr>
          <w:rFonts w:cs="Arial"/>
          <w:szCs w:val="22"/>
        </w:rPr>
      </w:pPr>
    </w:p>
    <w:tbl>
      <w:tblPr>
        <w:tblW w:w="0" w:type="auto"/>
        <w:tblInd w:w="108" w:type="dxa"/>
        <w:tblBorders>
          <w:top w:val="single" w:sz="8" w:space="0" w:color="auto"/>
          <w:left w:val="single" w:sz="8" w:space="0" w:color="auto"/>
          <w:bottom w:val="single" w:sz="8" w:space="0" w:color="auto"/>
          <w:right w:val="single" w:sz="8" w:space="0" w:color="auto"/>
          <w:insideV w:val="single" w:sz="4" w:space="0" w:color="auto"/>
        </w:tblBorders>
        <w:tblLook w:val="01E0" w:firstRow="1" w:lastRow="1" w:firstColumn="1" w:lastColumn="1" w:noHBand="0" w:noVBand="0"/>
      </w:tblPr>
      <w:tblGrid>
        <w:gridCol w:w="9624"/>
      </w:tblGrid>
      <w:tr w:rsidR="00F371E6" w14:paraId="1D0C7EA0" w14:textId="77777777" w:rsidTr="00F371E6">
        <w:tc>
          <w:tcPr>
            <w:tcW w:w="9624" w:type="dxa"/>
          </w:tcPr>
          <w:p w14:paraId="2A08575E" w14:textId="77777777" w:rsidR="00F371E6" w:rsidRDefault="00F371E6" w:rsidP="00F371E6">
            <w:pPr>
              <w:pStyle w:val="O1"/>
              <w:spacing w:before="120" w:after="120"/>
              <w:rPr>
                <w:sz w:val="22"/>
                <w:szCs w:val="22"/>
              </w:rPr>
            </w:pPr>
            <w:r>
              <w:rPr>
                <w:sz w:val="22"/>
                <w:szCs w:val="22"/>
              </w:rPr>
              <w:t xml:space="preserve">C1.4: </w:t>
            </w:r>
            <w:r w:rsidRPr="00614AB7">
              <w:rPr>
                <w:sz w:val="22"/>
                <w:szCs w:val="22"/>
              </w:rPr>
              <w:t>HEALTH AND SAFETY AGREEMENT</w:t>
            </w:r>
          </w:p>
        </w:tc>
      </w:tr>
    </w:tbl>
    <w:p w14:paraId="036292ED" w14:textId="77777777" w:rsidR="00F371E6" w:rsidRDefault="00F371E6" w:rsidP="00F371E6">
      <w:pPr>
        <w:jc w:val="center"/>
        <w:rPr>
          <w:rFonts w:cs="Arial"/>
          <w:b/>
          <w:bCs/>
        </w:rPr>
      </w:pPr>
    </w:p>
    <w:p w14:paraId="77AB368E" w14:textId="77777777" w:rsidR="00F371E6" w:rsidRPr="00ED6905" w:rsidRDefault="00F371E6" w:rsidP="00F371E6">
      <w:pPr>
        <w:jc w:val="center"/>
        <w:rPr>
          <w:rFonts w:cs="Arial"/>
          <w:b/>
          <w:bCs/>
          <w:sz w:val="22"/>
          <w:szCs w:val="22"/>
        </w:rPr>
      </w:pPr>
      <w:r w:rsidRPr="00ED6905">
        <w:rPr>
          <w:rFonts w:cs="Arial"/>
          <w:b/>
          <w:bCs/>
          <w:sz w:val="22"/>
          <w:szCs w:val="22"/>
        </w:rPr>
        <w:t>ARTICLE OF AGREEMENT IN TERMS OF SECTION 37(2) OF THE OCCUPATIONAL SAFETY ACT, 1993 BETWEEN</w:t>
      </w:r>
    </w:p>
    <w:p w14:paraId="7E58E915" w14:textId="77777777" w:rsidR="00F371E6" w:rsidRPr="00ED6905" w:rsidRDefault="00F371E6" w:rsidP="00F371E6">
      <w:pPr>
        <w:jc w:val="center"/>
        <w:rPr>
          <w:rFonts w:cs="Arial"/>
          <w:sz w:val="22"/>
          <w:szCs w:val="22"/>
        </w:rPr>
      </w:pPr>
      <w:r w:rsidRPr="00ED6905">
        <w:rPr>
          <w:rFonts w:cs="Arial"/>
          <w:b/>
          <w:bCs/>
          <w:sz w:val="22"/>
          <w:szCs w:val="22"/>
        </w:rPr>
        <w:t>MHLONTLO LOCAL MUNICIPALITY</w:t>
      </w:r>
    </w:p>
    <w:p w14:paraId="33F2C271" w14:textId="77777777" w:rsidR="00F371E6" w:rsidRPr="00ED6905" w:rsidRDefault="00F371E6" w:rsidP="00F371E6">
      <w:pPr>
        <w:jc w:val="center"/>
        <w:rPr>
          <w:rFonts w:cs="Arial"/>
          <w:sz w:val="22"/>
          <w:szCs w:val="22"/>
        </w:rPr>
      </w:pPr>
      <w:r w:rsidRPr="00ED6905">
        <w:rPr>
          <w:rFonts w:cs="Arial"/>
          <w:sz w:val="22"/>
          <w:szCs w:val="22"/>
        </w:rPr>
        <w:t>(Hereinafter referred to as the “EMPLOYER”)</w:t>
      </w:r>
    </w:p>
    <w:p w14:paraId="031A2D9D" w14:textId="77777777" w:rsidR="00F371E6" w:rsidRPr="00ED6905" w:rsidRDefault="00F371E6" w:rsidP="00F371E6">
      <w:pPr>
        <w:jc w:val="center"/>
        <w:rPr>
          <w:rFonts w:cs="Arial"/>
          <w:sz w:val="22"/>
          <w:szCs w:val="22"/>
        </w:rPr>
      </w:pPr>
      <w:r w:rsidRPr="00ED6905">
        <w:rPr>
          <w:rFonts w:cs="Arial"/>
          <w:sz w:val="22"/>
          <w:szCs w:val="22"/>
        </w:rPr>
        <w:t>AND</w:t>
      </w:r>
      <w:r w:rsidRPr="00ED6905">
        <w:rPr>
          <w:noProof/>
          <w:sz w:val="22"/>
          <w:szCs w:val="22"/>
          <w:lang w:val="en-ZA" w:eastAsia="en-ZA"/>
        </w:rPr>
        <mc:AlternateContent>
          <mc:Choice Requires="wps">
            <w:drawing>
              <wp:anchor distT="0" distB="0" distL="114300" distR="114300" simplePos="0" relativeHeight="251671552" behindDoc="0" locked="0" layoutInCell="1" allowOverlap="1" wp14:anchorId="2B638F60" wp14:editId="258029A6">
                <wp:simplePos x="0" y="0"/>
                <wp:positionH relativeFrom="column">
                  <wp:posOffset>1577340</wp:posOffset>
                </wp:positionH>
                <wp:positionV relativeFrom="paragraph">
                  <wp:posOffset>155575</wp:posOffset>
                </wp:positionV>
                <wp:extent cx="2603500" cy="0"/>
                <wp:effectExtent l="11430" t="10160" r="13970" b="88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014B61" id="_x0000_t32" coordsize="21600,21600" o:spt="32" o:oned="t" path="m,l21600,21600e" filled="f">
                <v:path arrowok="t" fillok="f" o:connecttype="none"/>
                <o:lock v:ext="edit" shapetype="t"/>
              </v:shapetype>
              <v:shape id="Straight Arrow Connector 17" o:spid="_x0000_s1026" type="#_x0000_t32" style="position:absolute;margin-left:124.2pt;margin-top:12.25pt;width:2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" strokeweight="1pt">
                <v:stroke dashstyle="1 1" endcap="round"/>
              </v:shape>
            </w:pict>
          </mc:Fallback>
        </mc:AlternateContent>
      </w:r>
    </w:p>
    <w:p w14:paraId="1E549B3B" w14:textId="77777777" w:rsidR="00F371E6" w:rsidRPr="00ED6905" w:rsidRDefault="00F371E6" w:rsidP="00F371E6">
      <w:pPr>
        <w:spacing w:line="480" w:lineRule="auto"/>
        <w:rPr>
          <w:rFonts w:cs="Arial"/>
          <w:sz w:val="22"/>
          <w:szCs w:val="22"/>
        </w:rPr>
      </w:pPr>
      <w:r w:rsidRPr="00ED6905">
        <w:rPr>
          <w:noProof/>
          <w:sz w:val="22"/>
          <w:szCs w:val="22"/>
          <w:lang w:val="en-ZA" w:eastAsia="en-ZA"/>
        </w:rPr>
        <mc:AlternateContent>
          <mc:Choice Requires="wps">
            <w:drawing>
              <wp:anchor distT="0" distB="0" distL="114300" distR="114300" simplePos="0" relativeHeight="251674624" behindDoc="0" locked="0" layoutInCell="1" allowOverlap="1" wp14:anchorId="40CA7BA1" wp14:editId="32F59D6A">
                <wp:simplePos x="0" y="0"/>
                <wp:positionH relativeFrom="column">
                  <wp:posOffset>2929890</wp:posOffset>
                </wp:positionH>
                <wp:positionV relativeFrom="paragraph">
                  <wp:posOffset>466725</wp:posOffset>
                </wp:positionV>
                <wp:extent cx="1584960" cy="0"/>
                <wp:effectExtent l="0" t="0" r="1524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37494" id="Straight Arrow Connector 19" o:spid="_x0000_s1026" type="#_x0000_t32" style="position:absolute;margin-left:230.7pt;margin-top:36.75pt;width:124.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" strokeweight="1pt">
                <v:stroke dashstyle="1 1" endcap="round"/>
              </v:shape>
            </w:pict>
          </mc:Fallback>
        </mc:AlternateContent>
      </w:r>
      <w:r w:rsidRPr="00ED6905">
        <w:rPr>
          <w:noProof/>
          <w:sz w:val="22"/>
          <w:szCs w:val="22"/>
          <w:lang w:val="en-ZA" w:eastAsia="en-ZA"/>
        </w:rPr>
        <mc:AlternateContent>
          <mc:Choice Requires="wps">
            <w:drawing>
              <wp:anchor distT="0" distB="0" distL="114300" distR="114300" simplePos="0" relativeHeight="251673600" behindDoc="0" locked="0" layoutInCell="1" allowOverlap="1" wp14:anchorId="13A4C1C1" wp14:editId="32A9BF36">
                <wp:simplePos x="0" y="0"/>
                <wp:positionH relativeFrom="column">
                  <wp:posOffset>4278630</wp:posOffset>
                </wp:positionH>
                <wp:positionV relativeFrom="paragraph">
                  <wp:posOffset>154305</wp:posOffset>
                </wp:positionV>
                <wp:extent cx="1186180" cy="0"/>
                <wp:effectExtent l="0" t="0" r="3302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18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BC6F3" id="Straight Arrow Connector 20" o:spid="_x0000_s1026" type="#_x0000_t32" style="position:absolute;margin-left:336.9pt;margin-top:12.15pt;width:93.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" strokeweight="1pt">
                <v:stroke dashstyle="1 1" endcap="round"/>
              </v:shape>
            </w:pict>
          </mc:Fallback>
        </mc:AlternateContent>
      </w:r>
      <w:r w:rsidRPr="00ED6905">
        <w:rPr>
          <w:noProof/>
          <w:sz w:val="22"/>
          <w:szCs w:val="22"/>
          <w:lang w:val="en-ZA" w:eastAsia="en-ZA"/>
        </w:rPr>
        <mc:AlternateContent>
          <mc:Choice Requires="wps">
            <w:drawing>
              <wp:anchor distT="0" distB="0" distL="114300" distR="114300" simplePos="0" relativeHeight="251672576" behindDoc="0" locked="0" layoutInCell="1" allowOverlap="1" wp14:anchorId="35195A00" wp14:editId="289E949B">
                <wp:simplePos x="0" y="0"/>
                <wp:positionH relativeFrom="column">
                  <wp:posOffset>1581150</wp:posOffset>
                </wp:positionH>
                <wp:positionV relativeFrom="paragraph">
                  <wp:posOffset>154305</wp:posOffset>
                </wp:positionV>
                <wp:extent cx="861060" cy="0"/>
                <wp:effectExtent l="0" t="0" r="1524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1BFCB" id="Straight Arrow Connector 21" o:spid="_x0000_s1026" type="#_x0000_t32" style="position:absolute;margin-left:124.5pt;margin-top:12.15pt;width:67.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" strokeweight="1pt">
                <v:stroke dashstyle="1 1" endcap="round"/>
              </v:shape>
            </w:pict>
          </mc:Fallback>
        </mc:AlternateContent>
      </w:r>
      <w:r w:rsidRPr="00ED6905">
        <w:rPr>
          <w:noProof/>
          <w:sz w:val="22"/>
          <w:szCs w:val="22"/>
          <w:lang w:eastAsia="en-ZA"/>
        </w:rPr>
        <w:t xml:space="preserve"> </w:t>
      </w:r>
      <w:r w:rsidRPr="00ED6905">
        <w:rPr>
          <w:rFonts w:cs="Arial"/>
          <w:sz w:val="22"/>
          <w:szCs w:val="22"/>
        </w:rPr>
        <w:t>Herein represented by                              in his/her capacity as                                                  duly authorised by virtue of a resolution dated</w:t>
      </w:r>
    </w:p>
    <w:p w14:paraId="2ED3ECF2" w14:textId="77777777" w:rsidR="00F371E6" w:rsidRPr="00ED6905" w:rsidRDefault="00F371E6" w:rsidP="00F371E6">
      <w:pPr>
        <w:spacing w:line="480" w:lineRule="auto"/>
        <w:rPr>
          <w:rFonts w:cs="Arial"/>
          <w:sz w:val="22"/>
          <w:szCs w:val="22"/>
        </w:rPr>
      </w:pPr>
      <w:r w:rsidRPr="00ED6905">
        <w:rPr>
          <w:rFonts w:cs="Arial"/>
          <w:sz w:val="22"/>
          <w:szCs w:val="22"/>
        </w:rPr>
        <w:t>Attached hereto Annexure A, of the said        (herein after referred to as the “CONTRACTOR”)</w:t>
      </w:r>
    </w:p>
    <w:p w14:paraId="1335C779" w14:textId="77777777" w:rsidR="00F371E6" w:rsidRPr="00ED6905" w:rsidRDefault="00F371E6" w:rsidP="00F371E6">
      <w:pPr>
        <w:rPr>
          <w:rFonts w:cs="Arial"/>
          <w:sz w:val="22"/>
          <w:szCs w:val="22"/>
        </w:rPr>
      </w:pPr>
      <w:r w:rsidRPr="00ED6905">
        <w:rPr>
          <w:noProof/>
          <w:sz w:val="22"/>
          <w:szCs w:val="22"/>
          <w:lang w:val="en-ZA" w:eastAsia="en-ZA"/>
        </w:rPr>
        <mc:AlternateContent>
          <mc:Choice Requires="wps">
            <w:drawing>
              <wp:anchor distT="0" distB="0" distL="114300" distR="114300" simplePos="0" relativeHeight="251675648" behindDoc="0" locked="0" layoutInCell="1" allowOverlap="1" wp14:anchorId="66B7D9A5" wp14:editId="362578E4">
                <wp:simplePos x="0" y="0"/>
                <wp:positionH relativeFrom="column">
                  <wp:posOffset>0</wp:posOffset>
                </wp:positionH>
                <wp:positionV relativeFrom="paragraph">
                  <wp:posOffset>60325</wp:posOffset>
                </wp:positionV>
                <wp:extent cx="5778500" cy="0"/>
                <wp:effectExtent l="15240" t="9525" r="698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9B5F3" id="Straight Arrow Connector 22" o:spid="_x0000_s1026" type="#_x0000_t32" style="position:absolute;margin-left:0;margin-top:4.75pt;width:4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" strokeweight="1pt">
                <v:stroke dashstyle="1 1" endcap="round"/>
              </v:shape>
            </w:pict>
          </mc:Fallback>
        </mc:AlternateContent>
      </w:r>
    </w:p>
    <w:p w14:paraId="11323258" w14:textId="77777777" w:rsidR="00F371E6" w:rsidRPr="00ED6905" w:rsidRDefault="00F371E6" w:rsidP="00F371E6">
      <w:pPr>
        <w:spacing w:line="360" w:lineRule="auto"/>
        <w:rPr>
          <w:rFonts w:cs="Arial"/>
          <w:sz w:val="22"/>
          <w:szCs w:val="22"/>
        </w:rPr>
      </w:pPr>
      <w:r w:rsidRPr="00ED6905">
        <w:rPr>
          <w:noProof/>
          <w:sz w:val="22"/>
          <w:szCs w:val="22"/>
          <w:lang w:val="en-ZA" w:eastAsia="en-ZA"/>
        </w:rPr>
        <mc:AlternateContent>
          <mc:Choice Requires="wps">
            <w:drawing>
              <wp:anchor distT="0" distB="0" distL="114300" distR="114300" simplePos="0" relativeHeight="251676672" behindDoc="0" locked="0" layoutInCell="1" allowOverlap="1" wp14:anchorId="569B9686" wp14:editId="29EA6866">
                <wp:simplePos x="0" y="0"/>
                <wp:positionH relativeFrom="column">
                  <wp:posOffset>1771650</wp:posOffset>
                </wp:positionH>
                <wp:positionV relativeFrom="paragraph">
                  <wp:posOffset>332740</wp:posOffset>
                </wp:positionV>
                <wp:extent cx="40081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5C44" id="Straight Arrow Connector 23" o:spid="_x0000_s1026" type="#_x0000_t32" style="position:absolute;margin-left:139.5pt;margin-top:26.2pt;width:315.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" strokeweight="1pt">
                <v:stroke dashstyle="1 1" endcap="round"/>
              </v:shape>
            </w:pict>
          </mc:Fallback>
        </mc:AlternateContent>
      </w:r>
      <w:r w:rsidRPr="00ED6905">
        <w:rPr>
          <w:rFonts w:cs="Arial"/>
          <w:b/>
          <w:sz w:val="22"/>
          <w:szCs w:val="22"/>
        </w:rPr>
        <w:t>WHEREAS</w:t>
      </w:r>
      <w:r w:rsidRPr="00ED6905">
        <w:rPr>
          <w:rFonts w:cs="Arial"/>
          <w:sz w:val="22"/>
          <w:szCs w:val="22"/>
        </w:rPr>
        <w:t xml:space="preserve"> the CONTRACTOR is the mandatory of the EMPLOYER as contemplated in an agreement in respect of </w:t>
      </w:r>
    </w:p>
    <w:p w14:paraId="4DC21516" w14:textId="77777777" w:rsidR="00F371E6" w:rsidRPr="00ED6905" w:rsidRDefault="00F371E6" w:rsidP="00F371E6">
      <w:pPr>
        <w:rPr>
          <w:rFonts w:cs="Arial"/>
          <w:sz w:val="22"/>
          <w:szCs w:val="22"/>
        </w:rPr>
      </w:pPr>
      <w:r w:rsidRPr="00ED6905">
        <w:rPr>
          <w:noProof/>
          <w:sz w:val="22"/>
          <w:szCs w:val="22"/>
          <w:lang w:val="en-ZA" w:eastAsia="en-ZA"/>
        </w:rPr>
        <mc:AlternateContent>
          <mc:Choice Requires="wps">
            <w:drawing>
              <wp:anchor distT="0" distB="0" distL="114300" distR="114300" simplePos="0" relativeHeight="251677696" behindDoc="0" locked="0" layoutInCell="1" allowOverlap="1" wp14:anchorId="20B3E31A" wp14:editId="301C3250">
                <wp:simplePos x="0" y="0"/>
                <wp:positionH relativeFrom="column">
                  <wp:posOffset>0</wp:posOffset>
                </wp:positionH>
                <wp:positionV relativeFrom="paragraph">
                  <wp:posOffset>85725</wp:posOffset>
                </wp:positionV>
                <wp:extent cx="5778500" cy="0"/>
                <wp:effectExtent l="15240" t="10795" r="6985" b="825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09529" id="Straight Arrow Connector 24" o:spid="_x0000_s1026" type="#_x0000_t32" style="position:absolute;margin-left:0;margin-top:6.75pt;width:4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" strokeweight="1pt">
                <v:stroke dashstyle="1 1" endcap="round"/>
              </v:shape>
            </w:pict>
          </mc:Fallback>
        </mc:AlternateContent>
      </w:r>
    </w:p>
    <w:p w14:paraId="29AFD2E5" w14:textId="77777777" w:rsidR="00F371E6" w:rsidRPr="00ED6905" w:rsidRDefault="00F371E6" w:rsidP="00F371E6">
      <w:pPr>
        <w:ind w:left="5760"/>
        <w:rPr>
          <w:rFonts w:cs="Arial"/>
          <w:sz w:val="22"/>
          <w:szCs w:val="22"/>
        </w:rPr>
      </w:pPr>
      <w:r w:rsidRPr="00ED6905">
        <w:rPr>
          <w:rFonts w:cs="Arial"/>
          <w:sz w:val="22"/>
          <w:szCs w:val="22"/>
        </w:rPr>
        <w:t>Contract number</w:t>
      </w:r>
    </w:p>
    <w:p w14:paraId="593A763A" w14:textId="77777777" w:rsidR="00F371E6" w:rsidRPr="00ED6905" w:rsidRDefault="00F371E6" w:rsidP="00F371E6">
      <w:pPr>
        <w:rPr>
          <w:rFonts w:cs="Arial"/>
          <w:sz w:val="22"/>
          <w:szCs w:val="22"/>
        </w:rPr>
      </w:pPr>
      <w:r w:rsidRPr="00ED6905">
        <w:rPr>
          <w:noProof/>
          <w:sz w:val="22"/>
          <w:szCs w:val="22"/>
          <w:lang w:val="en-ZA" w:eastAsia="en-ZA"/>
        </w:rPr>
        <mc:AlternateContent>
          <mc:Choice Requires="wps">
            <w:drawing>
              <wp:anchor distT="0" distB="0" distL="114300" distR="114300" simplePos="0" relativeHeight="251679744" behindDoc="0" locked="0" layoutInCell="1" allowOverlap="1" wp14:anchorId="44C3070C" wp14:editId="08F224FD">
                <wp:simplePos x="0" y="0"/>
                <wp:positionH relativeFrom="column">
                  <wp:posOffset>4635500</wp:posOffset>
                </wp:positionH>
                <wp:positionV relativeFrom="paragraph">
                  <wp:posOffset>22225</wp:posOffset>
                </wp:positionV>
                <wp:extent cx="1143000" cy="0"/>
                <wp:effectExtent l="12065" t="11430" r="6985"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20968" id="Straight Arrow Connector 25" o:spid="_x0000_s1026" type="#_x0000_t32" style="position:absolute;margin-left:365pt;margin-top:1.75pt;width:9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" strokeweight="1pt">
                <v:stroke dashstyle="1 1" endcap="round"/>
              </v:shape>
            </w:pict>
          </mc:Fallback>
        </mc:AlternateContent>
      </w:r>
      <w:r w:rsidRPr="00ED6905">
        <w:rPr>
          <w:noProof/>
          <w:sz w:val="22"/>
          <w:szCs w:val="22"/>
          <w:lang w:val="en-ZA" w:eastAsia="en-ZA"/>
        </w:rPr>
        <mc:AlternateContent>
          <mc:Choice Requires="wps">
            <w:drawing>
              <wp:anchor distT="0" distB="0" distL="114300" distR="114300" simplePos="0" relativeHeight="251678720" behindDoc="0" locked="0" layoutInCell="1" allowOverlap="1" wp14:anchorId="4C81B847" wp14:editId="278768BE">
                <wp:simplePos x="0" y="0"/>
                <wp:positionH relativeFrom="column">
                  <wp:posOffset>0</wp:posOffset>
                </wp:positionH>
                <wp:positionV relativeFrom="paragraph">
                  <wp:posOffset>22225</wp:posOffset>
                </wp:positionV>
                <wp:extent cx="3556000" cy="0"/>
                <wp:effectExtent l="15240" t="11430" r="10160" b="76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EA77B" id="Straight Arrow Connector 26" o:spid="_x0000_s1026" type="#_x0000_t32" style="position:absolute;margin-left:0;margin-top:1.75pt;width:280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" strokeweight="1pt">
                <v:stroke dashstyle="1 1" endcap="round"/>
              </v:shape>
            </w:pict>
          </mc:Fallback>
        </mc:AlternateContent>
      </w:r>
    </w:p>
    <w:p w14:paraId="32D68383" w14:textId="77777777" w:rsidR="00F371E6" w:rsidRPr="00ED6905" w:rsidRDefault="00F371E6" w:rsidP="00F371E6">
      <w:pPr>
        <w:spacing w:line="276" w:lineRule="auto"/>
        <w:rPr>
          <w:rFonts w:cs="Arial"/>
          <w:sz w:val="22"/>
          <w:szCs w:val="22"/>
        </w:rPr>
      </w:pPr>
      <w:r w:rsidRPr="00ED6905">
        <w:rPr>
          <w:rFonts w:cs="Arial"/>
          <w:b/>
          <w:sz w:val="22"/>
          <w:szCs w:val="22"/>
        </w:rPr>
        <w:t>AND WHEREAS</w:t>
      </w:r>
      <w:r w:rsidRPr="00ED6905">
        <w:rPr>
          <w:rFonts w:cs="Arial"/>
          <w:sz w:val="22"/>
          <w:szCs w:val="22"/>
        </w:rPr>
        <w:t xml:space="preserve"> section 37 of the Occupational Health and Safety act, 1993 (Act 85 of 1993, hereinafter referred to as the “ACT”), imposes certain powers and duties upon the EMPLOYER.</w:t>
      </w:r>
    </w:p>
    <w:p w14:paraId="6A7FF667" w14:textId="77777777" w:rsidR="00F371E6" w:rsidRPr="00ED6905" w:rsidRDefault="00F371E6" w:rsidP="00F371E6">
      <w:pPr>
        <w:rPr>
          <w:rFonts w:cs="Arial"/>
          <w:sz w:val="22"/>
          <w:szCs w:val="22"/>
        </w:rPr>
      </w:pPr>
      <w:r w:rsidRPr="00ED6905">
        <w:rPr>
          <w:rFonts w:cs="Arial"/>
          <w:b/>
          <w:sz w:val="22"/>
          <w:szCs w:val="22"/>
        </w:rPr>
        <w:t>AND WHEREAS</w:t>
      </w:r>
      <w:r w:rsidRPr="00ED6905">
        <w:rPr>
          <w:rFonts w:cs="Arial"/>
          <w:sz w:val="22"/>
          <w:szCs w:val="22"/>
        </w:rPr>
        <w:t xml:space="preserve"> the parties have agreed to enter into an agreement in terms of section 37(2) of the ACT.</w:t>
      </w:r>
    </w:p>
    <w:p w14:paraId="4A1CC800" w14:textId="77777777" w:rsidR="00F371E6" w:rsidRPr="00ED6905" w:rsidRDefault="00F371E6" w:rsidP="00F371E6">
      <w:pPr>
        <w:spacing w:line="360" w:lineRule="auto"/>
        <w:rPr>
          <w:rFonts w:cs="Arial"/>
          <w:sz w:val="22"/>
          <w:szCs w:val="22"/>
        </w:rPr>
      </w:pPr>
      <w:r w:rsidRPr="00ED6905">
        <w:rPr>
          <w:rFonts w:cs="Arial"/>
          <w:b/>
          <w:sz w:val="22"/>
          <w:szCs w:val="22"/>
        </w:rPr>
        <w:t>NOW THEREFORE</w:t>
      </w:r>
      <w:r w:rsidRPr="00ED6905">
        <w:rPr>
          <w:rFonts w:cs="Arial"/>
          <w:sz w:val="22"/>
          <w:szCs w:val="22"/>
        </w:rPr>
        <w:t xml:space="preserve"> the parties agree as follows:</w:t>
      </w:r>
    </w:p>
    <w:p w14:paraId="4D318822" w14:textId="77777777" w:rsidR="00F371E6" w:rsidRPr="00ED6905" w:rsidRDefault="00F371E6" w:rsidP="00F371E6">
      <w:pPr>
        <w:pStyle w:val="1AutoList3"/>
        <w:tabs>
          <w:tab w:val="clear" w:pos="720"/>
        </w:tabs>
        <w:spacing w:line="276" w:lineRule="auto"/>
        <w:ind w:left="1132" w:hanging="1132"/>
        <w:rPr>
          <w:rFonts w:ascii="Arial" w:hAnsi="Arial" w:cs="Arial"/>
          <w:sz w:val="22"/>
          <w:szCs w:val="22"/>
          <w:lang w:val="en-GB"/>
        </w:rPr>
      </w:pPr>
      <w:r w:rsidRPr="00ED6905">
        <w:rPr>
          <w:rFonts w:ascii="Arial" w:hAnsi="Arial" w:cs="Arial"/>
          <w:sz w:val="22"/>
          <w:szCs w:val="22"/>
          <w:lang w:val="en-GB"/>
        </w:rPr>
        <w:t xml:space="preserve">(a) </w:t>
      </w:r>
      <w:r w:rsidRPr="00ED6905">
        <w:rPr>
          <w:rFonts w:ascii="Arial" w:hAnsi="Arial" w:cs="Arial"/>
          <w:sz w:val="22"/>
          <w:szCs w:val="22"/>
          <w:lang w:val="en-GB"/>
        </w:rPr>
        <w:tab/>
        <w:t>The CONTRACTOR undertakes to acquaint the appropriate officials and employees of the CONTRACTOR with all relevant provisions of the ACT and the regulations promulgated in terms thereof.</w:t>
      </w:r>
    </w:p>
    <w:p w14:paraId="00405BEB" w14:textId="77777777" w:rsidR="00F371E6" w:rsidRPr="00ED6905" w:rsidRDefault="00F371E6" w:rsidP="00F371E6">
      <w:pPr>
        <w:pStyle w:val="1AutoList3"/>
        <w:tabs>
          <w:tab w:val="clear" w:pos="720"/>
        </w:tabs>
        <w:spacing w:line="276" w:lineRule="auto"/>
        <w:ind w:left="1125" w:hanging="1125"/>
        <w:rPr>
          <w:rFonts w:ascii="Arial" w:hAnsi="Arial" w:cs="Arial"/>
          <w:sz w:val="22"/>
          <w:szCs w:val="22"/>
          <w:lang w:val="en-GB"/>
        </w:rPr>
      </w:pPr>
      <w:r w:rsidRPr="00ED6905">
        <w:rPr>
          <w:rFonts w:ascii="Arial" w:hAnsi="Arial" w:cs="Arial"/>
          <w:sz w:val="22"/>
          <w:szCs w:val="22"/>
          <w:lang w:val="en-GB"/>
        </w:rPr>
        <w:t xml:space="preserve">(b) </w:t>
      </w:r>
      <w:r w:rsidRPr="00ED6905">
        <w:rPr>
          <w:rFonts w:ascii="Arial" w:hAnsi="Arial" w:cs="Arial"/>
          <w:sz w:val="22"/>
          <w:szCs w:val="22"/>
          <w:lang w:val="en-GB"/>
        </w:rPr>
        <w:tab/>
        <w:t xml:space="preserve">The CONTRACTOR undertakes that all relevant duties, obligations and prohibitions imposed in terms of the ACT and Regulations will be fully complied with. Provided that should the EMPLOYER prescribe certain arrangements and procedures, that same shall be observed and adhered to by the CONTRACTOR, his officials and employees.  The CONTRACTOR shall bear the onus of acquainting himself/herself/itself with such arrangements and procedures.   </w:t>
      </w:r>
    </w:p>
    <w:p w14:paraId="4012F880" w14:textId="77777777" w:rsidR="00F371E6" w:rsidRPr="00ED6905" w:rsidRDefault="00F371E6" w:rsidP="00F371E6">
      <w:pPr>
        <w:pStyle w:val="1AutoList3"/>
        <w:tabs>
          <w:tab w:val="clear" w:pos="720"/>
        </w:tabs>
        <w:spacing w:line="276" w:lineRule="auto"/>
        <w:ind w:left="1125" w:hanging="1125"/>
        <w:rPr>
          <w:rFonts w:ascii="Arial" w:hAnsi="Arial" w:cs="Arial"/>
          <w:sz w:val="22"/>
          <w:szCs w:val="22"/>
          <w:lang w:val="en-GB"/>
        </w:rPr>
      </w:pPr>
      <w:r w:rsidRPr="00ED6905">
        <w:rPr>
          <w:rFonts w:ascii="Arial" w:hAnsi="Arial" w:cs="Arial"/>
          <w:sz w:val="22"/>
          <w:szCs w:val="22"/>
          <w:lang w:val="en-GB"/>
        </w:rPr>
        <w:t xml:space="preserve">(c) </w:t>
      </w:r>
      <w:r w:rsidRPr="00ED6905">
        <w:rPr>
          <w:rFonts w:ascii="Arial" w:hAnsi="Arial" w:cs="Arial"/>
          <w:sz w:val="22"/>
          <w:szCs w:val="22"/>
          <w:lang w:val="en-GB"/>
        </w:rPr>
        <w:tab/>
        <w:t>The CONTRACTOR hereby accepts sole liability for such due compliance with the relevant duties, obligations, prohibitions, arrangements and procedure, if any, imposed by the ACT and Regulations and the EMPLOYER expressly absolves the EMPLOYER from itself being obliged to comply with any of the aforesaid duties, obligations, prohibitions, arrangements and procedure as the case may be.</w:t>
      </w:r>
    </w:p>
    <w:p w14:paraId="32D40DD6" w14:textId="77777777" w:rsidR="00F371E6" w:rsidRPr="00ED6905" w:rsidRDefault="00F371E6" w:rsidP="00F371E6">
      <w:pPr>
        <w:pStyle w:val="1AutoList3"/>
        <w:tabs>
          <w:tab w:val="clear" w:pos="720"/>
        </w:tabs>
        <w:spacing w:line="276" w:lineRule="auto"/>
        <w:ind w:left="1125" w:hanging="1125"/>
        <w:rPr>
          <w:rFonts w:ascii="Arial" w:hAnsi="Arial" w:cs="Arial"/>
          <w:sz w:val="22"/>
          <w:szCs w:val="22"/>
          <w:lang w:val="en-GB"/>
        </w:rPr>
      </w:pPr>
      <w:r w:rsidRPr="00ED6905">
        <w:rPr>
          <w:rFonts w:ascii="Arial" w:hAnsi="Arial" w:cs="Arial"/>
          <w:sz w:val="22"/>
          <w:szCs w:val="22"/>
        </w:rPr>
        <w:t xml:space="preserve">(d) </w:t>
      </w:r>
      <w:r w:rsidRPr="00ED6905">
        <w:rPr>
          <w:rFonts w:ascii="Arial" w:hAnsi="Arial" w:cs="Arial"/>
          <w:sz w:val="22"/>
          <w:szCs w:val="22"/>
        </w:rPr>
        <w:tab/>
        <w:t>The CONTRACTOR agrees that any duly authorised officials of the EMPLOYER shall be entitled, although not obliged, to take such steps as may be necessary to ensure that the CONTRACTOR has complied with the undertakings as more fully set out in paragraphs 1 and 2 above, which steps may include, but shall not be limited to,  the right to inspect any appropriate site or premises occupied by the CONTRACTOR, or to inspect any appropriate records held by the CONTRACTOR or to take such steps it may deem necessary to remedy the default of the CONTRACTOR at the cost of the CONTRACTOR.</w:t>
      </w:r>
    </w:p>
    <w:p w14:paraId="0C23899C" w14:textId="77777777" w:rsidR="00F371E6" w:rsidRPr="00ED6905" w:rsidRDefault="00F371E6" w:rsidP="00F371E6">
      <w:pPr>
        <w:pStyle w:val="1AutoList3"/>
        <w:tabs>
          <w:tab w:val="clear" w:pos="720"/>
        </w:tabs>
        <w:spacing w:line="276" w:lineRule="auto"/>
        <w:ind w:left="1125" w:hanging="1125"/>
        <w:rPr>
          <w:rFonts w:ascii="Arial" w:hAnsi="Arial" w:cs="Arial"/>
          <w:sz w:val="22"/>
          <w:szCs w:val="22"/>
          <w:lang w:val="en-GB"/>
        </w:rPr>
      </w:pPr>
      <w:r w:rsidRPr="00ED6905">
        <w:rPr>
          <w:rFonts w:ascii="Arial" w:hAnsi="Arial" w:cs="Arial"/>
          <w:sz w:val="22"/>
          <w:szCs w:val="22"/>
          <w:lang w:val="en-GB"/>
        </w:rPr>
        <w:t xml:space="preserve">(e) </w:t>
      </w:r>
      <w:r w:rsidRPr="00ED6905">
        <w:rPr>
          <w:rFonts w:ascii="Arial" w:hAnsi="Arial" w:cs="Arial"/>
          <w:sz w:val="22"/>
          <w:szCs w:val="22"/>
          <w:lang w:val="en-GB"/>
        </w:rPr>
        <w:tab/>
        <w:t xml:space="preserve">The CONTRACTOR shall be obliged to report forthwith to the EMPLOYER any investigations, complaint or criminal charge which may arise as a consequence of the </w:t>
      </w:r>
      <w:r w:rsidRPr="00ED6905">
        <w:rPr>
          <w:rFonts w:ascii="Arial" w:hAnsi="Arial" w:cs="Arial"/>
          <w:sz w:val="22"/>
          <w:szCs w:val="22"/>
          <w:lang w:val="en-GB"/>
        </w:rPr>
        <w:lastRenderedPageBreak/>
        <w:t>provisions of the ACT and Regulations, pursuant to work performed in terms of this agreement, and shall, on written demand, provide full details in writing of such an investigation, complaint or criminal charge as the case may be.</w:t>
      </w:r>
    </w:p>
    <w:p w14:paraId="4A62E85C" w14:textId="77777777" w:rsidR="00F371E6" w:rsidRPr="00ED6905" w:rsidRDefault="00F371E6" w:rsidP="00F371E6">
      <w:pPr>
        <w:pStyle w:val="1AutoList3"/>
        <w:tabs>
          <w:tab w:val="clear" w:pos="720"/>
        </w:tabs>
        <w:spacing w:line="276" w:lineRule="auto"/>
        <w:ind w:left="1125" w:hanging="1125"/>
        <w:rPr>
          <w:rFonts w:ascii="Arial" w:hAnsi="Arial" w:cs="Arial"/>
          <w:sz w:val="22"/>
          <w:szCs w:val="22"/>
          <w:lang w:val="en-GB"/>
        </w:rPr>
      </w:pPr>
    </w:p>
    <w:p w14:paraId="4F78DE39" w14:textId="77777777" w:rsidR="00F371E6" w:rsidRPr="00ED6905" w:rsidRDefault="00F371E6" w:rsidP="00F371E6">
      <w:pPr>
        <w:pStyle w:val="PS"/>
        <w:tabs>
          <w:tab w:val="left" w:pos="1560"/>
          <w:tab w:val="right" w:leader="dot" w:pos="4536"/>
          <w:tab w:val="left" w:pos="6379"/>
          <w:tab w:val="right" w:leader="dot" w:pos="9769"/>
        </w:tabs>
        <w:rPr>
          <w:szCs w:val="22"/>
        </w:rPr>
      </w:pPr>
      <w:r w:rsidRPr="00ED6905">
        <w:rPr>
          <w:szCs w:val="22"/>
        </w:rPr>
        <w:t>Signature(s)</w:t>
      </w:r>
      <w:r w:rsidRPr="00ED6905">
        <w:rPr>
          <w:rFonts w:cs="Arial"/>
          <w:szCs w:val="22"/>
          <w:vertAlign w:val="subscript"/>
        </w:rPr>
        <w:t xml:space="preserve"> of authorized agents:</w:t>
      </w:r>
      <w:r w:rsidRPr="00ED6905">
        <w:rPr>
          <w:szCs w:val="22"/>
        </w:rPr>
        <w:tab/>
      </w:r>
      <w:r w:rsidRPr="00ED6905">
        <w:rPr>
          <w:szCs w:val="22"/>
        </w:rPr>
        <w:tab/>
      </w:r>
      <w:r w:rsidRPr="00ED6905">
        <w:rPr>
          <w:szCs w:val="22"/>
        </w:rPr>
        <w:tab/>
      </w:r>
    </w:p>
    <w:p w14:paraId="6AF21183" w14:textId="77777777" w:rsidR="00F371E6" w:rsidRPr="00ED6905" w:rsidRDefault="00F371E6" w:rsidP="00F371E6">
      <w:pPr>
        <w:pStyle w:val="PS"/>
        <w:tabs>
          <w:tab w:val="left" w:pos="1560"/>
          <w:tab w:val="right" w:leader="dot" w:pos="4536"/>
          <w:tab w:val="left" w:pos="6379"/>
          <w:tab w:val="right" w:leader="dot" w:pos="9769"/>
        </w:tabs>
        <w:rPr>
          <w:szCs w:val="22"/>
        </w:rPr>
      </w:pPr>
      <w:r w:rsidRPr="00ED6905">
        <w:rPr>
          <w:szCs w:val="22"/>
        </w:rPr>
        <w:t>Name(s)</w:t>
      </w:r>
      <w:r w:rsidRPr="00ED6905">
        <w:rPr>
          <w:rFonts w:cs="Arial"/>
          <w:szCs w:val="22"/>
          <w:vertAlign w:val="subscript"/>
        </w:rPr>
        <w:t xml:space="preserve"> (in block letters)</w:t>
      </w:r>
      <w:r w:rsidRPr="00ED6905">
        <w:rPr>
          <w:szCs w:val="22"/>
        </w:rPr>
        <w:tab/>
      </w:r>
      <w:r w:rsidRPr="00ED6905">
        <w:rPr>
          <w:szCs w:val="22"/>
        </w:rPr>
        <w:tab/>
      </w:r>
      <w:r w:rsidRPr="00ED6905">
        <w:rPr>
          <w:szCs w:val="22"/>
        </w:rPr>
        <w:tab/>
      </w:r>
    </w:p>
    <w:p w14:paraId="6396C281" w14:textId="77777777" w:rsidR="00F371E6" w:rsidRPr="00ED6905" w:rsidRDefault="00F371E6" w:rsidP="00F371E6">
      <w:pPr>
        <w:pStyle w:val="PS"/>
        <w:tabs>
          <w:tab w:val="left" w:pos="1560"/>
          <w:tab w:val="right" w:leader="dot" w:pos="4536"/>
          <w:tab w:val="left" w:pos="6379"/>
          <w:tab w:val="right" w:leader="dot" w:pos="9769"/>
        </w:tabs>
        <w:rPr>
          <w:szCs w:val="22"/>
        </w:rPr>
      </w:pPr>
      <w:r w:rsidRPr="00ED6905">
        <w:rPr>
          <w:szCs w:val="22"/>
        </w:rPr>
        <w:t>Capacity</w:t>
      </w:r>
      <w:r w:rsidRPr="00ED6905">
        <w:rPr>
          <w:rFonts w:cs="Arial"/>
          <w:szCs w:val="22"/>
          <w:vertAlign w:val="subscript"/>
        </w:rPr>
        <w:t xml:space="preserve"> of authorized agents:</w:t>
      </w:r>
      <w:r w:rsidRPr="00ED6905">
        <w:rPr>
          <w:szCs w:val="22"/>
        </w:rPr>
        <w:tab/>
      </w:r>
      <w:r w:rsidRPr="00ED6905">
        <w:rPr>
          <w:szCs w:val="22"/>
        </w:rPr>
        <w:tab/>
      </w:r>
      <w:r w:rsidRPr="00ED6905">
        <w:rPr>
          <w:szCs w:val="22"/>
        </w:rPr>
        <w:tab/>
      </w:r>
    </w:p>
    <w:p w14:paraId="29B0A8B4" w14:textId="77777777" w:rsidR="00F371E6" w:rsidRPr="00ED6905" w:rsidRDefault="00F371E6" w:rsidP="00F371E6">
      <w:pPr>
        <w:pStyle w:val="PS"/>
        <w:tabs>
          <w:tab w:val="clear" w:pos="9769"/>
          <w:tab w:val="left" w:pos="1560"/>
          <w:tab w:val="right" w:leader="dot" w:pos="9781"/>
        </w:tabs>
        <w:spacing w:after="0"/>
        <w:rPr>
          <w:b/>
          <w:szCs w:val="22"/>
        </w:rPr>
      </w:pPr>
      <w:r w:rsidRPr="00ED6905">
        <w:rPr>
          <w:b/>
          <w:szCs w:val="22"/>
        </w:rPr>
        <w:t>for and on behalf of the Tenderer</w:t>
      </w:r>
      <w:r w:rsidRPr="00ED6905">
        <w:rPr>
          <w:b/>
          <w:szCs w:val="22"/>
        </w:rPr>
        <w:tab/>
      </w:r>
      <w:r w:rsidRPr="00ED6905">
        <w:rPr>
          <w:b/>
          <w:szCs w:val="22"/>
        </w:rPr>
        <w:tab/>
      </w:r>
    </w:p>
    <w:p w14:paraId="7944D30F" w14:textId="77777777" w:rsidR="00F371E6" w:rsidRPr="00ED6905" w:rsidRDefault="00F371E6" w:rsidP="00F371E6">
      <w:pPr>
        <w:pStyle w:val="PS"/>
        <w:tabs>
          <w:tab w:val="left" w:pos="1560"/>
          <w:tab w:val="right" w:leader="dot" w:pos="4536"/>
          <w:tab w:val="left" w:pos="6379"/>
          <w:tab w:val="right" w:leader="dot" w:pos="9769"/>
        </w:tabs>
        <w:rPr>
          <w:szCs w:val="22"/>
        </w:rPr>
      </w:pPr>
      <w:r w:rsidRPr="00ED6905">
        <w:rPr>
          <w:szCs w:val="22"/>
        </w:rPr>
        <w:tab/>
        <w:t>(Name and address of organization)</w:t>
      </w:r>
    </w:p>
    <w:p w14:paraId="6061E633"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Witness:</w:t>
      </w:r>
      <w:r w:rsidRPr="00ED6905">
        <w:rPr>
          <w:szCs w:val="22"/>
        </w:rPr>
        <w:tab/>
        <w:t>……………………………..</w:t>
      </w:r>
      <w:r w:rsidRPr="00ED6905">
        <w:rPr>
          <w:rFonts w:cs="Arial"/>
          <w:szCs w:val="22"/>
          <w:vertAlign w:val="subscript"/>
        </w:rPr>
        <w:t>(Full name – in block letters – and signature)</w:t>
      </w:r>
    </w:p>
    <w:p w14:paraId="26C92731"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i/>
          <w:szCs w:val="22"/>
        </w:rPr>
      </w:pPr>
      <w:r w:rsidRPr="00ED6905">
        <w:rPr>
          <w:i/>
          <w:szCs w:val="22"/>
        </w:rPr>
        <w:tab/>
        <w:t>(Name)</w:t>
      </w:r>
    </w:p>
    <w:p w14:paraId="0DF15586"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i/>
          <w:szCs w:val="22"/>
        </w:rPr>
      </w:pPr>
    </w:p>
    <w:p w14:paraId="7E6ABD88"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ab/>
      </w:r>
      <w:r w:rsidRPr="00ED6905">
        <w:rPr>
          <w:szCs w:val="22"/>
        </w:rPr>
        <w:tab/>
      </w:r>
    </w:p>
    <w:p w14:paraId="5FF61206"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ab/>
      </w:r>
      <w:r w:rsidRPr="00ED6905">
        <w:rPr>
          <w:i/>
          <w:szCs w:val="22"/>
        </w:rPr>
        <w:t>(Signature)</w:t>
      </w:r>
    </w:p>
    <w:p w14:paraId="7E1E67B0"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p>
    <w:p w14:paraId="6F7CC046"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Date:</w:t>
      </w:r>
      <w:r w:rsidRPr="00ED6905">
        <w:rPr>
          <w:szCs w:val="22"/>
        </w:rPr>
        <w:tab/>
      </w:r>
      <w:r w:rsidRPr="00ED6905">
        <w:rPr>
          <w:szCs w:val="22"/>
        </w:rPr>
        <w:tab/>
      </w:r>
    </w:p>
    <w:p w14:paraId="1FE928A8"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p>
    <w:p w14:paraId="4EC965CF" w14:textId="77777777" w:rsidR="00F371E6" w:rsidRPr="00ED6905" w:rsidRDefault="00F371E6" w:rsidP="00F371E6">
      <w:pPr>
        <w:pStyle w:val="PS"/>
        <w:tabs>
          <w:tab w:val="right" w:leader="dot" w:pos="9769"/>
        </w:tabs>
        <w:rPr>
          <w:b/>
          <w:szCs w:val="22"/>
        </w:rPr>
      </w:pPr>
      <w:r w:rsidRPr="00ED6905">
        <w:rPr>
          <w:b/>
          <w:szCs w:val="22"/>
        </w:rPr>
        <w:t>For and on behalf of the Employer:</w:t>
      </w:r>
    </w:p>
    <w:p w14:paraId="1F53998E" w14:textId="77777777" w:rsidR="00F371E6" w:rsidRPr="00ED6905" w:rsidRDefault="00F371E6" w:rsidP="00F371E6">
      <w:pPr>
        <w:pStyle w:val="PS"/>
        <w:tabs>
          <w:tab w:val="left" w:pos="1985"/>
          <w:tab w:val="right" w:leader="dot" w:pos="4820"/>
          <w:tab w:val="left" w:pos="6379"/>
          <w:tab w:val="right" w:leader="dot" w:pos="9769"/>
        </w:tabs>
        <w:rPr>
          <w:szCs w:val="22"/>
        </w:rPr>
      </w:pPr>
      <w:r w:rsidRPr="00ED6905">
        <w:rPr>
          <w:szCs w:val="22"/>
        </w:rPr>
        <w:t>Signature(s)</w:t>
      </w:r>
      <w:r w:rsidRPr="00ED6905">
        <w:rPr>
          <w:rFonts w:cs="Arial"/>
          <w:szCs w:val="22"/>
          <w:vertAlign w:val="subscript"/>
        </w:rPr>
        <w:t xml:space="preserve"> of authorized agent(s)</w:t>
      </w:r>
      <w:r w:rsidRPr="00ED6905">
        <w:rPr>
          <w:szCs w:val="22"/>
        </w:rPr>
        <w:tab/>
      </w:r>
      <w:r w:rsidRPr="00ED6905">
        <w:rPr>
          <w:szCs w:val="22"/>
        </w:rPr>
        <w:tab/>
        <w:t>Date:…………………………..</w:t>
      </w:r>
    </w:p>
    <w:p w14:paraId="6536B0E1" w14:textId="77777777" w:rsidR="00F371E6" w:rsidRPr="00ED6905" w:rsidRDefault="00F371E6" w:rsidP="00F371E6">
      <w:pPr>
        <w:pStyle w:val="PS"/>
        <w:tabs>
          <w:tab w:val="left" w:pos="1985"/>
          <w:tab w:val="right" w:leader="dot" w:pos="4820"/>
          <w:tab w:val="left" w:pos="6379"/>
          <w:tab w:val="right" w:leader="dot" w:pos="9769"/>
        </w:tabs>
        <w:rPr>
          <w:szCs w:val="22"/>
        </w:rPr>
      </w:pPr>
      <w:r w:rsidRPr="00ED6905">
        <w:rPr>
          <w:szCs w:val="22"/>
        </w:rPr>
        <w:t>Name(s)</w:t>
      </w:r>
      <w:r w:rsidRPr="00ED6905">
        <w:rPr>
          <w:szCs w:val="22"/>
        </w:rPr>
        <w:tab/>
      </w:r>
    </w:p>
    <w:p w14:paraId="7E2C8ED6" w14:textId="77777777" w:rsidR="00F371E6" w:rsidRPr="00ED6905" w:rsidRDefault="00F371E6" w:rsidP="00F371E6">
      <w:pPr>
        <w:pStyle w:val="PS"/>
        <w:tabs>
          <w:tab w:val="left" w:pos="1985"/>
          <w:tab w:val="right" w:leader="dot" w:pos="4820"/>
          <w:tab w:val="left" w:pos="6379"/>
          <w:tab w:val="right" w:leader="dot" w:pos="9769"/>
        </w:tabs>
        <w:rPr>
          <w:szCs w:val="22"/>
        </w:rPr>
      </w:pPr>
      <w:r w:rsidRPr="00ED6905">
        <w:rPr>
          <w:szCs w:val="22"/>
        </w:rPr>
        <w:t>Capacity</w:t>
      </w:r>
      <w:r w:rsidRPr="00ED6905">
        <w:rPr>
          <w:szCs w:val="22"/>
        </w:rPr>
        <w:tab/>
      </w:r>
    </w:p>
    <w:p w14:paraId="0E70A58D" w14:textId="77777777" w:rsidR="00F371E6" w:rsidRPr="00ED6905" w:rsidRDefault="00F371E6" w:rsidP="00F371E6">
      <w:pPr>
        <w:pStyle w:val="PS"/>
        <w:tabs>
          <w:tab w:val="left" w:pos="1985"/>
          <w:tab w:val="right" w:leader="dot" w:pos="4820"/>
          <w:tab w:val="right" w:leader="dot" w:pos="9769"/>
        </w:tabs>
        <w:spacing w:after="0"/>
        <w:rPr>
          <w:b/>
          <w:szCs w:val="22"/>
        </w:rPr>
      </w:pPr>
      <w:r w:rsidRPr="00ED6905">
        <w:rPr>
          <w:szCs w:val="22"/>
        </w:rPr>
        <w:t xml:space="preserve">for the </w:t>
      </w:r>
      <w:r w:rsidRPr="00ED6905">
        <w:rPr>
          <w:b/>
          <w:szCs w:val="22"/>
        </w:rPr>
        <w:t xml:space="preserve">Employer: </w:t>
      </w:r>
      <w:r w:rsidRPr="00ED6905">
        <w:rPr>
          <w:b/>
          <w:szCs w:val="22"/>
        </w:rPr>
        <w:tab/>
      </w:r>
    </w:p>
    <w:p w14:paraId="128BC4CD" w14:textId="77777777" w:rsidR="00F371E6" w:rsidRPr="00ED6905" w:rsidRDefault="00F371E6" w:rsidP="00F371E6">
      <w:pPr>
        <w:pStyle w:val="PS"/>
        <w:tabs>
          <w:tab w:val="left" w:pos="1985"/>
          <w:tab w:val="right" w:leader="dot" w:pos="4820"/>
          <w:tab w:val="right" w:leader="dot" w:pos="9769"/>
        </w:tabs>
        <w:spacing w:after="0"/>
        <w:rPr>
          <w:b/>
          <w:szCs w:val="22"/>
          <w:lang w:val="pt-BR"/>
        </w:rPr>
      </w:pPr>
      <w:r w:rsidRPr="00ED6905">
        <w:rPr>
          <w:b/>
          <w:szCs w:val="22"/>
        </w:rPr>
        <w:t xml:space="preserve">                              </w:t>
      </w:r>
      <w:r w:rsidRPr="00ED6905">
        <w:rPr>
          <w:b/>
          <w:szCs w:val="22"/>
        </w:rPr>
        <w:tab/>
      </w:r>
    </w:p>
    <w:p w14:paraId="1709B741" w14:textId="77777777" w:rsidR="00F371E6" w:rsidRPr="00ED6905" w:rsidRDefault="00F371E6" w:rsidP="00F371E6">
      <w:pPr>
        <w:pStyle w:val="PS"/>
        <w:tabs>
          <w:tab w:val="left" w:pos="1985"/>
          <w:tab w:val="right" w:leader="dot" w:pos="4820"/>
          <w:tab w:val="right" w:leader="dot" w:pos="9769"/>
        </w:tabs>
        <w:spacing w:after="0"/>
        <w:rPr>
          <w:szCs w:val="22"/>
        </w:rPr>
      </w:pPr>
      <w:r w:rsidRPr="00ED6905">
        <w:rPr>
          <w:szCs w:val="22"/>
          <w:lang w:val="pt-BR"/>
        </w:rPr>
        <w:tab/>
      </w:r>
      <w:r w:rsidRPr="00ED6905">
        <w:rPr>
          <w:szCs w:val="22"/>
        </w:rPr>
        <w:t>(Name and address of organization)</w:t>
      </w:r>
    </w:p>
    <w:p w14:paraId="6AC7F6BA"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Witness:</w:t>
      </w:r>
      <w:r w:rsidRPr="00ED6905">
        <w:rPr>
          <w:szCs w:val="22"/>
        </w:rPr>
        <w:tab/>
        <w:t>……………………………..</w:t>
      </w:r>
      <w:r w:rsidRPr="00ED6905">
        <w:rPr>
          <w:rFonts w:cs="Arial"/>
          <w:szCs w:val="22"/>
          <w:vertAlign w:val="subscript"/>
        </w:rPr>
        <w:t>(Full name – in block letters – and signature)</w:t>
      </w:r>
    </w:p>
    <w:p w14:paraId="14512DAB"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i/>
          <w:szCs w:val="22"/>
        </w:rPr>
      </w:pPr>
      <w:r w:rsidRPr="00ED6905">
        <w:rPr>
          <w:i/>
          <w:szCs w:val="22"/>
        </w:rPr>
        <w:tab/>
        <w:t>(Name)</w:t>
      </w:r>
    </w:p>
    <w:p w14:paraId="0951A269"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i/>
          <w:szCs w:val="22"/>
        </w:rPr>
      </w:pPr>
    </w:p>
    <w:p w14:paraId="1BD04CD8"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ab/>
      </w:r>
      <w:r w:rsidRPr="00ED6905">
        <w:rPr>
          <w:szCs w:val="22"/>
        </w:rPr>
        <w:tab/>
      </w:r>
    </w:p>
    <w:p w14:paraId="2120C4E0"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ab/>
      </w:r>
      <w:r w:rsidRPr="00ED6905">
        <w:rPr>
          <w:i/>
          <w:szCs w:val="22"/>
        </w:rPr>
        <w:t>(Signature)</w:t>
      </w:r>
    </w:p>
    <w:p w14:paraId="012D8704"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p>
    <w:p w14:paraId="4AA15C6D" w14:textId="77777777" w:rsidR="00F371E6" w:rsidRPr="00ED6905" w:rsidRDefault="00F371E6" w:rsidP="00F371E6">
      <w:pPr>
        <w:pStyle w:val="PS"/>
        <w:tabs>
          <w:tab w:val="left" w:pos="1985"/>
          <w:tab w:val="right" w:leader="dot" w:pos="4820"/>
          <w:tab w:val="left" w:pos="6379"/>
          <w:tab w:val="left" w:pos="6946"/>
          <w:tab w:val="right" w:leader="dot" w:pos="9769"/>
        </w:tabs>
        <w:spacing w:after="0"/>
        <w:jc w:val="left"/>
        <w:rPr>
          <w:szCs w:val="22"/>
        </w:rPr>
      </w:pPr>
      <w:r w:rsidRPr="00ED6905">
        <w:rPr>
          <w:szCs w:val="22"/>
        </w:rPr>
        <w:t>Date:</w:t>
      </w:r>
      <w:r w:rsidRPr="00ED6905">
        <w:rPr>
          <w:szCs w:val="22"/>
        </w:rPr>
        <w:tab/>
      </w:r>
      <w:r w:rsidRPr="00ED6905">
        <w:rPr>
          <w:szCs w:val="22"/>
        </w:rPr>
        <w:tab/>
      </w:r>
    </w:p>
    <w:p w14:paraId="55E4F3D7" w14:textId="77777777" w:rsidR="00F371E6" w:rsidRPr="00ED6905" w:rsidRDefault="00F371E6" w:rsidP="00F371E6">
      <w:pPr>
        <w:tabs>
          <w:tab w:val="left" w:pos="2385"/>
        </w:tabs>
        <w:rPr>
          <w:sz w:val="22"/>
          <w:szCs w:val="22"/>
        </w:rPr>
      </w:pPr>
    </w:p>
    <w:p w14:paraId="64E099D6" w14:textId="77777777" w:rsidR="00157A16" w:rsidRPr="00ED6905" w:rsidRDefault="00157A16" w:rsidP="00F371E6">
      <w:pPr>
        <w:tabs>
          <w:tab w:val="left" w:pos="2385"/>
        </w:tabs>
        <w:rPr>
          <w:sz w:val="22"/>
          <w:szCs w:val="22"/>
        </w:rPr>
      </w:pPr>
    </w:p>
    <w:p w14:paraId="177A8C7F" w14:textId="77777777" w:rsidR="00157A16" w:rsidRPr="00ED6905" w:rsidRDefault="00157A16" w:rsidP="00F371E6">
      <w:pPr>
        <w:tabs>
          <w:tab w:val="left" w:pos="2385"/>
        </w:tabs>
        <w:rPr>
          <w:sz w:val="22"/>
          <w:szCs w:val="22"/>
        </w:rPr>
      </w:pPr>
    </w:p>
    <w:p w14:paraId="536CB13D" w14:textId="77777777" w:rsidR="00157A16" w:rsidRPr="00ED6905" w:rsidRDefault="00157A16" w:rsidP="00F371E6">
      <w:pPr>
        <w:tabs>
          <w:tab w:val="left" w:pos="2385"/>
        </w:tabs>
        <w:rPr>
          <w:sz w:val="22"/>
          <w:szCs w:val="22"/>
        </w:rPr>
      </w:pPr>
    </w:p>
    <w:p w14:paraId="0BD8477B" w14:textId="77777777" w:rsidR="00157A16" w:rsidRPr="00ED6905" w:rsidRDefault="00157A16" w:rsidP="00F371E6">
      <w:pPr>
        <w:tabs>
          <w:tab w:val="left" w:pos="2385"/>
        </w:tabs>
        <w:rPr>
          <w:sz w:val="22"/>
          <w:szCs w:val="22"/>
        </w:rPr>
      </w:pPr>
    </w:p>
    <w:p w14:paraId="033AF6C1" w14:textId="77777777" w:rsidR="00157A16" w:rsidRDefault="00157A16" w:rsidP="00F371E6">
      <w:pPr>
        <w:tabs>
          <w:tab w:val="left" w:pos="2385"/>
        </w:tabs>
        <w:rPr>
          <w:sz w:val="22"/>
          <w:szCs w:val="22"/>
        </w:rPr>
      </w:pPr>
    </w:p>
    <w:p w14:paraId="7DB39735" w14:textId="77777777" w:rsidR="00ED6905" w:rsidRDefault="00ED6905" w:rsidP="00F371E6">
      <w:pPr>
        <w:tabs>
          <w:tab w:val="left" w:pos="2385"/>
        </w:tabs>
        <w:rPr>
          <w:sz w:val="22"/>
          <w:szCs w:val="22"/>
        </w:rPr>
      </w:pPr>
    </w:p>
    <w:p w14:paraId="6DBCCCC1" w14:textId="77777777" w:rsidR="00ED6905" w:rsidRPr="00ED6905" w:rsidRDefault="00ED6905" w:rsidP="00F371E6">
      <w:pPr>
        <w:tabs>
          <w:tab w:val="left" w:pos="2385"/>
        </w:tabs>
        <w:rPr>
          <w:sz w:val="22"/>
          <w:szCs w:val="22"/>
        </w:rPr>
      </w:pPr>
    </w:p>
    <w:p w14:paraId="0818FF04" w14:textId="77777777" w:rsidR="00157A16" w:rsidRPr="00ED6905" w:rsidRDefault="00157A16" w:rsidP="00F371E6">
      <w:pPr>
        <w:tabs>
          <w:tab w:val="left" w:pos="2385"/>
        </w:tabs>
        <w:rPr>
          <w:sz w:val="22"/>
          <w:szCs w:val="22"/>
        </w:rPr>
      </w:pPr>
    </w:p>
    <w:p w14:paraId="41FBF913" w14:textId="77777777" w:rsidR="00157A16" w:rsidRPr="00ED6905" w:rsidRDefault="00157A16" w:rsidP="00F371E6">
      <w:pPr>
        <w:tabs>
          <w:tab w:val="left" w:pos="2385"/>
        </w:tabs>
        <w:rPr>
          <w:sz w:val="22"/>
          <w:szCs w:val="22"/>
        </w:rPr>
      </w:pPr>
    </w:p>
    <w:p w14:paraId="7A8F1658" w14:textId="77777777" w:rsidR="00157A16" w:rsidRPr="00ED6905" w:rsidRDefault="00157A16" w:rsidP="00F371E6">
      <w:pPr>
        <w:tabs>
          <w:tab w:val="left" w:pos="2385"/>
        </w:tabs>
        <w:rPr>
          <w:sz w:val="22"/>
          <w:szCs w:val="22"/>
        </w:rPr>
      </w:pPr>
    </w:p>
    <w:p w14:paraId="5E5937AF" w14:textId="77777777" w:rsidR="00157A16" w:rsidRPr="00ED6905" w:rsidRDefault="00157A16" w:rsidP="00F371E6">
      <w:pPr>
        <w:tabs>
          <w:tab w:val="left" w:pos="2385"/>
        </w:tabs>
        <w:rPr>
          <w:sz w:val="22"/>
          <w:szCs w:val="22"/>
        </w:rPr>
      </w:pPr>
    </w:p>
    <w:p w14:paraId="1FBA2F62" w14:textId="77777777" w:rsidR="00157A16" w:rsidRPr="00ED6905" w:rsidRDefault="00157A16" w:rsidP="00F371E6">
      <w:pPr>
        <w:tabs>
          <w:tab w:val="left" w:pos="2385"/>
        </w:tabs>
        <w:rPr>
          <w:sz w:val="22"/>
          <w:szCs w:val="22"/>
        </w:rPr>
      </w:pPr>
    </w:p>
    <w:p w14:paraId="44B89147" w14:textId="77777777" w:rsidR="00157A16" w:rsidRPr="00ED6905" w:rsidRDefault="00157A16" w:rsidP="00F371E6">
      <w:pPr>
        <w:tabs>
          <w:tab w:val="left" w:pos="2385"/>
        </w:tabs>
        <w:rPr>
          <w:sz w:val="22"/>
          <w:szCs w:val="22"/>
        </w:rPr>
      </w:pPr>
    </w:p>
    <w:p w14:paraId="549A2CE3" w14:textId="77777777" w:rsidR="00157A16" w:rsidRPr="00710281" w:rsidRDefault="00157A16" w:rsidP="00157A16">
      <w:pPr>
        <w:keepNext/>
        <w:widowControl w:val="0"/>
        <w:suppressAutoHyphens/>
        <w:autoSpaceDE w:val="0"/>
        <w:autoSpaceDN w:val="0"/>
        <w:adjustRightInd w:val="0"/>
        <w:outlineLvl w:val="0"/>
        <w:rPr>
          <w:rFonts w:cs="Arial"/>
          <w:b/>
          <w:bCs/>
          <w:sz w:val="24"/>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614"/>
      </w:tblGrid>
      <w:tr w:rsidR="00157A16" w14:paraId="050023FA" w14:textId="77777777" w:rsidTr="000B6D6F">
        <w:tc>
          <w:tcPr>
            <w:tcW w:w="9860" w:type="dxa"/>
            <w:shd w:val="clear" w:color="auto" w:fill="auto"/>
          </w:tcPr>
          <w:p w14:paraId="39B8E398" w14:textId="77777777" w:rsidR="00157A16" w:rsidRPr="00551262" w:rsidRDefault="00157A16" w:rsidP="000B6D6F">
            <w:pPr>
              <w:pStyle w:val="O1"/>
              <w:spacing w:before="120" w:after="120"/>
              <w:rPr>
                <w:szCs w:val="24"/>
              </w:rPr>
            </w:pPr>
            <w:r w:rsidRPr="00551262">
              <w:rPr>
                <w:szCs w:val="24"/>
              </w:rPr>
              <w:t>CONTRACT</w:t>
            </w:r>
            <w:r w:rsidRPr="00551262">
              <w:rPr>
                <w:szCs w:val="24"/>
              </w:rPr>
              <w:br/>
              <w:t>PART 2 (OF 4): PRICING DATA</w:t>
            </w:r>
          </w:p>
        </w:tc>
      </w:tr>
    </w:tbl>
    <w:p w14:paraId="7170D48E" w14:textId="77777777" w:rsidR="00157A16" w:rsidRPr="00551262" w:rsidRDefault="00157A16" w:rsidP="00157A16">
      <w:pPr>
        <w:pStyle w:val="PS"/>
        <w:tabs>
          <w:tab w:val="left" w:pos="1320"/>
          <w:tab w:val="left" w:pos="1650"/>
        </w:tabs>
        <w:spacing w:before="480"/>
        <w:rPr>
          <w:b/>
          <w:sz w:val="20"/>
        </w:rPr>
      </w:pPr>
      <w:r w:rsidRPr="00551262">
        <w:rPr>
          <w:b/>
          <w:sz w:val="20"/>
        </w:rPr>
        <w:t>C2.1</w:t>
      </w:r>
      <w:r w:rsidRPr="00551262">
        <w:rPr>
          <w:b/>
          <w:sz w:val="20"/>
        </w:rPr>
        <w:tab/>
        <w:t>Pricing Instructions</w:t>
      </w:r>
    </w:p>
    <w:p w14:paraId="10974845" w14:textId="77777777" w:rsidR="00157A16" w:rsidRPr="00551262" w:rsidRDefault="00157A16" w:rsidP="00157A16">
      <w:pPr>
        <w:pStyle w:val="PS"/>
        <w:tabs>
          <w:tab w:val="left" w:pos="1320"/>
          <w:tab w:val="left" w:pos="1650"/>
        </w:tabs>
        <w:rPr>
          <w:b/>
          <w:sz w:val="20"/>
        </w:rPr>
      </w:pPr>
      <w:r w:rsidRPr="00551262">
        <w:rPr>
          <w:b/>
          <w:sz w:val="20"/>
        </w:rPr>
        <w:t>C2.2</w:t>
      </w:r>
      <w:r w:rsidRPr="00551262">
        <w:rPr>
          <w:b/>
          <w:sz w:val="20"/>
        </w:rPr>
        <w:tab/>
        <w:t>Bill of Quantities</w:t>
      </w:r>
    </w:p>
    <w:p w14:paraId="16BC3C23" w14:textId="77777777" w:rsidR="00157A16" w:rsidRPr="00551262" w:rsidRDefault="00157A16" w:rsidP="00157A16">
      <w:pPr>
        <w:pStyle w:val="PS"/>
        <w:tabs>
          <w:tab w:val="left" w:pos="1320"/>
          <w:tab w:val="left" w:pos="1650"/>
        </w:tabs>
        <w:rPr>
          <w:b/>
          <w:sz w:val="20"/>
        </w:rPr>
      </w:pPr>
      <w:r w:rsidRPr="00551262">
        <w:rPr>
          <w:b/>
          <w:sz w:val="20"/>
        </w:rPr>
        <w:t>C2.3</w:t>
      </w:r>
      <w:r w:rsidRPr="00551262">
        <w:rPr>
          <w:b/>
          <w:sz w:val="20"/>
        </w:rPr>
        <w:tab/>
        <w:t>Summary Page for Bill of Quantities</w:t>
      </w:r>
    </w:p>
    <w:p w14:paraId="4E5BBF9D" w14:textId="77777777" w:rsidR="00157A16" w:rsidRDefault="00157A16" w:rsidP="00157A16">
      <w:pPr>
        <w:pStyle w:val="PS"/>
        <w:tabs>
          <w:tab w:val="left" w:pos="1320"/>
          <w:tab w:val="left" w:pos="1650"/>
        </w:tabs>
        <w:rPr>
          <w:b/>
          <w:sz w:val="24"/>
          <w:szCs w:val="24"/>
        </w:rPr>
      </w:pPr>
      <w:r>
        <w:rPr>
          <w:b/>
          <w:sz w:val="24"/>
          <w:szCs w:val="24"/>
        </w:rPr>
        <w:br w:type="page"/>
      </w:r>
    </w:p>
    <w:p w14:paraId="30D2CD04" w14:textId="77777777" w:rsidR="00157A16" w:rsidRDefault="00157A16" w:rsidP="00157A16">
      <w:pPr>
        <w:pStyle w:val="PP"/>
        <w:spacing w:before="120" w:after="120"/>
        <w:jc w:val="center"/>
        <w:rPr>
          <w:b/>
          <w:sz w:val="24"/>
          <w:szCs w:val="24"/>
        </w:rPr>
        <w:sectPr w:rsidR="00157A16" w:rsidSect="000B6D6F">
          <w:headerReference w:type="default" r:id="rId35"/>
          <w:footerReference w:type="even" r:id="rId36"/>
          <w:footerReference w:type="default" r:id="rId37"/>
          <w:pgSz w:w="11907" w:h="16840" w:code="9"/>
          <w:pgMar w:top="1134" w:right="1021" w:bottom="1134" w:left="1134" w:header="720" w:footer="720" w:gutter="0"/>
          <w:cols w:space="720"/>
          <w:docGrid w:linePitch="299"/>
        </w:sectPr>
      </w:pPr>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1E0" w:firstRow="1" w:lastRow="1" w:firstColumn="1" w:lastColumn="1" w:noHBand="0" w:noVBand="0"/>
      </w:tblPr>
      <w:tblGrid>
        <w:gridCol w:w="9624"/>
      </w:tblGrid>
      <w:tr w:rsidR="00157A16" w:rsidRPr="00E604DA" w14:paraId="579B2E69" w14:textId="77777777" w:rsidTr="000B6D6F">
        <w:tc>
          <w:tcPr>
            <w:tcW w:w="9860" w:type="dxa"/>
            <w:shd w:val="clear" w:color="auto" w:fill="auto"/>
          </w:tcPr>
          <w:p w14:paraId="220FEA45" w14:textId="77777777" w:rsidR="00157A16" w:rsidRPr="00E604DA" w:rsidRDefault="00157A16" w:rsidP="000B6D6F">
            <w:pPr>
              <w:pStyle w:val="PP"/>
              <w:spacing w:before="120" w:after="120"/>
              <w:jc w:val="center"/>
              <w:rPr>
                <w:rFonts w:ascii="Arial Bold" w:hAnsi="Arial Bold"/>
                <w:b/>
                <w:caps/>
              </w:rPr>
            </w:pPr>
            <w:r>
              <w:rPr>
                <w:b/>
                <w:sz w:val="24"/>
                <w:szCs w:val="24"/>
              </w:rPr>
              <w:lastRenderedPageBreak/>
              <w:br w:type="page"/>
            </w:r>
            <w:r>
              <w:rPr>
                <w:b/>
                <w:szCs w:val="24"/>
              </w:rPr>
              <w:br w:type="page"/>
            </w:r>
            <w:r w:rsidRPr="00E604DA">
              <w:rPr>
                <w:rFonts w:ascii="Arial Bold" w:hAnsi="Arial Bold"/>
                <w:b/>
                <w:caps/>
              </w:rPr>
              <w:t>C2.1</w:t>
            </w:r>
            <w:r>
              <w:rPr>
                <w:rFonts w:ascii="Arial Bold" w:hAnsi="Arial Bold"/>
                <w:b/>
                <w:caps/>
              </w:rPr>
              <w:t xml:space="preserve"> </w:t>
            </w:r>
            <w:r w:rsidRPr="00E604DA">
              <w:rPr>
                <w:rFonts w:ascii="Arial Bold" w:hAnsi="Arial Bold"/>
                <w:b/>
                <w:caps/>
              </w:rPr>
              <w:t>: pricing instructions</w:t>
            </w:r>
          </w:p>
        </w:tc>
      </w:tr>
    </w:tbl>
    <w:p w14:paraId="775047B6" w14:textId="77777777" w:rsidR="00157A16" w:rsidRPr="00551262" w:rsidRDefault="00157A16" w:rsidP="00E30DD2">
      <w:pPr>
        <w:pStyle w:val="TO"/>
        <w:numPr>
          <w:ilvl w:val="2"/>
          <w:numId w:val="71"/>
        </w:numPr>
        <w:spacing w:before="360"/>
        <w:rPr>
          <w:sz w:val="20"/>
        </w:rPr>
      </w:pPr>
      <w:r w:rsidRPr="00551262">
        <w:rPr>
          <w:caps/>
          <w:sz w:val="20"/>
        </w:rPr>
        <w:t>PREAMBLE TO THE BILL OF QUANTITIES</w:t>
      </w:r>
    </w:p>
    <w:p w14:paraId="5DDBFB97" w14:textId="77777777" w:rsidR="00157A16" w:rsidRPr="00551262" w:rsidRDefault="00157A16" w:rsidP="00E30DD2">
      <w:pPr>
        <w:pStyle w:val="TO"/>
        <w:numPr>
          <w:ilvl w:val="3"/>
          <w:numId w:val="71"/>
        </w:numPr>
        <w:rPr>
          <w:b w:val="0"/>
          <w:sz w:val="20"/>
        </w:rPr>
      </w:pPr>
      <w:r w:rsidRPr="00551262">
        <w:rPr>
          <w:b w:val="0"/>
          <w:sz w:val="20"/>
        </w:rPr>
        <w:t>The method of measurement published by the South African Bureau of Standards in Clause 8 of the Standardised Specifications for Civil Engineering Construction is applicable, subject to the variations and amendments contained in the section “Applicable SABS 1200 standardised specifications”.</w:t>
      </w:r>
    </w:p>
    <w:p w14:paraId="5B4FAE0A" w14:textId="77777777" w:rsidR="00157A16" w:rsidRPr="00551262" w:rsidRDefault="00157A16" w:rsidP="00E30DD2">
      <w:pPr>
        <w:pStyle w:val="TO"/>
        <w:numPr>
          <w:ilvl w:val="3"/>
          <w:numId w:val="71"/>
        </w:numPr>
        <w:rPr>
          <w:b w:val="0"/>
          <w:sz w:val="20"/>
        </w:rPr>
      </w:pPr>
      <w:r w:rsidRPr="00551262">
        <w:rPr>
          <w:b w:val="0"/>
          <w:sz w:val="20"/>
        </w:rPr>
        <w:t>Descriptions in the Schedule/Bill of Quantities are abbreviated and comply generally with those in the Standardised Specifications.  Clause 8 of each Standardised Specification, read together with the relevant clauses of the Scope of Work, set out what ancillary or associated activities are included in the rates for the operations specified.  Should any requirements of the measurement and payment clause of the applicable Standardised Specification, or the Scope of Work, conflict with the terms of the Schedule/Bill, the requirements of the Standardised or Scope of Work, as applicable, shall prevail.</w:t>
      </w:r>
    </w:p>
    <w:p w14:paraId="1AD49BD6" w14:textId="77777777" w:rsidR="00157A16" w:rsidRPr="00551262" w:rsidRDefault="00157A16" w:rsidP="00E30DD2">
      <w:pPr>
        <w:pStyle w:val="TO"/>
        <w:numPr>
          <w:ilvl w:val="3"/>
          <w:numId w:val="71"/>
        </w:numPr>
        <w:rPr>
          <w:b w:val="0"/>
          <w:sz w:val="20"/>
        </w:rPr>
      </w:pPr>
      <w:r w:rsidRPr="00551262">
        <w:rPr>
          <w:b w:val="0"/>
          <w:sz w:val="20"/>
        </w:rPr>
        <w:t>The clauses in a specification in which further information regarding the schedule/bill item can be obtained appear under “Reference clause” in the Schedule.  The reference clauses indicated are not necessarily the only sources of information in respect of schedule items.  Further information and set specifications may be found elsewhere in the contract documents.  Standardised Specifications are identified by the letter or letters which follow SABS in the SABS 1200 series of specifications, e.g. G for SABS 1200 G.</w:t>
      </w:r>
    </w:p>
    <w:p w14:paraId="696B314A" w14:textId="77777777" w:rsidR="00157A16" w:rsidRPr="00551262" w:rsidRDefault="00157A16" w:rsidP="00E30DD2">
      <w:pPr>
        <w:pStyle w:val="TO"/>
        <w:numPr>
          <w:ilvl w:val="3"/>
          <w:numId w:val="71"/>
        </w:numPr>
        <w:rPr>
          <w:b w:val="0"/>
          <w:sz w:val="20"/>
        </w:rPr>
      </w:pPr>
      <w:r w:rsidRPr="00551262">
        <w:rPr>
          <w:b w:val="0"/>
          <w:sz w:val="20"/>
        </w:rPr>
        <w:t>Unless otherwise stated, items are measured nett in accordance with the drawings, and no allowance is made for waste.</w:t>
      </w:r>
      <w:r w:rsidRPr="00551262">
        <w:rPr>
          <w:rFonts w:cs="Arial"/>
          <w:b w:val="0"/>
          <w:sz w:val="20"/>
          <w:lang w:val="en-GB"/>
        </w:rPr>
        <w:t xml:space="preserve"> </w:t>
      </w:r>
      <w:r w:rsidRPr="00551262">
        <w:rPr>
          <w:b w:val="0"/>
          <w:sz w:val="20"/>
          <w:lang w:val="en-GB"/>
        </w:rPr>
        <w:t>The Schedule has to be completed in black non-erasable ink and the tenderer is referred to the Tender Specifications in regard to the correction of errors.</w:t>
      </w:r>
    </w:p>
    <w:p w14:paraId="504EC7D6" w14:textId="77777777" w:rsidR="00157A16" w:rsidRPr="00551262" w:rsidRDefault="00157A16" w:rsidP="00E30DD2">
      <w:pPr>
        <w:pStyle w:val="TO"/>
        <w:numPr>
          <w:ilvl w:val="3"/>
          <w:numId w:val="71"/>
        </w:numPr>
        <w:rPr>
          <w:b w:val="0"/>
          <w:sz w:val="20"/>
        </w:rPr>
      </w:pPr>
      <w:r w:rsidRPr="00551262">
        <w:rPr>
          <w:b w:val="0"/>
          <w:sz w:val="20"/>
        </w:rPr>
        <w:t>The quantities set out in the Schedule/Bill of Quantities are the estimated quantities of the Contract Works, but the Contractor will be required to undertake whatever quantities may be directed by the Engineer from time to time.  The Contract Price for the completed contract shall be computed from the actual quantities of work done, valued at the relevant unit rates and prices.</w:t>
      </w:r>
    </w:p>
    <w:p w14:paraId="7955426B" w14:textId="77777777" w:rsidR="00157A16" w:rsidRPr="00551262" w:rsidRDefault="00157A16" w:rsidP="00E30DD2">
      <w:pPr>
        <w:pStyle w:val="TO"/>
        <w:numPr>
          <w:ilvl w:val="3"/>
          <w:numId w:val="71"/>
        </w:numPr>
        <w:rPr>
          <w:b w:val="0"/>
          <w:sz w:val="20"/>
        </w:rPr>
      </w:pPr>
      <w:r w:rsidRPr="00551262">
        <w:rPr>
          <w:b w:val="0"/>
          <w:sz w:val="20"/>
        </w:rPr>
        <w:t>The prices and rates to be inserted in the Schedule/Bill of Quantities are to be the full inclusive prices for the work described under the several items.  Such prices and rates shall cover all costs and expenses that may be required in and for the execution of the work described, and shall cover the cost of all general risks, liabilities, and obligations set forth or implied in the documents on which the tender is based, as well as overhead charges and profit.  Reasonable prices shall be inserted as these will be used as a basis for assessment of payment for additional work that may have to be carried out.</w:t>
      </w:r>
    </w:p>
    <w:p w14:paraId="56E1EF5E" w14:textId="77777777" w:rsidR="00157A16" w:rsidRPr="00551262" w:rsidRDefault="00157A16" w:rsidP="00E30DD2">
      <w:pPr>
        <w:pStyle w:val="TO"/>
        <w:numPr>
          <w:ilvl w:val="3"/>
          <w:numId w:val="71"/>
        </w:numPr>
        <w:rPr>
          <w:b w:val="0"/>
          <w:sz w:val="20"/>
        </w:rPr>
      </w:pPr>
      <w:r w:rsidRPr="00551262">
        <w:rPr>
          <w:b w:val="0"/>
          <w:sz w:val="20"/>
        </w:rPr>
        <w:t>A price or rate is to be entered against each item in the Schedule/Bill of Quantities, whether the quantities are stated or not.  An item against which no price is entered will be considered to be covered by the other prices or rates in the Schedule.</w:t>
      </w:r>
    </w:p>
    <w:p w14:paraId="34A8C397" w14:textId="77777777" w:rsidR="00157A16" w:rsidRPr="00551262" w:rsidRDefault="00157A16" w:rsidP="00E30DD2">
      <w:pPr>
        <w:pStyle w:val="TO"/>
        <w:numPr>
          <w:ilvl w:val="3"/>
          <w:numId w:val="71"/>
        </w:numPr>
        <w:rPr>
          <w:b w:val="0"/>
          <w:sz w:val="20"/>
        </w:rPr>
      </w:pPr>
      <w:r w:rsidRPr="00551262">
        <w:rPr>
          <w:b w:val="0"/>
          <w:sz w:val="20"/>
        </w:rPr>
        <w:t>Except where rates only are required, the Tenderer shall insert all amounts to be included in his total tendered price in the “Amount” column and show the corresponding total tendered price.</w:t>
      </w:r>
    </w:p>
    <w:p w14:paraId="4964348C" w14:textId="77777777" w:rsidR="00157A16" w:rsidRPr="00551262" w:rsidRDefault="00157A16" w:rsidP="00E30DD2">
      <w:pPr>
        <w:pStyle w:val="TO"/>
        <w:numPr>
          <w:ilvl w:val="3"/>
          <w:numId w:val="71"/>
        </w:numPr>
        <w:rPr>
          <w:b w:val="0"/>
          <w:sz w:val="20"/>
        </w:rPr>
      </w:pPr>
      <w:r w:rsidRPr="00551262">
        <w:rPr>
          <w:b w:val="0"/>
          <w:sz w:val="20"/>
        </w:rPr>
        <w:t>All prices or rates inserted in the Bill of Quantities shall be EXCLUDING VAT. Provision has been made on the Summary Page, of the Bill of Quantities, for the addition of VAT.</w:t>
      </w:r>
    </w:p>
    <w:p w14:paraId="2440BDA5" w14:textId="77777777" w:rsidR="00157A16" w:rsidRPr="00551262" w:rsidRDefault="00157A16" w:rsidP="00E30DD2">
      <w:pPr>
        <w:pStyle w:val="TO"/>
        <w:numPr>
          <w:ilvl w:val="3"/>
          <w:numId w:val="71"/>
        </w:numPr>
        <w:rPr>
          <w:b w:val="0"/>
          <w:sz w:val="20"/>
        </w:rPr>
      </w:pPr>
      <w:r w:rsidRPr="00551262">
        <w:rPr>
          <w:b w:val="0"/>
          <w:sz w:val="20"/>
        </w:rPr>
        <w:t>Arithmetical errors of responsive tenders will be corrected in the following manner:</w:t>
      </w:r>
    </w:p>
    <w:p w14:paraId="372216F7" w14:textId="77777777" w:rsidR="00C938BE" w:rsidRDefault="00157A16" w:rsidP="00E30DD2">
      <w:pPr>
        <w:pStyle w:val="TO"/>
        <w:numPr>
          <w:ilvl w:val="0"/>
          <w:numId w:val="72"/>
        </w:numPr>
        <w:tabs>
          <w:tab w:val="clear" w:pos="1344"/>
        </w:tabs>
        <w:rPr>
          <w:b w:val="0"/>
          <w:sz w:val="20"/>
        </w:rPr>
      </w:pPr>
      <w:r w:rsidRPr="00551262">
        <w:rPr>
          <w:b w:val="0"/>
          <w:sz w:val="20"/>
        </w:rPr>
        <w:t>Where there is a discrepancy between an amount shown in figures, and the corresponding amount stated in words, the amount stated in words shall take preference.</w:t>
      </w:r>
    </w:p>
    <w:p w14:paraId="4FB60533" w14:textId="31D7E3E3" w:rsidR="00157A16" w:rsidRPr="00C938BE" w:rsidRDefault="00157A16" w:rsidP="00E30DD2">
      <w:pPr>
        <w:pStyle w:val="TO"/>
        <w:numPr>
          <w:ilvl w:val="0"/>
          <w:numId w:val="72"/>
        </w:numPr>
        <w:tabs>
          <w:tab w:val="clear" w:pos="1344"/>
        </w:tabs>
        <w:rPr>
          <w:b w:val="0"/>
          <w:sz w:val="20"/>
        </w:rPr>
      </w:pPr>
      <w:r w:rsidRPr="00C938BE">
        <w:rPr>
          <w:b w:val="0"/>
          <w:sz w:val="20"/>
        </w:rPr>
        <w:lastRenderedPageBreak/>
        <w:t>In the Bill of Quantities, if there is an error in the line item total resulting from the product of the quantity and the unit rate, the line item total shall govern, and the rate shall be corrected. Where there is a misplacement of the decimal point in the unit rate, the line item total shall govern and the unit rate will be corrected.</w:t>
      </w:r>
    </w:p>
    <w:p w14:paraId="14F25C7B" w14:textId="77777777" w:rsidR="00157A16" w:rsidRPr="00551262" w:rsidRDefault="00157A16" w:rsidP="00E30DD2">
      <w:pPr>
        <w:pStyle w:val="TO"/>
        <w:numPr>
          <w:ilvl w:val="0"/>
          <w:numId w:val="72"/>
        </w:numPr>
        <w:tabs>
          <w:tab w:val="clear" w:pos="1344"/>
        </w:tabs>
        <w:rPr>
          <w:b w:val="0"/>
          <w:sz w:val="20"/>
        </w:rPr>
      </w:pPr>
      <w:r w:rsidRPr="00551262">
        <w:rPr>
          <w:b w:val="0"/>
          <w:sz w:val="20"/>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in the Bill of Quantities) to achieve the tendered total of the prices.</w:t>
      </w:r>
    </w:p>
    <w:p w14:paraId="30D2A431" w14:textId="77777777" w:rsidR="00157A16" w:rsidRPr="00551262" w:rsidRDefault="00157A16" w:rsidP="00157A16">
      <w:pPr>
        <w:pStyle w:val="TO"/>
        <w:tabs>
          <w:tab w:val="clear" w:pos="1344"/>
        </w:tabs>
        <w:ind w:left="1320" w:firstLine="0"/>
        <w:rPr>
          <w:b w:val="0"/>
          <w:sz w:val="20"/>
        </w:rPr>
      </w:pPr>
      <w:r w:rsidRPr="00551262">
        <w:rPr>
          <w:b w:val="0"/>
          <w:sz w:val="20"/>
        </w:rPr>
        <w:t>Should a tenderer be unwilling to make the corrections ordered by the Engineer, the tender may be disqualified.</w:t>
      </w:r>
    </w:p>
    <w:p w14:paraId="1BF1A68C" w14:textId="77777777" w:rsidR="00157A16" w:rsidRPr="00551262" w:rsidRDefault="00157A16" w:rsidP="00E30DD2">
      <w:pPr>
        <w:pStyle w:val="TO"/>
        <w:numPr>
          <w:ilvl w:val="3"/>
          <w:numId w:val="71"/>
        </w:numPr>
        <w:rPr>
          <w:b w:val="0"/>
          <w:sz w:val="20"/>
        </w:rPr>
      </w:pPr>
      <w:r w:rsidRPr="00551262">
        <w:rPr>
          <w:b w:val="0"/>
          <w:sz w:val="20"/>
        </w:rPr>
        <w:t>The units of measurement described in the Schedule/Bill of Quantities are metric units.  Abbreviations used in the Schedule/Bill of Quantities are as follows :</w:t>
      </w:r>
    </w:p>
    <w:p w14:paraId="208F0BEC" w14:textId="77777777" w:rsidR="00157A16" w:rsidRPr="00551262" w:rsidRDefault="00157A16" w:rsidP="00157A16">
      <w:pPr>
        <w:pStyle w:val="PS"/>
        <w:tabs>
          <w:tab w:val="left" w:pos="1560"/>
          <w:tab w:val="left" w:pos="2420"/>
          <w:tab w:val="left" w:pos="2970"/>
          <w:tab w:val="left" w:pos="5954"/>
          <w:tab w:val="left" w:pos="7088"/>
          <w:tab w:val="left" w:pos="7797"/>
        </w:tabs>
        <w:spacing w:after="0"/>
        <w:ind w:left="1321"/>
        <w:rPr>
          <w:sz w:val="20"/>
        </w:rPr>
      </w:pPr>
      <w:r w:rsidRPr="00551262">
        <w:rPr>
          <w:sz w:val="20"/>
        </w:rPr>
        <w:t>mm</w:t>
      </w:r>
      <w:r w:rsidRPr="00551262">
        <w:rPr>
          <w:sz w:val="20"/>
        </w:rPr>
        <w:tab/>
        <w:t>=</w:t>
      </w:r>
      <w:r w:rsidRPr="00551262">
        <w:rPr>
          <w:sz w:val="20"/>
        </w:rPr>
        <w:tab/>
        <w:t>millimetre</w:t>
      </w:r>
      <w:r w:rsidRPr="00551262">
        <w:rPr>
          <w:sz w:val="20"/>
        </w:rPr>
        <w:tab/>
        <w:t>h</w:t>
      </w:r>
      <w:r w:rsidRPr="00551262">
        <w:rPr>
          <w:sz w:val="20"/>
        </w:rPr>
        <w:tab/>
        <w:t>=</w:t>
      </w:r>
      <w:r w:rsidRPr="00551262">
        <w:rPr>
          <w:sz w:val="20"/>
        </w:rPr>
        <w:tab/>
        <w:t>hour</w:t>
      </w:r>
    </w:p>
    <w:p w14:paraId="2AC92604"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w:t>
      </w:r>
      <w:r w:rsidRPr="00551262">
        <w:rPr>
          <w:sz w:val="20"/>
        </w:rPr>
        <w:tab/>
        <w:t>=</w:t>
      </w:r>
      <w:r w:rsidRPr="00551262">
        <w:rPr>
          <w:sz w:val="20"/>
        </w:rPr>
        <w:tab/>
        <w:t>metre</w:t>
      </w:r>
      <w:r w:rsidRPr="00551262">
        <w:rPr>
          <w:sz w:val="20"/>
        </w:rPr>
        <w:tab/>
        <w:t>kg</w:t>
      </w:r>
      <w:r w:rsidRPr="00551262">
        <w:rPr>
          <w:sz w:val="20"/>
        </w:rPr>
        <w:tab/>
        <w:t>=</w:t>
      </w:r>
      <w:r w:rsidRPr="00551262">
        <w:rPr>
          <w:sz w:val="20"/>
        </w:rPr>
        <w:tab/>
        <w:t>kilogram</w:t>
      </w:r>
    </w:p>
    <w:p w14:paraId="01C433A9"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km</w:t>
      </w:r>
      <w:r w:rsidRPr="00551262">
        <w:rPr>
          <w:sz w:val="20"/>
        </w:rPr>
        <w:tab/>
        <w:t>=</w:t>
      </w:r>
      <w:r w:rsidRPr="00551262">
        <w:rPr>
          <w:sz w:val="20"/>
        </w:rPr>
        <w:tab/>
        <w:t>kilometre</w:t>
      </w:r>
      <w:r w:rsidRPr="00551262">
        <w:rPr>
          <w:sz w:val="20"/>
        </w:rPr>
        <w:tab/>
        <w:t>t</w:t>
      </w:r>
      <w:r w:rsidRPr="00551262">
        <w:rPr>
          <w:sz w:val="20"/>
        </w:rPr>
        <w:tab/>
        <w:t>=</w:t>
      </w:r>
      <w:r w:rsidRPr="00551262">
        <w:rPr>
          <w:sz w:val="20"/>
        </w:rPr>
        <w:tab/>
        <w:t>ton (1 000 kg)</w:t>
      </w:r>
    </w:p>
    <w:p w14:paraId="5EFE8374"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w:t>
      </w:r>
      <w:r w:rsidRPr="00551262">
        <w:rPr>
          <w:sz w:val="20"/>
          <w:vertAlign w:val="superscript"/>
        </w:rPr>
        <w:t>2</w:t>
      </w:r>
      <w:r w:rsidRPr="00551262">
        <w:rPr>
          <w:sz w:val="20"/>
        </w:rPr>
        <w:tab/>
        <w:t>=</w:t>
      </w:r>
      <w:r w:rsidRPr="00551262">
        <w:rPr>
          <w:sz w:val="20"/>
        </w:rPr>
        <w:tab/>
        <w:t>square metre</w:t>
      </w:r>
      <w:r w:rsidRPr="00551262">
        <w:rPr>
          <w:sz w:val="20"/>
        </w:rPr>
        <w:tab/>
        <w:t>No.</w:t>
      </w:r>
      <w:r w:rsidRPr="00551262">
        <w:rPr>
          <w:sz w:val="20"/>
        </w:rPr>
        <w:tab/>
        <w:t>=</w:t>
      </w:r>
      <w:r w:rsidRPr="00551262">
        <w:rPr>
          <w:sz w:val="20"/>
        </w:rPr>
        <w:tab/>
        <w:t>number</w:t>
      </w:r>
    </w:p>
    <w:p w14:paraId="6505E7A9"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w:t>
      </w:r>
      <w:r w:rsidRPr="00551262">
        <w:rPr>
          <w:sz w:val="20"/>
          <w:vertAlign w:val="superscript"/>
        </w:rPr>
        <w:t>2</w:t>
      </w:r>
      <w:r w:rsidRPr="00551262">
        <w:rPr>
          <w:sz w:val="20"/>
        </w:rPr>
        <w:t>.pass</w:t>
      </w:r>
      <w:r w:rsidRPr="00551262">
        <w:rPr>
          <w:sz w:val="20"/>
        </w:rPr>
        <w:tab/>
        <w:t>=</w:t>
      </w:r>
      <w:r w:rsidRPr="00551262">
        <w:rPr>
          <w:sz w:val="20"/>
        </w:rPr>
        <w:tab/>
        <w:t>square metre-pass</w:t>
      </w:r>
      <w:r w:rsidRPr="00551262">
        <w:rPr>
          <w:sz w:val="20"/>
        </w:rPr>
        <w:tab/>
        <w:t>sum</w:t>
      </w:r>
      <w:r w:rsidRPr="00551262">
        <w:rPr>
          <w:sz w:val="20"/>
        </w:rPr>
        <w:tab/>
        <w:t>=</w:t>
      </w:r>
      <w:r w:rsidRPr="00551262">
        <w:rPr>
          <w:sz w:val="20"/>
        </w:rPr>
        <w:tab/>
        <w:t>lump sum</w:t>
      </w:r>
    </w:p>
    <w:p w14:paraId="2E952C2A"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ha</w:t>
      </w:r>
      <w:r w:rsidRPr="00551262">
        <w:rPr>
          <w:sz w:val="20"/>
        </w:rPr>
        <w:tab/>
        <w:t>=</w:t>
      </w:r>
      <w:r w:rsidRPr="00551262">
        <w:rPr>
          <w:sz w:val="20"/>
        </w:rPr>
        <w:tab/>
        <w:t>hectare</w:t>
      </w:r>
      <w:r w:rsidRPr="00551262">
        <w:rPr>
          <w:sz w:val="20"/>
        </w:rPr>
        <w:tab/>
        <w:t>MN</w:t>
      </w:r>
      <w:r w:rsidRPr="00551262">
        <w:rPr>
          <w:sz w:val="20"/>
        </w:rPr>
        <w:tab/>
        <w:t>=</w:t>
      </w:r>
      <w:r w:rsidRPr="00551262">
        <w:rPr>
          <w:sz w:val="20"/>
        </w:rPr>
        <w:tab/>
        <w:t>MegaNewton</w:t>
      </w:r>
    </w:p>
    <w:p w14:paraId="2BCC2512"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w:t>
      </w:r>
      <w:r w:rsidRPr="00551262">
        <w:rPr>
          <w:sz w:val="20"/>
          <w:vertAlign w:val="superscript"/>
        </w:rPr>
        <w:t>3</w:t>
      </w:r>
      <w:r w:rsidRPr="00551262">
        <w:rPr>
          <w:sz w:val="20"/>
        </w:rPr>
        <w:tab/>
        <w:t>=</w:t>
      </w:r>
      <w:r w:rsidRPr="00551262">
        <w:rPr>
          <w:sz w:val="20"/>
          <w:vertAlign w:val="superscript"/>
        </w:rPr>
        <w:tab/>
      </w:r>
      <w:r w:rsidRPr="00551262">
        <w:rPr>
          <w:sz w:val="20"/>
        </w:rPr>
        <w:t>cubic metre</w:t>
      </w:r>
      <w:r w:rsidRPr="00551262">
        <w:rPr>
          <w:sz w:val="20"/>
        </w:rPr>
        <w:tab/>
        <w:t>MN.m</w:t>
      </w:r>
      <w:r w:rsidRPr="00551262">
        <w:rPr>
          <w:sz w:val="20"/>
        </w:rPr>
        <w:tab/>
        <w:t>=</w:t>
      </w:r>
      <w:r w:rsidRPr="00551262">
        <w:rPr>
          <w:sz w:val="20"/>
        </w:rPr>
        <w:tab/>
        <w:t>MegaNewton-metre</w:t>
      </w:r>
    </w:p>
    <w:p w14:paraId="51B6E6E6"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w:t>
      </w:r>
      <w:r w:rsidRPr="00551262">
        <w:rPr>
          <w:sz w:val="20"/>
          <w:vertAlign w:val="superscript"/>
        </w:rPr>
        <w:t>3</w:t>
      </w:r>
      <w:r w:rsidRPr="00551262">
        <w:rPr>
          <w:sz w:val="20"/>
        </w:rPr>
        <w:t>.km</w:t>
      </w:r>
      <w:r w:rsidRPr="00551262">
        <w:rPr>
          <w:sz w:val="20"/>
        </w:rPr>
        <w:tab/>
        <w:t>=</w:t>
      </w:r>
      <w:r w:rsidRPr="00551262">
        <w:rPr>
          <w:sz w:val="20"/>
        </w:rPr>
        <w:tab/>
        <w:t>cubic metre-kilometre</w:t>
      </w:r>
      <w:r w:rsidRPr="00551262">
        <w:rPr>
          <w:sz w:val="20"/>
        </w:rPr>
        <w:tab/>
        <w:t>P C sum</w:t>
      </w:r>
      <w:r w:rsidRPr="00551262">
        <w:rPr>
          <w:sz w:val="20"/>
        </w:rPr>
        <w:tab/>
        <w:t>=</w:t>
      </w:r>
      <w:r w:rsidRPr="00551262">
        <w:rPr>
          <w:sz w:val="20"/>
        </w:rPr>
        <w:tab/>
        <w:t>Prime Cost sum</w:t>
      </w:r>
    </w:p>
    <w:p w14:paraId="70C4EAB5"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sym w:font="MT Extra" w:char="F06C"/>
      </w:r>
      <w:r w:rsidRPr="00551262">
        <w:rPr>
          <w:sz w:val="20"/>
        </w:rPr>
        <w:tab/>
        <w:t>=</w:t>
      </w:r>
      <w:r w:rsidRPr="00551262">
        <w:rPr>
          <w:sz w:val="20"/>
        </w:rPr>
        <w:tab/>
        <w:t>litre</w:t>
      </w:r>
      <w:r w:rsidRPr="00551262">
        <w:rPr>
          <w:sz w:val="20"/>
        </w:rPr>
        <w:tab/>
        <w:t>Prov sum</w:t>
      </w:r>
      <w:r w:rsidRPr="00551262">
        <w:rPr>
          <w:sz w:val="20"/>
        </w:rPr>
        <w:tab/>
        <w:t>=</w:t>
      </w:r>
      <w:r w:rsidRPr="00551262">
        <w:rPr>
          <w:sz w:val="20"/>
        </w:rPr>
        <w:tab/>
        <w:t>Provisional sum</w:t>
      </w:r>
    </w:p>
    <w:p w14:paraId="4D6D03D6"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k</w:t>
      </w:r>
      <w:r w:rsidRPr="00551262">
        <w:rPr>
          <w:sz w:val="20"/>
        </w:rPr>
        <w:sym w:font="MT Extra" w:char="F06C"/>
      </w:r>
      <w:r w:rsidRPr="00551262">
        <w:rPr>
          <w:sz w:val="20"/>
        </w:rPr>
        <w:tab/>
        <w:t>=</w:t>
      </w:r>
      <w:r w:rsidRPr="00551262">
        <w:rPr>
          <w:sz w:val="20"/>
        </w:rPr>
        <w:tab/>
        <w:t>kilolitre</w:t>
      </w:r>
      <w:r w:rsidRPr="00551262">
        <w:rPr>
          <w:sz w:val="20"/>
        </w:rPr>
        <w:tab/>
        <w:t>%</w:t>
      </w:r>
      <w:r w:rsidRPr="00551262">
        <w:rPr>
          <w:sz w:val="20"/>
        </w:rPr>
        <w:tab/>
        <w:t>=</w:t>
      </w:r>
      <w:r w:rsidRPr="00551262">
        <w:rPr>
          <w:sz w:val="20"/>
        </w:rPr>
        <w:tab/>
        <w:t>per cent</w:t>
      </w:r>
    </w:p>
    <w:p w14:paraId="6A38F9BD"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r w:rsidRPr="00551262">
        <w:rPr>
          <w:sz w:val="20"/>
        </w:rPr>
        <w:t>MPa</w:t>
      </w:r>
      <w:r w:rsidRPr="00551262">
        <w:rPr>
          <w:sz w:val="20"/>
        </w:rPr>
        <w:tab/>
        <w:t>=</w:t>
      </w:r>
      <w:r w:rsidRPr="00551262">
        <w:rPr>
          <w:sz w:val="20"/>
        </w:rPr>
        <w:tab/>
        <w:t>MegaPascal</w:t>
      </w:r>
      <w:r w:rsidRPr="00551262">
        <w:rPr>
          <w:sz w:val="20"/>
        </w:rPr>
        <w:tab/>
        <w:t>kW</w:t>
      </w:r>
      <w:r w:rsidRPr="00551262">
        <w:rPr>
          <w:sz w:val="20"/>
        </w:rPr>
        <w:tab/>
        <w:t>=</w:t>
      </w:r>
      <w:r w:rsidRPr="00551262">
        <w:rPr>
          <w:sz w:val="20"/>
        </w:rPr>
        <w:tab/>
        <w:t>kilowatt</w:t>
      </w:r>
    </w:p>
    <w:p w14:paraId="26D1AF10" w14:textId="77777777" w:rsidR="00157A16" w:rsidRPr="00551262" w:rsidRDefault="00157A16" w:rsidP="00157A16">
      <w:pPr>
        <w:pStyle w:val="PS"/>
        <w:tabs>
          <w:tab w:val="left" w:pos="2420"/>
          <w:tab w:val="left" w:pos="2970"/>
          <w:tab w:val="left" w:pos="5954"/>
          <w:tab w:val="left" w:pos="7088"/>
          <w:tab w:val="left" w:pos="7797"/>
        </w:tabs>
        <w:spacing w:after="0"/>
        <w:ind w:left="1321"/>
        <w:rPr>
          <w:sz w:val="20"/>
        </w:rPr>
      </w:pPr>
    </w:p>
    <w:p w14:paraId="5535C5C3" w14:textId="77777777" w:rsidR="00157A16" w:rsidRPr="00551262" w:rsidRDefault="00157A16" w:rsidP="00E30DD2">
      <w:pPr>
        <w:pStyle w:val="TO"/>
        <w:numPr>
          <w:ilvl w:val="3"/>
          <w:numId w:val="71"/>
        </w:numPr>
        <w:rPr>
          <w:b w:val="0"/>
          <w:sz w:val="20"/>
        </w:rPr>
      </w:pPr>
      <w:r w:rsidRPr="00551262">
        <w:rPr>
          <w:b w:val="0"/>
          <w:sz w:val="20"/>
          <w:lang w:val="en-GB"/>
        </w:rPr>
        <w:t>The quantities set out in the Price Schedule are the estimated quantities of the Works, but the Contractor will be required to undertake whatever quantities</w:t>
      </w:r>
      <w:r>
        <w:rPr>
          <w:b w:val="0"/>
          <w:sz w:val="20"/>
          <w:lang w:val="en-GB"/>
        </w:rPr>
        <w:t xml:space="preserve"> as</w:t>
      </w:r>
      <w:r w:rsidRPr="00551262">
        <w:rPr>
          <w:b w:val="0"/>
          <w:sz w:val="20"/>
          <w:lang w:val="en-GB"/>
        </w:rPr>
        <w:t xml:space="preserve"> may be directed by the Engineer from time to time.  The Contract Price for the completed contract shall be computed from the actual quantities of work done, valued at the relevant unit rates and prices.</w:t>
      </w:r>
    </w:p>
    <w:p w14:paraId="0AF0B896" w14:textId="77777777" w:rsidR="00157A16" w:rsidRPr="00551262" w:rsidRDefault="00157A16" w:rsidP="00E30DD2">
      <w:pPr>
        <w:pStyle w:val="TO"/>
        <w:numPr>
          <w:ilvl w:val="3"/>
          <w:numId w:val="71"/>
        </w:numPr>
        <w:rPr>
          <w:b w:val="0"/>
          <w:sz w:val="20"/>
        </w:rPr>
      </w:pPr>
      <w:r w:rsidRPr="00551262">
        <w:rPr>
          <w:rFonts w:cs="Arial"/>
          <w:b w:val="0"/>
          <w:sz w:val="20"/>
          <w:lang w:val="en-GB"/>
        </w:rPr>
        <w:t>A price or rate is to be entered against each item in the Price Schedule, whether the quantities are stated or not.  An item against which no price is entered or where a word or phrase such as “included” or “provided elsewhere” will be accepted as a rate of nil (R0,00) having been entered against such items and covered by the other prices or rates in the Schedule.</w:t>
      </w:r>
    </w:p>
    <w:p w14:paraId="4FE617CD" w14:textId="77777777" w:rsidR="00157A16" w:rsidRPr="00551262" w:rsidRDefault="00157A16" w:rsidP="00157A16">
      <w:pPr>
        <w:pStyle w:val="TO"/>
        <w:tabs>
          <w:tab w:val="clear" w:pos="1344"/>
        </w:tabs>
        <w:ind w:firstLine="0"/>
        <w:rPr>
          <w:b w:val="0"/>
          <w:sz w:val="20"/>
        </w:rPr>
      </w:pPr>
      <w:r w:rsidRPr="00551262">
        <w:rPr>
          <w:b w:val="0"/>
          <w:sz w:val="20"/>
          <w:lang w:val="en-GB"/>
        </w:rPr>
        <w:t>Any work executed to which such a pay item applies, shall be measured under the appropriate items in the Price Schedule and valued at a rate of nil (R0,00).  The rate of nil shall be valid irrespective of any change in the quantities during the execution of the Contract.</w:t>
      </w:r>
    </w:p>
    <w:p w14:paraId="492BEDFC" w14:textId="77777777" w:rsidR="00157A16" w:rsidRPr="00551262" w:rsidRDefault="00157A16" w:rsidP="00157A16">
      <w:pPr>
        <w:rPr>
          <w:sz w:val="20"/>
        </w:rPr>
      </w:pPr>
      <w:r w:rsidRPr="00551262">
        <w:rPr>
          <w:b/>
          <w:bCs/>
          <w:sz w:val="20"/>
        </w:rPr>
        <w:t>CORRECTION OF ENTRIES MADE BY TENDERER</w:t>
      </w:r>
    </w:p>
    <w:p w14:paraId="3555C692" w14:textId="77777777" w:rsidR="00157A16" w:rsidRPr="00551262" w:rsidRDefault="00157A16" w:rsidP="00157A16">
      <w:pPr>
        <w:rPr>
          <w:i/>
          <w:sz w:val="20"/>
        </w:rPr>
      </w:pPr>
      <w:r w:rsidRPr="00551262">
        <w:rPr>
          <w:i/>
          <w:sz w:val="20"/>
        </w:rPr>
        <w:t xml:space="preserve">Any entry made by the Tenderer in the Price Schedule, forms, etc, which the tenderer desires to change, </w:t>
      </w:r>
      <w:r w:rsidRPr="00551262">
        <w:rPr>
          <w:i/>
          <w:sz w:val="20"/>
          <w:u w:val="single"/>
        </w:rPr>
        <w:t>shall not be erased or painted out</w:t>
      </w:r>
      <w:r w:rsidRPr="00551262">
        <w:rPr>
          <w:i/>
          <w:sz w:val="20"/>
        </w:rPr>
        <w:t xml:space="preserve">.  A line shall be drawn through the incorrect entry and the correct entry shall be written above in black ink and the </w:t>
      </w:r>
      <w:r w:rsidRPr="00551262">
        <w:rPr>
          <w:i/>
          <w:sz w:val="20"/>
          <w:u w:val="single"/>
        </w:rPr>
        <w:t>full signature</w:t>
      </w:r>
      <w:r w:rsidRPr="00551262">
        <w:rPr>
          <w:i/>
          <w:sz w:val="20"/>
        </w:rPr>
        <w:t xml:space="preserve"> of the Tenderer shall be placed next to the correction.</w:t>
      </w:r>
    </w:p>
    <w:p w14:paraId="76822C88" w14:textId="7AF344BB" w:rsidR="00ED6905" w:rsidRPr="00ED6905" w:rsidRDefault="00157A16" w:rsidP="00ED6905">
      <w:r w:rsidRPr="00551262">
        <w:rPr>
          <w:sz w:val="20"/>
        </w:rPr>
        <w:br w:type="page"/>
      </w:r>
    </w:p>
    <w:p w14:paraId="7F07F5BB" w14:textId="77777777" w:rsidR="00ED6905" w:rsidRDefault="00ED6905" w:rsidP="00157A16">
      <w:pPr>
        <w:pStyle w:val="PP"/>
        <w:spacing w:before="120" w:after="120"/>
        <w:jc w:val="center"/>
        <w:rPr>
          <w:rFonts w:ascii="Arial Bold" w:hAnsi="Arial Bold"/>
          <w:b/>
          <w:caps/>
        </w:rPr>
        <w:sectPr w:rsidR="00ED6905" w:rsidSect="000B6D6F">
          <w:footerReference w:type="default" r:id="rId38"/>
          <w:pgSz w:w="11907" w:h="16840" w:code="9"/>
          <w:pgMar w:top="1134" w:right="1021" w:bottom="1134" w:left="1134" w:header="720" w:footer="720" w:gutter="0"/>
          <w:cols w:space="720"/>
          <w:docGrid w:linePitch="299"/>
        </w:sectPr>
      </w:pPr>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1E0" w:firstRow="1" w:lastRow="1" w:firstColumn="1" w:lastColumn="1" w:noHBand="0" w:noVBand="0"/>
      </w:tblPr>
      <w:tblGrid>
        <w:gridCol w:w="8898"/>
      </w:tblGrid>
      <w:tr w:rsidR="00157A16" w:rsidRPr="00E604DA" w14:paraId="0545C23B" w14:textId="77777777" w:rsidTr="000B6D6F">
        <w:tc>
          <w:tcPr>
            <w:tcW w:w="9860" w:type="dxa"/>
            <w:shd w:val="clear" w:color="auto" w:fill="auto"/>
          </w:tcPr>
          <w:p w14:paraId="1753CF56" w14:textId="77777777" w:rsidR="00157A16" w:rsidRPr="00E604DA" w:rsidRDefault="00157A16" w:rsidP="000B6D6F">
            <w:pPr>
              <w:pStyle w:val="PP"/>
              <w:spacing w:before="120" w:after="120"/>
              <w:jc w:val="center"/>
              <w:rPr>
                <w:rFonts w:ascii="Arial Bold" w:hAnsi="Arial Bold"/>
                <w:b/>
                <w:caps/>
              </w:rPr>
            </w:pPr>
            <w:r w:rsidRPr="00E604DA">
              <w:rPr>
                <w:rFonts w:ascii="Arial Bold" w:hAnsi="Arial Bold"/>
                <w:b/>
                <w:caps/>
              </w:rPr>
              <w:lastRenderedPageBreak/>
              <w:t>C2.</w:t>
            </w:r>
            <w:r>
              <w:rPr>
                <w:rFonts w:ascii="Arial Bold" w:hAnsi="Arial Bold"/>
                <w:b/>
                <w:caps/>
              </w:rPr>
              <w:t>2:</w:t>
            </w:r>
            <w:r w:rsidRPr="00E604DA">
              <w:rPr>
                <w:rFonts w:ascii="Arial Bold" w:hAnsi="Arial Bold"/>
                <w:b/>
                <w:caps/>
              </w:rPr>
              <w:t xml:space="preserve"> </w:t>
            </w:r>
            <w:r>
              <w:rPr>
                <w:rFonts w:ascii="Arial Bold" w:hAnsi="Arial Bold"/>
                <w:b/>
                <w:caps/>
              </w:rPr>
              <w:t>BILL OF QUANTITIES</w:t>
            </w:r>
          </w:p>
        </w:tc>
      </w:tr>
    </w:tbl>
    <w:p w14:paraId="6038F672" w14:textId="77777777" w:rsidR="00157A16" w:rsidRDefault="00157A16" w:rsidP="00157A16">
      <w:pPr>
        <w:pStyle w:val="PS"/>
        <w:spacing w:before="240"/>
      </w:pPr>
      <w:r>
        <w:t>AS PER SABS 1200 &amp; SABS 0120</w:t>
      </w:r>
    </w:p>
    <w:p w14:paraId="04536948" w14:textId="77777777" w:rsidR="00157A16" w:rsidRDefault="00157A16" w:rsidP="00157A16">
      <w:pPr>
        <w:pStyle w:val="PS"/>
        <w:spacing w:before="240"/>
      </w:pPr>
    </w:p>
    <w:p w14:paraId="0EFA97EC" w14:textId="77777777" w:rsidR="00157A16" w:rsidRDefault="00157A16" w:rsidP="00157A16">
      <w:pPr>
        <w:pStyle w:val="PS"/>
        <w:spacing w:before="240"/>
      </w:pPr>
    </w:p>
    <w:p w14:paraId="3EA2E504" w14:textId="77777777" w:rsidR="00157A16" w:rsidRDefault="00157A16" w:rsidP="00157A16">
      <w:pPr>
        <w:pStyle w:val="PS"/>
        <w:spacing w:before="240"/>
      </w:pPr>
    </w:p>
    <w:p w14:paraId="0A38B1B5" w14:textId="77777777" w:rsidR="00157A16" w:rsidRDefault="00157A16" w:rsidP="00157A16">
      <w:pPr>
        <w:pStyle w:val="PS"/>
        <w:spacing w:before="240"/>
      </w:pPr>
    </w:p>
    <w:p w14:paraId="3C062BC5" w14:textId="77777777" w:rsidR="00157A16" w:rsidRDefault="00157A16" w:rsidP="00157A16">
      <w:pPr>
        <w:pStyle w:val="PS"/>
        <w:spacing w:before="240"/>
      </w:pPr>
    </w:p>
    <w:p w14:paraId="53C9F530" w14:textId="77777777" w:rsidR="00157A16" w:rsidRDefault="00157A16" w:rsidP="00157A16">
      <w:pPr>
        <w:pStyle w:val="PS"/>
        <w:spacing w:before="240"/>
      </w:pPr>
    </w:p>
    <w:p w14:paraId="05D01D5D" w14:textId="77777777" w:rsidR="00157A16" w:rsidRDefault="00157A16" w:rsidP="00157A16">
      <w:pPr>
        <w:pStyle w:val="PS"/>
        <w:spacing w:before="240"/>
      </w:pPr>
    </w:p>
    <w:p w14:paraId="1C0333FB" w14:textId="77777777" w:rsidR="00157A16" w:rsidRDefault="00157A16" w:rsidP="00157A16">
      <w:pPr>
        <w:pStyle w:val="PS"/>
        <w:spacing w:before="240"/>
      </w:pPr>
    </w:p>
    <w:p w14:paraId="41EDEAB1" w14:textId="77777777" w:rsidR="00157A16" w:rsidRDefault="00157A16" w:rsidP="00157A16">
      <w:pPr>
        <w:pStyle w:val="PS"/>
        <w:spacing w:before="240"/>
      </w:pPr>
    </w:p>
    <w:p w14:paraId="5F515F37" w14:textId="77777777" w:rsidR="00157A16" w:rsidRDefault="00157A16" w:rsidP="00157A16">
      <w:pPr>
        <w:pStyle w:val="PS"/>
        <w:spacing w:before="240"/>
      </w:pPr>
    </w:p>
    <w:p w14:paraId="4FBEB5CB" w14:textId="77777777" w:rsidR="00157A16" w:rsidRDefault="00157A16" w:rsidP="00157A16">
      <w:pPr>
        <w:pStyle w:val="PS"/>
        <w:spacing w:before="240"/>
      </w:pPr>
    </w:p>
    <w:p w14:paraId="62510D67" w14:textId="77777777" w:rsidR="00157A16" w:rsidRDefault="00157A16" w:rsidP="00157A16">
      <w:pPr>
        <w:pStyle w:val="PS"/>
        <w:spacing w:before="240"/>
      </w:pPr>
    </w:p>
    <w:p w14:paraId="5A7C0E65" w14:textId="77777777" w:rsidR="00157A16" w:rsidRDefault="00157A16" w:rsidP="00157A16">
      <w:pPr>
        <w:pStyle w:val="PS"/>
        <w:spacing w:before="240"/>
      </w:pPr>
    </w:p>
    <w:p w14:paraId="64411AB2" w14:textId="77777777" w:rsidR="00157A16" w:rsidRDefault="00157A16" w:rsidP="00157A16">
      <w:pPr>
        <w:pStyle w:val="PS"/>
        <w:spacing w:before="240"/>
      </w:pPr>
    </w:p>
    <w:p w14:paraId="30AA0EFC" w14:textId="77777777" w:rsidR="00157A16" w:rsidRDefault="00157A16" w:rsidP="00157A16">
      <w:pPr>
        <w:pStyle w:val="PS"/>
        <w:spacing w:before="240"/>
      </w:pPr>
    </w:p>
    <w:p w14:paraId="070D97BE" w14:textId="77777777" w:rsidR="00157A16" w:rsidRDefault="00157A16" w:rsidP="00157A16">
      <w:pPr>
        <w:pStyle w:val="PS"/>
        <w:spacing w:before="240"/>
      </w:pPr>
    </w:p>
    <w:p w14:paraId="2F82FE5C" w14:textId="77777777" w:rsidR="00157A16" w:rsidRDefault="00157A16" w:rsidP="00157A16">
      <w:pPr>
        <w:pStyle w:val="PS"/>
        <w:spacing w:before="240"/>
      </w:pPr>
    </w:p>
    <w:p w14:paraId="4F64DAF3" w14:textId="77777777" w:rsidR="00157A16" w:rsidRDefault="00157A16" w:rsidP="00157A16">
      <w:pPr>
        <w:pStyle w:val="PS"/>
        <w:spacing w:before="240"/>
      </w:pPr>
    </w:p>
    <w:p w14:paraId="6B3079B6" w14:textId="77777777" w:rsidR="00157A16" w:rsidRDefault="00157A16" w:rsidP="00157A16">
      <w:pPr>
        <w:pStyle w:val="PS"/>
        <w:spacing w:before="240"/>
      </w:pPr>
    </w:p>
    <w:p w14:paraId="3DBA285D" w14:textId="77777777" w:rsidR="00157A16" w:rsidRDefault="00157A16" w:rsidP="00157A16">
      <w:pPr>
        <w:pStyle w:val="PS"/>
        <w:spacing w:before="240"/>
      </w:pPr>
    </w:p>
    <w:p w14:paraId="29AB4B55" w14:textId="77777777" w:rsidR="00157A16" w:rsidRDefault="00157A16" w:rsidP="00157A16">
      <w:pPr>
        <w:pStyle w:val="PS"/>
        <w:spacing w:before="240"/>
      </w:pPr>
    </w:p>
    <w:p w14:paraId="2B75C3A9" w14:textId="77777777" w:rsidR="00157A16" w:rsidRDefault="00157A16" w:rsidP="00157A16">
      <w:pPr>
        <w:pStyle w:val="PS"/>
        <w:spacing w:before="240"/>
      </w:pPr>
    </w:p>
    <w:p w14:paraId="5FE004AE" w14:textId="77777777" w:rsidR="00157A16" w:rsidRDefault="00157A16" w:rsidP="00157A16">
      <w:pPr>
        <w:pStyle w:val="PS"/>
        <w:spacing w:before="240"/>
      </w:pPr>
    </w:p>
    <w:p w14:paraId="302082B2" w14:textId="77777777" w:rsidR="00157A16" w:rsidRDefault="00157A16" w:rsidP="00157A16">
      <w:pPr>
        <w:pStyle w:val="PS"/>
        <w:spacing w:before="240"/>
      </w:pPr>
    </w:p>
    <w:p w14:paraId="6A42A753" w14:textId="77777777" w:rsidR="00157A16" w:rsidRDefault="00157A16" w:rsidP="00157A16">
      <w:pPr>
        <w:pStyle w:val="PS"/>
        <w:spacing w:before="240"/>
      </w:pPr>
    </w:p>
    <w:p w14:paraId="1A1A11FE" w14:textId="77777777" w:rsidR="00157A16" w:rsidRPr="005C5598" w:rsidRDefault="00157A16" w:rsidP="00157A16">
      <w:pPr>
        <w:jc w:val="center"/>
      </w:pPr>
    </w:p>
    <w:p w14:paraId="7530F3E5" w14:textId="77777777" w:rsidR="00157A16" w:rsidRDefault="00157A16" w:rsidP="00157A16">
      <w:pPr>
        <w:pStyle w:val="PS"/>
        <w:spacing w:before="240"/>
      </w:pPr>
      <w:r w:rsidRPr="00F64E58">
        <w:rPr>
          <w:noProof/>
          <w:lang w:eastAsia="en-ZA"/>
        </w:rPr>
        <w:lastRenderedPageBreak/>
        <w:drawing>
          <wp:inline distT="0" distB="0" distL="0" distR="0" wp14:anchorId="7A4CDDD5" wp14:editId="2F1D2140">
            <wp:extent cx="6485031" cy="9098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3598" cy="9110299"/>
                    </a:xfrm>
                    <a:prstGeom prst="rect">
                      <a:avLst/>
                    </a:prstGeom>
                    <a:noFill/>
                    <a:ln>
                      <a:noFill/>
                    </a:ln>
                  </pic:spPr>
                </pic:pic>
              </a:graphicData>
            </a:graphic>
          </wp:inline>
        </w:drawing>
      </w:r>
    </w:p>
    <w:p w14:paraId="720981FD" w14:textId="77777777" w:rsidR="00157A16" w:rsidRDefault="00157A16" w:rsidP="00157A16">
      <w:pPr>
        <w:pStyle w:val="PS"/>
        <w:spacing w:before="240"/>
      </w:pPr>
      <w:r w:rsidRPr="00F64E58">
        <w:rPr>
          <w:noProof/>
          <w:lang w:eastAsia="en-ZA"/>
        </w:rPr>
        <w:lastRenderedPageBreak/>
        <w:drawing>
          <wp:inline distT="0" distB="0" distL="0" distR="0" wp14:anchorId="4AB9EDD4" wp14:editId="59E5B934">
            <wp:extent cx="6527800" cy="8411240"/>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0189" cy="8414318"/>
                    </a:xfrm>
                    <a:prstGeom prst="rect">
                      <a:avLst/>
                    </a:prstGeom>
                    <a:noFill/>
                    <a:ln>
                      <a:noFill/>
                    </a:ln>
                  </pic:spPr>
                </pic:pic>
              </a:graphicData>
            </a:graphic>
          </wp:inline>
        </w:drawing>
      </w:r>
    </w:p>
    <w:p w14:paraId="71CCB307" w14:textId="77777777" w:rsidR="00157A16" w:rsidRDefault="00157A16" w:rsidP="00157A16">
      <w:pPr>
        <w:pStyle w:val="PS"/>
        <w:spacing w:before="240"/>
      </w:pPr>
    </w:p>
    <w:p w14:paraId="54FD17F1" w14:textId="77777777" w:rsidR="00157A16" w:rsidRDefault="00157A16" w:rsidP="00157A16">
      <w:pPr>
        <w:pStyle w:val="PS"/>
        <w:spacing w:before="240"/>
      </w:pPr>
    </w:p>
    <w:p w14:paraId="0C8C50E5" w14:textId="77777777" w:rsidR="00157A16" w:rsidRDefault="00157A16" w:rsidP="00157A16">
      <w:pPr>
        <w:pStyle w:val="PS"/>
        <w:spacing w:before="240"/>
      </w:pPr>
    </w:p>
    <w:p w14:paraId="7E081A95" w14:textId="77777777" w:rsidR="00157A16" w:rsidRDefault="00157A16" w:rsidP="00157A16">
      <w:pPr>
        <w:pStyle w:val="PS"/>
        <w:spacing w:before="240"/>
      </w:pPr>
      <w:r w:rsidRPr="002E3DAB">
        <w:rPr>
          <w:noProof/>
          <w:lang w:eastAsia="en-ZA"/>
        </w:rPr>
        <w:drawing>
          <wp:inline distT="0" distB="0" distL="0" distR="0" wp14:anchorId="5CFEDBE7" wp14:editId="10C67899">
            <wp:extent cx="6463359" cy="7210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6739" cy="7236508"/>
                    </a:xfrm>
                    <a:prstGeom prst="rect">
                      <a:avLst/>
                    </a:prstGeom>
                    <a:noFill/>
                    <a:ln>
                      <a:noFill/>
                    </a:ln>
                  </pic:spPr>
                </pic:pic>
              </a:graphicData>
            </a:graphic>
          </wp:inline>
        </w:drawing>
      </w:r>
    </w:p>
    <w:p w14:paraId="17F0CB94" w14:textId="77777777" w:rsidR="00157A16" w:rsidRDefault="00157A16" w:rsidP="00157A16">
      <w:pPr>
        <w:pStyle w:val="PS"/>
        <w:spacing w:before="240"/>
      </w:pPr>
    </w:p>
    <w:p w14:paraId="4C19A120" w14:textId="77777777" w:rsidR="00157A16" w:rsidRDefault="00157A16" w:rsidP="00157A16">
      <w:pPr>
        <w:pStyle w:val="PS"/>
        <w:spacing w:before="240"/>
      </w:pPr>
    </w:p>
    <w:p w14:paraId="59B74443" w14:textId="424E535B" w:rsidR="00157A16" w:rsidRDefault="00157A16" w:rsidP="00157A16">
      <w:pPr>
        <w:pStyle w:val="PS"/>
        <w:spacing w:before="240"/>
      </w:pPr>
      <w:r w:rsidRPr="002E3DAB">
        <w:rPr>
          <w:noProof/>
          <w:lang w:eastAsia="en-ZA"/>
        </w:rPr>
        <w:lastRenderedPageBreak/>
        <w:drawing>
          <wp:inline distT="0" distB="0" distL="0" distR="0" wp14:anchorId="182B8E88" wp14:editId="44F6E752">
            <wp:extent cx="6472215" cy="789559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8234" cy="7915132"/>
                    </a:xfrm>
                    <a:prstGeom prst="rect">
                      <a:avLst/>
                    </a:prstGeom>
                    <a:noFill/>
                    <a:ln>
                      <a:noFill/>
                    </a:ln>
                  </pic:spPr>
                </pic:pic>
              </a:graphicData>
            </a:graphic>
          </wp:inline>
        </w:drawing>
      </w:r>
    </w:p>
    <w:p w14:paraId="66C2B626" w14:textId="77777777" w:rsidR="00157A16" w:rsidRDefault="00157A16" w:rsidP="00157A16">
      <w:pPr>
        <w:pStyle w:val="PS"/>
        <w:spacing w:before="240"/>
      </w:pPr>
      <w:r w:rsidRPr="002E3DAB">
        <w:rPr>
          <w:noProof/>
          <w:lang w:eastAsia="en-ZA"/>
        </w:rPr>
        <w:lastRenderedPageBreak/>
        <w:drawing>
          <wp:inline distT="0" distB="0" distL="0" distR="0" wp14:anchorId="7316B310" wp14:editId="48E06F6A">
            <wp:extent cx="6409266" cy="86107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1165" cy="8613310"/>
                    </a:xfrm>
                    <a:prstGeom prst="rect">
                      <a:avLst/>
                    </a:prstGeom>
                    <a:noFill/>
                    <a:ln>
                      <a:noFill/>
                    </a:ln>
                  </pic:spPr>
                </pic:pic>
              </a:graphicData>
            </a:graphic>
          </wp:inline>
        </w:drawing>
      </w:r>
    </w:p>
    <w:p w14:paraId="56D2BAA7" w14:textId="77777777" w:rsidR="00157A16" w:rsidRDefault="00157A16" w:rsidP="00157A16">
      <w:pPr>
        <w:pStyle w:val="PS"/>
        <w:spacing w:before="240"/>
      </w:pPr>
      <w:r w:rsidRPr="002E3DAB">
        <w:rPr>
          <w:noProof/>
          <w:lang w:eastAsia="en-ZA"/>
        </w:rPr>
        <w:lastRenderedPageBreak/>
        <w:drawing>
          <wp:inline distT="0" distB="0" distL="0" distR="0" wp14:anchorId="651F000F" wp14:editId="71523562">
            <wp:extent cx="6180666" cy="898790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603" cy="9006720"/>
                    </a:xfrm>
                    <a:prstGeom prst="rect">
                      <a:avLst/>
                    </a:prstGeom>
                    <a:noFill/>
                    <a:ln>
                      <a:noFill/>
                    </a:ln>
                  </pic:spPr>
                </pic:pic>
              </a:graphicData>
            </a:graphic>
          </wp:inline>
        </w:drawing>
      </w:r>
    </w:p>
    <w:p w14:paraId="6D4F7341" w14:textId="07C1EF50" w:rsidR="00157A16" w:rsidRDefault="003212F7" w:rsidP="00157A16">
      <w:pPr>
        <w:pStyle w:val="PS"/>
        <w:spacing w:before="240"/>
        <w:rPr>
          <w:noProof/>
        </w:rPr>
      </w:pPr>
      <w:r w:rsidRPr="003212F7">
        <w:rPr>
          <w:noProof/>
          <w:lang w:eastAsia="en-ZA"/>
        </w:rPr>
        <w:lastRenderedPageBreak/>
        <w:drawing>
          <wp:inline distT="0" distB="0" distL="0" distR="0" wp14:anchorId="3A42D055" wp14:editId="5A7D6890">
            <wp:extent cx="6085205" cy="90906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9211" cy="9096645"/>
                    </a:xfrm>
                    <a:prstGeom prst="rect">
                      <a:avLst/>
                    </a:prstGeom>
                    <a:noFill/>
                    <a:ln>
                      <a:noFill/>
                    </a:ln>
                  </pic:spPr>
                </pic:pic>
              </a:graphicData>
            </a:graphic>
          </wp:inline>
        </w:drawing>
      </w:r>
    </w:p>
    <w:p w14:paraId="1C05759C" w14:textId="77777777" w:rsidR="00157A16" w:rsidRDefault="00157A16" w:rsidP="00157A16">
      <w:pPr>
        <w:pStyle w:val="PS"/>
        <w:spacing w:before="240"/>
      </w:pPr>
      <w:r w:rsidRPr="00FF1739">
        <w:rPr>
          <w:noProof/>
          <w:lang w:eastAsia="en-ZA"/>
        </w:rPr>
        <w:lastRenderedPageBreak/>
        <w:drawing>
          <wp:inline distT="0" distB="0" distL="0" distR="0" wp14:anchorId="5553E607" wp14:editId="0874E3B6">
            <wp:extent cx="6257227" cy="8572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735" cy="8604707"/>
                    </a:xfrm>
                    <a:prstGeom prst="rect">
                      <a:avLst/>
                    </a:prstGeom>
                    <a:noFill/>
                    <a:ln>
                      <a:noFill/>
                    </a:ln>
                  </pic:spPr>
                </pic:pic>
              </a:graphicData>
            </a:graphic>
          </wp:inline>
        </w:drawing>
      </w:r>
    </w:p>
    <w:p w14:paraId="24512A2B" w14:textId="051696E8" w:rsidR="00157A16" w:rsidRDefault="003212F7" w:rsidP="00157A16">
      <w:pPr>
        <w:pStyle w:val="PS"/>
        <w:spacing w:before="240"/>
      </w:pPr>
      <w:r w:rsidRPr="003212F7">
        <w:rPr>
          <w:noProof/>
          <w:lang w:eastAsia="en-ZA"/>
        </w:rPr>
        <w:lastRenderedPageBreak/>
        <w:drawing>
          <wp:inline distT="0" distB="0" distL="0" distR="0" wp14:anchorId="38A21B72" wp14:editId="76E5F75A">
            <wp:extent cx="6217920" cy="790294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2860" cy="7909223"/>
                    </a:xfrm>
                    <a:prstGeom prst="rect">
                      <a:avLst/>
                    </a:prstGeom>
                    <a:noFill/>
                    <a:ln>
                      <a:noFill/>
                    </a:ln>
                  </pic:spPr>
                </pic:pic>
              </a:graphicData>
            </a:graphic>
          </wp:inline>
        </w:drawing>
      </w:r>
    </w:p>
    <w:p w14:paraId="58CB8285" w14:textId="77777777" w:rsidR="00157A16" w:rsidRDefault="00157A16" w:rsidP="00157A16">
      <w:pPr>
        <w:pStyle w:val="PS"/>
        <w:spacing w:before="240"/>
      </w:pPr>
      <w:r w:rsidRPr="00FF1739">
        <w:rPr>
          <w:noProof/>
          <w:lang w:eastAsia="en-ZA"/>
        </w:rPr>
        <w:lastRenderedPageBreak/>
        <w:drawing>
          <wp:inline distT="0" distB="0" distL="0" distR="0" wp14:anchorId="3D777EEA" wp14:editId="2C4CBD36">
            <wp:extent cx="6489846" cy="8847667"/>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2342" cy="8851070"/>
                    </a:xfrm>
                    <a:prstGeom prst="rect">
                      <a:avLst/>
                    </a:prstGeom>
                    <a:noFill/>
                    <a:ln>
                      <a:noFill/>
                    </a:ln>
                  </pic:spPr>
                </pic:pic>
              </a:graphicData>
            </a:graphic>
          </wp:inline>
        </w:drawing>
      </w:r>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1E0" w:firstRow="1" w:lastRow="1" w:firstColumn="1" w:lastColumn="1" w:noHBand="0" w:noVBand="0"/>
      </w:tblPr>
      <w:tblGrid>
        <w:gridCol w:w="8898"/>
      </w:tblGrid>
      <w:tr w:rsidR="00157A16" w:rsidRPr="00E604DA" w14:paraId="49F8587C" w14:textId="77777777" w:rsidTr="000B6D6F">
        <w:tc>
          <w:tcPr>
            <w:tcW w:w="9624" w:type="dxa"/>
            <w:shd w:val="clear" w:color="auto" w:fill="auto"/>
          </w:tcPr>
          <w:p w14:paraId="125B0C6C" w14:textId="77777777" w:rsidR="00157A16" w:rsidRPr="00E604DA" w:rsidRDefault="00157A16" w:rsidP="000B6D6F">
            <w:pPr>
              <w:pStyle w:val="PP"/>
              <w:spacing w:before="120" w:after="120"/>
              <w:jc w:val="center"/>
              <w:rPr>
                <w:rFonts w:ascii="Arial Bold" w:hAnsi="Arial Bold"/>
                <w:b/>
                <w:caps/>
              </w:rPr>
            </w:pPr>
            <w:r w:rsidRPr="00E604DA">
              <w:rPr>
                <w:rFonts w:ascii="Arial Bold" w:hAnsi="Arial Bold"/>
                <w:b/>
                <w:caps/>
              </w:rPr>
              <w:lastRenderedPageBreak/>
              <w:t>C2.</w:t>
            </w:r>
            <w:r>
              <w:rPr>
                <w:rFonts w:ascii="Arial Bold" w:hAnsi="Arial Bold"/>
                <w:b/>
                <w:caps/>
              </w:rPr>
              <w:t>3:</w:t>
            </w:r>
            <w:r w:rsidRPr="00E604DA">
              <w:rPr>
                <w:rFonts w:ascii="Arial Bold" w:hAnsi="Arial Bold"/>
                <w:b/>
                <w:caps/>
              </w:rPr>
              <w:t xml:space="preserve"> </w:t>
            </w:r>
            <w:r>
              <w:rPr>
                <w:rFonts w:ascii="Arial Bold" w:hAnsi="Arial Bold"/>
                <w:b/>
                <w:caps/>
              </w:rPr>
              <w:t>SUMMARY PAGE OF BILL OF QUANTITIES</w:t>
            </w:r>
          </w:p>
        </w:tc>
      </w:tr>
    </w:tbl>
    <w:tbl>
      <w:tblPr>
        <w:tblW w:w="9616" w:type="dxa"/>
        <w:tblInd w:w="-5" w:type="dxa"/>
        <w:tblLook w:val="04A0" w:firstRow="1" w:lastRow="0" w:firstColumn="1" w:lastColumn="0" w:noHBand="0" w:noVBand="1"/>
      </w:tblPr>
      <w:tblGrid>
        <w:gridCol w:w="1073"/>
        <w:gridCol w:w="708"/>
        <w:gridCol w:w="3042"/>
        <w:gridCol w:w="1128"/>
        <w:gridCol w:w="824"/>
        <w:gridCol w:w="2169"/>
        <w:gridCol w:w="672"/>
      </w:tblGrid>
      <w:tr w:rsidR="00157A16" w:rsidRPr="00F64E58" w14:paraId="0F1C2239" w14:textId="77777777" w:rsidTr="000B6D6F">
        <w:trPr>
          <w:gridAfter w:val="1"/>
          <w:wAfter w:w="667" w:type="dxa"/>
          <w:trHeight w:val="300"/>
        </w:trPr>
        <w:tc>
          <w:tcPr>
            <w:tcW w:w="1781" w:type="dxa"/>
            <w:gridSpan w:val="2"/>
            <w:tcBorders>
              <w:top w:val="single" w:sz="4" w:space="0" w:color="auto"/>
              <w:left w:val="single" w:sz="4" w:space="0" w:color="auto"/>
              <w:bottom w:val="nil"/>
              <w:right w:val="nil"/>
            </w:tcBorders>
            <w:shd w:val="clear" w:color="auto" w:fill="auto"/>
            <w:noWrap/>
            <w:vAlign w:val="center"/>
            <w:hideMark/>
          </w:tcPr>
          <w:p w14:paraId="5767714D" w14:textId="77777777" w:rsidR="00157A16" w:rsidRPr="00F64E58" w:rsidRDefault="00157A16" w:rsidP="000B6D6F">
            <w:pPr>
              <w:rPr>
                <w:rFonts w:cs="Arial"/>
                <w:b/>
                <w:bCs/>
                <w:szCs w:val="22"/>
                <w:lang w:val="en-US"/>
              </w:rPr>
            </w:pPr>
            <w:bookmarkStart w:id="110" w:name="RANGE!A1:C26"/>
            <w:r w:rsidRPr="00F64E58">
              <w:rPr>
                <w:rFonts w:cs="Arial"/>
                <w:b/>
                <w:bCs/>
                <w:szCs w:val="22"/>
                <w:lang w:val="en-US"/>
              </w:rPr>
              <w:t>MHLONTLO LOCAL MUNICIPALITY</w:t>
            </w:r>
            <w:bookmarkEnd w:id="110"/>
          </w:p>
        </w:tc>
        <w:tc>
          <w:tcPr>
            <w:tcW w:w="4994" w:type="dxa"/>
            <w:gridSpan w:val="3"/>
            <w:tcBorders>
              <w:top w:val="single" w:sz="4" w:space="0" w:color="auto"/>
              <w:left w:val="nil"/>
              <w:bottom w:val="nil"/>
              <w:right w:val="nil"/>
            </w:tcBorders>
            <w:shd w:val="clear" w:color="auto" w:fill="auto"/>
            <w:vAlign w:val="bottom"/>
            <w:hideMark/>
          </w:tcPr>
          <w:p w14:paraId="36727229" w14:textId="77777777" w:rsidR="00157A16" w:rsidRPr="00F64E58" w:rsidRDefault="00157A16" w:rsidP="000B6D6F">
            <w:pPr>
              <w:rPr>
                <w:rFonts w:cs="Arial"/>
                <w:sz w:val="20"/>
                <w:lang w:val="en-US"/>
              </w:rPr>
            </w:pPr>
            <w:r w:rsidRPr="00F64E58">
              <w:rPr>
                <w:rFonts w:cs="Arial"/>
                <w:sz w:val="20"/>
                <w:lang w:val="en-US"/>
              </w:rPr>
              <w:t> </w:t>
            </w:r>
          </w:p>
        </w:tc>
        <w:tc>
          <w:tcPr>
            <w:tcW w:w="2169" w:type="dxa"/>
            <w:tcBorders>
              <w:top w:val="single" w:sz="4" w:space="0" w:color="auto"/>
              <w:left w:val="nil"/>
              <w:bottom w:val="nil"/>
              <w:right w:val="nil"/>
            </w:tcBorders>
            <w:shd w:val="clear" w:color="auto" w:fill="auto"/>
            <w:vAlign w:val="bottom"/>
            <w:hideMark/>
          </w:tcPr>
          <w:p w14:paraId="5F926AE8" w14:textId="77777777" w:rsidR="00157A16" w:rsidRPr="00F64E58" w:rsidRDefault="00157A16" w:rsidP="000B6D6F">
            <w:pPr>
              <w:rPr>
                <w:rFonts w:cs="Arial"/>
                <w:sz w:val="20"/>
                <w:lang w:val="en-US"/>
              </w:rPr>
            </w:pPr>
            <w:r w:rsidRPr="00F64E58">
              <w:rPr>
                <w:rFonts w:cs="Arial"/>
                <w:sz w:val="20"/>
                <w:lang w:val="en-US"/>
              </w:rPr>
              <w:t> </w:t>
            </w:r>
          </w:p>
        </w:tc>
      </w:tr>
      <w:tr w:rsidR="00157A16" w:rsidRPr="00F64E58" w14:paraId="18753D28" w14:textId="77777777" w:rsidTr="000B6D6F">
        <w:trPr>
          <w:gridAfter w:val="1"/>
          <w:wAfter w:w="667" w:type="dxa"/>
          <w:trHeight w:val="300"/>
        </w:trPr>
        <w:tc>
          <w:tcPr>
            <w:tcW w:w="8944" w:type="dxa"/>
            <w:gridSpan w:val="6"/>
            <w:tcBorders>
              <w:top w:val="nil"/>
              <w:left w:val="single" w:sz="4" w:space="0" w:color="auto"/>
              <w:bottom w:val="nil"/>
              <w:right w:val="nil"/>
            </w:tcBorders>
            <w:shd w:val="clear" w:color="auto" w:fill="auto"/>
            <w:noWrap/>
            <w:vAlign w:val="center"/>
            <w:hideMark/>
          </w:tcPr>
          <w:p w14:paraId="45599350" w14:textId="77777777" w:rsidR="00157A16" w:rsidRPr="00F64E58" w:rsidRDefault="00157A16" w:rsidP="000B6D6F">
            <w:pPr>
              <w:rPr>
                <w:rFonts w:cs="Arial"/>
                <w:b/>
                <w:bCs/>
                <w:szCs w:val="22"/>
                <w:lang w:val="en-US"/>
              </w:rPr>
            </w:pPr>
            <w:r w:rsidRPr="00F64E58">
              <w:rPr>
                <w:rFonts w:cs="Arial"/>
                <w:b/>
                <w:bCs/>
                <w:szCs w:val="22"/>
                <w:lang w:val="en-US"/>
              </w:rPr>
              <w:t>BID NO:</w:t>
            </w:r>
          </w:p>
        </w:tc>
      </w:tr>
      <w:tr w:rsidR="00157A16" w:rsidRPr="00F64E58" w14:paraId="7C2E8F56" w14:textId="77777777" w:rsidTr="000B6D6F">
        <w:trPr>
          <w:gridAfter w:val="1"/>
          <w:wAfter w:w="667" w:type="dxa"/>
          <w:trHeight w:val="300"/>
        </w:trPr>
        <w:tc>
          <w:tcPr>
            <w:tcW w:w="8944" w:type="dxa"/>
            <w:gridSpan w:val="6"/>
            <w:tcBorders>
              <w:top w:val="nil"/>
              <w:left w:val="single" w:sz="4" w:space="0" w:color="auto"/>
              <w:bottom w:val="nil"/>
              <w:right w:val="nil"/>
            </w:tcBorders>
            <w:shd w:val="clear" w:color="auto" w:fill="auto"/>
            <w:noWrap/>
            <w:vAlign w:val="center"/>
            <w:hideMark/>
          </w:tcPr>
          <w:p w14:paraId="64B7D9E2" w14:textId="77777777" w:rsidR="00157A16" w:rsidRPr="00F64E58" w:rsidRDefault="00157A16" w:rsidP="000B6D6F">
            <w:pPr>
              <w:rPr>
                <w:rFonts w:cs="Arial"/>
                <w:b/>
                <w:bCs/>
                <w:szCs w:val="22"/>
                <w:lang w:val="en-US"/>
              </w:rPr>
            </w:pPr>
            <w:r w:rsidRPr="00F64E58">
              <w:rPr>
                <w:rFonts w:cs="Arial"/>
                <w:b/>
                <w:bCs/>
                <w:szCs w:val="22"/>
                <w:lang w:val="en-US"/>
              </w:rPr>
              <w:t>CONSTRUCTION OF NODALI TO MADIBA ACCESS ROAD (16KM)</w:t>
            </w:r>
          </w:p>
        </w:tc>
      </w:tr>
      <w:tr w:rsidR="00157A16" w:rsidRPr="00F64E58" w14:paraId="01650A8B" w14:textId="77777777" w:rsidTr="000B6D6F">
        <w:trPr>
          <w:gridAfter w:val="1"/>
          <w:wAfter w:w="667" w:type="dxa"/>
          <w:trHeight w:val="300"/>
        </w:trPr>
        <w:tc>
          <w:tcPr>
            <w:tcW w:w="6775" w:type="dxa"/>
            <w:gridSpan w:val="5"/>
            <w:tcBorders>
              <w:top w:val="nil"/>
              <w:left w:val="single" w:sz="4" w:space="0" w:color="auto"/>
              <w:bottom w:val="nil"/>
              <w:right w:val="nil"/>
            </w:tcBorders>
            <w:shd w:val="clear" w:color="auto" w:fill="auto"/>
            <w:noWrap/>
            <w:vAlign w:val="center"/>
            <w:hideMark/>
          </w:tcPr>
          <w:p w14:paraId="213DC716" w14:textId="77777777" w:rsidR="00157A16" w:rsidRPr="00F64E58" w:rsidRDefault="00157A16" w:rsidP="000B6D6F">
            <w:pPr>
              <w:rPr>
                <w:rFonts w:cs="Arial"/>
                <w:b/>
                <w:bCs/>
                <w:szCs w:val="22"/>
                <w:lang w:val="en-US"/>
              </w:rPr>
            </w:pPr>
            <w:r w:rsidRPr="00F64E58">
              <w:rPr>
                <w:rFonts w:cs="Arial"/>
                <w:b/>
                <w:bCs/>
                <w:szCs w:val="22"/>
                <w:lang w:val="en-US"/>
              </w:rPr>
              <w:t>BILL OF QUANTITIES (Re-measurement Contract)</w:t>
            </w:r>
          </w:p>
        </w:tc>
        <w:tc>
          <w:tcPr>
            <w:tcW w:w="2169" w:type="dxa"/>
            <w:tcBorders>
              <w:top w:val="nil"/>
              <w:left w:val="nil"/>
              <w:bottom w:val="nil"/>
              <w:right w:val="nil"/>
            </w:tcBorders>
            <w:shd w:val="clear" w:color="auto" w:fill="auto"/>
            <w:noWrap/>
            <w:vAlign w:val="center"/>
            <w:hideMark/>
          </w:tcPr>
          <w:p w14:paraId="5A0B5FBF" w14:textId="77777777" w:rsidR="00157A16" w:rsidRPr="00F64E58" w:rsidRDefault="00157A16" w:rsidP="000B6D6F">
            <w:pPr>
              <w:rPr>
                <w:rFonts w:cs="Arial"/>
                <w:b/>
                <w:bCs/>
                <w:szCs w:val="22"/>
                <w:lang w:val="en-US"/>
              </w:rPr>
            </w:pPr>
          </w:p>
        </w:tc>
      </w:tr>
      <w:tr w:rsidR="00157A16" w:rsidRPr="00F64E58" w14:paraId="53F15AF6" w14:textId="77777777" w:rsidTr="000B6D6F">
        <w:trPr>
          <w:gridAfter w:val="1"/>
          <w:wAfter w:w="667" w:type="dxa"/>
          <w:trHeight w:val="300"/>
        </w:trPr>
        <w:tc>
          <w:tcPr>
            <w:tcW w:w="6775" w:type="dxa"/>
            <w:gridSpan w:val="5"/>
            <w:tcBorders>
              <w:top w:val="nil"/>
              <w:left w:val="single" w:sz="4" w:space="0" w:color="auto"/>
              <w:bottom w:val="nil"/>
              <w:right w:val="nil"/>
            </w:tcBorders>
            <w:shd w:val="clear" w:color="auto" w:fill="auto"/>
            <w:noWrap/>
            <w:vAlign w:val="center"/>
            <w:hideMark/>
          </w:tcPr>
          <w:p w14:paraId="1C52160B" w14:textId="77777777" w:rsidR="00157A16" w:rsidRPr="00F64E58" w:rsidRDefault="00157A16" w:rsidP="000B6D6F">
            <w:pPr>
              <w:rPr>
                <w:rFonts w:cs="Arial"/>
                <w:b/>
                <w:bCs/>
                <w:szCs w:val="22"/>
                <w:lang w:val="en-US"/>
              </w:rPr>
            </w:pPr>
            <w:r w:rsidRPr="00F64E58">
              <w:rPr>
                <w:rFonts w:cs="Arial"/>
                <w:b/>
                <w:bCs/>
                <w:szCs w:val="22"/>
                <w:lang w:val="en-US"/>
              </w:rPr>
              <w:t>SEPTEMBER 2022</w:t>
            </w:r>
          </w:p>
        </w:tc>
        <w:tc>
          <w:tcPr>
            <w:tcW w:w="2169" w:type="dxa"/>
            <w:tcBorders>
              <w:top w:val="nil"/>
              <w:left w:val="nil"/>
              <w:bottom w:val="nil"/>
              <w:right w:val="nil"/>
            </w:tcBorders>
            <w:shd w:val="clear" w:color="auto" w:fill="auto"/>
            <w:noWrap/>
            <w:vAlign w:val="center"/>
            <w:hideMark/>
          </w:tcPr>
          <w:p w14:paraId="14246989" w14:textId="77777777" w:rsidR="00157A16" w:rsidRPr="00F64E58" w:rsidRDefault="00157A16" w:rsidP="000B6D6F">
            <w:pPr>
              <w:rPr>
                <w:rFonts w:cs="Arial"/>
                <w:b/>
                <w:bCs/>
                <w:szCs w:val="22"/>
                <w:lang w:val="en-US"/>
              </w:rPr>
            </w:pPr>
          </w:p>
        </w:tc>
      </w:tr>
      <w:tr w:rsidR="00157A16" w:rsidRPr="00F64E58" w14:paraId="4B14766A" w14:textId="77777777" w:rsidTr="000B6D6F">
        <w:trPr>
          <w:gridAfter w:val="1"/>
          <w:wAfter w:w="667" w:type="dxa"/>
          <w:trHeight w:val="315"/>
        </w:trPr>
        <w:tc>
          <w:tcPr>
            <w:tcW w:w="1781" w:type="dxa"/>
            <w:gridSpan w:val="2"/>
            <w:tcBorders>
              <w:top w:val="nil"/>
              <w:left w:val="nil"/>
              <w:bottom w:val="nil"/>
              <w:right w:val="nil"/>
            </w:tcBorders>
            <w:shd w:val="clear" w:color="auto" w:fill="auto"/>
            <w:noWrap/>
            <w:vAlign w:val="center"/>
            <w:hideMark/>
          </w:tcPr>
          <w:p w14:paraId="6D3B7BAC" w14:textId="77777777" w:rsidR="00157A16" w:rsidRPr="00F64E58" w:rsidRDefault="00157A16" w:rsidP="000B6D6F">
            <w:pPr>
              <w:rPr>
                <w:rFonts w:ascii="Times New Roman" w:hAnsi="Times New Roman"/>
                <w:sz w:val="20"/>
                <w:lang w:val="en-US"/>
              </w:rPr>
            </w:pPr>
          </w:p>
        </w:tc>
        <w:tc>
          <w:tcPr>
            <w:tcW w:w="4994" w:type="dxa"/>
            <w:gridSpan w:val="3"/>
            <w:tcBorders>
              <w:top w:val="nil"/>
              <w:left w:val="nil"/>
              <w:bottom w:val="nil"/>
              <w:right w:val="nil"/>
            </w:tcBorders>
            <w:shd w:val="clear" w:color="auto" w:fill="auto"/>
            <w:noWrap/>
            <w:vAlign w:val="center"/>
            <w:hideMark/>
          </w:tcPr>
          <w:p w14:paraId="1E047803" w14:textId="77777777" w:rsidR="00157A16" w:rsidRPr="00F64E58" w:rsidRDefault="00157A16" w:rsidP="000B6D6F">
            <w:pPr>
              <w:rPr>
                <w:rFonts w:ascii="Times New Roman" w:hAnsi="Times New Roman"/>
                <w:sz w:val="20"/>
                <w:lang w:val="en-US"/>
              </w:rPr>
            </w:pPr>
          </w:p>
        </w:tc>
        <w:tc>
          <w:tcPr>
            <w:tcW w:w="2169" w:type="dxa"/>
            <w:tcBorders>
              <w:top w:val="nil"/>
              <w:left w:val="nil"/>
              <w:bottom w:val="nil"/>
              <w:right w:val="nil"/>
            </w:tcBorders>
            <w:shd w:val="clear" w:color="auto" w:fill="auto"/>
            <w:noWrap/>
            <w:vAlign w:val="bottom"/>
            <w:hideMark/>
          </w:tcPr>
          <w:p w14:paraId="2C7CCEC0" w14:textId="77777777" w:rsidR="00157A16" w:rsidRPr="00F64E58" w:rsidRDefault="00157A16" w:rsidP="000B6D6F">
            <w:pPr>
              <w:rPr>
                <w:rFonts w:ascii="Times New Roman" w:hAnsi="Times New Roman"/>
                <w:sz w:val="20"/>
                <w:lang w:val="en-US"/>
              </w:rPr>
            </w:pPr>
          </w:p>
        </w:tc>
      </w:tr>
      <w:tr w:rsidR="00157A16" w:rsidRPr="00F64E58" w14:paraId="16A15109" w14:textId="77777777" w:rsidTr="000B6D6F">
        <w:trPr>
          <w:gridAfter w:val="1"/>
          <w:wAfter w:w="667" w:type="dxa"/>
          <w:trHeight w:val="360"/>
        </w:trPr>
        <w:tc>
          <w:tcPr>
            <w:tcW w:w="1781" w:type="dxa"/>
            <w:gridSpan w:val="2"/>
            <w:tcBorders>
              <w:top w:val="single" w:sz="8" w:space="0" w:color="auto"/>
              <w:left w:val="single" w:sz="8" w:space="0" w:color="auto"/>
              <w:bottom w:val="nil"/>
              <w:right w:val="single" w:sz="8" w:space="0" w:color="auto"/>
            </w:tcBorders>
            <w:shd w:val="clear" w:color="auto" w:fill="auto"/>
            <w:noWrap/>
            <w:vAlign w:val="center"/>
            <w:hideMark/>
          </w:tcPr>
          <w:p w14:paraId="6B0F921A" w14:textId="77777777" w:rsidR="00157A16" w:rsidRPr="00F64E58" w:rsidRDefault="00157A16" w:rsidP="000B6D6F">
            <w:pPr>
              <w:jc w:val="center"/>
              <w:rPr>
                <w:rFonts w:ascii="Calibri" w:hAnsi="Calibri" w:cs="Calibri"/>
                <w:b/>
                <w:bCs/>
                <w:sz w:val="26"/>
                <w:szCs w:val="26"/>
                <w:lang w:val="en-US"/>
              </w:rPr>
            </w:pPr>
            <w:r w:rsidRPr="00F64E58">
              <w:rPr>
                <w:rFonts w:ascii="Calibri" w:hAnsi="Calibri" w:cs="Calibri"/>
                <w:b/>
                <w:bCs/>
                <w:sz w:val="26"/>
                <w:szCs w:val="26"/>
                <w:lang w:val="en-US"/>
              </w:rPr>
              <w:t>SECTIONS</w:t>
            </w:r>
          </w:p>
        </w:tc>
        <w:tc>
          <w:tcPr>
            <w:tcW w:w="4994" w:type="dxa"/>
            <w:gridSpan w:val="3"/>
            <w:tcBorders>
              <w:top w:val="single" w:sz="8" w:space="0" w:color="auto"/>
              <w:left w:val="nil"/>
              <w:bottom w:val="nil"/>
              <w:right w:val="single" w:sz="8" w:space="0" w:color="auto"/>
            </w:tcBorders>
            <w:shd w:val="clear" w:color="auto" w:fill="auto"/>
            <w:noWrap/>
            <w:vAlign w:val="center"/>
            <w:hideMark/>
          </w:tcPr>
          <w:p w14:paraId="4F64E83B" w14:textId="77777777" w:rsidR="00157A16" w:rsidRPr="00F64E58" w:rsidRDefault="00157A16" w:rsidP="000B6D6F">
            <w:pPr>
              <w:jc w:val="center"/>
              <w:rPr>
                <w:rFonts w:ascii="Calibri" w:hAnsi="Calibri" w:cs="Calibri"/>
                <w:b/>
                <w:bCs/>
                <w:sz w:val="26"/>
                <w:szCs w:val="26"/>
                <w:lang w:val="en-US"/>
              </w:rPr>
            </w:pPr>
            <w:r w:rsidRPr="00F64E58">
              <w:rPr>
                <w:rFonts w:ascii="Calibri" w:hAnsi="Calibri" w:cs="Calibri"/>
                <w:b/>
                <w:bCs/>
                <w:sz w:val="26"/>
                <w:szCs w:val="26"/>
                <w:lang w:val="en-US"/>
              </w:rPr>
              <w:t>DESCRIPTION</w:t>
            </w:r>
          </w:p>
        </w:tc>
        <w:tc>
          <w:tcPr>
            <w:tcW w:w="2169" w:type="dxa"/>
            <w:tcBorders>
              <w:top w:val="single" w:sz="8" w:space="0" w:color="auto"/>
              <w:left w:val="nil"/>
              <w:bottom w:val="nil"/>
              <w:right w:val="single" w:sz="8" w:space="0" w:color="auto"/>
            </w:tcBorders>
            <w:shd w:val="clear" w:color="auto" w:fill="auto"/>
            <w:noWrap/>
            <w:vAlign w:val="center"/>
            <w:hideMark/>
          </w:tcPr>
          <w:p w14:paraId="6D2DF1C7" w14:textId="77777777" w:rsidR="00157A16" w:rsidRPr="00F64E58" w:rsidRDefault="00157A16" w:rsidP="000B6D6F">
            <w:pPr>
              <w:jc w:val="center"/>
              <w:rPr>
                <w:rFonts w:ascii="Calibri" w:hAnsi="Calibri" w:cs="Calibri"/>
                <w:b/>
                <w:bCs/>
                <w:sz w:val="26"/>
                <w:szCs w:val="26"/>
                <w:lang w:val="en-US"/>
              </w:rPr>
            </w:pPr>
            <w:r w:rsidRPr="00F64E58">
              <w:rPr>
                <w:rFonts w:ascii="Calibri" w:hAnsi="Calibri" w:cs="Calibri"/>
                <w:b/>
                <w:bCs/>
                <w:sz w:val="26"/>
                <w:szCs w:val="26"/>
                <w:lang w:val="en-US"/>
              </w:rPr>
              <w:t>AMOUNT</w:t>
            </w:r>
          </w:p>
        </w:tc>
      </w:tr>
      <w:tr w:rsidR="00157A16" w:rsidRPr="00F64E58" w14:paraId="2635A093" w14:textId="77777777" w:rsidTr="000B6D6F">
        <w:trPr>
          <w:gridAfter w:val="1"/>
          <w:wAfter w:w="667" w:type="dxa"/>
          <w:trHeight w:val="345"/>
        </w:trPr>
        <w:tc>
          <w:tcPr>
            <w:tcW w:w="1781" w:type="dxa"/>
            <w:gridSpan w:val="2"/>
            <w:tcBorders>
              <w:top w:val="single" w:sz="8" w:space="0" w:color="auto"/>
              <w:left w:val="single" w:sz="8" w:space="0" w:color="auto"/>
              <w:bottom w:val="nil"/>
              <w:right w:val="single" w:sz="8" w:space="0" w:color="auto"/>
            </w:tcBorders>
            <w:shd w:val="clear" w:color="auto" w:fill="auto"/>
            <w:noWrap/>
            <w:vAlign w:val="center"/>
            <w:hideMark/>
          </w:tcPr>
          <w:p w14:paraId="45AE95EB"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A</w:t>
            </w:r>
          </w:p>
        </w:tc>
        <w:tc>
          <w:tcPr>
            <w:tcW w:w="4994" w:type="dxa"/>
            <w:gridSpan w:val="3"/>
            <w:tcBorders>
              <w:top w:val="single" w:sz="8" w:space="0" w:color="auto"/>
              <w:left w:val="nil"/>
              <w:bottom w:val="nil"/>
              <w:right w:val="nil"/>
            </w:tcBorders>
            <w:shd w:val="clear" w:color="auto" w:fill="auto"/>
            <w:noWrap/>
            <w:vAlign w:val="center"/>
            <w:hideMark/>
          </w:tcPr>
          <w:p w14:paraId="55BA356E"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PRELIMINARY AND GENERAL</w:t>
            </w:r>
          </w:p>
        </w:tc>
        <w:tc>
          <w:tcPr>
            <w:tcW w:w="2169" w:type="dxa"/>
            <w:tcBorders>
              <w:top w:val="single" w:sz="8" w:space="0" w:color="auto"/>
              <w:left w:val="single" w:sz="4" w:space="0" w:color="auto"/>
              <w:bottom w:val="nil"/>
              <w:right w:val="single" w:sz="8" w:space="0" w:color="auto"/>
            </w:tcBorders>
            <w:shd w:val="clear" w:color="auto" w:fill="auto"/>
            <w:noWrap/>
            <w:vAlign w:val="center"/>
            <w:hideMark/>
          </w:tcPr>
          <w:p w14:paraId="63A0ADBA"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1E5DD5E8"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725DDF5F"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C</w:t>
            </w:r>
          </w:p>
        </w:tc>
        <w:tc>
          <w:tcPr>
            <w:tcW w:w="4994" w:type="dxa"/>
            <w:gridSpan w:val="3"/>
            <w:tcBorders>
              <w:top w:val="nil"/>
              <w:left w:val="nil"/>
              <w:bottom w:val="nil"/>
              <w:right w:val="nil"/>
            </w:tcBorders>
            <w:shd w:val="clear" w:color="auto" w:fill="auto"/>
            <w:noWrap/>
            <w:vAlign w:val="center"/>
            <w:hideMark/>
          </w:tcPr>
          <w:p w14:paraId="164F33A7"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SITE CLEARANCE</w:t>
            </w:r>
          </w:p>
        </w:tc>
        <w:tc>
          <w:tcPr>
            <w:tcW w:w="2169" w:type="dxa"/>
            <w:tcBorders>
              <w:top w:val="nil"/>
              <w:left w:val="single" w:sz="4" w:space="0" w:color="auto"/>
              <w:bottom w:val="nil"/>
              <w:right w:val="single" w:sz="8" w:space="0" w:color="auto"/>
            </w:tcBorders>
            <w:shd w:val="clear" w:color="auto" w:fill="auto"/>
            <w:noWrap/>
            <w:vAlign w:val="center"/>
            <w:hideMark/>
          </w:tcPr>
          <w:p w14:paraId="777D561F"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5AC03E77"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10E3D577"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DB</w:t>
            </w:r>
          </w:p>
        </w:tc>
        <w:tc>
          <w:tcPr>
            <w:tcW w:w="4994" w:type="dxa"/>
            <w:gridSpan w:val="3"/>
            <w:tcBorders>
              <w:top w:val="nil"/>
              <w:left w:val="nil"/>
              <w:bottom w:val="nil"/>
              <w:right w:val="nil"/>
            </w:tcBorders>
            <w:shd w:val="clear" w:color="auto" w:fill="auto"/>
            <w:noWrap/>
            <w:vAlign w:val="center"/>
            <w:hideMark/>
          </w:tcPr>
          <w:p w14:paraId="0F80E1D8"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PIPE TRENCHES</w:t>
            </w:r>
          </w:p>
        </w:tc>
        <w:tc>
          <w:tcPr>
            <w:tcW w:w="2169" w:type="dxa"/>
            <w:tcBorders>
              <w:top w:val="nil"/>
              <w:left w:val="single" w:sz="4" w:space="0" w:color="auto"/>
              <w:bottom w:val="nil"/>
              <w:right w:val="single" w:sz="8" w:space="0" w:color="auto"/>
            </w:tcBorders>
            <w:shd w:val="clear" w:color="auto" w:fill="auto"/>
            <w:noWrap/>
            <w:vAlign w:val="center"/>
            <w:hideMark/>
          </w:tcPr>
          <w:p w14:paraId="5E64C401"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18D31AC8"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1C294ED9"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DK</w:t>
            </w:r>
          </w:p>
        </w:tc>
        <w:tc>
          <w:tcPr>
            <w:tcW w:w="4994" w:type="dxa"/>
            <w:gridSpan w:val="3"/>
            <w:tcBorders>
              <w:top w:val="nil"/>
              <w:left w:val="nil"/>
              <w:bottom w:val="nil"/>
              <w:right w:val="nil"/>
            </w:tcBorders>
            <w:shd w:val="clear" w:color="auto" w:fill="auto"/>
            <w:noWrap/>
            <w:vAlign w:val="center"/>
            <w:hideMark/>
          </w:tcPr>
          <w:p w14:paraId="77C298B8"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GABIONS AND PITCHING</w:t>
            </w:r>
          </w:p>
        </w:tc>
        <w:tc>
          <w:tcPr>
            <w:tcW w:w="2169" w:type="dxa"/>
            <w:tcBorders>
              <w:top w:val="nil"/>
              <w:left w:val="single" w:sz="4" w:space="0" w:color="auto"/>
              <w:bottom w:val="nil"/>
              <w:right w:val="single" w:sz="8" w:space="0" w:color="auto"/>
            </w:tcBorders>
            <w:shd w:val="clear" w:color="auto" w:fill="auto"/>
            <w:noWrap/>
            <w:vAlign w:val="center"/>
            <w:hideMark/>
          </w:tcPr>
          <w:p w14:paraId="7F69CC64"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32AF9B01"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75B72745"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DM</w:t>
            </w:r>
          </w:p>
        </w:tc>
        <w:tc>
          <w:tcPr>
            <w:tcW w:w="4994" w:type="dxa"/>
            <w:gridSpan w:val="3"/>
            <w:tcBorders>
              <w:top w:val="nil"/>
              <w:left w:val="nil"/>
              <w:bottom w:val="nil"/>
              <w:right w:val="nil"/>
            </w:tcBorders>
            <w:shd w:val="clear" w:color="auto" w:fill="auto"/>
            <w:noWrap/>
            <w:vAlign w:val="center"/>
            <w:hideMark/>
          </w:tcPr>
          <w:p w14:paraId="0E6A8040"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EARTHWORKS (ROADS) SUBGRADE </w:t>
            </w:r>
          </w:p>
        </w:tc>
        <w:tc>
          <w:tcPr>
            <w:tcW w:w="2169" w:type="dxa"/>
            <w:tcBorders>
              <w:top w:val="nil"/>
              <w:left w:val="single" w:sz="4" w:space="0" w:color="auto"/>
              <w:bottom w:val="nil"/>
              <w:right w:val="single" w:sz="8" w:space="0" w:color="auto"/>
            </w:tcBorders>
            <w:shd w:val="clear" w:color="auto" w:fill="auto"/>
            <w:noWrap/>
            <w:vAlign w:val="center"/>
            <w:hideMark/>
          </w:tcPr>
          <w:p w14:paraId="26C6C63B"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4CBA8CE3" w14:textId="77777777" w:rsidTr="000B6D6F">
        <w:trPr>
          <w:gridAfter w:val="1"/>
          <w:wAfter w:w="667" w:type="dxa"/>
          <w:trHeight w:val="690"/>
        </w:trPr>
        <w:tc>
          <w:tcPr>
            <w:tcW w:w="1781" w:type="dxa"/>
            <w:gridSpan w:val="2"/>
            <w:tcBorders>
              <w:top w:val="nil"/>
              <w:left w:val="single" w:sz="8" w:space="0" w:color="auto"/>
              <w:bottom w:val="nil"/>
              <w:right w:val="single" w:sz="8" w:space="0" w:color="auto"/>
            </w:tcBorders>
            <w:shd w:val="clear" w:color="auto" w:fill="auto"/>
            <w:noWrap/>
            <w:vAlign w:val="center"/>
            <w:hideMark/>
          </w:tcPr>
          <w:p w14:paraId="15DA397A"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G</w:t>
            </w:r>
          </w:p>
        </w:tc>
        <w:tc>
          <w:tcPr>
            <w:tcW w:w="4994" w:type="dxa"/>
            <w:gridSpan w:val="3"/>
            <w:tcBorders>
              <w:top w:val="nil"/>
              <w:left w:val="nil"/>
              <w:bottom w:val="nil"/>
              <w:right w:val="nil"/>
            </w:tcBorders>
            <w:shd w:val="clear" w:color="auto" w:fill="auto"/>
            <w:vAlign w:val="center"/>
            <w:hideMark/>
          </w:tcPr>
          <w:p w14:paraId="6FDBB510"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STRUCTURAL CONCRETE (IN-SITU BRIDGE AND CONCRETE ROAD)</w:t>
            </w:r>
          </w:p>
        </w:tc>
        <w:tc>
          <w:tcPr>
            <w:tcW w:w="2169" w:type="dxa"/>
            <w:tcBorders>
              <w:top w:val="nil"/>
              <w:left w:val="single" w:sz="4" w:space="0" w:color="auto"/>
              <w:bottom w:val="nil"/>
              <w:right w:val="single" w:sz="8" w:space="0" w:color="auto"/>
            </w:tcBorders>
            <w:shd w:val="clear" w:color="auto" w:fill="auto"/>
            <w:noWrap/>
            <w:vAlign w:val="center"/>
            <w:hideMark/>
          </w:tcPr>
          <w:p w14:paraId="5ABE2C69"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7028AC56"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2BBBCB04"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LB</w:t>
            </w:r>
          </w:p>
        </w:tc>
        <w:tc>
          <w:tcPr>
            <w:tcW w:w="4994" w:type="dxa"/>
            <w:gridSpan w:val="3"/>
            <w:tcBorders>
              <w:top w:val="nil"/>
              <w:left w:val="nil"/>
              <w:bottom w:val="nil"/>
              <w:right w:val="nil"/>
            </w:tcBorders>
            <w:shd w:val="clear" w:color="auto" w:fill="auto"/>
            <w:noWrap/>
            <w:vAlign w:val="center"/>
            <w:hideMark/>
          </w:tcPr>
          <w:p w14:paraId="5E68172B"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BEDDING FOR PIPES</w:t>
            </w:r>
          </w:p>
        </w:tc>
        <w:tc>
          <w:tcPr>
            <w:tcW w:w="2169" w:type="dxa"/>
            <w:tcBorders>
              <w:top w:val="nil"/>
              <w:left w:val="single" w:sz="4" w:space="0" w:color="auto"/>
              <w:bottom w:val="nil"/>
              <w:right w:val="single" w:sz="8" w:space="0" w:color="auto"/>
            </w:tcBorders>
            <w:shd w:val="clear" w:color="auto" w:fill="auto"/>
            <w:noWrap/>
            <w:vAlign w:val="center"/>
            <w:hideMark/>
          </w:tcPr>
          <w:p w14:paraId="5A4DA7BC"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4308FD70" w14:textId="77777777" w:rsidTr="000B6D6F">
        <w:trPr>
          <w:gridAfter w:val="1"/>
          <w:wAfter w:w="667" w:type="dxa"/>
          <w:trHeight w:val="345"/>
        </w:trPr>
        <w:tc>
          <w:tcPr>
            <w:tcW w:w="1781" w:type="dxa"/>
            <w:gridSpan w:val="2"/>
            <w:tcBorders>
              <w:top w:val="nil"/>
              <w:left w:val="single" w:sz="8" w:space="0" w:color="auto"/>
              <w:bottom w:val="nil"/>
              <w:right w:val="single" w:sz="8" w:space="0" w:color="auto"/>
            </w:tcBorders>
            <w:shd w:val="clear" w:color="auto" w:fill="auto"/>
            <w:noWrap/>
            <w:vAlign w:val="center"/>
            <w:hideMark/>
          </w:tcPr>
          <w:p w14:paraId="636865A9"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LE</w:t>
            </w:r>
          </w:p>
        </w:tc>
        <w:tc>
          <w:tcPr>
            <w:tcW w:w="4994" w:type="dxa"/>
            <w:gridSpan w:val="3"/>
            <w:tcBorders>
              <w:top w:val="nil"/>
              <w:left w:val="nil"/>
              <w:bottom w:val="nil"/>
              <w:right w:val="nil"/>
            </w:tcBorders>
            <w:shd w:val="clear" w:color="auto" w:fill="auto"/>
            <w:noWrap/>
            <w:vAlign w:val="center"/>
            <w:hideMark/>
          </w:tcPr>
          <w:p w14:paraId="3710FF81"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xml:space="preserve"> STORMWATER  DRAINAGE</w:t>
            </w:r>
          </w:p>
        </w:tc>
        <w:tc>
          <w:tcPr>
            <w:tcW w:w="2169" w:type="dxa"/>
            <w:tcBorders>
              <w:top w:val="nil"/>
              <w:left w:val="single" w:sz="4" w:space="0" w:color="auto"/>
              <w:bottom w:val="nil"/>
              <w:right w:val="single" w:sz="8" w:space="0" w:color="auto"/>
            </w:tcBorders>
            <w:shd w:val="clear" w:color="auto" w:fill="auto"/>
            <w:noWrap/>
            <w:vAlign w:val="center"/>
            <w:hideMark/>
          </w:tcPr>
          <w:p w14:paraId="2226BC0D"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7E32C0AE" w14:textId="77777777" w:rsidTr="000B6D6F">
        <w:trPr>
          <w:gridAfter w:val="1"/>
          <w:wAfter w:w="667" w:type="dxa"/>
          <w:trHeight w:val="360"/>
        </w:trPr>
        <w:tc>
          <w:tcPr>
            <w:tcW w:w="17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AEF8CCD" w14:textId="77777777" w:rsidR="00157A16" w:rsidRPr="00F64E58" w:rsidRDefault="00157A16" w:rsidP="000B6D6F">
            <w:pPr>
              <w:ind w:firstLineChars="100" w:firstLine="160"/>
              <w:jc w:val="right"/>
              <w:rPr>
                <w:rFonts w:ascii="Calibri" w:hAnsi="Calibri" w:cs="Calibri"/>
                <w:szCs w:val="22"/>
                <w:lang w:val="en-US"/>
              </w:rPr>
            </w:pPr>
            <w:r w:rsidRPr="00F64E58">
              <w:rPr>
                <w:rFonts w:ascii="Calibri" w:hAnsi="Calibri" w:cs="Calibri"/>
                <w:szCs w:val="22"/>
                <w:lang w:val="en-US"/>
              </w:rPr>
              <w:t xml:space="preserve">                 MM</w:t>
            </w:r>
          </w:p>
        </w:tc>
        <w:tc>
          <w:tcPr>
            <w:tcW w:w="4994" w:type="dxa"/>
            <w:gridSpan w:val="3"/>
            <w:tcBorders>
              <w:top w:val="nil"/>
              <w:left w:val="nil"/>
              <w:bottom w:val="nil"/>
              <w:right w:val="nil"/>
            </w:tcBorders>
            <w:shd w:val="clear" w:color="auto" w:fill="auto"/>
            <w:noWrap/>
            <w:vAlign w:val="center"/>
            <w:hideMark/>
          </w:tcPr>
          <w:p w14:paraId="62F96984"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GUARD RAILS AND ROAD SIGNS</w:t>
            </w:r>
          </w:p>
        </w:tc>
        <w:tc>
          <w:tcPr>
            <w:tcW w:w="2169" w:type="dxa"/>
            <w:tcBorders>
              <w:top w:val="nil"/>
              <w:left w:val="single" w:sz="4" w:space="0" w:color="auto"/>
              <w:bottom w:val="nil"/>
              <w:right w:val="single" w:sz="8" w:space="0" w:color="auto"/>
            </w:tcBorders>
            <w:shd w:val="clear" w:color="auto" w:fill="auto"/>
            <w:noWrap/>
            <w:vAlign w:val="center"/>
            <w:hideMark/>
          </w:tcPr>
          <w:p w14:paraId="1551CD04" w14:textId="77777777" w:rsidR="00157A16" w:rsidRPr="00F64E58" w:rsidRDefault="00157A16" w:rsidP="000B6D6F">
            <w:pPr>
              <w:rPr>
                <w:rFonts w:ascii="Calibri" w:hAnsi="Calibri" w:cs="Calibri"/>
                <w:sz w:val="26"/>
                <w:szCs w:val="26"/>
                <w:lang w:val="en-US"/>
              </w:rPr>
            </w:pPr>
            <w:r w:rsidRPr="00F64E58">
              <w:rPr>
                <w:rFonts w:ascii="Calibri" w:hAnsi="Calibri" w:cs="Calibri"/>
                <w:sz w:val="26"/>
                <w:szCs w:val="26"/>
                <w:lang w:val="en-US"/>
              </w:rPr>
              <w:t> </w:t>
            </w:r>
          </w:p>
        </w:tc>
      </w:tr>
      <w:tr w:rsidR="00157A16" w:rsidRPr="00F64E58" w14:paraId="4A32A40B" w14:textId="77777777" w:rsidTr="000B6D6F">
        <w:trPr>
          <w:gridAfter w:val="1"/>
          <w:wAfter w:w="667" w:type="dxa"/>
          <w:trHeight w:val="375"/>
        </w:trPr>
        <w:tc>
          <w:tcPr>
            <w:tcW w:w="1781" w:type="dxa"/>
            <w:gridSpan w:val="2"/>
            <w:tcBorders>
              <w:top w:val="nil"/>
              <w:left w:val="single" w:sz="8" w:space="0" w:color="auto"/>
              <w:bottom w:val="single" w:sz="4" w:space="0" w:color="auto"/>
              <w:right w:val="single" w:sz="8" w:space="0" w:color="auto"/>
            </w:tcBorders>
            <w:shd w:val="clear" w:color="auto" w:fill="auto"/>
            <w:noWrap/>
            <w:vAlign w:val="center"/>
            <w:hideMark/>
          </w:tcPr>
          <w:p w14:paraId="7C16D62F" w14:textId="77777777" w:rsidR="00157A16" w:rsidRPr="00F64E58" w:rsidRDefault="00157A16" w:rsidP="000B6D6F">
            <w:pPr>
              <w:rPr>
                <w:rFonts w:ascii="Calibri" w:hAnsi="Calibri" w:cs="Calibri"/>
                <w:szCs w:val="22"/>
                <w:lang w:val="en-US"/>
              </w:rPr>
            </w:pPr>
            <w:r w:rsidRPr="00F64E58">
              <w:rPr>
                <w:rFonts w:ascii="Calibri" w:hAnsi="Calibri" w:cs="Calibri"/>
                <w:szCs w:val="22"/>
                <w:lang w:val="en-US"/>
              </w:rPr>
              <w:t> </w:t>
            </w:r>
          </w:p>
        </w:tc>
        <w:tc>
          <w:tcPr>
            <w:tcW w:w="4994" w:type="dxa"/>
            <w:gridSpan w:val="3"/>
            <w:tcBorders>
              <w:top w:val="single" w:sz="8" w:space="0" w:color="auto"/>
              <w:left w:val="nil"/>
              <w:bottom w:val="single" w:sz="4" w:space="0" w:color="auto"/>
              <w:right w:val="nil"/>
            </w:tcBorders>
            <w:shd w:val="clear" w:color="auto" w:fill="auto"/>
            <w:noWrap/>
            <w:vAlign w:val="center"/>
            <w:hideMark/>
          </w:tcPr>
          <w:p w14:paraId="1323B666"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SUBTOTAL 1</w:t>
            </w:r>
          </w:p>
        </w:tc>
        <w:tc>
          <w:tcPr>
            <w:tcW w:w="216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C191B21"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 </w:t>
            </w:r>
          </w:p>
        </w:tc>
      </w:tr>
      <w:tr w:rsidR="00157A16" w:rsidRPr="00F64E58" w14:paraId="63B77C29" w14:textId="77777777" w:rsidTr="000B6D6F">
        <w:trPr>
          <w:gridAfter w:val="1"/>
          <w:wAfter w:w="667" w:type="dxa"/>
          <w:trHeight w:val="375"/>
        </w:trPr>
        <w:tc>
          <w:tcPr>
            <w:tcW w:w="1781" w:type="dxa"/>
            <w:gridSpan w:val="2"/>
            <w:tcBorders>
              <w:top w:val="nil"/>
              <w:left w:val="single" w:sz="8" w:space="0" w:color="auto"/>
              <w:bottom w:val="single" w:sz="4" w:space="0" w:color="auto"/>
              <w:right w:val="single" w:sz="8" w:space="0" w:color="auto"/>
            </w:tcBorders>
            <w:shd w:val="clear" w:color="auto" w:fill="auto"/>
            <w:noWrap/>
            <w:vAlign w:val="center"/>
            <w:hideMark/>
          </w:tcPr>
          <w:p w14:paraId="13CC18C9" w14:textId="77777777" w:rsidR="00157A16" w:rsidRPr="00F64E58" w:rsidRDefault="00157A16" w:rsidP="000B6D6F">
            <w:pPr>
              <w:rPr>
                <w:rFonts w:ascii="Calibri" w:hAnsi="Calibri" w:cs="Calibri"/>
                <w:szCs w:val="22"/>
                <w:lang w:val="en-US"/>
              </w:rPr>
            </w:pPr>
            <w:r w:rsidRPr="00F64E58">
              <w:rPr>
                <w:rFonts w:ascii="Calibri" w:hAnsi="Calibri" w:cs="Calibri"/>
                <w:szCs w:val="22"/>
                <w:lang w:val="en-US"/>
              </w:rPr>
              <w:t> </w:t>
            </w:r>
          </w:p>
        </w:tc>
        <w:tc>
          <w:tcPr>
            <w:tcW w:w="4994" w:type="dxa"/>
            <w:gridSpan w:val="3"/>
            <w:tcBorders>
              <w:top w:val="nil"/>
              <w:left w:val="nil"/>
              <w:bottom w:val="single" w:sz="4" w:space="0" w:color="auto"/>
              <w:right w:val="nil"/>
            </w:tcBorders>
            <w:shd w:val="clear" w:color="auto" w:fill="auto"/>
            <w:noWrap/>
            <w:vAlign w:val="center"/>
            <w:hideMark/>
          </w:tcPr>
          <w:p w14:paraId="17DF81E2"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CONTIGENCY 10%</w:t>
            </w:r>
          </w:p>
        </w:tc>
        <w:tc>
          <w:tcPr>
            <w:tcW w:w="2169" w:type="dxa"/>
            <w:tcBorders>
              <w:top w:val="nil"/>
              <w:left w:val="single" w:sz="4" w:space="0" w:color="auto"/>
              <w:bottom w:val="single" w:sz="4" w:space="0" w:color="auto"/>
              <w:right w:val="single" w:sz="8" w:space="0" w:color="auto"/>
            </w:tcBorders>
            <w:shd w:val="clear" w:color="auto" w:fill="auto"/>
            <w:noWrap/>
            <w:vAlign w:val="center"/>
            <w:hideMark/>
          </w:tcPr>
          <w:p w14:paraId="74866AAE"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 </w:t>
            </w:r>
          </w:p>
        </w:tc>
      </w:tr>
      <w:tr w:rsidR="00157A16" w:rsidRPr="00F64E58" w14:paraId="05700D4B" w14:textId="77777777" w:rsidTr="000B6D6F">
        <w:trPr>
          <w:gridAfter w:val="1"/>
          <w:wAfter w:w="667" w:type="dxa"/>
          <w:trHeight w:val="375"/>
        </w:trPr>
        <w:tc>
          <w:tcPr>
            <w:tcW w:w="1781" w:type="dxa"/>
            <w:gridSpan w:val="2"/>
            <w:tcBorders>
              <w:top w:val="nil"/>
              <w:left w:val="single" w:sz="8" w:space="0" w:color="auto"/>
              <w:bottom w:val="single" w:sz="4" w:space="0" w:color="auto"/>
              <w:right w:val="single" w:sz="8" w:space="0" w:color="auto"/>
            </w:tcBorders>
            <w:shd w:val="clear" w:color="auto" w:fill="auto"/>
            <w:noWrap/>
            <w:vAlign w:val="center"/>
            <w:hideMark/>
          </w:tcPr>
          <w:p w14:paraId="112320EA" w14:textId="77777777" w:rsidR="00157A16" w:rsidRPr="00F64E58" w:rsidRDefault="00157A16" w:rsidP="000B6D6F">
            <w:pPr>
              <w:rPr>
                <w:rFonts w:ascii="Calibri" w:hAnsi="Calibri" w:cs="Calibri"/>
                <w:szCs w:val="22"/>
                <w:lang w:val="en-US"/>
              </w:rPr>
            </w:pPr>
            <w:r w:rsidRPr="00F64E58">
              <w:rPr>
                <w:rFonts w:ascii="Calibri" w:hAnsi="Calibri" w:cs="Calibri"/>
                <w:szCs w:val="22"/>
                <w:lang w:val="en-US"/>
              </w:rPr>
              <w:t> </w:t>
            </w:r>
          </w:p>
        </w:tc>
        <w:tc>
          <w:tcPr>
            <w:tcW w:w="4994" w:type="dxa"/>
            <w:gridSpan w:val="3"/>
            <w:tcBorders>
              <w:top w:val="nil"/>
              <w:left w:val="nil"/>
              <w:bottom w:val="single" w:sz="4" w:space="0" w:color="auto"/>
              <w:right w:val="nil"/>
            </w:tcBorders>
            <w:shd w:val="clear" w:color="auto" w:fill="auto"/>
            <w:noWrap/>
            <w:vAlign w:val="center"/>
            <w:hideMark/>
          </w:tcPr>
          <w:p w14:paraId="0BB279B1"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SUBTOTAL 2</w:t>
            </w:r>
          </w:p>
        </w:tc>
        <w:tc>
          <w:tcPr>
            <w:tcW w:w="2169" w:type="dxa"/>
            <w:tcBorders>
              <w:top w:val="nil"/>
              <w:left w:val="single" w:sz="4" w:space="0" w:color="auto"/>
              <w:bottom w:val="single" w:sz="4" w:space="0" w:color="auto"/>
              <w:right w:val="single" w:sz="8" w:space="0" w:color="auto"/>
            </w:tcBorders>
            <w:shd w:val="clear" w:color="auto" w:fill="auto"/>
            <w:noWrap/>
            <w:vAlign w:val="center"/>
            <w:hideMark/>
          </w:tcPr>
          <w:p w14:paraId="58F3361E"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 </w:t>
            </w:r>
          </w:p>
        </w:tc>
      </w:tr>
      <w:tr w:rsidR="00157A16" w:rsidRPr="00F64E58" w14:paraId="56400411" w14:textId="77777777" w:rsidTr="000B6D6F">
        <w:trPr>
          <w:gridAfter w:val="1"/>
          <w:wAfter w:w="667" w:type="dxa"/>
          <w:trHeight w:val="375"/>
        </w:trPr>
        <w:tc>
          <w:tcPr>
            <w:tcW w:w="1781" w:type="dxa"/>
            <w:gridSpan w:val="2"/>
            <w:tcBorders>
              <w:top w:val="nil"/>
              <w:left w:val="single" w:sz="8" w:space="0" w:color="auto"/>
              <w:bottom w:val="single" w:sz="4" w:space="0" w:color="auto"/>
              <w:right w:val="single" w:sz="8" w:space="0" w:color="auto"/>
            </w:tcBorders>
            <w:shd w:val="clear" w:color="auto" w:fill="auto"/>
            <w:noWrap/>
            <w:vAlign w:val="center"/>
            <w:hideMark/>
          </w:tcPr>
          <w:p w14:paraId="36BABB68" w14:textId="77777777" w:rsidR="00157A16" w:rsidRPr="00F64E58" w:rsidRDefault="00157A16" w:rsidP="000B6D6F">
            <w:pPr>
              <w:rPr>
                <w:rFonts w:ascii="Calibri" w:hAnsi="Calibri" w:cs="Calibri"/>
                <w:szCs w:val="22"/>
                <w:lang w:val="en-US"/>
              </w:rPr>
            </w:pPr>
            <w:r w:rsidRPr="00F64E58">
              <w:rPr>
                <w:rFonts w:ascii="Calibri" w:hAnsi="Calibri" w:cs="Calibri"/>
                <w:szCs w:val="22"/>
                <w:lang w:val="en-US"/>
              </w:rPr>
              <w:t> </w:t>
            </w:r>
          </w:p>
        </w:tc>
        <w:tc>
          <w:tcPr>
            <w:tcW w:w="4994" w:type="dxa"/>
            <w:gridSpan w:val="3"/>
            <w:tcBorders>
              <w:top w:val="nil"/>
              <w:left w:val="nil"/>
              <w:bottom w:val="nil"/>
              <w:right w:val="nil"/>
            </w:tcBorders>
            <w:shd w:val="clear" w:color="auto" w:fill="auto"/>
            <w:noWrap/>
            <w:vAlign w:val="center"/>
            <w:hideMark/>
          </w:tcPr>
          <w:p w14:paraId="34B4515C"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VAT 15%</w:t>
            </w:r>
          </w:p>
        </w:tc>
        <w:tc>
          <w:tcPr>
            <w:tcW w:w="2169" w:type="dxa"/>
            <w:tcBorders>
              <w:top w:val="nil"/>
              <w:left w:val="single" w:sz="4" w:space="0" w:color="auto"/>
              <w:bottom w:val="nil"/>
              <w:right w:val="single" w:sz="8" w:space="0" w:color="auto"/>
            </w:tcBorders>
            <w:shd w:val="clear" w:color="auto" w:fill="auto"/>
            <w:noWrap/>
            <w:vAlign w:val="center"/>
            <w:hideMark/>
          </w:tcPr>
          <w:p w14:paraId="04A20254"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 </w:t>
            </w:r>
          </w:p>
        </w:tc>
      </w:tr>
      <w:tr w:rsidR="00157A16" w:rsidRPr="00F64E58" w14:paraId="21995A2D" w14:textId="77777777" w:rsidTr="000B6D6F">
        <w:trPr>
          <w:gridAfter w:val="1"/>
          <w:wAfter w:w="667" w:type="dxa"/>
          <w:trHeight w:val="390"/>
        </w:trPr>
        <w:tc>
          <w:tcPr>
            <w:tcW w:w="17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E8D8D0" w14:textId="77777777" w:rsidR="00157A16" w:rsidRPr="00F64E58" w:rsidRDefault="00157A16" w:rsidP="000B6D6F">
            <w:pPr>
              <w:rPr>
                <w:rFonts w:ascii="Calibri" w:hAnsi="Calibri" w:cs="Calibri"/>
                <w:szCs w:val="22"/>
                <w:lang w:val="en-US"/>
              </w:rPr>
            </w:pPr>
            <w:r w:rsidRPr="00F64E58">
              <w:rPr>
                <w:rFonts w:ascii="Calibri" w:hAnsi="Calibri" w:cs="Calibri"/>
                <w:szCs w:val="22"/>
                <w:lang w:val="en-US"/>
              </w:rPr>
              <w:t> </w:t>
            </w:r>
          </w:p>
        </w:tc>
        <w:tc>
          <w:tcPr>
            <w:tcW w:w="4994" w:type="dxa"/>
            <w:gridSpan w:val="3"/>
            <w:tcBorders>
              <w:top w:val="single" w:sz="4" w:space="0" w:color="auto"/>
              <w:left w:val="nil"/>
              <w:bottom w:val="single" w:sz="8" w:space="0" w:color="auto"/>
              <w:right w:val="nil"/>
            </w:tcBorders>
            <w:shd w:val="clear" w:color="auto" w:fill="auto"/>
            <w:noWrap/>
            <w:vAlign w:val="center"/>
            <w:hideMark/>
          </w:tcPr>
          <w:p w14:paraId="2FD29F32"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TOTAL TENDERED AMOUNT</w:t>
            </w:r>
          </w:p>
        </w:tc>
        <w:tc>
          <w:tcPr>
            <w:tcW w:w="216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E320FEA" w14:textId="77777777" w:rsidR="00157A16" w:rsidRPr="00F64E58" w:rsidRDefault="00157A16" w:rsidP="000B6D6F">
            <w:pPr>
              <w:rPr>
                <w:rFonts w:ascii="Calibri" w:hAnsi="Calibri" w:cs="Calibri"/>
                <w:sz w:val="28"/>
                <w:szCs w:val="28"/>
                <w:lang w:val="en-US"/>
              </w:rPr>
            </w:pPr>
            <w:r w:rsidRPr="00F64E58">
              <w:rPr>
                <w:rFonts w:ascii="Calibri" w:hAnsi="Calibri" w:cs="Calibri"/>
                <w:sz w:val="28"/>
                <w:szCs w:val="28"/>
                <w:lang w:val="en-US"/>
              </w:rPr>
              <w:t> </w:t>
            </w:r>
          </w:p>
        </w:tc>
      </w:tr>
      <w:tr w:rsidR="00157A16" w:rsidRPr="00F64E58" w14:paraId="7E2302C6" w14:textId="77777777" w:rsidTr="000B6D6F">
        <w:trPr>
          <w:gridAfter w:val="1"/>
          <w:wAfter w:w="667" w:type="dxa"/>
          <w:trHeight w:val="300"/>
        </w:trPr>
        <w:tc>
          <w:tcPr>
            <w:tcW w:w="1781" w:type="dxa"/>
            <w:gridSpan w:val="2"/>
            <w:tcBorders>
              <w:top w:val="nil"/>
              <w:left w:val="nil"/>
              <w:bottom w:val="nil"/>
              <w:right w:val="nil"/>
            </w:tcBorders>
            <w:shd w:val="clear" w:color="auto" w:fill="auto"/>
            <w:noWrap/>
            <w:vAlign w:val="bottom"/>
            <w:hideMark/>
          </w:tcPr>
          <w:p w14:paraId="132545D8" w14:textId="77777777" w:rsidR="00157A16" w:rsidRPr="00F64E58" w:rsidRDefault="00157A16" w:rsidP="000B6D6F">
            <w:pPr>
              <w:rPr>
                <w:rFonts w:ascii="Calibri" w:hAnsi="Calibri" w:cs="Calibri"/>
                <w:sz w:val="28"/>
                <w:szCs w:val="28"/>
                <w:lang w:val="en-US"/>
              </w:rPr>
            </w:pPr>
          </w:p>
        </w:tc>
        <w:tc>
          <w:tcPr>
            <w:tcW w:w="4994" w:type="dxa"/>
            <w:gridSpan w:val="3"/>
            <w:tcBorders>
              <w:top w:val="nil"/>
              <w:left w:val="nil"/>
              <w:bottom w:val="nil"/>
              <w:right w:val="nil"/>
            </w:tcBorders>
            <w:shd w:val="clear" w:color="auto" w:fill="auto"/>
            <w:noWrap/>
            <w:vAlign w:val="bottom"/>
            <w:hideMark/>
          </w:tcPr>
          <w:p w14:paraId="17F52C9D" w14:textId="77777777" w:rsidR="00157A16" w:rsidRPr="00F64E58" w:rsidRDefault="00157A16" w:rsidP="000B6D6F">
            <w:pPr>
              <w:rPr>
                <w:rFonts w:ascii="Times New Roman" w:hAnsi="Times New Roman"/>
                <w:sz w:val="20"/>
                <w:lang w:val="en-US"/>
              </w:rPr>
            </w:pPr>
          </w:p>
        </w:tc>
        <w:tc>
          <w:tcPr>
            <w:tcW w:w="2169" w:type="dxa"/>
            <w:tcBorders>
              <w:top w:val="nil"/>
              <w:left w:val="nil"/>
              <w:bottom w:val="nil"/>
              <w:right w:val="nil"/>
            </w:tcBorders>
            <w:shd w:val="clear" w:color="auto" w:fill="auto"/>
            <w:noWrap/>
            <w:vAlign w:val="bottom"/>
            <w:hideMark/>
          </w:tcPr>
          <w:p w14:paraId="33BD3EE7" w14:textId="77777777" w:rsidR="00157A16" w:rsidRPr="00F64E58" w:rsidRDefault="00157A16" w:rsidP="000B6D6F">
            <w:pPr>
              <w:rPr>
                <w:rFonts w:ascii="Times New Roman" w:hAnsi="Times New Roman"/>
                <w:sz w:val="20"/>
                <w:lang w:val="en-US"/>
              </w:rPr>
            </w:pPr>
          </w:p>
        </w:tc>
      </w:tr>
      <w:tr w:rsidR="00157A16" w:rsidRPr="00CE0F6E" w14:paraId="08072C8B" w14:textId="77777777" w:rsidTr="000B6D6F">
        <w:tblPrEx>
          <w:tblLook w:val="0000" w:firstRow="0" w:lastRow="0" w:firstColumn="0" w:lastColumn="0" w:noHBand="0" w:noVBand="0"/>
        </w:tblPrEx>
        <w:tc>
          <w:tcPr>
            <w:tcW w:w="1073" w:type="dxa"/>
          </w:tcPr>
          <w:p w14:paraId="202E647C"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r w:rsidRPr="00CE0F6E">
              <w:rPr>
                <w:sz w:val="20"/>
                <w:lang w:val="en-US"/>
              </w:rPr>
              <w:t>Signature</w:t>
            </w:r>
          </w:p>
        </w:tc>
        <w:tc>
          <w:tcPr>
            <w:tcW w:w="3750" w:type="dxa"/>
            <w:gridSpan w:val="2"/>
          </w:tcPr>
          <w:p w14:paraId="2ED1BAF2"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_____________________</w:t>
            </w:r>
          </w:p>
        </w:tc>
        <w:tc>
          <w:tcPr>
            <w:tcW w:w="1128" w:type="dxa"/>
          </w:tcPr>
          <w:p w14:paraId="3EFD9DD8"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r w:rsidRPr="00CE0F6E">
              <w:rPr>
                <w:sz w:val="20"/>
                <w:lang w:val="en-US"/>
              </w:rPr>
              <w:t>Date</w:t>
            </w:r>
          </w:p>
        </w:tc>
        <w:tc>
          <w:tcPr>
            <w:tcW w:w="3665" w:type="dxa"/>
            <w:gridSpan w:val="3"/>
          </w:tcPr>
          <w:p w14:paraId="229D4FB2"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________________________</w:t>
            </w:r>
          </w:p>
        </w:tc>
      </w:tr>
      <w:tr w:rsidR="00157A16" w:rsidRPr="00CE0F6E" w14:paraId="03D9B69F" w14:textId="77777777" w:rsidTr="000B6D6F">
        <w:tblPrEx>
          <w:tblLook w:val="0000" w:firstRow="0" w:lastRow="0" w:firstColumn="0" w:lastColumn="0" w:noHBand="0" w:noVBand="0"/>
        </w:tblPrEx>
        <w:tc>
          <w:tcPr>
            <w:tcW w:w="1073" w:type="dxa"/>
          </w:tcPr>
          <w:p w14:paraId="164491E9"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p>
        </w:tc>
        <w:tc>
          <w:tcPr>
            <w:tcW w:w="3750" w:type="dxa"/>
            <w:gridSpan w:val="2"/>
          </w:tcPr>
          <w:p w14:paraId="5F9E6113"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p>
        </w:tc>
        <w:tc>
          <w:tcPr>
            <w:tcW w:w="1128" w:type="dxa"/>
          </w:tcPr>
          <w:p w14:paraId="59FEF00A"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p>
        </w:tc>
        <w:tc>
          <w:tcPr>
            <w:tcW w:w="3665" w:type="dxa"/>
            <w:gridSpan w:val="3"/>
          </w:tcPr>
          <w:p w14:paraId="244B9D2E"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p>
        </w:tc>
      </w:tr>
      <w:tr w:rsidR="00157A16" w:rsidRPr="00CE0F6E" w14:paraId="6119ED6D" w14:textId="77777777" w:rsidTr="000B6D6F">
        <w:tblPrEx>
          <w:tblLook w:val="0000" w:firstRow="0" w:lastRow="0" w:firstColumn="0" w:lastColumn="0" w:noHBand="0" w:noVBand="0"/>
        </w:tblPrEx>
        <w:tc>
          <w:tcPr>
            <w:tcW w:w="1073" w:type="dxa"/>
          </w:tcPr>
          <w:p w14:paraId="523F9B1F"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 xml:space="preserve">Name </w:t>
            </w:r>
          </w:p>
        </w:tc>
        <w:tc>
          <w:tcPr>
            <w:tcW w:w="3750" w:type="dxa"/>
            <w:gridSpan w:val="2"/>
          </w:tcPr>
          <w:p w14:paraId="6D2ED84A"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_____________________________</w:t>
            </w:r>
          </w:p>
        </w:tc>
        <w:tc>
          <w:tcPr>
            <w:tcW w:w="1128" w:type="dxa"/>
          </w:tcPr>
          <w:p w14:paraId="392C7B88"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r w:rsidRPr="00CE0F6E">
              <w:rPr>
                <w:sz w:val="20"/>
                <w:lang w:val="en-US"/>
              </w:rPr>
              <w:t>Capacity</w:t>
            </w:r>
          </w:p>
        </w:tc>
        <w:tc>
          <w:tcPr>
            <w:tcW w:w="3665" w:type="dxa"/>
            <w:gridSpan w:val="3"/>
          </w:tcPr>
          <w:p w14:paraId="7A8BD291"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_______________________________</w:t>
            </w:r>
          </w:p>
        </w:tc>
      </w:tr>
      <w:tr w:rsidR="00157A16" w:rsidRPr="00CE0F6E" w14:paraId="58327646" w14:textId="77777777" w:rsidTr="000B6D6F">
        <w:tblPrEx>
          <w:tblLook w:val="0000" w:firstRow="0" w:lastRow="0" w:firstColumn="0" w:lastColumn="0" w:noHBand="0" w:noVBand="0"/>
        </w:tblPrEx>
        <w:tc>
          <w:tcPr>
            <w:tcW w:w="1073" w:type="dxa"/>
          </w:tcPr>
          <w:p w14:paraId="3AB6460A"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p>
        </w:tc>
        <w:tc>
          <w:tcPr>
            <w:tcW w:w="3750" w:type="dxa"/>
            <w:gridSpan w:val="2"/>
          </w:tcPr>
          <w:p w14:paraId="7DA9C67F"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p>
        </w:tc>
        <w:tc>
          <w:tcPr>
            <w:tcW w:w="1128" w:type="dxa"/>
          </w:tcPr>
          <w:p w14:paraId="7530E04F"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jc w:val="right"/>
              <w:textAlignment w:val="baseline"/>
              <w:rPr>
                <w:sz w:val="20"/>
                <w:lang w:val="en-US"/>
              </w:rPr>
            </w:pPr>
          </w:p>
        </w:tc>
        <w:tc>
          <w:tcPr>
            <w:tcW w:w="3665" w:type="dxa"/>
            <w:gridSpan w:val="3"/>
          </w:tcPr>
          <w:p w14:paraId="6F1A1F5F"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p>
        </w:tc>
      </w:tr>
      <w:tr w:rsidR="00157A16" w:rsidRPr="00CE0F6E" w14:paraId="297CA285" w14:textId="77777777" w:rsidTr="000B6D6F">
        <w:tblPrEx>
          <w:tblLook w:val="0000" w:firstRow="0" w:lastRow="0" w:firstColumn="0" w:lastColumn="0" w:noHBand="0" w:noVBand="0"/>
        </w:tblPrEx>
        <w:trPr>
          <w:cantSplit/>
        </w:trPr>
        <w:tc>
          <w:tcPr>
            <w:tcW w:w="1073" w:type="dxa"/>
          </w:tcPr>
          <w:p w14:paraId="22F03186"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Tenderer</w:t>
            </w:r>
          </w:p>
        </w:tc>
        <w:tc>
          <w:tcPr>
            <w:tcW w:w="8543" w:type="dxa"/>
            <w:gridSpan w:val="6"/>
          </w:tcPr>
          <w:p w14:paraId="73A8B034" w14:textId="77777777" w:rsidR="00157A16" w:rsidRPr="00CE0F6E" w:rsidRDefault="00157A16" w:rsidP="000B6D6F">
            <w:pPr>
              <w:tabs>
                <w:tab w:val="left" w:pos="3885"/>
                <w:tab w:val="left" w:pos="4286"/>
                <w:tab w:val="right" w:leader="dot" w:pos="8844"/>
              </w:tabs>
              <w:overflowPunct w:val="0"/>
              <w:autoSpaceDE w:val="0"/>
              <w:autoSpaceDN w:val="0"/>
              <w:adjustRightInd w:val="0"/>
              <w:spacing w:before="120" w:line="300" w:lineRule="auto"/>
              <w:textAlignment w:val="baseline"/>
              <w:rPr>
                <w:sz w:val="20"/>
                <w:lang w:val="en-US"/>
              </w:rPr>
            </w:pPr>
            <w:r w:rsidRPr="00CE0F6E">
              <w:rPr>
                <w:sz w:val="20"/>
                <w:lang w:val="en-US"/>
              </w:rPr>
              <w:t>________________________________________________________________________</w:t>
            </w:r>
          </w:p>
        </w:tc>
      </w:tr>
    </w:tbl>
    <w:p w14:paraId="2D7383E3" w14:textId="77777777" w:rsidR="00157A16" w:rsidRDefault="00157A16" w:rsidP="00157A16">
      <w:pPr>
        <w:spacing w:line="360" w:lineRule="auto"/>
        <w:rPr>
          <w:i/>
          <w:sz w:val="20"/>
        </w:rPr>
      </w:pPr>
    </w:p>
    <w:p w14:paraId="43975E73" w14:textId="77777777" w:rsidR="00157A16" w:rsidRPr="00551262" w:rsidRDefault="00157A16" w:rsidP="00157A16">
      <w:pPr>
        <w:spacing w:line="360" w:lineRule="auto"/>
        <w:rPr>
          <w:i/>
          <w:sz w:val="20"/>
          <w:u w:val="single"/>
        </w:rPr>
      </w:pPr>
      <w:r w:rsidRPr="00551262">
        <w:rPr>
          <w:i/>
          <w:sz w:val="20"/>
        </w:rPr>
        <w:t>The undersigned, who warrants that he / she is duly authorised to do so on behalf of the enterprise, confirms that the contents of this schedule are within my personal knowledge and are to the best of my belief both true and correct.</w:t>
      </w:r>
    </w:p>
    <w:p w14:paraId="210F4A74" w14:textId="77777777" w:rsidR="00157A16" w:rsidRPr="00551262" w:rsidRDefault="00157A16" w:rsidP="00157A16">
      <w:pPr>
        <w:pStyle w:val="PS"/>
        <w:tabs>
          <w:tab w:val="left" w:pos="990"/>
          <w:tab w:val="left" w:leader="dot" w:pos="4510"/>
          <w:tab w:val="left" w:pos="5610"/>
          <w:tab w:val="left" w:pos="6490"/>
          <w:tab w:val="right" w:leader="dot" w:pos="9769"/>
        </w:tabs>
        <w:spacing w:before="120" w:line="360" w:lineRule="auto"/>
        <w:rPr>
          <w:sz w:val="20"/>
          <w:lang w:val="en-US"/>
        </w:rPr>
      </w:pPr>
      <w:r w:rsidRPr="00551262">
        <w:rPr>
          <w:sz w:val="20"/>
          <w:lang w:val="en-US"/>
        </w:rPr>
        <w:t>Signed</w:t>
      </w:r>
      <w:r w:rsidRPr="00551262">
        <w:rPr>
          <w:sz w:val="20"/>
          <w:lang w:val="en-US"/>
        </w:rPr>
        <w:tab/>
      </w:r>
      <w:r w:rsidRPr="00551262">
        <w:rPr>
          <w:sz w:val="20"/>
          <w:lang w:val="en-US"/>
        </w:rPr>
        <w:tab/>
      </w:r>
      <w:r w:rsidRPr="00551262">
        <w:rPr>
          <w:sz w:val="20"/>
          <w:lang w:val="en-US"/>
        </w:rPr>
        <w:tab/>
        <w:t>Date</w:t>
      </w:r>
      <w:r w:rsidRPr="00551262">
        <w:rPr>
          <w:sz w:val="20"/>
          <w:lang w:val="en-US"/>
        </w:rPr>
        <w:tab/>
      </w:r>
      <w:r w:rsidRPr="00551262">
        <w:rPr>
          <w:sz w:val="20"/>
          <w:lang w:val="en-US"/>
        </w:rPr>
        <w:tab/>
      </w:r>
    </w:p>
    <w:p w14:paraId="62A81476" w14:textId="77777777" w:rsidR="00157A16" w:rsidRPr="00551262" w:rsidRDefault="00157A16" w:rsidP="00157A16">
      <w:pPr>
        <w:pStyle w:val="PS"/>
        <w:tabs>
          <w:tab w:val="left" w:pos="990"/>
          <w:tab w:val="left" w:leader="dot" w:pos="4510"/>
          <w:tab w:val="left" w:pos="5610"/>
          <w:tab w:val="left" w:pos="6490"/>
          <w:tab w:val="right" w:leader="dot" w:pos="9769"/>
        </w:tabs>
        <w:spacing w:before="120" w:line="360" w:lineRule="auto"/>
        <w:rPr>
          <w:sz w:val="20"/>
          <w:lang w:val="en-US"/>
        </w:rPr>
      </w:pPr>
      <w:r w:rsidRPr="00551262">
        <w:rPr>
          <w:sz w:val="20"/>
          <w:lang w:val="en-US"/>
        </w:rPr>
        <w:t>Name</w:t>
      </w:r>
      <w:r w:rsidRPr="00551262">
        <w:rPr>
          <w:sz w:val="20"/>
          <w:lang w:val="en-US"/>
        </w:rPr>
        <w:tab/>
      </w:r>
      <w:r w:rsidRPr="00551262">
        <w:rPr>
          <w:sz w:val="20"/>
          <w:lang w:val="en-US"/>
        </w:rPr>
        <w:tab/>
      </w:r>
      <w:r w:rsidRPr="00551262">
        <w:rPr>
          <w:sz w:val="20"/>
          <w:lang w:val="en-US"/>
        </w:rPr>
        <w:tab/>
        <w:t>Position</w:t>
      </w:r>
      <w:r w:rsidRPr="00551262">
        <w:rPr>
          <w:sz w:val="20"/>
          <w:lang w:val="en-US"/>
        </w:rPr>
        <w:tab/>
      </w:r>
      <w:r w:rsidRPr="00551262">
        <w:rPr>
          <w:sz w:val="20"/>
          <w:lang w:val="en-US"/>
        </w:rPr>
        <w:tab/>
      </w:r>
    </w:p>
    <w:p w14:paraId="7699FC8B" w14:textId="77777777" w:rsidR="00B56E1E" w:rsidRDefault="00157A16" w:rsidP="00157A16">
      <w:pPr>
        <w:tabs>
          <w:tab w:val="left" w:pos="2385"/>
        </w:tabs>
        <w:rPr>
          <w:sz w:val="20"/>
          <w:lang w:val="en-US"/>
        </w:rPr>
      </w:pPr>
      <w:r w:rsidRPr="00551262">
        <w:rPr>
          <w:sz w:val="20"/>
          <w:lang w:val="en-US"/>
        </w:rPr>
        <w:t>Tenderer</w:t>
      </w:r>
    </w:p>
    <w:p w14:paraId="4B9D9EA4" w14:textId="77777777" w:rsidR="00B56E1E" w:rsidRDefault="00B56E1E" w:rsidP="00157A16">
      <w:pPr>
        <w:tabs>
          <w:tab w:val="left" w:pos="2385"/>
        </w:tabs>
        <w:rPr>
          <w:sz w:val="20"/>
          <w:lang w:val="en-US"/>
        </w:rPr>
      </w:pPr>
    </w:p>
    <w:p w14:paraId="23E65D8B" w14:textId="77777777" w:rsidR="009700F6" w:rsidRDefault="009700F6" w:rsidP="00157A16">
      <w:pPr>
        <w:tabs>
          <w:tab w:val="left" w:pos="2385"/>
        </w:tabs>
        <w:rPr>
          <w:sz w:val="20"/>
          <w:lang w:val="en-US"/>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45"/>
        <w:gridCol w:w="6663"/>
        <w:gridCol w:w="1280"/>
      </w:tblGrid>
      <w:tr w:rsidR="00B56E1E" w:rsidRPr="009D2B69" w14:paraId="027350E8" w14:textId="77777777" w:rsidTr="000B6D6F">
        <w:tc>
          <w:tcPr>
            <w:tcW w:w="8888" w:type="dxa"/>
            <w:gridSpan w:val="3"/>
            <w:tcBorders>
              <w:top w:val="single" w:sz="12" w:space="0" w:color="auto"/>
              <w:bottom w:val="single" w:sz="4" w:space="0" w:color="auto"/>
            </w:tcBorders>
            <w:shd w:val="clear" w:color="auto" w:fill="auto"/>
          </w:tcPr>
          <w:p w14:paraId="41CD77A2" w14:textId="77777777" w:rsidR="00B56E1E" w:rsidRPr="009D2B69" w:rsidRDefault="00B56E1E" w:rsidP="000B6D6F">
            <w:pPr>
              <w:pStyle w:val="O1"/>
              <w:spacing w:before="120" w:after="120"/>
              <w:jc w:val="both"/>
              <w:rPr>
                <w:rFonts w:cs="Arial"/>
                <w:sz w:val="22"/>
                <w:szCs w:val="22"/>
              </w:rPr>
            </w:pPr>
            <w:r w:rsidRPr="009D2B69">
              <w:rPr>
                <w:rFonts w:cs="Arial"/>
                <w:sz w:val="22"/>
                <w:szCs w:val="22"/>
              </w:rPr>
              <w:lastRenderedPageBreak/>
              <w:t>CONTRACT</w:t>
            </w:r>
            <w:r w:rsidRPr="009D2B69">
              <w:rPr>
                <w:rFonts w:cs="Arial"/>
                <w:sz w:val="22"/>
                <w:szCs w:val="22"/>
              </w:rPr>
              <w:br/>
              <w:t>PART 3 (OF 4): SCOPE OF WORKS</w:t>
            </w:r>
          </w:p>
        </w:tc>
      </w:tr>
      <w:tr w:rsidR="00B56E1E" w:rsidRPr="009D2B69" w14:paraId="060647DE" w14:textId="77777777" w:rsidTr="000B6D6F">
        <w:trPr>
          <w:trHeight w:val="720"/>
        </w:trPr>
        <w:tc>
          <w:tcPr>
            <w:tcW w:w="7608" w:type="dxa"/>
            <w:gridSpan w:val="2"/>
            <w:tcBorders>
              <w:top w:val="single" w:sz="4" w:space="0" w:color="auto"/>
              <w:bottom w:val="single" w:sz="4" w:space="0" w:color="auto"/>
            </w:tcBorders>
            <w:shd w:val="clear" w:color="auto" w:fill="auto"/>
          </w:tcPr>
          <w:p w14:paraId="1CF37999"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item</w:t>
            </w:r>
          </w:p>
        </w:tc>
        <w:tc>
          <w:tcPr>
            <w:tcW w:w="1280" w:type="dxa"/>
            <w:tcBorders>
              <w:top w:val="single" w:sz="4" w:space="0" w:color="auto"/>
              <w:bottom w:val="single" w:sz="4" w:space="0" w:color="auto"/>
            </w:tcBorders>
            <w:shd w:val="clear" w:color="auto" w:fill="auto"/>
          </w:tcPr>
          <w:p w14:paraId="438CA798"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pg.</w:t>
            </w:r>
          </w:p>
        </w:tc>
      </w:tr>
      <w:tr w:rsidR="00B56E1E" w:rsidRPr="009D2B69" w14:paraId="12435349" w14:textId="77777777" w:rsidTr="000B6D6F">
        <w:trPr>
          <w:trHeight w:val="720"/>
        </w:trPr>
        <w:tc>
          <w:tcPr>
            <w:tcW w:w="945" w:type="dxa"/>
            <w:tcBorders>
              <w:top w:val="single" w:sz="4" w:space="0" w:color="auto"/>
            </w:tcBorders>
            <w:shd w:val="clear" w:color="auto" w:fill="auto"/>
          </w:tcPr>
          <w:p w14:paraId="39FFB45D"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c3.1</w:t>
            </w:r>
          </w:p>
        </w:tc>
        <w:tc>
          <w:tcPr>
            <w:tcW w:w="6663" w:type="dxa"/>
            <w:tcBorders>
              <w:top w:val="single" w:sz="4" w:space="0" w:color="auto"/>
            </w:tcBorders>
            <w:shd w:val="clear" w:color="auto" w:fill="auto"/>
          </w:tcPr>
          <w:p w14:paraId="21B72DC7" w14:textId="77777777" w:rsidR="00B56E1E" w:rsidRPr="009D2B69" w:rsidRDefault="00B56E1E" w:rsidP="000B6D6F">
            <w:pPr>
              <w:pStyle w:val="O1"/>
              <w:spacing w:before="120" w:after="120"/>
              <w:jc w:val="both"/>
              <w:rPr>
                <w:rFonts w:cs="Arial"/>
                <w:sz w:val="22"/>
                <w:szCs w:val="22"/>
              </w:rPr>
            </w:pPr>
            <w:r w:rsidRPr="009D2B69">
              <w:rPr>
                <w:rFonts w:cs="Arial"/>
                <w:caps w:val="0"/>
                <w:sz w:val="22"/>
                <w:szCs w:val="22"/>
              </w:rPr>
              <w:t xml:space="preserve">Description </w:t>
            </w:r>
            <w:r>
              <w:rPr>
                <w:rFonts w:cs="Arial"/>
                <w:caps w:val="0"/>
                <w:sz w:val="22"/>
                <w:szCs w:val="22"/>
              </w:rPr>
              <w:t>o</w:t>
            </w:r>
            <w:r w:rsidRPr="009D2B69">
              <w:rPr>
                <w:rFonts w:cs="Arial"/>
                <w:caps w:val="0"/>
                <w:sz w:val="22"/>
                <w:szCs w:val="22"/>
              </w:rPr>
              <w:t>f The Works</w:t>
            </w:r>
          </w:p>
        </w:tc>
        <w:tc>
          <w:tcPr>
            <w:tcW w:w="1280" w:type="dxa"/>
            <w:tcBorders>
              <w:top w:val="single" w:sz="4" w:space="0" w:color="auto"/>
            </w:tcBorders>
            <w:shd w:val="clear" w:color="auto" w:fill="auto"/>
          </w:tcPr>
          <w:p w14:paraId="0B63E48B" w14:textId="77777777" w:rsidR="00B56E1E" w:rsidRPr="009D2B69" w:rsidRDefault="00B56E1E" w:rsidP="000B6D6F">
            <w:pPr>
              <w:pStyle w:val="O1"/>
              <w:spacing w:before="120" w:after="120"/>
              <w:jc w:val="both"/>
              <w:rPr>
                <w:rFonts w:cs="Arial"/>
                <w:sz w:val="22"/>
                <w:szCs w:val="22"/>
              </w:rPr>
            </w:pPr>
            <w:r>
              <w:rPr>
                <w:rFonts w:cs="Arial"/>
                <w:sz w:val="22"/>
                <w:szCs w:val="22"/>
              </w:rPr>
              <w:t>2</w:t>
            </w:r>
          </w:p>
        </w:tc>
      </w:tr>
      <w:tr w:rsidR="00B56E1E" w:rsidRPr="009D2B69" w14:paraId="7611FD2D" w14:textId="77777777" w:rsidTr="000B6D6F">
        <w:trPr>
          <w:trHeight w:val="720"/>
        </w:trPr>
        <w:tc>
          <w:tcPr>
            <w:tcW w:w="945" w:type="dxa"/>
            <w:shd w:val="clear" w:color="auto" w:fill="auto"/>
          </w:tcPr>
          <w:p w14:paraId="3BDEC022"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c3.2</w:t>
            </w:r>
          </w:p>
        </w:tc>
        <w:tc>
          <w:tcPr>
            <w:tcW w:w="6663" w:type="dxa"/>
            <w:shd w:val="clear" w:color="auto" w:fill="auto"/>
          </w:tcPr>
          <w:p w14:paraId="6B7D9D0F" w14:textId="77777777" w:rsidR="00B56E1E" w:rsidRPr="009D2B69" w:rsidRDefault="00B56E1E" w:rsidP="000B6D6F">
            <w:pPr>
              <w:pStyle w:val="O1"/>
              <w:spacing w:before="120" w:after="120"/>
              <w:jc w:val="both"/>
              <w:rPr>
                <w:rFonts w:cs="Arial"/>
                <w:sz w:val="22"/>
                <w:szCs w:val="22"/>
              </w:rPr>
            </w:pPr>
            <w:r w:rsidRPr="009D2B69">
              <w:rPr>
                <w:rFonts w:cs="Arial"/>
                <w:caps w:val="0"/>
                <w:sz w:val="22"/>
                <w:szCs w:val="22"/>
              </w:rPr>
              <w:t>Engineering</w:t>
            </w:r>
          </w:p>
        </w:tc>
        <w:tc>
          <w:tcPr>
            <w:tcW w:w="1280" w:type="dxa"/>
            <w:shd w:val="clear" w:color="auto" w:fill="auto"/>
          </w:tcPr>
          <w:p w14:paraId="4CFF37F1" w14:textId="77777777" w:rsidR="00B56E1E" w:rsidRPr="009D2B69" w:rsidRDefault="00B56E1E" w:rsidP="000B6D6F">
            <w:pPr>
              <w:pStyle w:val="O1"/>
              <w:spacing w:before="120" w:after="120"/>
              <w:jc w:val="both"/>
              <w:rPr>
                <w:rFonts w:cs="Arial"/>
                <w:sz w:val="22"/>
                <w:szCs w:val="22"/>
              </w:rPr>
            </w:pPr>
            <w:r>
              <w:rPr>
                <w:rFonts w:cs="Arial"/>
                <w:sz w:val="22"/>
                <w:szCs w:val="22"/>
              </w:rPr>
              <w:t>4</w:t>
            </w:r>
          </w:p>
        </w:tc>
      </w:tr>
      <w:tr w:rsidR="00B56E1E" w:rsidRPr="009D2B69" w14:paraId="33076742" w14:textId="77777777" w:rsidTr="000B6D6F">
        <w:trPr>
          <w:trHeight w:val="720"/>
        </w:trPr>
        <w:tc>
          <w:tcPr>
            <w:tcW w:w="945" w:type="dxa"/>
            <w:shd w:val="clear" w:color="auto" w:fill="auto"/>
          </w:tcPr>
          <w:p w14:paraId="2B2AA561"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c3.3</w:t>
            </w:r>
          </w:p>
        </w:tc>
        <w:tc>
          <w:tcPr>
            <w:tcW w:w="6663" w:type="dxa"/>
            <w:shd w:val="clear" w:color="auto" w:fill="auto"/>
          </w:tcPr>
          <w:p w14:paraId="1E1741CC" w14:textId="77777777" w:rsidR="00B56E1E" w:rsidRPr="009D2B69" w:rsidRDefault="00B56E1E" w:rsidP="000B6D6F">
            <w:pPr>
              <w:pStyle w:val="O1"/>
              <w:spacing w:before="120" w:after="120"/>
              <w:jc w:val="both"/>
              <w:rPr>
                <w:rFonts w:cs="Arial"/>
                <w:sz w:val="22"/>
                <w:szCs w:val="22"/>
              </w:rPr>
            </w:pPr>
            <w:r w:rsidRPr="009D2B69">
              <w:rPr>
                <w:rFonts w:cs="Arial"/>
                <w:caps w:val="0"/>
                <w:sz w:val="22"/>
                <w:szCs w:val="22"/>
              </w:rPr>
              <w:t>Procurement</w:t>
            </w:r>
          </w:p>
        </w:tc>
        <w:tc>
          <w:tcPr>
            <w:tcW w:w="1280" w:type="dxa"/>
            <w:shd w:val="clear" w:color="auto" w:fill="auto"/>
          </w:tcPr>
          <w:p w14:paraId="7D43F47D" w14:textId="77777777" w:rsidR="00B56E1E" w:rsidRPr="009D2B69" w:rsidRDefault="00B56E1E" w:rsidP="000B6D6F">
            <w:pPr>
              <w:pStyle w:val="O1"/>
              <w:spacing w:before="120" w:after="120"/>
              <w:jc w:val="both"/>
              <w:rPr>
                <w:rFonts w:cs="Arial"/>
                <w:sz w:val="22"/>
                <w:szCs w:val="22"/>
              </w:rPr>
            </w:pPr>
            <w:r>
              <w:rPr>
                <w:rFonts w:cs="Arial"/>
                <w:sz w:val="22"/>
                <w:szCs w:val="22"/>
              </w:rPr>
              <w:t>6</w:t>
            </w:r>
          </w:p>
        </w:tc>
      </w:tr>
      <w:tr w:rsidR="00B56E1E" w:rsidRPr="009D2B69" w14:paraId="6253A8B6" w14:textId="77777777" w:rsidTr="000B6D6F">
        <w:trPr>
          <w:trHeight w:val="720"/>
        </w:trPr>
        <w:tc>
          <w:tcPr>
            <w:tcW w:w="945" w:type="dxa"/>
            <w:shd w:val="clear" w:color="auto" w:fill="auto"/>
          </w:tcPr>
          <w:p w14:paraId="3E110E97" w14:textId="77777777" w:rsidR="00B56E1E" w:rsidRPr="009D2B69" w:rsidRDefault="00B56E1E" w:rsidP="000B6D6F">
            <w:pPr>
              <w:pStyle w:val="O1"/>
              <w:spacing w:before="120" w:after="120"/>
              <w:jc w:val="both"/>
              <w:rPr>
                <w:rFonts w:cs="Arial"/>
                <w:sz w:val="22"/>
                <w:szCs w:val="22"/>
              </w:rPr>
            </w:pPr>
            <w:r w:rsidRPr="009D2B69">
              <w:rPr>
                <w:rFonts w:cs="Arial"/>
                <w:sz w:val="22"/>
                <w:szCs w:val="22"/>
              </w:rPr>
              <w:t>c3.4</w:t>
            </w:r>
          </w:p>
        </w:tc>
        <w:tc>
          <w:tcPr>
            <w:tcW w:w="6663" w:type="dxa"/>
            <w:shd w:val="clear" w:color="auto" w:fill="auto"/>
          </w:tcPr>
          <w:p w14:paraId="2F6998DD" w14:textId="77777777" w:rsidR="00B56E1E" w:rsidRPr="009D2B69" w:rsidRDefault="00B56E1E" w:rsidP="000B6D6F">
            <w:pPr>
              <w:pStyle w:val="O1"/>
              <w:spacing w:before="120" w:after="120"/>
              <w:jc w:val="both"/>
              <w:rPr>
                <w:rFonts w:cs="Arial"/>
                <w:sz w:val="22"/>
                <w:szCs w:val="22"/>
              </w:rPr>
            </w:pPr>
            <w:r w:rsidRPr="009D2B69">
              <w:rPr>
                <w:rFonts w:cs="Arial"/>
                <w:caps w:val="0"/>
                <w:sz w:val="22"/>
                <w:szCs w:val="22"/>
              </w:rPr>
              <w:t>Construction</w:t>
            </w:r>
          </w:p>
        </w:tc>
        <w:tc>
          <w:tcPr>
            <w:tcW w:w="1280" w:type="dxa"/>
            <w:shd w:val="clear" w:color="auto" w:fill="auto"/>
          </w:tcPr>
          <w:p w14:paraId="011A203E" w14:textId="77777777" w:rsidR="00B56E1E" w:rsidRPr="009D2B69" w:rsidRDefault="00B56E1E" w:rsidP="000B6D6F">
            <w:pPr>
              <w:pStyle w:val="O1"/>
              <w:spacing w:before="120" w:after="120"/>
              <w:jc w:val="both"/>
              <w:rPr>
                <w:rFonts w:cs="Arial"/>
                <w:sz w:val="22"/>
                <w:szCs w:val="22"/>
              </w:rPr>
            </w:pPr>
            <w:r>
              <w:rPr>
                <w:rFonts w:cs="Arial"/>
                <w:sz w:val="22"/>
                <w:szCs w:val="22"/>
              </w:rPr>
              <w:t>13</w:t>
            </w:r>
          </w:p>
        </w:tc>
      </w:tr>
      <w:tr w:rsidR="00B56E1E" w:rsidRPr="009D2B69" w14:paraId="6717E3BC" w14:textId="77777777" w:rsidTr="000B6D6F">
        <w:trPr>
          <w:trHeight w:val="720"/>
        </w:trPr>
        <w:tc>
          <w:tcPr>
            <w:tcW w:w="945" w:type="dxa"/>
            <w:shd w:val="clear" w:color="auto" w:fill="auto"/>
          </w:tcPr>
          <w:p w14:paraId="3E7C452E" w14:textId="77777777" w:rsidR="00B56E1E" w:rsidRPr="001B4CEB" w:rsidRDefault="00B56E1E" w:rsidP="000B6D6F">
            <w:pPr>
              <w:pStyle w:val="O1"/>
              <w:spacing w:before="120" w:after="120"/>
              <w:jc w:val="both"/>
              <w:rPr>
                <w:rFonts w:cs="Arial"/>
                <w:sz w:val="22"/>
                <w:szCs w:val="22"/>
              </w:rPr>
            </w:pPr>
            <w:r w:rsidRPr="001B4CEB">
              <w:rPr>
                <w:rFonts w:cs="Arial"/>
                <w:sz w:val="22"/>
                <w:szCs w:val="22"/>
              </w:rPr>
              <w:t>c3.5</w:t>
            </w:r>
          </w:p>
        </w:tc>
        <w:tc>
          <w:tcPr>
            <w:tcW w:w="6663" w:type="dxa"/>
            <w:shd w:val="clear" w:color="auto" w:fill="auto"/>
          </w:tcPr>
          <w:p w14:paraId="4076CCB4" w14:textId="77777777" w:rsidR="00B56E1E" w:rsidRPr="001B4CEB" w:rsidRDefault="00B56E1E" w:rsidP="000B6D6F">
            <w:pPr>
              <w:pStyle w:val="O1"/>
              <w:spacing w:before="120" w:after="120"/>
              <w:jc w:val="both"/>
              <w:rPr>
                <w:rFonts w:cs="Arial"/>
                <w:caps w:val="0"/>
                <w:sz w:val="22"/>
                <w:szCs w:val="22"/>
              </w:rPr>
            </w:pPr>
            <w:r w:rsidRPr="001B4CEB">
              <w:rPr>
                <w:rFonts w:cs="Arial"/>
                <w:caps w:val="0"/>
                <w:sz w:val="22"/>
                <w:szCs w:val="22"/>
              </w:rPr>
              <w:t>Management</w:t>
            </w:r>
          </w:p>
        </w:tc>
        <w:tc>
          <w:tcPr>
            <w:tcW w:w="1280" w:type="dxa"/>
            <w:shd w:val="clear" w:color="auto" w:fill="auto"/>
          </w:tcPr>
          <w:p w14:paraId="2897EAD0" w14:textId="77777777" w:rsidR="00B56E1E" w:rsidRPr="001B4CEB" w:rsidRDefault="00B56E1E" w:rsidP="000B6D6F">
            <w:pPr>
              <w:pStyle w:val="O1"/>
              <w:spacing w:before="120" w:after="120"/>
              <w:jc w:val="both"/>
              <w:rPr>
                <w:rFonts w:cs="Arial"/>
                <w:sz w:val="22"/>
                <w:szCs w:val="22"/>
              </w:rPr>
            </w:pPr>
            <w:r w:rsidRPr="001B4CEB">
              <w:rPr>
                <w:rFonts w:cs="Arial"/>
                <w:sz w:val="22"/>
                <w:szCs w:val="22"/>
              </w:rPr>
              <w:t>32</w:t>
            </w:r>
          </w:p>
        </w:tc>
      </w:tr>
      <w:tr w:rsidR="00B56E1E" w:rsidRPr="009D2B69" w14:paraId="6B3C5725" w14:textId="77777777" w:rsidTr="000B6D6F">
        <w:trPr>
          <w:trHeight w:val="720"/>
        </w:trPr>
        <w:tc>
          <w:tcPr>
            <w:tcW w:w="945" w:type="dxa"/>
            <w:shd w:val="clear" w:color="auto" w:fill="auto"/>
          </w:tcPr>
          <w:p w14:paraId="1A8889A7" w14:textId="77777777" w:rsidR="00B56E1E" w:rsidRPr="001B4CEB" w:rsidRDefault="00B56E1E" w:rsidP="000B6D6F">
            <w:pPr>
              <w:pStyle w:val="O1"/>
              <w:spacing w:before="120" w:after="120"/>
              <w:jc w:val="both"/>
              <w:rPr>
                <w:rFonts w:cs="Arial"/>
                <w:sz w:val="22"/>
                <w:szCs w:val="22"/>
              </w:rPr>
            </w:pPr>
            <w:r w:rsidRPr="001B4CEB">
              <w:rPr>
                <w:rFonts w:cs="Arial"/>
                <w:sz w:val="22"/>
                <w:szCs w:val="22"/>
              </w:rPr>
              <w:t>C3.6</w:t>
            </w:r>
          </w:p>
        </w:tc>
        <w:tc>
          <w:tcPr>
            <w:tcW w:w="6663" w:type="dxa"/>
            <w:shd w:val="clear" w:color="auto" w:fill="auto"/>
          </w:tcPr>
          <w:p w14:paraId="031583CB" w14:textId="77777777" w:rsidR="00B56E1E" w:rsidRPr="001B4CEB" w:rsidRDefault="00B56E1E" w:rsidP="000B6D6F">
            <w:pPr>
              <w:pStyle w:val="O1"/>
              <w:spacing w:before="120" w:after="120"/>
              <w:jc w:val="both"/>
              <w:rPr>
                <w:rFonts w:cs="Arial"/>
                <w:caps w:val="0"/>
                <w:sz w:val="22"/>
                <w:szCs w:val="22"/>
              </w:rPr>
            </w:pPr>
            <w:r w:rsidRPr="001B4CEB">
              <w:rPr>
                <w:rFonts w:cs="Arial"/>
                <w:caps w:val="0"/>
                <w:sz w:val="22"/>
                <w:szCs w:val="22"/>
              </w:rPr>
              <w:t>Health and Safety Requirements</w:t>
            </w:r>
          </w:p>
        </w:tc>
        <w:tc>
          <w:tcPr>
            <w:tcW w:w="1280" w:type="dxa"/>
            <w:shd w:val="clear" w:color="auto" w:fill="auto"/>
          </w:tcPr>
          <w:p w14:paraId="6B6DB818" w14:textId="77777777" w:rsidR="00B56E1E" w:rsidRPr="001B4CEB" w:rsidRDefault="00B56E1E" w:rsidP="000B6D6F">
            <w:pPr>
              <w:pStyle w:val="O1"/>
              <w:spacing w:before="120" w:after="120"/>
              <w:jc w:val="both"/>
              <w:rPr>
                <w:rFonts w:cs="Arial"/>
                <w:sz w:val="22"/>
                <w:szCs w:val="22"/>
              </w:rPr>
            </w:pPr>
            <w:r w:rsidRPr="001B4CEB">
              <w:rPr>
                <w:rFonts w:cs="Arial"/>
                <w:sz w:val="22"/>
                <w:szCs w:val="22"/>
              </w:rPr>
              <w:t>65</w:t>
            </w:r>
          </w:p>
        </w:tc>
      </w:tr>
    </w:tbl>
    <w:p w14:paraId="04E822E7" w14:textId="77777777" w:rsidR="00B56E1E" w:rsidRPr="009D2B69" w:rsidRDefault="00B56E1E" w:rsidP="00B56E1E">
      <w:pPr>
        <w:pStyle w:val="PS"/>
        <w:spacing w:before="4000"/>
        <w:rPr>
          <w:rFonts w:cs="Arial"/>
          <w:szCs w:val="22"/>
        </w:rPr>
      </w:pPr>
      <w:r w:rsidRPr="009D2B69">
        <w:rPr>
          <w:rStyle w:val="StyleTPItalicRedChar"/>
          <w:rFonts w:cs="Arial"/>
          <w:szCs w:val="22"/>
        </w:rPr>
        <w:t xml:space="preserve"> </w:t>
      </w:r>
      <w:r w:rsidRPr="009D2B69">
        <w:rPr>
          <w:rFonts w:cs="Arial"/>
          <w:szCs w:val="22"/>
          <w:highlight w:val="lightGray"/>
        </w:rPr>
        <w:br w:type="page"/>
      </w:r>
    </w:p>
    <w:p w14:paraId="19C38629" w14:textId="77777777" w:rsidR="009700F6" w:rsidRDefault="009700F6" w:rsidP="00B56E1E">
      <w:pPr>
        <w:pStyle w:val="PP"/>
        <w:spacing w:before="120" w:after="120"/>
        <w:rPr>
          <w:rFonts w:cs="Arial"/>
          <w:b/>
          <w:caps/>
        </w:rPr>
        <w:sectPr w:rsidR="009700F6" w:rsidSect="000B6D6F">
          <w:headerReference w:type="default" r:id="rId49"/>
          <w:footerReference w:type="default" r:id="rId50"/>
          <w:footerReference w:type="first" r:id="rId51"/>
          <w:pgSz w:w="11906" w:h="16838"/>
          <w:pgMar w:top="1103" w:right="1440" w:bottom="1627" w:left="1440" w:header="403" w:footer="403" w:gutter="0"/>
          <w:cols w:space="708"/>
          <w:docGrid w:linePitch="360"/>
        </w:sectPr>
      </w:pPr>
    </w:p>
    <w:tbl>
      <w:tblPr>
        <w:tblStyle w:val="TableGrid"/>
        <w:tblW w:w="0" w:type="auto"/>
        <w:tblInd w:w="108"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8898"/>
      </w:tblGrid>
      <w:tr w:rsidR="00B56E1E" w:rsidRPr="009D2B69" w14:paraId="2C44A494" w14:textId="77777777" w:rsidTr="000B6D6F">
        <w:tc>
          <w:tcPr>
            <w:tcW w:w="9860" w:type="dxa"/>
            <w:shd w:val="clear" w:color="auto" w:fill="auto"/>
          </w:tcPr>
          <w:p w14:paraId="18FFE6C4" w14:textId="77777777" w:rsidR="00B56E1E" w:rsidRPr="009D2B69" w:rsidRDefault="00B56E1E" w:rsidP="000B6D6F">
            <w:pPr>
              <w:pStyle w:val="PP"/>
              <w:spacing w:before="120" w:after="120"/>
              <w:rPr>
                <w:rFonts w:cs="Arial"/>
                <w:b/>
                <w:caps/>
              </w:rPr>
            </w:pPr>
            <w:r w:rsidRPr="009D2B69">
              <w:rPr>
                <w:rFonts w:cs="Arial"/>
                <w:b/>
                <w:caps/>
              </w:rPr>
              <w:lastRenderedPageBreak/>
              <w:t>C3.1: description of the works</w:t>
            </w:r>
          </w:p>
        </w:tc>
      </w:tr>
    </w:tbl>
    <w:p w14:paraId="606A7E28" w14:textId="77777777" w:rsidR="00B56E1E" w:rsidRPr="003A0165" w:rsidRDefault="00B56E1E" w:rsidP="00E30DD2">
      <w:pPr>
        <w:pStyle w:val="TO"/>
        <w:numPr>
          <w:ilvl w:val="1"/>
          <w:numId w:val="74"/>
        </w:numPr>
        <w:tabs>
          <w:tab w:val="clear" w:pos="1344"/>
          <w:tab w:val="right" w:pos="9769"/>
        </w:tabs>
        <w:spacing w:before="240"/>
        <w:jc w:val="left"/>
        <w:rPr>
          <w:rFonts w:cs="Arial"/>
          <w:szCs w:val="22"/>
        </w:rPr>
      </w:pPr>
      <w:r w:rsidRPr="003A0165">
        <w:rPr>
          <w:rFonts w:cs="Arial"/>
          <w:szCs w:val="22"/>
        </w:rPr>
        <w:t>EMPLOYER’S OBJECTIVES</w:t>
      </w:r>
    </w:p>
    <w:p w14:paraId="7076ADCE" w14:textId="77777777" w:rsidR="00B56E1E" w:rsidRPr="00A02F83" w:rsidRDefault="00B56E1E" w:rsidP="00B56E1E">
      <w:pPr>
        <w:pStyle w:val="TP"/>
        <w:jc w:val="left"/>
        <w:rPr>
          <w:rFonts w:cs="Arial"/>
          <w:szCs w:val="22"/>
          <w:lang w:val="en-GB"/>
        </w:rPr>
      </w:pPr>
      <w:r w:rsidRPr="00517C5D">
        <w:rPr>
          <w:rFonts w:cs="Arial"/>
          <w:szCs w:val="22"/>
        </w:rPr>
        <w:t xml:space="preserve">The employer’s objectives are to provide </w:t>
      </w:r>
      <w:r w:rsidRPr="00517C5D">
        <w:rPr>
          <w:rFonts w:cs="Arial"/>
          <w:i/>
          <w:szCs w:val="22"/>
          <w:lang w:val="en-GB"/>
        </w:rPr>
        <w:t xml:space="preserve">are to deliver public infrastructure using labour-intensive methods </w:t>
      </w:r>
      <w:r w:rsidRPr="00517C5D">
        <w:rPr>
          <w:szCs w:val="22"/>
          <w:lang w:val="en-US"/>
        </w:rPr>
        <w:t xml:space="preserve">where possible as required by the Extended Public Works Programme to provide temporary employment opportunities to local unemployed people and to provide training or skill development to these </w:t>
      </w:r>
      <w:r w:rsidRPr="00A02F83">
        <w:rPr>
          <w:szCs w:val="22"/>
          <w:lang w:val="en-US"/>
        </w:rPr>
        <w:t>locally employed workers.</w:t>
      </w:r>
    </w:p>
    <w:p w14:paraId="13F6998C" w14:textId="77777777" w:rsidR="00B56E1E" w:rsidRPr="00A02F83" w:rsidRDefault="00B56E1E" w:rsidP="00B56E1E">
      <w:pPr>
        <w:pStyle w:val="TP"/>
        <w:jc w:val="left"/>
        <w:rPr>
          <w:rFonts w:cs="Arial"/>
          <w:i/>
          <w:szCs w:val="22"/>
          <w:lang w:val="en-GB"/>
        </w:rPr>
      </w:pPr>
      <w:r w:rsidRPr="00A02F83">
        <w:rPr>
          <w:rFonts w:cs="Arial"/>
          <w:i/>
          <w:szCs w:val="22"/>
          <w:lang w:val="en-GB"/>
        </w:rPr>
        <w:t>The works in this contract are to be executed by using both conventional and labour-intensive construction methods according to the Special Public Works Programme (SPWP).</w:t>
      </w:r>
    </w:p>
    <w:p w14:paraId="766D3DF0" w14:textId="77777777" w:rsidR="00B56E1E" w:rsidRPr="00A02F83" w:rsidRDefault="00B56E1E" w:rsidP="00B56E1E">
      <w:pPr>
        <w:pStyle w:val="TP"/>
        <w:jc w:val="left"/>
        <w:rPr>
          <w:rFonts w:cs="Arial"/>
          <w:szCs w:val="22"/>
          <w:lang w:val="en-GB"/>
        </w:rPr>
      </w:pPr>
      <w:r w:rsidRPr="00A02F83">
        <w:rPr>
          <w:rFonts w:cs="Arial"/>
          <w:szCs w:val="22"/>
          <w:lang w:val="en-GB"/>
        </w:rPr>
        <w:t xml:space="preserve">Labour-intensive works comprise the activities described in SANS 1921-5, </w:t>
      </w:r>
      <w:r w:rsidRPr="00A02F83">
        <w:rPr>
          <w:rFonts w:cs="Arial"/>
          <w:i/>
          <w:iCs/>
          <w:szCs w:val="22"/>
          <w:lang w:val="en-GB"/>
        </w:rPr>
        <w:t>Earthworks activities which are to be performed by hand</w:t>
      </w:r>
      <w:r w:rsidRPr="00A02F83">
        <w:rPr>
          <w:rFonts w:cs="Arial"/>
          <w:szCs w:val="22"/>
          <w:lang w:val="en-GB"/>
        </w:rPr>
        <w:t>, and its associated specification data. Such works shall be constructed using local workers who are temporarily employed in terms of this Scope of Work.</w:t>
      </w:r>
    </w:p>
    <w:p w14:paraId="57EE1539" w14:textId="77777777" w:rsidR="00B56E1E" w:rsidRPr="00A02F83" w:rsidRDefault="00B56E1E" w:rsidP="00E30DD2">
      <w:pPr>
        <w:pStyle w:val="TO"/>
        <w:numPr>
          <w:ilvl w:val="1"/>
          <w:numId w:val="74"/>
        </w:numPr>
        <w:tabs>
          <w:tab w:val="clear" w:pos="1344"/>
          <w:tab w:val="right" w:pos="9769"/>
        </w:tabs>
        <w:spacing w:before="240"/>
        <w:jc w:val="left"/>
        <w:rPr>
          <w:rFonts w:cs="Arial"/>
          <w:szCs w:val="22"/>
        </w:rPr>
      </w:pPr>
      <w:r w:rsidRPr="00A02F83">
        <w:rPr>
          <w:rFonts w:cs="Arial"/>
          <w:szCs w:val="22"/>
        </w:rPr>
        <w:t>OVERVIEW OF THE WORKS</w:t>
      </w:r>
    </w:p>
    <w:p w14:paraId="63B1216B" w14:textId="77777777" w:rsidR="00B56E1E" w:rsidRPr="00DB4FC6" w:rsidRDefault="00B56E1E" w:rsidP="00B56E1E">
      <w:pPr>
        <w:pStyle w:val="NormalIndent"/>
        <w:rPr>
          <w:rFonts w:cs="Arial"/>
          <w:szCs w:val="22"/>
          <w:lang w:val="en-ZA"/>
        </w:rPr>
      </w:pPr>
      <w:r w:rsidRPr="00DB4FC6">
        <w:rPr>
          <w:rFonts w:cs="Arial"/>
          <w:szCs w:val="22"/>
          <w:lang w:val="en-ZA"/>
        </w:rPr>
        <w:t>The proposed project will help improve and promote inter-linkages between</w:t>
      </w:r>
      <w:r w:rsidRPr="00DB4FC6">
        <w:rPr>
          <w:rFonts w:cs="Arial"/>
        </w:rPr>
        <w:t xml:space="preserve"> communities, hospital and promote economic development along farming lands</w:t>
      </w:r>
      <w:r w:rsidRPr="00DB4FC6">
        <w:rPr>
          <w:rFonts w:cs="Arial"/>
          <w:szCs w:val="22"/>
          <w:lang w:val="en-ZA"/>
        </w:rPr>
        <w:t>.</w:t>
      </w:r>
    </w:p>
    <w:p w14:paraId="1D5BED6D" w14:textId="77777777" w:rsidR="00B56E1E" w:rsidRPr="006625A1" w:rsidRDefault="00B56E1E" w:rsidP="00B56E1E">
      <w:pPr>
        <w:pStyle w:val="NormalIndent"/>
        <w:rPr>
          <w:rFonts w:cs="Arial"/>
          <w:color w:val="FF0000"/>
          <w:szCs w:val="22"/>
          <w:lang w:val="en-ZA"/>
        </w:rPr>
      </w:pPr>
    </w:p>
    <w:p w14:paraId="6AB0231F" w14:textId="77777777" w:rsidR="00B56E1E" w:rsidRPr="004C7D3C" w:rsidRDefault="00B56E1E" w:rsidP="00B56E1E">
      <w:pPr>
        <w:pStyle w:val="NormalIndent"/>
        <w:rPr>
          <w:rFonts w:cs="Arial"/>
          <w:szCs w:val="22"/>
          <w:lang w:val="en-ZA"/>
        </w:rPr>
      </w:pPr>
      <w:r w:rsidRPr="004C7D3C">
        <w:rPr>
          <w:rFonts w:cs="Arial"/>
          <w:szCs w:val="22"/>
          <w:lang w:val="en-ZA"/>
        </w:rPr>
        <w:t>This project is a results of community needs received through IDP therefore the project must be implemented to improve socio-economic conditions whilst address service delivery backlogs.</w:t>
      </w:r>
    </w:p>
    <w:p w14:paraId="024042C5" w14:textId="77777777" w:rsidR="00B56E1E" w:rsidRPr="004C7D3C" w:rsidRDefault="00B56E1E" w:rsidP="00B56E1E">
      <w:pPr>
        <w:pStyle w:val="NormalIndent"/>
        <w:rPr>
          <w:rFonts w:cs="Arial"/>
          <w:szCs w:val="22"/>
          <w:lang w:val="en-ZA"/>
        </w:rPr>
      </w:pPr>
    </w:p>
    <w:p w14:paraId="764E1F42" w14:textId="77777777" w:rsidR="00B56E1E" w:rsidRPr="004C7D3C" w:rsidRDefault="00B56E1E" w:rsidP="00B56E1E">
      <w:pPr>
        <w:pStyle w:val="NormalIndent"/>
        <w:rPr>
          <w:rFonts w:cs="Arial"/>
          <w:szCs w:val="22"/>
          <w:lang w:val="en-ZA"/>
        </w:rPr>
      </w:pPr>
      <w:r w:rsidRPr="004C7D3C">
        <w:rPr>
          <w:rFonts w:cs="Arial"/>
          <w:szCs w:val="22"/>
          <w:lang w:val="en-ZA"/>
        </w:rPr>
        <w:t xml:space="preserve">The goals of the project are to: </w:t>
      </w:r>
    </w:p>
    <w:p w14:paraId="2E1220D0" w14:textId="77777777" w:rsidR="00B56E1E" w:rsidRPr="004C7D3C" w:rsidRDefault="00B56E1E" w:rsidP="00B56E1E">
      <w:pPr>
        <w:pStyle w:val="NormalIndent"/>
        <w:rPr>
          <w:rFonts w:cs="Arial"/>
          <w:szCs w:val="22"/>
          <w:lang w:val="en-ZA"/>
        </w:rPr>
      </w:pPr>
      <w:r w:rsidRPr="004C7D3C">
        <w:rPr>
          <w:rFonts w:cs="Arial"/>
          <w:szCs w:val="22"/>
          <w:lang w:val="en-ZA"/>
        </w:rPr>
        <w:t xml:space="preserve"> </w:t>
      </w:r>
    </w:p>
    <w:p w14:paraId="0881A375" w14:textId="77777777" w:rsidR="00B56E1E" w:rsidRPr="004C7D3C" w:rsidRDefault="00B56E1E" w:rsidP="00B56E1E">
      <w:pPr>
        <w:pStyle w:val="NormalIndent"/>
        <w:ind w:left="1440" w:hanging="731"/>
        <w:rPr>
          <w:rFonts w:cs="Arial"/>
          <w:szCs w:val="22"/>
          <w:lang w:val="en-ZA"/>
        </w:rPr>
      </w:pPr>
      <w:r w:rsidRPr="004C7D3C">
        <w:rPr>
          <w:rFonts w:cs="Arial"/>
          <w:szCs w:val="22"/>
          <w:lang w:val="en-ZA"/>
        </w:rPr>
        <w:t>a)</w:t>
      </w:r>
      <w:r w:rsidRPr="004C7D3C">
        <w:rPr>
          <w:rFonts w:cs="Arial"/>
          <w:szCs w:val="22"/>
          <w:lang w:val="en-ZA"/>
        </w:rPr>
        <w:tab/>
        <w:t xml:space="preserve">Provide the communities with access to schools, clinics, town and other social infrastructure. </w:t>
      </w:r>
    </w:p>
    <w:p w14:paraId="70687573" w14:textId="77777777" w:rsidR="00B56E1E" w:rsidRPr="004C7D3C" w:rsidRDefault="00B56E1E" w:rsidP="00B56E1E">
      <w:pPr>
        <w:pStyle w:val="NormalIndent"/>
        <w:rPr>
          <w:rFonts w:cs="Arial"/>
          <w:szCs w:val="22"/>
          <w:lang w:val="en-ZA"/>
        </w:rPr>
      </w:pPr>
      <w:r w:rsidRPr="004C7D3C">
        <w:rPr>
          <w:rFonts w:cs="Arial"/>
          <w:szCs w:val="22"/>
          <w:lang w:val="en-ZA"/>
        </w:rPr>
        <w:t xml:space="preserve">b) </w:t>
      </w:r>
      <w:r w:rsidRPr="004C7D3C">
        <w:rPr>
          <w:rFonts w:cs="Arial"/>
          <w:szCs w:val="22"/>
          <w:lang w:val="en-ZA"/>
        </w:rPr>
        <w:tab/>
        <w:t xml:space="preserve">Improve ride ability and safety of the road. </w:t>
      </w:r>
    </w:p>
    <w:p w14:paraId="726EB496" w14:textId="77777777" w:rsidR="00B56E1E" w:rsidRPr="004C7D3C" w:rsidRDefault="00B56E1E" w:rsidP="00B56E1E">
      <w:pPr>
        <w:pStyle w:val="NormalIndent"/>
        <w:ind w:left="1440" w:hanging="731"/>
        <w:rPr>
          <w:rFonts w:cs="Arial"/>
          <w:szCs w:val="22"/>
          <w:lang w:val="en-ZA"/>
        </w:rPr>
      </w:pPr>
      <w:r w:rsidRPr="004C7D3C">
        <w:rPr>
          <w:rFonts w:cs="Arial"/>
          <w:szCs w:val="22"/>
          <w:lang w:val="en-ZA"/>
        </w:rPr>
        <w:t xml:space="preserve">c) </w:t>
      </w:r>
      <w:r w:rsidRPr="004C7D3C">
        <w:rPr>
          <w:rFonts w:cs="Arial"/>
          <w:szCs w:val="22"/>
          <w:lang w:val="en-ZA"/>
        </w:rPr>
        <w:tab/>
        <w:t>Improve lifespan of the road</w:t>
      </w:r>
      <w:r w:rsidRPr="004C7D3C">
        <w:t xml:space="preserve"> (</w:t>
      </w:r>
      <w:r w:rsidRPr="004C7D3C">
        <w:rPr>
          <w:rFonts w:cs="Arial"/>
          <w:szCs w:val="22"/>
          <w:lang w:val="en-ZA"/>
        </w:rPr>
        <w:tab/>
        <w:t xml:space="preserve">Sustainable services must be rendered to the residents). </w:t>
      </w:r>
    </w:p>
    <w:p w14:paraId="1C12C96B" w14:textId="77777777" w:rsidR="00B56E1E" w:rsidRPr="004C7D3C" w:rsidRDefault="00B56E1E" w:rsidP="00B56E1E">
      <w:pPr>
        <w:pStyle w:val="NormalIndent"/>
        <w:rPr>
          <w:rFonts w:cs="Arial"/>
          <w:szCs w:val="22"/>
          <w:lang w:val="en-ZA"/>
        </w:rPr>
      </w:pPr>
      <w:r w:rsidRPr="004C7D3C">
        <w:rPr>
          <w:rFonts w:cs="Arial"/>
          <w:szCs w:val="22"/>
          <w:lang w:val="en-ZA"/>
        </w:rPr>
        <w:t xml:space="preserve">d) </w:t>
      </w:r>
      <w:r w:rsidRPr="004C7D3C">
        <w:rPr>
          <w:rFonts w:cs="Arial"/>
          <w:szCs w:val="22"/>
          <w:lang w:val="en-ZA"/>
        </w:rPr>
        <w:tab/>
        <w:t xml:space="preserve">Create employment opportunities for the local communities. </w:t>
      </w:r>
    </w:p>
    <w:p w14:paraId="17C5C924" w14:textId="77777777" w:rsidR="00B56E1E" w:rsidRPr="004C7D3C" w:rsidRDefault="00B56E1E" w:rsidP="00B56E1E">
      <w:pPr>
        <w:pStyle w:val="NormalIndent"/>
        <w:rPr>
          <w:rFonts w:cs="Arial"/>
          <w:szCs w:val="22"/>
          <w:lang w:val="en-ZA"/>
        </w:rPr>
      </w:pPr>
      <w:r w:rsidRPr="004C7D3C">
        <w:rPr>
          <w:rFonts w:cs="Arial"/>
          <w:szCs w:val="22"/>
          <w:lang w:val="en-ZA"/>
        </w:rPr>
        <w:t xml:space="preserve">e) </w:t>
      </w:r>
      <w:r w:rsidRPr="004C7D3C">
        <w:rPr>
          <w:rFonts w:cs="Arial"/>
          <w:szCs w:val="22"/>
          <w:lang w:val="en-ZA"/>
        </w:rPr>
        <w:tab/>
        <w:t>Create skills transfer opportunities by training local labour.</w:t>
      </w:r>
    </w:p>
    <w:p w14:paraId="19C2378E" w14:textId="77777777" w:rsidR="00B56E1E" w:rsidRPr="004C7D3C" w:rsidRDefault="00B56E1E" w:rsidP="00B56E1E">
      <w:pPr>
        <w:pStyle w:val="NormalIndent"/>
        <w:rPr>
          <w:rFonts w:cs="Arial"/>
          <w:szCs w:val="22"/>
          <w:lang w:val="en-ZA"/>
        </w:rPr>
      </w:pPr>
    </w:p>
    <w:p w14:paraId="4ADA1562" w14:textId="77777777" w:rsidR="00B56E1E" w:rsidRPr="004C7D3C" w:rsidRDefault="00B56E1E" w:rsidP="00B56E1E">
      <w:pPr>
        <w:pStyle w:val="NormalIndent"/>
        <w:rPr>
          <w:rFonts w:cs="Arial"/>
          <w:szCs w:val="22"/>
          <w:lang w:val="en-ZA"/>
        </w:rPr>
      </w:pPr>
      <w:r w:rsidRPr="004C7D3C">
        <w:rPr>
          <w:rFonts w:cs="Arial"/>
          <w:szCs w:val="22"/>
          <w:lang w:val="en-ZA"/>
        </w:rPr>
        <w:t>All the above goals are enshrined on the Constitution of South Africa (Act 108 of 1996).</w:t>
      </w:r>
    </w:p>
    <w:p w14:paraId="2B731F6D" w14:textId="77777777" w:rsidR="00B56E1E" w:rsidRPr="004C7D3C" w:rsidRDefault="00B56E1E" w:rsidP="00B56E1E">
      <w:pPr>
        <w:pStyle w:val="NormalIndent"/>
        <w:rPr>
          <w:rFonts w:cs="Arial"/>
          <w:szCs w:val="22"/>
        </w:rPr>
      </w:pPr>
    </w:p>
    <w:p w14:paraId="71055F18" w14:textId="7CFE9833" w:rsidR="00B56E1E" w:rsidRDefault="00B56E1E" w:rsidP="009700F6">
      <w:pPr>
        <w:pStyle w:val="NormalIndent"/>
        <w:rPr>
          <w:rFonts w:cs="Arial"/>
          <w:szCs w:val="22"/>
        </w:rPr>
      </w:pPr>
      <w:r w:rsidRPr="004C7D3C">
        <w:rPr>
          <w:rFonts w:cs="Arial"/>
          <w:szCs w:val="22"/>
        </w:rPr>
        <w:t xml:space="preserve">The road structure and associated works is designed to meet minimum maintenance requirements to save an already overstretched municipality maintenance plant and labour resources. </w:t>
      </w:r>
    </w:p>
    <w:p w14:paraId="7C2A9E2A" w14:textId="43E33994" w:rsidR="00B56E1E" w:rsidRDefault="00B56E1E" w:rsidP="009700F6">
      <w:pPr>
        <w:pStyle w:val="NormalIndent"/>
        <w:ind w:left="0"/>
        <w:rPr>
          <w:rFonts w:cs="Arial"/>
          <w:szCs w:val="22"/>
        </w:rPr>
      </w:pPr>
    </w:p>
    <w:p w14:paraId="7F24CE22" w14:textId="4204F9B8" w:rsidR="00F21A57" w:rsidRDefault="00F21A57" w:rsidP="009700F6">
      <w:pPr>
        <w:pStyle w:val="NormalIndent"/>
        <w:ind w:left="0"/>
        <w:rPr>
          <w:rFonts w:cs="Arial"/>
          <w:szCs w:val="22"/>
        </w:rPr>
      </w:pPr>
    </w:p>
    <w:p w14:paraId="53ECDBFD" w14:textId="40C05213" w:rsidR="00F21A57" w:rsidRDefault="00F21A57" w:rsidP="009700F6">
      <w:pPr>
        <w:pStyle w:val="NormalIndent"/>
        <w:ind w:left="0"/>
        <w:rPr>
          <w:rFonts w:cs="Arial"/>
          <w:szCs w:val="22"/>
        </w:rPr>
      </w:pPr>
    </w:p>
    <w:p w14:paraId="2D198296" w14:textId="46B38C9C" w:rsidR="00F21A57" w:rsidRDefault="00F21A57" w:rsidP="009700F6">
      <w:pPr>
        <w:pStyle w:val="NormalIndent"/>
        <w:ind w:left="0"/>
        <w:rPr>
          <w:rFonts w:cs="Arial"/>
          <w:szCs w:val="22"/>
        </w:rPr>
      </w:pPr>
    </w:p>
    <w:p w14:paraId="71260786" w14:textId="5AFB8B20" w:rsidR="00F21A57" w:rsidRDefault="00F21A57" w:rsidP="009700F6">
      <w:pPr>
        <w:pStyle w:val="NormalIndent"/>
        <w:ind w:left="0"/>
        <w:rPr>
          <w:rFonts w:cs="Arial"/>
          <w:szCs w:val="22"/>
        </w:rPr>
      </w:pPr>
    </w:p>
    <w:p w14:paraId="7F1536BE" w14:textId="6BE21B58" w:rsidR="00F21A57" w:rsidRDefault="00F21A57" w:rsidP="009700F6">
      <w:pPr>
        <w:pStyle w:val="NormalIndent"/>
        <w:ind w:left="0"/>
        <w:rPr>
          <w:rFonts w:cs="Arial"/>
          <w:szCs w:val="22"/>
        </w:rPr>
      </w:pPr>
    </w:p>
    <w:p w14:paraId="5C3FF6C7" w14:textId="1CEB1B38" w:rsidR="00F21A57" w:rsidRDefault="00F21A57" w:rsidP="009700F6">
      <w:pPr>
        <w:pStyle w:val="NormalIndent"/>
        <w:ind w:left="0"/>
        <w:rPr>
          <w:rFonts w:cs="Arial"/>
          <w:szCs w:val="22"/>
        </w:rPr>
      </w:pPr>
    </w:p>
    <w:p w14:paraId="027FEE8B" w14:textId="00EEEAA5" w:rsidR="00F21A57" w:rsidRDefault="00F21A57" w:rsidP="009700F6">
      <w:pPr>
        <w:pStyle w:val="NormalIndent"/>
        <w:ind w:left="0"/>
        <w:rPr>
          <w:rFonts w:cs="Arial"/>
          <w:szCs w:val="22"/>
        </w:rPr>
      </w:pPr>
    </w:p>
    <w:p w14:paraId="68AC6C7F" w14:textId="39CB2996" w:rsidR="00F21A57" w:rsidRDefault="00F21A57" w:rsidP="009700F6">
      <w:pPr>
        <w:pStyle w:val="NormalIndent"/>
        <w:ind w:left="0"/>
        <w:rPr>
          <w:rFonts w:cs="Arial"/>
          <w:szCs w:val="22"/>
        </w:rPr>
      </w:pPr>
    </w:p>
    <w:p w14:paraId="420723FA" w14:textId="26FC0869" w:rsidR="00F21A57" w:rsidRDefault="00F21A57" w:rsidP="009700F6">
      <w:pPr>
        <w:pStyle w:val="NormalIndent"/>
        <w:ind w:left="0"/>
        <w:rPr>
          <w:rFonts w:cs="Arial"/>
          <w:szCs w:val="22"/>
        </w:rPr>
      </w:pPr>
    </w:p>
    <w:p w14:paraId="2DDB6EC6" w14:textId="56357879" w:rsidR="00F21A57" w:rsidRDefault="00F21A57" w:rsidP="009700F6">
      <w:pPr>
        <w:pStyle w:val="NormalIndent"/>
        <w:ind w:left="0"/>
        <w:rPr>
          <w:rFonts w:cs="Arial"/>
          <w:szCs w:val="22"/>
        </w:rPr>
      </w:pPr>
    </w:p>
    <w:p w14:paraId="5C5B8BED" w14:textId="77777777" w:rsidR="00F21A57" w:rsidRPr="004C7D3C" w:rsidRDefault="00F21A57" w:rsidP="009700F6">
      <w:pPr>
        <w:pStyle w:val="NormalIndent"/>
        <w:ind w:left="0"/>
        <w:rPr>
          <w:rFonts w:cs="Arial"/>
          <w:szCs w:val="22"/>
        </w:rPr>
      </w:pPr>
    </w:p>
    <w:p w14:paraId="0A02B2AA" w14:textId="77777777" w:rsidR="00B56E1E" w:rsidRPr="00A02F83" w:rsidRDefault="00B56E1E" w:rsidP="00E30DD2">
      <w:pPr>
        <w:pStyle w:val="TO"/>
        <w:numPr>
          <w:ilvl w:val="1"/>
          <w:numId w:val="74"/>
        </w:numPr>
        <w:tabs>
          <w:tab w:val="clear" w:pos="1344"/>
          <w:tab w:val="right" w:pos="9769"/>
        </w:tabs>
        <w:spacing w:before="240"/>
        <w:rPr>
          <w:rStyle w:val="StyleTONotBoldChar"/>
          <w:rFonts w:cs="Arial"/>
          <w:szCs w:val="22"/>
        </w:rPr>
      </w:pPr>
      <w:r w:rsidRPr="00A02F83">
        <w:rPr>
          <w:rFonts w:cs="Arial"/>
          <w:szCs w:val="22"/>
        </w:rPr>
        <w:t>EXTENT</w:t>
      </w:r>
      <w:r w:rsidRPr="00A02F83">
        <w:rPr>
          <w:rStyle w:val="StyleTONotBoldChar"/>
          <w:rFonts w:cs="Arial"/>
          <w:szCs w:val="22"/>
        </w:rPr>
        <w:t xml:space="preserve"> </w:t>
      </w:r>
      <w:r w:rsidRPr="00A02F83">
        <w:t>OF</w:t>
      </w:r>
      <w:r w:rsidRPr="00A02F83">
        <w:rPr>
          <w:rStyle w:val="StyleTONotBoldChar"/>
          <w:rFonts w:cs="Arial"/>
          <w:szCs w:val="22"/>
        </w:rPr>
        <w:t xml:space="preserve"> </w:t>
      </w:r>
      <w:r w:rsidRPr="00A02F83">
        <w:rPr>
          <w:rFonts w:cs="Arial"/>
          <w:szCs w:val="22"/>
        </w:rPr>
        <w:t>THE</w:t>
      </w:r>
      <w:r w:rsidRPr="00A02F83">
        <w:rPr>
          <w:rStyle w:val="StyleTONotBoldChar"/>
          <w:rFonts w:cs="Arial"/>
          <w:szCs w:val="22"/>
        </w:rPr>
        <w:t xml:space="preserve"> </w:t>
      </w:r>
      <w:r w:rsidRPr="00A02F83">
        <w:rPr>
          <w:rFonts w:cs="Arial"/>
          <w:szCs w:val="22"/>
        </w:rPr>
        <w:t>WORKS</w:t>
      </w:r>
    </w:p>
    <w:p w14:paraId="248CCB8C" w14:textId="77777777" w:rsidR="00B56E1E" w:rsidRPr="00207A3E" w:rsidRDefault="00B56E1E" w:rsidP="00B56E1E">
      <w:pPr>
        <w:pStyle w:val="NormalIndent"/>
        <w:ind w:left="720"/>
        <w:rPr>
          <w:rFonts w:cs="Arial"/>
        </w:rPr>
      </w:pPr>
      <w:r w:rsidRPr="00207A3E">
        <w:rPr>
          <w:rFonts w:cs="Arial"/>
        </w:rPr>
        <w:t>The road comprises of 16km gravel road over 5m width plus storm water side drains on either side of the road and culvert structures including related erosion protection works.</w:t>
      </w:r>
    </w:p>
    <w:p w14:paraId="48697EA5" w14:textId="77777777" w:rsidR="00B56E1E" w:rsidRPr="00207A3E" w:rsidRDefault="00B56E1E" w:rsidP="00B56E1E">
      <w:pPr>
        <w:pStyle w:val="NormalIndent"/>
        <w:ind w:left="720"/>
        <w:rPr>
          <w:rFonts w:cs="Arial"/>
          <w:lang w:val="en-ZA"/>
        </w:rPr>
      </w:pPr>
    </w:p>
    <w:p w14:paraId="122C500B" w14:textId="77777777" w:rsidR="00B56E1E" w:rsidRPr="00207A3E" w:rsidRDefault="00B56E1E" w:rsidP="00B56E1E">
      <w:pPr>
        <w:pStyle w:val="NormalIndent"/>
        <w:numPr>
          <w:ilvl w:val="0"/>
          <w:numId w:val="10"/>
        </w:numPr>
        <w:rPr>
          <w:rFonts w:cs="Arial"/>
        </w:rPr>
      </w:pPr>
      <w:r w:rsidRPr="00207A3E">
        <w:rPr>
          <w:rFonts w:cs="Arial"/>
        </w:rPr>
        <w:t>Preparatory works associated with contractual obligations, establishment and temporary works.</w:t>
      </w:r>
    </w:p>
    <w:p w14:paraId="49077024" w14:textId="77777777" w:rsidR="00B56E1E" w:rsidRPr="00207A3E" w:rsidRDefault="00B56E1E" w:rsidP="00B56E1E">
      <w:pPr>
        <w:pStyle w:val="NormalIndent"/>
        <w:numPr>
          <w:ilvl w:val="0"/>
          <w:numId w:val="10"/>
        </w:numPr>
        <w:rPr>
          <w:rFonts w:cs="Arial"/>
        </w:rPr>
      </w:pPr>
      <w:r w:rsidRPr="00207A3E">
        <w:rPr>
          <w:rFonts w:cs="Arial"/>
        </w:rPr>
        <w:t>Clear and Grub works</w:t>
      </w:r>
    </w:p>
    <w:p w14:paraId="3D65ED1F" w14:textId="77777777" w:rsidR="00B56E1E" w:rsidRPr="00207A3E" w:rsidRDefault="00B56E1E" w:rsidP="00B56E1E">
      <w:pPr>
        <w:pStyle w:val="NormalIndent"/>
        <w:numPr>
          <w:ilvl w:val="0"/>
          <w:numId w:val="10"/>
        </w:numPr>
        <w:rPr>
          <w:rFonts w:cs="Arial"/>
        </w:rPr>
      </w:pPr>
      <w:r w:rsidRPr="00207A3E">
        <w:rPr>
          <w:rFonts w:cs="Arial"/>
        </w:rPr>
        <w:t>Earthworks (Cut, fill and spoil) associated with suitable horizontal and vertical alignment for whole length including borrow pit works.</w:t>
      </w:r>
    </w:p>
    <w:p w14:paraId="0A468226" w14:textId="77777777" w:rsidR="00B56E1E" w:rsidRPr="00207A3E" w:rsidRDefault="00B56E1E" w:rsidP="00B56E1E">
      <w:pPr>
        <w:pStyle w:val="NormalIndent"/>
        <w:numPr>
          <w:ilvl w:val="0"/>
          <w:numId w:val="10"/>
        </w:numPr>
        <w:rPr>
          <w:rFonts w:cs="Arial"/>
        </w:rPr>
      </w:pPr>
      <w:r w:rsidRPr="00207A3E">
        <w:rPr>
          <w:rFonts w:cs="Arial"/>
        </w:rPr>
        <w:t>Provision of associated storm water drainage control in side drains, pipe culverts.</w:t>
      </w:r>
    </w:p>
    <w:p w14:paraId="4DFBB502" w14:textId="77777777" w:rsidR="00B56E1E" w:rsidRPr="00207A3E" w:rsidRDefault="00B56E1E" w:rsidP="00B56E1E">
      <w:pPr>
        <w:pStyle w:val="NormalIndent"/>
        <w:numPr>
          <w:ilvl w:val="0"/>
          <w:numId w:val="10"/>
        </w:numPr>
        <w:rPr>
          <w:rFonts w:cs="Arial"/>
        </w:rPr>
      </w:pPr>
      <w:r w:rsidRPr="00207A3E">
        <w:rPr>
          <w:rFonts w:cs="Arial"/>
        </w:rPr>
        <w:t>1x existing culvert structure for minor repairs.</w:t>
      </w:r>
    </w:p>
    <w:p w14:paraId="4C5BF953" w14:textId="77777777" w:rsidR="00B56E1E" w:rsidRPr="00165D98" w:rsidRDefault="00B56E1E" w:rsidP="00B56E1E">
      <w:pPr>
        <w:pStyle w:val="NormalIndent"/>
        <w:numPr>
          <w:ilvl w:val="0"/>
          <w:numId w:val="10"/>
        </w:numPr>
        <w:rPr>
          <w:rFonts w:cs="Arial"/>
        </w:rPr>
      </w:pPr>
      <w:r w:rsidRPr="00165D98">
        <w:rPr>
          <w:rFonts w:cs="Arial"/>
        </w:rPr>
        <w:t>150mm roadbed preparations compacted to 93% mod AASHTO density.</w:t>
      </w:r>
    </w:p>
    <w:p w14:paraId="7F78B8B2" w14:textId="77777777" w:rsidR="00B56E1E" w:rsidRPr="00165D98" w:rsidRDefault="00B56E1E" w:rsidP="00B56E1E">
      <w:pPr>
        <w:pStyle w:val="NormalIndent"/>
        <w:numPr>
          <w:ilvl w:val="0"/>
          <w:numId w:val="10"/>
        </w:numPr>
        <w:rPr>
          <w:rFonts w:cs="Arial"/>
        </w:rPr>
      </w:pPr>
      <w:r w:rsidRPr="00165D98">
        <w:rPr>
          <w:rFonts w:cs="Arial"/>
        </w:rPr>
        <w:t>Provision of new 150mm gravel wearing course compacted to 95% mod AASHTO density.</w:t>
      </w:r>
    </w:p>
    <w:p w14:paraId="555272CF" w14:textId="77777777" w:rsidR="00B56E1E" w:rsidRPr="00165D98" w:rsidRDefault="00B56E1E" w:rsidP="00B56E1E">
      <w:pPr>
        <w:pStyle w:val="NormalIndent"/>
        <w:numPr>
          <w:ilvl w:val="0"/>
          <w:numId w:val="10"/>
        </w:numPr>
        <w:rPr>
          <w:rFonts w:cs="Arial"/>
        </w:rPr>
      </w:pPr>
      <w:r w:rsidRPr="00165D98">
        <w:rPr>
          <w:rFonts w:cs="Arial"/>
        </w:rPr>
        <w:t>Partial use of concrete slabs (600m) with 200 mm thickness where needed.</w:t>
      </w:r>
    </w:p>
    <w:p w14:paraId="570B49A3" w14:textId="77777777" w:rsidR="00B56E1E" w:rsidRPr="00165D98" w:rsidRDefault="00B56E1E" w:rsidP="00B56E1E">
      <w:pPr>
        <w:pStyle w:val="NormalIndent"/>
        <w:numPr>
          <w:ilvl w:val="0"/>
          <w:numId w:val="10"/>
        </w:numPr>
        <w:rPr>
          <w:rFonts w:cs="Arial"/>
        </w:rPr>
      </w:pPr>
      <w:r w:rsidRPr="00165D98">
        <w:rPr>
          <w:rFonts w:cs="Arial"/>
        </w:rPr>
        <w:t>Erosion protections (stone pitched channel, gabions and reno mattresses)</w:t>
      </w:r>
    </w:p>
    <w:p w14:paraId="6714D545" w14:textId="77777777" w:rsidR="00B56E1E" w:rsidRPr="00165D98" w:rsidRDefault="00B56E1E" w:rsidP="00B56E1E">
      <w:pPr>
        <w:pStyle w:val="NormalIndent"/>
        <w:numPr>
          <w:ilvl w:val="0"/>
          <w:numId w:val="10"/>
        </w:numPr>
        <w:rPr>
          <w:rFonts w:cs="Arial"/>
        </w:rPr>
      </w:pPr>
      <w:r w:rsidRPr="00165D98">
        <w:rPr>
          <w:rFonts w:cs="Arial"/>
        </w:rPr>
        <w:t>Road signage.</w:t>
      </w:r>
    </w:p>
    <w:p w14:paraId="254696DA" w14:textId="77777777" w:rsidR="00B56E1E" w:rsidRDefault="00B56E1E" w:rsidP="00B56E1E">
      <w:pPr>
        <w:pStyle w:val="NormalIndent"/>
        <w:rPr>
          <w:rFonts w:cs="Arial"/>
          <w:color w:val="000000" w:themeColor="text1"/>
          <w:lang w:val="en-ZA"/>
        </w:rPr>
      </w:pPr>
    </w:p>
    <w:p w14:paraId="2015FA6B" w14:textId="77777777" w:rsidR="00B56E1E" w:rsidRPr="00A02F83" w:rsidRDefault="00B56E1E" w:rsidP="00E30DD2">
      <w:pPr>
        <w:pStyle w:val="TO"/>
        <w:numPr>
          <w:ilvl w:val="1"/>
          <w:numId w:val="74"/>
        </w:numPr>
        <w:tabs>
          <w:tab w:val="clear" w:pos="1344"/>
          <w:tab w:val="right" w:pos="9769"/>
        </w:tabs>
        <w:rPr>
          <w:rFonts w:cs="Arial"/>
          <w:szCs w:val="22"/>
        </w:rPr>
      </w:pPr>
      <w:r w:rsidRPr="00A02F83">
        <w:rPr>
          <w:rFonts w:cs="Arial"/>
          <w:szCs w:val="22"/>
        </w:rPr>
        <w:t>LOCATION OF WORKS</w:t>
      </w:r>
    </w:p>
    <w:p w14:paraId="0634B0D1" w14:textId="77777777" w:rsidR="00B56E1E" w:rsidRPr="00497009" w:rsidRDefault="00B56E1E" w:rsidP="00B56E1E">
      <w:pPr>
        <w:ind w:left="1134"/>
        <w:rPr>
          <w:rFonts w:cs="Arial"/>
          <w:sz w:val="22"/>
          <w:szCs w:val="22"/>
        </w:rPr>
      </w:pPr>
      <w:r w:rsidRPr="00497009">
        <w:rPr>
          <w:rFonts w:cs="Arial"/>
          <w:sz w:val="22"/>
          <w:szCs w:val="22"/>
        </w:rPr>
        <w:t xml:space="preserve">The project area falls under Ward 12 of Mhlontlo Local Municipality within ORT District Municipality (ORTDM), Eastern Cape. </w:t>
      </w:r>
    </w:p>
    <w:p w14:paraId="2E700284" w14:textId="77777777" w:rsidR="00B56E1E" w:rsidRPr="00497009" w:rsidRDefault="00B56E1E" w:rsidP="00B56E1E">
      <w:pPr>
        <w:ind w:left="1134"/>
        <w:rPr>
          <w:rFonts w:cs="Arial"/>
          <w:sz w:val="22"/>
          <w:szCs w:val="22"/>
        </w:rPr>
      </w:pPr>
      <w:r w:rsidRPr="00497009">
        <w:rPr>
          <w:rFonts w:cs="Arial"/>
          <w:sz w:val="22"/>
          <w:szCs w:val="22"/>
        </w:rPr>
        <w:t xml:space="preserve">The project site is located 29km North of Qumbu Town using N2 to Mt Frere Town road then into right hand side 30km towards Siphethu Hospital Road with the site central co-ordinates of 31° 8'2.67"S; 29° 7'55.03"E. </w:t>
      </w:r>
    </w:p>
    <w:p w14:paraId="1A1D4B76" w14:textId="77777777" w:rsidR="00B56E1E" w:rsidRPr="00497009" w:rsidRDefault="00B56E1E" w:rsidP="00E30DD2">
      <w:pPr>
        <w:pStyle w:val="TO"/>
        <w:numPr>
          <w:ilvl w:val="1"/>
          <w:numId w:val="74"/>
        </w:numPr>
        <w:tabs>
          <w:tab w:val="clear" w:pos="1344"/>
          <w:tab w:val="right" w:pos="9769"/>
        </w:tabs>
        <w:spacing w:before="240"/>
        <w:rPr>
          <w:rFonts w:cs="Arial"/>
          <w:b w:val="0"/>
          <w:szCs w:val="22"/>
        </w:rPr>
      </w:pPr>
      <w:r w:rsidRPr="00497009">
        <w:rPr>
          <w:rFonts w:cs="Arial"/>
          <w:szCs w:val="22"/>
        </w:rPr>
        <w:t>TEMPORARY</w:t>
      </w:r>
      <w:r w:rsidRPr="00497009">
        <w:rPr>
          <w:rFonts w:cs="Arial"/>
          <w:b w:val="0"/>
          <w:szCs w:val="22"/>
        </w:rPr>
        <w:t xml:space="preserve"> </w:t>
      </w:r>
      <w:r w:rsidRPr="00497009">
        <w:rPr>
          <w:rFonts w:cs="Arial"/>
          <w:szCs w:val="22"/>
        </w:rPr>
        <w:t>WORKS</w:t>
      </w:r>
    </w:p>
    <w:p w14:paraId="70E4A89C" w14:textId="77777777" w:rsidR="00B56E1E" w:rsidRPr="00A02F83" w:rsidRDefault="00B56E1E" w:rsidP="00B56E1E">
      <w:pPr>
        <w:pStyle w:val="TP"/>
        <w:rPr>
          <w:rFonts w:cs="Arial"/>
          <w:szCs w:val="22"/>
        </w:rPr>
      </w:pPr>
      <w:r w:rsidRPr="00A02F83">
        <w:rPr>
          <w:iCs/>
        </w:rPr>
        <w:t xml:space="preserve">Site establishment, workshop, material storage area, batching area will all form temporary works will depend on the Contractor’s methodology.  </w:t>
      </w:r>
    </w:p>
    <w:p w14:paraId="0F255219" w14:textId="77777777" w:rsidR="00B56E1E" w:rsidRPr="00A02F83" w:rsidRDefault="00B56E1E" w:rsidP="00B56E1E">
      <w:pPr>
        <w:pStyle w:val="O1"/>
        <w:tabs>
          <w:tab w:val="right" w:leader="dot" w:pos="9769"/>
        </w:tabs>
        <w:spacing w:before="0" w:after="480"/>
        <w:jc w:val="both"/>
        <w:rPr>
          <w:rFonts w:cs="Arial"/>
          <w:sz w:val="22"/>
          <w:szCs w:val="22"/>
        </w:rPr>
      </w:pPr>
      <w:r w:rsidRPr="00A02F83">
        <w:rPr>
          <w:rFonts w:cs="Arial"/>
          <w:sz w:val="22"/>
          <w:szCs w:val="22"/>
          <w:highlight w:val="lightGray"/>
        </w:rPr>
        <w:br w:type="page"/>
      </w:r>
    </w:p>
    <w:p w14:paraId="25CB5270" w14:textId="77777777" w:rsidR="00B56E1E" w:rsidRPr="00A02F83" w:rsidRDefault="00B56E1E" w:rsidP="00B56E1E">
      <w:pPr>
        <w:pStyle w:val="PP"/>
        <w:spacing w:before="120" w:after="120"/>
        <w:rPr>
          <w:rFonts w:cs="Arial"/>
          <w:b/>
        </w:rPr>
        <w:sectPr w:rsidR="00B56E1E" w:rsidRPr="00A02F83" w:rsidSect="000B6D6F">
          <w:footerReference w:type="default" r:id="rId52"/>
          <w:pgSz w:w="11906" w:h="16838"/>
          <w:pgMar w:top="1103" w:right="1440" w:bottom="1627" w:left="1440" w:header="403" w:footer="403" w:gutter="0"/>
          <w:cols w:space="708"/>
          <w:docGrid w:linePitch="360"/>
        </w:sectPr>
      </w:pPr>
    </w:p>
    <w:tbl>
      <w:tblPr>
        <w:tblStyle w:val="TableGrid"/>
        <w:tblW w:w="0" w:type="auto"/>
        <w:tblInd w:w="-2" w:type="dxa"/>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1E0" w:firstRow="1" w:lastRow="1" w:firstColumn="1" w:lastColumn="1" w:noHBand="0" w:noVBand="0"/>
      </w:tblPr>
      <w:tblGrid>
        <w:gridCol w:w="9008"/>
      </w:tblGrid>
      <w:tr w:rsidR="00B56E1E" w:rsidRPr="00A02F83" w14:paraId="501E7439" w14:textId="77777777" w:rsidTr="000B6D6F">
        <w:tc>
          <w:tcPr>
            <w:tcW w:w="9900" w:type="dxa"/>
            <w:shd w:val="clear" w:color="auto" w:fill="auto"/>
          </w:tcPr>
          <w:p w14:paraId="042665DD" w14:textId="77777777" w:rsidR="00B56E1E" w:rsidRPr="00A02F83" w:rsidRDefault="00B56E1E" w:rsidP="000B6D6F">
            <w:pPr>
              <w:pStyle w:val="PP"/>
              <w:spacing w:before="120" w:after="120"/>
              <w:rPr>
                <w:rFonts w:cs="Arial"/>
                <w:b/>
              </w:rPr>
            </w:pPr>
            <w:r w:rsidRPr="00A02F83">
              <w:rPr>
                <w:rFonts w:cs="Arial"/>
                <w:b/>
              </w:rPr>
              <w:lastRenderedPageBreak/>
              <w:t>C3.2 : ENGINEERING</w:t>
            </w:r>
          </w:p>
        </w:tc>
      </w:tr>
    </w:tbl>
    <w:p w14:paraId="3B5D9D9A" w14:textId="77777777" w:rsidR="00B56E1E" w:rsidRPr="00A02F83" w:rsidRDefault="00B56E1E" w:rsidP="00E30DD2">
      <w:pPr>
        <w:pStyle w:val="TO"/>
        <w:numPr>
          <w:ilvl w:val="1"/>
          <w:numId w:val="75"/>
        </w:numPr>
        <w:tabs>
          <w:tab w:val="clear" w:pos="1344"/>
          <w:tab w:val="right" w:pos="9769"/>
        </w:tabs>
        <w:spacing w:before="240"/>
        <w:rPr>
          <w:rFonts w:cs="Arial"/>
          <w:szCs w:val="22"/>
        </w:rPr>
      </w:pPr>
      <w:r w:rsidRPr="00A02F83">
        <w:rPr>
          <w:rFonts w:cs="Arial"/>
          <w:szCs w:val="22"/>
        </w:rPr>
        <w:t xml:space="preserve">DESIGN </w:t>
      </w:r>
      <w:r w:rsidRPr="00A02F83">
        <w:rPr>
          <w:rFonts w:cs="Arial"/>
          <w:bCs/>
          <w:szCs w:val="22"/>
        </w:rPr>
        <w:t>SERVICES</w:t>
      </w:r>
      <w:r w:rsidRPr="00A02F83">
        <w:rPr>
          <w:rFonts w:cs="Arial"/>
          <w:szCs w:val="22"/>
        </w:rPr>
        <w:t xml:space="preserve"> AND ACTIVITY MATRIX</w:t>
      </w:r>
    </w:p>
    <w:p w14:paraId="1173F032" w14:textId="77777777" w:rsidR="00B56E1E" w:rsidRPr="00A02F83" w:rsidRDefault="00B56E1E" w:rsidP="00B56E1E">
      <w:pPr>
        <w:tabs>
          <w:tab w:val="left" w:pos="1134"/>
        </w:tabs>
        <w:rPr>
          <w:rFonts w:cs="Arial"/>
          <w:szCs w:val="22"/>
        </w:rPr>
      </w:pPr>
      <w:r w:rsidRPr="00A02F83">
        <w:rPr>
          <w:rFonts w:cs="Arial"/>
          <w:b/>
          <w:szCs w:val="22"/>
        </w:rPr>
        <w:t xml:space="preserve">Design </w:t>
      </w:r>
    </w:p>
    <w:p w14:paraId="27D25A13" w14:textId="77777777" w:rsidR="00B56E1E" w:rsidRPr="00A02F83" w:rsidRDefault="00B56E1E" w:rsidP="00E30DD2">
      <w:pPr>
        <w:numPr>
          <w:ilvl w:val="0"/>
          <w:numId w:val="164"/>
        </w:numPr>
        <w:tabs>
          <w:tab w:val="left" w:pos="1134"/>
          <w:tab w:val="num" w:pos="1701"/>
        </w:tabs>
        <w:spacing w:before="120" w:line="300" w:lineRule="auto"/>
        <w:ind w:left="1701" w:hanging="567"/>
        <w:jc w:val="both"/>
        <w:rPr>
          <w:rFonts w:cs="Arial"/>
          <w:szCs w:val="22"/>
        </w:rPr>
      </w:pPr>
      <w:r w:rsidRPr="00A02F83">
        <w:rPr>
          <w:rFonts w:cs="Arial"/>
          <w:szCs w:val="22"/>
        </w:rPr>
        <w:t xml:space="preserve">The Employer is responsible for the design of the permanent Works as reflected in the Contract Documents unless otherwise stated. </w:t>
      </w:r>
    </w:p>
    <w:p w14:paraId="4BD64F50" w14:textId="77777777" w:rsidR="00B56E1E" w:rsidRPr="00A02F83" w:rsidRDefault="00B56E1E" w:rsidP="00E30DD2">
      <w:pPr>
        <w:numPr>
          <w:ilvl w:val="0"/>
          <w:numId w:val="164"/>
        </w:numPr>
        <w:tabs>
          <w:tab w:val="left" w:pos="1134"/>
          <w:tab w:val="num" w:pos="1701"/>
        </w:tabs>
        <w:spacing w:before="120" w:line="300" w:lineRule="auto"/>
        <w:ind w:left="1701" w:hanging="567"/>
        <w:jc w:val="both"/>
        <w:rPr>
          <w:rFonts w:cs="Arial"/>
          <w:szCs w:val="22"/>
        </w:rPr>
      </w:pPr>
      <w:r w:rsidRPr="00A02F83">
        <w:rPr>
          <w:rFonts w:cs="Arial"/>
          <w:szCs w:val="22"/>
        </w:rPr>
        <w:t xml:space="preserve">The Contractor is responsible for the design of the temporary Works and their compatibility with the permanent Works </w:t>
      </w:r>
    </w:p>
    <w:p w14:paraId="77AD83AE" w14:textId="77777777" w:rsidR="00B56E1E" w:rsidRPr="00A02F83" w:rsidRDefault="00B56E1E" w:rsidP="00E30DD2">
      <w:pPr>
        <w:numPr>
          <w:ilvl w:val="0"/>
          <w:numId w:val="164"/>
        </w:numPr>
        <w:tabs>
          <w:tab w:val="left" w:pos="1134"/>
          <w:tab w:val="num" w:pos="1701"/>
        </w:tabs>
        <w:spacing w:before="120" w:line="300" w:lineRule="auto"/>
        <w:ind w:left="1701" w:hanging="567"/>
        <w:jc w:val="both"/>
        <w:rPr>
          <w:rFonts w:cs="Arial"/>
          <w:szCs w:val="22"/>
        </w:rPr>
      </w:pPr>
      <w:r w:rsidRPr="00A02F83">
        <w:rPr>
          <w:rFonts w:cs="Arial"/>
          <w:szCs w:val="22"/>
        </w:rPr>
        <w:t xml:space="preserve">The Contractor shall supply all details necessary to assist the Engineer in the compilation of the as – built drawings  </w:t>
      </w:r>
    </w:p>
    <w:p w14:paraId="56A19F53" w14:textId="77777777" w:rsidR="00B56E1E" w:rsidRPr="00A02F83" w:rsidRDefault="00B56E1E" w:rsidP="00E30DD2">
      <w:pPr>
        <w:pStyle w:val="TO"/>
        <w:numPr>
          <w:ilvl w:val="1"/>
          <w:numId w:val="75"/>
        </w:numPr>
        <w:tabs>
          <w:tab w:val="clear" w:pos="1344"/>
          <w:tab w:val="right" w:pos="9769"/>
        </w:tabs>
        <w:spacing w:before="240"/>
        <w:rPr>
          <w:rFonts w:cs="Arial"/>
          <w:bCs/>
          <w:szCs w:val="22"/>
        </w:rPr>
      </w:pPr>
      <w:r w:rsidRPr="00A02F83">
        <w:rPr>
          <w:rFonts w:cs="Arial"/>
          <w:bCs/>
          <w:szCs w:val="22"/>
        </w:rPr>
        <w:t>EMPLOYER’S DESIGN</w:t>
      </w:r>
    </w:p>
    <w:p w14:paraId="116A0966" w14:textId="77777777" w:rsidR="00B56E1E" w:rsidRPr="00A02F83" w:rsidRDefault="00B56E1E" w:rsidP="00B56E1E">
      <w:pPr>
        <w:pStyle w:val="StyleTPItalicRed"/>
        <w:rPr>
          <w:rFonts w:cs="Arial"/>
          <w:color w:val="auto"/>
          <w:szCs w:val="22"/>
        </w:rPr>
      </w:pPr>
      <w:r w:rsidRPr="00A02F83">
        <w:rPr>
          <w:rFonts w:cs="Arial"/>
          <w:color w:val="auto"/>
          <w:szCs w:val="22"/>
        </w:rPr>
        <w:t>Works designed by, per design stage:</w:t>
      </w:r>
    </w:p>
    <w:p w14:paraId="2BF74428" w14:textId="77777777" w:rsidR="00B56E1E" w:rsidRPr="00A02F83" w:rsidRDefault="00B56E1E" w:rsidP="00B56E1E">
      <w:pPr>
        <w:pStyle w:val="StyleTPItalicRed"/>
        <w:rPr>
          <w:rFonts w:cs="Arial"/>
          <w:color w:val="auto"/>
          <w:szCs w:val="22"/>
        </w:rPr>
      </w:pPr>
      <w:r w:rsidRPr="00A02F83">
        <w:rPr>
          <w:rFonts w:cs="Arial"/>
          <w:color w:val="auto"/>
          <w:szCs w:val="22"/>
        </w:rPr>
        <w:t xml:space="preserve">Concept, feasibility and overall process </w:t>
      </w:r>
      <w:r w:rsidRPr="00A02F83">
        <w:rPr>
          <w:rFonts w:cs="Arial"/>
          <w:color w:val="auto"/>
          <w:szCs w:val="22"/>
        </w:rPr>
        <w:tab/>
        <w:t>Employer</w:t>
      </w:r>
    </w:p>
    <w:p w14:paraId="47FE6B8D" w14:textId="77777777" w:rsidR="00B56E1E" w:rsidRPr="00A02F83" w:rsidRDefault="00B56E1E" w:rsidP="00B56E1E">
      <w:pPr>
        <w:pStyle w:val="StyleTPItalicRed"/>
        <w:rPr>
          <w:rFonts w:cs="Arial"/>
          <w:color w:val="auto"/>
          <w:szCs w:val="22"/>
        </w:rPr>
      </w:pPr>
      <w:r w:rsidRPr="00A02F83">
        <w:rPr>
          <w:rFonts w:cs="Arial"/>
          <w:color w:val="auto"/>
          <w:szCs w:val="22"/>
        </w:rPr>
        <w:t xml:space="preserve">Basic engineering and detail layout to tender stage </w:t>
      </w:r>
      <w:r w:rsidRPr="00A02F83">
        <w:rPr>
          <w:rFonts w:cs="Arial"/>
          <w:color w:val="auto"/>
          <w:szCs w:val="22"/>
        </w:rPr>
        <w:tab/>
        <w:t>Employer</w:t>
      </w:r>
    </w:p>
    <w:p w14:paraId="0670E2D5" w14:textId="77777777" w:rsidR="00B56E1E" w:rsidRPr="00A02F83" w:rsidRDefault="00B56E1E" w:rsidP="00B56E1E">
      <w:pPr>
        <w:pStyle w:val="StyleTPItalicRed"/>
        <w:rPr>
          <w:rFonts w:cs="Arial"/>
          <w:color w:val="auto"/>
          <w:szCs w:val="22"/>
        </w:rPr>
      </w:pPr>
      <w:r w:rsidRPr="00A02F83">
        <w:rPr>
          <w:rFonts w:cs="Arial"/>
          <w:color w:val="auto"/>
          <w:szCs w:val="22"/>
        </w:rPr>
        <w:t xml:space="preserve">Final design to approved for construction stage </w:t>
      </w:r>
      <w:r w:rsidRPr="00A02F83">
        <w:rPr>
          <w:rFonts w:cs="Arial"/>
          <w:color w:val="auto"/>
          <w:szCs w:val="22"/>
        </w:rPr>
        <w:tab/>
        <w:t>Employer</w:t>
      </w:r>
    </w:p>
    <w:p w14:paraId="33BABA5B" w14:textId="77777777" w:rsidR="00B56E1E" w:rsidRPr="00A02F83" w:rsidRDefault="00B56E1E" w:rsidP="00B56E1E">
      <w:pPr>
        <w:pStyle w:val="StyleTPItalicRed"/>
        <w:rPr>
          <w:rFonts w:cs="Arial"/>
          <w:color w:val="auto"/>
          <w:szCs w:val="22"/>
        </w:rPr>
      </w:pPr>
      <w:r w:rsidRPr="00A02F83">
        <w:rPr>
          <w:rFonts w:cs="Arial"/>
          <w:color w:val="auto"/>
          <w:szCs w:val="22"/>
        </w:rPr>
        <w:t xml:space="preserve">Temporary works: </w:t>
      </w:r>
      <w:r w:rsidRPr="00A02F83">
        <w:rPr>
          <w:rFonts w:cs="Arial"/>
          <w:color w:val="auto"/>
          <w:szCs w:val="22"/>
        </w:rPr>
        <w:tab/>
        <w:t>Contractor</w:t>
      </w:r>
    </w:p>
    <w:p w14:paraId="1D8BF8A5" w14:textId="77777777" w:rsidR="00B56E1E" w:rsidRPr="00A02F83" w:rsidRDefault="00B56E1E" w:rsidP="00B56E1E">
      <w:pPr>
        <w:pStyle w:val="StyleTPItalicRed"/>
        <w:rPr>
          <w:rFonts w:cs="Arial"/>
          <w:color w:val="auto"/>
          <w:szCs w:val="22"/>
        </w:rPr>
      </w:pPr>
      <w:r w:rsidRPr="00A02F83">
        <w:rPr>
          <w:rFonts w:cs="Arial"/>
          <w:color w:val="auto"/>
          <w:szCs w:val="22"/>
        </w:rPr>
        <w:t xml:space="preserve">Preparation of  as built (marked up Engineers  drawings) </w:t>
      </w:r>
      <w:r w:rsidRPr="00A02F83">
        <w:rPr>
          <w:rFonts w:cs="Arial"/>
          <w:color w:val="auto"/>
          <w:szCs w:val="22"/>
        </w:rPr>
        <w:tab/>
        <w:t>Contractor/Employer</w:t>
      </w:r>
    </w:p>
    <w:p w14:paraId="1DCEA5A4" w14:textId="77777777" w:rsidR="00B56E1E" w:rsidRPr="00A02F83" w:rsidRDefault="00B56E1E" w:rsidP="00E30DD2">
      <w:pPr>
        <w:pStyle w:val="TO"/>
        <w:numPr>
          <w:ilvl w:val="1"/>
          <w:numId w:val="75"/>
        </w:numPr>
        <w:tabs>
          <w:tab w:val="clear" w:pos="1344"/>
          <w:tab w:val="right" w:pos="9769"/>
        </w:tabs>
        <w:spacing w:before="240"/>
        <w:rPr>
          <w:rFonts w:cs="Arial"/>
          <w:szCs w:val="22"/>
        </w:rPr>
      </w:pPr>
      <w:r w:rsidRPr="00A02F83">
        <w:rPr>
          <w:rFonts w:cs="Arial"/>
          <w:szCs w:val="22"/>
        </w:rPr>
        <w:t>DESIGN BRIEF</w:t>
      </w:r>
    </w:p>
    <w:p w14:paraId="1BB533EF"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Where the contractor is responsible for the design, a comprehensive design brief and Professional Indemnity Insurance which includes employer preferences will be required. Proven design and construction specifications and statutory  requirements and technical requirements must be applied.</w:t>
      </w:r>
    </w:p>
    <w:p w14:paraId="119629E0" w14:textId="77777777" w:rsidR="00B56E1E" w:rsidRPr="00A02F83" w:rsidRDefault="00B56E1E" w:rsidP="00E30DD2">
      <w:pPr>
        <w:pStyle w:val="TO"/>
        <w:numPr>
          <w:ilvl w:val="1"/>
          <w:numId w:val="75"/>
        </w:numPr>
        <w:tabs>
          <w:tab w:val="clear" w:pos="1344"/>
          <w:tab w:val="right" w:pos="9769"/>
        </w:tabs>
        <w:spacing w:before="240"/>
        <w:rPr>
          <w:rFonts w:cs="Arial"/>
          <w:szCs w:val="22"/>
        </w:rPr>
      </w:pPr>
      <w:r w:rsidRPr="00A02F83">
        <w:rPr>
          <w:rFonts w:cs="Arial"/>
          <w:szCs w:val="22"/>
        </w:rPr>
        <w:t>DRAWINGS</w:t>
      </w:r>
    </w:p>
    <w:p w14:paraId="48D125E1"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The drawings listed below are attached in order to give an overview of the project.</w:t>
      </w:r>
    </w:p>
    <w:p w14:paraId="1AA708B9"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Additional construction drawings will, i</w:t>
      </w:r>
      <w:r w:rsidRPr="00A02F83">
        <w:rPr>
          <w:rFonts w:cs="Arial"/>
          <w:i w:val="0"/>
          <w:color w:val="auto"/>
          <w:szCs w:val="22"/>
        </w:rPr>
        <w:t xml:space="preserve">n terms of Clause 5.9 of the General Conditions of Contract (2015), be issued to the Contractor by the Engineer/Employer on the commencement date and from time to time as required. </w:t>
      </w:r>
    </w:p>
    <w:p w14:paraId="15066ED6" w14:textId="77777777" w:rsidR="00B56E1E" w:rsidRPr="00A02F83" w:rsidRDefault="00B56E1E" w:rsidP="00B56E1E">
      <w:pPr>
        <w:pStyle w:val="StyleTPItalicRed"/>
        <w:tabs>
          <w:tab w:val="left" w:pos="3410"/>
          <w:tab w:val="left" w:pos="7370"/>
        </w:tabs>
        <w:rPr>
          <w:rFonts w:cs="Arial"/>
          <w:b/>
          <w:i w:val="0"/>
          <w:color w:val="auto"/>
          <w:szCs w:val="22"/>
        </w:rPr>
      </w:pPr>
      <w:r w:rsidRPr="00A02F83">
        <w:rPr>
          <w:rFonts w:cs="Arial"/>
          <w:b/>
          <w:i w:val="0"/>
          <w:color w:val="auto"/>
          <w:szCs w:val="22"/>
        </w:rPr>
        <w:t>Drawing No.</w:t>
      </w:r>
      <w:r w:rsidRPr="00A02F83">
        <w:rPr>
          <w:rFonts w:cs="Arial"/>
          <w:b/>
          <w:i w:val="0"/>
          <w:color w:val="auto"/>
          <w:szCs w:val="22"/>
        </w:rPr>
        <w:tab/>
        <w:t>Title</w:t>
      </w:r>
    </w:p>
    <w:p w14:paraId="32D6C21D" w14:textId="77777777" w:rsidR="00B56E1E" w:rsidRPr="00A02F83" w:rsidRDefault="00B56E1E" w:rsidP="00B56E1E">
      <w:pPr>
        <w:pStyle w:val="StyleTPItalicRed"/>
        <w:rPr>
          <w:rFonts w:cs="Arial"/>
          <w:color w:val="auto"/>
          <w:szCs w:val="22"/>
        </w:rPr>
      </w:pPr>
      <w:r w:rsidRPr="00A02F83">
        <w:rPr>
          <w:rFonts w:cs="Arial"/>
          <w:color w:val="auto"/>
          <w:szCs w:val="22"/>
        </w:rPr>
        <w:t>[State requirements for drawings to be prepared by contractor and list all drawings prepared by the employer].</w:t>
      </w:r>
    </w:p>
    <w:p w14:paraId="73E1991D" w14:textId="77777777" w:rsidR="00B56E1E" w:rsidRDefault="00B56E1E" w:rsidP="00B56E1E">
      <w:pPr>
        <w:pStyle w:val="StyleTPItalicRed"/>
        <w:rPr>
          <w:rFonts w:cs="Arial"/>
          <w:color w:val="auto"/>
          <w:szCs w:val="22"/>
        </w:rPr>
      </w:pPr>
    </w:p>
    <w:p w14:paraId="30BBF1C9" w14:textId="77777777" w:rsidR="00B56E1E" w:rsidRDefault="00B56E1E" w:rsidP="00B56E1E">
      <w:pPr>
        <w:pStyle w:val="StyleTPItalicRed"/>
        <w:rPr>
          <w:rFonts w:cs="Arial"/>
          <w:color w:val="auto"/>
          <w:szCs w:val="22"/>
        </w:rPr>
      </w:pPr>
    </w:p>
    <w:p w14:paraId="4E21DD67" w14:textId="77777777" w:rsidR="009700F6" w:rsidRDefault="009700F6" w:rsidP="00B56E1E">
      <w:pPr>
        <w:pStyle w:val="StyleTPItalicRed"/>
        <w:rPr>
          <w:rFonts w:cs="Arial"/>
          <w:color w:val="auto"/>
          <w:szCs w:val="22"/>
        </w:rPr>
      </w:pPr>
    </w:p>
    <w:p w14:paraId="0437A272" w14:textId="77777777" w:rsidR="009700F6" w:rsidRDefault="009700F6" w:rsidP="00B56E1E">
      <w:pPr>
        <w:pStyle w:val="StyleTPItalicRed"/>
        <w:rPr>
          <w:rFonts w:cs="Arial"/>
          <w:color w:val="auto"/>
          <w:szCs w:val="22"/>
        </w:rPr>
      </w:pPr>
    </w:p>
    <w:p w14:paraId="655FA3B6" w14:textId="77777777" w:rsidR="009700F6" w:rsidRPr="00A02F83" w:rsidRDefault="009700F6" w:rsidP="00B56E1E">
      <w:pPr>
        <w:pStyle w:val="StyleTPItalicRed"/>
        <w:rPr>
          <w:rFonts w:cs="Arial"/>
          <w:color w:val="auto"/>
          <w:szCs w:val="22"/>
        </w:rPr>
      </w:pPr>
    </w:p>
    <w:p w14:paraId="3537766D" w14:textId="77777777" w:rsidR="00B56E1E" w:rsidRPr="00A02F83" w:rsidRDefault="00B56E1E" w:rsidP="00E30DD2">
      <w:pPr>
        <w:pStyle w:val="TO"/>
        <w:numPr>
          <w:ilvl w:val="1"/>
          <w:numId w:val="75"/>
        </w:numPr>
        <w:tabs>
          <w:tab w:val="clear" w:pos="1344"/>
          <w:tab w:val="right" w:pos="9769"/>
        </w:tabs>
        <w:spacing w:before="240"/>
        <w:rPr>
          <w:rFonts w:cs="Arial"/>
          <w:szCs w:val="22"/>
        </w:rPr>
      </w:pPr>
      <w:r w:rsidRPr="00A02F83">
        <w:rPr>
          <w:rFonts w:cs="Arial"/>
          <w:szCs w:val="22"/>
        </w:rPr>
        <w:lastRenderedPageBreak/>
        <w:t>DESIGN PROCEDURES</w:t>
      </w:r>
    </w:p>
    <w:p w14:paraId="2BC6F53D"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Design procedures where the contractor is responsible for the design which as a minimum sets out:</w:t>
      </w:r>
    </w:p>
    <w:p w14:paraId="0ABADD23"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 interfaces with existing structures, plant etc;</w:t>
      </w:r>
    </w:p>
    <w:p w14:paraId="3DC22F21"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 any temporary works requirements, if any, e.g. specialized items equipment;</w:t>
      </w:r>
    </w:p>
    <w:p w14:paraId="5D96CD4B"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 design integration before and during construction;</w:t>
      </w:r>
    </w:p>
    <w:p w14:paraId="7D4E9AF2" w14:textId="77777777" w:rsidR="00B56E1E" w:rsidRPr="00A02F83" w:rsidRDefault="00B56E1E" w:rsidP="00B56E1E">
      <w:pPr>
        <w:pStyle w:val="StyleTPItalicRed"/>
        <w:tabs>
          <w:tab w:val="left" w:pos="3410"/>
          <w:tab w:val="left" w:pos="7370"/>
        </w:tabs>
        <w:rPr>
          <w:rFonts w:cs="Arial"/>
          <w:bCs/>
          <w:i w:val="0"/>
          <w:color w:val="auto"/>
          <w:szCs w:val="22"/>
        </w:rPr>
      </w:pPr>
      <w:r w:rsidRPr="00A02F83">
        <w:rPr>
          <w:rFonts w:cs="Arial"/>
          <w:bCs/>
          <w:i w:val="0"/>
          <w:color w:val="auto"/>
          <w:szCs w:val="22"/>
        </w:rPr>
        <w:t>Any Contractor’s own design must be approved by the Employer and must conform to Employer’s preference of record keeping and tracking of documents.</w:t>
      </w:r>
    </w:p>
    <w:p w14:paraId="4B9B3AE9" w14:textId="77777777" w:rsidR="00B56E1E" w:rsidRPr="00A02F83" w:rsidRDefault="00B56E1E" w:rsidP="00B56E1E">
      <w:pPr>
        <w:rPr>
          <w:rFonts w:cs="Arial"/>
          <w:i/>
          <w:szCs w:val="22"/>
        </w:rPr>
      </w:pPr>
      <w:r w:rsidRPr="00A02F83">
        <w:rPr>
          <w:rFonts w:cs="Arial"/>
          <w:i/>
          <w:szCs w:val="22"/>
        </w:rPr>
        <w:br w:type="page"/>
      </w:r>
    </w:p>
    <w:p w14:paraId="1D2FE65F" w14:textId="77777777" w:rsidR="00B56E1E" w:rsidRPr="00A02F83" w:rsidRDefault="00B56E1E" w:rsidP="00B56E1E">
      <w:pPr>
        <w:pStyle w:val="PP"/>
        <w:spacing w:before="120" w:after="120"/>
        <w:rPr>
          <w:rFonts w:cs="Arial"/>
          <w:b/>
        </w:rPr>
        <w:sectPr w:rsidR="00B56E1E" w:rsidRPr="00A02F83" w:rsidSect="000B6D6F">
          <w:footerReference w:type="default" r:id="rId53"/>
          <w:pgSz w:w="11906" w:h="16838"/>
          <w:pgMar w:top="1103" w:right="1440" w:bottom="1627" w:left="1440" w:header="403" w:footer="403" w:gutter="0"/>
          <w:cols w:space="708"/>
          <w:docGrid w:linePitch="360"/>
        </w:sectPr>
      </w:pPr>
    </w:p>
    <w:tbl>
      <w:tblPr>
        <w:tblStyle w:val="TableGrid"/>
        <w:tblW w:w="0" w:type="auto"/>
        <w:tblInd w:w="-2" w:type="dxa"/>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1E0" w:firstRow="1" w:lastRow="1" w:firstColumn="1" w:lastColumn="1" w:noHBand="0" w:noVBand="0"/>
      </w:tblPr>
      <w:tblGrid>
        <w:gridCol w:w="9008"/>
      </w:tblGrid>
      <w:tr w:rsidR="00B56E1E" w:rsidRPr="00A02F83" w14:paraId="5691310E" w14:textId="77777777" w:rsidTr="000B6D6F">
        <w:tc>
          <w:tcPr>
            <w:tcW w:w="9244" w:type="dxa"/>
            <w:shd w:val="clear" w:color="auto" w:fill="auto"/>
          </w:tcPr>
          <w:p w14:paraId="51A5894D" w14:textId="77777777" w:rsidR="00B56E1E" w:rsidRPr="00A02F83" w:rsidRDefault="00B56E1E" w:rsidP="000B6D6F">
            <w:pPr>
              <w:pStyle w:val="PP"/>
              <w:spacing w:before="120" w:after="120"/>
              <w:rPr>
                <w:rFonts w:cs="Arial"/>
                <w:b/>
              </w:rPr>
            </w:pPr>
            <w:r w:rsidRPr="00A02F83">
              <w:rPr>
                <w:rFonts w:cs="Arial"/>
                <w:b/>
              </w:rPr>
              <w:lastRenderedPageBreak/>
              <w:t>C3.3 : PROCUREMENT</w:t>
            </w:r>
          </w:p>
        </w:tc>
      </w:tr>
    </w:tbl>
    <w:p w14:paraId="1B13B703" w14:textId="77777777" w:rsidR="00B56E1E" w:rsidRPr="00A02F83" w:rsidRDefault="00B56E1E" w:rsidP="00E30DD2">
      <w:pPr>
        <w:pStyle w:val="TO"/>
        <w:numPr>
          <w:ilvl w:val="1"/>
          <w:numId w:val="77"/>
        </w:numPr>
        <w:tabs>
          <w:tab w:val="clear" w:pos="1344"/>
          <w:tab w:val="right" w:pos="9769"/>
        </w:tabs>
        <w:spacing w:before="240"/>
        <w:rPr>
          <w:rFonts w:cs="Arial"/>
          <w:szCs w:val="22"/>
        </w:rPr>
      </w:pPr>
      <w:r w:rsidRPr="00A02F83">
        <w:rPr>
          <w:rFonts w:cs="Arial"/>
          <w:bCs/>
          <w:szCs w:val="22"/>
        </w:rPr>
        <w:t>Preferential Procurement Procedures</w:t>
      </w:r>
    </w:p>
    <w:p w14:paraId="5E60A828" w14:textId="77777777" w:rsidR="00B56E1E" w:rsidRPr="00A02F83" w:rsidRDefault="00B56E1E" w:rsidP="00B56E1E">
      <w:pPr>
        <w:ind w:left="1134"/>
        <w:rPr>
          <w:i/>
          <w:szCs w:val="22"/>
        </w:rPr>
      </w:pPr>
      <w:r w:rsidRPr="00A02F83">
        <w:t xml:space="preserve">Tenders will be evaluated in terms of the latest </w:t>
      </w:r>
      <w:r>
        <w:t>MHLONTLO LOCAL</w:t>
      </w:r>
      <w:r w:rsidRPr="00A02F83">
        <w:t xml:space="preserve"> Municipality’s Supply Chain Management. </w:t>
      </w:r>
    </w:p>
    <w:p w14:paraId="3D1FFDF8" w14:textId="77777777" w:rsidR="00B56E1E" w:rsidRPr="00A02F83" w:rsidRDefault="00B56E1E" w:rsidP="00B56E1E">
      <w:pPr>
        <w:ind w:left="1134"/>
        <w:rPr>
          <w:i/>
          <w:szCs w:val="22"/>
        </w:rPr>
      </w:pPr>
    </w:p>
    <w:p w14:paraId="0F5EDB1A" w14:textId="77777777" w:rsidR="00B56E1E" w:rsidRPr="00A02F83" w:rsidRDefault="00B56E1E" w:rsidP="00E30DD2">
      <w:pPr>
        <w:pStyle w:val="TO"/>
        <w:numPr>
          <w:ilvl w:val="1"/>
          <w:numId w:val="77"/>
        </w:numPr>
        <w:tabs>
          <w:tab w:val="clear" w:pos="1344"/>
          <w:tab w:val="right" w:pos="9769"/>
        </w:tabs>
        <w:spacing w:before="240"/>
        <w:rPr>
          <w:rFonts w:cs="Arial"/>
          <w:szCs w:val="22"/>
        </w:rPr>
      </w:pPr>
      <w:r w:rsidRPr="00A02F83">
        <w:rPr>
          <w:rFonts w:cs="Arial"/>
          <w:szCs w:val="22"/>
        </w:rPr>
        <w:t>Scope of mandatory subcontract works</w:t>
      </w:r>
    </w:p>
    <w:p w14:paraId="45083D47" w14:textId="77777777" w:rsidR="00B56E1E" w:rsidRPr="006E5E9E" w:rsidRDefault="00B56E1E" w:rsidP="00B56E1E">
      <w:pPr>
        <w:autoSpaceDE w:val="0"/>
        <w:autoSpaceDN w:val="0"/>
        <w:adjustRightInd w:val="0"/>
        <w:ind w:left="1134"/>
        <w:rPr>
          <w:rFonts w:cs="Arial"/>
          <w:sz w:val="21"/>
          <w:szCs w:val="21"/>
          <w:lang w:eastAsia="en-ZA"/>
        </w:rPr>
      </w:pPr>
      <w:r w:rsidRPr="006E5E9E">
        <w:rPr>
          <w:rFonts w:cs="Arial"/>
          <w:sz w:val="21"/>
          <w:szCs w:val="21"/>
          <w:lang w:eastAsia="en-ZA"/>
        </w:rPr>
        <w:t>The portions of the works recommended for sub-contract/s in accordance with the subcontracting procedures described in the tender advert will be agreed between the Employer and the Contractor upon appointment:</w:t>
      </w:r>
    </w:p>
    <w:p w14:paraId="6823958C" w14:textId="77777777" w:rsidR="00B56E1E" w:rsidRPr="006E5E9E" w:rsidRDefault="00B56E1E" w:rsidP="00B56E1E">
      <w:pPr>
        <w:autoSpaceDE w:val="0"/>
        <w:autoSpaceDN w:val="0"/>
        <w:adjustRightInd w:val="0"/>
        <w:ind w:left="1134"/>
        <w:rPr>
          <w:rFonts w:cs="Arial"/>
          <w:sz w:val="21"/>
          <w:szCs w:val="21"/>
          <w:lang w:eastAsia="en-ZA"/>
        </w:rPr>
      </w:pPr>
    </w:p>
    <w:p w14:paraId="382D0403" w14:textId="77777777" w:rsidR="00B56E1E" w:rsidRPr="006E5E9E" w:rsidRDefault="00B56E1E" w:rsidP="00B56E1E">
      <w:pPr>
        <w:tabs>
          <w:tab w:val="left" w:pos="1134"/>
        </w:tabs>
        <w:ind w:left="1134" w:right="-103"/>
        <w:rPr>
          <w:rFonts w:cs="Arial"/>
          <w:szCs w:val="22"/>
        </w:rPr>
      </w:pPr>
      <w:r w:rsidRPr="006E5E9E">
        <w:rPr>
          <w:rFonts w:cs="Arial"/>
          <w:szCs w:val="22"/>
        </w:rPr>
        <w:t>Any other work such as stormwater pipe culverts and related structures, Erosion protection works, road furniture, concrete works etc are some of recommended works that could be considered.</w:t>
      </w:r>
    </w:p>
    <w:p w14:paraId="31FFAD00" w14:textId="77777777" w:rsidR="00B56E1E" w:rsidRPr="006E5E9E" w:rsidRDefault="00B56E1E" w:rsidP="00B56E1E">
      <w:pPr>
        <w:tabs>
          <w:tab w:val="left" w:pos="1134"/>
        </w:tabs>
        <w:ind w:left="1134" w:right="-103"/>
        <w:rPr>
          <w:rFonts w:cs="Arial"/>
          <w:szCs w:val="22"/>
        </w:rPr>
      </w:pPr>
      <w:r w:rsidRPr="006E5E9E">
        <w:rPr>
          <w:rFonts w:cs="Arial"/>
          <w:szCs w:val="22"/>
        </w:rPr>
        <w:t>The provisional sums in the schedule of quantities, which will cover the estimated cost of the various Work Packages. The Contractor shall prepare subcontract bid documents which must be approved by the Employer’s Agent, to be used later by the Contractor when procuring the services of SMME’s.</w:t>
      </w:r>
    </w:p>
    <w:p w14:paraId="389C9E89" w14:textId="77777777" w:rsidR="00B56E1E" w:rsidRPr="00A02F83" w:rsidRDefault="00B56E1E" w:rsidP="00E30DD2">
      <w:pPr>
        <w:pStyle w:val="TO"/>
        <w:numPr>
          <w:ilvl w:val="1"/>
          <w:numId w:val="77"/>
        </w:numPr>
        <w:tabs>
          <w:tab w:val="clear" w:pos="1344"/>
          <w:tab w:val="right" w:pos="9769"/>
        </w:tabs>
        <w:spacing w:before="240"/>
        <w:rPr>
          <w:rFonts w:cs="Arial"/>
          <w:szCs w:val="22"/>
        </w:rPr>
      </w:pPr>
      <w:r w:rsidRPr="00A02F83">
        <w:rPr>
          <w:rFonts w:cs="Arial"/>
          <w:szCs w:val="22"/>
        </w:rPr>
        <w:t>Preferred subcontractors/suppliers</w:t>
      </w:r>
    </w:p>
    <w:p w14:paraId="6B7AB6D3" w14:textId="77777777" w:rsidR="00B56E1E" w:rsidRPr="00A02F83" w:rsidRDefault="00B56E1E" w:rsidP="00B56E1E">
      <w:pPr>
        <w:ind w:left="1170"/>
        <w:rPr>
          <w:rFonts w:cs="Arial"/>
          <w:iCs/>
          <w:szCs w:val="22"/>
        </w:rPr>
      </w:pPr>
      <w:r w:rsidRPr="00A02F83">
        <w:rPr>
          <w:szCs w:val="22"/>
        </w:rPr>
        <w:t>A list of approved subcontractors and suppliers may be obtained from Supply Chain and  departments.</w:t>
      </w:r>
      <w:r w:rsidRPr="00A02F83">
        <w:rPr>
          <w:rFonts w:cs="Arial"/>
          <w:iCs/>
          <w:szCs w:val="22"/>
        </w:rPr>
        <w:t xml:space="preserve"> </w:t>
      </w:r>
    </w:p>
    <w:p w14:paraId="5DC49A50" w14:textId="77777777" w:rsidR="00B56E1E" w:rsidRPr="00A02F83" w:rsidRDefault="00B56E1E" w:rsidP="00B56E1E">
      <w:pPr>
        <w:ind w:left="1170"/>
        <w:rPr>
          <w:i/>
          <w:szCs w:val="22"/>
        </w:rPr>
      </w:pPr>
      <w:r w:rsidRPr="00A02F83">
        <w:rPr>
          <w:i/>
          <w:iCs/>
          <w:szCs w:val="22"/>
        </w:rPr>
        <w:t xml:space="preserve">Subcontractors and suppliers shall be Black Enterprises. </w:t>
      </w:r>
      <w:r w:rsidRPr="00A02F83">
        <w:rPr>
          <w:i/>
          <w:szCs w:val="22"/>
        </w:rPr>
        <w:t xml:space="preserve">A black enterprise (BE) is defined as a company or economic activity that is owned by black persons and where there is substantial management control by Black People. Ownership refers to economic interest, whilst management refers to the membership of any board or similar governing body of the enterprise.  The </w:t>
      </w:r>
      <w:r w:rsidRPr="00A02F83">
        <w:rPr>
          <w:bCs/>
          <w:i/>
          <w:iCs/>
          <w:noProof/>
          <w:szCs w:val="22"/>
        </w:rPr>
        <w:t>Broad-Based Black Economic Empowerment Act No</w:t>
      </w:r>
      <w:r w:rsidRPr="00A02F83">
        <w:rPr>
          <w:bCs/>
          <w:i/>
          <w:iCs/>
          <w:caps/>
          <w:noProof/>
          <w:szCs w:val="22"/>
        </w:rPr>
        <w:t xml:space="preserve">. </w:t>
      </w:r>
      <w:r w:rsidRPr="00A02F83">
        <w:rPr>
          <w:bCs/>
          <w:i/>
          <w:iCs/>
          <w:noProof/>
          <w:szCs w:val="22"/>
        </w:rPr>
        <w:t xml:space="preserve">53 of </w:t>
      </w:r>
      <w:r w:rsidRPr="00A02F83">
        <w:rPr>
          <w:bCs/>
          <w:i/>
          <w:iCs/>
          <w:caps/>
          <w:noProof/>
          <w:szCs w:val="22"/>
        </w:rPr>
        <w:t xml:space="preserve">2003, </w:t>
      </w:r>
      <w:r w:rsidRPr="00A02F83">
        <w:rPr>
          <w:bCs/>
          <w:i/>
          <w:iCs/>
          <w:noProof/>
          <w:szCs w:val="22"/>
        </w:rPr>
        <w:t>principles shall apply to BE’s</w:t>
      </w:r>
      <w:r w:rsidRPr="00A02F83">
        <w:rPr>
          <w:bCs/>
          <w:i/>
          <w:iCs/>
          <w:caps/>
          <w:noProof/>
          <w:szCs w:val="22"/>
        </w:rPr>
        <w:t>.</w:t>
      </w:r>
    </w:p>
    <w:p w14:paraId="5A60CB00" w14:textId="77777777" w:rsidR="00B56E1E" w:rsidRPr="00A02F83" w:rsidRDefault="00B56E1E" w:rsidP="00B56E1E">
      <w:pPr>
        <w:ind w:left="1170"/>
        <w:rPr>
          <w:i/>
          <w:szCs w:val="22"/>
        </w:rPr>
      </w:pPr>
      <w:r w:rsidRPr="00A02F83">
        <w:rPr>
          <w:i/>
          <w:szCs w:val="22"/>
        </w:rPr>
        <w:t>Enterprises shall comply with the following:</w:t>
      </w:r>
    </w:p>
    <w:p w14:paraId="4E5893F8" w14:textId="77777777" w:rsidR="00B56E1E" w:rsidRPr="00A02F83" w:rsidRDefault="00B56E1E" w:rsidP="00E30DD2">
      <w:pPr>
        <w:pStyle w:val="ListParagraph"/>
        <w:numPr>
          <w:ilvl w:val="0"/>
          <w:numId w:val="89"/>
        </w:numPr>
        <w:spacing w:line="360" w:lineRule="auto"/>
        <w:ind w:left="1620" w:hanging="450"/>
        <w:jc w:val="both"/>
        <w:rPr>
          <w:i/>
        </w:rPr>
      </w:pPr>
      <w:r w:rsidRPr="00A02F83">
        <w:rPr>
          <w:i/>
        </w:rPr>
        <w:t xml:space="preserve">Business shall be registered within the </w:t>
      </w:r>
      <w:r>
        <w:rPr>
          <w:i/>
        </w:rPr>
        <w:t>MHLONTLO Local</w:t>
      </w:r>
      <w:r w:rsidRPr="00A02F83">
        <w:rPr>
          <w:i/>
        </w:rPr>
        <w:t xml:space="preserve"> Municipality boundaries,</w:t>
      </w:r>
    </w:p>
    <w:p w14:paraId="385D4518" w14:textId="60DB7235" w:rsidR="00B56E1E" w:rsidRPr="009700F6" w:rsidRDefault="00B56E1E" w:rsidP="00E30DD2">
      <w:pPr>
        <w:pStyle w:val="ListParagraph"/>
        <w:numPr>
          <w:ilvl w:val="0"/>
          <w:numId w:val="89"/>
        </w:numPr>
        <w:spacing w:line="360" w:lineRule="auto"/>
        <w:ind w:left="1620" w:hanging="450"/>
        <w:jc w:val="both"/>
        <w:rPr>
          <w:b/>
          <w:bCs/>
          <w:i/>
        </w:rPr>
      </w:pPr>
      <w:r w:rsidRPr="00A02F83">
        <w:rPr>
          <w:i/>
        </w:rPr>
        <w:t xml:space="preserve">Owners shall reside within the </w:t>
      </w:r>
      <w:r>
        <w:rPr>
          <w:i/>
        </w:rPr>
        <w:t>MHLONTLO Local</w:t>
      </w:r>
      <w:r w:rsidRPr="00A02F83">
        <w:rPr>
          <w:i/>
        </w:rPr>
        <w:t xml:space="preserve"> Municipality.</w:t>
      </w:r>
    </w:p>
    <w:p w14:paraId="6D30783E" w14:textId="77777777" w:rsidR="00B56E1E" w:rsidRPr="00216E00" w:rsidRDefault="00B56E1E" w:rsidP="00B56E1E">
      <w:pPr>
        <w:rPr>
          <w:b/>
          <w:bCs/>
          <w:i/>
        </w:rPr>
      </w:pPr>
    </w:p>
    <w:p w14:paraId="7781CA25" w14:textId="77777777" w:rsidR="00B56E1E" w:rsidRPr="00A02F83" w:rsidRDefault="00B56E1E" w:rsidP="00E30DD2">
      <w:pPr>
        <w:pStyle w:val="TO"/>
        <w:numPr>
          <w:ilvl w:val="1"/>
          <w:numId w:val="77"/>
        </w:numPr>
        <w:tabs>
          <w:tab w:val="clear" w:pos="1344"/>
          <w:tab w:val="right" w:pos="9769"/>
        </w:tabs>
        <w:spacing w:before="240"/>
        <w:rPr>
          <w:rFonts w:cs="Arial"/>
          <w:szCs w:val="22"/>
        </w:rPr>
      </w:pPr>
      <w:r w:rsidRPr="00A02F83">
        <w:rPr>
          <w:rFonts w:cs="Arial"/>
          <w:szCs w:val="22"/>
        </w:rPr>
        <w:t>Subcontracting procedures</w:t>
      </w:r>
    </w:p>
    <w:p w14:paraId="4934F5BC" w14:textId="77777777" w:rsidR="00B56E1E" w:rsidRPr="00A02F83" w:rsidRDefault="00B56E1E" w:rsidP="00B56E1E">
      <w:pPr>
        <w:autoSpaceDE w:val="0"/>
        <w:autoSpaceDN w:val="0"/>
        <w:adjustRightInd w:val="0"/>
        <w:ind w:left="1134"/>
        <w:rPr>
          <w:rFonts w:cs="Arial"/>
          <w:sz w:val="21"/>
          <w:szCs w:val="21"/>
          <w:lang w:eastAsia="en-ZA"/>
        </w:rPr>
      </w:pPr>
      <w:r w:rsidRPr="00A02F83">
        <w:rPr>
          <w:rFonts w:cs="Arial"/>
          <w:sz w:val="21"/>
          <w:szCs w:val="21"/>
          <w:lang w:eastAsia="en-ZA"/>
        </w:rPr>
        <w:t xml:space="preserve">The contractor shall advertise and call for competitive tenders in respect of each portion of the works that are required to be subcontracted in terms of the contract in accordance with the relevant provisions of the latest edition of the CIDB Standard for Uniformity in Construction </w:t>
      </w:r>
      <w:r w:rsidRPr="003759C8">
        <w:rPr>
          <w:rFonts w:cs="Arial"/>
          <w:sz w:val="21"/>
          <w:szCs w:val="21"/>
          <w:lang w:eastAsia="en-ZA"/>
        </w:rPr>
        <w:t xml:space="preserve">Procurement. The Contract Data in the associated procurement documents shall be used, with minimal </w:t>
      </w:r>
      <w:r w:rsidRPr="00A02F83">
        <w:rPr>
          <w:rFonts w:cs="Arial"/>
          <w:sz w:val="21"/>
          <w:szCs w:val="21"/>
          <w:lang w:eastAsia="en-ZA"/>
        </w:rPr>
        <w:t>project specific variations and amendments that do not change their intended usage.</w:t>
      </w:r>
    </w:p>
    <w:p w14:paraId="0FC416B9" w14:textId="77777777" w:rsidR="00B56E1E" w:rsidRPr="00A02F83" w:rsidRDefault="00B56E1E" w:rsidP="00B56E1E">
      <w:pPr>
        <w:autoSpaceDE w:val="0"/>
        <w:autoSpaceDN w:val="0"/>
        <w:adjustRightInd w:val="0"/>
        <w:ind w:left="1134"/>
        <w:rPr>
          <w:rFonts w:cs="Arial"/>
          <w:sz w:val="21"/>
          <w:szCs w:val="21"/>
          <w:lang w:eastAsia="en-ZA"/>
        </w:rPr>
      </w:pPr>
    </w:p>
    <w:p w14:paraId="70A8807C" w14:textId="77777777" w:rsidR="00B56E1E" w:rsidRPr="00A02F83" w:rsidRDefault="00B56E1E" w:rsidP="00B56E1E">
      <w:pPr>
        <w:autoSpaceDE w:val="0"/>
        <w:autoSpaceDN w:val="0"/>
        <w:adjustRightInd w:val="0"/>
        <w:ind w:left="1134"/>
        <w:rPr>
          <w:rFonts w:cs="Arial"/>
          <w:sz w:val="21"/>
          <w:szCs w:val="21"/>
          <w:lang w:eastAsia="en-ZA"/>
        </w:rPr>
      </w:pPr>
      <w:r w:rsidRPr="00A02F83">
        <w:rPr>
          <w:rFonts w:cs="Arial"/>
          <w:sz w:val="21"/>
          <w:szCs w:val="21"/>
          <w:lang w:eastAsia="en-ZA"/>
        </w:rPr>
        <w:t>The Employer together with the Contractor shall evaluate the tenders received in accordance with the provisions of the Standard Conditions of Tender contained in Annex F of Standard for Uniformity in Construction Procurement. The evaluation and adjudication panel shall comprise of equal representatives from the Empl</w:t>
      </w:r>
      <w:r>
        <w:rPr>
          <w:rFonts w:cs="Arial"/>
          <w:sz w:val="21"/>
          <w:szCs w:val="21"/>
          <w:lang w:eastAsia="en-ZA"/>
        </w:rPr>
        <w:t>oyer and from the Contractor.</w:t>
      </w:r>
      <w:r w:rsidRPr="00A02F83">
        <w:rPr>
          <w:rFonts w:cs="Arial"/>
          <w:sz w:val="21"/>
          <w:szCs w:val="21"/>
          <w:lang w:eastAsia="en-ZA"/>
        </w:rPr>
        <w:t xml:space="preserve"> The Employer requires the </w:t>
      </w:r>
      <w:r>
        <w:rPr>
          <w:rFonts w:cs="Arial"/>
          <w:sz w:val="21"/>
          <w:szCs w:val="21"/>
          <w:lang w:eastAsia="en-ZA"/>
        </w:rPr>
        <w:t>SMME</w:t>
      </w:r>
      <w:r w:rsidRPr="00A02F83">
        <w:rPr>
          <w:rFonts w:cs="Arial"/>
          <w:sz w:val="21"/>
          <w:szCs w:val="21"/>
          <w:lang w:eastAsia="en-ZA"/>
        </w:rPr>
        <w:t xml:space="preserve"> Committee to form the Evaluation Panel.</w:t>
      </w:r>
    </w:p>
    <w:p w14:paraId="0B56079E" w14:textId="77777777" w:rsidR="00B56E1E" w:rsidRPr="00A02F83" w:rsidRDefault="00B56E1E" w:rsidP="00B56E1E">
      <w:pPr>
        <w:autoSpaceDE w:val="0"/>
        <w:autoSpaceDN w:val="0"/>
        <w:adjustRightInd w:val="0"/>
        <w:ind w:left="1134"/>
        <w:rPr>
          <w:rFonts w:cs="Arial"/>
          <w:sz w:val="21"/>
          <w:szCs w:val="21"/>
          <w:lang w:eastAsia="en-ZA"/>
        </w:rPr>
      </w:pPr>
    </w:p>
    <w:p w14:paraId="7E6EE188" w14:textId="77777777" w:rsidR="00B56E1E" w:rsidRPr="00A02F83" w:rsidRDefault="00B56E1E" w:rsidP="00B56E1E">
      <w:pPr>
        <w:autoSpaceDE w:val="0"/>
        <w:autoSpaceDN w:val="0"/>
        <w:adjustRightInd w:val="0"/>
        <w:ind w:left="1134"/>
        <w:rPr>
          <w:rFonts w:cs="Arial"/>
          <w:sz w:val="21"/>
          <w:szCs w:val="21"/>
          <w:lang w:eastAsia="en-ZA"/>
        </w:rPr>
      </w:pPr>
      <w:r w:rsidRPr="00A02F83">
        <w:rPr>
          <w:rFonts w:cs="Arial"/>
          <w:sz w:val="21"/>
          <w:szCs w:val="21"/>
          <w:lang w:eastAsia="en-ZA"/>
        </w:rPr>
        <w:t>The Contractor shall without delay award and enter into contract with the successful tendering subcontractor based on their accepted tender submission. The Contractor shall remain responsible for providing the subcontracted portion of the works as if the work had not been subcontracted.</w:t>
      </w:r>
    </w:p>
    <w:p w14:paraId="7ECF13E4" w14:textId="77777777" w:rsidR="00B56E1E" w:rsidRPr="00A02F83" w:rsidRDefault="00B56E1E" w:rsidP="00B56E1E">
      <w:pPr>
        <w:autoSpaceDE w:val="0"/>
        <w:autoSpaceDN w:val="0"/>
        <w:adjustRightInd w:val="0"/>
        <w:ind w:left="1134"/>
        <w:rPr>
          <w:rFonts w:cs="Arial"/>
          <w:sz w:val="21"/>
          <w:szCs w:val="21"/>
          <w:lang w:eastAsia="en-ZA"/>
        </w:rPr>
      </w:pPr>
    </w:p>
    <w:p w14:paraId="693B0AD6" w14:textId="77777777" w:rsidR="00B56E1E" w:rsidRPr="00A02F83" w:rsidRDefault="00B56E1E" w:rsidP="00B56E1E">
      <w:pPr>
        <w:ind w:left="1170"/>
        <w:rPr>
          <w:i/>
          <w:szCs w:val="22"/>
        </w:rPr>
      </w:pPr>
      <w:r w:rsidRPr="00A02F83">
        <w:rPr>
          <w:i/>
          <w:szCs w:val="22"/>
        </w:rPr>
        <w:t>The employer shall invite tenders for the contract using the relevant description of the work. The employer together with the contractor shall evaluate the tenders received in accordance with the Standard Conditions of Contract issued by the CIDB and the Tender Data issued to tendering subcontractors. The evaluation panel shall comprise of two representatives from the employer, and two representatives from the contractor.</w:t>
      </w:r>
    </w:p>
    <w:p w14:paraId="191B9B12" w14:textId="77777777" w:rsidR="00B56E1E" w:rsidRPr="00A02F83" w:rsidRDefault="00B56E1E" w:rsidP="00B56E1E">
      <w:pPr>
        <w:ind w:left="1170"/>
        <w:rPr>
          <w:i/>
          <w:szCs w:val="22"/>
        </w:rPr>
      </w:pPr>
      <w:r w:rsidRPr="00A02F83">
        <w:rPr>
          <w:i/>
          <w:szCs w:val="22"/>
        </w:rPr>
        <w:t>The contractor shall without delay, enter into contract with the successful tendering subcontractor based on his tender submission.</w:t>
      </w:r>
    </w:p>
    <w:p w14:paraId="5318C785" w14:textId="77777777" w:rsidR="00B56E1E" w:rsidRPr="00A02F83" w:rsidRDefault="00B56E1E" w:rsidP="00B56E1E">
      <w:pPr>
        <w:ind w:left="1170"/>
        <w:rPr>
          <w:rFonts w:cs="Arial"/>
          <w:szCs w:val="22"/>
        </w:rPr>
      </w:pPr>
      <w:r w:rsidRPr="00A02F83">
        <w:rPr>
          <w:i/>
          <w:szCs w:val="22"/>
        </w:rPr>
        <w:t>The contractor shall remain responsible for providing the works as if the works had not been subcontracted.</w:t>
      </w:r>
    </w:p>
    <w:p w14:paraId="78AB2C2E" w14:textId="77777777" w:rsidR="00B56E1E" w:rsidRPr="00A02F83" w:rsidRDefault="00B56E1E" w:rsidP="00E30DD2">
      <w:pPr>
        <w:pStyle w:val="TO"/>
        <w:numPr>
          <w:ilvl w:val="1"/>
          <w:numId w:val="77"/>
        </w:numPr>
        <w:rPr>
          <w:rFonts w:cs="Arial"/>
          <w:szCs w:val="22"/>
        </w:rPr>
      </w:pPr>
      <w:r w:rsidRPr="00A02F83">
        <w:rPr>
          <w:rFonts w:cs="Arial"/>
          <w:szCs w:val="22"/>
        </w:rPr>
        <w:t>Attendance on subcontractors</w:t>
      </w:r>
    </w:p>
    <w:p w14:paraId="59CACC02" w14:textId="77777777" w:rsidR="00B56E1E" w:rsidRPr="00D15F3E" w:rsidRDefault="00B56E1E" w:rsidP="00B56E1E">
      <w:pPr>
        <w:pStyle w:val="TO"/>
        <w:spacing w:before="240"/>
        <w:ind w:left="1134" w:firstLine="0"/>
        <w:rPr>
          <w:rFonts w:cs="Arial"/>
          <w:b w:val="0"/>
          <w:i/>
          <w:iCs/>
          <w:szCs w:val="22"/>
        </w:rPr>
      </w:pPr>
      <w:r w:rsidRPr="00A02F83">
        <w:rPr>
          <w:rFonts w:cs="Arial"/>
          <w:b w:val="0"/>
          <w:i/>
          <w:iCs/>
          <w:szCs w:val="22"/>
        </w:rPr>
        <w:lastRenderedPageBreak/>
        <w:t xml:space="preserve">For example: </w:t>
      </w:r>
      <w:r w:rsidRPr="00A02F83">
        <w:rPr>
          <w:rFonts w:cs="Arial"/>
          <w:b w:val="0"/>
          <w:i/>
          <w:szCs w:val="22"/>
        </w:rPr>
        <w:t>where the Contractor will have to manage Black Owned Companies (</w:t>
      </w:r>
      <w:r>
        <w:rPr>
          <w:rFonts w:cs="Arial"/>
          <w:b w:val="0"/>
          <w:i/>
          <w:szCs w:val="22"/>
        </w:rPr>
        <w:t>SMME</w:t>
      </w:r>
      <w:r w:rsidRPr="00A02F83">
        <w:rPr>
          <w:rFonts w:cs="Arial"/>
          <w:b w:val="0"/>
          <w:i/>
          <w:szCs w:val="22"/>
        </w:rPr>
        <w:t>) subcontractors</w:t>
      </w:r>
      <w:r w:rsidRPr="00A02F83">
        <w:rPr>
          <w:i/>
          <w:szCs w:val="22"/>
        </w:rPr>
        <w:t>.</w:t>
      </w:r>
    </w:p>
    <w:p w14:paraId="540146C3" w14:textId="77777777" w:rsidR="00B56E1E" w:rsidRPr="00A02F83" w:rsidRDefault="00B56E1E" w:rsidP="00E30DD2">
      <w:pPr>
        <w:pStyle w:val="TO"/>
        <w:numPr>
          <w:ilvl w:val="1"/>
          <w:numId w:val="77"/>
        </w:numPr>
        <w:tabs>
          <w:tab w:val="left" w:pos="1134"/>
          <w:tab w:val="left" w:pos="1872"/>
        </w:tabs>
        <w:ind w:right="-103"/>
        <w:rPr>
          <w:rFonts w:cs="Arial"/>
          <w:szCs w:val="22"/>
        </w:rPr>
      </w:pPr>
      <w:r w:rsidRPr="00A02F83">
        <w:rPr>
          <w:rFonts w:cs="Arial"/>
          <w:szCs w:val="22"/>
        </w:rPr>
        <w:t xml:space="preserve">SUBCONTRACTING: PORTION OF WORKS RESERVED FOR </w:t>
      </w:r>
      <w:r>
        <w:rPr>
          <w:rFonts w:cs="Arial"/>
          <w:szCs w:val="22"/>
        </w:rPr>
        <w:t>SMME</w:t>
      </w:r>
      <w:r w:rsidRPr="00A02F83">
        <w:rPr>
          <w:rFonts w:cs="Arial"/>
          <w:szCs w:val="22"/>
        </w:rPr>
        <w:t xml:space="preserve"> SUBCONTRACTORS</w:t>
      </w:r>
    </w:p>
    <w:p w14:paraId="50047F1B" w14:textId="77777777" w:rsidR="00B56E1E" w:rsidRDefault="00B56E1E" w:rsidP="00B56E1E">
      <w:pPr>
        <w:tabs>
          <w:tab w:val="left" w:pos="1134"/>
          <w:tab w:val="left" w:pos="1872"/>
        </w:tabs>
        <w:ind w:left="1134" w:right="-103"/>
        <w:rPr>
          <w:rFonts w:cs="Arial"/>
          <w:szCs w:val="22"/>
        </w:rPr>
      </w:pPr>
      <w:r w:rsidRPr="00A02F83">
        <w:rPr>
          <w:rFonts w:cs="Arial"/>
          <w:szCs w:val="22"/>
        </w:rPr>
        <w:t xml:space="preserve">This specification covers the requirements of the Employer for the use and development of </w:t>
      </w:r>
      <w:r>
        <w:rPr>
          <w:rFonts w:cs="Arial"/>
          <w:szCs w:val="22"/>
        </w:rPr>
        <w:t>SMME</w:t>
      </w:r>
      <w:r w:rsidRPr="00A02F83">
        <w:rPr>
          <w:rFonts w:cs="Arial"/>
          <w:szCs w:val="22"/>
        </w:rPr>
        <w:t>’s as subcontractors on civil engineering projects.</w:t>
      </w:r>
    </w:p>
    <w:p w14:paraId="578D0799" w14:textId="77777777" w:rsidR="00B56E1E" w:rsidRDefault="00B56E1E" w:rsidP="00B56E1E">
      <w:pPr>
        <w:tabs>
          <w:tab w:val="left" w:pos="1134"/>
          <w:tab w:val="left" w:pos="1872"/>
        </w:tabs>
        <w:ind w:left="1134" w:right="-103"/>
        <w:rPr>
          <w:rFonts w:cs="Arial"/>
          <w:szCs w:val="22"/>
        </w:rPr>
      </w:pPr>
    </w:p>
    <w:p w14:paraId="73E7610D" w14:textId="77777777" w:rsidR="00B56E1E" w:rsidRDefault="00B56E1E" w:rsidP="00B56E1E">
      <w:pPr>
        <w:tabs>
          <w:tab w:val="left" w:pos="1134"/>
          <w:tab w:val="left" w:pos="1872"/>
        </w:tabs>
        <w:ind w:left="1134" w:right="-103"/>
        <w:rPr>
          <w:rFonts w:cs="Arial"/>
          <w:szCs w:val="22"/>
        </w:rPr>
      </w:pPr>
    </w:p>
    <w:p w14:paraId="0E833613" w14:textId="77777777" w:rsidR="00B56E1E" w:rsidRPr="009700F6" w:rsidRDefault="00B56E1E" w:rsidP="00E30DD2">
      <w:pPr>
        <w:numPr>
          <w:ilvl w:val="0"/>
          <w:numId w:val="78"/>
        </w:numPr>
        <w:tabs>
          <w:tab w:val="left" w:pos="1092"/>
          <w:tab w:val="left" w:pos="1134"/>
          <w:tab w:val="left" w:pos="1872"/>
        </w:tabs>
        <w:ind w:right="-103" w:hanging="1455"/>
        <w:jc w:val="both"/>
        <w:rPr>
          <w:rFonts w:cs="Arial"/>
          <w:b/>
          <w:sz w:val="22"/>
          <w:szCs w:val="22"/>
        </w:rPr>
      </w:pPr>
      <w:r w:rsidRPr="009700F6">
        <w:rPr>
          <w:rFonts w:cs="Arial"/>
          <w:b/>
          <w:sz w:val="22"/>
          <w:szCs w:val="22"/>
        </w:rPr>
        <w:t>DEFINITIONS</w:t>
      </w:r>
    </w:p>
    <w:p w14:paraId="5ABE1E3D" w14:textId="77777777" w:rsidR="00B56E1E" w:rsidRPr="009700F6" w:rsidRDefault="00B56E1E" w:rsidP="00B56E1E">
      <w:pPr>
        <w:tabs>
          <w:tab w:val="left" w:pos="1092"/>
          <w:tab w:val="left" w:pos="1134"/>
          <w:tab w:val="left" w:pos="1872"/>
        </w:tabs>
        <w:ind w:left="1455" w:right="-103"/>
        <w:rPr>
          <w:rFonts w:cs="Arial"/>
          <w:b/>
          <w:sz w:val="22"/>
          <w:szCs w:val="22"/>
        </w:rPr>
      </w:pPr>
    </w:p>
    <w:p w14:paraId="4A9AF1DC" w14:textId="77777777" w:rsidR="00B56E1E" w:rsidRPr="009700F6" w:rsidRDefault="00B56E1E" w:rsidP="00B56E1E">
      <w:pPr>
        <w:tabs>
          <w:tab w:val="left" w:pos="1134"/>
          <w:tab w:val="left" w:pos="1872"/>
        </w:tabs>
        <w:ind w:left="1134" w:right="-103"/>
        <w:rPr>
          <w:rFonts w:cs="Arial"/>
          <w:sz w:val="22"/>
          <w:szCs w:val="22"/>
        </w:rPr>
      </w:pPr>
      <w:r w:rsidRPr="009700F6">
        <w:rPr>
          <w:rFonts w:cs="Arial"/>
          <w:sz w:val="22"/>
          <w:szCs w:val="22"/>
        </w:rPr>
        <w:t>For the purposes of the Scope of Works, the definitions given in the General Conditions of Contract for Construction Works (2015), the Standard Specifications and the Scope of Works, together with the following additional definitions shall apply:</w:t>
      </w:r>
    </w:p>
    <w:p w14:paraId="353D6DBF" w14:textId="77777777" w:rsidR="00B56E1E" w:rsidRPr="009700F6" w:rsidRDefault="00B56E1E" w:rsidP="00E30DD2">
      <w:pPr>
        <w:numPr>
          <w:ilvl w:val="0"/>
          <w:numId w:val="87"/>
        </w:numPr>
        <w:tabs>
          <w:tab w:val="clear" w:pos="801"/>
          <w:tab w:val="left" w:pos="546"/>
          <w:tab w:val="num" w:pos="1134"/>
          <w:tab w:val="left" w:pos="1872"/>
        </w:tabs>
        <w:ind w:left="1134" w:right="-103" w:firstLine="0"/>
        <w:jc w:val="both"/>
        <w:rPr>
          <w:rFonts w:cs="Arial"/>
          <w:sz w:val="22"/>
          <w:szCs w:val="22"/>
        </w:rPr>
      </w:pPr>
      <w:r w:rsidRPr="009700F6">
        <w:rPr>
          <w:rFonts w:cs="Arial"/>
          <w:b/>
          <w:sz w:val="22"/>
          <w:szCs w:val="22"/>
        </w:rPr>
        <w:t xml:space="preserve">“Contract” </w:t>
      </w:r>
      <w:r w:rsidRPr="009700F6">
        <w:rPr>
          <w:rFonts w:cs="Arial"/>
          <w:sz w:val="22"/>
          <w:szCs w:val="22"/>
        </w:rPr>
        <w:t>shall have the meaning assigned thereto in Clause 1.1.1.7 of the General Conditions of Contract for Construction Works (2015).</w:t>
      </w:r>
    </w:p>
    <w:p w14:paraId="10A816A6" w14:textId="77777777" w:rsidR="00B56E1E" w:rsidRPr="009700F6" w:rsidRDefault="00B56E1E" w:rsidP="00B56E1E">
      <w:pPr>
        <w:tabs>
          <w:tab w:val="left" w:pos="546"/>
          <w:tab w:val="num" w:pos="1134"/>
          <w:tab w:val="left" w:pos="1560"/>
          <w:tab w:val="left" w:pos="1872"/>
        </w:tabs>
        <w:ind w:left="1134" w:right="-103"/>
        <w:rPr>
          <w:rFonts w:cs="Arial"/>
          <w:sz w:val="22"/>
          <w:szCs w:val="22"/>
        </w:rPr>
      </w:pPr>
    </w:p>
    <w:p w14:paraId="1B79A51D" w14:textId="77777777" w:rsidR="00B56E1E" w:rsidRPr="009700F6" w:rsidRDefault="00B56E1E" w:rsidP="00E30DD2">
      <w:pPr>
        <w:numPr>
          <w:ilvl w:val="0"/>
          <w:numId w:val="87"/>
        </w:numPr>
        <w:tabs>
          <w:tab w:val="clear" w:pos="801"/>
          <w:tab w:val="left" w:pos="546"/>
          <w:tab w:val="num" w:pos="1134"/>
          <w:tab w:val="left" w:pos="1872"/>
          <w:tab w:val="left" w:pos="3276"/>
        </w:tabs>
        <w:ind w:left="1134" w:right="-103" w:firstLine="0"/>
        <w:jc w:val="both"/>
        <w:rPr>
          <w:rFonts w:cs="Arial"/>
          <w:sz w:val="22"/>
          <w:szCs w:val="22"/>
        </w:rPr>
      </w:pPr>
      <w:r w:rsidRPr="009700F6">
        <w:rPr>
          <w:rFonts w:cs="Arial"/>
          <w:b/>
          <w:sz w:val="22"/>
          <w:szCs w:val="22"/>
        </w:rPr>
        <w:t xml:space="preserve">“Contractor” </w:t>
      </w:r>
      <w:r w:rsidRPr="009700F6">
        <w:rPr>
          <w:rFonts w:cs="Arial"/>
          <w:sz w:val="22"/>
          <w:szCs w:val="22"/>
        </w:rPr>
        <w:t>shall have the meaning assigned thereto in Clause 1.1.1.9 of the General Conditions of Contract for Construction Works (2015).</w:t>
      </w:r>
    </w:p>
    <w:p w14:paraId="24C015F7" w14:textId="77777777" w:rsidR="00B56E1E" w:rsidRPr="009700F6" w:rsidRDefault="00B56E1E" w:rsidP="00E30DD2">
      <w:pPr>
        <w:numPr>
          <w:ilvl w:val="0"/>
          <w:numId w:val="87"/>
        </w:numPr>
        <w:tabs>
          <w:tab w:val="clear" w:pos="801"/>
          <w:tab w:val="left" w:pos="546"/>
          <w:tab w:val="num" w:pos="1134"/>
          <w:tab w:val="left" w:pos="1872"/>
          <w:tab w:val="left" w:pos="3276"/>
        </w:tabs>
        <w:ind w:left="1134" w:right="-103" w:firstLine="0"/>
        <w:jc w:val="both"/>
        <w:rPr>
          <w:rFonts w:cs="Arial"/>
          <w:sz w:val="22"/>
          <w:szCs w:val="22"/>
        </w:rPr>
      </w:pPr>
      <w:r w:rsidRPr="009700F6">
        <w:rPr>
          <w:rFonts w:cs="Arial"/>
          <w:b/>
          <w:sz w:val="22"/>
          <w:szCs w:val="22"/>
        </w:rPr>
        <w:t xml:space="preserve">“Main Contract”: </w:t>
      </w:r>
      <w:r w:rsidRPr="009700F6">
        <w:rPr>
          <w:rFonts w:cs="Arial"/>
          <w:sz w:val="22"/>
          <w:szCs w:val="22"/>
        </w:rPr>
        <w:t>shall mean the contract entered into between the Employer, who is the MHLONTLO LOCAL Municipality, and the Contractor</w:t>
      </w:r>
      <w:r w:rsidRPr="009700F6">
        <w:rPr>
          <w:rFonts w:cs="Arial"/>
          <w:b/>
          <w:sz w:val="22"/>
          <w:szCs w:val="22"/>
        </w:rPr>
        <w:t>.</w:t>
      </w:r>
    </w:p>
    <w:p w14:paraId="781762B1" w14:textId="77777777" w:rsidR="00B56E1E" w:rsidRPr="009700F6" w:rsidRDefault="00B56E1E" w:rsidP="00E30DD2">
      <w:pPr>
        <w:numPr>
          <w:ilvl w:val="0"/>
          <w:numId w:val="87"/>
        </w:numPr>
        <w:tabs>
          <w:tab w:val="clear" w:pos="801"/>
          <w:tab w:val="left" w:pos="546"/>
          <w:tab w:val="num" w:pos="709"/>
          <w:tab w:val="num" w:pos="1134"/>
          <w:tab w:val="left" w:pos="1872"/>
          <w:tab w:val="left" w:pos="3276"/>
        </w:tabs>
        <w:ind w:left="1134" w:right="-103" w:firstLine="0"/>
        <w:jc w:val="both"/>
        <w:rPr>
          <w:rFonts w:cs="Arial"/>
          <w:sz w:val="22"/>
          <w:szCs w:val="22"/>
        </w:rPr>
      </w:pPr>
      <w:r w:rsidRPr="009700F6">
        <w:rPr>
          <w:rFonts w:cs="Arial"/>
          <w:b/>
          <w:sz w:val="22"/>
          <w:szCs w:val="22"/>
        </w:rPr>
        <w:t xml:space="preserve">“SMME Committee”: </w:t>
      </w:r>
      <w:r w:rsidRPr="009700F6">
        <w:rPr>
          <w:rFonts w:cs="Arial"/>
          <w:sz w:val="22"/>
          <w:szCs w:val="22"/>
        </w:rPr>
        <w:t>The SMME Committee shall be selected after award of the Main Contract, and its members shall consist of:</w:t>
      </w:r>
    </w:p>
    <w:p w14:paraId="343228D2" w14:textId="77777777" w:rsidR="00B56E1E" w:rsidRPr="009700F6" w:rsidRDefault="00B56E1E" w:rsidP="00E30DD2">
      <w:pPr>
        <w:numPr>
          <w:ilvl w:val="1"/>
          <w:numId w:val="87"/>
        </w:numPr>
        <w:tabs>
          <w:tab w:val="left" w:pos="546"/>
          <w:tab w:val="num" w:pos="1134"/>
          <w:tab w:val="left" w:pos="1872"/>
          <w:tab w:val="left" w:pos="3276"/>
        </w:tabs>
        <w:ind w:left="1134" w:right="-103" w:firstLine="0"/>
        <w:jc w:val="both"/>
        <w:rPr>
          <w:rFonts w:cs="Arial"/>
          <w:sz w:val="22"/>
          <w:szCs w:val="22"/>
        </w:rPr>
      </w:pPr>
      <w:r w:rsidRPr="009700F6">
        <w:rPr>
          <w:rFonts w:cs="Arial"/>
          <w:sz w:val="22"/>
          <w:szCs w:val="22"/>
        </w:rPr>
        <w:t xml:space="preserve">The Contractor, or his representative </w:t>
      </w:r>
    </w:p>
    <w:p w14:paraId="0354D855" w14:textId="77777777" w:rsidR="00B56E1E" w:rsidRPr="009700F6" w:rsidRDefault="00B56E1E" w:rsidP="00E30DD2">
      <w:pPr>
        <w:numPr>
          <w:ilvl w:val="1"/>
          <w:numId w:val="87"/>
        </w:numPr>
        <w:tabs>
          <w:tab w:val="left" w:pos="546"/>
          <w:tab w:val="num" w:pos="1134"/>
          <w:tab w:val="left" w:pos="1872"/>
          <w:tab w:val="left" w:pos="3276"/>
        </w:tabs>
        <w:ind w:left="1134" w:right="-103" w:firstLine="0"/>
        <w:jc w:val="both"/>
        <w:rPr>
          <w:rFonts w:cs="Arial"/>
          <w:sz w:val="22"/>
          <w:szCs w:val="22"/>
        </w:rPr>
      </w:pPr>
      <w:r w:rsidRPr="009700F6">
        <w:rPr>
          <w:rFonts w:cs="Arial"/>
          <w:sz w:val="22"/>
          <w:szCs w:val="22"/>
        </w:rPr>
        <w:t>The Employer’s Agent, or his representative</w:t>
      </w:r>
    </w:p>
    <w:p w14:paraId="68FBF8C3" w14:textId="77777777" w:rsidR="00B56E1E" w:rsidRPr="009700F6" w:rsidRDefault="00B56E1E" w:rsidP="00E30DD2">
      <w:pPr>
        <w:numPr>
          <w:ilvl w:val="1"/>
          <w:numId w:val="87"/>
        </w:numPr>
        <w:tabs>
          <w:tab w:val="left" w:pos="546"/>
          <w:tab w:val="num" w:pos="1134"/>
          <w:tab w:val="left" w:pos="1872"/>
          <w:tab w:val="left" w:pos="3276"/>
        </w:tabs>
        <w:ind w:left="1134" w:right="-103" w:firstLine="0"/>
        <w:jc w:val="both"/>
        <w:rPr>
          <w:rFonts w:cs="Arial"/>
          <w:sz w:val="22"/>
          <w:szCs w:val="22"/>
        </w:rPr>
      </w:pPr>
      <w:r w:rsidRPr="009700F6">
        <w:rPr>
          <w:rFonts w:cs="Arial"/>
          <w:sz w:val="22"/>
          <w:szCs w:val="22"/>
        </w:rPr>
        <w:t>The Community Liaison Officer or an elected PSC member.</w:t>
      </w:r>
    </w:p>
    <w:p w14:paraId="2583406A" w14:textId="77777777" w:rsidR="00B56E1E" w:rsidRPr="009700F6" w:rsidRDefault="00B56E1E" w:rsidP="00B56E1E">
      <w:pPr>
        <w:tabs>
          <w:tab w:val="left" w:pos="546"/>
          <w:tab w:val="num" w:pos="1134"/>
          <w:tab w:val="left" w:pos="1872"/>
          <w:tab w:val="left" w:pos="3276"/>
        </w:tabs>
        <w:ind w:left="1134" w:right="-103"/>
        <w:rPr>
          <w:rFonts w:cs="Arial"/>
          <w:sz w:val="22"/>
          <w:szCs w:val="22"/>
        </w:rPr>
      </w:pPr>
    </w:p>
    <w:p w14:paraId="374AD862" w14:textId="77777777" w:rsidR="00B56E1E" w:rsidRPr="009700F6" w:rsidRDefault="00B56E1E" w:rsidP="00B56E1E">
      <w:pPr>
        <w:tabs>
          <w:tab w:val="num" w:pos="1418"/>
        </w:tabs>
        <w:ind w:left="1276" w:right="-103" w:hanging="283"/>
        <w:rPr>
          <w:rFonts w:cs="Arial"/>
          <w:sz w:val="22"/>
          <w:szCs w:val="22"/>
        </w:rPr>
      </w:pPr>
      <w:r w:rsidRPr="009700F6">
        <w:rPr>
          <w:rFonts w:cs="Arial"/>
          <w:sz w:val="22"/>
          <w:szCs w:val="22"/>
        </w:rPr>
        <w:t xml:space="preserve">v. </w:t>
      </w:r>
      <w:r w:rsidRPr="009700F6">
        <w:rPr>
          <w:rFonts w:cs="Arial"/>
          <w:b/>
          <w:sz w:val="22"/>
          <w:szCs w:val="22"/>
        </w:rPr>
        <w:t>“SMME Subcontract</w:t>
      </w:r>
      <w:r w:rsidRPr="009700F6">
        <w:rPr>
          <w:rFonts w:cs="Arial"/>
          <w:sz w:val="22"/>
          <w:szCs w:val="22"/>
        </w:rPr>
        <w:t>” shall mean the contract entered into between the Contractor and any SMME subcontractor.</w:t>
      </w:r>
    </w:p>
    <w:p w14:paraId="4D5BF214" w14:textId="77777777" w:rsidR="00B56E1E" w:rsidRPr="009700F6" w:rsidRDefault="00B56E1E" w:rsidP="00B56E1E">
      <w:pPr>
        <w:tabs>
          <w:tab w:val="num" w:pos="1276"/>
        </w:tabs>
        <w:ind w:left="1276" w:right="-103" w:hanging="283"/>
        <w:rPr>
          <w:rFonts w:cs="Arial"/>
          <w:sz w:val="22"/>
          <w:szCs w:val="22"/>
        </w:rPr>
      </w:pPr>
      <w:r w:rsidRPr="009700F6">
        <w:rPr>
          <w:rFonts w:cs="Arial"/>
          <w:sz w:val="22"/>
          <w:szCs w:val="22"/>
        </w:rPr>
        <w:t xml:space="preserve">vi.  </w:t>
      </w:r>
      <w:r w:rsidRPr="009700F6">
        <w:rPr>
          <w:rFonts w:cs="Arial"/>
          <w:b/>
          <w:sz w:val="22"/>
          <w:szCs w:val="22"/>
        </w:rPr>
        <w:t>“SMME Work Package”</w:t>
      </w:r>
      <w:r w:rsidRPr="009700F6">
        <w:rPr>
          <w:rFonts w:cs="Arial"/>
          <w:sz w:val="22"/>
          <w:szCs w:val="22"/>
        </w:rPr>
        <w:t xml:space="preserve"> shall mean that portion of the Works which shall be set aside for construction by an SMME.</w:t>
      </w:r>
    </w:p>
    <w:p w14:paraId="5B62D83C" w14:textId="77777777" w:rsidR="00B56E1E" w:rsidRPr="009700F6" w:rsidRDefault="00B56E1E" w:rsidP="00E30DD2">
      <w:pPr>
        <w:numPr>
          <w:ilvl w:val="0"/>
          <w:numId w:val="78"/>
        </w:numPr>
        <w:tabs>
          <w:tab w:val="left" w:pos="1014"/>
          <w:tab w:val="left" w:pos="1134"/>
          <w:tab w:val="left" w:pos="1872"/>
        </w:tabs>
        <w:ind w:right="-103" w:hanging="1455"/>
        <w:jc w:val="both"/>
        <w:rPr>
          <w:rFonts w:cs="Arial"/>
          <w:b/>
          <w:sz w:val="22"/>
          <w:szCs w:val="22"/>
        </w:rPr>
      </w:pPr>
      <w:r w:rsidRPr="009700F6">
        <w:rPr>
          <w:rFonts w:cs="Arial"/>
          <w:b/>
          <w:sz w:val="22"/>
          <w:szCs w:val="22"/>
        </w:rPr>
        <w:t>PROCEDURE FOR ENGAGING SMME’s ON THE PROJECT</w:t>
      </w:r>
    </w:p>
    <w:p w14:paraId="7A0E5002" w14:textId="77777777" w:rsidR="00B56E1E" w:rsidRPr="009700F6" w:rsidRDefault="00B56E1E" w:rsidP="00B56E1E">
      <w:pPr>
        <w:tabs>
          <w:tab w:val="left" w:pos="1014"/>
          <w:tab w:val="left" w:pos="1134"/>
          <w:tab w:val="left" w:pos="1872"/>
        </w:tabs>
        <w:ind w:left="1455" w:right="-103"/>
        <w:rPr>
          <w:rFonts w:cs="Arial"/>
          <w:b/>
          <w:sz w:val="22"/>
          <w:szCs w:val="22"/>
        </w:rPr>
      </w:pPr>
    </w:p>
    <w:p w14:paraId="1220513E" w14:textId="77777777" w:rsidR="00B56E1E" w:rsidRPr="009700F6" w:rsidRDefault="00B56E1E" w:rsidP="00B56E1E">
      <w:pPr>
        <w:tabs>
          <w:tab w:val="left" w:pos="1092"/>
          <w:tab w:val="left" w:pos="1872"/>
        </w:tabs>
        <w:ind w:left="546" w:right="-103"/>
        <w:rPr>
          <w:rFonts w:cs="Arial"/>
          <w:b/>
          <w:sz w:val="22"/>
          <w:szCs w:val="22"/>
        </w:rPr>
      </w:pPr>
      <w:r w:rsidRPr="009700F6">
        <w:rPr>
          <w:rFonts w:cs="Arial"/>
          <w:b/>
          <w:sz w:val="22"/>
          <w:szCs w:val="22"/>
        </w:rPr>
        <w:t>The conditions of subcontract shall stipulate that the tenderer must be registered with the Construction Industry Development Board, in the relevant category, according to the estimated value of the Work Package.</w:t>
      </w:r>
    </w:p>
    <w:p w14:paraId="7CD97C61" w14:textId="77777777" w:rsidR="00B56E1E" w:rsidRPr="009700F6" w:rsidRDefault="00B56E1E" w:rsidP="00B56E1E">
      <w:pPr>
        <w:tabs>
          <w:tab w:val="left" w:pos="1092"/>
          <w:tab w:val="left" w:pos="1872"/>
        </w:tabs>
        <w:ind w:left="567" w:right="-103"/>
        <w:rPr>
          <w:rFonts w:cs="Arial"/>
          <w:sz w:val="22"/>
          <w:szCs w:val="22"/>
        </w:rPr>
      </w:pPr>
      <w:r w:rsidRPr="009700F6">
        <w:rPr>
          <w:rFonts w:cs="Arial"/>
          <w:b/>
          <w:sz w:val="22"/>
          <w:szCs w:val="22"/>
        </w:rPr>
        <w:t xml:space="preserve"> </w:t>
      </w:r>
      <w:r w:rsidRPr="009700F6">
        <w:rPr>
          <w:rFonts w:cs="Arial"/>
          <w:sz w:val="22"/>
          <w:szCs w:val="22"/>
        </w:rPr>
        <w:t>The Contractor, with assistance from the Engineer, must undertake the following tasks in appointing SMME’s:</w:t>
      </w:r>
    </w:p>
    <w:p w14:paraId="3E8592AB" w14:textId="77777777" w:rsidR="00B56E1E" w:rsidRPr="009700F6" w:rsidRDefault="00B56E1E" w:rsidP="00E30DD2">
      <w:pPr>
        <w:numPr>
          <w:ilvl w:val="0"/>
          <w:numId w:val="86"/>
        </w:numPr>
        <w:tabs>
          <w:tab w:val="left" w:pos="546"/>
          <w:tab w:val="left" w:pos="1560"/>
        </w:tabs>
        <w:ind w:right="-103"/>
        <w:jc w:val="both"/>
        <w:rPr>
          <w:rFonts w:cs="Arial"/>
          <w:sz w:val="22"/>
          <w:szCs w:val="22"/>
        </w:rPr>
      </w:pPr>
      <w:r w:rsidRPr="009700F6">
        <w:rPr>
          <w:rFonts w:cs="Arial"/>
          <w:sz w:val="22"/>
          <w:szCs w:val="22"/>
        </w:rPr>
        <w:t xml:space="preserve">invite tenders for selected work activities. </w:t>
      </w:r>
    </w:p>
    <w:p w14:paraId="255886A9" w14:textId="77777777" w:rsidR="00B56E1E" w:rsidRPr="009700F6" w:rsidRDefault="00B56E1E" w:rsidP="00E30DD2">
      <w:pPr>
        <w:numPr>
          <w:ilvl w:val="0"/>
          <w:numId w:val="86"/>
        </w:numPr>
        <w:tabs>
          <w:tab w:val="left" w:pos="546"/>
          <w:tab w:val="left" w:pos="1560"/>
        </w:tabs>
        <w:ind w:right="-103"/>
        <w:jc w:val="both"/>
        <w:rPr>
          <w:rFonts w:cs="Arial"/>
          <w:sz w:val="22"/>
          <w:szCs w:val="22"/>
        </w:rPr>
      </w:pPr>
      <w:r w:rsidRPr="009700F6">
        <w:rPr>
          <w:rFonts w:cs="Arial"/>
          <w:sz w:val="22"/>
          <w:szCs w:val="22"/>
        </w:rPr>
        <w:t>together with the SMME Committee, adjudicate and award the tenders;</w:t>
      </w:r>
    </w:p>
    <w:p w14:paraId="5032C162" w14:textId="77777777" w:rsidR="00B56E1E" w:rsidRPr="009700F6" w:rsidRDefault="00B56E1E" w:rsidP="00E30DD2">
      <w:pPr>
        <w:numPr>
          <w:ilvl w:val="0"/>
          <w:numId w:val="86"/>
        </w:numPr>
        <w:tabs>
          <w:tab w:val="left" w:pos="546"/>
          <w:tab w:val="left" w:pos="1560"/>
        </w:tabs>
        <w:ind w:right="-103"/>
        <w:jc w:val="both"/>
        <w:rPr>
          <w:rFonts w:cs="Arial"/>
          <w:sz w:val="22"/>
          <w:szCs w:val="22"/>
        </w:rPr>
      </w:pPr>
      <w:r w:rsidRPr="009700F6">
        <w:rPr>
          <w:rFonts w:cs="Arial"/>
          <w:sz w:val="22"/>
          <w:szCs w:val="22"/>
        </w:rPr>
        <w:t>sign a subcontract agreement for each Work Package with the successful SMME subcontractor;</w:t>
      </w:r>
    </w:p>
    <w:p w14:paraId="4631AB16" w14:textId="77777777" w:rsidR="00B56E1E" w:rsidRPr="009700F6" w:rsidRDefault="00B56E1E" w:rsidP="00E30DD2">
      <w:pPr>
        <w:numPr>
          <w:ilvl w:val="0"/>
          <w:numId w:val="86"/>
        </w:numPr>
        <w:tabs>
          <w:tab w:val="left" w:pos="546"/>
          <w:tab w:val="left" w:pos="1560"/>
        </w:tabs>
        <w:ind w:right="-103"/>
        <w:jc w:val="both"/>
        <w:rPr>
          <w:rFonts w:cs="Arial"/>
          <w:sz w:val="22"/>
          <w:szCs w:val="22"/>
        </w:rPr>
      </w:pPr>
      <w:r w:rsidRPr="009700F6">
        <w:rPr>
          <w:rFonts w:cs="Arial"/>
          <w:sz w:val="22"/>
          <w:szCs w:val="22"/>
        </w:rPr>
        <w:t>assist and monitor the SMME subcontractors with their work output and quality;</w:t>
      </w:r>
    </w:p>
    <w:p w14:paraId="7A7D46B4" w14:textId="77777777" w:rsidR="00B56E1E" w:rsidRPr="009700F6" w:rsidRDefault="00B56E1E" w:rsidP="00E30DD2">
      <w:pPr>
        <w:numPr>
          <w:ilvl w:val="0"/>
          <w:numId w:val="86"/>
        </w:numPr>
        <w:tabs>
          <w:tab w:val="left" w:pos="546"/>
          <w:tab w:val="left" w:pos="1560"/>
        </w:tabs>
        <w:ind w:right="-103"/>
        <w:jc w:val="both"/>
        <w:rPr>
          <w:rFonts w:cs="Arial"/>
          <w:sz w:val="22"/>
          <w:szCs w:val="22"/>
        </w:rPr>
      </w:pPr>
      <w:r w:rsidRPr="009700F6">
        <w:rPr>
          <w:rFonts w:cs="Arial"/>
          <w:sz w:val="22"/>
          <w:szCs w:val="22"/>
        </w:rPr>
        <w:t>issue subject to the approval of the Employer a Certification of Completion to each SMME subcontractor;</w:t>
      </w:r>
    </w:p>
    <w:p w14:paraId="330E4DD2" w14:textId="77777777" w:rsidR="00B56E1E" w:rsidRPr="009700F6" w:rsidRDefault="00B56E1E" w:rsidP="00B56E1E">
      <w:pPr>
        <w:tabs>
          <w:tab w:val="left" w:pos="546"/>
          <w:tab w:val="left" w:pos="1560"/>
        </w:tabs>
        <w:ind w:left="1266" w:right="-103"/>
        <w:rPr>
          <w:rFonts w:cs="Arial"/>
          <w:sz w:val="22"/>
          <w:szCs w:val="22"/>
        </w:rPr>
      </w:pPr>
    </w:p>
    <w:p w14:paraId="46CC3074" w14:textId="77777777" w:rsidR="00B56E1E" w:rsidRPr="009700F6" w:rsidRDefault="00B56E1E" w:rsidP="00B56E1E">
      <w:pPr>
        <w:tabs>
          <w:tab w:val="left" w:pos="546"/>
          <w:tab w:val="left" w:pos="1872"/>
        </w:tabs>
        <w:ind w:left="546" w:right="-103"/>
        <w:rPr>
          <w:rFonts w:cs="Arial"/>
          <w:sz w:val="22"/>
          <w:szCs w:val="22"/>
        </w:rPr>
      </w:pPr>
      <w:r w:rsidRPr="009700F6">
        <w:rPr>
          <w:rFonts w:cs="Arial"/>
          <w:sz w:val="22"/>
          <w:szCs w:val="22"/>
        </w:rPr>
        <w:t>The Contractor shall ensure that SMME’s are appointed timeously, so as not to delay the programme on the Main Contract in any way.</w:t>
      </w:r>
    </w:p>
    <w:p w14:paraId="226BB0B4" w14:textId="77777777" w:rsidR="00B56E1E" w:rsidRPr="009700F6" w:rsidRDefault="00B56E1E" w:rsidP="00B56E1E">
      <w:pPr>
        <w:tabs>
          <w:tab w:val="left" w:pos="1560"/>
        </w:tabs>
        <w:ind w:right="-103" w:firstLine="546"/>
        <w:rPr>
          <w:rFonts w:cs="Arial"/>
          <w:sz w:val="22"/>
          <w:szCs w:val="22"/>
        </w:rPr>
      </w:pPr>
      <w:r w:rsidRPr="009700F6">
        <w:rPr>
          <w:rFonts w:cs="Arial"/>
          <w:sz w:val="22"/>
          <w:szCs w:val="22"/>
        </w:rPr>
        <w:t>The above tasks are more fully described below:</w:t>
      </w:r>
    </w:p>
    <w:p w14:paraId="1866A5B6" w14:textId="77777777" w:rsidR="00B56E1E" w:rsidRPr="009700F6" w:rsidRDefault="00B56E1E" w:rsidP="00B56E1E">
      <w:pPr>
        <w:tabs>
          <w:tab w:val="left" w:pos="1560"/>
        </w:tabs>
        <w:ind w:right="-103" w:firstLine="546"/>
        <w:rPr>
          <w:rFonts w:cs="Arial"/>
          <w:sz w:val="22"/>
          <w:szCs w:val="22"/>
        </w:rPr>
      </w:pPr>
    </w:p>
    <w:p w14:paraId="34EFF310" w14:textId="77777777" w:rsidR="00B56E1E" w:rsidRPr="00A02F83" w:rsidRDefault="00B56E1E" w:rsidP="00B56E1E">
      <w:pPr>
        <w:tabs>
          <w:tab w:val="left" w:pos="1560"/>
        </w:tabs>
        <w:ind w:right="-103" w:firstLine="546"/>
        <w:rPr>
          <w:rFonts w:cs="Arial"/>
          <w:szCs w:val="22"/>
        </w:rPr>
      </w:pPr>
    </w:p>
    <w:p w14:paraId="744C6C46" w14:textId="77777777" w:rsidR="00B56E1E" w:rsidRPr="00A02F83" w:rsidRDefault="00B56E1E" w:rsidP="00B56E1E">
      <w:pPr>
        <w:pStyle w:val="PlainText"/>
        <w:tabs>
          <w:tab w:val="left" w:pos="546"/>
          <w:tab w:val="left" w:pos="1014"/>
        </w:tabs>
        <w:ind w:right="-103"/>
        <w:jc w:val="both"/>
        <w:rPr>
          <w:rFonts w:ascii="Arial" w:hAnsi="Arial" w:cs="Arial"/>
          <w:b/>
          <w:sz w:val="22"/>
          <w:szCs w:val="22"/>
          <w:u w:val="single"/>
        </w:rPr>
      </w:pPr>
      <w:r w:rsidRPr="00A02F83">
        <w:rPr>
          <w:rFonts w:ascii="Arial" w:hAnsi="Arial" w:cs="Arial"/>
          <w:b/>
          <w:sz w:val="22"/>
          <w:szCs w:val="22"/>
        </w:rPr>
        <w:t xml:space="preserve">d. </w:t>
      </w:r>
      <w:r w:rsidRPr="00A02F83">
        <w:rPr>
          <w:rFonts w:ascii="Arial" w:hAnsi="Arial" w:cs="Arial"/>
          <w:b/>
          <w:sz w:val="22"/>
          <w:szCs w:val="22"/>
        </w:rPr>
        <w:tab/>
        <w:t xml:space="preserve">TENDER PROCESS FOR APPOINTING </w:t>
      </w:r>
      <w:r>
        <w:rPr>
          <w:rFonts w:ascii="Arial" w:hAnsi="Arial" w:cs="Arial"/>
          <w:b/>
          <w:sz w:val="22"/>
          <w:szCs w:val="22"/>
        </w:rPr>
        <w:t>SMME</w:t>
      </w:r>
      <w:r w:rsidRPr="00A02F83">
        <w:rPr>
          <w:rFonts w:ascii="Arial" w:hAnsi="Arial" w:cs="Arial"/>
          <w:b/>
          <w:sz w:val="22"/>
          <w:szCs w:val="22"/>
        </w:rPr>
        <w:t>’s</w:t>
      </w:r>
    </w:p>
    <w:p w14:paraId="32E2B3DD" w14:textId="77777777" w:rsidR="00B56E1E" w:rsidRDefault="00B56E1E" w:rsidP="00B56E1E">
      <w:pPr>
        <w:pStyle w:val="PlainText"/>
        <w:ind w:left="360" w:right="-103"/>
        <w:jc w:val="both"/>
        <w:rPr>
          <w:rFonts w:ascii="Arial" w:hAnsi="Arial" w:cs="Arial"/>
          <w:b/>
          <w:sz w:val="22"/>
          <w:szCs w:val="22"/>
        </w:rPr>
      </w:pPr>
    </w:p>
    <w:p w14:paraId="3E1AF7A2" w14:textId="77777777" w:rsidR="00B56E1E" w:rsidRPr="00A02F83" w:rsidRDefault="00B56E1E" w:rsidP="00B56E1E">
      <w:pPr>
        <w:pStyle w:val="PlainText"/>
        <w:tabs>
          <w:tab w:val="left" w:pos="546"/>
        </w:tabs>
        <w:ind w:right="-103"/>
        <w:jc w:val="both"/>
        <w:rPr>
          <w:rFonts w:ascii="Arial" w:hAnsi="Arial" w:cs="Arial"/>
          <w:b/>
          <w:sz w:val="22"/>
          <w:szCs w:val="22"/>
        </w:rPr>
      </w:pPr>
      <w:r w:rsidRPr="00A02F83">
        <w:rPr>
          <w:rFonts w:ascii="Arial" w:hAnsi="Arial" w:cs="Arial"/>
          <w:b/>
          <w:sz w:val="22"/>
          <w:szCs w:val="22"/>
        </w:rPr>
        <w:t>d.1</w:t>
      </w:r>
      <w:r w:rsidRPr="00A02F83">
        <w:rPr>
          <w:rFonts w:ascii="Arial" w:hAnsi="Arial" w:cs="Arial"/>
          <w:b/>
          <w:sz w:val="22"/>
          <w:szCs w:val="22"/>
        </w:rPr>
        <w:tab/>
        <w:t>Supply Chain Management Policy</w:t>
      </w:r>
    </w:p>
    <w:p w14:paraId="2B9ACD3B" w14:textId="77777777" w:rsidR="00B56E1E" w:rsidRPr="00A02F83" w:rsidRDefault="00B56E1E" w:rsidP="00B56E1E">
      <w:pPr>
        <w:pStyle w:val="PlainText"/>
        <w:ind w:right="-103"/>
        <w:jc w:val="both"/>
        <w:rPr>
          <w:rFonts w:ascii="Arial" w:hAnsi="Arial" w:cs="Arial"/>
          <w:sz w:val="22"/>
          <w:szCs w:val="22"/>
        </w:rPr>
      </w:pPr>
    </w:p>
    <w:p w14:paraId="6CC01FEE" w14:textId="77777777" w:rsidR="00B56E1E" w:rsidRPr="00A02F83" w:rsidRDefault="00B56E1E" w:rsidP="00B56E1E">
      <w:pPr>
        <w:pStyle w:val="PlainText"/>
        <w:tabs>
          <w:tab w:val="left" w:pos="546"/>
        </w:tabs>
        <w:ind w:left="546" w:right="-103" w:hanging="546"/>
        <w:jc w:val="both"/>
        <w:rPr>
          <w:rFonts w:ascii="Arial" w:hAnsi="Arial" w:cs="Arial"/>
          <w:sz w:val="22"/>
          <w:szCs w:val="22"/>
        </w:rPr>
      </w:pPr>
      <w:r w:rsidRPr="00A02F83">
        <w:rPr>
          <w:rFonts w:ascii="Arial" w:hAnsi="Arial" w:cs="Arial"/>
          <w:sz w:val="22"/>
          <w:szCs w:val="22"/>
        </w:rPr>
        <w:tab/>
        <w:t xml:space="preserve">The Contractor shall procure the services of </w:t>
      </w:r>
      <w:r>
        <w:rPr>
          <w:rFonts w:ascii="Arial" w:hAnsi="Arial" w:cs="Arial"/>
          <w:sz w:val="22"/>
          <w:szCs w:val="22"/>
        </w:rPr>
        <w:t>SMME</w:t>
      </w:r>
      <w:r w:rsidRPr="00A02F83">
        <w:rPr>
          <w:rFonts w:ascii="Arial" w:hAnsi="Arial" w:cs="Arial"/>
          <w:sz w:val="22"/>
          <w:szCs w:val="22"/>
        </w:rPr>
        <w:t xml:space="preserve">’s by following a process similar to that of the Municipality’s Supply Chain Management Policy, so as to ensure fairness and equity. Tenders, of which the estimated value is below R 200 000, may be procured by obtaining three quotes. However, for work packages whose estimated value exceeds </w:t>
      </w:r>
      <w:r>
        <w:rPr>
          <w:rFonts w:ascii="Arial" w:hAnsi="Arial" w:cs="Arial"/>
          <w:sz w:val="22"/>
          <w:szCs w:val="22"/>
        </w:rPr>
        <w:t xml:space="preserve">  </w:t>
      </w:r>
      <w:r w:rsidRPr="00A02F83">
        <w:rPr>
          <w:rFonts w:ascii="Arial" w:hAnsi="Arial" w:cs="Arial"/>
          <w:sz w:val="22"/>
          <w:szCs w:val="22"/>
        </w:rPr>
        <w:t xml:space="preserve">R 200 000, public tenders shall be invited. The Contractor shall invite tenders and shall be responsible for the issuing of the subcontract tender documents to prospective tenderers. </w:t>
      </w:r>
      <w:r>
        <w:rPr>
          <w:rFonts w:ascii="Arial" w:hAnsi="Arial" w:cs="Arial"/>
          <w:sz w:val="22"/>
          <w:szCs w:val="22"/>
        </w:rPr>
        <w:t>T</w:t>
      </w:r>
      <w:r w:rsidRPr="00A02F83">
        <w:rPr>
          <w:rFonts w:ascii="Arial" w:hAnsi="Arial" w:cs="Arial"/>
          <w:sz w:val="22"/>
          <w:szCs w:val="22"/>
        </w:rPr>
        <w:t xml:space="preserve">he Contractor shall adjudicate the tenders with the assistance of the </w:t>
      </w:r>
      <w:r>
        <w:rPr>
          <w:rFonts w:ascii="Arial" w:hAnsi="Arial" w:cs="Arial"/>
          <w:sz w:val="22"/>
          <w:szCs w:val="22"/>
        </w:rPr>
        <w:t>SMME</w:t>
      </w:r>
      <w:r w:rsidRPr="00A02F83">
        <w:rPr>
          <w:rFonts w:ascii="Arial" w:hAnsi="Arial" w:cs="Arial"/>
          <w:sz w:val="22"/>
          <w:szCs w:val="22"/>
        </w:rPr>
        <w:t xml:space="preserve"> Committee and shall enter into a subcontract agreement with the successful </w:t>
      </w:r>
      <w:r>
        <w:rPr>
          <w:rFonts w:ascii="Arial" w:hAnsi="Arial" w:cs="Arial"/>
          <w:sz w:val="22"/>
          <w:szCs w:val="22"/>
        </w:rPr>
        <w:t>SMME</w:t>
      </w:r>
      <w:r w:rsidRPr="00A02F83">
        <w:rPr>
          <w:rFonts w:ascii="Arial" w:hAnsi="Arial" w:cs="Arial"/>
          <w:sz w:val="22"/>
          <w:szCs w:val="22"/>
        </w:rPr>
        <w:t>.</w:t>
      </w:r>
    </w:p>
    <w:p w14:paraId="2195E2F3" w14:textId="77777777" w:rsidR="00B56E1E" w:rsidRPr="00A02F83" w:rsidRDefault="00B56E1E" w:rsidP="00B56E1E">
      <w:pPr>
        <w:pStyle w:val="PlainText"/>
        <w:ind w:right="-103"/>
        <w:jc w:val="both"/>
        <w:rPr>
          <w:rFonts w:ascii="Arial" w:hAnsi="Arial" w:cs="Arial"/>
          <w:sz w:val="22"/>
          <w:szCs w:val="22"/>
        </w:rPr>
      </w:pPr>
    </w:p>
    <w:p w14:paraId="0E3056ED" w14:textId="77777777" w:rsidR="00B56E1E" w:rsidRPr="00A02F83" w:rsidRDefault="00B56E1E" w:rsidP="00B56E1E">
      <w:pPr>
        <w:pStyle w:val="PlainText"/>
        <w:ind w:left="546" w:right="-103"/>
        <w:jc w:val="both"/>
        <w:rPr>
          <w:rFonts w:ascii="Arial" w:hAnsi="Arial" w:cs="Arial"/>
          <w:sz w:val="22"/>
          <w:szCs w:val="22"/>
        </w:rPr>
      </w:pPr>
      <w:r w:rsidRPr="00A02F83">
        <w:rPr>
          <w:rFonts w:ascii="Arial" w:hAnsi="Arial" w:cs="Arial"/>
          <w:sz w:val="22"/>
          <w:szCs w:val="22"/>
        </w:rPr>
        <w:t xml:space="preserve">All conditions of tender, as they applied to the Main Contractor on this Contract, shall apply where relevant, to the tenders for </w:t>
      </w:r>
      <w:r>
        <w:rPr>
          <w:rFonts w:ascii="Arial" w:hAnsi="Arial" w:cs="Arial"/>
          <w:sz w:val="22"/>
          <w:szCs w:val="22"/>
        </w:rPr>
        <w:t>SMME</w:t>
      </w:r>
      <w:r w:rsidRPr="00A02F83">
        <w:rPr>
          <w:rFonts w:ascii="Arial" w:hAnsi="Arial" w:cs="Arial"/>
          <w:sz w:val="22"/>
          <w:szCs w:val="22"/>
        </w:rPr>
        <w:t xml:space="preserve"> subcontracts. </w:t>
      </w:r>
    </w:p>
    <w:p w14:paraId="6F8382FC" w14:textId="77777777" w:rsidR="00B56E1E" w:rsidRPr="00A02F83" w:rsidRDefault="00B56E1E" w:rsidP="00B56E1E">
      <w:pPr>
        <w:pStyle w:val="PlainText"/>
        <w:ind w:left="1014" w:right="-103"/>
        <w:jc w:val="both"/>
        <w:rPr>
          <w:rFonts w:ascii="Arial" w:hAnsi="Arial" w:cs="Arial"/>
          <w:sz w:val="22"/>
          <w:szCs w:val="22"/>
        </w:rPr>
      </w:pPr>
    </w:p>
    <w:p w14:paraId="2344E2ED" w14:textId="77777777" w:rsidR="00B56E1E" w:rsidRPr="00A02F83" w:rsidRDefault="00B56E1E" w:rsidP="00B56E1E">
      <w:pPr>
        <w:pStyle w:val="PlainText"/>
        <w:tabs>
          <w:tab w:val="left" w:pos="544"/>
        </w:tabs>
        <w:ind w:right="-103"/>
        <w:jc w:val="both"/>
        <w:rPr>
          <w:rFonts w:ascii="Arial" w:hAnsi="Arial" w:cs="Arial"/>
          <w:b/>
          <w:sz w:val="22"/>
          <w:szCs w:val="22"/>
        </w:rPr>
      </w:pPr>
      <w:r w:rsidRPr="00A02F83">
        <w:rPr>
          <w:rFonts w:ascii="Arial" w:hAnsi="Arial" w:cs="Arial"/>
          <w:b/>
          <w:sz w:val="22"/>
          <w:szCs w:val="22"/>
        </w:rPr>
        <w:t>d.2</w:t>
      </w:r>
      <w:r w:rsidRPr="00A02F83">
        <w:rPr>
          <w:rFonts w:ascii="Arial" w:hAnsi="Arial" w:cs="Arial"/>
          <w:b/>
          <w:sz w:val="22"/>
          <w:szCs w:val="22"/>
        </w:rPr>
        <w:tab/>
        <w:t>Conditions of Tender</w:t>
      </w:r>
    </w:p>
    <w:p w14:paraId="24C26ECC" w14:textId="77777777" w:rsidR="00B56E1E" w:rsidRPr="00A02F83" w:rsidRDefault="00B56E1E" w:rsidP="00B56E1E">
      <w:pPr>
        <w:pStyle w:val="PlainText"/>
        <w:ind w:right="-103"/>
        <w:jc w:val="both"/>
        <w:rPr>
          <w:rFonts w:ascii="Arial" w:hAnsi="Arial" w:cs="Arial"/>
          <w:sz w:val="22"/>
          <w:szCs w:val="22"/>
        </w:rPr>
      </w:pPr>
    </w:p>
    <w:p w14:paraId="522153A3" w14:textId="77777777" w:rsidR="00B56E1E" w:rsidRPr="00A02F83" w:rsidRDefault="00B56E1E" w:rsidP="00B56E1E">
      <w:pPr>
        <w:pStyle w:val="PlainText"/>
        <w:ind w:left="546" w:right="-103"/>
        <w:jc w:val="both"/>
        <w:rPr>
          <w:rFonts w:ascii="Arial" w:hAnsi="Arial" w:cs="Arial"/>
          <w:sz w:val="22"/>
          <w:szCs w:val="22"/>
        </w:rPr>
      </w:pPr>
      <w:r w:rsidRPr="00A02F83">
        <w:rPr>
          <w:rFonts w:ascii="Arial" w:hAnsi="Arial" w:cs="Arial"/>
          <w:sz w:val="22"/>
          <w:szCs w:val="22"/>
        </w:rPr>
        <w:t>The conditions of the subcontract agreement shall be in accordance with the General Conditions of Contract for Construction Works (2015).  The contract will also specify:</w:t>
      </w:r>
    </w:p>
    <w:p w14:paraId="639271A6" w14:textId="77777777" w:rsidR="00B56E1E" w:rsidRPr="00A02F83" w:rsidRDefault="00B56E1E" w:rsidP="00B56E1E">
      <w:pPr>
        <w:pStyle w:val="PlainText"/>
        <w:ind w:left="546" w:right="-103"/>
        <w:jc w:val="both"/>
        <w:rPr>
          <w:rFonts w:ascii="Arial" w:hAnsi="Arial" w:cs="Arial"/>
          <w:sz w:val="22"/>
          <w:szCs w:val="22"/>
        </w:rPr>
      </w:pPr>
    </w:p>
    <w:p w14:paraId="041EDA8E" w14:textId="77777777" w:rsidR="00B56E1E" w:rsidRPr="00A02F83" w:rsidRDefault="00B56E1E" w:rsidP="00B56E1E">
      <w:pPr>
        <w:pStyle w:val="PlainText"/>
        <w:tabs>
          <w:tab w:val="left" w:pos="709"/>
        </w:tabs>
        <w:ind w:left="1418" w:right="-103" w:hanging="851"/>
        <w:jc w:val="both"/>
        <w:rPr>
          <w:rFonts w:ascii="Arial" w:hAnsi="Arial" w:cs="Arial"/>
          <w:sz w:val="22"/>
          <w:szCs w:val="22"/>
        </w:rPr>
      </w:pPr>
      <w:r w:rsidRPr="00A02F83">
        <w:rPr>
          <w:rFonts w:ascii="Arial" w:hAnsi="Arial" w:cs="Arial"/>
          <w:sz w:val="22"/>
          <w:szCs w:val="22"/>
        </w:rPr>
        <w:t>(a)</w:t>
      </w:r>
      <w:r w:rsidRPr="00A02F83">
        <w:rPr>
          <w:rFonts w:ascii="Arial" w:hAnsi="Arial" w:cs="Arial"/>
          <w:sz w:val="22"/>
          <w:szCs w:val="22"/>
        </w:rPr>
        <w:tab/>
        <w:t>the terms and conditions relating to the recruitment, employment and remuneration of workers engaged on the contract works; and</w:t>
      </w:r>
    </w:p>
    <w:p w14:paraId="2EB3269F" w14:textId="77777777" w:rsidR="00B56E1E" w:rsidRPr="00A02F83" w:rsidRDefault="00B56E1E" w:rsidP="00B56E1E">
      <w:pPr>
        <w:pStyle w:val="PlainText"/>
        <w:tabs>
          <w:tab w:val="left" w:pos="709"/>
        </w:tabs>
        <w:ind w:left="546" w:right="-103" w:hanging="702"/>
        <w:jc w:val="both"/>
        <w:rPr>
          <w:rFonts w:ascii="Arial" w:hAnsi="Arial" w:cs="Arial"/>
          <w:sz w:val="22"/>
          <w:szCs w:val="22"/>
        </w:rPr>
      </w:pPr>
      <w:r w:rsidRPr="00A02F83">
        <w:rPr>
          <w:rFonts w:ascii="Arial" w:hAnsi="Arial" w:cs="Arial"/>
          <w:sz w:val="22"/>
          <w:szCs w:val="22"/>
        </w:rPr>
        <w:tab/>
        <w:t>(b)</w:t>
      </w:r>
      <w:r w:rsidRPr="00A02F83">
        <w:rPr>
          <w:rFonts w:ascii="Arial" w:hAnsi="Arial" w:cs="Arial"/>
          <w:sz w:val="22"/>
          <w:szCs w:val="22"/>
        </w:rPr>
        <w:tab/>
        <w:t xml:space="preserve">details of any training to be provided to the temporary workforce </w:t>
      </w:r>
    </w:p>
    <w:p w14:paraId="29DD5B9C" w14:textId="77777777" w:rsidR="00B56E1E" w:rsidRPr="00A02F83" w:rsidRDefault="00B56E1E" w:rsidP="00B56E1E">
      <w:pPr>
        <w:pStyle w:val="PlainText"/>
        <w:tabs>
          <w:tab w:val="left" w:pos="546"/>
          <w:tab w:val="left" w:pos="1014"/>
        </w:tabs>
        <w:ind w:right="-103"/>
        <w:jc w:val="both"/>
        <w:rPr>
          <w:rFonts w:ascii="Arial" w:hAnsi="Arial" w:cs="Arial"/>
          <w:b/>
          <w:sz w:val="22"/>
          <w:szCs w:val="22"/>
        </w:rPr>
      </w:pPr>
      <w:r w:rsidRPr="00A02F83">
        <w:rPr>
          <w:rFonts w:ascii="Arial" w:hAnsi="Arial" w:cs="Arial"/>
          <w:b/>
          <w:sz w:val="22"/>
          <w:szCs w:val="22"/>
        </w:rPr>
        <w:t>d.3</w:t>
      </w:r>
      <w:r w:rsidRPr="00A02F83">
        <w:rPr>
          <w:rFonts w:ascii="Arial" w:hAnsi="Arial" w:cs="Arial"/>
          <w:b/>
          <w:sz w:val="22"/>
          <w:szCs w:val="22"/>
        </w:rPr>
        <w:tab/>
        <w:t>Assistance to the Tenderers</w:t>
      </w:r>
    </w:p>
    <w:p w14:paraId="2C102BD7" w14:textId="77777777" w:rsidR="00B56E1E" w:rsidRPr="00A02F83" w:rsidRDefault="00B56E1E" w:rsidP="00B56E1E">
      <w:pPr>
        <w:pStyle w:val="PlainText"/>
        <w:ind w:right="-103"/>
        <w:jc w:val="both"/>
        <w:rPr>
          <w:rFonts w:ascii="Arial" w:hAnsi="Arial" w:cs="Arial"/>
          <w:b/>
          <w:sz w:val="22"/>
          <w:szCs w:val="22"/>
        </w:rPr>
      </w:pPr>
    </w:p>
    <w:p w14:paraId="036EAB7B" w14:textId="77777777" w:rsidR="00B56E1E" w:rsidRPr="00A02F83" w:rsidRDefault="00B56E1E" w:rsidP="00B56E1E">
      <w:pPr>
        <w:pStyle w:val="PlainText"/>
        <w:ind w:left="1418" w:right="-103" w:hanging="851"/>
        <w:jc w:val="both"/>
        <w:rPr>
          <w:rFonts w:ascii="Arial" w:hAnsi="Arial" w:cs="Arial"/>
          <w:sz w:val="22"/>
          <w:szCs w:val="22"/>
        </w:rPr>
      </w:pPr>
      <w:r w:rsidRPr="00A02F83">
        <w:rPr>
          <w:rFonts w:ascii="Arial" w:hAnsi="Arial" w:cs="Arial"/>
          <w:sz w:val="22"/>
          <w:szCs w:val="22"/>
        </w:rPr>
        <w:t>(a)</w:t>
      </w:r>
      <w:r w:rsidRPr="00A02F83">
        <w:rPr>
          <w:rFonts w:ascii="Arial" w:hAnsi="Arial" w:cs="Arial"/>
          <w:sz w:val="22"/>
          <w:szCs w:val="22"/>
        </w:rPr>
        <w:tab/>
        <w:t xml:space="preserve">The Contractor shall be responsible for ensuring that prospective </w:t>
      </w:r>
      <w:r>
        <w:rPr>
          <w:rFonts w:ascii="Arial" w:hAnsi="Arial" w:cs="Arial"/>
          <w:sz w:val="22"/>
          <w:szCs w:val="22"/>
        </w:rPr>
        <w:t>SMME</w:t>
      </w:r>
      <w:r w:rsidRPr="00A02F83">
        <w:rPr>
          <w:rFonts w:ascii="Arial" w:hAnsi="Arial" w:cs="Arial"/>
          <w:sz w:val="22"/>
          <w:szCs w:val="22"/>
        </w:rPr>
        <w:t xml:space="preserve"> tenderers fully comprehend the following:</w:t>
      </w:r>
    </w:p>
    <w:p w14:paraId="47B52F07" w14:textId="77777777" w:rsidR="00B56E1E" w:rsidRPr="00A02F83" w:rsidRDefault="00B56E1E" w:rsidP="00B56E1E">
      <w:pPr>
        <w:pStyle w:val="PlainText"/>
        <w:ind w:right="-103"/>
        <w:jc w:val="both"/>
        <w:rPr>
          <w:rFonts w:ascii="Arial" w:hAnsi="Arial" w:cs="Arial"/>
          <w:sz w:val="22"/>
          <w:szCs w:val="22"/>
        </w:rPr>
      </w:pPr>
    </w:p>
    <w:p w14:paraId="0CD9F2DE" w14:textId="77777777" w:rsidR="00B56E1E" w:rsidRPr="00A02F83" w:rsidRDefault="00B56E1E" w:rsidP="00E30DD2">
      <w:pPr>
        <w:pStyle w:val="PlainText"/>
        <w:numPr>
          <w:ilvl w:val="0"/>
          <w:numId w:val="85"/>
        </w:numPr>
        <w:ind w:right="-103"/>
        <w:jc w:val="both"/>
        <w:rPr>
          <w:rFonts w:ascii="Arial" w:hAnsi="Arial" w:cs="Arial"/>
          <w:sz w:val="22"/>
          <w:szCs w:val="22"/>
        </w:rPr>
      </w:pPr>
      <w:r w:rsidRPr="00A02F83">
        <w:rPr>
          <w:rFonts w:ascii="Arial" w:hAnsi="Arial" w:cs="Arial"/>
          <w:sz w:val="22"/>
          <w:szCs w:val="22"/>
        </w:rPr>
        <w:t>Implications of the liabilities and responsibilities inherent in the subcontract  into which the tenderer proposes entering;</w:t>
      </w:r>
    </w:p>
    <w:p w14:paraId="2046E187" w14:textId="77777777" w:rsidR="00B56E1E" w:rsidRPr="00A02F83" w:rsidRDefault="00B56E1E" w:rsidP="00E30DD2">
      <w:pPr>
        <w:pStyle w:val="PlainText"/>
        <w:numPr>
          <w:ilvl w:val="0"/>
          <w:numId w:val="85"/>
        </w:numPr>
        <w:tabs>
          <w:tab w:val="left" w:pos="702"/>
        </w:tabs>
        <w:ind w:right="-103"/>
        <w:jc w:val="both"/>
        <w:rPr>
          <w:rFonts w:ascii="Arial" w:hAnsi="Arial" w:cs="Arial"/>
          <w:sz w:val="22"/>
          <w:szCs w:val="22"/>
        </w:rPr>
      </w:pPr>
      <w:r w:rsidRPr="00A02F83">
        <w:rPr>
          <w:rFonts w:ascii="Arial" w:hAnsi="Arial" w:cs="Arial"/>
          <w:sz w:val="22"/>
          <w:szCs w:val="22"/>
        </w:rPr>
        <w:t>implications of the tendered rates;</w:t>
      </w:r>
    </w:p>
    <w:p w14:paraId="5A46B855" w14:textId="77777777" w:rsidR="00B56E1E" w:rsidRPr="00A02F83" w:rsidRDefault="00B56E1E" w:rsidP="00E30DD2">
      <w:pPr>
        <w:pStyle w:val="PlainText"/>
        <w:numPr>
          <w:ilvl w:val="0"/>
          <w:numId w:val="85"/>
        </w:numPr>
        <w:ind w:right="-103"/>
        <w:jc w:val="both"/>
        <w:rPr>
          <w:rFonts w:ascii="Arial" w:hAnsi="Arial" w:cs="Arial"/>
          <w:sz w:val="22"/>
          <w:szCs w:val="22"/>
        </w:rPr>
      </w:pPr>
      <w:r w:rsidRPr="00A02F83">
        <w:rPr>
          <w:rFonts w:ascii="Arial" w:hAnsi="Arial" w:cs="Arial"/>
          <w:sz w:val="22"/>
          <w:szCs w:val="22"/>
        </w:rPr>
        <w:t>scope and extent of the works included in the subcontract;</w:t>
      </w:r>
    </w:p>
    <w:p w14:paraId="661A68DF" w14:textId="77777777" w:rsidR="00B56E1E" w:rsidRPr="00A02F83" w:rsidRDefault="00B56E1E" w:rsidP="00E30DD2">
      <w:pPr>
        <w:pStyle w:val="PlainText"/>
        <w:numPr>
          <w:ilvl w:val="0"/>
          <w:numId w:val="85"/>
        </w:numPr>
        <w:tabs>
          <w:tab w:val="left" w:pos="702"/>
        </w:tabs>
        <w:ind w:right="-103"/>
        <w:jc w:val="both"/>
        <w:rPr>
          <w:rFonts w:ascii="Arial" w:hAnsi="Arial" w:cs="Arial"/>
          <w:sz w:val="22"/>
          <w:szCs w:val="22"/>
        </w:rPr>
      </w:pPr>
      <w:r w:rsidRPr="00A02F83">
        <w:rPr>
          <w:rFonts w:ascii="Arial" w:hAnsi="Arial" w:cs="Arial"/>
          <w:sz w:val="22"/>
          <w:szCs w:val="22"/>
        </w:rPr>
        <w:t>proper procedures for the submission of the tender</w:t>
      </w:r>
    </w:p>
    <w:p w14:paraId="1E36249B" w14:textId="77777777" w:rsidR="00B56E1E" w:rsidRPr="00A02F83" w:rsidRDefault="00B56E1E" w:rsidP="00E30DD2">
      <w:pPr>
        <w:pStyle w:val="PlainText"/>
        <w:numPr>
          <w:ilvl w:val="0"/>
          <w:numId w:val="85"/>
        </w:numPr>
        <w:ind w:right="-103"/>
        <w:jc w:val="both"/>
        <w:rPr>
          <w:rFonts w:ascii="Arial" w:hAnsi="Arial" w:cs="Arial"/>
          <w:sz w:val="22"/>
          <w:szCs w:val="22"/>
        </w:rPr>
      </w:pPr>
      <w:r w:rsidRPr="00A02F83">
        <w:rPr>
          <w:rFonts w:ascii="Arial" w:hAnsi="Arial" w:cs="Arial"/>
          <w:sz w:val="22"/>
          <w:szCs w:val="22"/>
        </w:rPr>
        <w:t>procedures and basis on which tenders will be adjudicated and the subcontract awarded.</w:t>
      </w:r>
    </w:p>
    <w:p w14:paraId="1E270FE0" w14:textId="77777777" w:rsidR="00B56E1E" w:rsidRPr="00A02F83" w:rsidRDefault="00B56E1E" w:rsidP="00B56E1E">
      <w:pPr>
        <w:pStyle w:val="PlainText"/>
        <w:ind w:right="-103"/>
        <w:jc w:val="both"/>
        <w:rPr>
          <w:rFonts w:ascii="Arial" w:hAnsi="Arial" w:cs="Arial"/>
          <w:sz w:val="22"/>
          <w:szCs w:val="22"/>
        </w:rPr>
      </w:pPr>
    </w:p>
    <w:p w14:paraId="5B98B560" w14:textId="77777777" w:rsidR="00B56E1E" w:rsidRPr="00A02F83" w:rsidRDefault="00B56E1E" w:rsidP="00B56E1E">
      <w:pPr>
        <w:pStyle w:val="PlainText"/>
        <w:ind w:right="-103"/>
        <w:jc w:val="both"/>
        <w:rPr>
          <w:rFonts w:ascii="Arial" w:hAnsi="Arial" w:cs="Arial"/>
          <w:b/>
          <w:sz w:val="22"/>
          <w:szCs w:val="22"/>
        </w:rPr>
      </w:pPr>
      <w:r w:rsidRPr="00A02F83">
        <w:rPr>
          <w:rFonts w:ascii="Arial" w:hAnsi="Arial" w:cs="Arial"/>
          <w:b/>
          <w:sz w:val="22"/>
          <w:szCs w:val="22"/>
        </w:rPr>
        <w:t>d.4</w:t>
      </w:r>
      <w:r w:rsidRPr="00A02F83">
        <w:rPr>
          <w:rFonts w:ascii="Arial" w:hAnsi="Arial" w:cs="Arial"/>
          <w:b/>
          <w:sz w:val="22"/>
          <w:szCs w:val="22"/>
        </w:rPr>
        <w:tab/>
        <w:t>Adjudication</w:t>
      </w:r>
    </w:p>
    <w:p w14:paraId="0C731C23" w14:textId="77777777" w:rsidR="00B56E1E" w:rsidRPr="00A02F83" w:rsidRDefault="00B56E1E" w:rsidP="00B56E1E">
      <w:pPr>
        <w:pStyle w:val="PlainText"/>
        <w:ind w:right="-103"/>
        <w:jc w:val="both"/>
        <w:rPr>
          <w:rFonts w:ascii="Arial" w:hAnsi="Arial" w:cs="Arial"/>
          <w:sz w:val="22"/>
          <w:szCs w:val="22"/>
        </w:rPr>
      </w:pPr>
    </w:p>
    <w:p w14:paraId="370B32A6" w14:textId="77777777" w:rsidR="00B56E1E" w:rsidRPr="00A02F83" w:rsidRDefault="00B56E1E" w:rsidP="00B56E1E">
      <w:pPr>
        <w:pStyle w:val="PlainText"/>
        <w:ind w:left="1418" w:right="-103" w:hanging="709"/>
        <w:jc w:val="both"/>
        <w:rPr>
          <w:rFonts w:ascii="Arial" w:hAnsi="Arial" w:cs="Arial"/>
          <w:sz w:val="22"/>
          <w:szCs w:val="22"/>
        </w:rPr>
      </w:pPr>
      <w:r w:rsidRPr="00A02F83">
        <w:rPr>
          <w:rFonts w:ascii="Arial" w:hAnsi="Arial" w:cs="Arial"/>
          <w:sz w:val="22"/>
          <w:szCs w:val="22"/>
        </w:rPr>
        <w:t>(a)</w:t>
      </w:r>
      <w:r w:rsidRPr="00A02F83">
        <w:rPr>
          <w:rFonts w:ascii="Arial" w:hAnsi="Arial" w:cs="Arial"/>
          <w:sz w:val="22"/>
          <w:szCs w:val="22"/>
        </w:rPr>
        <w:tab/>
        <w:t xml:space="preserve">The Contractor shall receive all tenders at a location identified by him, with all </w:t>
      </w:r>
      <w:r w:rsidRPr="00A02F83">
        <w:rPr>
          <w:rFonts w:ascii="Arial" w:hAnsi="Arial" w:cs="Arial"/>
          <w:sz w:val="22"/>
          <w:szCs w:val="22"/>
        </w:rPr>
        <w:tab/>
        <w:t xml:space="preserve">sealed tender submissions being placed in a proper tender box for this purpose. </w:t>
      </w:r>
    </w:p>
    <w:p w14:paraId="43A2CC2B" w14:textId="77777777" w:rsidR="00B56E1E" w:rsidRPr="00A02F83" w:rsidRDefault="00B56E1E" w:rsidP="00B56E1E">
      <w:pPr>
        <w:pStyle w:val="PlainText"/>
        <w:ind w:left="1418" w:right="-103" w:hanging="709"/>
        <w:jc w:val="both"/>
        <w:rPr>
          <w:rFonts w:ascii="Arial" w:hAnsi="Arial" w:cs="Arial"/>
          <w:sz w:val="22"/>
          <w:szCs w:val="22"/>
        </w:rPr>
      </w:pPr>
    </w:p>
    <w:p w14:paraId="577F5A7F" w14:textId="77777777" w:rsidR="00B56E1E" w:rsidRPr="00A02F83" w:rsidRDefault="00B56E1E" w:rsidP="00B56E1E">
      <w:pPr>
        <w:pStyle w:val="PlainText"/>
        <w:ind w:left="1418" w:right="-103" w:hanging="709"/>
        <w:jc w:val="both"/>
        <w:rPr>
          <w:rFonts w:ascii="Arial" w:hAnsi="Arial" w:cs="Arial"/>
          <w:sz w:val="22"/>
          <w:szCs w:val="22"/>
          <w:lang w:val="en-ZA"/>
        </w:rPr>
      </w:pPr>
      <w:r w:rsidRPr="00A02F83">
        <w:rPr>
          <w:rFonts w:ascii="Arial" w:hAnsi="Arial" w:cs="Arial"/>
          <w:sz w:val="22"/>
          <w:szCs w:val="22"/>
        </w:rPr>
        <w:t>(b)</w:t>
      </w:r>
      <w:r w:rsidRPr="00A02F83">
        <w:rPr>
          <w:rFonts w:ascii="Arial" w:hAnsi="Arial" w:cs="Arial"/>
          <w:sz w:val="22"/>
          <w:szCs w:val="22"/>
        </w:rPr>
        <w:tab/>
        <w:t xml:space="preserve">All tenders received shall be evaluated by a </w:t>
      </w:r>
      <w:r w:rsidRPr="00A02F83">
        <w:rPr>
          <w:rFonts w:ascii="Arial" w:hAnsi="Arial" w:cs="Arial"/>
          <w:sz w:val="22"/>
          <w:szCs w:val="22"/>
          <w:lang w:val="en-ZA"/>
        </w:rPr>
        <w:t xml:space="preserve">registered professional engineer from the Engineering firm representing the Employer and the person (Contracts Manager) mandated to act and sign on behalf of the Tenderer. </w:t>
      </w:r>
    </w:p>
    <w:p w14:paraId="4BBFA1E9" w14:textId="77777777" w:rsidR="00B56E1E" w:rsidRPr="00A02F83" w:rsidRDefault="00B56E1E" w:rsidP="00B56E1E">
      <w:pPr>
        <w:pStyle w:val="PlainText"/>
        <w:ind w:left="1418" w:right="-103" w:hanging="709"/>
        <w:jc w:val="both"/>
        <w:rPr>
          <w:rFonts w:ascii="Arial" w:hAnsi="Arial" w:cs="Arial"/>
          <w:sz w:val="22"/>
          <w:szCs w:val="22"/>
        </w:rPr>
      </w:pPr>
    </w:p>
    <w:p w14:paraId="11B35771" w14:textId="77777777" w:rsidR="00B56E1E" w:rsidRPr="00A02F83" w:rsidRDefault="00B56E1E" w:rsidP="00B56E1E">
      <w:pPr>
        <w:pStyle w:val="PlainText"/>
        <w:ind w:right="-103"/>
        <w:jc w:val="both"/>
        <w:rPr>
          <w:rFonts w:ascii="Arial" w:hAnsi="Arial" w:cs="Arial"/>
          <w:sz w:val="22"/>
          <w:szCs w:val="22"/>
        </w:rPr>
      </w:pPr>
      <w:r w:rsidRPr="00A02F83">
        <w:rPr>
          <w:rFonts w:ascii="Arial" w:hAnsi="Arial" w:cs="Arial"/>
          <w:sz w:val="22"/>
          <w:szCs w:val="22"/>
        </w:rPr>
        <w:tab/>
        <w:t>(c)</w:t>
      </w:r>
      <w:r w:rsidRPr="00A02F83">
        <w:rPr>
          <w:rFonts w:ascii="Arial" w:hAnsi="Arial" w:cs="Arial"/>
          <w:sz w:val="22"/>
          <w:szCs w:val="22"/>
        </w:rPr>
        <w:tab/>
        <w:t xml:space="preserve">The  </w:t>
      </w:r>
      <w:r>
        <w:rPr>
          <w:rFonts w:ascii="Arial" w:hAnsi="Arial" w:cs="Arial"/>
          <w:sz w:val="22"/>
          <w:szCs w:val="22"/>
        </w:rPr>
        <w:t>SMME</w:t>
      </w:r>
      <w:r w:rsidRPr="00A02F83">
        <w:rPr>
          <w:rFonts w:ascii="Arial" w:hAnsi="Arial" w:cs="Arial"/>
          <w:sz w:val="22"/>
          <w:szCs w:val="22"/>
        </w:rPr>
        <w:t xml:space="preserve"> Committee shall have the right to interview any Tenderer for the </w:t>
      </w:r>
      <w:r w:rsidRPr="00A02F83">
        <w:rPr>
          <w:rFonts w:ascii="Arial" w:hAnsi="Arial" w:cs="Arial"/>
          <w:sz w:val="22"/>
          <w:szCs w:val="22"/>
        </w:rPr>
        <w:tab/>
      </w:r>
      <w:r w:rsidRPr="00A02F83">
        <w:rPr>
          <w:rFonts w:ascii="Arial" w:hAnsi="Arial" w:cs="Arial"/>
          <w:sz w:val="22"/>
          <w:szCs w:val="22"/>
        </w:rPr>
        <w:tab/>
        <w:t>purpose of:</w:t>
      </w:r>
    </w:p>
    <w:p w14:paraId="282E3DD4" w14:textId="77777777" w:rsidR="00B56E1E" w:rsidRPr="00A02F83" w:rsidRDefault="00B56E1E" w:rsidP="00B56E1E">
      <w:pPr>
        <w:pStyle w:val="PlainText"/>
        <w:ind w:right="-103"/>
        <w:jc w:val="both"/>
        <w:rPr>
          <w:rFonts w:ascii="Arial" w:hAnsi="Arial" w:cs="Arial"/>
          <w:sz w:val="22"/>
          <w:szCs w:val="22"/>
        </w:rPr>
      </w:pPr>
    </w:p>
    <w:p w14:paraId="1106B533" w14:textId="77777777" w:rsidR="00B56E1E" w:rsidRPr="00A02F83" w:rsidRDefault="00B56E1E" w:rsidP="00B56E1E">
      <w:pPr>
        <w:pStyle w:val="PlainText"/>
        <w:ind w:left="1418" w:right="-103"/>
        <w:jc w:val="both"/>
        <w:rPr>
          <w:rFonts w:ascii="Arial" w:hAnsi="Arial" w:cs="Arial"/>
          <w:sz w:val="22"/>
          <w:szCs w:val="22"/>
        </w:rPr>
      </w:pPr>
      <w:r w:rsidRPr="00A02F83">
        <w:rPr>
          <w:rFonts w:ascii="Arial" w:hAnsi="Arial" w:cs="Arial"/>
          <w:sz w:val="22"/>
          <w:szCs w:val="22"/>
        </w:rPr>
        <w:t>-</w:t>
      </w:r>
      <w:r w:rsidRPr="00A02F83">
        <w:rPr>
          <w:rFonts w:ascii="Arial" w:hAnsi="Arial" w:cs="Arial"/>
          <w:sz w:val="22"/>
          <w:szCs w:val="22"/>
        </w:rPr>
        <w:tab/>
        <w:t>Clarifying any aspect of the tender;</w:t>
      </w:r>
    </w:p>
    <w:p w14:paraId="49622E6F" w14:textId="77777777" w:rsidR="00B56E1E" w:rsidRPr="00A02F83" w:rsidRDefault="00B56E1E" w:rsidP="00B56E1E">
      <w:pPr>
        <w:pStyle w:val="PlainText"/>
        <w:ind w:left="1418" w:right="-103"/>
        <w:jc w:val="both"/>
        <w:rPr>
          <w:rFonts w:ascii="Arial" w:hAnsi="Arial" w:cs="Arial"/>
          <w:sz w:val="22"/>
          <w:szCs w:val="22"/>
        </w:rPr>
      </w:pPr>
      <w:r w:rsidRPr="00A02F83">
        <w:rPr>
          <w:rFonts w:ascii="Arial" w:hAnsi="Arial" w:cs="Arial"/>
          <w:sz w:val="22"/>
          <w:szCs w:val="22"/>
        </w:rPr>
        <w:t>-</w:t>
      </w:r>
      <w:r w:rsidRPr="00A02F83">
        <w:rPr>
          <w:rFonts w:ascii="Arial" w:hAnsi="Arial" w:cs="Arial"/>
          <w:sz w:val="22"/>
          <w:szCs w:val="22"/>
        </w:rPr>
        <w:tab/>
        <w:t>Verifying the eligibility of the Tenderer;</w:t>
      </w:r>
    </w:p>
    <w:p w14:paraId="569C280C" w14:textId="77777777" w:rsidR="00B56E1E" w:rsidRPr="00A02F83" w:rsidRDefault="00B56E1E" w:rsidP="00B56E1E">
      <w:pPr>
        <w:pStyle w:val="PlainText"/>
        <w:ind w:left="1418" w:right="-103"/>
        <w:jc w:val="both"/>
        <w:rPr>
          <w:rFonts w:ascii="Arial" w:hAnsi="Arial" w:cs="Arial"/>
          <w:sz w:val="22"/>
          <w:szCs w:val="22"/>
        </w:rPr>
      </w:pPr>
      <w:r w:rsidRPr="00A02F83">
        <w:rPr>
          <w:rFonts w:ascii="Arial" w:hAnsi="Arial" w:cs="Arial"/>
          <w:sz w:val="22"/>
          <w:szCs w:val="22"/>
        </w:rPr>
        <w:t>-</w:t>
      </w:r>
      <w:r w:rsidRPr="00A02F83">
        <w:rPr>
          <w:rFonts w:ascii="Arial" w:hAnsi="Arial" w:cs="Arial"/>
          <w:sz w:val="22"/>
          <w:szCs w:val="22"/>
        </w:rPr>
        <w:tab/>
        <w:t>Querying abnormally high or low rates and prices, and</w:t>
      </w:r>
    </w:p>
    <w:p w14:paraId="3FB93864" w14:textId="77777777" w:rsidR="00B56E1E" w:rsidRPr="00A02F83" w:rsidRDefault="00B56E1E" w:rsidP="00B56E1E">
      <w:pPr>
        <w:pStyle w:val="PlainText"/>
        <w:ind w:left="2106" w:right="-103" w:hanging="702"/>
        <w:jc w:val="both"/>
        <w:rPr>
          <w:rFonts w:ascii="Arial" w:hAnsi="Arial" w:cs="Arial"/>
          <w:sz w:val="22"/>
          <w:szCs w:val="22"/>
        </w:rPr>
      </w:pPr>
      <w:r w:rsidRPr="00A02F83">
        <w:rPr>
          <w:rFonts w:ascii="Arial" w:hAnsi="Arial" w:cs="Arial"/>
          <w:sz w:val="22"/>
          <w:szCs w:val="22"/>
        </w:rPr>
        <w:t>-</w:t>
      </w:r>
      <w:r w:rsidRPr="00A02F83">
        <w:rPr>
          <w:rFonts w:ascii="Arial" w:hAnsi="Arial" w:cs="Arial"/>
          <w:sz w:val="22"/>
          <w:szCs w:val="22"/>
        </w:rPr>
        <w:tab/>
        <w:t xml:space="preserve"> Clarifying rates and prices which are not in balance with other tendered rates and prices.</w:t>
      </w:r>
    </w:p>
    <w:p w14:paraId="3FB51A9C" w14:textId="77777777" w:rsidR="00B56E1E" w:rsidRPr="00A02F83" w:rsidRDefault="00B56E1E" w:rsidP="00B56E1E">
      <w:pPr>
        <w:pStyle w:val="PlainText"/>
        <w:ind w:left="2106" w:right="-103" w:hanging="702"/>
        <w:jc w:val="both"/>
        <w:rPr>
          <w:rFonts w:ascii="Arial" w:hAnsi="Arial" w:cs="Arial"/>
          <w:sz w:val="22"/>
          <w:szCs w:val="22"/>
        </w:rPr>
      </w:pPr>
    </w:p>
    <w:p w14:paraId="21CABB0D" w14:textId="77777777" w:rsidR="00B56E1E" w:rsidRPr="00A02F83" w:rsidRDefault="00B56E1E" w:rsidP="00B56E1E">
      <w:pPr>
        <w:pStyle w:val="PlainText"/>
        <w:ind w:left="1418" w:right="-103" w:hanging="709"/>
        <w:jc w:val="both"/>
        <w:rPr>
          <w:rFonts w:ascii="Arial" w:hAnsi="Arial" w:cs="Arial"/>
          <w:sz w:val="22"/>
          <w:szCs w:val="22"/>
        </w:rPr>
      </w:pPr>
      <w:r w:rsidRPr="00A02F83">
        <w:rPr>
          <w:rFonts w:ascii="Arial" w:hAnsi="Arial" w:cs="Arial"/>
          <w:sz w:val="22"/>
          <w:szCs w:val="22"/>
        </w:rPr>
        <w:t>(d)</w:t>
      </w:r>
      <w:r w:rsidRPr="00A02F83">
        <w:rPr>
          <w:rFonts w:ascii="Arial" w:hAnsi="Arial" w:cs="Arial"/>
          <w:sz w:val="22"/>
          <w:szCs w:val="22"/>
        </w:rPr>
        <w:tab/>
        <w:t>The correction of obvious errors shall be carried out in accordance with the requirements of the CIDB Conditions of Tender.</w:t>
      </w:r>
    </w:p>
    <w:p w14:paraId="7976962B" w14:textId="77777777" w:rsidR="00B56E1E" w:rsidRPr="00A02F83" w:rsidRDefault="00B56E1E" w:rsidP="00B56E1E">
      <w:pPr>
        <w:pStyle w:val="PlainText"/>
        <w:ind w:left="1418" w:right="-103" w:hanging="709"/>
        <w:jc w:val="both"/>
        <w:rPr>
          <w:rFonts w:ascii="Arial" w:hAnsi="Arial" w:cs="Arial"/>
          <w:sz w:val="22"/>
          <w:szCs w:val="22"/>
        </w:rPr>
      </w:pPr>
    </w:p>
    <w:p w14:paraId="556BF584" w14:textId="77777777" w:rsidR="00B56E1E" w:rsidRPr="00A02F83" w:rsidRDefault="00B56E1E" w:rsidP="00B56E1E">
      <w:pPr>
        <w:pStyle w:val="PlainText"/>
        <w:ind w:left="1418" w:right="-103" w:hanging="709"/>
        <w:jc w:val="both"/>
        <w:rPr>
          <w:rFonts w:ascii="Arial" w:hAnsi="Arial" w:cs="Arial"/>
          <w:sz w:val="22"/>
          <w:szCs w:val="22"/>
        </w:rPr>
      </w:pPr>
      <w:r w:rsidRPr="00A02F83">
        <w:rPr>
          <w:rFonts w:ascii="Arial" w:hAnsi="Arial" w:cs="Arial"/>
          <w:sz w:val="22"/>
          <w:szCs w:val="22"/>
        </w:rPr>
        <w:lastRenderedPageBreak/>
        <w:t>(e)</w:t>
      </w:r>
      <w:r w:rsidRPr="00A02F83">
        <w:rPr>
          <w:rFonts w:ascii="Arial" w:hAnsi="Arial" w:cs="Arial"/>
          <w:sz w:val="22"/>
          <w:szCs w:val="22"/>
        </w:rPr>
        <w:tab/>
        <w:t xml:space="preserve">Adjudication of the tenders received will be made by the </w:t>
      </w:r>
      <w:r>
        <w:rPr>
          <w:rFonts w:ascii="Arial" w:hAnsi="Arial" w:cs="Arial"/>
          <w:sz w:val="22"/>
          <w:szCs w:val="22"/>
        </w:rPr>
        <w:t>SMME</w:t>
      </w:r>
      <w:r w:rsidRPr="00A02F83">
        <w:rPr>
          <w:rFonts w:ascii="Arial" w:hAnsi="Arial" w:cs="Arial"/>
          <w:sz w:val="22"/>
          <w:szCs w:val="22"/>
        </w:rPr>
        <w:t xml:space="preserve"> Committee and an official representative from the Employer. The Contractor shall be prepared to explain the process of adjudication to all Tenderers and motivate his method of award, as may be necessary.</w:t>
      </w:r>
    </w:p>
    <w:p w14:paraId="29B6B992" w14:textId="77777777" w:rsidR="00B56E1E" w:rsidRDefault="00B56E1E" w:rsidP="00B56E1E">
      <w:pPr>
        <w:pStyle w:val="PlainText"/>
        <w:ind w:left="709" w:right="-103" w:hanging="709"/>
        <w:jc w:val="both"/>
        <w:rPr>
          <w:rFonts w:ascii="Arial" w:hAnsi="Arial" w:cs="Arial"/>
          <w:b/>
          <w:sz w:val="22"/>
          <w:szCs w:val="22"/>
        </w:rPr>
      </w:pPr>
    </w:p>
    <w:p w14:paraId="61F9F01A" w14:textId="77777777" w:rsidR="00B56E1E" w:rsidRPr="00A02F83" w:rsidRDefault="00B56E1E" w:rsidP="00B56E1E">
      <w:pPr>
        <w:pStyle w:val="PlainText"/>
        <w:ind w:left="709" w:right="-103" w:hanging="709"/>
        <w:jc w:val="both"/>
        <w:rPr>
          <w:rFonts w:ascii="Arial" w:hAnsi="Arial" w:cs="Arial"/>
          <w:b/>
          <w:sz w:val="22"/>
          <w:szCs w:val="22"/>
        </w:rPr>
      </w:pPr>
      <w:r w:rsidRPr="00A02F83">
        <w:rPr>
          <w:rFonts w:ascii="Arial" w:hAnsi="Arial" w:cs="Arial"/>
          <w:b/>
          <w:sz w:val="22"/>
          <w:szCs w:val="22"/>
        </w:rPr>
        <w:t>d.5</w:t>
      </w:r>
      <w:r w:rsidRPr="00A02F83">
        <w:rPr>
          <w:rFonts w:ascii="Arial" w:hAnsi="Arial" w:cs="Arial"/>
          <w:b/>
          <w:sz w:val="22"/>
          <w:szCs w:val="22"/>
        </w:rPr>
        <w:tab/>
        <w:t>Award of Tenders</w:t>
      </w:r>
    </w:p>
    <w:p w14:paraId="4C7CFC06" w14:textId="77777777" w:rsidR="00B56E1E" w:rsidRPr="00A02F83" w:rsidRDefault="00B56E1E" w:rsidP="00B56E1E">
      <w:pPr>
        <w:pStyle w:val="PlainText"/>
        <w:ind w:right="-103"/>
        <w:jc w:val="both"/>
        <w:rPr>
          <w:rFonts w:ascii="Arial" w:hAnsi="Arial" w:cs="Arial"/>
          <w:sz w:val="22"/>
          <w:szCs w:val="22"/>
        </w:rPr>
      </w:pPr>
    </w:p>
    <w:p w14:paraId="71DD3F34" w14:textId="77777777" w:rsidR="00B56E1E" w:rsidRPr="00A02F83" w:rsidRDefault="00B56E1E" w:rsidP="00B56E1E">
      <w:pPr>
        <w:pStyle w:val="PlainText"/>
        <w:ind w:left="709" w:right="-103"/>
        <w:jc w:val="both"/>
        <w:rPr>
          <w:rFonts w:ascii="Arial" w:hAnsi="Arial" w:cs="Arial"/>
          <w:sz w:val="22"/>
          <w:szCs w:val="22"/>
        </w:rPr>
      </w:pPr>
      <w:r w:rsidRPr="00A02F83">
        <w:rPr>
          <w:rFonts w:ascii="Arial" w:hAnsi="Arial" w:cs="Arial"/>
          <w:sz w:val="22"/>
          <w:szCs w:val="22"/>
        </w:rPr>
        <w:t xml:space="preserve">The Contractor must award the work to the successful </w:t>
      </w:r>
      <w:r>
        <w:rPr>
          <w:rFonts w:ascii="Arial" w:hAnsi="Arial" w:cs="Arial"/>
          <w:sz w:val="22"/>
          <w:szCs w:val="22"/>
        </w:rPr>
        <w:t>SMME</w:t>
      </w:r>
      <w:r w:rsidRPr="00A02F83">
        <w:rPr>
          <w:rFonts w:ascii="Arial" w:hAnsi="Arial" w:cs="Arial"/>
          <w:sz w:val="22"/>
          <w:szCs w:val="22"/>
        </w:rPr>
        <w:t xml:space="preserve"> Tenderer whereafter a subcontract agreement will be signed between the Contractor and the successful </w:t>
      </w:r>
      <w:r>
        <w:rPr>
          <w:rFonts w:ascii="Arial" w:hAnsi="Arial" w:cs="Arial"/>
          <w:sz w:val="22"/>
          <w:szCs w:val="22"/>
        </w:rPr>
        <w:t>SMME</w:t>
      </w:r>
      <w:r w:rsidRPr="00A02F83">
        <w:rPr>
          <w:rFonts w:ascii="Arial" w:hAnsi="Arial" w:cs="Arial"/>
          <w:sz w:val="22"/>
          <w:szCs w:val="22"/>
        </w:rPr>
        <w:t xml:space="preserve"> Tenderer.</w:t>
      </w:r>
    </w:p>
    <w:p w14:paraId="4FCEA39A" w14:textId="77777777" w:rsidR="00B56E1E" w:rsidRDefault="00B56E1E" w:rsidP="00B56E1E">
      <w:pPr>
        <w:pStyle w:val="PlainText"/>
        <w:ind w:right="-103"/>
        <w:jc w:val="both"/>
        <w:rPr>
          <w:rFonts w:ascii="Arial" w:hAnsi="Arial" w:cs="Arial"/>
          <w:sz w:val="22"/>
          <w:szCs w:val="22"/>
        </w:rPr>
      </w:pPr>
    </w:p>
    <w:p w14:paraId="45673292" w14:textId="77777777" w:rsidR="00B56E1E" w:rsidRPr="009700F6" w:rsidRDefault="00B56E1E" w:rsidP="00B56E1E">
      <w:pPr>
        <w:pStyle w:val="PlainText"/>
        <w:ind w:right="-103"/>
        <w:jc w:val="both"/>
        <w:rPr>
          <w:rFonts w:ascii="Arial" w:hAnsi="Arial" w:cs="Arial"/>
          <w:b/>
          <w:sz w:val="22"/>
          <w:szCs w:val="22"/>
        </w:rPr>
      </w:pPr>
      <w:r w:rsidRPr="00A02F83">
        <w:rPr>
          <w:rFonts w:ascii="Arial" w:hAnsi="Arial" w:cs="Arial"/>
          <w:b/>
          <w:sz w:val="22"/>
          <w:szCs w:val="22"/>
        </w:rPr>
        <w:t>e</w:t>
      </w:r>
      <w:r w:rsidRPr="00A02F83">
        <w:rPr>
          <w:rFonts w:ascii="Arial" w:hAnsi="Arial" w:cs="Arial"/>
          <w:b/>
          <w:sz w:val="22"/>
          <w:szCs w:val="22"/>
        </w:rPr>
        <w:tab/>
      </w:r>
      <w:r w:rsidRPr="009700F6">
        <w:rPr>
          <w:rFonts w:ascii="Arial" w:hAnsi="Arial" w:cs="Arial"/>
          <w:b/>
          <w:sz w:val="22"/>
          <w:szCs w:val="22"/>
        </w:rPr>
        <w:t>ATTENDANCE ON SMME SUBCONTRACTORS</w:t>
      </w:r>
    </w:p>
    <w:p w14:paraId="230BECE6" w14:textId="77777777" w:rsidR="00B56E1E" w:rsidRPr="009700F6" w:rsidRDefault="00B56E1E" w:rsidP="00B56E1E">
      <w:pPr>
        <w:pStyle w:val="PlainText"/>
        <w:ind w:right="-103"/>
        <w:jc w:val="both"/>
        <w:rPr>
          <w:rFonts w:ascii="Arial" w:hAnsi="Arial" w:cs="Arial"/>
          <w:b/>
          <w:sz w:val="22"/>
          <w:szCs w:val="22"/>
        </w:rPr>
      </w:pPr>
    </w:p>
    <w:p w14:paraId="1B8BEF93" w14:textId="77777777" w:rsidR="00B56E1E" w:rsidRPr="009700F6" w:rsidRDefault="00B56E1E" w:rsidP="00B56E1E">
      <w:pPr>
        <w:ind w:left="702" w:right="-103" w:hanging="702"/>
        <w:rPr>
          <w:rFonts w:cs="Arial"/>
          <w:sz w:val="22"/>
          <w:szCs w:val="22"/>
        </w:rPr>
      </w:pPr>
      <w:r w:rsidRPr="009700F6">
        <w:rPr>
          <w:rFonts w:cs="Arial"/>
          <w:sz w:val="22"/>
          <w:szCs w:val="22"/>
        </w:rPr>
        <w:tab/>
        <w:t xml:space="preserve">The Contractor shall closely manage and supervise all SMME’s and shall manage, guide and assist each SMME in all aspects of management, execution and completion of his subcontract. This shall typically include assistance with planning his works, sourcing and ordering of materials, labour relations, monthly measurements and invoicing procedures. etc. The extent and level of such management, guidance and assistance, to be provided by the Contractor shall be commensurate with the expertise of relevant SMME and shall be directed at enabling the SMME’s to achieve the successful execution and completion of the subcontract. </w:t>
      </w:r>
    </w:p>
    <w:p w14:paraId="6272A0D5" w14:textId="77777777" w:rsidR="00B56E1E" w:rsidRPr="009700F6" w:rsidRDefault="00B56E1E" w:rsidP="00B56E1E">
      <w:pPr>
        <w:pStyle w:val="PlainText"/>
        <w:ind w:left="709" w:right="-103" w:hanging="709"/>
        <w:rPr>
          <w:rFonts w:ascii="Arial" w:hAnsi="Arial" w:cs="Arial"/>
          <w:sz w:val="22"/>
          <w:szCs w:val="22"/>
        </w:rPr>
      </w:pPr>
      <w:r w:rsidRPr="009700F6">
        <w:rPr>
          <w:sz w:val="22"/>
          <w:szCs w:val="22"/>
        </w:rPr>
        <w:tab/>
      </w:r>
      <w:r w:rsidRPr="009700F6">
        <w:rPr>
          <w:rFonts w:ascii="Arial" w:hAnsi="Arial" w:cs="Arial"/>
          <w:sz w:val="22"/>
          <w:szCs w:val="22"/>
        </w:rPr>
        <w:t xml:space="preserve">A payment item shall be provided in the schedule of quantities in the Main Contract, in </w:t>
      </w:r>
      <w:r w:rsidRPr="009700F6">
        <w:rPr>
          <w:rFonts w:ascii="Arial" w:hAnsi="Arial" w:cs="Arial"/>
          <w:sz w:val="22"/>
          <w:szCs w:val="22"/>
        </w:rPr>
        <w:tab/>
        <w:t>which the Contractor will be reimbursed on the basis of a percentage of the value of the subcontracts awarded, for his attendance on the SMME subcontractors. This amount shall allow for:</w:t>
      </w:r>
    </w:p>
    <w:p w14:paraId="629101B0" w14:textId="77777777" w:rsidR="00B56E1E" w:rsidRPr="009700F6" w:rsidRDefault="00B56E1E" w:rsidP="00B56E1E">
      <w:pPr>
        <w:pStyle w:val="PlainText"/>
        <w:ind w:right="-103"/>
        <w:jc w:val="both"/>
        <w:rPr>
          <w:rFonts w:ascii="Arial" w:hAnsi="Arial" w:cs="Arial"/>
          <w:sz w:val="22"/>
          <w:szCs w:val="22"/>
        </w:rPr>
      </w:pPr>
    </w:p>
    <w:p w14:paraId="6FFAB5DF" w14:textId="77777777" w:rsidR="00B56E1E" w:rsidRPr="009700F6" w:rsidRDefault="00B56E1E" w:rsidP="00E30DD2">
      <w:pPr>
        <w:pStyle w:val="PlainText"/>
        <w:numPr>
          <w:ilvl w:val="0"/>
          <w:numId w:val="88"/>
        </w:numPr>
        <w:ind w:right="-103"/>
        <w:jc w:val="both"/>
        <w:rPr>
          <w:rFonts w:ascii="Arial" w:hAnsi="Arial" w:cs="Arial"/>
          <w:sz w:val="22"/>
          <w:szCs w:val="22"/>
        </w:rPr>
      </w:pPr>
      <w:r w:rsidRPr="009700F6">
        <w:rPr>
          <w:rFonts w:ascii="Arial" w:hAnsi="Arial" w:cs="Arial"/>
          <w:sz w:val="22"/>
          <w:szCs w:val="22"/>
        </w:rPr>
        <w:t>All costs incurred for advertising and adjudicating tenders, and for assistance afforded to prospective tenderers.</w:t>
      </w:r>
    </w:p>
    <w:p w14:paraId="00200C4C" w14:textId="77777777" w:rsidR="00B56E1E" w:rsidRPr="009700F6" w:rsidRDefault="00B56E1E" w:rsidP="00E30DD2">
      <w:pPr>
        <w:pStyle w:val="PlainText"/>
        <w:numPr>
          <w:ilvl w:val="0"/>
          <w:numId w:val="88"/>
        </w:numPr>
        <w:ind w:right="-103"/>
        <w:jc w:val="both"/>
        <w:rPr>
          <w:rFonts w:ascii="Arial" w:hAnsi="Arial" w:cs="Arial"/>
          <w:sz w:val="22"/>
          <w:szCs w:val="22"/>
        </w:rPr>
      </w:pPr>
      <w:r w:rsidRPr="009700F6">
        <w:rPr>
          <w:rFonts w:ascii="Arial" w:hAnsi="Arial" w:cs="Arial"/>
          <w:sz w:val="22"/>
          <w:szCs w:val="22"/>
        </w:rPr>
        <w:t>All administrative, management and supervisory functions associated with the employment of the SMME’s.</w:t>
      </w:r>
    </w:p>
    <w:p w14:paraId="688482D1" w14:textId="77777777" w:rsidR="00B56E1E" w:rsidRPr="009700F6" w:rsidRDefault="00B56E1E" w:rsidP="00B56E1E">
      <w:pPr>
        <w:pStyle w:val="PlainText"/>
        <w:ind w:left="709" w:right="-103"/>
        <w:jc w:val="both"/>
        <w:rPr>
          <w:rFonts w:ascii="Arial" w:hAnsi="Arial" w:cs="Arial"/>
          <w:sz w:val="22"/>
          <w:szCs w:val="22"/>
        </w:rPr>
      </w:pPr>
    </w:p>
    <w:p w14:paraId="3E9B8982" w14:textId="77777777" w:rsidR="00B56E1E" w:rsidRPr="009700F6" w:rsidRDefault="00B56E1E" w:rsidP="00B56E1E">
      <w:pPr>
        <w:tabs>
          <w:tab w:val="left" w:pos="1092"/>
        </w:tabs>
        <w:ind w:left="702" w:right="-103" w:hanging="702"/>
        <w:rPr>
          <w:rFonts w:cs="Arial"/>
          <w:sz w:val="22"/>
          <w:szCs w:val="22"/>
        </w:rPr>
      </w:pPr>
      <w:r w:rsidRPr="009700F6">
        <w:rPr>
          <w:rFonts w:cs="Arial"/>
          <w:sz w:val="22"/>
          <w:szCs w:val="22"/>
        </w:rPr>
        <w:tab/>
        <w:t>The Contractor shall be required to appoint a SMME Construction Manager who will be responsible to assist SMME’s as and when required. The SMME Construction Manager’s duties are specified in Clause PSA 5.9 below.</w:t>
      </w:r>
    </w:p>
    <w:p w14:paraId="6FF71292" w14:textId="77777777" w:rsidR="00B56E1E" w:rsidRPr="009700F6" w:rsidRDefault="00B56E1E" w:rsidP="00B56E1E">
      <w:pPr>
        <w:tabs>
          <w:tab w:val="left" w:pos="1092"/>
        </w:tabs>
        <w:ind w:right="-103" w:firstLine="702"/>
        <w:rPr>
          <w:rFonts w:cs="Arial"/>
          <w:b/>
          <w:sz w:val="22"/>
          <w:szCs w:val="22"/>
        </w:rPr>
      </w:pPr>
      <w:r w:rsidRPr="009700F6">
        <w:rPr>
          <w:rFonts w:cs="Arial"/>
          <w:b/>
          <w:sz w:val="22"/>
          <w:szCs w:val="22"/>
        </w:rPr>
        <w:t>“PSA 5.9   SMME CONSTRUCTION MANAGER</w:t>
      </w:r>
    </w:p>
    <w:p w14:paraId="74905CC7" w14:textId="77777777" w:rsidR="00B56E1E" w:rsidRPr="009700F6" w:rsidRDefault="00B56E1E" w:rsidP="00B56E1E">
      <w:pPr>
        <w:tabs>
          <w:tab w:val="left" w:pos="1248"/>
        </w:tabs>
        <w:ind w:left="702" w:right="-103"/>
        <w:rPr>
          <w:rFonts w:cs="Arial"/>
          <w:b/>
          <w:sz w:val="22"/>
          <w:szCs w:val="22"/>
        </w:rPr>
      </w:pPr>
      <w:r w:rsidRPr="009700F6">
        <w:rPr>
          <w:rFonts w:cs="Arial"/>
          <w:b/>
          <w:sz w:val="22"/>
          <w:szCs w:val="22"/>
        </w:rPr>
        <w:t>Assistance to the SMME Subcontractors</w:t>
      </w:r>
    </w:p>
    <w:p w14:paraId="6144344E" w14:textId="77777777" w:rsidR="00B56E1E" w:rsidRPr="009700F6" w:rsidRDefault="00B56E1E" w:rsidP="00B56E1E">
      <w:pPr>
        <w:ind w:left="702" w:right="-103"/>
        <w:rPr>
          <w:rFonts w:cs="Arial"/>
          <w:sz w:val="22"/>
          <w:szCs w:val="22"/>
        </w:rPr>
      </w:pPr>
      <w:r w:rsidRPr="009700F6">
        <w:rPr>
          <w:rFonts w:cs="Arial"/>
          <w:sz w:val="22"/>
          <w:szCs w:val="22"/>
        </w:rPr>
        <w:t xml:space="preserve">The Contractor shall, in addition to the requirements of Clause 4.4 of the General Conditions of Contract for Construction Works (2015), guide, assist and mentor all eligible potential SMME’s wishing to submit tenders, in the proper completion and submission of their particular tenders, including advice and guidance on how to establish rates. </w:t>
      </w:r>
    </w:p>
    <w:p w14:paraId="1097717A" w14:textId="77777777" w:rsidR="00B56E1E" w:rsidRPr="009700F6" w:rsidRDefault="00B56E1E" w:rsidP="00B56E1E">
      <w:pPr>
        <w:ind w:left="702" w:right="-103"/>
        <w:rPr>
          <w:rFonts w:cs="Arial"/>
          <w:sz w:val="22"/>
          <w:szCs w:val="22"/>
        </w:rPr>
      </w:pPr>
      <w:r w:rsidRPr="009700F6">
        <w:rPr>
          <w:rFonts w:cs="Arial"/>
          <w:sz w:val="22"/>
          <w:szCs w:val="22"/>
        </w:rPr>
        <w:t xml:space="preserve">The Contractor shall employ on a full-time basis, a construction manager on the Contract who will manage the SMME’s and report on progress to the SMME Committee. Such Construction Manager must be adequately experienced with SMME work and the development thereof and will be subject to the approval of the Employer. The assistance rendered by the Construction Manager, shall </w:t>
      </w:r>
      <w:r w:rsidRPr="009700F6">
        <w:rPr>
          <w:rFonts w:cs="Arial"/>
          <w:i/>
          <w:sz w:val="22"/>
          <w:szCs w:val="22"/>
        </w:rPr>
        <w:t>inter alia</w:t>
      </w:r>
      <w:r w:rsidRPr="009700F6">
        <w:rPr>
          <w:rFonts w:cs="Arial"/>
          <w:sz w:val="22"/>
          <w:szCs w:val="22"/>
        </w:rPr>
        <w:t>:</w:t>
      </w:r>
    </w:p>
    <w:p w14:paraId="1CE90055" w14:textId="77777777" w:rsidR="00B56E1E" w:rsidRPr="009700F6" w:rsidRDefault="00B56E1E" w:rsidP="00E30DD2">
      <w:pPr>
        <w:numPr>
          <w:ilvl w:val="0"/>
          <w:numId w:val="84"/>
        </w:numPr>
        <w:tabs>
          <w:tab w:val="clear" w:pos="1455"/>
          <w:tab w:val="num" w:pos="1092"/>
        </w:tabs>
        <w:ind w:left="1092" w:right="-103" w:hanging="390"/>
        <w:jc w:val="both"/>
        <w:rPr>
          <w:rFonts w:cs="Arial"/>
          <w:sz w:val="22"/>
          <w:szCs w:val="22"/>
        </w:rPr>
      </w:pPr>
      <w:r w:rsidRPr="009700F6">
        <w:rPr>
          <w:rFonts w:cs="Arial"/>
          <w:sz w:val="22"/>
          <w:szCs w:val="22"/>
        </w:rPr>
        <w:t>be given at a level and to the extent which is commensurate with the expertise and resources of the SMME,</w:t>
      </w:r>
    </w:p>
    <w:p w14:paraId="31BE7A65" w14:textId="77777777" w:rsidR="00B56E1E" w:rsidRPr="009700F6" w:rsidRDefault="00B56E1E" w:rsidP="00E30DD2">
      <w:pPr>
        <w:numPr>
          <w:ilvl w:val="0"/>
          <w:numId w:val="84"/>
        </w:numPr>
        <w:tabs>
          <w:tab w:val="clear" w:pos="1455"/>
          <w:tab w:val="num" w:pos="1092"/>
        </w:tabs>
        <w:ind w:left="1092" w:right="-103" w:hanging="390"/>
        <w:jc w:val="both"/>
        <w:rPr>
          <w:rFonts w:cs="Arial"/>
          <w:sz w:val="22"/>
          <w:szCs w:val="22"/>
        </w:rPr>
      </w:pPr>
      <w:r w:rsidRPr="009700F6">
        <w:rPr>
          <w:rFonts w:cs="Arial"/>
          <w:sz w:val="22"/>
          <w:szCs w:val="22"/>
        </w:rPr>
        <w:t>be given in a manner which is neither prescriptive, dictatorial, nor coercive towards the SMME;</w:t>
      </w:r>
    </w:p>
    <w:p w14:paraId="736A5366" w14:textId="77777777" w:rsidR="00B56E1E" w:rsidRPr="009700F6" w:rsidRDefault="00B56E1E" w:rsidP="00E30DD2">
      <w:pPr>
        <w:numPr>
          <w:ilvl w:val="0"/>
          <w:numId w:val="84"/>
        </w:numPr>
        <w:tabs>
          <w:tab w:val="clear" w:pos="1455"/>
          <w:tab w:val="num" w:pos="1092"/>
        </w:tabs>
        <w:ind w:left="1092" w:right="-103" w:hanging="390"/>
        <w:jc w:val="both"/>
        <w:rPr>
          <w:rFonts w:cs="Arial"/>
          <w:sz w:val="22"/>
          <w:szCs w:val="22"/>
        </w:rPr>
      </w:pPr>
      <w:r w:rsidRPr="009700F6">
        <w:rPr>
          <w:rFonts w:cs="Arial"/>
          <w:sz w:val="22"/>
          <w:szCs w:val="22"/>
        </w:rPr>
        <w:t>not be utilized by the Contractor to manipulate the rates and prices submitted, to his advantage, and</w:t>
      </w:r>
    </w:p>
    <w:p w14:paraId="510E60AC" w14:textId="77777777" w:rsidR="00B56E1E" w:rsidRPr="009700F6" w:rsidRDefault="00B56E1E" w:rsidP="00E30DD2">
      <w:pPr>
        <w:numPr>
          <w:ilvl w:val="0"/>
          <w:numId w:val="84"/>
        </w:numPr>
        <w:tabs>
          <w:tab w:val="clear" w:pos="1455"/>
          <w:tab w:val="num" w:pos="1092"/>
        </w:tabs>
        <w:ind w:left="1092" w:right="-103" w:hanging="390"/>
        <w:jc w:val="both"/>
        <w:rPr>
          <w:rFonts w:cs="Arial"/>
          <w:sz w:val="22"/>
          <w:szCs w:val="22"/>
        </w:rPr>
      </w:pPr>
      <w:r w:rsidRPr="009700F6">
        <w:rPr>
          <w:rFonts w:cs="Arial"/>
          <w:sz w:val="22"/>
          <w:szCs w:val="22"/>
        </w:rPr>
        <w:t>be given in a manner which does not unfairly prejudice or favour any particular SMME.</w:t>
      </w:r>
    </w:p>
    <w:p w14:paraId="2F9F80A0" w14:textId="77777777" w:rsidR="00B56E1E" w:rsidRPr="009700F6" w:rsidRDefault="00B56E1E" w:rsidP="00B56E1E">
      <w:pPr>
        <w:tabs>
          <w:tab w:val="num" w:pos="702"/>
        </w:tabs>
        <w:ind w:left="702" w:right="-103"/>
        <w:rPr>
          <w:rFonts w:cs="Arial"/>
          <w:sz w:val="22"/>
          <w:szCs w:val="22"/>
        </w:rPr>
      </w:pPr>
      <w:r w:rsidRPr="009700F6">
        <w:rPr>
          <w:rFonts w:cs="Arial"/>
          <w:sz w:val="22"/>
          <w:szCs w:val="22"/>
        </w:rPr>
        <w:lastRenderedPageBreak/>
        <w:t>The SMME Construction Manager will after the tendering process work with and manage the SMME Subcontractors throughout the Contract.”</w:t>
      </w:r>
    </w:p>
    <w:p w14:paraId="1516414F" w14:textId="3F464425" w:rsidR="00B56E1E" w:rsidRPr="009700F6" w:rsidRDefault="00867242" w:rsidP="00B56E1E">
      <w:pPr>
        <w:ind w:left="78" w:right="-103"/>
        <w:rPr>
          <w:rFonts w:cs="Arial"/>
          <w:b/>
          <w:sz w:val="22"/>
          <w:szCs w:val="22"/>
        </w:rPr>
      </w:pPr>
      <w:r w:rsidRPr="009700F6">
        <w:rPr>
          <w:rFonts w:cs="Arial"/>
          <w:b/>
          <w:sz w:val="22"/>
          <w:szCs w:val="22"/>
        </w:rPr>
        <w:t>f. CONTRACTOR’S</w:t>
      </w:r>
      <w:r w:rsidR="00B56E1E" w:rsidRPr="009700F6">
        <w:rPr>
          <w:rFonts w:cs="Arial"/>
          <w:b/>
          <w:sz w:val="22"/>
          <w:szCs w:val="22"/>
        </w:rPr>
        <w:t xml:space="preserve"> OBLIGATIONS TO SUBCONTRACTED SMME’s</w:t>
      </w:r>
    </w:p>
    <w:p w14:paraId="11D43C9C" w14:textId="77777777" w:rsidR="00B56E1E" w:rsidRPr="009700F6" w:rsidRDefault="00B56E1E" w:rsidP="00B56E1E">
      <w:pPr>
        <w:pStyle w:val="PlainText"/>
        <w:ind w:right="-103"/>
        <w:jc w:val="both"/>
        <w:rPr>
          <w:sz w:val="22"/>
          <w:szCs w:val="22"/>
        </w:rPr>
      </w:pPr>
    </w:p>
    <w:p w14:paraId="1625D609" w14:textId="77777777" w:rsidR="00B56E1E" w:rsidRPr="009700F6" w:rsidRDefault="00B56E1E" w:rsidP="00B56E1E">
      <w:pPr>
        <w:ind w:left="702" w:right="-103" w:hanging="702"/>
        <w:rPr>
          <w:rFonts w:cs="Arial"/>
          <w:b/>
          <w:sz w:val="22"/>
          <w:szCs w:val="22"/>
        </w:rPr>
      </w:pPr>
      <w:r w:rsidRPr="009700F6">
        <w:rPr>
          <w:rFonts w:cs="Arial"/>
          <w:b/>
          <w:sz w:val="22"/>
          <w:szCs w:val="22"/>
        </w:rPr>
        <w:t>f.1</w:t>
      </w:r>
      <w:r w:rsidRPr="009700F6">
        <w:rPr>
          <w:rFonts w:cs="Arial"/>
          <w:b/>
          <w:sz w:val="22"/>
          <w:szCs w:val="22"/>
        </w:rPr>
        <w:tab/>
        <w:t>Dispute Avoidance and Resolution Procedures</w:t>
      </w:r>
    </w:p>
    <w:p w14:paraId="4490D4F0" w14:textId="77777777" w:rsidR="00B56E1E" w:rsidRPr="009700F6" w:rsidRDefault="00B56E1E" w:rsidP="00B56E1E">
      <w:pPr>
        <w:ind w:left="702" w:right="-103"/>
        <w:rPr>
          <w:rFonts w:cs="Arial"/>
          <w:sz w:val="22"/>
          <w:szCs w:val="22"/>
        </w:rPr>
      </w:pPr>
      <w:r w:rsidRPr="009700F6">
        <w:rPr>
          <w:rFonts w:cs="Arial"/>
          <w:sz w:val="22"/>
          <w:szCs w:val="22"/>
        </w:rPr>
        <w:t>The Contractor shall at all times:</w:t>
      </w:r>
    </w:p>
    <w:p w14:paraId="0345C179" w14:textId="77777777" w:rsidR="00B56E1E" w:rsidRPr="009700F6" w:rsidRDefault="00B56E1E" w:rsidP="00E30DD2">
      <w:pPr>
        <w:numPr>
          <w:ilvl w:val="0"/>
          <w:numId w:val="80"/>
        </w:numPr>
        <w:ind w:right="-103" w:hanging="534"/>
        <w:jc w:val="both"/>
        <w:rPr>
          <w:rFonts w:cs="Arial"/>
          <w:sz w:val="22"/>
          <w:szCs w:val="22"/>
        </w:rPr>
      </w:pPr>
      <w:r w:rsidRPr="009700F6">
        <w:rPr>
          <w:rFonts w:cs="Arial"/>
          <w:sz w:val="22"/>
          <w:szCs w:val="22"/>
        </w:rPr>
        <w:t>apply the terms and conditions of the subcontract fairly and justly, taking due cognizance of the level of sophistication and experience of the particular SMME concerned.</w:t>
      </w:r>
    </w:p>
    <w:p w14:paraId="261C00F9" w14:textId="77777777" w:rsidR="00B56E1E" w:rsidRPr="009700F6" w:rsidRDefault="00B56E1E" w:rsidP="00E30DD2">
      <w:pPr>
        <w:numPr>
          <w:ilvl w:val="0"/>
          <w:numId w:val="80"/>
        </w:numPr>
        <w:ind w:right="-103" w:hanging="534"/>
        <w:jc w:val="both"/>
        <w:rPr>
          <w:rFonts w:cs="Arial"/>
          <w:sz w:val="22"/>
          <w:szCs w:val="22"/>
        </w:rPr>
      </w:pPr>
      <w:r w:rsidRPr="009700F6">
        <w:rPr>
          <w:rFonts w:cs="Arial"/>
          <w:sz w:val="22"/>
          <w:szCs w:val="22"/>
        </w:rPr>
        <w:t>closely manage and supervise all SMME’s and wherever feasible, give reasonable warning to SMME’s when any contravention of the terms of the subcontract has occurred or appears likely to occur. The Contractor shall whenever feasible, give the SMME’s reasonable opportunity to make good any such contravention, or to avoid such contravention and shall render all reasonable assistance to the SMME in this regard.</w:t>
      </w:r>
    </w:p>
    <w:p w14:paraId="1B5E04E9" w14:textId="77777777" w:rsidR="00B56E1E" w:rsidRPr="009700F6" w:rsidRDefault="00B56E1E" w:rsidP="00B56E1E">
      <w:pPr>
        <w:tabs>
          <w:tab w:val="left" w:pos="1092"/>
        </w:tabs>
        <w:ind w:left="702" w:right="-103"/>
        <w:rPr>
          <w:rFonts w:cs="Arial"/>
          <w:sz w:val="22"/>
          <w:szCs w:val="22"/>
        </w:rPr>
      </w:pPr>
      <w:r w:rsidRPr="009700F6">
        <w:rPr>
          <w:rFonts w:cs="Arial"/>
          <w:sz w:val="22"/>
          <w:szCs w:val="22"/>
        </w:rPr>
        <w:t>When taking any disciplinary actions or imposing any penalties as are provided for in the subcontract, the Contractor shall explain fully to the SMME’s that such actions are provided for in the subcontract.</w:t>
      </w:r>
    </w:p>
    <w:p w14:paraId="00EF2ED2" w14:textId="77777777" w:rsidR="00B56E1E" w:rsidRPr="009700F6" w:rsidRDefault="00B56E1E" w:rsidP="00B56E1E">
      <w:pPr>
        <w:tabs>
          <w:tab w:val="left" w:pos="1092"/>
        </w:tabs>
        <w:ind w:left="702" w:right="-103"/>
        <w:rPr>
          <w:rFonts w:cs="Arial"/>
          <w:sz w:val="22"/>
          <w:szCs w:val="22"/>
        </w:rPr>
      </w:pPr>
      <w:r w:rsidRPr="009700F6">
        <w:rPr>
          <w:rFonts w:cs="Arial"/>
          <w:sz w:val="22"/>
          <w:szCs w:val="22"/>
        </w:rPr>
        <w:t>If any dispute should arise between the Contractor and a SMME such dispute shall be resolved in accordance with the provisions of the subcontract.</w:t>
      </w:r>
    </w:p>
    <w:p w14:paraId="72E3EF66" w14:textId="77777777" w:rsidR="00B56E1E" w:rsidRPr="009700F6" w:rsidRDefault="00B56E1E" w:rsidP="00B56E1E">
      <w:pPr>
        <w:tabs>
          <w:tab w:val="left" w:pos="702"/>
        </w:tabs>
        <w:ind w:right="-103"/>
        <w:rPr>
          <w:rFonts w:cs="Arial"/>
          <w:b/>
          <w:sz w:val="22"/>
          <w:szCs w:val="22"/>
        </w:rPr>
      </w:pPr>
      <w:r w:rsidRPr="009700F6">
        <w:rPr>
          <w:rFonts w:cs="Arial"/>
          <w:b/>
          <w:sz w:val="22"/>
          <w:szCs w:val="22"/>
        </w:rPr>
        <w:t>f.2</w:t>
      </w:r>
      <w:r w:rsidRPr="009700F6">
        <w:rPr>
          <w:rFonts w:cs="Arial"/>
          <w:b/>
          <w:sz w:val="22"/>
          <w:szCs w:val="22"/>
        </w:rPr>
        <w:tab/>
        <w:t>Quality of Work and Performance of the SMME subcontractor</w:t>
      </w:r>
    </w:p>
    <w:p w14:paraId="2D641657" w14:textId="77777777" w:rsidR="00B56E1E" w:rsidRPr="009700F6" w:rsidRDefault="00B56E1E" w:rsidP="00B56E1E">
      <w:pPr>
        <w:tabs>
          <w:tab w:val="left" w:pos="1092"/>
        </w:tabs>
        <w:ind w:left="702" w:right="-103"/>
        <w:rPr>
          <w:rFonts w:cs="Arial"/>
          <w:sz w:val="22"/>
          <w:szCs w:val="22"/>
        </w:rPr>
      </w:pPr>
      <w:r w:rsidRPr="009700F6">
        <w:rPr>
          <w:rFonts w:cs="Arial"/>
          <w:sz w:val="22"/>
          <w:szCs w:val="22"/>
        </w:rPr>
        <w:t>If the SMME Subcontractor, in the opinion of the Engineer, fails to comply with the criteria as listed below, the Engineer shall issue a written warning to the Contractor, stating all the areas of non-compliance. A copy of the letter of warning shall be forwarded to the Employer. The criteria may include, but are not limited to, the following:</w:t>
      </w:r>
    </w:p>
    <w:p w14:paraId="73B9D767" w14:textId="77777777" w:rsidR="00B56E1E" w:rsidRPr="009700F6" w:rsidRDefault="00B56E1E" w:rsidP="00E30DD2">
      <w:pPr>
        <w:numPr>
          <w:ilvl w:val="0"/>
          <w:numId w:val="81"/>
        </w:numPr>
        <w:tabs>
          <w:tab w:val="clear" w:pos="1455"/>
          <w:tab w:val="left" w:pos="1092"/>
          <w:tab w:val="num" w:pos="1170"/>
        </w:tabs>
        <w:ind w:left="1092" w:right="-103" w:hanging="390"/>
        <w:jc w:val="both"/>
        <w:rPr>
          <w:rFonts w:cs="Arial"/>
          <w:sz w:val="22"/>
          <w:szCs w:val="22"/>
        </w:rPr>
      </w:pPr>
      <w:r w:rsidRPr="009700F6">
        <w:rPr>
          <w:rFonts w:cs="Arial"/>
          <w:sz w:val="22"/>
          <w:szCs w:val="22"/>
        </w:rPr>
        <w:t>Acceptable standard of works as set out in the specifications in the subcontract.</w:t>
      </w:r>
    </w:p>
    <w:p w14:paraId="3B89756B" w14:textId="77777777" w:rsidR="00B56E1E" w:rsidRPr="009700F6" w:rsidRDefault="00B56E1E" w:rsidP="00E30DD2">
      <w:pPr>
        <w:numPr>
          <w:ilvl w:val="0"/>
          <w:numId w:val="81"/>
        </w:numPr>
        <w:tabs>
          <w:tab w:val="clear" w:pos="1455"/>
          <w:tab w:val="left" w:pos="1092"/>
          <w:tab w:val="num" w:pos="1170"/>
        </w:tabs>
        <w:ind w:left="1092" w:right="-103" w:hanging="390"/>
        <w:jc w:val="both"/>
        <w:rPr>
          <w:rFonts w:cs="Arial"/>
          <w:sz w:val="22"/>
          <w:szCs w:val="22"/>
        </w:rPr>
      </w:pPr>
      <w:r w:rsidRPr="009700F6">
        <w:rPr>
          <w:rFonts w:cs="Arial"/>
          <w:sz w:val="22"/>
          <w:szCs w:val="22"/>
        </w:rPr>
        <w:t>Progress in accordance with the time constraints in the subcontract.</w:t>
      </w:r>
    </w:p>
    <w:p w14:paraId="236A4C09" w14:textId="77777777" w:rsidR="00B56E1E" w:rsidRPr="009700F6" w:rsidRDefault="00B56E1E" w:rsidP="00E30DD2">
      <w:pPr>
        <w:numPr>
          <w:ilvl w:val="0"/>
          <w:numId w:val="81"/>
        </w:numPr>
        <w:tabs>
          <w:tab w:val="clear" w:pos="1455"/>
          <w:tab w:val="left" w:pos="1092"/>
          <w:tab w:val="num" w:pos="1170"/>
        </w:tabs>
        <w:ind w:left="1092" w:right="-103" w:hanging="390"/>
        <w:jc w:val="both"/>
        <w:rPr>
          <w:rFonts w:cs="Arial"/>
          <w:sz w:val="22"/>
          <w:szCs w:val="22"/>
        </w:rPr>
      </w:pPr>
      <w:r w:rsidRPr="009700F6">
        <w:rPr>
          <w:rFonts w:cs="Arial"/>
          <w:sz w:val="22"/>
          <w:szCs w:val="22"/>
        </w:rPr>
        <w:t>Punctual and full payment of the workforce and suppliers.</w:t>
      </w:r>
    </w:p>
    <w:p w14:paraId="3FF3B7A8" w14:textId="77777777" w:rsidR="00B56E1E" w:rsidRPr="009700F6" w:rsidRDefault="00B56E1E" w:rsidP="00E30DD2">
      <w:pPr>
        <w:numPr>
          <w:ilvl w:val="0"/>
          <w:numId w:val="81"/>
        </w:numPr>
        <w:tabs>
          <w:tab w:val="clear" w:pos="1455"/>
          <w:tab w:val="left" w:pos="1092"/>
          <w:tab w:val="num" w:pos="1170"/>
        </w:tabs>
        <w:ind w:left="1092" w:right="-103" w:hanging="390"/>
        <w:jc w:val="both"/>
        <w:rPr>
          <w:rFonts w:cs="Arial"/>
          <w:sz w:val="22"/>
          <w:szCs w:val="22"/>
        </w:rPr>
      </w:pPr>
      <w:r w:rsidRPr="009700F6">
        <w:rPr>
          <w:rFonts w:cs="Arial"/>
          <w:sz w:val="22"/>
          <w:szCs w:val="22"/>
        </w:rPr>
        <w:t>Site safety</w:t>
      </w:r>
    </w:p>
    <w:p w14:paraId="03D97F54" w14:textId="77777777" w:rsidR="00B56E1E" w:rsidRPr="009700F6" w:rsidRDefault="00B56E1E" w:rsidP="00E30DD2">
      <w:pPr>
        <w:numPr>
          <w:ilvl w:val="0"/>
          <w:numId w:val="81"/>
        </w:numPr>
        <w:tabs>
          <w:tab w:val="clear" w:pos="1455"/>
          <w:tab w:val="left" w:pos="1092"/>
          <w:tab w:val="num" w:pos="1170"/>
        </w:tabs>
        <w:ind w:left="1092" w:right="-103" w:hanging="390"/>
        <w:jc w:val="both"/>
        <w:rPr>
          <w:rFonts w:cs="Arial"/>
          <w:sz w:val="22"/>
          <w:szCs w:val="22"/>
        </w:rPr>
      </w:pPr>
      <w:r w:rsidRPr="009700F6">
        <w:rPr>
          <w:rFonts w:cs="Arial"/>
          <w:sz w:val="22"/>
          <w:szCs w:val="22"/>
        </w:rPr>
        <w:t>Accommodation of traffic.</w:t>
      </w:r>
    </w:p>
    <w:p w14:paraId="49F65E15" w14:textId="77777777" w:rsidR="00B56E1E" w:rsidRPr="009700F6" w:rsidRDefault="00B56E1E" w:rsidP="00B56E1E">
      <w:pPr>
        <w:tabs>
          <w:tab w:val="left" w:pos="702"/>
          <w:tab w:val="left" w:pos="1092"/>
        </w:tabs>
        <w:ind w:left="702" w:right="-103"/>
        <w:rPr>
          <w:rFonts w:cs="Arial"/>
          <w:sz w:val="22"/>
          <w:szCs w:val="22"/>
        </w:rPr>
      </w:pPr>
      <w:r w:rsidRPr="009700F6">
        <w:rPr>
          <w:rFonts w:cs="Arial"/>
          <w:sz w:val="22"/>
          <w:szCs w:val="22"/>
        </w:rPr>
        <w:t>The SMME Subcontractor shall have 21 days from the date of receipt of the letter of warning by the Contractor to address and rectify the issues raised by the Engineer, with the exception of points (d) and (e), for which the reaction time shall be 24 hours. Failure to do so, will be sufficient grounds for the Contractor to terminate the subcontract, provided that the SMME Committee is satisfied that the Contractor has made every effort to correct the performance by the SMME Subcontractor.</w:t>
      </w:r>
    </w:p>
    <w:p w14:paraId="0B8417AF" w14:textId="77777777" w:rsidR="00B56E1E" w:rsidRPr="009700F6" w:rsidRDefault="00B56E1E" w:rsidP="00E30DD2">
      <w:pPr>
        <w:numPr>
          <w:ilvl w:val="0"/>
          <w:numId w:val="79"/>
        </w:numPr>
        <w:tabs>
          <w:tab w:val="left" w:pos="1092"/>
        </w:tabs>
        <w:ind w:right="-103"/>
        <w:jc w:val="both"/>
        <w:rPr>
          <w:rFonts w:cs="Arial"/>
          <w:b/>
          <w:sz w:val="22"/>
          <w:szCs w:val="22"/>
        </w:rPr>
      </w:pPr>
      <w:r w:rsidRPr="009700F6">
        <w:rPr>
          <w:rFonts w:cs="Arial"/>
          <w:b/>
          <w:sz w:val="22"/>
          <w:szCs w:val="22"/>
        </w:rPr>
        <w:t>ISSUING OF COMPLETION CERTIFICATE</w:t>
      </w:r>
    </w:p>
    <w:p w14:paraId="658D560F" w14:textId="77777777" w:rsidR="00B56E1E" w:rsidRPr="009700F6" w:rsidRDefault="00B56E1E" w:rsidP="00B56E1E">
      <w:pPr>
        <w:tabs>
          <w:tab w:val="left" w:pos="1092"/>
        </w:tabs>
        <w:ind w:left="723" w:right="-103"/>
        <w:rPr>
          <w:rFonts w:cs="Arial"/>
          <w:b/>
          <w:sz w:val="22"/>
          <w:szCs w:val="22"/>
        </w:rPr>
      </w:pPr>
    </w:p>
    <w:p w14:paraId="7A2B7435" w14:textId="77777777" w:rsidR="00B56E1E" w:rsidRPr="009700F6" w:rsidRDefault="00B56E1E" w:rsidP="00B56E1E">
      <w:pPr>
        <w:tabs>
          <w:tab w:val="left" w:pos="1092"/>
        </w:tabs>
        <w:ind w:left="702" w:right="-103"/>
        <w:rPr>
          <w:rFonts w:cs="Arial"/>
          <w:sz w:val="22"/>
          <w:szCs w:val="22"/>
        </w:rPr>
      </w:pPr>
      <w:r w:rsidRPr="009700F6">
        <w:rPr>
          <w:rFonts w:cs="Arial"/>
          <w:sz w:val="22"/>
          <w:szCs w:val="22"/>
        </w:rPr>
        <w:t>The Contractor shall, within 7 days of the completion of each subcontract completed in accordance with the provisions of this specification, issue free of charge to the SMME, a Certificate of Completion. The format, layout and appearance of certificates issued shall be agreed by the SMME Committee, provided always that they shall be respectable and presentable in accordance with the general standards of normal business practice. All certificates issued shall be co-signed by the Engineer and a senior representative of the Contractor, who has been duly authorized thereto.</w:t>
      </w:r>
    </w:p>
    <w:p w14:paraId="701611A2" w14:textId="75E0F74D" w:rsidR="00B56E1E" w:rsidRDefault="00B56E1E" w:rsidP="00B56E1E">
      <w:pPr>
        <w:tabs>
          <w:tab w:val="left" w:pos="1092"/>
        </w:tabs>
        <w:ind w:left="702" w:right="-103"/>
        <w:rPr>
          <w:rFonts w:cs="Arial"/>
          <w:sz w:val="22"/>
          <w:szCs w:val="22"/>
        </w:rPr>
      </w:pPr>
      <w:r w:rsidRPr="009700F6">
        <w:rPr>
          <w:rFonts w:cs="Arial"/>
          <w:sz w:val="22"/>
          <w:szCs w:val="22"/>
        </w:rPr>
        <w:t>The Certificate of Completion shall provide the following information:</w:t>
      </w:r>
    </w:p>
    <w:p w14:paraId="527C2B19" w14:textId="0BFD3536" w:rsidR="003C074D" w:rsidRDefault="003C074D" w:rsidP="00B56E1E">
      <w:pPr>
        <w:tabs>
          <w:tab w:val="left" w:pos="1092"/>
        </w:tabs>
        <w:ind w:left="702" w:right="-103"/>
        <w:rPr>
          <w:rFonts w:cs="Arial"/>
          <w:sz w:val="22"/>
          <w:szCs w:val="22"/>
        </w:rPr>
      </w:pPr>
    </w:p>
    <w:p w14:paraId="0BEF0354" w14:textId="1AA00E1F" w:rsidR="003C074D" w:rsidRDefault="003C074D" w:rsidP="00B56E1E">
      <w:pPr>
        <w:tabs>
          <w:tab w:val="left" w:pos="1092"/>
        </w:tabs>
        <w:ind w:left="702" w:right="-103"/>
        <w:rPr>
          <w:rFonts w:cs="Arial"/>
          <w:sz w:val="22"/>
          <w:szCs w:val="22"/>
        </w:rPr>
      </w:pPr>
    </w:p>
    <w:p w14:paraId="094A73D6" w14:textId="77777777" w:rsidR="003C074D" w:rsidRPr="009700F6" w:rsidRDefault="003C074D" w:rsidP="00B56E1E">
      <w:pPr>
        <w:tabs>
          <w:tab w:val="left" w:pos="1092"/>
        </w:tabs>
        <w:ind w:left="702" w:right="-103"/>
        <w:rPr>
          <w:rFonts w:cs="Arial"/>
          <w:sz w:val="22"/>
          <w:szCs w:val="22"/>
        </w:rPr>
      </w:pPr>
    </w:p>
    <w:p w14:paraId="19AF61C6" w14:textId="77777777" w:rsidR="00B56E1E" w:rsidRPr="009700F6" w:rsidRDefault="00B56E1E" w:rsidP="00E30DD2">
      <w:pPr>
        <w:numPr>
          <w:ilvl w:val="0"/>
          <w:numId w:val="82"/>
        </w:numPr>
        <w:tabs>
          <w:tab w:val="left" w:pos="624"/>
        </w:tabs>
        <w:ind w:right="-103" w:hanging="1533"/>
        <w:jc w:val="both"/>
        <w:rPr>
          <w:rFonts w:cs="Arial"/>
          <w:b/>
          <w:sz w:val="22"/>
          <w:szCs w:val="22"/>
        </w:rPr>
      </w:pPr>
      <w:r w:rsidRPr="009700F6">
        <w:rPr>
          <w:rFonts w:cs="Arial"/>
          <w:b/>
          <w:sz w:val="22"/>
          <w:szCs w:val="22"/>
        </w:rPr>
        <w:t>Main Contract data:</w:t>
      </w:r>
    </w:p>
    <w:p w14:paraId="7846AE63" w14:textId="77777777" w:rsidR="00B56E1E" w:rsidRPr="009700F6" w:rsidRDefault="00B56E1E" w:rsidP="00B56E1E">
      <w:pPr>
        <w:tabs>
          <w:tab w:val="left" w:pos="624"/>
        </w:tabs>
        <w:ind w:left="1455" w:right="-103"/>
        <w:rPr>
          <w:rFonts w:cs="Arial"/>
          <w:b/>
          <w:sz w:val="22"/>
          <w:szCs w:val="22"/>
        </w:rPr>
      </w:pPr>
    </w:p>
    <w:p w14:paraId="4A9CF46A" w14:textId="77777777" w:rsidR="00B56E1E" w:rsidRPr="009700F6" w:rsidRDefault="00B56E1E" w:rsidP="00E30DD2">
      <w:pPr>
        <w:numPr>
          <w:ilvl w:val="1"/>
          <w:numId w:val="79"/>
        </w:numPr>
        <w:tabs>
          <w:tab w:val="clear" w:pos="1518"/>
          <w:tab w:val="left" w:pos="1092"/>
        </w:tabs>
        <w:ind w:left="1092" w:right="-103" w:hanging="390"/>
        <w:jc w:val="both"/>
        <w:rPr>
          <w:rFonts w:cs="Arial"/>
          <w:sz w:val="22"/>
          <w:szCs w:val="22"/>
        </w:rPr>
      </w:pPr>
      <w:r w:rsidRPr="009700F6">
        <w:rPr>
          <w:rFonts w:cs="Arial"/>
          <w:sz w:val="22"/>
          <w:szCs w:val="22"/>
        </w:rPr>
        <w:t>Contract title;</w:t>
      </w:r>
    </w:p>
    <w:p w14:paraId="02596871" w14:textId="77777777" w:rsidR="00B56E1E" w:rsidRPr="009700F6" w:rsidRDefault="00B56E1E" w:rsidP="00E30DD2">
      <w:pPr>
        <w:numPr>
          <w:ilvl w:val="1"/>
          <w:numId w:val="79"/>
        </w:numPr>
        <w:tabs>
          <w:tab w:val="clear" w:pos="1518"/>
          <w:tab w:val="left" w:pos="1092"/>
        </w:tabs>
        <w:ind w:left="1092" w:right="-103" w:hanging="390"/>
        <w:jc w:val="both"/>
        <w:rPr>
          <w:rFonts w:cs="Arial"/>
          <w:sz w:val="22"/>
          <w:szCs w:val="22"/>
        </w:rPr>
      </w:pPr>
      <w:r w:rsidRPr="009700F6">
        <w:rPr>
          <w:rFonts w:cs="Arial"/>
          <w:sz w:val="22"/>
          <w:szCs w:val="22"/>
        </w:rPr>
        <w:t>Contractor’s full name and address;</w:t>
      </w:r>
    </w:p>
    <w:p w14:paraId="3B087A0A" w14:textId="77777777" w:rsidR="00B56E1E" w:rsidRPr="009700F6" w:rsidRDefault="00B56E1E" w:rsidP="00E30DD2">
      <w:pPr>
        <w:numPr>
          <w:ilvl w:val="1"/>
          <w:numId w:val="79"/>
        </w:numPr>
        <w:tabs>
          <w:tab w:val="clear" w:pos="1518"/>
          <w:tab w:val="left" w:pos="1092"/>
        </w:tabs>
        <w:ind w:left="1092" w:right="-103" w:hanging="390"/>
        <w:jc w:val="both"/>
        <w:rPr>
          <w:rFonts w:cs="Arial"/>
          <w:sz w:val="22"/>
          <w:szCs w:val="22"/>
        </w:rPr>
      </w:pPr>
      <w:r w:rsidRPr="009700F6">
        <w:rPr>
          <w:rFonts w:cs="Arial"/>
          <w:sz w:val="22"/>
          <w:szCs w:val="22"/>
        </w:rPr>
        <w:t>Employer’s Agent name and address;</w:t>
      </w:r>
    </w:p>
    <w:p w14:paraId="4F3E93F2" w14:textId="77777777" w:rsidR="00B56E1E" w:rsidRPr="009700F6" w:rsidRDefault="00B56E1E" w:rsidP="00E30DD2">
      <w:pPr>
        <w:numPr>
          <w:ilvl w:val="1"/>
          <w:numId w:val="79"/>
        </w:numPr>
        <w:tabs>
          <w:tab w:val="clear" w:pos="1518"/>
          <w:tab w:val="left" w:pos="1092"/>
        </w:tabs>
        <w:ind w:left="1092" w:right="-103" w:hanging="390"/>
        <w:jc w:val="both"/>
        <w:rPr>
          <w:rFonts w:cs="Arial"/>
          <w:sz w:val="22"/>
          <w:szCs w:val="22"/>
        </w:rPr>
      </w:pPr>
      <w:r w:rsidRPr="009700F6">
        <w:rPr>
          <w:rFonts w:cs="Arial"/>
          <w:sz w:val="22"/>
          <w:szCs w:val="22"/>
        </w:rPr>
        <w:lastRenderedPageBreak/>
        <w:t>Employer’s name.</w:t>
      </w:r>
    </w:p>
    <w:p w14:paraId="2EBE923E" w14:textId="77777777" w:rsidR="00B56E1E" w:rsidRPr="009700F6" w:rsidRDefault="00B56E1E" w:rsidP="00B56E1E">
      <w:pPr>
        <w:pStyle w:val="PlainText"/>
        <w:ind w:right="-103"/>
        <w:jc w:val="both"/>
        <w:rPr>
          <w:sz w:val="22"/>
          <w:szCs w:val="22"/>
        </w:rPr>
      </w:pPr>
    </w:p>
    <w:p w14:paraId="5FFD1A81" w14:textId="77777777" w:rsidR="00B56E1E" w:rsidRPr="009700F6" w:rsidRDefault="00B56E1E" w:rsidP="00E30DD2">
      <w:pPr>
        <w:numPr>
          <w:ilvl w:val="0"/>
          <w:numId w:val="82"/>
        </w:numPr>
        <w:tabs>
          <w:tab w:val="left" w:pos="702"/>
        </w:tabs>
        <w:ind w:right="-103" w:hanging="1455"/>
        <w:jc w:val="both"/>
        <w:rPr>
          <w:rFonts w:cs="Arial"/>
          <w:b/>
          <w:sz w:val="22"/>
          <w:szCs w:val="22"/>
        </w:rPr>
      </w:pPr>
      <w:r w:rsidRPr="009700F6">
        <w:rPr>
          <w:rFonts w:cs="Arial"/>
          <w:b/>
          <w:sz w:val="22"/>
          <w:szCs w:val="22"/>
        </w:rPr>
        <w:t>Subcontract data:</w:t>
      </w:r>
    </w:p>
    <w:p w14:paraId="0BEEB9BB" w14:textId="77777777" w:rsidR="00B56E1E" w:rsidRPr="009700F6" w:rsidRDefault="00B56E1E" w:rsidP="00B56E1E">
      <w:pPr>
        <w:tabs>
          <w:tab w:val="left" w:pos="702"/>
        </w:tabs>
        <w:ind w:left="1455" w:right="-103"/>
        <w:rPr>
          <w:rFonts w:cs="Arial"/>
          <w:b/>
          <w:sz w:val="22"/>
          <w:szCs w:val="22"/>
        </w:rPr>
      </w:pPr>
    </w:p>
    <w:p w14:paraId="6057FFDE"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SMME name and address;</w:t>
      </w:r>
    </w:p>
    <w:p w14:paraId="2AFFC5AF"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Scope or extent of the subcontract works;</w:t>
      </w:r>
    </w:p>
    <w:p w14:paraId="314FA2D7"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Value of the subcontract works;</w:t>
      </w:r>
    </w:p>
    <w:p w14:paraId="5726EAE5"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Duration of the subcontract;</w:t>
      </w:r>
    </w:p>
    <w:p w14:paraId="0B0E3666"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Date of completion of the subcontract;</w:t>
      </w:r>
    </w:p>
    <w:p w14:paraId="3B49AD6A" w14:textId="77777777" w:rsidR="00B56E1E" w:rsidRPr="009700F6" w:rsidRDefault="00B56E1E" w:rsidP="00E30DD2">
      <w:pPr>
        <w:numPr>
          <w:ilvl w:val="0"/>
          <w:numId w:val="83"/>
        </w:numPr>
        <w:tabs>
          <w:tab w:val="left" w:pos="1092"/>
        </w:tabs>
        <w:ind w:right="-103" w:hanging="1113"/>
        <w:jc w:val="both"/>
        <w:rPr>
          <w:rFonts w:cs="Arial"/>
          <w:sz w:val="22"/>
          <w:szCs w:val="22"/>
        </w:rPr>
      </w:pPr>
      <w:r w:rsidRPr="009700F6">
        <w:rPr>
          <w:rFonts w:cs="Arial"/>
          <w:sz w:val="22"/>
          <w:szCs w:val="22"/>
        </w:rPr>
        <w:t>Description of the training undergone by the SMME.</w:t>
      </w:r>
    </w:p>
    <w:p w14:paraId="148E847E" w14:textId="77777777" w:rsidR="00B56E1E" w:rsidRPr="009700F6" w:rsidRDefault="00B56E1E" w:rsidP="00B56E1E">
      <w:pPr>
        <w:tabs>
          <w:tab w:val="left" w:pos="1092"/>
        </w:tabs>
        <w:ind w:left="1815" w:right="-103"/>
        <w:rPr>
          <w:rFonts w:cs="Arial"/>
          <w:sz w:val="22"/>
          <w:szCs w:val="22"/>
        </w:rPr>
      </w:pPr>
    </w:p>
    <w:p w14:paraId="3A7D861A" w14:textId="77777777" w:rsidR="00B56E1E" w:rsidRPr="009700F6" w:rsidRDefault="00B56E1E" w:rsidP="00B56E1E">
      <w:pPr>
        <w:tabs>
          <w:tab w:val="left" w:pos="702"/>
        </w:tabs>
        <w:ind w:right="-103"/>
        <w:rPr>
          <w:rFonts w:cs="Arial"/>
          <w:b/>
          <w:sz w:val="22"/>
          <w:szCs w:val="22"/>
        </w:rPr>
      </w:pPr>
      <w:r w:rsidRPr="009700F6">
        <w:rPr>
          <w:rFonts w:cs="Arial"/>
          <w:b/>
          <w:sz w:val="22"/>
          <w:szCs w:val="22"/>
        </w:rPr>
        <w:t>h.</w:t>
      </w:r>
      <w:r w:rsidRPr="009700F6">
        <w:rPr>
          <w:rFonts w:cs="Arial"/>
          <w:b/>
          <w:sz w:val="22"/>
          <w:szCs w:val="22"/>
        </w:rPr>
        <w:tab/>
        <w:t>CONTRACTOR’S LIABILITY</w:t>
      </w:r>
    </w:p>
    <w:p w14:paraId="7C8E735A" w14:textId="77777777" w:rsidR="00B56E1E" w:rsidRPr="009700F6" w:rsidRDefault="00B56E1E" w:rsidP="00B56E1E">
      <w:pPr>
        <w:tabs>
          <w:tab w:val="left" w:pos="1092"/>
        </w:tabs>
        <w:ind w:left="702" w:right="-103" w:hanging="702"/>
        <w:rPr>
          <w:rFonts w:cs="Arial"/>
          <w:sz w:val="22"/>
          <w:szCs w:val="22"/>
        </w:rPr>
      </w:pPr>
      <w:r w:rsidRPr="009700F6">
        <w:rPr>
          <w:rFonts w:cs="Arial"/>
          <w:b/>
          <w:sz w:val="22"/>
          <w:szCs w:val="22"/>
        </w:rPr>
        <w:t>h.1</w:t>
      </w:r>
      <w:r w:rsidRPr="009700F6">
        <w:rPr>
          <w:rFonts w:cs="Arial"/>
          <w:sz w:val="22"/>
          <w:szCs w:val="22"/>
        </w:rPr>
        <w:tab/>
        <w:t>No provision or requirement set out in this specification shall be deemed to relieve the Contractor of any liability or obligation under the contract, and in accordance with the provisions of Clause 4.4 of the General Conditions of Contract for Construction Works (2015), the Contractor shall be fully liable for the acts, defaults and neglects of any SMME’s, his agents or employees, as fully as if they were the acts, defaults and neglects of the Contractor, his agents or employees.</w:t>
      </w:r>
    </w:p>
    <w:p w14:paraId="7FEC30B6" w14:textId="77777777" w:rsidR="00B56E1E" w:rsidRPr="009700F6" w:rsidRDefault="00B56E1E" w:rsidP="00B56E1E">
      <w:pPr>
        <w:tabs>
          <w:tab w:val="left" w:pos="1092"/>
        </w:tabs>
        <w:ind w:left="702" w:right="-103" w:hanging="702"/>
        <w:rPr>
          <w:rFonts w:cs="Arial"/>
          <w:b/>
          <w:sz w:val="22"/>
          <w:szCs w:val="22"/>
        </w:rPr>
      </w:pPr>
      <w:r w:rsidRPr="009700F6">
        <w:rPr>
          <w:rFonts w:cs="Arial"/>
          <w:b/>
          <w:sz w:val="22"/>
          <w:szCs w:val="22"/>
        </w:rPr>
        <w:t>i.</w:t>
      </w:r>
      <w:r w:rsidRPr="009700F6">
        <w:rPr>
          <w:rFonts w:cs="Arial"/>
          <w:b/>
          <w:sz w:val="22"/>
          <w:szCs w:val="22"/>
        </w:rPr>
        <w:tab/>
        <w:t>MEASUREMENT AND PAYMENT</w:t>
      </w:r>
    </w:p>
    <w:p w14:paraId="2315C169" w14:textId="77777777" w:rsidR="00B56E1E" w:rsidRPr="009700F6" w:rsidRDefault="00B56E1E" w:rsidP="00B56E1E">
      <w:pPr>
        <w:ind w:left="546" w:right="-103"/>
        <w:rPr>
          <w:rFonts w:cs="Arial"/>
          <w:sz w:val="22"/>
          <w:szCs w:val="22"/>
        </w:rPr>
      </w:pPr>
      <w:r w:rsidRPr="009700F6">
        <w:rPr>
          <w:rFonts w:cs="Arial"/>
          <w:sz w:val="22"/>
          <w:szCs w:val="22"/>
        </w:rPr>
        <w:t>Under the work packages set aside for SMME’s, the SMME shall be responsible for all labour, plant, equipment, tools and any other incidentals that may be required to carry out the works in accordance with the specifications.</w:t>
      </w:r>
    </w:p>
    <w:p w14:paraId="14A9A666" w14:textId="77777777" w:rsidR="00B56E1E" w:rsidRPr="009700F6" w:rsidRDefault="00B56E1E" w:rsidP="00B56E1E">
      <w:pPr>
        <w:ind w:left="546" w:right="-103"/>
        <w:rPr>
          <w:rFonts w:cs="Arial"/>
          <w:sz w:val="22"/>
          <w:szCs w:val="22"/>
        </w:rPr>
      </w:pPr>
      <w:r w:rsidRPr="009700F6">
        <w:rPr>
          <w:rFonts w:cs="Arial"/>
          <w:sz w:val="22"/>
          <w:szCs w:val="22"/>
        </w:rPr>
        <w:t>The Main Contractor shall supervise and manage the SMME work at all times in order to ensure compliance with the specifications and drawings.</w:t>
      </w:r>
    </w:p>
    <w:p w14:paraId="4B6154F2" w14:textId="77777777" w:rsidR="00B56E1E" w:rsidRPr="00A02F83" w:rsidRDefault="00B56E1E" w:rsidP="009700F6">
      <w:pPr>
        <w:pBdr>
          <w:bottom w:val="dotted" w:sz="24" w:space="1" w:color="auto"/>
        </w:pBdr>
        <w:tabs>
          <w:tab w:val="left" w:pos="1014"/>
          <w:tab w:val="left" w:pos="1872"/>
        </w:tabs>
        <w:ind w:right="-103"/>
        <w:rPr>
          <w:rFonts w:cs="Arial"/>
          <w:szCs w:val="22"/>
        </w:rPr>
      </w:pPr>
    </w:p>
    <w:p w14:paraId="6ABD878D" w14:textId="77777777" w:rsidR="009700F6" w:rsidRDefault="009700F6" w:rsidP="00B56E1E">
      <w:pPr>
        <w:pStyle w:val="PlainText"/>
        <w:ind w:right="-103"/>
        <w:jc w:val="center"/>
        <w:rPr>
          <w:rFonts w:ascii="Arial" w:hAnsi="Arial" w:cs="Arial"/>
          <w:sz w:val="22"/>
          <w:szCs w:val="22"/>
        </w:rPr>
      </w:pPr>
    </w:p>
    <w:p w14:paraId="04061FEA" w14:textId="77777777" w:rsidR="009700F6" w:rsidRDefault="009700F6" w:rsidP="00B56E1E">
      <w:pPr>
        <w:pStyle w:val="PlainText"/>
        <w:ind w:right="-103"/>
        <w:jc w:val="center"/>
        <w:rPr>
          <w:rFonts w:ascii="Arial" w:hAnsi="Arial" w:cs="Arial"/>
          <w:sz w:val="22"/>
          <w:szCs w:val="22"/>
        </w:rPr>
      </w:pPr>
    </w:p>
    <w:p w14:paraId="7A0318DD" w14:textId="77777777" w:rsidR="009700F6" w:rsidRDefault="009700F6" w:rsidP="00B56E1E">
      <w:pPr>
        <w:pStyle w:val="PlainText"/>
        <w:ind w:right="-103"/>
        <w:jc w:val="center"/>
        <w:rPr>
          <w:rFonts w:ascii="Arial" w:hAnsi="Arial" w:cs="Arial"/>
          <w:sz w:val="22"/>
          <w:szCs w:val="22"/>
        </w:rPr>
      </w:pPr>
    </w:p>
    <w:p w14:paraId="63DDD3B7" w14:textId="77777777" w:rsidR="009700F6" w:rsidRDefault="009700F6" w:rsidP="00B56E1E">
      <w:pPr>
        <w:pStyle w:val="PlainText"/>
        <w:ind w:right="-103"/>
        <w:jc w:val="center"/>
        <w:rPr>
          <w:rFonts w:ascii="Arial" w:hAnsi="Arial" w:cs="Arial"/>
          <w:sz w:val="22"/>
          <w:szCs w:val="22"/>
        </w:rPr>
      </w:pPr>
    </w:p>
    <w:p w14:paraId="500FF004" w14:textId="77777777" w:rsidR="009700F6" w:rsidRDefault="009700F6" w:rsidP="00B56E1E">
      <w:pPr>
        <w:pStyle w:val="PlainText"/>
        <w:ind w:right="-103"/>
        <w:jc w:val="center"/>
        <w:rPr>
          <w:rFonts w:ascii="Arial" w:hAnsi="Arial" w:cs="Arial"/>
          <w:sz w:val="22"/>
          <w:szCs w:val="22"/>
        </w:rPr>
      </w:pPr>
    </w:p>
    <w:p w14:paraId="0E77AFCF" w14:textId="77777777" w:rsidR="009700F6" w:rsidRDefault="009700F6" w:rsidP="00B56E1E">
      <w:pPr>
        <w:pStyle w:val="PlainText"/>
        <w:ind w:right="-103"/>
        <w:jc w:val="center"/>
        <w:rPr>
          <w:rFonts w:ascii="Arial" w:hAnsi="Arial" w:cs="Arial"/>
          <w:sz w:val="22"/>
          <w:szCs w:val="22"/>
        </w:rPr>
      </w:pPr>
    </w:p>
    <w:p w14:paraId="20A05053" w14:textId="77777777" w:rsidR="009700F6" w:rsidRDefault="009700F6" w:rsidP="00B56E1E">
      <w:pPr>
        <w:pStyle w:val="PlainText"/>
        <w:ind w:right="-103"/>
        <w:jc w:val="center"/>
        <w:rPr>
          <w:rFonts w:ascii="Arial" w:hAnsi="Arial" w:cs="Arial"/>
          <w:sz w:val="22"/>
          <w:szCs w:val="22"/>
        </w:rPr>
      </w:pPr>
    </w:p>
    <w:p w14:paraId="41363580" w14:textId="77777777" w:rsidR="009700F6" w:rsidRDefault="009700F6" w:rsidP="00B56E1E">
      <w:pPr>
        <w:pStyle w:val="PlainText"/>
        <w:ind w:right="-103"/>
        <w:jc w:val="center"/>
        <w:rPr>
          <w:rFonts w:ascii="Arial" w:hAnsi="Arial" w:cs="Arial"/>
          <w:sz w:val="22"/>
          <w:szCs w:val="22"/>
        </w:rPr>
      </w:pPr>
    </w:p>
    <w:p w14:paraId="57AF55ED" w14:textId="77777777" w:rsidR="009700F6" w:rsidRDefault="009700F6" w:rsidP="00B56E1E">
      <w:pPr>
        <w:pStyle w:val="PlainText"/>
        <w:ind w:right="-103"/>
        <w:jc w:val="center"/>
        <w:rPr>
          <w:rFonts w:ascii="Arial" w:hAnsi="Arial" w:cs="Arial"/>
          <w:sz w:val="22"/>
          <w:szCs w:val="22"/>
        </w:rPr>
      </w:pPr>
    </w:p>
    <w:p w14:paraId="7C804A8C" w14:textId="77777777" w:rsidR="009700F6" w:rsidRDefault="009700F6" w:rsidP="00B56E1E">
      <w:pPr>
        <w:pStyle w:val="PlainText"/>
        <w:ind w:right="-103"/>
        <w:jc w:val="center"/>
        <w:rPr>
          <w:rFonts w:ascii="Arial" w:hAnsi="Arial" w:cs="Arial"/>
          <w:sz w:val="22"/>
          <w:szCs w:val="22"/>
        </w:rPr>
      </w:pPr>
    </w:p>
    <w:p w14:paraId="60B8DAD0" w14:textId="77777777" w:rsidR="009700F6" w:rsidRDefault="009700F6" w:rsidP="00B56E1E">
      <w:pPr>
        <w:pStyle w:val="PlainText"/>
        <w:ind w:right="-103"/>
        <w:jc w:val="center"/>
        <w:rPr>
          <w:rFonts w:ascii="Arial" w:hAnsi="Arial" w:cs="Arial"/>
          <w:sz w:val="22"/>
          <w:szCs w:val="22"/>
        </w:rPr>
      </w:pPr>
    </w:p>
    <w:p w14:paraId="2EAF4471" w14:textId="77777777" w:rsidR="009700F6" w:rsidRDefault="009700F6" w:rsidP="00B56E1E">
      <w:pPr>
        <w:pStyle w:val="PlainText"/>
        <w:ind w:right="-103"/>
        <w:jc w:val="center"/>
        <w:rPr>
          <w:rFonts w:ascii="Arial" w:hAnsi="Arial" w:cs="Arial"/>
          <w:sz w:val="22"/>
          <w:szCs w:val="22"/>
        </w:rPr>
      </w:pPr>
    </w:p>
    <w:p w14:paraId="14E16597" w14:textId="77777777" w:rsidR="009700F6" w:rsidRDefault="009700F6" w:rsidP="00B56E1E">
      <w:pPr>
        <w:pStyle w:val="PlainText"/>
        <w:ind w:right="-103"/>
        <w:jc w:val="center"/>
        <w:rPr>
          <w:rFonts w:ascii="Arial" w:hAnsi="Arial" w:cs="Arial"/>
          <w:sz w:val="22"/>
          <w:szCs w:val="22"/>
        </w:rPr>
      </w:pPr>
    </w:p>
    <w:p w14:paraId="260310B9" w14:textId="77777777" w:rsidR="009700F6" w:rsidRDefault="009700F6" w:rsidP="00B56E1E">
      <w:pPr>
        <w:pStyle w:val="PlainText"/>
        <w:ind w:right="-103"/>
        <w:jc w:val="center"/>
        <w:rPr>
          <w:rFonts w:ascii="Arial" w:hAnsi="Arial" w:cs="Arial"/>
          <w:sz w:val="22"/>
          <w:szCs w:val="22"/>
        </w:rPr>
      </w:pPr>
    </w:p>
    <w:p w14:paraId="5EA54BE4" w14:textId="77777777" w:rsidR="009700F6" w:rsidRDefault="009700F6" w:rsidP="00B56E1E">
      <w:pPr>
        <w:pStyle w:val="PlainText"/>
        <w:ind w:right="-103"/>
        <w:jc w:val="center"/>
        <w:rPr>
          <w:rFonts w:ascii="Arial" w:hAnsi="Arial" w:cs="Arial"/>
          <w:sz w:val="22"/>
          <w:szCs w:val="22"/>
        </w:rPr>
      </w:pPr>
    </w:p>
    <w:p w14:paraId="065D5CFF" w14:textId="77777777" w:rsidR="009700F6" w:rsidRDefault="009700F6" w:rsidP="00B56E1E">
      <w:pPr>
        <w:pStyle w:val="PlainText"/>
        <w:ind w:right="-103"/>
        <w:jc w:val="center"/>
        <w:rPr>
          <w:rFonts w:ascii="Arial" w:hAnsi="Arial" w:cs="Arial"/>
          <w:sz w:val="22"/>
          <w:szCs w:val="22"/>
        </w:rPr>
      </w:pPr>
    </w:p>
    <w:p w14:paraId="46C55D15" w14:textId="77777777" w:rsidR="009700F6" w:rsidRDefault="009700F6" w:rsidP="00B56E1E">
      <w:pPr>
        <w:pStyle w:val="PlainText"/>
        <w:ind w:right="-103"/>
        <w:jc w:val="center"/>
        <w:rPr>
          <w:rFonts w:ascii="Arial" w:hAnsi="Arial" w:cs="Arial"/>
          <w:sz w:val="22"/>
          <w:szCs w:val="22"/>
        </w:rPr>
      </w:pPr>
    </w:p>
    <w:p w14:paraId="1C90BC2F" w14:textId="77777777" w:rsidR="009700F6" w:rsidRDefault="009700F6" w:rsidP="00B56E1E">
      <w:pPr>
        <w:pStyle w:val="PlainText"/>
        <w:ind w:right="-103"/>
        <w:jc w:val="center"/>
        <w:rPr>
          <w:rFonts w:ascii="Arial" w:hAnsi="Arial" w:cs="Arial"/>
          <w:sz w:val="22"/>
          <w:szCs w:val="22"/>
        </w:rPr>
      </w:pPr>
    </w:p>
    <w:p w14:paraId="77900A79" w14:textId="77777777" w:rsidR="009700F6" w:rsidRDefault="009700F6" w:rsidP="00B56E1E">
      <w:pPr>
        <w:pStyle w:val="PlainText"/>
        <w:ind w:right="-103"/>
        <w:jc w:val="center"/>
        <w:rPr>
          <w:rFonts w:ascii="Arial" w:hAnsi="Arial" w:cs="Arial"/>
          <w:sz w:val="22"/>
          <w:szCs w:val="22"/>
        </w:rPr>
      </w:pPr>
    </w:p>
    <w:p w14:paraId="6BEEB505" w14:textId="77777777" w:rsidR="009700F6" w:rsidRDefault="009700F6" w:rsidP="00B56E1E">
      <w:pPr>
        <w:pStyle w:val="PlainText"/>
        <w:ind w:right="-103"/>
        <w:jc w:val="center"/>
        <w:rPr>
          <w:rFonts w:ascii="Arial" w:hAnsi="Arial" w:cs="Arial"/>
          <w:sz w:val="22"/>
          <w:szCs w:val="22"/>
        </w:rPr>
      </w:pPr>
    </w:p>
    <w:p w14:paraId="3FA384C4" w14:textId="77777777" w:rsidR="009700F6" w:rsidRDefault="009700F6" w:rsidP="00B56E1E">
      <w:pPr>
        <w:pStyle w:val="PlainText"/>
        <w:ind w:right="-103"/>
        <w:jc w:val="center"/>
        <w:rPr>
          <w:rFonts w:ascii="Arial" w:hAnsi="Arial" w:cs="Arial"/>
          <w:sz w:val="22"/>
          <w:szCs w:val="22"/>
        </w:rPr>
      </w:pPr>
    </w:p>
    <w:p w14:paraId="7F292818" w14:textId="77777777" w:rsidR="009700F6" w:rsidRDefault="009700F6" w:rsidP="00B56E1E">
      <w:pPr>
        <w:pStyle w:val="PlainText"/>
        <w:ind w:right="-103"/>
        <w:jc w:val="center"/>
        <w:rPr>
          <w:rFonts w:ascii="Arial" w:hAnsi="Arial" w:cs="Arial"/>
          <w:sz w:val="22"/>
          <w:szCs w:val="22"/>
        </w:rPr>
      </w:pPr>
    </w:p>
    <w:p w14:paraId="68F41934" w14:textId="77777777" w:rsidR="009700F6" w:rsidRDefault="009700F6" w:rsidP="00B56E1E">
      <w:pPr>
        <w:pStyle w:val="PlainText"/>
        <w:ind w:right="-103"/>
        <w:jc w:val="center"/>
        <w:rPr>
          <w:rFonts w:ascii="Arial" w:hAnsi="Arial" w:cs="Arial"/>
          <w:sz w:val="22"/>
          <w:szCs w:val="22"/>
        </w:rPr>
      </w:pPr>
    </w:p>
    <w:p w14:paraId="7777BCB9" w14:textId="77777777" w:rsidR="009700F6" w:rsidRDefault="009700F6" w:rsidP="00B56E1E">
      <w:pPr>
        <w:pStyle w:val="PlainText"/>
        <w:ind w:right="-103"/>
        <w:jc w:val="center"/>
        <w:rPr>
          <w:rFonts w:ascii="Arial" w:hAnsi="Arial" w:cs="Arial"/>
          <w:sz w:val="22"/>
          <w:szCs w:val="22"/>
        </w:rPr>
      </w:pPr>
    </w:p>
    <w:p w14:paraId="7B79FB79" w14:textId="710A7FA0" w:rsidR="009700F6" w:rsidRDefault="009700F6" w:rsidP="007454B5">
      <w:pPr>
        <w:pStyle w:val="PlainText"/>
        <w:ind w:right="-103"/>
        <w:rPr>
          <w:rFonts w:ascii="Arial" w:hAnsi="Arial" w:cs="Arial"/>
          <w:sz w:val="22"/>
          <w:szCs w:val="22"/>
        </w:rPr>
      </w:pPr>
    </w:p>
    <w:p w14:paraId="3ACF1922" w14:textId="3603F881" w:rsidR="007454B5" w:rsidRDefault="007454B5" w:rsidP="007454B5">
      <w:pPr>
        <w:pStyle w:val="PlainText"/>
        <w:ind w:right="-103"/>
        <w:rPr>
          <w:rFonts w:ascii="Arial" w:hAnsi="Arial" w:cs="Arial"/>
          <w:sz w:val="22"/>
          <w:szCs w:val="22"/>
        </w:rPr>
      </w:pPr>
    </w:p>
    <w:p w14:paraId="51614DD2" w14:textId="77777777" w:rsidR="007454B5" w:rsidRDefault="007454B5" w:rsidP="007454B5">
      <w:pPr>
        <w:pStyle w:val="PlainText"/>
        <w:ind w:right="-103"/>
        <w:rPr>
          <w:rFonts w:ascii="Arial" w:hAnsi="Arial" w:cs="Arial"/>
          <w:sz w:val="22"/>
          <w:szCs w:val="22"/>
        </w:rPr>
      </w:pPr>
    </w:p>
    <w:p w14:paraId="11B13C1C" w14:textId="77777777" w:rsidR="009700F6" w:rsidRDefault="009700F6" w:rsidP="00B56E1E">
      <w:pPr>
        <w:pStyle w:val="PlainText"/>
        <w:ind w:right="-103"/>
        <w:jc w:val="center"/>
        <w:rPr>
          <w:rFonts w:ascii="Arial" w:hAnsi="Arial" w:cs="Arial"/>
          <w:sz w:val="22"/>
          <w:szCs w:val="22"/>
        </w:rPr>
      </w:pPr>
    </w:p>
    <w:p w14:paraId="7CF1F874" w14:textId="77777777" w:rsidR="00B56E1E" w:rsidRDefault="00B56E1E" w:rsidP="00B56E1E">
      <w:pPr>
        <w:pStyle w:val="PlainText"/>
        <w:ind w:right="-103"/>
        <w:jc w:val="center"/>
        <w:rPr>
          <w:rFonts w:ascii="Arial" w:hAnsi="Arial" w:cs="Arial"/>
          <w:sz w:val="22"/>
          <w:szCs w:val="22"/>
        </w:rPr>
      </w:pPr>
    </w:p>
    <w:tbl>
      <w:tblPr>
        <w:tblStyle w:val="TableGrid"/>
        <w:tblW w:w="0" w:type="auto"/>
        <w:tblInd w:w="-2" w:type="dxa"/>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1E0" w:firstRow="1" w:lastRow="1" w:firstColumn="1" w:lastColumn="1" w:noHBand="0" w:noVBand="0"/>
      </w:tblPr>
      <w:tblGrid>
        <w:gridCol w:w="9008"/>
      </w:tblGrid>
      <w:tr w:rsidR="00B56E1E" w:rsidRPr="00A02F83" w14:paraId="3E13D018" w14:textId="77777777" w:rsidTr="000B6D6F">
        <w:tc>
          <w:tcPr>
            <w:tcW w:w="9008" w:type="dxa"/>
            <w:shd w:val="clear" w:color="auto" w:fill="auto"/>
          </w:tcPr>
          <w:p w14:paraId="69D57C70" w14:textId="77777777" w:rsidR="00B56E1E" w:rsidRPr="00A02F83" w:rsidRDefault="00B56E1E" w:rsidP="000B6D6F">
            <w:pPr>
              <w:pStyle w:val="PP"/>
              <w:spacing w:before="120" w:after="120"/>
              <w:jc w:val="center"/>
              <w:rPr>
                <w:b/>
              </w:rPr>
            </w:pPr>
            <w:r w:rsidRPr="00A02F83">
              <w:rPr>
                <w:b/>
              </w:rPr>
              <w:lastRenderedPageBreak/>
              <w:t>C3.4 : CONSTRUCTION</w:t>
            </w:r>
          </w:p>
        </w:tc>
      </w:tr>
    </w:tbl>
    <w:p w14:paraId="192308C8" w14:textId="77777777" w:rsidR="00B56E1E" w:rsidRPr="009700F6" w:rsidRDefault="00B56E1E" w:rsidP="00E30DD2">
      <w:pPr>
        <w:pStyle w:val="TO"/>
        <w:numPr>
          <w:ilvl w:val="1"/>
          <w:numId w:val="76"/>
        </w:numPr>
        <w:tabs>
          <w:tab w:val="clear" w:pos="1344"/>
          <w:tab w:val="right" w:pos="9769"/>
        </w:tabs>
        <w:spacing w:before="240"/>
        <w:rPr>
          <w:szCs w:val="22"/>
        </w:rPr>
      </w:pPr>
      <w:bookmarkStart w:id="111" w:name="_Toc232487850"/>
      <w:r w:rsidRPr="009700F6">
        <w:rPr>
          <w:szCs w:val="22"/>
        </w:rPr>
        <w:t>Applicable SANS 2001 or SANS 1200 standards for construction works</w:t>
      </w:r>
      <w:bookmarkEnd w:id="111"/>
    </w:p>
    <w:p w14:paraId="70148EE2" w14:textId="77777777" w:rsidR="00B56E1E" w:rsidRPr="009700F6" w:rsidRDefault="00B56E1E" w:rsidP="00B56E1E">
      <w:pPr>
        <w:pStyle w:val="TO"/>
        <w:tabs>
          <w:tab w:val="clear" w:pos="1344"/>
          <w:tab w:val="right" w:pos="9769"/>
        </w:tabs>
        <w:spacing w:before="240"/>
        <w:ind w:left="1134" w:firstLine="0"/>
        <w:rPr>
          <w:b w:val="0"/>
          <w:i/>
          <w:szCs w:val="22"/>
          <w:lang w:val="en-GB"/>
        </w:rPr>
      </w:pPr>
      <w:r w:rsidRPr="009700F6">
        <w:rPr>
          <w:b w:val="0"/>
          <w:i/>
          <w:szCs w:val="22"/>
          <w:lang w:val="en-GB"/>
        </w:rPr>
        <w:t>State the number title, part and edition of the standard(s) for construction works applicable to the contract and all associated specification data</w:t>
      </w:r>
    </w:p>
    <w:p w14:paraId="5FBA7713" w14:textId="77777777" w:rsidR="00B56E1E" w:rsidRPr="009700F6" w:rsidRDefault="00B56E1E" w:rsidP="00E30DD2">
      <w:pPr>
        <w:pStyle w:val="TO"/>
        <w:numPr>
          <w:ilvl w:val="1"/>
          <w:numId w:val="76"/>
        </w:numPr>
        <w:tabs>
          <w:tab w:val="clear" w:pos="1344"/>
          <w:tab w:val="right" w:pos="9769"/>
        </w:tabs>
        <w:spacing w:before="240"/>
        <w:rPr>
          <w:szCs w:val="22"/>
        </w:rPr>
      </w:pPr>
      <w:r w:rsidRPr="009700F6">
        <w:rPr>
          <w:szCs w:val="22"/>
        </w:rPr>
        <w:t xml:space="preserve"> Applicable national and international standards</w:t>
      </w:r>
    </w:p>
    <w:p w14:paraId="0F77013A" w14:textId="77777777" w:rsidR="00B56E1E" w:rsidRPr="009700F6" w:rsidRDefault="00B56E1E" w:rsidP="00B56E1E">
      <w:pPr>
        <w:pStyle w:val="StyleTPItalicRed"/>
        <w:rPr>
          <w:color w:val="auto"/>
          <w:szCs w:val="22"/>
        </w:rPr>
      </w:pPr>
      <w:r w:rsidRPr="009700F6">
        <w:rPr>
          <w:color w:val="auto"/>
          <w:szCs w:val="22"/>
        </w:rPr>
        <w:t>[List all applicable national and international standards and all values pertaining to specific attributes relating thereto].</w:t>
      </w:r>
    </w:p>
    <w:p w14:paraId="6376C212" w14:textId="77777777" w:rsidR="00B56E1E" w:rsidRPr="009700F6" w:rsidRDefault="00B56E1E" w:rsidP="00E30DD2">
      <w:pPr>
        <w:pStyle w:val="TO"/>
        <w:numPr>
          <w:ilvl w:val="1"/>
          <w:numId w:val="76"/>
        </w:numPr>
        <w:tabs>
          <w:tab w:val="clear" w:pos="1344"/>
          <w:tab w:val="right" w:pos="9769"/>
        </w:tabs>
        <w:spacing w:before="240"/>
        <w:rPr>
          <w:szCs w:val="22"/>
        </w:rPr>
      </w:pPr>
      <w:r w:rsidRPr="009700F6">
        <w:rPr>
          <w:szCs w:val="22"/>
        </w:rPr>
        <w:t xml:space="preserve"> Particular / Generic Specification</w:t>
      </w:r>
    </w:p>
    <w:p w14:paraId="5E0008A0" w14:textId="77777777" w:rsidR="00B56E1E" w:rsidRPr="009700F6" w:rsidRDefault="00B56E1E" w:rsidP="00B56E1E">
      <w:pPr>
        <w:ind w:left="1170"/>
        <w:rPr>
          <w:sz w:val="22"/>
          <w:szCs w:val="22"/>
        </w:rPr>
      </w:pPr>
      <w:r w:rsidRPr="009700F6">
        <w:rPr>
          <w:sz w:val="22"/>
          <w:szCs w:val="22"/>
        </w:rPr>
        <w:t>Include or make reference to particular specifications (purpose-written for the project or specifications of the contracting authority) which are applicable to the works. Such specifications should be drafted such that they:</w:t>
      </w:r>
    </w:p>
    <w:p w14:paraId="4257C508" w14:textId="77777777" w:rsidR="00B56E1E" w:rsidRPr="009700F6" w:rsidRDefault="00B56E1E" w:rsidP="00E30DD2">
      <w:pPr>
        <w:pStyle w:val="ListParagraph"/>
        <w:numPr>
          <w:ilvl w:val="0"/>
          <w:numId w:val="91"/>
        </w:numPr>
        <w:spacing w:line="360" w:lineRule="auto"/>
        <w:ind w:left="1620" w:hanging="450"/>
        <w:jc w:val="both"/>
        <w:rPr>
          <w:sz w:val="22"/>
          <w:szCs w:val="22"/>
        </w:rPr>
      </w:pPr>
      <w:r w:rsidRPr="009700F6">
        <w:rPr>
          <w:sz w:val="22"/>
          <w:szCs w:val="22"/>
        </w:rPr>
        <w:t xml:space="preserve">contain acceptance procedures to enable compliance to be determined </w:t>
      </w:r>
    </w:p>
    <w:p w14:paraId="3C2E94C1" w14:textId="77777777" w:rsidR="00B56E1E" w:rsidRPr="009700F6" w:rsidRDefault="00B56E1E" w:rsidP="00E30DD2">
      <w:pPr>
        <w:pStyle w:val="ListParagraph"/>
        <w:numPr>
          <w:ilvl w:val="0"/>
          <w:numId w:val="91"/>
        </w:numPr>
        <w:spacing w:line="360" w:lineRule="auto"/>
        <w:ind w:left="1620" w:hanging="450"/>
        <w:jc w:val="both"/>
        <w:rPr>
          <w:sz w:val="22"/>
          <w:szCs w:val="22"/>
        </w:rPr>
      </w:pPr>
      <w:r w:rsidRPr="009700F6">
        <w:rPr>
          <w:sz w:val="22"/>
          <w:szCs w:val="22"/>
        </w:rPr>
        <w:t>specify requirements uniquely and unambiguously</w:t>
      </w:r>
    </w:p>
    <w:p w14:paraId="620D8993" w14:textId="77777777" w:rsidR="00B56E1E" w:rsidRPr="009700F6" w:rsidRDefault="00B56E1E" w:rsidP="00E30DD2">
      <w:pPr>
        <w:pStyle w:val="ListParagraph"/>
        <w:numPr>
          <w:ilvl w:val="0"/>
          <w:numId w:val="91"/>
        </w:numPr>
        <w:spacing w:line="360" w:lineRule="auto"/>
        <w:ind w:left="1620" w:hanging="450"/>
        <w:jc w:val="both"/>
        <w:rPr>
          <w:sz w:val="22"/>
          <w:szCs w:val="22"/>
        </w:rPr>
      </w:pPr>
      <w:r w:rsidRPr="009700F6">
        <w:rPr>
          <w:sz w:val="22"/>
          <w:szCs w:val="22"/>
        </w:rPr>
        <w:t>set out requirements for items by describing both their physical and functional characteristics in a comprehensive manner</w:t>
      </w:r>
    </w:p>
    <w:p w14:paraId="3C63C7F6" w14:textId="77777777" w:rsidR="00B56E1E" w:rsidRPr="009700F6" w:rsidRDefault="00B56E1E" w:rsidP="00E30DD2">
      <w:pPr>
        <w:pStyle w:val="ListParagraph"/>
        <w:numPr>
          <w:ilvl w:val="0"/>
          <w:numId w:val="91"/>
        </w:numPr>
        <w:spacing w:line="360" w:lineRule="auto"/>
        <w:ind w:left="1620" w:hanging="450"/>
        <w:jc w:val="both"/>
        <w:rPr>
          <w:sz w:val="22"/>
          <w:szCs w:val="22"/>
        </w:rPr>
      </w:pPr>
      <w:r w:rsidRPr="009700F6">
        <w:rPr>
          <w:sz w:val="22"/>
          <w:szCs w:val="22"/>
        </w:rPr>
        <w:t>state what is to be provided and not how it is to be provided.</w:t>
      </w:r>
    </w:p>
    <w:p w14:paraId="5AFAEFFF" w14:textId="77777777" w:rsidR="00B56E1E" w:rsidRPr="009700F6" w:rsidRDefault="00B56E1E" w:rsidP="00B56E1E">
      <w:pPr>
        <w:ind w:left="1170"/>
        <w:rPr>
          <w:sz w:val="22"/>
          <w:szCs w:val="22"/>
        </w:rPr>
      </w:pPr>
      <w:r w:rsidRPr="009700F6">
        <w:rPr>
          <w:sz w:val="22"/>
          <w:szCs w:val="22"/>
        </w:rPr>
        <w:t>Such specifications should not contain particulars relating to measurement and payment, i.e. matters pertaining to the Pricing Data.</w:t>
      </w:r>
    </w:p>
    <w:p w14:paraId="67D5FC5A" w14:textId="77777777" w:rsidR="00B56E1E" w:rsidRPr="009700F6" w:rsidRDefault="00B56E1E" w:rsidP="00B56E1E">
      <w:pPr>
        <w:ind w:left="1170"/>
        <w:rPr>
          <w:sz w:val="22"/>
          <w:szCs w:val="22"/>
        </w:rPr>
      </w:pPr>
      <w:r w:rsidRPr="009700F6">
        <w:rPr>
          <w:sz w:val="22"/>
          <w:szCs w:val="22"/>
        </w:rPr>
        <w:t>For example, if SABS 1200 is used:</w:t>
      </w:r>
    </w:p>
    <w:p w14:paraId="173EE60F" w14:textId="77777777" w:rsidR="00B56E1E" w:rsidRPr="009700F6" w:rsidRDefault="00B56E1E" w:rsidP="00B56E1E">
      <w:pPr>
        <w:ind w:left="1170"/>
        <w:rPr>
          <w:sz w:val="22"/>
          <w:szCs w:val="22"/>
        </w:rPr>
      </w:pPr>
      <w:r w:rsidRPr="009700F6">
        <w:rPr>
          <w:sz w:val="22"/>
          <w:szCs w:val="22"/>
        </w:rPr>
        <w:t>For the purpose of this Contract the latest issues of the following Standard Specifications for Civil Engineering Construction, applicable at the date of tender advertisement, shall apply –</w:t>
      </w:r>
    </w:p>
    <w:p w14:paraId="630C8D5C" w14:textId="77777777" w:rsidR="00B56E1E" w:rsidRPr="009700F6" w:rsidRDefault="00B56E1E" w:rsidP="00B56E1E">
      <w:pPr>
        <w:ind w:left="1170"/>
        <w:rPr>
          <w:sz w:val="22"/>
          <w:szCs w:val="22"/>
        </w:rPr>
      </w:pPr>
      <w:r w:rsidRPr="009700F6">
        <w:rPr>
          <w:sz w:val="22"/>
          <w:szCs w:val="22"/>
        </w:rPr>
        <w:t>SABS 1200 A                                                  General</w:t>
      </w:r>
    </w:p>
    <w:p w14:paraId="7398004C"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 1200 AB</w:t>
      </w:r>
      <w:r w:rsidRPr="009700F6">
        <w:rPr>
          <w:sz w:val="22"/>
          <w:szCs w:val="22"/>
        </w:rPr>
        <w:tab/>
      </w:r>
      <w:r w:rsidRPr="009700F6">
        <w:rPr>
          <w:sz w:val="22"/>
          <w:szCs w:val="22"/>
        </w:rPr>
        <w:tab/>
        <w:t>:</w:t>
      </w:r>
      <w:r w:rsidRPr="009700F6">
        <w:rPr>
          <w:sz w:val="22"/>
          <w:szCs w:val="22"/>
        </w:rPr>
        <w:tab/>
        <w:t>Engineer’s Office</w:t>
      </w:r>
    </w:p>
    <w:p w14:paraId="295069CF"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 1200 C</w:t>
      </w:r>
      <w:r w:rsidRPr="009700F6">
        <w:rPr>
          <w:sz w:val="22"/>
          <w:szCs w:val="22"/>
        </w:rPr>
        <w:tab/>
      </w:r>
      <w:r w:rsidRPr="009700F6">
        <w:rPr>
          <w:sz w:val="22"/>
          <w:szCs w:val="22"/>
        </w:rPr>
        <w:tab/>
        <w:t>:</w:t>
      </w:r>
      <w:r w:rsidRPr="009700F6">
        <w:rPr>
          <w:sz w:val="22"/>
          <w:szCs w:val="22"/>
        </w:rPr>
        <w:tab/>
        <w:t>Site Clearance</w:t>
      </w:r>
    </w:p>
    <w:p w14:paraId="0CF7E9F7"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D</w:t>
      </w:r>
      <w:r w:rsidRPr="009700F6">
        <w:rPr>
          <w:sz w:val="22"/>
          <w:szCs w:val="22"/>
        </w:rPr>
        <w:tab/>
      </w:r>
      <w:r w:rsidRPr="009700F6">
        <w:rPr>
          <w:sz w:val="22"/>
          <w:szCs w:val="22"/>
        </w:rPr>
        <w:tab/>
        <w:t>:</w:t>
      </w:r>
      <w:r w:rsidRPr="009700F6">
        <w:rPr>
          <w:sz w:val="22"/>
          <w:szCs w:val="22"/>
        </w:rPr>
        <w:tab/>
        <w:t>Earthworks</w:t>
      </w:r>
    </w:p>
    <w:p w14:paraId="1DD77250"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 xml:space="preserve">SABS1200 DB </w:t>
      </w:r>
      <w:r w:rsidRPr="009700F6">
        <w:rPr>
          <w:sz w:val="22"/>
          <w:szCs w:val="22"/>
        </w:rPr>
        <w:tab/>
      </w:r>
      <w:r w:rsidRPr="009700F6">
        <w:rPr>
          <w:sz w:val="22"/>
          <w:szCs w:val="22"/>
        </w:rPr>
        <w:tab/>
        <w:t>:</w:t>
      </w:r>
      <w:r w:rsidRPr="009700F6">
        <w:rPr>
          <w:sz w:val="22"/>
          <w:szCs w:val="22"/>
        </w:rPr>
        <w:tab/>
        <w:t>Earthworks (Pipe trenches)</w:t>
      </w:r>
    </w:p>
    <w:p w14:paraId="6D4928C6"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DK</w:t>
      </w:r>
      <w:r w:rsidRPr="009700F6">
        <w:rPr>
          <w:sz w:val="22"/>
          <w:szCs w:val="22"/>
        </w:rPr>
        <w:tab/>
      </w:r>
      <w:r w:rsidRPr="009700F6">
        <w:rPr>
          <w:sz w:val="22"/>
          <w:szCs w:val="22"/>
        </w:rPr>
        <w:tab/>
        <w:t>:</w:t>
      </w:r>
      <w:r w:rsidRPr="009700F6">
        <w:rPr>
          <w:sz w:val="22"/>
          <w:szCs w:val="22"/>
        </w:rPr>
        <w:tab/>
        <w:t>Gabions and Pitching</w:t>
      </w:r>
    </w:p>
    <w:p w14:paraId="2AAE193C"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DM</w:t>
      </w:r>
      <w:r w:rsidRPr="009700F6">
        <w:rPr>
          <w:sz w:val="22"/>
          <w:szCs w:val="22"/>
        </w:rPr>
        <w:tab/>
      </w:r>
      <w:r w:rsidRPr="009700F6">
        <w:rPr>
          <w:sz w:val="22"/>
          <w:szCs w:val="22"/>
        </w:rPr>
        <w:tab/>
        <w:t>:</w:t>
      </w:r>
      <w:r w:rsidRPr="009700F6">
        <w:rPr>
          <w:sz w:val="22"/>
          <w:szCs w:val="22"/>
        </w:rPr>
        <w:tab/>
        <w:t>Earthworks (Roads; Subgrade)</w:t>
      </w:r>
    </w:p>
    <w:p w14:paraId="740ADC73"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GA</w:t>
      </w:r>
      <w:r w:rsidRPr="009700F6">
        <w:rPr>
          <w:sz w:val="22"/>
          <w:szCs w:val="22"/>
        </w:rPr>
        <w:tab/>
      </w:r>
      <w:r w:rsidRPr="009700F6">
        <w:rPr>
          <w:sz w:val="22"/>
          <w:szCs w:val="22"/>
        </w:rPr>
        <w:tab/>
        <w:t>:</w:t>
      </w:r>
      <w:r w:rsidRPr="009700F6">
        <w:rPr>
          <w:sz w:val="22"/>
          <w:szCs w:val="22"/>
        </w:rPr>
        <w:tab/>
        <w:t>Concrete (Small Works)</w:t>
      </w:r>
    </w:p>
    <w:p w14:paraId="5FB816D2"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 1200 L</w:t>
      </w:r>
      <w:r w:rsidRPr="009700F6">
        <w:rPr>
          <w:sz w:val="22"/>
          <w:szCs w:val="22"/>
        </w:rPr>
        <w:tab/>
      </w:r>
      <w:r w:rsidRPr="009700F6">
        <w:rPr>
          <w:sz w:val="22"/>
          <w:szCs w:val="22"/>
        </w:rPr>
        <w:tab/>
        <w:t>:</w:t>
      </w:r>
      <w:r w:rsidRPr="009700F6">
        <w:rPr>
          <w:sz w:val="22"/>
          <w:szCs w:val="22"/>
        </w:rPr>
        <w:tab/>
        <w:t>Medium Pressure Pipelines</w:t>
      </w:r>
    </w:p>
    <w:p w14:paraId="3450579F"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LB</w:t>
      </w:r>
      <w:r w:rsidRPr="009700F6">
        <w:rPr>
          <w:sz w:val="22"/>
          <w:szCs w:val="22"/>
        </w:rPr>
        <w:tab/>
      </w:r>
      <w:r w:rsidRPr="009700F6">
        <w:rPr>
          <w:sz w:val="22"/>
          <w:szCs w:val="22"/>
        </w:rPr>
        <w:tab/>
        <w:t>:</w:t>
      </w:r>
      <w:r w:rsidRPr="009700F6">
        <w:rPr>
          <w:sz w:val="22"/>
          <w:szCs w:val="22"/>
        </w:rPr>
        <w:tab/>
        <w:t>Bedding (Pipes)</w:t>
      </w:r>
    </w:p>
    <w:p w14:paraId="093E46BB"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LC</w:t>
      </w:r>
      <w:r w:rsidRPr="009700F6">
        <w:rPr>
          <w:sz w:val="22"/>
          <w:szCs w:val="22"/>
        </w:rPr>
        <w:tab/>
      </w:r>
      <w:r w:rsidRPr="009700F6">
        <w:rPr>
          <w:sz w:val="22"/>
          <w:szCs w:val="22"/>
        </w:rPr>
        <w:tab/>
        <w:t xml:space="preserve"> :</w:t>
      </w:r>
      <w:r w:rsidRPr="009700F6">
        <w:rPr>
          <w:sz w:val="22"/>
          <w:szCs w:val="22"/>
        </w:rPr>
        <w:tab/>
        <w:t>Cable Ducts</w:t>
      </w:r>
    </w:p>
    <w:p w14:paraId="352C30DA"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LE</w:t>
      </w:r>
      <w:r w:rsidRPr="009700F6">
        <w:rPr>
          <w:sz w:val="22"/>
          <w:szCs w:val="22"/>
        </w:rPr>
        <w:tab/>
      </w:r>
      <w:r w:rsidRPr="009700F6">
        <w:rPr>
          <w:sz w:val="22"/>
          <w:szCs w:val="22"/>
        </w:rPr>
        <w:tab/>
        <w:t>:</w:t>
      </w:r>
      <w:r w:rsidRPr="009700F6">
        <w:rPr>
          <w:sz w:val="22"/>
          <w:szCs w:val="22"/>
        </w:rPr>
        <w:tab/>
        <w:t>Stormwater Drainage</w:t>
      </w:r>
    </w:p>
    <w:p w14:paraId="7B5AE885"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M</w:t>
      </w:r>
      <w:r w:rsidRPr="009700F6">
        <w:rPr>
          <w:sz w:val="22"/>
          <w:szCs w:val="22"/>
        </w:rPr>
        <w:tab/>
      </w:r>
      <w:r w:rsidRPr="009700F6">
        <w:rPr>
          <w:sz w:val="22"/>
          <w:szCs w:val="22"/>
        </w:rPr>
        <w:tab/>
        <w:t>:</w:t>
      </w:r>
      <w:r w:rsidRPr="009700F6">
        <w:rPr>
          <w:sz w:val="22"/>
          <w:szCs w:val="22"/>
        </w:rPr>
        <w:tab/>
        <w:t>Roads (General)</w:t>
      </w:r>
    </w:p>
    <w:p w14:paraId="69972189"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ME </w:t>
      </w:r>
      <w:r w:rsidRPr="009700F6">
        <w:rPr>
          <w:sz w:val="22"/>
          <w:szCs w:val="22"/>
        </w:rPr>
        <w:tab/>
      </w:r>
      <w:r w:rsidRPr="009700F6">
        <w:rPr>
          <w:sz w:val="22"/>
          <w:szCs w:val="22"/>
        </w:rPr>
        <w:tab/>
        <w:t>:</w:t>
      </w:r>
      <w:r w:rsidRPr="009700F6">
        <w:rPr>
          <w:sz w:val="22"/>
          <w:szCs w:val="22"/>
        </w:rPr>
        <w:tab/>
        <w:t>Subbase</w:t>
      </w:r>
    </w:p>
    <w:p w14:paraId="65EE8246" w14:textId="77777777" w:rsidR="00B56E1E" w:rsidRPr="009700F6" w:rsidRDefault="00B56E1E" w:rsidP="00867242">
      <w:pPr>
        <w:tabs>
          <w:tab w:val="left" w:pos="1100"/>
          <w:tab w:val="left" w:pos="3080"/>
          <w:tab w:val="left" w:pos="3960"/>
          <w:tab w:val="left" w:pos="5610"/>
        </w:tabs>
        <w:ind w:left="1080" w:hanging="1080"/>
        <w:rPr>
          <w:sz w:val="22"/>
          <w:szCs w:val="22"/>
        </w:rPr>
      </w:pPr>
      <w:r w:rsidRPr="009700F6">
        <w:rPr>
          <w:sz w:val="22"/>
          <w:szCs w:val="22"/>
        </w:rPr>
        <w:tab/>
        <w:t>SABS1200 MF</w:t>
      </w:r>
      <w:r w:rsidRPr="009700F6">
        <w:rPr>
          <w:sz w:val="22"/>
          <w:szCs w:val="22"/>
        </w:rPr>
        <w:tab/>
        <w:t> </w:t>
      </w:r>
      <w:r w:rsidRPr="009700F6">
        <w:rPr>
          <w:sz w:val="22"/>
          <w:szCs w:val="22"/>
        </w:rPr>
        <w:tab/>
        <w:t>:</w:t>
      </w:r>
      <w:r w:rsidRPr="009700F6">
        <w:rPr>
          <w:sz w:val="22"/>
          <w:szCs w:val="22"/>
        </w:rPr>
        <w:tab/>
        <w:t>Base (Not applicable in this project)</w:t>
      </w:r>
    </w:p>
    <w:p w14:paraId="0A089ACA" w14:textId="77777777" w:rsidR="00B56E1E" w:rsidRPr="009700F6" w:rsidRDefault="00B56E1E" w:rsidP="00B56E1E">
      <w:pPr>
        <w:tabs>
          <w:tab w:val="left" w:pos="1100"/>
          <w:tab w:val="left" w:pos="3080"/>
          <w:tab w:val="left" w:pos="3960"/>
          <w:tab w:val="left" w:pos="5610"/>
        </w:tabs>
        <w:ind w:left="5040" w:hanging="3960"/>
        <w:rPr>
          <w:sz w:val="22"/>
          <w:szCs w:val="22"/>
        </w:rPr>
      </w:pPr>
      <w:r w:rsidRPr="009700F6">
        <w:rPr>
          <w:sz w:val="22"/>
          <w:szCs w:val="22"/>
        </w:rPr>
        <w:tab/>
        <w:t>SABS1200 MG</w:t>
      </w:r>
      <w:r w:rsidRPr="009700F6">
        <w:rPr>
          <w:sz w:val="22"/>
          <w:szCs w:val="22"/>
        </w:rPr>
        <w:tab/>
      </w:r>
      <w:r w:rsidRPr="009700F6">
        <w:rPr>
          <w:sz w:val="22"/>
          <w:szCs w:val="22"/>
        </w:rPr>
        <w:tab/>
        <w:t>:</w:t>
      </w:r>
      <w:r w:rsidRPr="009700F6">
        <w:rPr>
          <w:sz w:val="22"/>
          <w:szCs w:val="22"/>
        </w:rPr>
        <w:tab/>
      </w:r>
      <w:r w:rsidRPr="009700F6">
        <w:rPr>
          <w:sz w:val="22"/>
          <w:szCs w:val="22"/>
        </w:rPr>
        <w:tab/>
        <w:t xml:space="preserve">Bituminous Surface Treatment                      </w:t>
      </w:r>
    </w:p>
    <w:p w14:paraId="0726E551" w14:textId="77777777" w:rsidR="00B56E1E" w:rsidRPr="009700F6" w:rsidRDefault="00B56E1E" w:rsidP="00B56E1E">
      <w:pPr>
        <w:tabs>
          <w:tab w:val="left" w:pos="1100"/>
          <w:tab w:val="left" w:pos="3080"/>
          <w:tab w:val="left" w:pos="3960"/>
          <w:tab w:val="left" w:pos="5610"/>
        </w:tabs>
        <w:ind w:left="5040" w:hanging="3960"/>
        <w:rPr>
          <w:sz w:val="22"/>
          <w:szCs w:val="22"/>
        </w:rPr>
      </w:pPr>
      <w:r w:rsidRPr="009700F6">
        <w:rPr>
          <w:sz w:val="22"/>
          <w:szCs w:val="22"/>
        </w:rPr>
        <w:t xml:space="preserve">                                                                          (Not applicable in this project)</w:t>
      </w:r>
    </w:p>
    <w:p w14:paraId="7A381529"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MH</w:t>
      </w:r>
      <w:r w:rsidRPr="009700F6">
        <w:rPr>
          <w:sz w:val="22"/>
          <w:szCs w:val="22"/>
        </w:rPr>
        <w:tab/>
      </w:r>
      <w:r w:rsidRPr="009700F6">
        <w:rPr>
          <w:sz w:val="22"/>
          <w:szCs w:val="22"/>
        </w:rPr>
        <w:tab/>
        <w:t>:</w:t>
      </w:r>
      <w:r w:rsidRPr="009700F6">
        <w:rPr>
          <w:sz w:val="22"/>
          <w:szCs w:val="22"/>
        </w:rPr>
        <w:tab/>
        <w:t xml:space="preserve">Asphalt Base and Surfacing </w:t>
      </w:r>
      <w:r w:rsidRPr="009700F6">
        <w:rPr>
          <w:sz w:val="22"/>
          <w:szCs w:val="22"/>
        </w:rPr>
        <w:tab/>
      </w:r>
      <w:r w:rsidRPr="009700F6">
        <w:rPr>
          <w:sz w:val="22"/>
          <w:szCs w:val="22"/>
        </w:rPr>
        <w:tab/>
      </w:r>
      <w:r w:rsidRPr="009700F6">
        <w:rPr>
          <w:sz w:val="22"/>
          <w:szCs w:val="22"/>
        </w:rPr>
        <w:tab/>
      </w:r>
      <w:r w:rsidRPr="009700F6">
        <w:rPr>
          <w:sz w:val="22"/>
          <w:szCs w:val="22"/>
        </w:rPr>
        <w:tab/>
        <w:t>(Not applicable in this project)</w:t>
      </w:r>
    </w:p>
    <w:p w14:paraId="5490C3B3"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r>
    </w:p>
    <w:p w14:paraId="50B082F7" w14:textId="77777777" w:rsidR="00B56E1E" w:rsidRPr="009700F6" w:rsidRDefault="00B56E1E" w:rsidP="00B56E1E">
      <w:pPr>
        <w:tabs>
          <w:tab w:val="left" w:pos="1100"/>
          <w:tab w:val="left" w:pos="3080"/>
          <w:tab w:val="left" w:pos="3960"/>
          <w:tab w:val="left" w:pos="5610"/>
        </w:tabs>
        <w:rPr>
          <w:sz w:val="22"/>
          <w:szCs w:val="22"/>
        </w:rPr>
      </w:pPr>
      <w:r w:rsidRPr="009700F6">
        <w:rPr>
          <w:sz w:val="22"/>
          <w:szCs w:val="22"/>
        </w:rPr>
        <w:tab/>
        <w:t>SABS1200 MM</w:t>
      </w:r>
      <w:r w:rsidRPr="009700F6">
        <w:rPr>
          <w:sz w:val="22"/>
          <w:szCs w:val="22"/>
        </w:rPr>
        <w:tab/>
      </w:r>
      <w:r w:rsidRPr="009700F6">
        <w:rPr>
          <w:sz w:val="22"/>
          <w:szCs w:val="22"/>
        </w:rPr>
        <w:tab/>
        <w:t>:</w:t>
      </w:r>
      <w:r w:rsidRPr="009700F6">
        <w:rPr>
          <w:sz w:val="22"/>
          <w:szCs w:val="22"/>
        </w:rPr>
        <w:tab/>
        <w:t>Ancillary Roadworks</w:t>
      </w:r>
    </w:p>
    <w:p w14:paraId="1E9D2EE0" w14:textId="77777777" w:rsidR="00B56E1E" w:rsidRPr="009700F6" w:rsidRDefault="00B56E1E" w:rsidP="00B56E1E">
      <w:pPr>
        <w:pStyle w:val="TO"/>
        <w:tabs>
          <w:tab w:val="clear" w:pos="1344"/>
          <w:tab w:val="right" w:pos="9769"/>
        </w:tabs>
        <w:spacing w:before="240"/>
        <w:ind w:left="1134" w:hanging="1134"/>
        <w:rPr>
          <w:b w:val="0"/>
          <w:szCs w:val="22"/>
        </w:rPr>
      </w:pPr>
      <w:r w:rsidRPr="009700F6">
        <w:rPr>
          <w:szCs w:val="22"/>
        </w:rPr>
        <w:lastRenderedPageBreak/>
        <w:t>C3.4.3.1</w:t>
      </w:r>
      <w:r w:rsidRPr="009700F6">
        <w:rPr>
          <w:szCs w:val="22"/>
        </w:rPr>
        <w:tab/>
      </w:r>
      <w:r w:rsidRPr="009700F6">
        <w:rPr>
          <w:b w:val="0"/>
          <w:szCs w:val="22"/>
        </w:rPr>
        <w:t>The term “project specifications” appearing in any of the SABS 1200 standardised specifications must be replaced with the terms “scope of work”.</w:t>
      </w:r>
    </w:p>
    <w:p w14:paraId="0F1C057E" w14:textId="77777777" w:rsidR="00B56E1E" w:rsidRPr="009700F6" w:rsidRDefault="00B56E1E" w:rsidP="00B56E1E">
      <w:pPr>
        <w:pStyle w:val="TO"/>
        <w:tabs>
          <w:tab w:val="clear" w:pos="1344"/>
          <w:tab w:val="right" w:pos="9769"/>
        </w:tabs>
        <w:spacing w:before="240"/>
        <w:ind w:left="1134" w:hanging="1134"/>
        <w:rPr>
          <w:b w:val="0"/>
          <w:szCs w:val="22"/>
        </w:rPr>
      </w:pPr>
      <w:r w:rsidRPr="009700F6">
        <w:rPr>
          <w:szCs w:val="22"/>
        </w:rPr>
        <w:t>C3.4.3.2</w:t>
      </w:r>
      <w:r w:rsidRPr="009700F6">
        <w:rPr>
          <w:szCs w:val="22"/>
        </w:rPr>
        <w:tab/>
      </w:r>
      <w:r w:rsidRPr="009700F6">
        <w:rPr>
          <w:b w:val="0"/>
          <w:szCs w:val="22"/>
        </w:rPr>
        <w:t>The variations and additions to the specifications listed in C3.4.3.1 will be communicated when necessary.</w:t>
      </w:r>
    </w:p>
    <w:p w14:paraId="410B7C81" w14:textId="77777777" w:rsidR="00B56E1E" w:rsidRPr="009700F6" w:rsidRDefault="00B56E1E" w:rsidP="00E30DD2">
      <w:pPr>
        <w:pStyle w:val="TO"/>
        <w:numPr>
          <w:ilvl w:val="1"/>
          <w:numId w:val="76"/>
        </w:numPr>
        <w:tabs>
          <w:tab w:val="right" w:pos="9769"/>
        </w:tabs>
        <w:spacing w:before="240"/>
        <w:rPr>
          <w:bCs/>
          <w:szCs w:val="22"/>
          <w:lang w:val="en-GB"/>
        </w:rPr>
      </w:pPr>
      <w:bookmarkStart w:id="112" w:name="_Toc232487853"/>
      <w:r w:rsidRPr="009700F6">
        <w:rPr>
          <w:bCs/>
          <w:szCs w:val="22"/>
          <w:lang w:val="en-GB"/>
        </w:rPr>
        <w:t>Certification by recognised bodies</w:t>
      </w:r>
      <w:bookmarkEnd w:id="112"/>
    </w:p>
    <w:p w14:paraId="70B43082" w14:textId="09956F04" w:rsidR="00B56E1E" w:rsidRPr="009700F6" w:rsidRDefault="00B56E1E" w:rsidP="00B56E1E">
      <w:pPr>
        <w:pStyle w:val="TO"/>
        <w:tabs>
          <w:tab w:val="right" w:pos="9769"/>
        </w:tabs>
        <w:spacing w:before="240"/>
        <w:ind w:left="1134" w:firstLine="0"/>
        <w:rPr>
          <w:b w:val="0"/>
          <w:szCs w:val="22"/>
          <w:lang w:val="en-GB"/>
        </w:rPr>
      </w:pPr>
      <w:r w:rsidRPr="009700F6">
        <w:rPr>
          <w:b w:val="0"/>
          <w:szCs w:val="22"/>
          <w:lang w:val="en-GB"/>
        </w:rPr>
        <w:t xml:space="preserve">State, which Institutions may certify, items for inclusion in the works and building systems, e.g. </w:t>
      </w:r>
      <w:r w:rsidR="00867242" w:rsidRPr="009700F6">
        <w:rPr>
          <w:b w:val="0"/>
          <w:szCs w:val="22"/>
          <w:lang w:val="en-GB"/>
        </w:rPr>
        <w:t>Agreement</w:t>
      </w:r>
      <w:r w:rsidRPr="009700F6">
        <w:rPr>
          <w:b w:val="0"/>
          <w:szCs w:val="22"/>
          <w:lang w:val="en-GB"/>
        </w:rPr>
        <w:t xml:space="preserve"> Board of South Africa.</w:t>
      </w:r>
    </w:p>
    <w:p w14:paraId="4BB5EEA7" w14:textId="77777777" w:rsidR="00B56E1E" w:rsidRPr="00560E7C" w:rsidRDefault="00B56E1E" w:rsidP="00E30DD2">
      <w:pPr>
        <w:pStyle w:val="TO"/>
        <w:numPr>
          <w:ilvl w:val="1"/>
          <w:numId w:val="76"/>
        </w:numPr>
        <w:tabs>
          <w:tab w:val="right" w:pos="9769"/>
        </w:tabs>
        <w:spacing w:before="240"/>
        <w:rPr>
          <w:bCs/>
          <w:lang w:val="en-GB"/>
        </w:rPr>
      </w:pPr>
      <w:r w:rsidRPr="00560E7C">
        <w:t xml:space="preserve"> </w:t>
      </w:r>
      <w:bookmarkStart w:id="113" w:name="_Toc232487854"/>
      <w:r w:rsidRPr="00560E7C">
        <w:rPr>
          <w:bCs/>
          <w:lang w:val="en-GB"/>
        </w:rPr>
        <w:t>Agreement certificates</w:t>
      </w:r>
      <w:bookmarkEnd w:id="113"/>
    </w:p>
    <w:p w14:paraId="1D914739" w14:textId="77777777" w:rsidR="00B56E1E" w:rsidRPr="00560E7C" w:rsidRDefault="00B56E1E" w:rsidP="00B56E1E">
      <w:pPr>
        <w:pStyle w:val="TO"/>
        <w:tabs>
          <w:tab w:val="right" w:pos="9769"/>
        </w:tabs>
        <w:spacing w:before="240"/>
        <w:ind w:left="1134" w:firstLine="0"/>
        <w:rPr>
          <w:b w:val="0"/>
          <w:lang w:val="en-GB"/>
        </w:rPr>
      </w:pPr>
      <w:r w:rsidRPr="00560E7C">
        <w:rPr>
          <w:b w:val="0"/>
          <w:lang w:val="en-GB"/>
        </w:rPr>
        <w:t>State requirements for the use of alternative materials, which are fit for purpose and as such are subject to an Agreement certificate, and requirements for providing Agreement certificates (see www agrement.co.za).</w:t>
      </w:r>
    </w:p>
    <w:p w14:paraId="69662547" w14:textId="77777777" w:rsidR="00B56E1E" w:rsidRPr="00822C3B" w:rsidRDefault="00B56E1E" w:rsidP="00E30DD2">
      <w:pPr>
        <w:pStyle w:val="TO"/>
        <w:numPr>
          <w:ilvl w:val="1"/>
          <w:numId w:val="76"/>
        </w:numPr>
        <w:tabs>
          <w:tab w:val="right" w:pos="9769"/>
        </w:tabs>
        <w:spacing w:before="240"/>
        <w:rPr>
          <w:bCs/>
          <w:lang w:val="en-GB"/>
        </w:rPr>
      </w:pPr>
      <w:bookmarkStart w:id="114" w:name="_Toc232487855"/>
      <w:r w:rsidRPr="00822C3B">
        <w:rPr>
          <w:bCs/>
          <w:lang w:val="en-GB"/>
        </w:rPr>
        <w:t>Plant and materials provided by the employer</w:t>
      </w:r>
      <w:bookmarkEnd w:id="114"/>
    </w:p>
    <w:p w14:paraId="0EB11141" w14:textId="77777777" w:rsidR="00B56E1E" w:rsidRPr="00465C9A" w:rsidRDefault="00B56E1E" w:rsidP="00B56E1E">
      <w:pPr>
        <w:pStyle w:val="TO"/>
        <w:tabs>
          <w:tab w:val="right" w:pos="9769"/>
        </w:tabs>
        <w:spacing w:before="240"/>
        <w:ind w:left="1134" w:firstLine="0"/>
        <w:rPr>
          <w:b w:val="0"/>
          <w:lang w:val="en-GB"/>
        </w:rPr>
      </w:pPr>
      <w:r w:rsidRPr="00465C9A">
        <w:rPr>
          <w:b w:val="0"/>
          <w:lang w:val="en-GB"/>
        </w:rPr>
        <w:t xml:space="preserve">None. </w:t>
      </w:r>
    </w:p>
    <w:p w14:paraId="39EF92C7" w14:textId="77777777" w:rsidR="00B56E1E" w:rsidRPr="00465C9A" w:rsidRDefault="00B56E1E" w:rsidP="00E30DD2">
      <w:pPr>
        <w:pStyle w:val="TO"/>
        <w:numPr>
          <w:ilvl w:val="1"/>
          <w:numId w:val="76"/>
        </w:numPr>
        <w:tabs>
          <w:tab w:val="clear" w:pos="1344"/>
          <w:tab w:val="right" w:pos="9769"/>
        </w:tabs>
        <w:spacing w:after="120"/>
        <w:rPr>
          <w:szCs w:val="22"/>
        </w:rPr>
      </w:pPr>
      <w:r w:rsidRPr="00465C9A">
        <w:rPr>
          <w:szCs w:val="22"/>
        </w:rPr>
        <w:t>Materials samples and shop drawings</w:t>
      </w:r>
    </w:p>
    <w:p w14:paraId="36DE9D8E" w14:textId="77777777" w:rsidR="00B56E1E" w:rsidRPr="00465C9A" w:rsidRDefault="00B56E1E" w:rsidP="00B56E1E">
      <w:pPr>
        <w:pStyle w:val="TO"/>
        <w:tabs>
          <w:tab w:val="right" w:pos="9769"/>
        </w:tabs>
        <w:spacing w:before="240"/>
        <w:ind w:left="1134" w:firstLine="0"/>
        <w:rPr>
          <w:b w:val="0"/>
        </w:rPr>
      </w:pPr>
      <w:r w:rsidRPr="00465C9A">
        <w:rPr>
          <w:b w:val="0"/>
        </w:rPr>
        <w:t>The Contractor must provide proof of compliance with materials specifications, samples of materials and finishes, shop drawings required to amplify the designs of aspects of the works, use of proprietary materials, etc.</w:t>
      </w:r>
    </w:p>
    <w:p w14:paraId="154F3272" w14:textId="77777777" w:rsidR="00B56E1E" w:rsidRPr="008C0A8A" w:rsidRDefault="00B56E1E" w:rsidP="00E30DD2">
      <w:pPr>
        <w:pStyle w:val="TO"/>
        <w:numPr>
          <w:ilvl w:val="1"/>
          <w:numId w:val="76"/>
        </w:numPr>
        <w:tabs>
          <w:tab w:val="clear" w:pos="1344"/>
          <w:tab w:val="right" w:pos="9769"/>
        </w:tabs>
        <w:spacing w:after="120"/>
        <w:rPr>
          <w:szCs w:val="22"/>
        </w:rPr>
      </w:pPr>
      <w:r w:rsidRPr="008C0A8A">
        <w:rPr>
          <w:szCs w:val="22"/>
        </w:rPr>
        <w:t xml:space="preserve">Equipment provided by the Employer </w:t>
      </w:r>
    </w:p>
    <w:p w14:paraId="1A4EFB6F" w14:textId="77777777" w:rsidR="00B56E1E" w:rsidRPr="008C0A8A" w:rsidRDefault="00B56E1E" w:rsidP="00B56E1E">
      <w:pPr>
        <w:pStyle w:val="ListParagraph"/>
        <w:spacing w:after="120"/>
        <w:ind w:left="1134"/>
      </w:pPr>
      <w:r w:rsidRPr="008C0A8A">
        <w:rPr>
          <w:lang w:val="en-ZA"/>
        </w:rPr>
        <w:t>None.</w:t>
      </w:r>
    </w:p>
    <w:p w14:paraId="631097C1" w14:textId="77777777" w:rsidR="00B56E1E" w:rsidRPr="008C0A8A" w:rsidRDefault="00B56E1E" w:rsidP="00E30DD2">
      <w:pPr>
        <w:pStyle w:val="TO"/>
        <w:numPr>
          <w:ilvl w:val="1"/>
          <w:numId w:val="76"/>
        </w:numPr>
        <w:tabs>
          <w:tab w:val="clear" w:pos="1344"/>
          <w:tab w:val="right" w:pos="9769"/>
        </w:tabs>
        <w:spacing w:after="120"/>
        <w:rPr>
          <w:szCs w:val="22"/>
        </w:rPr>
      </w:pPr>
      <w:r w:rsidRPr="008C0A8A">
        <w:rPr>
          <w:szCs w:val="22"/>
        </w:rPr>
        <w:t xml:space="preserve">Requirement for equipment </w:t>
      </w:r>
    </w:p>
    <w:p w14:paraId="0E9ABD6E" w14:textId="77777777" w:rsidR="00B56E1E" w:rsidRPr="008C0A8A" w:rsidRDefault="00B56E1E" w:rsidP="00B56E1E">
      <w:pPr>
        <w:pStyle w:val="TO"/>
        <w:tabs>
          <w:tab w:val="clear" w:pos="1344"/>
          <w:tab w:val="right" w:pos="9769"/>
        </w:tabs>
        <w:spacing w:after="120"/>
        <w:ind w:left="1134" w:firstLine="0"/>
        <w:rPr>
          <w:b w:val="0"/>
          <w:szCs w:val="22"/>
        </w:rPr>
      </w:pPr>
      <w:r w:rsidRPr="008C0A8A">
        <w:rPr>
          <w:b w:val="0"/>
          <w:szCs w:val="22"/>
        </w:rPr>
        <w:t>Keep equipment in a safe, clean and good working conditio</w:t>
      </w:r>
      <w:r>
        <w:rPr>
          <w:b w:val="0"/>
          <w:szCs w:val="22"/>
        </w:rPr>
        <w:t xml:space="preserve">n. Workers using the equipment </w:t>
      </w:r>
      <w:r w:rsidRPr="008C0A8A">
        <w:rPr>
          <w:b w:val="0"/>
          <w:szCs w:val="22"/>
        </w:rPr>
        <w:t xml:space="preserve">must be inducted as stipulated on the Health and Safety specification. </w:t>
      </w:r>
    </w:p>
    <w:p w14:paraId="6161D12B" w14:textId="77777777" w:rsidR="00B56E1E" w:rsidRPr="008C0A8A" w:rsidRDefault="00B56E1E" w:rsidP="00E30DD2">
      <w:pPr>
        <w:pStyle w:val="TO"/>
        <w:numPr>
          <w:ilvl w:val="1"/>
          <w:numId w:val="76"/>
        </w:numPr>
        <w:rPr>
          <w:i/>
        </w:rPr>
      </w:pPr>
      <w:r w:rsidRPr="008C0A8A">
        <w:rPr>
          <w:i/>
        </w:rPr>
        <w:t>Known services</w:t>
      </w:r>
    </w:p>
    <w:p w14:paraId="00A23EE8" w14:textId="77777777" w:rsidR="00B56E1E" w:rsidRDefault="00B56E1E" w:rsidP="00B56E1E">
      <w:pPr>
        <w:pStyle w:val="TO"/>
        <w:spacing w:before="240"/>
        <w:ind w:left="1134" w:firstLine="0"/>
        <w:rPr>
          <w:b w:val="0"/>
          <w:i/>
        </w:rPr>
      </w:pPr>
      <w:r w:rsidRPr="00BA4795">
        <w:rPr>
          <w:b w:val="0"/>
          <w:i/>
        </w:rPr>
        <w:t>The positions of existing services</w:t>
      </w:r>
      <w:r>
        <w:rPr>
          <w:b w:val="0"/>
          <w:i/>
        </w:rPr>
        <w:t xml:space="preserve"> are not all known. The Contractor must contact MHLONTLO Local Municipality for details of existing services.</w:t>
      </w:r>
    </w:p>
    <w:p w14:paraId="6B540D6A" w14:textId="77777777" w:rsidR="00B56E1E" w:rsidRPr="00BA4795" w:rsidRDefault="00B56E1E" w:rsidP="00B56E1E">
      <w:pPr>
        <w:pStyle w:val="TO"/>
        <w:spacing w:before="240"/>
        <w:ind w:left="1134" w:firstLine="0"/>
        <w:rPr>
          <w:b w:val="0"/>
          <w:i/>
        </w:rPr>
      </w:pPr>
      <w:r w:rsidRPr="00BA4795">
        <w:rPr>
          <w:b w:val="0"/>
          <w:i/>
        </w:rPr>
        <w:t>Items have been allowed in the Schedule of Quantities for dealing with and protecting services.</w:t>
      </w:r>
    </w:p>
    <w:p w14:paraId="12939220" w14:textId="77777777" w:rsidR="00B56E1E" w:rsidRPr="002D357B" w:rsidRDefault="00B56E1E" w:rsidP="00B56E1E">
      <w:pPr>
        <w:pStyle w:val="TO"/>
        <w:tabs>
          <w:tab w:val="right" w:pos="9769"/>
        </w:tabs>
        <w:spacing w:before="240"/>
        <w:ind w:left="1134" w:firstLine="0"/>
        <w:rPr>
          <w:b w:val="0"/>
          <w:i/>
          <w:iCs/>
        </w:rPr>
      </w:pPr>
      <w:r w:rsidRPr="008C0A8A">
        <w:rPr>
          <w:b w:val="0"/>
          <w:i/>
          <w:iCs/>
        </w:rPr>
        <w:t xml:space="preserve">The Contractor shall take whatever precautions are required to protect these services from damage during the period of the Contract. Locate, mark and record </w:t>
      </w:r>
      <w:r w:rsidRPr="002D357B">
        <w:rPr>
          <w:b w:val="0"/>
          <w:i/>
          <w:iCs/>
        </w:rPr>
        <w:t>such services and deliver to the Engineer for records.</w:t>
      </w:r>
    </w:p>
    <w:p w14:paraId="425982F5" w14:textId="77777777" w:rsidR="00B56E1E" w:rsidRPr="002D357B" w:rsidRDefault="00B56E1E" w:rsidP="00E30DD2">
      <w:pPr>
        <w:pStyle w:val="TO"/>
        <w:numPr>
          <w:ilvl w:val="1"/>
          <w:numId w:val="76"/>
        </w:numPr>
        <w:rPr>
          <w:i/>
        </w:rPr>
      </w:pPr>
      <w:r w:rsidRPr="002D357B">
        <w:rPr>
          <w:i/>
        </w:rPr>
        <w:t>Treatment of existing services</w:t>
      </w:r>
    </w:p>
    <w:p w14:paraId="7F01C6B8" w14:textId="77777777" w:rsidR="00B56E1E" w:rsidRDefault="00B56E1E" w:rsidP="00B56E1E">
      <w:pPr>
        <w:pStyle w:val="TO"/>
        <w:spacing w:before="240"/>
        <w:ind w:left="1134" w:firstLine="0"/>
        <w:rPr>
          <w:b w:val="0"/>
          <w:i/>
          <w:iCs/>
        </w:rPr>
      </w:pPr>
      <w:r w:rsidRPr="002D357B">
        <w:rPr>
          <w:b w:val="0"/>
          <w:i/>
          <w:iCs/>
        </w:rPr>
        <w:t>Use only hand excavation to locate existing services.</w:t>
      </w:r>
    </w:p>
    <w:p w14:paraId="02317942" w14:textId="77777777" w:rsidR="00B56E1E" w:rsidRPr="00BA4795" w:rsidRDefault="00B56E1E" w:rsidP="00E30DD2">
      <w:pPr>
        <w:pStyle w:val="TO"/>
        <w:numPr>
          <w:ilvl w:val="1"/>
          <w:numId w:val="76"/>
        </w:numPr>
        <w:rPr>
          <w:i/>
        </w:rPr>
      </w:pPr>
      <w:r w:rsidRPr="00BA4795">
        <w:rPr>
          <w:i/>
        </w:rPr>
        <w:t>Use of detection equipment for the location of underground services</w:t>
      </w:r>
    </w:p>
    <w:p w14:paraId="3F05888E" w14:textId="1CF34CC7" w:rsidR="00B56E1E" w:rsidRDefault="00B56E1E" w:rsidP="00B56E1E">
      <w:pPr>
        <w:pStyle w:val="TO"/>
        <w:spacing w:before="240"/>
        <w:ind w:left="1134" w:firstLine="0"/>
        <w:rPr>
          <w:i/>
          <w:iCs/>
        </w:rPr>
      </w:pPr>
      <w:r w:rsidRPr="00BA4795">
        <w:rPr>
          <w:i/>
          <w:iCs/>
        </w:rPr>
        <w:t>[State requirements, as necessary, for the use and availability of detection equipment for the location of underground services].</w:t>
      </w:r>
    </w:p>
    <w:p w14:paraId="3CD53FD1" w14:textId="77777777" w:rsidR="007454B5" w:rsidRDefault="007454B5" w:rsidP="00B56E1E">
      <w:pPr>
        <w:pStyle w:val="TO"/>
        <w:spacing w:before="240"/>
        <w:ind w:left="1134" w:firstLine="0"/>
        <w:rPr>
          <w:i/>
          <w:iCs/>
        </w:rPr>
      </w:pPr>
    </w:p>
    <w:p w14:paraId="5254968A" w14:textId="77777777" w:rsidR="00B56E1E" w:rsidRPr="00BA4795" w:rsidRDefault="00B56E1E" w:rsidP="00E30DD2">
      <w:pPr>
        <w:pStyle w:val="TO"/>
        <w:numPr>
          <w:ilvl w:val="1"/>
          <w:numId w:val="76"/>
        </w:numPr>
        <w:rPr>
          <w:i/>
        </w:rPr>
      </w:pPr>
      <w:r w:rsidRPr="00BA4795">
        <w:rPr>
          <w:i/>
        </w:rPr>
        <w:lastRenderedPageBreak/>
        <w:t>Damage to services</w:t>
      </w:r>
    </w:p>
    <w:p w14:paraId="12200CA5" w14:textId="77777777" w:rsidR="00B56E1E" w:rsidRPr="00BA4795" w:rsidRDefault="00B56E1E" w:rsidP="00B56E1E">
      <w:pPr>
        <w:pStyle w:val="TO"/>
        <w:spacing w:before="240"/>
        <w:ind w:left="1134" w:firstLine="0"/>
        <w:rPr>
          <w:i/>
          <w:iCs/>
        </w:rPr>
      </w:pPr>
      <w:r w:rsidRPr="00BA4795">
        <w:rPr>
          <w:i/>
          <w:iCs/>
        </w:rPr>
        <w:t>[State responsibility for damage to services, known and unknown, and requirements for working in close proximity to services, etc].</w:t>
      </w:r>
    </w:p>
    <w:p w14:paraId="7291C79E" w14:textId="77777777" w:rsidR="00B56E1E" w:rsidRPr="00BA4795" w:rsidRDefault="00B56E1E" w:rsidP="00E30DD2">
      <w:pPr>
        <w:pStyle w:val="TO"/>
        <w:numPr>
          <w:ilvl w:val="1"/>
          <w:numId w:val="76"/>
        </w:numPr>
        <w:rPr>
          <w:i/>
        </w:rPr>
      </w:pPr>
      <w:r w:rsidRPr="00BA4795">
        <w:rPr>
          <w:i/>
        </w:rPr>
        <w:t>Reinstatement of services and structure damaged during construction</w:t>
      </w:r>
    </w:p>
    <w:p w14:paraId="5DA3E2A5" w14:textId="77777777" w:rsidR="00B56E1E" w:rsidRPr="00BA4795" w:rsidRDefault="00B56E1E" w:rsidP="00B56E1E">
      <w:pPr>
        <w:pStyle w:val="TO"/>
        <w:spacing w:before="240"/>
        <w:ind w:left="1134" w:firstLine="0"/>
        <w:rPr>
          <w:i/>
          <w:iCs/>
        </w:rPr>
      </w:pPr>
      <w:r w:rsidRPr="00BA4795">
        <w:rPr>
          <w:i/>
          <w:iCs/>
        </w:rPr>
        <w:t>[State requirements and reinstatement procedures for the notification and repair of damage to services, penalties applicable to the damage of services, etc.</w:t>
      </w:r>
    </w:p>
    <w:p w14:paraId="733AC3A8" w14:textId="77777777" w:rsidR="00B56E1E" w:rsidRPr="00BA4795" w:rsidRDefault="00B56E1E" w:rsidP="00E30DD2">
      <w:pPr>
        <w:pStyle w:val="TO"/>
        <w:numPr>
          <w:ilvl w:val="1"/>
          <w:numId w:val="76"/>
        </w:numPr>
        <w:rPr>
          <w:i/>
        </w:rPr>
      </w:pPr>
      <w:r w:rsidRPr="00BA4795">
        <w:rPr>
          <w:i/>
        </w:rPr>
        <w:t>Service and facilities provided by the employer</w:t>
      </w:r>
    </w:p>
    <w:p w14:paraId="3070FD91" w14:textId="77777777" w:rsidR="00B56E1E" w:rsidRPr="00BA4795" w:rsidRDefault="00B56E1E" w:rsidP="00B56E1E">
      <w:pPr>
        <w:pStyle w:val="TO"/>
        <w:spacing w:before="240"/>
        <w:ind w:left="1134" w:firstLine="0"/>
        <w:rPr>
          <w:b w:val="0"/>
        </w:rPr>
      </w:pPr>
      <w:r w:rsidRPr="00BA4795">
        <w:rPr>
          <w:b w:val="0"/>
          <w:u w:val="single"/>
        </w:rPr>
        <w:t>Source of Water Supply</w:t>
      </w:r>
    </w:p>
    <w:p w14:paraId="79BC6F20" w14:textId="77777777" w:rsidR="00B56E1E" w:rsidRPr="00BA4795" w:rsidRDefault="00B56E1E" w:rsidP="00B56E1E">
      <w:pPr>
        <w:pStyle w:val="TO"/>
        <w:tabs>
          <w:tab w:val="right" w:pos="9769"/>
        </w:tabs>
        <w:spacing w:before="240"/>
        <w:ind w:left="1134" w:firstLine="0"/>
        <w:rPr>
          <w:b w:val="0"/>
        </w:rPr>
      </w:pPr>
      <w:r w:rsidRPr="00BA4795">
        <w:rPr>
          <w:b w:val="0"/>
        </w:rPr>
        <w:t xml:space="preserve">The Contractor may make application to the Municipality’s Water Division for a clean water supply point, </w:t>
      </w:r>
      <w:r>
        <w:rPr>
          <w:b w:val="0"/>
        </w:rPr>
        <w:t>and</w:t>
      </w:r>
      <w:r w:rsidRPr="00BA4795">
        <w:rPr>
          <w:b w:val="0"/>
        </w:rPr>
        <w:t xml:space="preserve"> shall bear all the costs for the installation of such supply point. Water used by the Contractor from the Employer’s mains will be charged for at the tariffs ruling at the time of use.</w:t>
      </w:r>
    </w:p>
    <w:p w14:paraId="4D001B74" w14:textId="77777777" w:rsidR="00B56E1E" w:rsidRPr="00BA4795" w:rsidRDefault="00B56E1E" w:rsidP="00B56E1E">
      <w:pPr>
        <w:pStyle w:val="TO"/>
        <w:tabs>
          <w:tab w:val="right" w:pos="9769"/>
        </w:tabs>
        <w:spacing w:before="240"/>
        <w:ind w:left="1134" w:firstLine="0"/>
        <w:rPr>
          <w:b w:val="0"/>
        </w:rPr>
      </w:pPr>
      <w:r w:rsidRPr="00BA4795">
        <w:rPr>
          <w:b w:val="0"/>
        </w:rPr>
        <w:t>The Contractor shall make himself thoroughly acquainted with the regulations relating to the use of water and shall take adequate measures to prevent the wastage of water.</w:t>
      </w:r>
    </w:p>
    <w:p w14:paraId="182A22A9" w14:textId="77777777" w:rsidR="00B56E1E" w:rsidRPr="00BA4795" w:rsidRDefault="00B56E1E" w:rsidP="00B56E1E">
      <w:pPr>
        <w:pStyle w:val="TO"/>
        <w:tabs>
          <w:tab w:val="right" w:pos="9769"/>
        </w:tabs>
        <w:spacing w:before="240"/>
        <w:ind w:left="1134" w:firstLine="0"/>
        <w:rPr>
          <w:b w:val="0"/>
        </w:rPr>
      </w:pPr>
      <w:r w:rsidRPr="00BA4795">
        <w:rPr>
          <w:b w:val="0"/>
        </w:rPr>
        <w:t>The Employer accepts no responsibility for the shortage of water due to any cause whatsoever, nor additional costs incurred by the Contractor as a result of such shortage.</w:t>
      </w:r>
    </w:p>
    <w:p w14:paraId="238067FE" w14:textId="77777777" w:rsidR="00B56E1E" w:rsidRPr="00BA4795" w:rsidRDefault="00B56E1E" w:rsidP="00B56E1E">
      <w:pPr>
        <w:pStyle w:val="TO"/>
        <w:tabs>
          <w:tab w:val="right" w:pos="9769"/>
        </w:tabs>
        <w:spacing w:before="240"/>
        <w:ind w:left="1134" w:firstLine="0"/>
        <w:rPr>
          <w:b w:val="0"/>
          <w:u w:val="single"/>
        </w:rPr>
      </w:pPr>
      <w:r w:rsidRPr="00BA4795">
        <w:rPr>
          <w:b w:val="0"/>
        </w:rPr>
        <w:t>The Contractor shall take note that no direct payment will be made for any costs incurred for the provision of a water supply point nor for the cost of water drawn. Payment for the aforementioned shall be deemed to be covered by the rates and prices tendered and paid for the various items of work included under the Contract.</w:t>
      </w:r>
    </w:p>
    <w:p w14:paraId="10223067" w14:textId="77777777" w:rsidR="00B56E1E" w:rsidRPr="00BA4795" w:rsidRDefault="00B56E1E" w:rsidP="00B56E1E">
      <w:pPr>
        <w:pStyle w:val="TO"/>
        <w:spacing w:before="240"/>
        <w:ind w:left="1134" w:firstLine="0"/>
        <w:rPr>
          <w:b w:val="0"/>
          <w:u w:val="single"/>
        </w:rPr>
      </w:pPr>
      <w:r w:rsidRPr="00BA4795">
        <w:rPr>
          <w:b w:val="0"/>
          <w:u w:val="single"/>
        </w:rPr>
        <w:t>Source of Power Supply</w:t>
      </w:r>
    </w:p>
    <w:p w14:paraId="0AA78A95" w14:textId="77777777" w:rsidR="00B56E1E" w:rsidRPr="00BA4795" w:rsidRDefault="00B56E1E" w:rsidP="00B56E1E">
      <w:pPr>
        <w:pStyle w:val="TO"/>
        <w:tabs>
          <w:tab w:val="right" w:pos="9769"/>
        </w:tabs>
        <w:spacing w:before="240"/>
        <w:ind w:left="1134" w:firstLine="0"/>
        <w:rPr>
          <w:b w:val="0"/>
        </w:rPr>
      </w:pPr>
      <w:r w:rsidRPr="00BA4795">
        <w:rPr>
          <w:b w:val="0"/>
        </w:rPr>
        <w:t>The Contractor is to make his own arrangements with the Electricity Department for a supply of electricity, if required, and shall pay establishment and consumption costs at the tariffs ruling at the time.</w:t>
      </w:r>
    </w:p>
    <w:p w14:paraId="587C1B38" w14:textId="77777777" w:rsidR="00B56E1E" w:rsidRPr="00BA4795" w:rsidRDefault="00B56E1E" w:rsidP="00B56E1E">
      <w:pPr>
        <w:pStyle w:val="TO"/>
        <w:spacing w:before="240"/>
        <w:ind w:left="1134" w:firstLine="0"/>
        <w:rPr>
          <w:b w:val="0"/>
        </w:rPr>
      </w:pPr>
      <w:r w:rsidRPr="00BA4795">
        <w:rPr>
          <w:b w:val="0"/>
          <w:u w:val="single"/>
        </w:rPr>
        <w:t>Location of Camp and Materials storage area</w:t>
      </w:r>
    </w:p>
    <w:p w14:paraId="2C2D09D0" w14:textId="77777777" w:rsidR="00B56E1E" w:rsidRPr="00BA4795" w:rsidRDefault="00B56E1E" w:rsidP="00B56E1E">
      <w:pPr>
        <w:pStyle w:val="TO"/>
        <w:tabs>
          <w:tab w:val="right" w:pos="9769"/>
        </w:tabs>
        <w:spacing w:before="240"/>
        <w:ind w:left="1134" w:firstLine="0"/>
        <w:rPr>
          <w:b w:val="0"/>
        </w:rPr>
      </w:pPr>
      <w:r w:rsidRPr="00BA4795">
        <w:rPr>
          <w:b w:val="0"/>
        </w:rPr>
        <w:t>The camp site and storage area will be indicated to tenderers at the site inspection for the contract.</w:t>
      </w:r>
    </w:p>
    <w:p w14:paraId="56DE3B91" w14:textId="77777777" w:rsidR="00B56E1E" w:rsidRPr="002D357B" w:rsidRDefault="00B56E1E" w:rsidP="00B56E1E">
      <w:pPr>
        <w:pStyle w:val="TO"/>
        <w:tabs>
          <w:tab w:val="right" w:pos="9769"/>
        </w:tabs>
        <w:spacing w:before="240"/>
        <w:ind w:left="1134" w:firstLine="0"/>
        <w:rPr>
          <w:b w:val="0"/>
        </w:rPr>
      </w:pPr>
      <w:r w:rsidRPr="00BA4795">
        <w:rPr>
          <w:b w:val="0"/>
        </w:rPr>
        <w:t xml:space="preserve">The Contractor shall confine his camp and storage of materials to the areas designated. On completion of the construction works the surface of the areas </w:t>
      </w:r>
      <w:r w:rsidRPr="002D357B">
        <w:rPr>
          <w:b w:val="0"/>
        </w:rPr>
        <w:t>utilised shall be re-instated.</w:t>
      </w:r>
    </w:p>
    <w:p w14:paraId="269FFCB3" w14:textId="77777777" w:rsidR="00B56E1E" w:rsidRPr="002D357B" w:rsidRDefault="00B56E1E" w:rsidP="00B56E1E">
      <w:pPr>
        <w:pStyle w:val="TO"/>
        <w:spacing w:before="240"/>
        <w:ind w:left="1134" w:firstLine="0"/>
        <w:rPr>
          <w:b w:val="0"/>
          <w:iCs/>
        </w:rPr>
      </w:pPr>
      <w:r w:rsidRPr="002D357B">
        <w:rPr>
          <w:b w:val="0"/>
          <w:iCs/>
        </w:rPr>
        <w:t xml:space="preserve">Contact the local office of </w:t>
      </w:r>
      <w:r>
        <w:rPr>
          <w:b w:val="0"/>
          <w:iCs/>
        </w:rPr>
        <w:t>MHLONTLO Local</w:t>
      </w:r>
      <w:r w:rsidRPr="002D357B">
        <w:rPr>
          <w:b w:val="0"/>
          <w:iCs/>
        </w:rPr>
        <w:t xml:space="preserve"> Municipality for most of the following services:</w:t>
      </w:r>
    </w:p>
    <w:p w14:paraId="62AE1C64" w14:textId="77777777" w:rsidR="00B56E1E" w:rsidRPr="002D357B" w:rsidRDefault="00B56E1E" w:rsidP="00E30DD2">
      <w:pPr>
        <w:pStyle w:val="TO"/>
        <w:numPr>
          <w:ilvl w:val="0"/>
          <w:numId w:val="133"/>
        </w:numPr>
        <w:spacing w:before="240"/>
        <w:rPr>
          <w:b w:val="0"/>
          <w:iCs/>
        </w:rPr>
      </w:pPr>
      <w:r w:rsidRPr="002D357B">
        <w:rPr>
          <w:b w:val="0"/>
          <w:iCs/>
        </w:rPr>
        <w:t>water: location, quality, approximate pressure, source, etc</w:t>
      </w:r>
    </w:p>
    <w:p w14:paraId="4C841F77" w14:textId="77777777" w:rsidR="00B56E1E" w:rsidRPr="002D357B" w:rsidRDefault="00B56E1E" w:rsidP="00E30DD2">
      <w:pPr>
        <w:pStyle w:val="TO"/>
        <w:numPr>
          <w:ilvl w:val="0"/>
          <w:numId w:val="133"/>
        </w:numPr>
        <w:spacing w:before="240"/>
        <w:rPr>
          <w:b w:val="0"/>
          <w:iCs/>
        </w:rPr>
      </w:pPr>
      <w:r w:rsidRPr="002D357B">
        <w:rPr>
          <w:b w:val="0"/>
          <w:iCs/>
        </w:rPr>
        <w:t>electricity: location, phase, source, etc.</w:t>
      </w:r>
    </w:p>
    <w:p w14:paraId="03B7EABB" w14:textId="77777777" w:rsidR="00B56E1E" w:rsidRPr="002D357B" w:rsidRDefault="00B56E1E" w:rsidP="00E30DD2">
      <w:pPr>
        <w:pStyle w:val="TO"/>
        <w:numPr>
          <w:ilvl w:val="0"/>
          <w:numId w:val="133"/>
        </w:numPr>
        <w:spacing w:before="240"/>
        <w:rPr>
          <w:b w:val="0"/>
          <w:iCs/>
        </w:rPr>
      </w:pPr>
      <w:r w:rsidRPr="002D357B">
        <w:rPr>
          <w:b w:val="0"/>
          <w:iCs/>
        </w:rPr>
        <w:t>telecommunication services: location of lines, etc</w:t>
      </w:r>
    </w:p>
    <w:p w14:paraId="41B4BAE3" w14:textId="77777777" w:rsidR="00B56E1E" w:rsidRPr="002D357B" w:rsidRDefault="00B56E1E" w:rsidP="00E30DD2">
      <w:pPr>
        <w:pStyle w:val="TO"/>
        <w:numPr>
          <w:ilvl w:val="0"/>
          <w:numId w:val="133"/>
        </w:numPr>
        <w:spacing w:before="240"/>
        <w:rPr>
          <w:b w:val="0"/>
          <w:iCs/>
        </w:rPr>
      </w:pPr>
      <w:r w:rsidRPr="002D357B">
        <w:rPr>
          <w:b w:val="0"/>
          <w:iCs/>
        </w:rPr>
        <w:lastRenderedPageBreak/>
        <w:t>ablution facilities: nature and location will be responsibility of the contractor.</w:t>
      </w:r>
    </w:p>
    <w:p w14:paraId="4D725DB9" w14:textId="77777777" w:rsidR="00B56E1E" w:rsidRPr="002D357B" w:rsidRDefault="00B56E1E" w:rsidP="00E30DD2">
      <w:pPr>
        <w:pStyle w:val="TO"/>
        <w:numPr>
          <w:ilvl w:val="0"/>
          <w:numId w:val="133"/>
        </w:numPr>
        <w:spacing w:before="240"/>
        <w:rPr>
          <w:b w:val="0"/>
          <w:iCs/>
        </w:rPr>
      </w:pPr>
      <w:r w:rsidRPr="002D357B">
        <w:rPr>
          <w:b w:val="0"/>
          <w:iCs/>
        </w:rPr>
        <w:t>The Contractor must arrange own means the medical / first aid facilities: nature and location</w:t>
      </w:r>
    </w:p>
    <w:p w14:paraId="37825215" w14:textId="77777777" w:rsidR="00B56E1E" w:rsidRPr="002D357B" w:rsidRDefault="00B56E1E" w:rsidP="00E30DD2">
      <w:pPr>
        <w:pStyle w:val="TO"/>
        <w:numPr>
          <w:ilvl w:val="0"/>
          <w:numId w:val="133"/>
        </w:numPr>
        <w:spacing w:before="240"/>
        <w:rPr>
          <w:b w:val="0"/>
          <w:iCs/>
        </w:rPr>
      </w:pPr>
      <w:r w:rsidRPr="002D357B">
        <w:rPr>
          <w:b w:val="0"/>
          <w:iCs/>
        </w:rPr>
        <w:t>The Contractor must arrange own means for fire protection services: nature and location</w:t>
      </w:r>
    </w:p>
    <w:p w14:paraId="1D93BB3C" w14:textId="77777777" w:rsidR="00B56E1E" w:rsidRPr="008718A0" w:rsidRDefault="00B56E1E" w:rsidP="00E30DD2">
      <w:pPr>
        <w:pStyle w:val="TO"/>
        <w:numPr>
          <w:ilvl w:val="0"/>
          <w:numId w:val="133"/>
        </w:numPr>
        <w:spacing w:before="240"/>
        <w:rPr>
          <w:b w:val="0"/>
          <w:iCs/>
        </w:rPr>
      </w:pPr>
      <w:r w:rsidRPr="008718A0">
        <w:rPr>
          <w:b w:val="0"/>
          <w:iCs/>
        </w:rPr>
        <w:t>The Contractor must arrange own means to hook up to, and distribute water, electricity and telecommunication services;</w:t>
      </w:r>
      <w:r>
        <w:rPr>
          <w:b w:val="0"/>
          <w:iCs/>
        </w:rPr>
        <w:t xml:space="preserve"> and </w:t>
      </w:r>
    </w:p>
    <w:p w14:paraId="4782AAD6" w14:textId="77777777" w:rsidR="00B56E1E" w:rsidRPr="002D357B" w:rsidRDefault="00B56E1E" w:rsidP="00E30DD2">
      <w:pPr>
        <w:pStyle w:val="TO"/>
        <w:numPr>
          <w:ilvl w:val="0"/>
          <w:numId w:val="133"/>
        </w:numPr>
        <w:spacing w:before="240"/>
        <w:rPr>
          <w:b w:val="0"/>
          <w:iCs/>
        </w:rPr>
      </w:pPr>
      <w:r w:rsidRPr="002D357B">
        <w:rPr>
          <w:b w:val="0"/>
          <w:iCs/>
        </w:rPr>
        <w:t>clear up and make good when the service or facility is no longer required, leave the employer’s facilities in the condition they were before the contractor first made use of them, fair wear and tear excepted, and</w:t>
      </w:r>
    </w:p>
    <w:p w14:paraId="7AE0BCDD" w14:textId="77777777" w:rsidR="00B56E1E" w:rsidRPr="002D357B" w:rsidRDefault="00B56E1E" w:rsidP="00E30DD2">
      <w:pPr>
        <w:pStyle w:val="TO"/>
        <w:numPr>
          <w:ilvl w:val="0"/>
          <w:numId w:val="133"/>
        </w:numPr>
        <w:spacing w:before="240"/>
        <w:rPr>
          <w:b w:val="0"/>
          <w:iCs/>
        </w:rPr>
      </w:pPr>
      <w:r w:rsidRPr="002D357B">
        <w:rPr>
          <w:b w:val="0"/>
          <w:iCs/>
        </w:rPr>
        <w:t>continuously clear and dispose of waste and surplus materials to maintain the site in a tidy state.</w:t>
      </w:r>
    </w:p>
    <w:p w14:paraId="1ABA646C" w14:textId="77777777" w:rsidR="00B56E1E" w:rsidRPr="00C13B64" w:rsidRDefault="00B56E1E" w:rsidP="00E30DD2">
      <w:pPr>
        <w:pStyle w:val="TO"/>
        <w:numPr>
          <w:ilvl w:val="1"/>
          <w:numId w:val="76"/>
        </w:numPr>
      </w:pPr>
      <w:r w:rsidRPr="00C13B64">
        <w:t>Facilities provided by the contractor</w:t>
      </w:r>
    </w:p>
    <w:p w14:paraId="7BAB39B4" w14:textId="77777777" w:rsidR="00B56E1E" w:rsidRPr="00C13B64" w:rsidRDefault="00B56E1E" w:rsidP="00B56E1E">
      <w:pPr>
        <w:pStyle w:val="TO"/>
        <w:spacing w:before="240"/>
        <w:ind w:left="1134" w:firstLine="0"/>
        <w:rPr>
          <w:b w:val="0"/>
        </w:rPr>
      </w:pPr>
      <w:r w:rsidRPr="00C13B64">
        <w:rPr>
          <w:b w:val="0"/>
          <w:u w:val="single"/>
        </w:rPr>
        <w:t>Temporary Offices</w:t>
      </w:r>
    </w:p>
    <w:p w14:paraId="72D1B09D" w14:textId="77777777" w:rsidR="00B56E1E" w:rsidRPr="00C13B64" w:rsidRDefault="00B56E1E" w:rsidP="00B56E1E">
      <w:pPr>
        <w:pStyle w:val="TO"/>
        <w:tabs>
          <w:tab w:val="right" w:pos="9769"/>
        </w:tabs>
        <w:spacing w:before="240"/>
        <w:ind w:left="1134" w:firstLine="0"/>
        <w:rPr>
          <w:b w:val="0"/>
        </w:rPr>
      </w:pPr>
      <w:r w:rsidRPr="00C13B64">
        <w:rPr>
          <w:b w:val="0"/>
        </w:rPr>
        <w:t>An office for the Engineer is required. The type of office required for the Engineer is specified in clauses AB 3.2 and PSAB 3.4.</w:t>
      </w:r>
    </w:p>
    <w:p w14:paraId="71716B8C" w14:textId="77777777" w:rsidR="00B56E1E" w:rsidRPr="00C13B64" w:rsidRDefault="00B56E1E" w:rsidP="00B56E1E">
      <w:pPr>
        <w:pStyle w:val="TO"/>
        <w:tabs>
          <w:tab w:val="right" w:pos="9769"/>
        </w:tabs>
        <w:spacing w:before="240"/>
        <w:ind w:left="1134" w:firstLine="0"/>
        <w:rPr>
          <w:b w:val="0"/>
        </w:rPr>
      </w:pPr>
      <w:r w:rsidRPr="00C13B64">
        <w:rPr>
          <w:b w:val="0"/>
        </w:rPr>
        <w:t>Site meetings will be held in the Contractor’s site office.</w:t>
      </w:r>
    </w:p>
    <w:p w14:paraId="2737C515" w14:textId="77777777" w:rsidR="00B56E1E" w:rsidRPr="00C13B64" w:rsidRDefault="00B56E1E" w:rsidP="00B56E1E">
      <w:pPr>
        <w:pStyle w:val="TO"/>
        <w:spacing w:before="240"/>
        <w:ind w:left="1134" w:firstLine="0"/>
        <w:rPr>
          <w:b w:val="0"/>
          <w:u w:val="single"/>
        </w:rPr>
      </w:pPr>
      <w:r w:rsidRPr="00C13B64">
        <w:rPr>
          <w:b w:val="0"/>
          <w:u w:val="single"/>
        </w:rPr>
        <w:t>Sanitary Facilities</w:t>
      </w:r>
    </w:p>
    <w:p w14:paraId="21908DC6" w14:textId="77777777" w:rsidR="00B56E1E" w:rsidRPr="00C13B64" w:rsidRDefault="00B56E1E" w:rsidP="00B56E1E">
      <w:pPr>
        <w:pStyle w:val="TO"/>
        <w:tabs>
          <w:tab w:val="right" w:pos="9769"/>
        </w:tabs>
        <w:spacing w:before="240"/>
        <w:ind w:left="1134" w:firstLine="0"/>
        <w:rPr>
          <w:b w:val="0"/>
        </w:rPr>
      </w:pPr>
      <w:r w:rsidRPr="00C13B64">
        <w:rPr>
          <w:b w:val="0"/>
        </w:rPr>
        <w:t>The Contractor shall supply chemical toilets for use by his workmen. The number of toilets shall be based on one toilet per fifteen personnel on site.</w:t>
      </w:r>
    </w:p>
    <w:p w14:paraId="419BA1EC" w14:textId="77777777" w:rsidR="00B56E1E" w:rsidRPr="00C13B64" w:rsidRDefault="00B56E1E" w:rsidP="00B56E1E">
      <w:pPr>
        <w:pStyle w:val="TO"/>
        <w:tabs>
          <w:tab w:val="right" w:pos="9769"/>
        </w:tabs>
        <w:spacing w:before="240"/>
        <w:ind w:left="1134" w:firstLine="0"/>
        <w:rPr>
          <w:b w:val="0"/>
        </w:rPr>
      </w:pPr>
      <w:r w:rsidRPr="00C13B64">
        <w:rPr>
          <w:b w:val="0"/>
        </w:rPr>
        <w:t>Under no circumstances will the Contractor’s staff be allowed to use public toilet facilities.</w:t>
      </w:r>
    </w:p>
    <w:p w14:paraId="0A9FAF08" w14:textId="77777777" w:rsidR="00B56E1E" w:rsidRPr="00C13B64" w:rsidRDefault="00B56E1E" w:rsidP="00B56E1E">
      <w:pPr>
        <w:pStyle w:val="TO"/>
        <w:spacing w:before="240"/>
        <w:ind w:left="1134" w:firstLine="0"/>
        <w:rPr>
          <w:b w:val="0"/>
          <w:u w:val="single"/>
        </w:rPr>
      </w:pPr>
      <w:r w:rsidRPr="00C13B64">
        <w:rPr>
          <w:b w:val="0"/>
          <w:u w:val="single"/>
        </w:rPr>
        <w:t>Telephone Facilities</w:t>
      </w:r>
    </w:p>
    <w:p w14:paraId="2B0A86A5" w14:textId="77777777" w:rsidR="00B56E1E" w:rsidRDefault="00B56E1E" w:rsidP="00B56E1E">
      <w:pPr>
        <w:pStyle w:val="TO"/>
        <w:tabs>
          <w:tab w:val="right" w:pos="9769"/>
        </w:tabs>
        <w:spacing w:before="240"/>
        <w:ind w:left="1134" w:firstLine="0"/>
        <w:rPr>
          <w:b w:val="0"/>
        </w:rPr>
      </w:pPr>
      <w:r w:rsidRPr="00D43264">
        <w:rPr>
          <w:b w:val="0"/>
        </w:rPr>
        <w:t>A site telephone will not be required by the Engineer, but the time-related tendered rate for the Contractors telephone shall include for local official calls by the Engineer or his Representative.</w:t>
      </w:r>
    </w:p>
    <w:p w14:paraId="47BF9E67" w14:textId="77777777" w:rsidR="00B56E1E" w:rsidRPr="00D43264" w:rsidRDefault="00B56E1E" w:rsidP="00E30DD2">
      <w:pPr>
        <w:pStyle w:val="TO"/>
        <w:numPr>
          <w:ilvl w:val="1"/>
          <w:numId w:val="76"/>
        </w:numPr>
        <w:rPr>
          <w:i/>
        </w:rPr>
      </w:pPr>
      <w:r w:rsidRPr="00D43264">
        <w:rPr>
          <w:i/>
        </w:rPr>
        <w:t>Storage and laboratory facilities</w:t>
      </w:r>
    </w:p>
    <w:p w14:paraId="1D2CBE05" w14:textId="77777777" w:rsidR="00B56E1E" w:rsidRPr="00D43264" w:rsidRDefault="00B56E1E" w:rsidP="00B56E1E">
      <w:pPr>
        <w:pStyle w:val="TO"/>
        <w:spacing w:before="240"/>
        <w:ind w:left="1134" w:firstLine="0"/>
        <w:rPr>
          <w:b w:val="0"/>
          <w:iCs/>
        </w:rPr>
      </w:pPr>
      <w:r w:rsidRPr="00D43264">
        <w:rPr>
          <w:b w:val="0"/>
          <w:iCs/>
        </w:rPr>
        <w:t>Requirements for storage and laboratory facilities will be communicated by Engineer in line with BOQ provisions.</w:t>
      </w:r>
    </w:p>
    <w:p w14:paraId="58828F2C" w14:textId="77777777" w:rsidR="00B56E1E" w:rsidRPr="005C367D" w:rsidRDefault="00B56E1E" w:rsidP="00E30DD2">
      <w:pPr>
        <w:pStyle w:val="TO"/>
        <w:numPr>
          <w:ilvl w:val="1"/>
          <w:numId w:val="76"/>
        </w:numPr>
        <w:rPr>
          <w:i/>
        </w:rPr>
      </w:pPr>
      <w:r w:rsidRPr="005C367D">
        <w:rPr>
          <w:i/>
        </w:rPr>
        <w:t>Other facilities and services</w:t>
      </w:r>
    </w:p>
    <w:p w14:paraId="23BB5E28" w14:textId="5BFE0061" w:rsidR="00B56E1E" w:rsidRDefault="00B56E1E" w:rsidP="00B56E1E">
      <w:pPr>
        <w:pStyle w:val="TO"/>
        <w:spacing w:before="240"/>
        <w:ind w:left="1134" w:firstLine="0"/>
        <w:rPr>
          <w:b w:val="0"/>
          <w:iCs/>
        </w:rPr>
      </w:pPr>
      <w:r w:rsidRPr="005C367D">
        <w:rPr>
          <w:b w:val="0"/>
          <w:iCs/>
        </w:rPr>
        <w:t>Requirements for other facilities and services will be communicated by Engineer in line with BOQ provisions all other temporary facilities necessary for providing the works which are not provided by the employer including power, water, telecommunications, security services, medical, fire protection, sanitation and toilets, waste disposal.</w:t>
      </w:r>
    </w:p>
    <w:p w14:paraId="3A615FB5" w14:textId="77777777" w:rsidR="007454B5" w:rsidRPr="005C367D" w:rsidRDefault="007454B5" w:rsidP="00B56E1E">
      <w:pPr>
        <w:pStyle w:val="TO"/>
        <w:spacing w:before="240"/>
        <w:ind w:left="1134" w:firstLine="0"/>
        <w:rPr>
          <w:b w:val="0"/>
          <w:iCs/>
        </w:rPr>
      </w:pPr>
    </w:p>
    <w:p w14:paraId="6617EFD5" w14:textId="77777777" w:rsidR="00B56E1E" w:rsidRPr="005C367D" w:rsidRDefault="00B56E1E" w:rsidP="00E30DD2">
      <w:pPr>
        <w:pStyle w:val="TO"/>
        <w:numPr>
          <w:ilvl w:val="1"/>
          <w:numId w:val="76"/>
        </w:numPr>
        <w:rPr>
          <w:i/>
        </w:rPr>
      </w:pPr>
      <w:r w:rsidRPr="005C367D">
        <w:rPr>
          <w:i/>
        </w:rPr>
        <w:lastRenderedPageBreak/>
        <w:t>Vehicles and equipment</w:t>
      </w:r>
    </w:p>
    <w:p w14:paraId="3F58AD46" w14:textId="77777777" w:rsidR="00B56E1E" w:rsidRPr="005C367D" w:rsidRDefault="00B56E1E" w:rsidP="00B56E1E">
      <w:pPr>
        <w:pStyle w:val="TO"/>
        <w:spacing w:before="240"/>
        <w:ind w:left="1134" w:firstLine="0"/>
        <w:rPr>
          <w:b w:val="0"/>
          <w:iCs/>
        </w:rPr>
      </w:pPr>
      <w:r w:rsidRPr="006A5C57">
        <w:rPr>
          <w:b w:val="0"/>
          <w:iCs/>
        </w:rPr>
        <w:t xml:space="preserve">Requirements for vehicles, computers, survey and testing equipment, office furniture etc for the use of the employer and his agents will be communicated by Employer’s Agent in line with BOQ </w:t>
      </w:r>
      <w:r w:rsidRPr="005C367D">
        <w:rPr>
          <w:b w:val="0"/>
          <w:iCs/>
        </w:rPr>
        <w:t>provisions</w:t>
      </w:r>
    </w:p>
    <w:p w14:paraId="47FC29AD" w14:textId="77777777" w:rsidR="00B56E1E" w:rsidRPr="00C13B64" w:rsidRDefault="00B56E1E" w:rsidP="00E30DD2">
      <w:pPr>
        <w:pStyle w:val="TO"/>
        <w:numPr>
          <w:ilvl w:val="1"/>
          <w:numId w:val="76"/>
        </w:numPr>
        <w:rPr>
          <w:i/>
        </w:rPr>
      </w:pPr>
      <w:r w:rsidRPr="00C13B64">
        <w:rPr>
          <w:i/>
        </w:rPr>
        <w:t>Advertising rights</w:t>
      </w:r>
    </w:p>
    <w:p w14:paraId="2FD7A41F" w14:textId="77777777" w:rsidR="00B56E1E" w:rsidRPr="005C367D" w:rsidRDefault="00B56E1E" w:rsidP="00B56E1E">
      <w:pPr>
        <w:pStyle w:val="TO"/>
        <w:spacing w:before="240"/>
        <w:ind w:left="1134" w:firstLine="0"/>
        <w:rPr>
          <w:b w:val="0"/>
          <w:iCs/>
        </w:rPr>
      </w:pPr>
      <w:r w:rsidRPr="005C367D">
        <w:rPr>
          <w:b w:val="0"/>
          <w:iCs/>
        </w:rPr>
        <w:t xml:space="preserve">Contact the </w:t>
      </w:r>
      <w:r>
        <w:rPr>
          <w:b w:val="0"/>
          <w:iCs/>
        </w:rPr>
        <w:t>MHLONTLO Local</w:t>
      </w:r>
      <w:r w:rsidRPr="005C367D">
        <w:rPr>
          <w:b w:val="0"/>
          <w:iCs/>
        </w:rPr>
        <w:t xml:space="preserve"> LM for any information in this regard.</w:t>
      </w:r>
    </w:p>
    <w:p w14:paraId="7EBFFDAB" w14:textId="77777777" w:rsidR="00B56E1E" w:rsidRPr="00C13B64" w:rsidRDefault="00B56E1E" w:rsidP="00E30DD2">
      <w:pPr>
        <w:pStyle w:val="TO"/>
        <w:numPr>
          <w:ilvl w:val="1"/>
          <w:numId w:val="76"/>
        </w:numPr>
        <w:rPr>
          <w:i/>
        </w:rPr>
      </w:pPr>
      <w:r w:rsidRPr="00C13B64">
        <w:rPr>
          <w:i/>
        </w:rPr>
        <w:t>Notice boards</w:t>
      </w:r>
    </w:p>
    <w:p w14:paraId="2673831B" w14:textId="77777777" w:rsidR="00B56E1E" w:rsidRPr="00C13B64" w:rsidRDefault="00B56E1E" w:rsidP="00B56E1E">
      <w:pPr>
        <w:pStyle w:val="TO"/>
        <w:spacing w:before="240"/>
        <w:ind w:left="1134" w:firstLine="0"/>
        <w:rPr>
          <w:b w:val="0"/>
          <w:iCs/>
          <w:color w:val="FF0000"/>
        </w:rPr>
      </w:pPr>
      <w:r w:rsidRPr="00C13B64">
        <w:rPr>
          <w:i/>
        </w:rPr>
        <w:t xml:space="preserve">The identity board required </w:t>
      </w:r>
      <w:r>
        <w:rPr>
          <w:i/>
        </w:rPr>
        <w:t xml:space="preserve">shall be as detailed on Drawing. The Contractor must request Engineer approval for </w:t>
      </w:r>
      <w:r w:rsidRPr="005C367D">
        <w:rPr>
          <w:i/>
        </w:rPr>
        <w:t>placing and removal of notice board  including those in respect of all types of subcontractors.</w:t>
      </w:r>
    </w:p>
    <w:p w14:paraId="3879718F" w14:textId="77777777" w:rsidR="00B56E1E" w:rsidRPr="005C367D" w:rsidRDefault="00B56E1E" w:rsidP="00E30DD2">
      <w:pPr>
        <w:pStyle w:val="TO"/>
        <w:numPr>
          <w:ilvl w:val="1"/>
          <w:numId w:val="76"/>
        </w:numPr>
        <w:rPr>
          <w:i/>
        </w:rPr>
      </w:pPr>
      <w:r w:rsidRPr="005C367D">
        <w:rPr>
          <w:i/>
        </w:rPr>
        <w:t>SITE USAGE</w:t>
      </w:r>
    </w:p>
    <w:p w14:paraId="2606511E" w14:textId="77777777" w:rsidR="00B56E1E" w:rsidRPr="005C367D" w:rsidRDefault="00B56E1E" w:rsidP="00B56E1E">
      <w:pPr>
        <w:pStyle w:val="TO"/>
        <w:spacing w:before="240"/>
        <w:ind w:left="1134" w:firstLine="0"/>
        <w:rPr>
          <w:b w:val="0"/>
          <w:iCs/>
        </w:rPr>
      </w:pPr>
      <w:r w:rsidRPr="005C367D">
        <w:rPr>
          <w:b w:val="0"/>
          <w:iCs/>
        </w:rPr>
        <w:t>The handing over of the site is only limited to the project footprint. Any deviation is subject to approval by relevant.</w:t>
      </w:r>
    </w:p>
    <w:p w14:paraId="5B62C164" w14:textId="77777777" w:rsidR="00B56E1E" w:rsidRPr="005C367D" w:rsidRDefault="00B56E1E" w:rsidP="00E30DD2">
      <w:pPr>
        <w:pStyle w:val="TO"/>
        <w:numPr>
          <w:ilvl w:val="1"/>
          <w:numId w:val="76"/>
        </w:numPr>
        <w:rPr>
          <w:i/>
        </w:rPr>
      </w:pPr>
      <w:r w:rsidRPr="005C367D">
        <w:rPr>
          <w:i/>
        </w:rPr>
        <w:t>PERMITS AND WAY LEAVES</w:t>
      </w:r>
    </w:p>
    <w:p w14:paraId="76A1FCD4" w14:textId="77777777" w:rsidR="00B56E1E" w:rsidRPr="005C367D" w:rsidRDefault="00B56E1E" w:rsidP="00B56E1E">
      <w:pPr>
        <w:pStyle w:val="TO"/>
        <w:spacing w:before="240"/>
        <w:ind w:left="1134" w:firstLine="0"/>
        <w:rPr>
          <w:b w:val="0"/>
          <w:iCs/>
        </w:rPr>
      </w:pPr>
      <w:r w:rsidRPr="005C367D">
        <w:rPr>
          <w:b w:val="0"/>
          <w:iCs/>
        </w:rPr>
        <w:t>The Contractor must seek information on permits and way leaves obtainable from various authorities.</w:t>
      </w:r>
    </w:p>
    <w:p w14:paraId="3F6D599C" w14:textId="77777777" w:rsidR="00B56E1E" w:rsidRPr="000039EF" w:rsidRDefault="00B56E1E" w:rsidP="00E30DD2">
      <w:pPr>
        <w:pStyle w:val="TO"/>
        <w:numPr>
          <w:ilvl w:val="1"/>
          <w:numId w:val="76"/>
        </w:numPr>
        <w:rPr>
          <w:i/>
        </w:rPr>
      </w:pPr>
      <w:r w:rsidRPr="00C13B64">
        <w:rPr>
          <w:i/>
        </w:rPr>
        <w:t xml:space="preserve">ALTERATIONS, ADDITIONS, EXTENSIONS AND MODIFICATIONS TO </w:t>
      </w:r>
      <w:r w:rsidRPr="000039EF">
        <w:rPr>
          <w:i/>
        </w:rPr>
        <w:t>EXISTING WORKS</w:t>
      </w:r>
    </w:p>
    <w:p w14:paraId="6113949B" w14:textId="77777777" w:rsidR="00B56E1E" w:rsidRPr="000039EF" w:rsidRDefault="00B56E1E" w:rsidP="00B56E1E">
      <w:pPr>
        <w:pStyle w:val="TO"/>
        <w:spacing w:before="240"/>
        <w:ind w:left="1134" w:firstLine="0"/>
        <w:rPr>
          <w:b w:val="0"/>
          <w:iCs/>
        </w:rPr>
      </w:pPr>
      <w:r w:rsidRPr="000039EF">
        <w:rPr>
          <w:b w:val="0"/>
          <w:iCs/>
        </w:rPr>
        <w:t xml:space="preserve">The contractor must satisfy himself that the dimensional accuracy, alignment, levels and setting out of existing structures or components thereof are compatible with the proposed works and procedures for notifying the employer’s representative where this is not the case.  </w:t>
      </w:r>
    </w:p>
    <w:p w14:paraId="4738DD78" w14:textId="77777777" w:rsidR="00B56E1E" w:rsidRPr="000039EF" w:rsidRDefault="00B56E1E" w:rsidP="00E30DD2">
      <w:pPr>
        <w:pStyle w:val="TO"/>
        <w:numPr>
          <w:ilvl w:val="1"/>
          <w:numId w:val="76"/>
        </w:numPr>
        <w:rPr>
          <w:i/>
        </w:rPr>
      </w:pPr>
      <w:r w:rsidRPr="000039EF">
        <w:rPr>
          <w:i/>
        </w:rPr>
        <w:t>INSPECTION OF ADJOINING PROPERTIES</w:t>
      </w:r>
    </w:p>
    <w:p w14:paraId="6B95124B" w14:textId="77777777" w:rsidR="00B56E1E" w:rsidRDefault="00B56E1E" w:rsidP="00B56E1E">
      <w:pPr>
        <w:pStyle w:val="TO"/>
        <w:spacing w:before="240"/>
        <w:ind w:left="1134" w:firstLine="0"/>
        <w:rPr>
          <w:b w:val="0"/>
          <w:iCs/>
        </w:rPr>
      </w:pPr>
      <w:r w:rsidRPr="000039EF">
        <w:rPr>
          <w:b w:val="0"/>
          <w:iCs/>
        </w:rPr>
        <w:t>The Contractor must take pictures and inspect with the owners of adjacent buildings and properties and representatives of all local authorities before commencing with the works that have the potential to damage surrounding buildings and property.</w:t>
      </w:r>
    </w:p>
    <w:p w14:paraId="6D236677" w14:textId="77777777" w:rsidR="007454B5" w:rsidRDefault="00B56E1E" w:rsidP="00E30DD2">
      <w:pPr>
        <w:pStyle w:val="TO"/>
        <w:numPr>
          <w:ilvl w:val="1"/>
          <w:numId w:val="76"/>
        </w:numPr>
        <w:rPr>
          <w:i/>
        </w:rPr>
      </w:pPr>
      <w:r w:rsidRPr="00C13B64">
        <w:rPr>
          <w:i/>
        </w:rPr>
        <w:t>WATER FOR CONSTRUCTION PURPOSES</w:t>
      </w:r>
    </w:p>
    <w:p w14:paraId="4E9E4BDD" w14:textId="410B64B6" w:rsidR="003C074D" w:rsidRPr="007454B5" w:rsidRDefault="00B56E1E" w:rsidP="007454B5">
      <w:pPr>
        <w:pStyle w:val="TO"/>
        <w:ind w:left="1134" w:firstLine="0"/>
        <w:rPr>
          <w:i/>
        </w:rPr>
      </w:pPr>
      <w:r w:rsidRPr="007454B5">
        <w:rPr>
          <w:b w:val="0"/>
          <w:iCs/>
        </w:rPr>
        <w:t>The Contractor will be responsible for any arrangements for procuring, transporting, storing, distributing and applying the water needed for construction purposes.</w:t>
      </w:r>
    </w:p>
    <w:p w14:paraId="230FCAEC" w14:textId="77777777" w:rsidR="00B56E1E" w:rsidRPr="00C13B64" w:rsidRDefault="00B56E1E" w:rsidP="00E30DD2">
      <w:pPr>
        <w:pStyle w:val="TO"/>
        <w:numPr>
          <w:ilvl w:val="1"/>
          <w:numId w:val="76"/>
        </w:numPr>
        <w:rPr>
          <w:i/>
        </w:rPr>
      </w:pPr>
      <w:r w:rsidRPr="00C13B64">
        <w:rPr>
          <w:i/>
        </w:rPr>
        <w:t>SURVEY CONTROL AND SETTING OUT OF THE WORKS</w:t>
      </w:r>
    </w:p>
    <w:p w14:paraId="2FE886B1" w14:textId="77777777" w:rsidR="00B56E1E" w:rsidRPr="00C13B64" w:rsidRDefault="00B56E1E" w:rsidP="00B56E1E">
      <w:pPr>
        <w:pStyle w:val="TO"/>
        <w:spacing w:before="240"/>
        <w:ind w:left="1134" w:firstLine="0"/>
        <w:rPr>
          <w:b w:val="0"/>
        </w:rPr>
      </w:pPr>
      <w:r w:rsidRPr="00C13B64">
        <w:rPr>
          <w:b w:val="0"/>
        </w:rPr>
        <w:t>Before commencement of work, the Contractor is to liaise with the Engineer to establish exactly the status of all boundary pegs in the Township. The position of all erf pegs found will be recorded on a marked-up print of the Township.</w:t>
      </w:r>
    </w:p>
    <w:p w14:paraId="06840EAB" w14:textId="77777777" w:rsidR="00B56E1E" w:rsidRPr="000039EF" w:rsidRDefault="00B56E1E" w:rsidP="00B56E1E">
      <w:pPr>
        <w:pStyle w:val="TO"/>
        <w:spacing w:before="240"/>
        <w:ind w:left="1134" w:firstLine="0"/>
        <w:rPr>
          <w:i/>
        </w:rPr>
      </w:pPr>
      <w:r w:rsidRPr="00C13B64">
        <w:rPr>
          <w:b w:val="0"/>
        </w:rPr>
        <w:t xml:space="preserve">On completion of the Contract the pegs that have been unavoidably disturbed will be replaced by the Employer. Pegs which have, in the opinion of the Engineer, </w:t>
      </w:r>
      <w:r w:rsidRPr="00C13B64">
        <w:rPr>
          <w:b w:val="0"/>
        </w:rPr>
        <w:lastRenderedPageBreak/>
        <w:t xml:space="preserve">been disturbed due to the negligence of the Contractor will be </w:t>
      </w:r>
      <w:r w:rsidRPr="000039EF">
        <w:rPr>
          <w:b w:val="0"/>
        </w:rPr>
        <w:t>replaced at the Contractor’s cost.</w:t>
      </w:r>
    </w:p>
    <w:p w14:paraId="13336BD9" w14:textId="77777777" w:rsidR="00B56E1E" w:rsidRPr="000039EF" w:rsidRDefault="00B56E1E" w:rsidP="00B56E1E">
      <w:pPr>
        <w:pStyle w:val="TO"/>
        <w:spacing w:before="240"/>
        <w:ind w:left="1134" w:firstLine="0"/>
        <w:rPr>
          <w:b w:val="0"/>
          <w:iCs/>
        </w:rPr>
      </w:pPr>
      <w:r w:rsidRPr="000039EF">
        <w:rPr>
          <w:b w:val="0"/>
          <w:iCs/>
        </w:rPr>
        <w:t>Survey controls levels are available for the setting out of the works.</w:t>
      </w:r>
    </w:p>
    <w:p w14:paraId="36BD2060" w14:textId="77777777" w:rsidR="00B56E1E" w:rsidRPr="00C172FB" w:rsidRDefault="00B56E1E" w:rsidP="00B56E1E">
      <w:pPr>
        <w:pStyle w:val="TO"/>
        <w:tabs>
          <w:tab w:val="clear" w:pos="1344"/>
          <w:tab w:val="right" w:pos="9769"/>
        </w:tabs>
        <w:spacing w:before="240"/>
        <w:ind w:left="1134" w:firstLine="0"/>
        <w:rPr>
          <w:i/>
        </w:rPr>
      </w:pPr>
    </w:p>
    <w:p w14:paraId="108FD3BA" w14:textId="77777777" w:rsidR="00B56E1E" w:rsidRDefault="00B56E1E" w:rsidP="00B56E1E">
      <w:pPr>
        <w:tabs>
          <w:tab w:val="left" w:pos="1418"/>
        </w:tabs>
        <w:ind w:left="1418" w:hanging="1418"/>
        <w:rPr>
          <w:b/>
          <w:szCs w:val="22"/>
        </w:rPr>
      </w:pPr>
    </w:p>
    <w:p w14:paraId="78BA39AB" w14:textId="77777777" w:rsidR="00B56E1E" w:rsidRDefault="00B56E1E" w:rsidP="00B56E1E">
      <w:pPr>
        <w:tabs>
          <w:tab w:val="left" w:pos="1418"/>
        </w:tabs>
        <w:ind w:left="1418" w:hanging="1418"/>
        <w:rPr>
          <w:b/>
          <w:szCs w:val="22"/>
        </w:rPr>
      </w:pPr>
    </w:p>
    <w:p w14:paraId="1B4350AE" w14:textId="77777777" w:rsidR="00B56E1E" w:rsidRDefault="00B56E1E" w:rsidP="00B56E1E">
      <w:pPr>
        <w:tabs>
          <w:tab w:val="left" w:pos="1418"/>
        </w:tabs>
        <w:ind w:left="1418" w:hanging="1418"/>
        <w:rPr>
          <w:b/>
          <w:szCs w:val="22"/>
        </w:rPr>
      </w:pPr>
    </w:p>
    <w:p w14:paraId="007AEAEC" w14:textId="77777777" w:rsidR="00B56E1E" w:rsidRDefault="00B56E1E" w:rsidP="00B56E1E">
      <w:pPr>
        <w:tabs>
          <w:tab w:val="left" w:pos="1418"/>
        </w:tabs>
        <w:ind w:left="1418" w:hanging="1418"/>
        <w:rPr>
          <w:b/>
          <w:szCs w:val="22"/>
        </w:rPr>
      </w:pPr>
    </w:p>
    <w:p w14:paraId="06930CB2" w14:textId="77777777" w:rsidR="00B56E1E" w:rsidRDefault="00B56E1E" w:rsidP="00B56E1E">
      <w:pPr>
        <w:tabs>
          <w:tab w:val="left" w:pos="1418"/>
        </w:tabs>
        <w:ind w:left="1418" w:hanging="1418"/>
        <w:rPr>
          <w:b/>
          <w:szCs w:val="22"/>
        </w:rPr>
      </w:pPr>
    </w:p>
    <w:p w14:paraId="525ABB8A" w14:textId="77777777" w:rsidR="00B56E1E" w:rsidRDefault="00B56E1E" w:rsidP="00B56E1E">
      <w:pPr>
        <w:tabs>
          <w:tab w:val="left" w:pos="1418"/>
        </w:tabs>
        <w:ind w:left="1418" w:hanging="1418"/>
        <w:rPr>
          <w:b/>
          <w:szCs w:val="22"/>
        </w:rPr>
      </w:pPr>
    </w:p>
    <w:p w14:paraId="7DD98F47" w14:textId="77777777" w:rsidR="00B56E1E" w:rsidRDefault="00B56E1E" w:rsidP="00B56E1E">
      <w:pPr>
        <w:tabs>
          <w:tab w:val="left" w:pos="1418"/>
        </w:tabs>
        <w:ind w:left="1418" w:hanging="1418"/>
        <w:rPr>
          <w:b/>
          <w:szCs w:val="22"/>
        </w:rPr>
      </w:pPr>
    </w:p>
    <w:p w14:paraId="1E5A9832" w14:textId="77777777" w:rsidR="00B56E1E" w:rsidRDefault="00B56E1E" w:rsidP="00B56E1E">
      <w:pPr>
        <w:tabs>
          <w:tab w:val="left" w:pos="1418"/>
        </w:tabs>
        <w:ind w:left="1418" w:hanging="1418"/>
        <w:rPr>
          <w:b/>
          <w:szCs w:val="22"/>
        </w:rPr>
      </w:pPr>
    </w:p>
    <w:p w14:paraId="148D8451" w14:textId="77777777" w:rsidR="00B56E1E" w:rsidRDefault="00B56E1E" w:rsidP="00B56E1E">
      <w:pPr>
        <w:tabs>
          <w:tab w:val="left" w:pos="1418"/>
        </w:tabs>
        <w:ind w:left="1418" w:hanging="1418"/>
        <w:rPr>
          <w:b/>
          <w:szCs w:val="22"/>
        </w:rPr>
      </w:pPr>
    </w:p>
    <w:p w14:paraId="1419DC37" w14:textId="77777777" w:rsidR="00B56E1E" w:rsidRDefault="00B56E1E" w:rsidP="00B56E1E">
      <w:pPr>
        <w:tabs>
          <w:tab w:val="left" w:pos="1418"/>
        </w:tabs>
        <w:ind w:left="1418" w:hanging="1418"/>
        <w:rPr>
          <w:b/>
          <w:szCs w:val="22"/>
        </w:rPr>
      </w:pPr>
    </w:p>
    <w:p w14:paraId="3F21D3B7" w14:textId="77777777" w:rsidR="00B56E1E" w:rsidRDefault="00B56E1E" w:rsidP="00B56E1E">
      <w:pPr>
        <w:tabs>
          <w:tab w:val="left" w:pos="1418"/>
        </w:tabs>
        <w:ind w:left="1418" w:hanging="1418"/>
        <w:rPr>
          <w:b/>
          <w:szCs w:val="22"/>
        </w:rPr>
      </w:pPr>
    </w:p>
    <w:p w14:paraId="0FC3F3FE" w14:textId="77777777" w:rsidR="00B56E1E" w:rsidRDefault="00B56E1E" w:rsidP="00B56E1E">
      <w:pPr>
        <w:tabs>
          <w:tab w:val="left" w:pos="1418"/>
        </w:tabs>
        <w:ind w:left="1418" w:hanging="1418"/>
        <w:rPr>
          <w:b/>
          <w:szCs w:val="22"/>
        </w:rPr>
      </w:pPr>
    </w:p>
    <w:p w14:paraId="6B7408F3" w14:textId="77777777" w:rsidR="00B56E1E" w:rsidRDefault="00B56E1E" w:rsidP="00B56E1E">
      <w:pPr>
        <w:tabs>
          <w:tab w:val="left" w:pos="1418"/>
        </w:tabs>
        <w:ind w:left="1418" w:hanging="1418"/>
        <w:rPr>
          <w:b/>
          <w:szCs w:val="22"/>
        </w:rPr>
      </w:pPr>
    </w:p>
    <w:p w14:paraId="5D883C86" w14:textId="77777777" w:rsidR="00B56E1E" w:rsidRDefault="00B56E1E" w:rsidP="00B56E1E">
      <w:pPr>
        <w:tabs>
          <w:tab w:val="left" w:pos="1418"/>
        </w:tabs>
        <w:ind w:left="1418" w:hanging="1418"/>
        <w:rPr>
          <w:b/>
          <w:szCs w:val="22"/>
        </w:rPr>
      </w:pPr>
    </w:p>
    <w:p w14:paraId="4E86D066" w14:textId="77777777" w:rsidR="00B56E1E" w:rsidRDefault="00B56E1E" w:rsidP="00B56E1E">
      <w:pPr>
        <w:tabs>
          <w:tab w:val="left" w:pos="1418"/>
        </w:tabs>
        <w:ind w:left="1418" w:hanging="1418"/>
        <w:rPr>
          <w:b/>
          <w:szCs w:val="22"/>
        </w:rPr>
      </w:pPr>
    </w:p>
    <w:p w14:paraId="24F5AC3A" w14:textId="77777777" w:rsidR="00B56E1E" w:rsidRDefault="00B56E1E" w:rsidP="00B56E1E">
      <w:pPr>
        <w:tabs>
          <w:tab w:val="left" w:pos="1418"/>
        </w:tabs>
        <w:ind w:left="1418" w:hanging="1418"/>
        <w:rPr>
          <w:b/>
          <w:szCs w:val="22"/>
        </w:rPr>
      </w:pPr>
    </w:p>
    <w:p w14:paraId="5163CEA6" w14:textId="77777777" w:rsidR="00D75681" w:rsidRDefault="00D75681" w:rsidP="00B56E1E">
      <w:pPr>
        <w:tabs>
          <w:tab w:val="left" w:pos="1418"/>
        </w:tabs>
        <w:ind w:left="1418" w:hanging="1418"/>
        <w:rPr>
          <w:b/>
          <w:szCs w:val="22"/>
        </w:rPr>
      </w:pPr>
    </w:p>
    <w:p w14:paraId="7CFB94C9" w14:textId="77777777" w:rsidR="00D75681" w:rsidRDefault="00D75681" w:rsidP="00B56E1E">
      <w:pPr>
        <w:tabs>
          <w:tab w:val="left" w:pos="1418"/>
        </w:tabs>
        <w:ind w:left="1418" w:hanging="1418"/>
        <w:rPr>
          <w:b/>
          <w:szCs w:val="22"/>
        </w:rPr>
      </w:pPr>
    </w:p>
    <w:p w14:paraId="5A87E518" w14:textId="77777777" w:rsidR="00D75681" w:rsidRDefault="00D75681" w:rsidP="00B56E1E">
      <w:pPr>
        <w:tabs>
          <w:tab w:val="left" w:pos="1418"/>
        </w:tabs>
        <w:ind w:left="1418" w:hanging="1418"/>
        <w:rPr>
          <w:b/>
          <w:szCs w:val="22"/>
        </w:rPr>
      </w:pPr>
    </w:p>
    <w:p w14:paraId="2A6CB026" w14:textId="77777777" w:rsidR="00D75681" w:rsidRDefault="00D75681" w:rsidP="00B56E1E">
      <w:pPr>
        <w:tabs>
          <w:tab w:val="left" w:pos="1418"/>
        </w:tabs>
        <w:ind w:left="1418" w:hanging="1418"/>
        <w:rPr>
          <w:b/>
          <w:szCs w:val="22"/>
        </w:rPr>
      </w:pPr>
    </w:p>
    <w:p w14:paraId="26AE60E5" w14:textId="77777777" w:rsidR="00D75681" w:rsidRDefault="00D75681" w:rsidP="00B56E1E">
      <w:pPr>
        <w:tabs>
          <w:tab w:val="left" w:pos="1418"/>
        </w:tabs>
        <w:ind w:left="1418" w:hanging="1418"/>
        <w:rPr>
          <w:b/>
          <w:szCs w:val="22"/>
        </w:rPr>
      </w:pPr>
    </w:p>
    <w:p w14:paraId="0AC808C9" w14:textId="77777777" w:rsidR="00D75681" w:rsidRDefault="00D75681" w:rsidP="00B56E1E">
      <w:pPr>
        <w:tabs>
          <w:tab w:val="left" w:pos="1418"/>
        </w:tabs>
        <w:ind w:left="1418" w:hanging="1418"/>
        <w:rPr>
          <w:b/>
          <w:szCs w:val="22"/>
        </w:rPr>
      </w:pPr>
    </w:p>
    <w:p w14:paraId="3705C775" w14:textId="77777777" w:rsidR="00D75681" w:rsidRDefault="00D75681" w:rsidP="00B56E1E">
      <w:pPr>
        <w:tabs>
          <w:tab w:val="left" w:pos="1418"/>
        </w:tabs>
        <w:ind w:left="1418" w:hanging="1418"/>
        <w:rPr>
          <w:b/>
          <w:szCs w:val="22"/>
        </w:rPr>
      </w:pPr>
    </w:p>
    <w:p w14:paraId="73C1B56F" w14:textId="77777777" w:rsidR="00D75681" w:rsidRDefault="00D75681" w:rsidP="00B56E1E">
      <w:pPr>
        <w:tabs>
          <w:tab w:val="left" w:pos="1418"/>
        </w:tabs>
        <w:ind w:left="1418" w:hanging="1418"/>
        <w:rPr>
          <w:b/>
          <w:szCs w:val="22"/>
        </w:rPr>
      </w:pPr>
    </w:p>
    <w:p w14:paraId="695A4CAC" w14:textId="77777777" w:rsidR="00D75681" w:rsidRDefault="00D75681" w:rsidP="00B56E1E">
      <w:pPr>
        <w:tabs>
          <w:tab w:val="left" w:pos="1418"/>
        </w:tabs>
        <w:ind w:left="1418" w:hanging="1418"/>
        <w:rPr>
          <w:b/>
          <w:szCs w:val="22"/>
        </w:rPr>
      </w:pPr>
    </w:p>
    <w:p w14:paraId="483C4B4F" w14:textId="77777777" w:rsidR="00D75681" w:rsidRDefault="00D75681" w:rsidP="00B56E1E">
      <w:pPr>
        <w:tabs>
          <w:tab w:val="left" w:pos="1418"/>
        </w:tabs>
        <w:ind w:left="1418" w:hanging="1418"/>
        <w:rPr>
          <w:b/>
          <w:szCs w:val="22"/>
        </w:rPr>
      </w:pPr>
    </w:p>
    <w:p w14:paraId="4C21F3F5" w14:textId="77777777" w:rsidR="00D75681" w:rsidRDefault="00D75681" w:rsidP="00B56E1E">
      <w:pPr>
        <w:tabs>
          <w:tab w:val="left" w:pos="1418"/>
        </w:tabs>
        <w:ind w:left="1418" w:hanging="1418"/>
        <w:rPr>
          <w:b/>
          <w:szCs w:val="22"/>
        </w:rPr>
      </w:pPr>
    </w:p>
    <w:p w14:paraId="4D98EB2D" w14:textId="77777777" w:rsidR="00D75681" w:rsidRDefault="00D75681" w:rsidP="00B56E1E">
      <w:pPr>
        <w:tabs>
          <w:tab w:val="left" w:pos="1418"/>
        </w:tabs>
        <w:ind w:left="1418" w:hanging="1418"/>
        <w:rPr>
          <w:b/>
          <w:szCs w:val="22"/>
        </w:rPr>
      </w:pPr>
    </w:p>
    <w:p w14:paraId="7E82E9C5" w14:textId="77777777" w:rsidR="00D75681" w:rsidRDefault="00D75681" w:rsidP="00B56E1E">
      <w:pPr>
        <w:tabs>
          <w:tab w:val="left" w:pos="1418"/>
        </w:tabs>
        <w:ind w:left="1418" w:hanging="1418"/>
        <w:rPr>
          <w:b/>
          <w:szCs w:val="22"/>
        </w:rPr>
      </w:pPr>
    </w:p>
    <w:p w14:paraId="7F4F3541" w14:textId="77777777" w:rsidR="00D75681" w:rsidRDefault="00D75681" w:rsidP="00B56E1E">
      <w:pPr>
        <w:tabs>
          <w:tab w:val="left" w:pos="1418"/>
        </w:tabs>
        <w:ind w:left="1418" w:hanging="1418"/>
        <w:rPr>
          <w:b/>
          <w:szCs w:val="22"/>
        </w:rPr>
      </w:pPr>
    </w:p>
    <w:p w14:paraId="1CBB0736" w14:textId="77777777" w:rsidR="00D75681" w:rsidRDefault="00D75681" w:rsidP="00B56E1E">
      <w:pPr>
        <w:tabs>
          <w:tab w:val="left" w:pos="1418"/>
        </w:tabs>
        <w:ind w:left="1418" w:hanging="1418"/>
        <w:rPr>
          <w:b/>
          <w:szCs w:val="22"/>
        </w:rPr>
      </w:pPr>
    </w:p>
    <w:p w14:paraId="4E105B30" w14:textId="77777777" w:rsidR="00D75681" w:rsidRDefault="00D75681" w:rsidP="00B56E1E">
      <w:pPr>
        <w:tabs>
          <w:tab w:val="left" w:pos="1418"/>
        </w:tabs>
        <w:ind w:left="1418" w:hanging="1418"/>
        <w:rPr>
          <w:b/>
          <w:szCs w:val="22"/>
        </w:rPr>
      </w:pPr>
    </w:p>
    <w:p w14:paraId="64871F98" w14:textId="77777777" w:rsidR="00D75681" w:rsidRDefault="00D75681" w:rsidP="00B56E1E">
      <w:pPr>
        <w:tabs>
          <w:tab w:val="left" w:pos="1418"/>
        </w:tabs>
        <w:ind w:left="1418" w:hanging="1418"/>
        <w:rPr>
          <w:b/>
          <w:szCs w:val="22"/>
        </w:rPr>
      </w:pPr>
    </w:p>
    <w:p w14:paraId="2ED3FE49" w14:textId="77777777" w:rsidR="00D75681" w:rsidRDefault="00D75681" w:rsidP="00B56E1E">
      <w:pPr>
        <w:tabs>
          <w:tab w:val="left" w:pos="1418"/>
        </w:tabs>
        <w:ind w:left="1418" w:hanging="1418"/>
        <w:rPr>
          <w:b/>
          <w:szCs w:val="22"/>
        </w:rPr>
      </w:pPr>
    </w:p>
    <w:p w14:paraId="15CEF7DC" w14:textId="77777777" w:rsidR="00D75681" w:rsidRDefault="00D75681" w:rsidP="00B56E1E">
      <w:pPr>
        <w:tabs>
          <w:tab w:val="left" w:pos="1418"/>
        </w:tabs>
        <w:ind w:left="1418" w:hanging="1418"/>
        <w:rPr>
          <w:b/>
          <w:szCs w:val="22"/>
        </w:rPr>
      </w:pPr>
    </w:p>
    <w:p w14:paraId="40077562" w14:textId="77777777" w:rsidR="00D75681" w:rsidRDefault="00D75681" w:rsidP="00B56E1E">
      <w:pPr>
        <w:tabs>
          <w:tab w:val="left" w:pos="1418"/>
        </w:tabs>
        <w:ind w:left="1418" w:hanging="1418"/>
        <w:rPr>
          <w:b/>
          <w:szCs w:val="22"/>
        </w:rPr>
      </w:pPr>
    </w:p>
    <w:p w14:paraId="792F0EDC" w14:textId="77777777" w:rsidR="00D75681" w:rsidRDefault="00D75681" w:rsidP="00B56E1E">
      <w:pPr>
        <w:tabs>
          <w:tab w:val="left" w:pos="1418"/>
        </w:tabs>
        <w:ind w:left="1418" w:hanging="1418"/>
        <w:rPr>
          <w:b/>
          <w:szCs w:val="22"/>
        </w:rPr>
      </w:pPr>
    </w:p>
    <w:p w14:paraId="1D59FB18" w14:textId="77777777" w:rsidR="00D75681" w:rsidRDefault="00D75681" w:rsidP="00B56E1E">
      <w:pPr>
        <w:tabs>
          <w:tab w:val="left" w:pos="1418"/>
        </w:tabs>
        <w:ind w:left="1418" w:hanging="1418"/>
        <w:rPr>
          <w:b/>
          <w:szCs w:val="22"/>
        </w:rPr>
      </w:pPr>
    </w:p>
    <w:p w14:paraId="20029439" w14:textId="77777777" w:rsidR="00D75681" w:rsidRDefault="00D75681" w:rsidP="00B56E1E">
      <w:pPr>
        <w:tabs>
          <w:tab w:val="left" w:pos="1418"/>
        </w:tabs>
        <w:ind w:left="1418" w:hanging="1418"/>
        <w:rPr>
          <w:b/>
          <w:szCs w:val="22"/>
        </w:rPr>
      </w:pPr>
    </w:p>
    <w:p w14:paraId="1DFD13A5" w14:textId="77777777" w:rsidR="00D75681" w:rsidRDefault="00D75681" w:rsidP="00B56E1E">
      <w:pPr>
        <w:tabs>
          <w:tab w:val="left" w:pos="1418"/>
        </w:tabs>
        <w:ind w:left="1418" w:hanging="1418"/>
        <w:rPr>
          <w:b/>
          <w:szCs w:val="22"/>
        </w:rPr>
      </w:pPr>
    </w:p>
    <w:p w14:paraId="10E7589E" w14:textId="77777777" w:rsidR="00D75681" w:rsidRDefault="00D75681" w:rsidP="00B56E1E">
      <w:pPr>
        <w:tabs>
          <w:tab w:val="left" w:pos="1418"/>
        </w:tabs>
        <w:ind w:left="1418" w:hanging="1418"/>
        <w:rPr>
          <w:b/>
          <w:szCs w:val="22"/>
        </w:rPr>
      </w:pPr>
    </w:p>
    <w:p w14:paraId="163F574E" w14:textId="77777777" w:rsidR="00D75681" w:rsidRDefault="00D75681" w:rsidP="00B56E1E">
      <w:pPr>
        <w:tabs>
          <w:tab w:val="left" w:pos="1418"/>
        </w:tabs>
        <w:ind w:left="1418" w:hanging="1418"/>
        <w:rPr>
          <w:b/>
          <w:szCs w:val="22"/>
        </w:rPr>
      </w:pPr>
    </w:p>
    <w:p w14:paraId="1704FDC4" w14:textId="77777777" w:rsidR="00D75681" w:rsidRDefault="00D75681" w:rsidP="00B56E1E">
      <w:pPr>
        <w:tabs>
          <w:tab w:val="left" w:pos="1418"/>
        </w:tabs>
        <w:ind w:left="1418" w:hanging="1418"/>
        <w:rPr>
          <w:b/>
          <w:szCs w:val="22"/>
        </w:rPr>
      </w:pPr>
    </w:p>
    <w:p w14:paraId="3588050C" w14:textId="77777777" w:rsidR="00D75681" w:rsidRDefault="00D75681" w:rsidP="00B56E1E">
      <w:pPr>
        <w:tabs>
          <w:tab w:val="left" w:pos="1418"/>
        </w:tabs>
        <w:ind w:left="1418" w:hanging="1418"/>
        <w:rPr>
          <w:b/>
          <w:szCs w:val="22"/>
        </w:rPr>
      </w:pPr>
    </w:p>
    <w:p w14:paraId="3E3663B8" w14:textId="77777777" w:rsidR="00D75681" w:rsidRDefault="00D75681" w:rsidP="00B56E1E">
      <w:pPr>
        <w:tabs>
          <w:tab w:val="left" w:pos="1418"/>
        </w:tabs>
        <w:ind w:left="1418" w:hanging="1418"/>
        <w:rPr>
          <w:b/>
          <w:szCs w:val="22"/>
        </w:rPr>
      </w:pPr>
    </w:p>
    <w:p w14:paraId="479C52D3" w14:textId="77777777" w:rsidR="00D75681" w:rsidRDefault="00D75681" w:rsidP="00B56E1E">
      <w:pPr>
        <w:tabs>
          <w:tab w:val="left" w:pos="1418"/>
        </w:tabs>
        <w:ind w:left="1418" w:hanging="1418"/>
        <w:rPr>
          <w:b/>
          <w:szCs w:val="22"/>
        </w:rPr>
      </w:pPr>
    </w:p>
    <w:p w14:paraId="53223F58" w14:textId="77777777" w:rsidR="00D75681" w:rsidRDefault="00D75681" w:rsidP="00B56E1E">
      <w:pPr>
        <w:tabs>
          <w:tab w:val="left" w:pos="1418"/>
        </w:tabs>
        <w:ind w:left="1418" w:hanging="1418"/>
        <w:rPr>
          <w:b/>
          <w:szCs w:val="22"/>
        </w:rPr>
      </w:pPr>
    </w:p>
    <w:p w14:paraId="63E4F2E0" w14:textId="77777777" w:rsidR="00D75681" w:rsidRDefault="00D75681" w:rsidP="00B56E1E">
      <w:pPr>
        <w:tabs>
          <w:tab w:val="left" w:pos="1418"/>
        </w:tabs>
        <w:ind w:left="1418" w:hanging="1418"/>
        <w:rPr>
          <w:b/>
          <w:szCs w:val="22"/>
        </w:rPr>
      </w:pPr>
    </w:p>
    <w:p w14:paraId="61466865" w14:textId="77777777" w:rsidR="00D75681" w:rsidRDefault="00D75681" w:rsidP="00B56E1E">
      <w:pPr>
        <w:tabs>
          <w:tab w:val="left" w:pos="1418"/>
        </w:tabs>
        <w:ind w:left="1418" w:hanging="1418"/>
        <w:rPr>
          <w:b/>
          <w:szCs w:val="22"/>
        </w:rPr>
      </w:pPr>
    </w:p>
    <w:p w14:paraId="651FCF8B" w14:textId="77777777" w:rsidR="00D75681" w:rsidRDefault="00D75681" w:rsidP="00B56E1E">
      <w:pPr>
        <w:tabs>
          <w:tab w:val="left" w:pos="1418"/>
        </w:tabs>
        <w:ind w:left="1418" w:hanging="1418"/>
        <w:rPr>
          <w:b/>
          <w:szCs w:val="22"/>
        </w:rPr>
      </w:pPr>
    </w:p>
    <w:p w14:paraId="1069F412" w14:textId="77777777" w:rsidR="00D75681" w:rsidRDefault="00D75681" w:rsidP="00B56E1E">
      <w:pPr>
        <w:tabs>
          <w:tab w:val="left" w:pos="1418"/>
        </w:tabs>
        <w:ind w:left="1418" w:hanging="1418"/>
        <w:rPr>
          <w:b/>
          <w:szCs w:val="22"/>
        </w:rPr>
      </w:pPr>
    </w:p>
    <w:p w14:paraId="4BC51195" w14:textId="77777777" w:rsidR="00D75681" w:rsidRDefault="00D75681" w:rsidP="00B56E1E">
      <w:pPr>
        <w:tabs>
          <w:tab w:val="left" w:pos="1418"/>
        </w:tabs>
        <w:ind w:left="1418" w:hanging="1418"/>
        <w:rPr>
          <w:b/>
          <w:szCs w:val="22"/>
        </w:rPr>
      </w:pPr>
    </w:p>
    <w:p w14:paraId="62406010" w14:textId="63D5DAF7" w:rsidR="00D75681" w:rsidRDefault="00D75681" w:rsidP="00B56E1E">
      <w:pPr>
        <w:tabs>
          <w:tab w:val="left" w:pos="1418"/>
        </w:tabs>
        <w:ind w:left="1418" w:hanging="1418"/>
        <w:rPr>
          <w:b/>
          <w:szCs w:val="22"/>
        </w:rPr>
      </w:pPr>
    </w:p>
    <w:p w14:paraId="1E3E1185" w14:textId="77777777" w:rsidR="003C074D" w:rsidRDefault="003C074D" w:rsidP="00B56E1E">
      <w:pPr>
        <w:tabs>
          <w:tab w:val="left" w:pos="1418"/>
        </w:tabs>
        <w:ind w:left="1418" w:hanging="1418"/>
        <w:rPr>
          <w:b/>
          <w:szCs w:val="22"/>
        </w:rPr>
      </w:pPr>
    </w:p>
    <w:p w14:paraId="5AB224F8" w14:textId="77777777" w:rsidR="00D75681" w:rsidRDefault="00D75681" w:rsidP="00B56E1E">
      <w:pPr>
        <w:tabs>
          <w:tab w:val="left" w:pos="1418"/>
        </w:tabs>
        <w:ind w:left="1418" w:hanging="1418"/>
        <w:rPr>
          <w:b/>
          <w:szCs w:val="22"/>
        </w:rPr>
      </w:pPr>
    </w:p>
    <w:p w14:paraId="7F413227" w14:textId="021EE6F5" w:rsidR="00D75681" w:rsidRDefault="00D75681" w:rsidP="00B56E1E">
      <w:pPr>
        <w:tabs>
          <w:tab w:val="left" w:pos="1418"/>
        </w:tabs>
        <w:ind w:left="1418" w:hanging="1418"/>
        <w:rPr>
          <w:b/>
          <w:szCs w:val="22"/>
        </w:rPr>
      </w:pPr>
    </w:p>
    <w:p w14:paraId="768F0511" w14:textId="67C242A1" w:rsidR="007454B5" w:rsidRDefault="007454B5" w:rsidP="00B56E1E">
      <w:pPr>
        <w:tabs>
          <w:tab w:val="left" w:pos="1418"/>
        </w:tabs>
        <w:ind w:left="1418" w:hanging="1418"/>
        <w:rPr>
          <w:b/>
          <w:szCs w:val="22"/>
        </w:rPr>
      </w:pPr>
    </w:p>
    <w:p w14:paraId="22830929" w14:textId="1803283D" w:rsidR="007454B5" w:rsidRDefault="007454B5" w:rsidP="00B56E1E">
      <w:pPr>
        <w:tabs>
          <w:tab w:val="left" w:pos="1418"/>
        </w:tabs>
        <w:ind w:left="1418" w:hanging="1418"/>
        <w:rPr>
          <w:b/>
          <w:szCs w:val="22"/>
        </w:rPr>
      </w:pPr>
    </w:p>
    <w:p w14:paraId="4C2B646E" w14:textId="37B8B99C" w:rsidR="007454B5" w:rsidRDefault="007454B5" w:rsidP="00B56E1E">
      <w:pPr>
        <w:tabs>
          <w:tab w:val="left" w:pos="1418"/>
        </w:tabs>
        <w:ind w:left="1418" w:hanging="1418"/>
        <w:rPr>
          <w:b/>
          <w:szCs w:val="22"/>
        </w:rPr>
      </w:pPr>
    </w:p>
    <w:p w14:paraId="44B573DB" w14:textId="002A7EC4" w:rsidR="007454B5" w:rsidRDefault="007454B5" w:rsidP="00B56E1E">
      <w:pPr>
        <w:tabs>
          <w:tab w:val="left" w:pos="1418"/>
        </w:tabs>
        <w:ind w:left="1418" w:hanging="1418"/>
        <w:rPr>
          <w:b/>
          <w:szCs w:val="22"/>
        </w:rPr>
      </w:pPr>
    </w:p>
    <w:p w14:paraId="794DCF62" w14:textId="3919ECEC" w:rsidR="007454B5" w:rsidRDefault="007454B5" w:rsidP="00B56E1E">
      <w:pPr>
        <w:tabs>
          <w:tab w:val="left" w:pos="1418"/>
        </w:tabs>
        <w:ind w:left="1418" w:hanging="1418"/>
        <w:rPr>
          <w:b/>
          <w:szCs w:val="22"/>
        </w:rPr>
      </w:pPr>
    </w:p>
    <w:p w14:paraId="32A2E770" w14:textId="2E957507" w:rsidR="007454B5" w:rsidRDefault="007454B5" w:rsidP="00B56E1E">
      <w:pPr>
        <w:tabs>
          <w:tab w:val="left" w:pos="1418"/>
        </w:tabs>
        <w:ind w:left="1418" w:hanging="1418"/>
        <w:rPr>
          <w:b/>
          <w:szCs w:val="22"/>
        </w:rPr>
      </w:pPr>
    </w:p>
    <w:p w14:paraId="36B75001" w14:textId="318514A0" w:rsidR="007454B5" w:rsidRDefault="007454B5" w:rsidP="00B56E1E">
      <w:pPr>
        <w:tabs>
          <w:tab w:val="left" w:pos="1418"/>
        </w:tabs>
        <w:ind w:left="1418" w:hanging="1418"/>
        <w:rPr>
          <w:b/>
          <w:szCs w:val="22"/>
        </w:rPr>
      </w:pPr>
    </w:p>
    <w:p w14:paraId="597504EE" w14:textId="794B113F" w:rsidR="007454B5" w:rsidRDefault="007454B5" w:rsidP="00B56E1E">
      <w:pPr>
        <w:tabs>
          <w:tab w:val="left" w:pos="1418"/>
        </w:tabs>
        <w:ind w:left="1418" w:hanging="1418"/>
        <w:rPr>
          <w:b/>
          <w:szCs w:val="22"/>
        </w:rPr>
      </w:pPr>
    </w:p>
    <w:p w14:paraId="4FE1A894" w14:textId="1F0D1800" w:rsidR="007454B5" w:rsidRDefault="007454B5" w:rsidP="00B56E1E">
      <w:pPr>
        <w:tabs>
          <w:tab w:val="left" w:pos="1418"/>
        </w:tabs>
        <w:ind w:left="1418" w:hanging="1418"/>
        <w:rPr>
          <w:b/>
          <w:szCs w:val="22"/>
        </w:rPr>
      </w:pPr>
    </w:p>
    <w:p w14:paraId="545E707F" w14:textId="77777777" w:rsidR="007454B5" w:rsidRDefault="007454B5" w:rsidP="00B56E1E">
      <w:pPr>
        <w:tabs>
          <w:tab w:val="left" w:pos="1418"/>
        </w:tabs>
        <w:ind w:left="1418" w:hanging="1418"/>
        <w:rPr>
          <w:b/>
          <w:szCs w:val="22"/>
        </w:rPr>
      </w:pPr>
    </w:p>
    <w:p w14:paraId="7FDCF85F" w14:textId="77777777" w:rsidR="00B56E1E" w:rsidRDefault="00B56E1E" w:rsidP="00B56E1E">
      <w:pPr>
        <w:tabs>
          <w:tab w:val="left" w:pos="1418"/>
        </w:tabs>
        <w:ind w:left="1418" w:hanging="1418"/>
        <w:rPr>
          <w:b/>
          <w:szCs w:val="22"/>
        </w:rPr>
      </w:pPr>
    </w:p>
    <w:p w14:paraId="5B314367" w14:textId="77777777" w:rsidR="00B56E1E" w:rsidRPr="00D75681" w:rsidRDefault="00B56E1E" w:rsidP="00B56E1E">
      <w:pPr>
        <w:tabs>
          <w:tab w:val="left" w:pos="1418"/>
        </w:tabs>
        <w:ind w:left="1418" w:hanging="1418"/>
        <w:rPr>
          <w:rFonts w:cs="Arial"/>
          <w:b/>
          <w:sz w:val="22"/>
          <w:szCs w:val="22"/>
        </w:rPr>
      </w:pPr>
      <w:r w:rsidRPr="00F03CBD">
        <w:rPr>
          <w:b/>
          <w:szCs w:val="22"/>
        </w:rPr>
        <w:lastRenderedPageBreak/>
        <w:t>PSA</w:t>
      </w:r>
      <w:r w:rsidRPr="00F03CBD">
        <w:rPr>
          <w:szCs w:val="22"/>
        </w:rPr>
        <w:tab/>
      </w:r>
      <w:r w:rsidRPr="00D75681">
        <w:rPr>
          <w:rFonts w:cs="Arial"/>
          <w:b/>
          <w:sz w:val="22"/>
          <w:szCs w:val="22"/>
        </w:rPr>
        <w:t>GENERAL</w:t>
      </w:r>
    </w:p>
    <w:p w14:paraId="6E5C69EB" w14:textId="77777777" w:rsidR="00D75681" w:rsidRPr="00D75681" w:rsidRDefault="00D75681" w:rsidP="00B56E1E">
      <w:pPr>
        <w:tabs>
          <w:tab w:val="left" w:pos="1418"/>
        </w:tabs>
        <w:ind w:left="1418" w:hanging="1418"/>
        <w:rPr>
          <w:rFonts w:cs="Arial"/>
          <w:sz w:val="22"/>
          <w:szCs w:val="22"/>
        </w:rPr>
      </w:pPr>
    </w:p>
    <w:p w14:paraId="0BF3C008"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PSA 5</w:t>
      </w:r>
      <w:r w:rsidRPr="00D75681">
        <w:rPr>
          <w:rFonts w:cs="Arial"/>
          <w:sz w:val="22"/>
          <w:szCs w:val="22"/>
        </w:rPr>
        <w:tab/>
      </w:r>
      <w:r w:rsidRPr="00D75681">
        <w:rPr>
          <w:rFonts w:cs="Arial"/>
          <w:b/>
          <w:sz w:val="22"/>
          <w:szCs w:val="22"/>
        </w:rPr>
        <w:t>CONSTRUCTION</w:t>
      </w:r>
    </w:p>
    <w:p w14:paraId="6A585501" w14:textId="77777777" w:rsidR="00D75681" w:rsidRPr="00D75681" w:rsidRDefault="00D75681" w:rsidP="00B56E1E">
      <w:pPr>
        <w:tabs>
          <w:tab w:val="left" w:pos="1418"/>
        </w:tabs>
        <w:ind w:left="1418" w:hanging="1418"/>
        <w:rPr>
          <w:rFonts w:cs="Arial"/>
          <w:b/>
          <w:sz w:val="22"/>
          <w:szCs w:val="22"/>
        </w:rPr>
      </w:pPr>
    </w:p>
    <w:p w14:paraId="211A9ED1"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PSA 5.2</w:t>
      </w:r>
      <w:r w:rsidRPr="00D75681">
        <w:rPr>
          <w:rFonts w:cs="Arial"/>
          <w:sz w:val="22"/>
          <w:szCs w:val="22"/>
        </w:rPr>
        <w:tab/>
      </w:r>
      <w:r w:rsidRPr="00D75681">
        <w:rPr>
          <w:rFonts w:cs="Arial"/>
          <w:b/>
          <w:sz w:val="22"/>
          <w:szCs w:val="22"/>
        </w:rPr>
        <w:t>Watching, Barricading and Lighting</w:t>
      </w:r>
    </w:p>
    <w:p w14:paraId="59C1F249" w14:textId="77777777" w:rsidR="00D75681" w:rsidRPr="00D75681" w:rsidRDefault="00D75681" w:rsidP="00B56E1E">
      <w:pPr>
        <w:tabs>
          <w:tab w:val="left" w:pos="1418"/>
        </w:tabs>
        <w:ind w:left="1418" w:hanging="1418"/>
        <w:rPr>
          <w:rFonts w:cs="Arial"/>
          <w:sz w:val="22"/>
          <w:szCs w:val="22"/>
        </w:rPr>
      </w:pPr>
    </w:p>
    <w:p w14:paraId="154B7C57" w14:textId="77777777" w:rsidR="00B56E1E" w:rsidRPr="00D75681" w:rsidRDefault="00B56E1E" w:rsidP="00B56E1E">
      <w:pPr>
        <w:tabs>
          <w:tab w:val="left" w:pos="1418"/>
        </w:tabs>
        <w:ind w:left="1418"/>
        <w:rPr>
          <w:rFonts w:cs="Arial"/>
          <w:sz w:val="22"/>
          <w:szCs w:val="22"/>
        </w:rPr>
      </w:pPr>
      <w:r w:rsidRPr="00D75681">
        <w:rPr>
          <w:rFonts w:cs="Arial"/>
          <w:sz w:val="22"/>
          <w:szCs w:val="22"/>
        </w:rPr>
        <w:t>Add the following</w:t>
      </w:r>
    </w:p>
    <w:p w14:paraId="0078BC15" w14:textId="77777777" w:rsidR="00D75681" w:rsidRPr="00D75681" w:rsidRDefault="00D75681" w:rsidP="00B56E1E">
      <w:pPr>
        <w:tabs>
          <w:tab w:val="left" w:pos="1418"/>
        </w:tabs>
        <w:ind w:left="1418"/>
        <w:rPr>
          <w:rFonts w:cs="Arial"/>
          <w:sz w:val="22"/>
          <w:szCs w:val="22"/>
        </w:rPr>
      </w:pPr>
    </w:p>
    <w:p w14:paraId="0BEDC2DE" w14:textId="77777777" w:rsidR="00B56E1E" w:rsidRDefault="00B56E1E" w:rsidP="00B56E1E">
      <w:pPr>
        <w:tabs>
          <w:tab w:val="left" w:pos="1418"/>
        </w:tabs>
        <w:ind w:left="1440" w:hanging="1440"/>
        <w:rPr>
          <w:rFonts w:cs="Arial"/>
          <w:sz w:val="22"/>
          <w:szCs w:val="22"/>
        </w:rPr>
      </w:pPr>
      <w:r w:rsidRPr="00D75681">
        <w:rPr>
          <w:rFonts w:cs="Arial"/>
          <w:sz w:val="22"/>
          <w:szCs w:val="22"/>
        </w:rPr>
        <w:tab/>
        <w:t>“The Contractor shall comply in all aspects with the requirements of the Occupational Health and Safety Act (Act 85 of 1993)”.</w:t>
      </w:r>
    </w:p>
    <w:p w14:paraId="76EE04DE" w14:textId="77777777" w:rsidR="00D75681" w:rsidRPr="00D75681" w:rsidRDefault="00D75681" w:rsidP="00B56E1E">
      <w:pPr>
        <w:tabs>
          <w:tab w:val="left" w:pos="1418"/>
        </w:tabs>
        <w:ind w:left="1440" w:hanging="1440"/>
        <w:rPr>
          <w:rFonts w:cs="Arial"/>
          <w:sz w:val="22"/>
          <w:szCs w:val="22"/>
        </w:rPr>
      </w:pPr>
    </w:p>
    <w:p w14:paraId="3B596709" w14:textId="77777777" w:rsidR="00B56E1E" w:rsidRDefault="00B56E1E" w:rsidP="00B56E1E">
      <w:pPr>
        <w:tabs>
          <w:tab w:val="left" w:pos="1418"/>
        </w:tabs>
        <w:ind w:left="1418" w:hanging="1418"/>
        <w:rPr>
          <w:rFonts w:cs="Arial"/>
          <w:b/>
          <w:sz w:val="22"/>
          <w:szCs w:val="22"/>
        </w:rPr>
      </w:pPr>
      <w:r w:rsidRPr="00D75681">
        <w:rPr>
          <w:rFonts w:cs="Arial"/>
          <w:b/>
          <w:sz w:val="22"/>
          <w:szCs w:val="22"/>
        </w:rPr>
        <w:t>PSA 5.9</w:t>
      </w:r>
      <w:r w:rsidRPr="00D75681">
        <w:rPr>
          <w:rFonts w:cs="Arial"/>
          <w:sz w:val="22"/>
          <w:szCs w:val="22"/>
        </w:rPr>
        <w:tab/>
      </w:r>
      <w:r w:rsidRPr="00D75681">
        <w:rPr>
          <w:rFonts w:cs="Arial"/>
          <w:b/>
          <w:sz w:val="22"/>
          <w:szCs w:val="22"/>
        </w:rPr>
        <w:t>Accommodation of Traffic</w:t>
      </w:r>
    </w:p>
    <w:p w14:paraId="41A82673" w14:textId="77777777" w:rsidR="00D75681" w:rsidRPr="00D75681" w:rsidRDefault="00D75681" w:rsidP="00B56E1E">
      <w:pPr>
        <w:tabs>
          <w:tab w:val="left" w:pos="1418"/>
        </w:tabs>
        <w:ind w:left="1418" w:hanging="1418"/>
        <w:rPr>
          <w:rFonts w:cs="Arial"/>
          <w:sz w:val="22"/>
          <w:szCs w:val="22"/>
        </w:rPr>
      </w:pPr>
    </w:p>
    <w:p w14:paraId="6FD29A6F" w14:textId="77777777" w:rsidR="00B56E1E" w:rsidRDefault="00B56E1E" w:rsidP="00B56E1E">
      <w:pPr>
        <w:tabs>
          <w:tab w:val="left" w:pos="1418"/>
        </w:tabs>
        <w:ind w:left="3556" w:hanging="2138"/>
        <w:rPr>
          <w:rFonts w:cs="Arial"/>
          <w:sz w:val="22"/>
          <w:szCs w:val="22"/>
        </w:rPr>
      </w:pPr>
      <w:r w:rsidRPr="00D75681">
        <w:rPr>
          <w:rFonts w:cs="Arial"/>
          <w:sz w:val="22"/>
          <w:szCs w:val="22"/>
        </w:rPr>
        <w:t>(New Clause)</w:t>
      </w:r>
    </w:p>
    <w:p w14:paraId="6AD7DF6B" w14:textId="77777777" w:rsidR="00D75681" w:rsidRPr="00D75681" w:rsidRDefault="00D75681" w:rsidP="00B56E1E">
      <w:pPr>
        <w:tabs>
          <w:tab w:val="left" w:pos="1418"/>
        </w:tabs>
        <w:ind w:left="3556" w:hanging="2138"/>
        <w:rPr>
          <w:rFonts w:cs="Arial"/>
          <w:sz w:val="22"/>
          <w:szCs w:val="22"/>
        </w:rPr>
      </w:pPr>
    </w:p>
    <w:p w14:paraId="7D7B902D" w14:textId="77777777" w:rsidR="00B56E1E" w:rsidRDefault="00B56E1E" w:rsidP="00B56E1E">
      <w:pPr>
        <w:tabs>
          <w:tab w:val="left" w:pos="1418"/>
        </w:tabs>
        <w:ind w:left="1418"/>
        <w:rPr>
          <w:rFonts w:cs="Arial"/>
          <w:sz w:val="22"/>
          <w:szCs w:val="22"/>
        </w:rPr>
      </w:pPr>
      <w:r w:rsidRPr="00D75681">
        <w:rPr>
          <w:rFonts w:cs="Arial"/>
          <w:sz w:val="22"/>
          <w:szCs w:val="22"/>
        </w:rPr>
        <w:t>Temporary traffic signs shall be erected at all diversions.</w:t>
      </w:r>
    </w:p>
    <w:p w14:paraId="76A2FD4F" w14:textId="77777777" w:rsidR="00D75681" w:rsidRPr="00D75681" w:rsidRDefault="00D75681" w:rsidP="00B56E1E">
      <w:pPr>
        <w:tabs>
          <w:tab w:val="left" w:pos="1418"/>
        </w:tabs>
        <w:ind w:left="1418"/>
        <w:rPr>
          <w:rFonts w:cs="Arial"/>
          <w:sz w:val="22"/>
          <w:szCs w:val="22"/>
        </w:rPr>
      </w:pPr>
    </w:p>
    <w:p w14:paraId="0857184B" w14:textId="77777777" w:rsidR="00B56E1E" w:rsidRPr="00D75681" w:rsidRDefault="00B56E1E" w:rsidP="00B56E1E">
      <w:pPr>
        <w:tabs>
          <w:tab w:val="left" w:pos="1418"/>
        </w:tabs>
        <w:ind w:left="1440" w:hanging="1440"/>
        <w:rPr>
          <w:rFonts w:cs="Arial"/>
          <w:sz w:val="22"/>
          <w:szCs w:val="22"/>
        </w:rPr>
      </w:pPr>
      <w:r w:rsidRPr="00D75681">
        <w:rPr>
          <w:rFonts w:cs="Arial"/>
          <w:sz w:val="22"/>
          <w:szCs w:val="22"/>
        </w:rPr>
        <w:tab/>
        <w:t xml:space="preserve">The </w:t>
      </w:r>
      <w:r w:rsidRPr="00D75681">
        <w:rPr>
          <w:rFonts w:cs="Arial"/>
          <w:b/>
          <w:sz w:val="22"/>
          <w:szCs w:val="22"/>
        </w:rPr>
        <w:t>number and layout</w:t>
      </w:r>
      <w:r w:rsidRPr="00D75681">
        <w:rPr>
          <w:rFonts w:cs="Arial"/>
          <w:sz w:val="22"/>
          <w:szCs w:val="22"/>
        </w:rPr>
        <w:t xml:space="preserve"> of the traffic signs shall comply with the Site Manual entitled </w:t>
      </w:r>
      <w:r w:rsidRPr="00D75681">
        <w:rPr>
          <w:rFonts w:cs="Arial"/>
          <w:b/>
          <w:sz w:val="22"/>
          <w:szCs w:val="22"/>
        </w:rPr>
        <w:t>“Safety at Roadwork’s in Urban Areas”</w:t>
      </w:r>
      <w:r w:rsidRPr="00D75681">
        <w:rPr>
          <w:rFonts w:cs="Arial"/>
          <w:sz w:val="22"/>
          <w:szCs w:val="22"/>
        </w:rPr>
        <w:t>, as published by the Department of Transport.</w:t>
      </w:r>
    </w:p>
    <w:p w14:paraId="104BB829" w14:textId="77777777" w:rsidR="00B56E1E" w:rsidRDefault="00B56E1E" w:rsidP="00B56E1E">
      <w:pPr>
        <w:tabs>
          <w:tab w:val="left" w:pos="1418"/>
        </w:tabs>
        <w:ind w:left="1418" w:hanging="1418"/>
        <w:rPr>
          <w:rFonts w:cs="Arial"/>
          <w:sz w:val="22"/>
          <w:szCs w:val="22"/>
        </w:rPr>
      </w:pPr>
      <w:r w:rsidRPr="00D75681">
        <w:rPr>
          <w:rFonts w:cs="Arial"/>
          <w:sz w:val="22"/>
          <w:szCs w:val="22"/>
        </w:rPr>
        <w:tab/>
        <w:t>Traffic signs shall have a yellow background with either a red or black border.</w:t>
      </w:r>
    </w:p>
    <w:p w14:paraId="65DCC033" w14:textId="77777777" w:rsidR="00D75681" w:rsidRPr="00D75681" w:rsidRDefault="00D75681" w:rsidP="00B56E1E">
      <w:pPr>
        <w:tabs>
          <w:tab w:val="left" w:pos="1418"/>
        </w:tabs>
        <w:ind w:left="1418" w:hanging="1418"/>
        <w:rPr>
          <w:rFonts w:cs="Arial"/>
          <w:sz w:val="22"/>
          <w:szCs w:val="22"/>
        </w:rPr>
      </w:pPr>
    </w:p>
    <w:p w14:paraId="43E4B83D" w14:textId="77777777" w:rsidR="00B56E1E" w:rsidRDefault="00B56E1E" w:rsidP="00B56E1E">
      <w:pPr>
        <w:tabs>
          <w:tab w:val="left" w:pos="1418"/>
        </w:tabs>
        <w:ind w:left="1418" w:hanging="1418"/>
        <w:rPr>
          <w:rFonts w:cs="Arial"/>
          <w:b/>
          <w:sz w:val="22"/>
          <w:szCs w:val="22"/>
        </w:rPr>
      </w:pPr>
      <w:r w:rsidRPr="00D75681">
        <w:rPr>
          <w:rFonts w:cs="Arial"/>
          <w:b/>
          <w:sz w:val="22"/>
          <w:szCs w:val="22"/>
        </w:rPr>
        <w:t>PSA 8</w:t>
      </w:r>
      <w:r w:rsidRPr="00D75681">
        <w:rPr>
          <w:rFonts w:cs="Arial"/>
          <w:sz w:val="22"/>
          <w:szCs w:val="22"/>
        </w:rPr>
        <w:tab/>
      </w:r>
      <w:r w:rsidRPr="00D75681">
        <w:rPr>
          <w:rFonts w:cs="Arial"/>
          <w:b/>
          <w:sz w:val="22"/>
          <w:szCs w:val="22"/>
        </w:rPr>
        <w:t>MEASUREMENT AND PAYMENT</w:t>
      </w:r>
    </w:p>
    <w:p w14:paraId="60C65225" w14:textId="77777777" w:rsidR="00D75681" w:rsidRPr="00D75681" w:rsidRDefault="00D75681" w:rsidP="00B56E1E">
      <w:pPr>
        <w:tabs>
          <w:tab w:val="left" w:pos="1418"/>
        </w:tabs>
        <w:ind w:left="1418" w:hanging="1418"/>
        <w:rPr>
          <w:rFonts w:cs="Arial"/>
          <w:sz w:val="22"/>
          <w:szCs w:val="22"/>
        </w:rPr>
      </w:pPr>
    </w:p>
    <w:p w14:paraId="387CD09B" w14:textId="77777777" w:rsidR="00B56E1E" w:rsidRDefault="00B56E1E" w:rsidP="00D75681">
      <w:pPr>
        <w:tabs>
          <w:tab w:val="left" w:pos="1418"/>
        </w:tabs>
        <w:spacing w:line="276" w:lineRule="auto"/>
        <w:ind w:left="1418" w:hanging="1418"/>
        <w:rPr>
          <w:rFonts w:cs="Arial"/>
          <w:b/>
          <w:sz w:val="22"/>
          <w:szCs w:val="22"/>
        </w:rPr>
      </w:pPr>
      <w:r w:rsidRPr="00D75681">
        <w:rPr>
          <w:rFonts w:cs="Arial"/>
          <w:b/>
          <w:sz w:val="22"/>
          <w:szCs w:val="22"/>
        </w:rPr>
        <w:t>PSA 8.3</w:t>
      </w:r>
      <w:r w:rsidRPr="00D75681">
        <w:rPr>
          <w:rFonts w:cs="Arial"/>
          <w:b/>
          <w:sz w:val="22"/>
          <w:szCs w:val="22"/>
        </w:rPr>
        <w:tab/>
        <w:t>Scheduled Fixed-Charge and Value-Related Items</w:t>
      </w:r>
    </w:p>
    <w:p w14:paraId="6EA3F457" w14:textId="77777777" w:rsidR="00D75681" w:rsidRPr="00D75681" w:rsidRDefault="00D75681" w:rsidP="00D75681">
      <w:pPr>
        <w:tabs>
          <w:tab w:val="left" w:pos="1418"/>
        </w:tabs>
        <w:spacing w:line="276" w:lineRule="auto"/>
        <w:ind w:left="1418" w:hanging="1418"/>
        <w:rPr>
          <w:rFonts w:cs="Arial"/>
          <w:b/>
          <w:sz w:val="22"/>
          <w:szCs w:val="22"/>
        </w:rPr>
      </w:pPr>
    </w:p>
    <w:p w14:paraId="275B98FC" w14:textId="77777777" w:rsidR="00B56E1E" w:rsidRDefault="00B56E1E" w:rsidP="00D75681">
      <w:pPr>
        <w:tabs>
          <w:tab w:val="left" w:pos="1418"/>
        </w:tabs>
        <w:spacing w:line="276" w:lineRule="auto"/>
        <w:ind w:left="1418" w:hanging="1418"/>
        <w:rPr>
          <w:rFonts w:cs="Arial"/>
          <w:b/>
          <w:sz w:val="22"/>
          <w:szCs w:val="22"/>
        </w:rPr>
      </w:pPr>
      <w:r w:rsidRPr="00D75681">
        <w:rPr>
          <w:rFonts w:cs="Arial"/>
          <w:b/>
          <w:sz w:val="22"/>
          <w:szCs w:val="22"/>
        </w:rPr>
        <w:t>PSA 8.3.1</w:t>
      </w:r>
      <w:r w:rsidRPr="00D75681">
        <w:rPr>
          <w:rFonts w:cs="Arial"/>
          <w:sz w:val="22"/>
          <w:szCs w:val="22"/>
        </w:rPr>
        <w:tab/>
      </w:r>
      <w:r w:rsidRPr="00D75681">
        <w:rPr>
          <w:rFonts w:cs="Arial"/>
          <w:b/>
          <w:sz w:val="22"/>
          <w:szCs w:val="22"/>
        </w:rPr>
        <w:t>Contractual Requirements</w:t>
      </w:r>
    </w:p>
    <w:p w14:paraId="22E19E26" w14:textId="77777777" w:rsidR="00D75681" w:rsidRPr="00D75681" w:rsidRDefault="00D75681" w:rsidP="00D75681">
      <w:pPr>
        <w:tabs>
          <w:tab w:val="left" w:pos="1418"/>
        </w:tabs>
        <w:spacing w:line="276" w:lineRule="auto"/>
        <w:ind w:left="1418" w:hanging="1418"/>
        <w:rPr>
          <w:rFonts w:cs="Arial"/>
          <w:sz w:val="22"/>
          <w:szCs w:val="22"/>
        </w:rPr>
      </w:pPr>
    </w:p>
    <w:p w14:paraId="0008CAC0" w14:textId="77777777" w:rsidR="00B56E1E" w:rsidRDefault="00B56E1E" w:rsidP="00D75681">
      <w:pPr>
        <w:tabs>
          <w:tab w:val="left" w:pos="1418"/>
        </w:tabs>
        <w:spacing w:line="276" w:lineRule="auto"/>
        <w:ind w:left="1418" w:hanging="1418"/>
        <w:rPr>
          <w:rFonts w:cs="Arial"/>
          <w:sz w:val="22"/>
          <w:szCs w:val="22"/>
        </w:rPr>
      </w:pPr>
      <w:r w:rsidRPr="00D75681">
        <w:rPr>
          <w:rFonts w:cs="Arial"/>
          <w:sz w:val="22"/>
          <w:szCs w:val="22"/>
        </w:rPr>
        <w:tab/>
        <w:t>Add to sub-clause 8.3.1:</w:t>
      </w:r>
    </w:p>
    <w:p w14:paraId="447CEB0D" w14:textId="77777777" w:rsidR="00D75681" w:rsidRPr="00D75681" w:rsidRDefault="00D75681" w:rsidP="00D75681">
      <w:pPr>
        <w:tabs>
          <w:tab w:val="left" w:pos="1418"/>
        </w:tabs>
        <w:spacing w:line="276" w:lineRule="auto"/>
        <w:ind w:left="1418" w:hanging="1418"/>
        <w:rPr>
          <w:rFonts w:cs="Arial"/>
          <w:sz w:val="22"/>
          <w:szCs w:val="22"/>
        </w:rPr>
      </w:pPr>
    </w:p>
    <w:p w14:paraId="6C56DB00" w14:textId="77777777" w:rsidR="00B56E1E" w:rsidRDefault="00B56E1E" w:rsidP="00D75681">
      <w:pPr>
        <w:tabs>
          <w:tab w:val="left" w:pos="1418"/>
        </w:tabs>
        <w:spacing w:line="276" w:lineRule="auto"/>
        <w:ind w:left="1418" w:hanging="1418"/>
        <w:rPr>
          <w:rFonts w:cs="Arial"/>
          <w:sz w:val="22"/>
          <w:szCs w:val="22"/>
        </w:rPr>
      </w:pPr>
      <w:r w:rsidRPr="00D75681">
        <w:rPr>
          <w:rFonts w:cs="Arial"/>
          <w:sz w:val="22"/>
          <w:szCs w:val="22"/>
        </w:rPr>
        <w:tab/>
        <w:t>“In addition, the sum tendered shall cover all initial costs incurred in complying with the requirements of the Special Conditions of Contract.</w:t>
      </w:r>
    </w:p>
    <w:p w14:paraId="075223FF" w14:textId="77777777" w:rsidR="00D75681" w:rsidRPr="00D75681" w:rsidRDefault="00D75681" w:rsidP="00D75681">
      <w:pPr>
        <w:tabs>
          <w:tab w:val="left" w:pos="1418"/>
        </w:tabs>
        <w:spacing w:line="276" w:lineRule="auto"/>
        <w:ind w:left="1418" w:hanging="1418"/>
        <w:rPr>
          <w:rFonts w:cs="Arial"/>
          <w:sz w:val="22"/>
          <w:szCs w:val="22"/>
        </w:rPr>
      </w:pPr>
    </w:p>
    <w:p w14:paraId="5B1C7221" w14:textId="77777777" w:rsidR="00B56E1E" w:rsidRDefault="00B56E1E" w:rsidP="00D75681">
      <w:pPr>
        <w:tabs>
          <w:tab w:val="left" w:pos="1418"/>
        </w:tabs>
        <w:spacing w:line="276" w:lineRule="auto"/>
        <w:ind w:left="1418" w:hanging="1418"/>
        <w:rPr>
          <w:rFonts w:cs="Arial"/>
          <w:b/>
          <w:sz w:val="22"/>
          <w:szCs w:val="22"/>
        </w:rPr>
      </w:pPr>
      <w:r w:rsidRPr="00D75681">
        <w:rPr>
          <w:rFonts w:cs="Arial"/>
          <w:b/>
          <w:sz w:val="22"/>
          <w:szCs w:val="22"/>
        </w:rPr>
        <w:t>PSA 8.4</w:t>
      </w:r>
      <w:r w:rsidRPr="00D75681">
        <w:rPr>
          <w:rFonts w:cs="Arial"/>
          <w:sz w:val="22"/>
          <w:szCs w:val="22"/>
        </w:rPr>
        <w:tab/>
      </w:r>
      <w:r w:rsidRPr="00D75681">
        <w:rPr>
          <w:rFonts w:cs="Arial"/>
          <w:b/>
          <w:sz w:val="22"/>
          <w:szCs w:val="22"/>
        </w:rPr>
        <w:t>Scheduled Time-Related Items</w:t>
      </w:r>
    </w:p>
    <w:p w14:paraId="753BB20B" w14:textId="77777777" w:rsidR="00D75681" w:rsidRPr="00D75681" w:rsidRDefault="00D75681" w:rsidP="00D75681">
      <w:pPr>
        <w:tabs>
          <w:tab w:val="left" w:pos="1418"/>
        </w:tabs>
        <w:spacing w:line="276" w:lineRule="auto"/>
        <w:ind w:left="1418" w:hanging="1418"/>
        <w:rPr>
          <w:rFonts w:cs="Arial"/>
          <w:b/>
          <w:sz w:val="22"/>
          <w:szCs w:val="22"/>
        </w:rPr>
      </w:pPr>
    </w:p>
    <w:p w14:paraId="6D534F73" w14:textId="77777777" w:rsidR="00B56E1E" w:rsidRDefault="00B56E1E" w:rsidP="00D75681">
      <w:pPr>
        <w:tabs>
          <w:tab w:val="left" w:pos="1418"/>
        </w:tabs>
        <w:spacing w:line="276" w:lineRule="auto"/>
        <w:ind w:left="1418" w:hanging="1418"/>
        <w:rPr>
          <w:rFonts w:cs="Arial"/>
          <w:b/>
          <w:sz w:val="22"/>
          <w:szCs w:val="22"/>
        </w:rPr>
      </w:pPr>
      <w:r w:rsidRPr="00D75681">
        <w:rPr>
          <w:rFonts w:cs="Arial"/>
          <w:b/>
          <w:sz w:val="22"/>
          <w:szCs w:val="22"/>
        </w:rPr>
        <w:t>PSA 8.4.1</w:t>
      </w:r>
      <w:r w:rsidRPr="00D75681">
        <w:rPr>
          <w:rFonts w:cs="Arial"/>
          <w:sz w:val="22"/>
          <w:szCs w:val="22"/>
        </w:rPr>
        <w:tab/>
      </w:r>
      <w:r w:rsidRPr="00D75681">
        <w:rPr>
          <w:rFonts w:cs="Arial"/>
          <w:b/>
          <w:sz w:val="22"/>
          <w:szCs w:val="22"/>
        </w:rPr>
        <w:t>Contractual Requirements</w:t>
      </w:r>
    </w:p>
    <w:p w14:paraId="0E2A49FC" w14:textId="77777777" w:rsidR="00D75681" w:rsidRPr="00D75681" w:rsidRDefault="00D75681" w:rsidP="00D75681">
      <w:pPr>
        <w:tabs>
          <w:tab w:val="left" w:pos="1418"/>
        </w:tabs>
        <w:spacing w:line="276" w:lineRule="auto"/>
        <w:ind w:left="1418" w:hanging="1418"/>
        <w:rPr>
          <w:rFonts w:cs="Arial"/>
          <w:sz w:val="22"/>
          <w:szCs w:val="22"/>
        </w:rPr>
      </w:pPr>
    </w:p>
    <w:p w14:paraId="301BEB76" w14:textId="11244FB1" w:rsidR="00B56E1E" w:rsidRPr="00D75681"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z w:val="22"/>
          <w:szCs w:val="22"/>
        </w:rPr>
        <w:tab/>
      </w:r>
      <w:r w:rsidRPr="00D75681">
        <w:rPr>
          <w:rFonts w:cs="Arial"/>
          <w:sz w:val="22"/>
          <w:szCs w:val="22"/>
        </w:rPr>
        <w:tab/>
      </w:r>
      <w:r w:rsidRPr="00D75681">
        <w:rPr>
          <w:rFonts w:cs="Arial"/>
          <w:spacing w:val="-2"/>
          <w:sz w:val="22"/>
          <w:szCs w:val="22"/>
        </w:rPr>
        <w:t xml:space="preserve">The Contractor shall tender a lump sum in the Schedule of Quantities to cover his time-related establishment costs. The amount tendered and paid shall be full compensation to the Contractor </w:t>
      </w:r>
      <w:r w:rsidR="00867242" w:rsidRPr="00D75681">
        <w:rPr>
          <w:rFonts w:cs="Arial"/>
          <w:spacing w:val="-2"/>
          <w:sz w:val="22"/>
          <w:szCs w:val="22"/>
        </w:rPr>
        <w:t>for:</w:t>
      </w:r>
    </w:p>
    <w:p w14:paraId="3A24CAEF" w14:textId="467BD6FE" w:rsidR="00B56E1E" w:rsidRPr="00D75681" w:rsidRDefault="00B56E1E" w:rsidP="00D75681">
      <w:pPr>
        <w:pStyle w:val="ListParagraph"/>
        <w:numPr>
          <w:ilvl w:val="3"/>
          <w:numId w:val="7"/>
        </w:numPr>
        <w:tabs>
          <w:tab w:val="left" w:pos="-720"/>
          <w:tab w:val="left" w:pos="0"/>
          <w:tab w:val="left" w:pos="720"/>
          <w:tab w:val="left" w:pos="1418"/>
        </w:tabs>
        <w:suppressAutoHyphens/>
        <w:spacing w:line="276" w:lineRule="auto"/>
        <w:rPr>
          <w:rFonts w:cs="Arial"/>
          <w:spacing w:val="-2"/>
          <w:sz w:val="22"/>
          <w:szCs w:val="22"/>
        </w:rPr>
      </w:pPr>
      <w:r w:rsidRPr="00D75681">
        <w:rPr>
          <w:rFonts w:cs="Arial"/>
          <w:spacing w:val="-2"/>
          <w:sz w:val="22"/>
          <w:szCs w:val="22"/>
        </w:rPr>
        <w:t>The maintenance of his whole organisation as established for this Contract.</w:t>
      </w:r>
    </w:p>
    <w:p w14:paraId="0764F0F0" w14:textId="77777777" w:rsidR="00D75681" w:rsidRPr="00D75681" w:rsidRDefault="00D75681" w:rsidP="00D75681">
      <w:pPr>
        <w:pStyle w:val="ListParagraph"/>
        <w:tabs>
          <w:tab w:val="left" w:pos="-720"/>
          <w:tab w:val="left" w:pos="0"/>
          <w:tab w:val="left" w:pos="720"/>
          <w:tab w:val="left" w:pos="1418"/>
        </w:tabs>
        <w:suppressAutoHyphens/>
        <w:spacing w:line="276" w:lineRule="auto"/>
        <w:ind w:left="3255"/>
        <w:rPr>
          <w:rFonts w:cs="Arial"/>
          <w:spacing w:val="-2"/>
          <w:sz w:val="22"/>
          <w:szCs w:val="22"/>
        </w:rPr>
      </w:pPr>
    </w:p>
    <w:p w14:paraId="308A0E17" w14:textId="5B5DF8C6" w:rsidR="00B56E1E" w:rsidRPr="00D75681" w:rsidRDefault="00B56E1E" w:rsidP="00D75681">
      <w:pPr>
        <w:pStyle w:val="ListParagraph"/>
        <w:numPr>
          <w:ilvl w:val="3"/>
          <w:numId w:val="7"/>
        </w:numPr>
        <w:tabs>
          <w:tab w:val="left" w:pos="-720"/>
          <w:tab w:val="left" w:pos="0"/>
          <w:tab w:val="left" w:pos="720"/>
          <w:tab w:val="left" w:pos="1418"/>
        </w:tabs>
        <w:suppressAutoHyphens/>
        <w:spacing w:line="276" w:lineRule="auto"/>
        <w:rPr>
          <w:rFonts w:cs="Arial"/>
          <w:spacing w:val="-2"/>
          <w:sz w:val="22"/>
          <w:szCs w:val="22"/>
        </w:rPr>
      </w:pPr>
      <w:r w:rsidRPr="00D75681">
        <w:rPr>
          <w:rFonts w:cs="Arial"/>
          <w:spacing w:val="-2"/>
          <w:sz w:val="22"/>
          <w:szCs w:val="22"/>
        </w:rPr>
        <w:t>The maintenance of all insurances, indemnities and guarantees required in terms of the Conditions of Cont</w:t>
      </w:r>
      <w:r w:rsidR="00D75681" w:rsidRPr="00D75681">
        <w:rPr>
          <w:rFonts w:cs="Arial"/>
          <w:spacing w:val="-2"/>
          <w:sz w:val="22"/>
          <w:szCs w:val="22"/>
        </w:rPr>
        <w:t>ract or Tender where applicable.</w:t>
      </w:r>
    </w:p>
    <w:p w14:paraId="21C703AB" w14:textId="77777777" w:rsidR="00D75681" w:rsidRPr="00D75681" w:rsidRDefault="00D75681" w:rsidP="00D75681">
      <w:pPr>
        <w:tabs>
          <w:tab w:val="left" w:pos="-720"/>
          <w:tab w:val="left" w:pos="0"/>
          <w:tab w:val="left" w:pos="720"/>
          <w:tab w:val="left" w:pos="1418"/>
        </w:tabs>
        <w:suppressAutoHyphens/>
        <w:spacing w:line="276" w:lineRule="auto"/>
        <w:rPr>
          <w:rFonts w:cs="Arial"/>
          <w:spacing w:val="-2"/>
          <w:sz w:val="22"/>
          <w:szCs w:val="22"/>
        </w:rPr>
      </w:pPr>
    </w:p>
    <w:p w14:paraId="3B4B44F9" w14:textId="77777777" w:rsidR="00B56E1E" w:rsidRPr="00D75681" w:rsidRDefault="00B56E1E" w:rsidP="00D75681">
      <w:pPr>
        <w:tabs>
          <w:tab w:val="left" w:pos="-720"/>
          <w:tab w:val="left" w:pos="0"/>
          <w:tab w:val="left" w:pos="720"/>
          <w:tab w:val="left" w:pos="1418"/>
        </w:tabs>
        <w:suppressAutoHyphens/>
        <w:spacing w:line="276" w:lineRule="auto"/>
        <w:ind w:left="2160" w:hanging="2160"/>
        <w:rPr>
          <w:rFonts w:cs="Arial"/>
          <w:spacing w:val="-2"/>
          <w:sz w:val="22"/>
          <w:szCs w:val="22"/>
        </w:rPr>
      </w:pPr>
      <w:r w:rsidRPr="00D75681">
        <w:rPr>
          <w:rFonts w:cs="Arial"/>
          <w:spacing w:val="-2"/>
          <w:sz w:val="22"/>
          <w:szCs w:val="22"/>
        </w:rPr>
        <w:tab/>
      </w:r>
      <w:r w:rsidRPr="00D75681">
        <w:rPr>
          <w:rFonts w:cs="Arial"/>
          <w:spacing w:val="-2"/>
          <w:sz w:val="22"/>
          <w:szCs w:val="22"/>
        </w:rPr>
        <w:tab/>
        <w:t>(iii)</w:t>
      </w:r>
      <w:r w:rsidRPr="00D75681">
        <w:rPr>
          <w:rFonts w:cs="Arial"/>
          <w:spacing w:val="-2"/>
          <w:sz w:val="22"/>
          <w:szCs w:val="22"/>
        </w:rPr>
        <w:tab/>
        <w:t>Compliance with all general conditions and requirements which are not specifically measured elsewhere for payment in these Contract Documents.</w:t>
      </w:r>
    </w:p>
    <w:p w14:paraId="51A1DC46" w14:textId="77777777" w:rsidR="00B56E1E" w:rsidRPr="00D75681"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The Contractor shall tender a lump sum for the abovementioned items.</w:t>
      </w:r>
    </w:p>
    <w:p w14:paraId="498C3EC6"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lastRenderedPageBreak/>
        <w:tab/>
      </w:r>
      <w:r w:rsidRPr="00D75681">
        <w:rPr>
          <w:rFonts w:cs="Arial"/>
          <w:spacing w:val="-2"/>
          <w:sz w:val="22"/>
          <w:szCs w:val="22"/>
        </w:rPr>
        <w:tab/>
        <w:t>Payment of the lump sum shall be made monthly in compliance with the method laid down in Sub-clause 8.2.2 of SABS 1200: A.</w:t>
      </w:r>
    </w:p>
    <w:p w14:paraId="0C304163" w14:textId="77777777" w:rsidR="00D75681" w:rsidRPr="00D75681" w:rsidRDefault="00D75681" w:rsidP="00D75681">
      <w:pPr>
        <w:tabs>
          <w:tab w:val="left" w:pos="-720"/>
          <w:tab w:val="left" w:pos="0"/>
          <w:tab w:val="left" w:pos="720"/>
          <w:tab w:val="left" w:pos="1418"/>
        </w:tabs>
        <w:suppressAutoHyphens/>
        <w:spacing w:line="276" w:lineRule="auto"/>
        <w:ind w:left="1440" w:hanging="1440"/>
        <w:rPr>
          <w:rFonts w:cs="Arial"/>
          <w:spacing w:val="-2"/>
          <w:sz w:val="22"/>
          <w:szCs w:val="22"/>
        </w:rPr>
      </w:pPr>
    </w:p>
    <w:p w14:paraId="24510780" w14:textId="77777777" w:rsidR="00B56E1E" w:rsidRDefault="00B56E1E" w:rsidP="00D75681">
      <w:pPr>
        <w:tabs>
          <w:tab w:val="left" w:pos="-720"/>
          <w:tab w:val="left" w:pos="1418"/>
        </w:tabs>
        <w:suppressAutoHyphens/>
        <w:spacing w:line="276" w:lineRule="auto"/>
        <w:ind w:left="1418"/>
        <w:rPr>
          <w:rFonts w:cs="Arial"/>
          <w:spacing w:val="-2"/>
          <w:sz w:val="22"/>
          <w:szCs w:val="22"/>
        </w:rPr>
      </w:pPr>
      <w:r w:rsidRPr="00D75681">
        <w:rPr>
          <w:rFonts w:cs="Arial"/>
          <w:spacing w:val="-2"/>
          <w:sz w:val="22"/>
          <w:szCs w:val="22"/>
        </w:rPr>
        <w:t>The Contractor will not be paid Time-Related Preliminary and General Charges for any Special Non-Working Days, as stipulated in the Appendix, which shall be deemed to have been allowed for in his rates.</w:t>
      </w:r>
    </w:p>
    <w:p w14:paraId="32492DC9" w14:textId="77777777" w:rsidR="00D75681" w:rsidRPr="00D75681" w:rsidRDefault="00D75681" w:rsidP="00D75681">
      <w:pPr>
        <w:tabs>
          <w:tab w:val="left" w:pos="-720"/>
          <w:tab w:val="left" w:pos="1418"/>
        </w:tabs>
        <w:suppressAutoHyphens/>
        <w:spacing w:line="276" w:lineRule="auto"/>
        <w:ind w:left="1418"/>
        <w:rPr>
          <w:rFonts w:cs="Arial"/>
          <w:spacing w:val="-2"/>
          <w:sz w:val="22"/>
          <w:szCs w:val="22"/>
        </w:rPr>
      </w:pPr>
    </w:p>
    <w:p w14:paraId="53997D9C" w14:textId="77777777" w:rsidR="00B56E1E" w:rsidRDefault="00B56E1E" w:rsidP="00D75681">
      <w:pPr>
        <w:tabs>
          <w:tab w:val="left" w:pos="-720"/>
          <w:tab w:val="left" w:pos="0"/>
          <w:tab w:val="left" w:pos="720"/>
          <w:tab w:val="left" w:pos="1418"/>
        </w:tabs>
        <w:suppressAutoHyphens/>
        <w:spacing w:line="276" w:lineRule="auto"/>
        <w:ind w:left="1440" w:hanging="1440"/>
        <w:rPr>
          <w:rFonts w:cs="Arial"/>
          <w:b/>
          <w:spacing w:val="-2"/>
          <w:sz w:val="22"/>
          <w:szCs w:val="22"/>
        </w:rPr>
      </w:pPr>
      <w:r w:rsidRPr="00D75681">
        <w:rPr>
          <w:rFonts w:cs="Arial"/>
          <w:b/>
          <w:spacing w:val="-2"/>
          <w:sz w:val="22"/>
          <w:szCs w:val="22"/>
        </w:rPr>
        <w:t>PSA 8.4.2</w:t>
      </w:r>
      <w:r w:rsidRPr="00D75681">
        <w:rPr>
          <w:rFonts w:cs="Arial"/>
          <w:spacing w:val="-2"/>
          <w:sz w:val="22"/>
          <w:szCs w:val="22"/>
        </w:rPr>
        <w:tab/>
      </w:r>
      <w:r w:rsidRPr="00D75681">
        <w:rPr>
          <w:rFonts w:cs="Arial"/>
          <w:b/>
          <w:spacing w:val="-2"/>
          <w:sz w:val="22"/>
          <w:szCs w:val="22"/>
        </w:rPr>
        <w:t>Adjusted Payment for Time-Related Items</w:t>
      </w:r>
    </w:p>
    <w:p w14:paraId="3C6E420D" w14:textId="77777777" w:rsidR="00D75681" w:rsidRPr="00D75681" w:rsidRDefault="00D75681" w:rsidP="00D75681">
      <w:pPr>
        <w:tabs>
          <w:tab w:val="left" w:pos="-720"/>
          <w:tab w:val="left" w:pos="0"/>
          <w:tab w:val="left" w:pos="720"/>
          <w:tab w:val="left" w:pos="1418"/>
        </w:tabs>
        <w:suppressAutoHyphens/>
        <w:spacing w:line="276" w:lineRule="auto"/>
        <w:ind w:left="1440" w:hanging="1440"/>
        <w:rPr>
          <w:rFonts w:cs="Arial"/>
          <w:b/>
          <w:spacing w:val="-2"/>
          <w:sz w:val="22"/>
          <w:szCs w:val="22"/>
        </w:rPr>
      </w:pPr>
    </w:p>
    <w:p w14:paraId="4274A7C8"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The payment to the Contractor for Time-Related Items shall be adjusted in accordance with the following formula in the event of the Contract being extended by means of a variation order:</w:t>
      </w:r>
    </w:p>
    <w:p w14:paraId="6CE8B1E1" w14:textId="77777777" w:rsidR="00D75681" w:rsidRPr="00D75681" w:rsidRDefault="00D75681" w:rsidP="00D75681">
      <w:pPr>
        <w:tabs>
          <w:tab w:val="left" w:pos="-720"/>
          <w:tab w:val="left" w:pos="0"/>
          <w:tab w:val="left" w:pos="720"/>
          <w:tab w:val="left" w:pos="1418"/>
        </w:tabs>
        <w:suppressAutoHyphens/>
        <w:spacing w:line="276" w:lineRule="auto"/>
        <w:ind w:left="1440" w:hanging="1440"/>
        <w:rPr>
          <w:rFonts w:cs="Arial"/>
          <w:spacing w:val="-2"/>
          <w:sz w:val="22"/>
          <w:szCs w:val="22"/>
        </w:rPr>
      </w:pPr>
    </w:p>
    <w:p w14:paraId="105582E5" w14:textId="77777777" w:rsidR="00B56E1E" w:rsidRPr="00D75681" w:rsidRDefault="00B56E1E" w:rsidP="00D75681">
      <w:pPr>
        <w:tabs>
          <w:tab w:val="left" w:pos="-720"/>
          <w:tab w:val="left" w:pos="0"/>
          <w:tab w:val="left" w:pos="720"/>
          <w:tab w:val="left" w:pos="1418"/>
          <w:tab w:val="left" w:pos="2160"/>
        </w:tabs>
        <w:suppressAutoHyphens/>
        <w:spacing w:line="276" w:lineRule="auto"/>
        <w:ind w:left="2880" w:hanging="2880"/>
        <w:rPr>
          <w:rFonts w:cs="Arial"/>
          <w:spacing w:val="-2"/>
          <w:sz w:val="22"/>
          <w:szCs w:val="22"/>
        </w:rPr>
      </w:pPr>
      <w:r w:rsidRPr="00D75681">
        <w:rPr>
          <w:rFonts w:cs="Arial"/>
          <w:spacing w:val="-2"/>
          <w:sz w:val="22"/>
          <w:szCs w:val="22"/>
        </w:rPr>
        <w:tab/>
      </w:r>
      <w:r w:rsidRPr="00D75681">
        <w:rPr>
          <w:rFonts w:cs="Arial"/>
          <w:spacing w:val="-2"/>
          <w:sz w:val="22"/>
          <w:szCs w:val="22"/>
        </w:rPr>
        <w:tab/>
        <w:t>Sum of Tendered amounts</w:t>
      </w:r>
    </w:p>
    <w:p w14:paraId="3B8B397F" w14:textId="77777777" w:rsidR="00B56E1E" w:rsidRPr="00D75681" w:rsidRDefault="00B56E1E" w:rsidP="00D75681">
      <w:pPr>
        <w:tabs>
          <w:tab w:val="left" w:pos="-720"/>
          <w:tab w:val="left" w:pos="0"/>
          <w:tab w:val="left" w:pos="720"/>
          <w:tab w:val="left" w:pos="1418"/>
          <w:tab w:val="left" w:pos="2160"/>
        </w:tabs>
        <w:suppressAutoHyphens/>
        <w:spacing w:line="276" w:lineRule="auto"/>
        <w:ind w:left="2880" w:hanging="2880"/>
        <w:rPr>
          <w:rFonts w:cs="Arial"/>
          <w:spacing w:val="-2"/>
          <w:sz w:val="22"/>
          <w:szCs w:val="22"/>
        </w:rPr>
      </w:pPr>
      <w:r w:rsidRPr="00D75681">
        <w:rPr>
          <w:rFonts w:cs="Arial"/>
          <w:spacing w:val="-2"/>
          <w:sz w:val="22"/>
          <w:szCs w:val="22"/>
        </w:rPr>
        <w:tab/>
      </w:r>
      <w:r w:rsidRPr="00D75681">
        <w:rPr>
          <w:rFonts w:cs="Arial"/>
          <w:spacing w:val="-2"/>
          <w:sz w:val="22"/>
          <w:szCs w:val="22"/>
        </w:rPr>
        <w:tab/>
        <w:t xml:space="preserve">for Time Related Items x </w:t>
      </w:r>
      <w:r w:rsidRPr="00D75681">
        <w:rPr>
          <w:rFonts w:cs="Arial"/>
          <w:spacing w:val="-2"/>
          <w:sz w:val="22"/>
          <w:szCs w:val="22"/>
          <w:u w:val="single"/>
        </w:rPr>
        <w:t>Extension of Time authorised by variation order</w:t>
      </w:r>
    </w:p>
    <w:p w14:paraId="6729A0B7" w14:textId="77777777" w:rsidR="00B56E1E" w:rsidRDefault="00B56E1E" w:rsidP="00D75681">
      <w:pPr>
        <w:tabs>
          <w:tab w:val="left" w:pos="-720"/>
          <w:tab w:val="left" w:pos="0"/>
          <w:tab w:val="left" w:pos="720"/>
          <w:tab w:val="left" w:pos="1418"/>
          <w:tab w:val="left" w:pos="2160"/>
          <w:tab w:val="left" w:pos="2880"/>
          <w:tab w:val="left" w:pos="3600"/>
          <w:tab w:val="left" w:pos="4320"/>
          <w:tab w:val="left" w:pos="5040"/>
          <w:tab w:val="left" w:pos="5760"/>
        </w:tabs>
        <w:suppressAutoHyphens/>
        <w:spacing w:line="276" w:lineRule="auto"/>
        <w:ind w:left="6480" w:hanging="6480"/>
        <w:rPr>
          <w:rFonts w:cs="Arial"/>
          <w:spacing w:val="-2"/>
          <w:sz w:val="22"/>
          <w:szCs w:val="22"/>
        </w:rPr>
      </w:pPr>
      <w:r w:rsidRPr="00D75681">
        <w:rPr>
          <w:rFonts w:cs="Arial"/>
          <w:spacing w:val="-2"/>
          <w:sz w:val="22"/>
          <w:szCs w:val="22"/>
        </w:rPr>
        <w:tab/>
      </w:r>
      <w:r w:rsidRPr="00D75681">
        <w:rPr>
          <w:rFonts w:cs="Arial"/>
          <w:spacing w:val="-2"/>
          <w:sz w:val="22"/>
          <w:szCs w:val="22"/>
        </w:rPr>
        <w:tab/>
      </w:r>
      <w:r w:rsidRPr="00D75681">
        <w:rPr>
          <w:rFonts w:cs="Arial"/>
          <w:spacing w:val="-2"/>
          <w:sz w:val="22"/>
          <w:szCs w:val="22"/>
        </w:rPr>
        <w:tab/>
      </w:r>
      <w:r w:rsidRPr="00D75681">
        <w:rPr>
          <w:rFonts w:cs="Arial"/>
          <w:spacing w:val="-2"/>
          <w:sz w:val="22"/>
          <w:szCs w:val="22"/>
        </w:rPr>
        <w:tab/>
      </w:r>
      <w:r w:rsidRPr="00D75681">
        <w:rPr>
          <w:rFonts w:cs="Arial"/>
          <w:spacing w:val="-2"/>
          <w:sz w:val="22"/>
          <w:szCs w:val="22"/>
        </w:rPr>
        <w:tab/>
      </w:r>
      <w:r w:rsidRPr="00D75681">
        <w:rPr>
          <w:rFonts w:cs="Arial"/>
          <w:spacing w:val="-2"/>
          <w:sz w:val="22"/>
          <w:szCs w:val="22"/>
        </w:rPr>
        <w:tab/>
      </w:r>
      <w:r w:rsidRPr="00D75681">
        <w:rPr>
          <w:rFonts w:cs="Arial"/>
          <w:spacing w:val="-2"/>
          <w:sz w:val="22"/>
          <w:szCs w:val="22"/>
        </w:rPr>
        <w:tab/>
        <w:t>Tender contract period</w:t>
      </w:r>
    </w:p>
    <w:p w14:paraId="35FCF7AE" w14:textId="77777777" w:rsidR="00D75681" w:rsidRPr="00D75681" w:rsidRDefault="00D75681" w:rsidP="00D75681">
      <w:pPr>
        <w:tabs>
          <w:tab w:val="left" w:pos="-720"/>
          <w:tab w:val="left" w:pos="0"/>
          <w:tab w:val="left" w:pos="720"/>
          <w:tab w:val="left" w:pos="1418"/>
          <w:tab w:val="left" w:pos="2160"/>
          <w:tab w:val="left" w:pos="2880"/>
          <w:tab w:val="left" w:pos="3600"/>
          <w:tab w:val="left" w:pos="4320"/>
          <w:tab w:val="left" w:pos="5040"/>
          <w:tab w:val="left" w:pos="5760"/>
        </w:tabs>
        <w:suppressAutoHyphens/>
        <w:spacing w:line="276" w:lineRule="auto"/>
        <w:ind w:left="6480" w:hanging="6480"/>
        <w:rPr>
          <w:rFonts w:cs="Arial"/>
          <w:spacing w:val="-2"/>
          <w:sz w:val="22"/>
          <w:szCs w:val="22"/>
        </w:rPr>
      </w:pPr>
    </w:p>
    <w:p w14:paraId="430775AE"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*For the purposes of applying this formula "Extension of Time" will exclude the Contractor's December/January close-down period, if applicable.</w:t>
      </w:r>
    </w:p>
    <w:p w14:paraId="0E6176E0" w14:textId="77777777" w:rsidR="001A0085" w:rsidRPr="00D75681" w:rsidRDefault="001A0085" w:rsidP="00D75681">
      <w:pPr>
        <w:tabs>
          <w:tab w:val="left" w:pos="-720"/>
          <w:tab w:val="left" w:pos="0"/>
          <w:tab w:val="left" w:pos="720"/>
          <w:tab w:val="left" w:pos="1418"/>
        </w:tabs>
        <w:suppressAutoHyphens/>
        <w:spacing w:line="276" w:lineRule="auto"/>
        <w:ind w:left="1440" w:hanging="1440"/>
        <w:rPr>
          <w:rFonts w:cs="Arial"/>
          <w:spacing w:val="-2"/>
          <w:sz w:val="22"/>
          <w:szCs w:val="22"/>
        </w:rPr>
      </w:pPr>
    </w:p>
    <w:p w14:paraId="103A6EF4"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The abovementioned adjustment of the payment for Time-Related Items shall be made in the Completion Payment Certificate and shall be the only payment for additional Time-Related costs irrespective of the actual period required to complete the Contract including its authorised extensions.</w:t>
      </w:r>
    </w:p>
    <w:p w14:paraId="4C1A1C08" w14:textId="77777777" w:rsidR="001A0085" w:rsidRPr="00D75681" w:rsidRDefault="001A0085" w:rsidP="00D75681">
      <w:pPr>
        <w:tabs>
          <w:tab w:val="left" w:pos="-720"/>
          <w:tab w:val="left" w:pos="0"/>
          <w:tab w:val="left" w:pos="720"/>
          <w:tab w:val="left" w:pos="1418"/>
        </w:tabs>
        <w:suppressAutoHyphens/>
        <w:spacing w:line="276" w:lineRule="auto"/>
        <w:ind w:left="1440" w:hanging="1440"/>
        <w:rPr>
          <w:rFonts w:cs="Arial"/>
          <w:spacing w:val="-2"/>
          <w:sz w:val="22"/>
          <w:szCs w:val="22"/>
        </w:rPr>
      </w:pPr>
    </w:p>
    <w:p w14:paraId="2CBF38D8"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In the case of fixed price contracts, the amount by which the Time-Related Items is adjusted shall not be subject to the Contract Price Adjustment formula.</w:t>
      </w:r>
    </w:p>
    <w:p w14:paraId="20B24E24" w14:textId="77777777" w:rsidR="001A0085" w:rsidRPr="00D75681" w:rsidRDefault="001A0085" w:rsidP="00D75681">
      <w:pPr>
        <w:tabs>
          <w:tab w:val="left" w:pos="-720"/>
          <w:tab w:val="left" w:pos="0"/>
          <w:tab w:val="left" w:pos="720"/>
          <w:tab w:val="left" w:pos="1418"/>
        </w:tabs>
        <w:suppressAutoHyphens/>
        <w:spacing w:line="276" w:lineRule="auto"/>
        <w:ind w:left="1440" w:hanging="1440"/>
        <w:rPr>
          <w:rFonts w:cs="Arial"/>
          <w:spacing w:val="-2"/>
          <w:sz w:val="22"/>
          <w:szCs w:val="22"/>
        </w:rPr>
      </w:pPr>
    </w:p>
    <w:p w14:paraId="3EF484C5" w14:textId="77777777" w:rsidR="00B56E1E" w:rsidRDefault="00B56E1E" w:rsidP="00D75681">
      <w:pPr>
        <w:tabs>
          <w:tab w:val="left" w:pos="-720"/>
          <w:tab w:val="left" w:pos="0"/>
          <w:tab w:val="left" w:pos="720"/>
          <w:tab w:val="left" w:pos="1418"/>
        </w:tabs>
        <w:suppressAutoHyphens/>
        <w:spacing w:line="276" w:lineRule="auto"/>
        <w:ind w:left="1440" w:hanging="1440"/>
        <w:rPr>
          <w:rFonts w:cs="Arial"/>
          <w:spacing w:val="-2"/>
          <w:sz w:val="22"/>
          <w:szCs w:val="22"/>
        </w:rPr>
      </w:pPr>
      <w:r w:rsidRPr="00D75681">
        <w:rPr>
          <w:rFonts w:cs="Arial"/>
          <w:spacing w:val="-2"/>
          <w:sz w:val="22"/>
          <w:szCs w:val="22"/>
        </w:rPr>
        <w:tab/>
      </w:r>
      <w:r w:rsidRPr="00D75681">
        <w:rPr>
          <w:rFonts w:cs="Arial"/>
          <w:spacing w:val="-2"/>
          <w:sz w:val="22"/>
          <w:szCs w:val="22"/>
        </w:rPr>
        <w:tab/>
        <w:t>In the case of contracts subject to Contract Price Adjustment the amount by which the time-related items are adjusted shall be subject to the Contract Price Adjustment formula.</w:t>
      </w:r>
    </w:p>
    <w:p w14:paraId="736C742C" w14:textId="77777777" w:rsidR="001A0085" w:rsidRPr="00D75681" w:rsidRDefault="001A0085" w:rsidP="00D75681">
      <w:pPr>
        <w:tabs>
          <w:tab w:val="left" w:pos="-720"/>
          <w:tab w:val="left" w:pos="0"/>
          <w:tab w:val="left" w:pos="720"/>
          <w:tab w:val="left" w:pos="1418"/>
        </w:tabs>
        <w:suppressAutoHyphens/>
        <w:spacing w:line="276" w:lineRule="auto"/>
        <w:ind w:left="1440" w:hanging="1440"/>
        <w:rPr>
          <w:rFonts w:cs="Arial"/>
          <w:b/>
          <w:bCs/>
          <w:spacing w:val="-2"/>
          <w:sz w:val="22"/>
          <w:szCs w:val="22"/>
        </w:rPr>
      </w:pPr>
    </w:p>
    <w:p w14:paraId="45964C4A" w14:textId="77777777" w:rsidR="00B56E1E" w:rsidRDefault="00B56E1E" w:rsidP="00D75681">
      <w:pPr>
        <w:tabs>
          <w:tab w:val="left" w:pos="1418"/>
        </w:tabs>
        <w:spacing w:line="276" w:lineRule="auto"/>
        <w:rPr>
          <w:rFonts w:cs="Arial"/>
          <w:b/>
          <w:bCs/>
          <w:sz w:val="22"/>
          <w:szCs w:val="22"/>
        </w:rPr>
      </w:pPr>
      <w:r w:rsidRPr="00D75681">
        <w:rPr>
          <w:rFonts w:cs="Arial"/>
          <w:b/>
          <w:bCs/>
          <w:sz w:val="22"/>
          <w:szCs w:val="22"/>
        </w:rPr>
        <w:t>PSA 8.4.5</w:t>
      </w:r>
      <w:r w:rsidRPr="00D75681">
        <w:rPr>
          <w:rFonts w:cs="Arial"/>
          <w:b/>
          <w:bCs/>
          <w:sz w:val="22"/>
          <w:szCs w:val="22"/>
        </w:rPr>
        <w:tab/>
        <w:t>Other</w:t>
      </w:r>
      <w:r w:rsidRPr="00D75681">
        <w:rPr>
          <w:rFonts w:cs="Arial"/>
          <w:sz w:val="22"/>
          <w:szCs w:val="22"/>
        </w:rPr>
        <w:t xml:space="preserve"> </w:t>
      </w:r>
      <w:r w:rsidRPr="00D75681">
        <w:rPr>
          <w:rFonts w:cs="Arial"/>
          <w:b/>
          <w:bCs/>
          <w:sz w:val="22"/>
          <w:szCs w:val="22"/>
        </w:rPr>
        <w:t>Time-related Obligations</w:t>
      </w:r>
    </w:p>
    <w:p w14:paraId="22B1A58F" w14:textId="77777777" w:rsidR="001A0085" w:rsidRPr="00D75681" w:rsidRDefault="001A0085" w:rsidP="00D75681">
      <w:pPr>
        <w:tabs>
          <w:tab w:val="left" w:pos="1418"/>
        </w:tabs>
        <w:spacing w:line="276" w:lineRule="auto"/>
        <w:rPr>
          <w:rFonts w:cs="Arial"/>
          <w:sz w:val="22"/>
          <w:szCs w:val="22"/>
        </w:rPr>
      </w:pPr>
    </w:p>
    <w:p w14:paraId="31F97ABD" w14:textId="77777777" w:rsidR="00B56E1E" w:rsidRDefault="00B56E1E" w:rsidP="00D75681">
      <w:pPr>
        <w:tabs>
          <w:tab w:val="right" w:leader="dot" w:pos="9769"/>
        </w:tabs>
        <w:spacing w:line="276" w:lineRule="auto"/>
        <w:ind w:left="1440"/>
        <w:rPr>
          <w:rFonts w:cs="Arial"/>
          <w:b/>
          <w:bCs/>
          <w:sz w:val="22"/>
          <w:szCs w:val="22"/>
        </w:rPr>
      </w:pPr>
      <w:r w:rsidRPr="00D75681">
        <w:rPr>
          <w:rFonts w:cs="Arial"/>
          <w:b/>
          <w:bCs/>
          <w:sz w:val="22"/>
          <w:szCs w:val="22"/>
        </w:rPr>
        <w:t>Provision of Security Personnel</w:t>
      </w:r>
      <w:r w:rsidRPr="00D75681">
        <w:rPr>
          <w:rFonts w:cs="Arial"/>
          <w:b/>
          <w:bCs/>
          <w:sz w:val="22"/>
          <w:szCs w:val="22"/>
        </w:rPr>
        <w:tab/>
        <w:t>Unit: month</w:t>
      </w:r>
    </w:p>
    <w:p w14:paraId="1429363E" w14:textId="77777777" w:rsidR="001A0085" w:rsidRPr="00D75681" w:rsidRDefault="001A0085" w:rsidP="00D75681">
      <w:pPr>
        <w:tabs>
          <w:tab w:val="right" w:leader="dot" w:pos="9769"/>
        </w:tabs>
        <w:spacing w:line="276" w:lineRule="auto"/>
        <w:ind w:left="1440"/>
        <w:rPr>
          <w:rFonts w:cs="Arial"/>
          <w:b/>
          <w:bCs/>
          <w:sz w:val="22"/>
          <w:szCs w:val="22"/>
        </w:rPr>
      </w:pPr>
    </w:p>
    <w:p w14:paraId="4AE685EB" w14:textId="77777777" w:rsidR="00B56E1E" w:rsidRDefault="00B56E1E" w:rsidP="00D75681">
      <w:pPr>
        <w:tabs>
          <w:tab w:val="left" w:pos="1418"/>
        </w:tabs>
        <w:spacing w:line="276" w:lineRule="auto"/>
        <w:ind w:left="1440"/>
        <w:rPr>
          <w:rFonts w:cs="Arial"/>
          <w:sz w:val="22"/>
          <w:szCs w:val="22"/>
        </w:rPr>
      </w:pPr>
      <w:r w:rsidRPr="00D75681">
        <w:rPr>
          <w:rFonts w:cs="Arial"/>
          <w:sz w:val="22"/>
          <w:szCs w:val="22"/>
        </w:rPr>
        <w:t>This item shall cover the cost of providing such security personnel the Contractor deems appropriate, taking cognizance of the location of the site and the historical record of incidents of crime in the area.</w:t>
      </w:r>
    </w:p>
    <w:p w14:paraId="0C12B375" w14:textId="77777777" w:rsidR="001A0085" w:rsidRPr="00D75681" w:rsidRDefault="001A0085" w:rsidP="00D75681">
      <w:pPr>
        <w:tabs>
          <w:tab w:val="left" w:pos="1418"/>
        </w:tabs>
        <w:spacing w:line="276" w:lineRule="auto"/>
        <w:ind w:left="1440"/>
        <w:rPr>
          <w:rFonts w:cs="Arial"/>
          <w:sz w:val="22"/>
          <w:szCs w:val="22"/>
        </w:rPr>
      </w:pPr>
    </w:p>
    <w:p w14:paraId="08AC595F" w14:textId="77777777" w:rsidR="00B56E1E" w:rsidRPr="00D75681" w:rsidRDefault="00B56E1E" w:rsidP="00D75681">
      <w:pPr>
        <w:tabs>
          <w:tab w:val="left" w:pos="1418"/>
        </w:tabs>
        <w:spacing w:line="276" w:lineRule="auto"/>
        <w:ind w:left="709" w:hanging="709"/>
        <w:rPr>
          <w:rFonts w:cs="Arial"/>
          <w:sz w:val="22"/>
          <w:szCs w:val="22"/>
        </w:rPr>
      </w:pPr>
      <w:r w:rsidRPr="00D75681">
        <w:rPr>
          <w:rFonts w:cs="Arial"/>
          <w:b/>
          <w:sz w:val="22"/>
          <w:szCs w:val="22"/>
        </w:rPr>
        <w:t>PSA 8.4.6</w:t>
      </w:r>
      <w:r w:rsidRPr="00D75681">
        <w:rPr>
          <w:rFonts w:cs="Arial"/>
          <w:sz w:val="22"/>
          <w:szCs w:val="22"/>
        </w:rPr>
        <w:tab/>
      </w:r>
      <w:r w:rsidRPr="00D75681">
        <w:rPr>
          <w:rFonts w:cs="Arial"/>
          <w:b/>
          <w:sz w:val="22"/>
          <w:szCs w:val="22"/>
        </w:rPr>
        <w:t>Compensation in terms of Clause 5.12.2.4 of the General Conditions</w:t>
      </w:r>
      <w:r w:rsidRPr="00D75681">
        <w:rPr>
          <w:rFonts w:cs="Arial"/>
          <w:sz w:val="22"/>
          <w:szCs w:val="22"/>
        </w:rPr>
        <w:t xml:space="preserve"> </w:t>
      </w:r>
    </w:p>
    <w:p w14:paraId="56ED528C" w14:textId="77777777" w:rsidR="00B56E1E" w:rsidRDefault="00B56E1E" w:rsidP="00D75681">
      <w:pPr>
        <w:tabs>
          <w:tab w:val="left" w:pos="1418"/>
        </w:tabs>
        <w:spacing w:line="276" w:lineRule="auto"/>
        <w:ind w:left="1418" w:hanging="709"/>
        <w:rPr>
          <w:rFonts w:cs="Arial"/>
          <w:b/>
          <w:sz w:val="22"/>
          <w:szCs w:val="22"/>
        </w:rPr>
      </w:pPr>
      <w:r w:rsidRPr="00D75681">
        <w:rPr>
          <w:rFonts w:cs="Arial"/>
          <w:sz w:val="22"/>
          <w:szCs w:val="22"/>
        </w:rPr>
        <w:tab/>
      </w:r>
      <w:r w:rsidRPr="00D75681">
        <w:rPr>
          <w:rFonts w:cs="Arial"/>
          <w:sz w:val="22"/>
          <w:szCs w:val="22"/>
        </w:rPr>
        <w:tab/>
      </w:r>
      <w:r w:rsidRPr="00D75681">
        <w:rPr>
          <w:rFonts w:cs="Arial"/>
          <w:b/>
          <w:sz w:val="22"/>
          <w:szCs w:val="22"/>
        </w:rPr>
        <w:t>of Contract - 2015 and Clause 9.1.4 of the Contract Data, for delays incurred</w:t>
      </w:r>
    </w:p>
    <w:p w14:paraId="447B3531" w14:textId="77777777" w:rsidR="001A0085" w:rsidRPr="00D75681" w:rsidRDefault="001A0085" w:rsidP="00D75681">
      <w:pPr>
        <w:tabs>
          <w:tab w:val="left" w:pos="1418"/>
        </w:tabs>
        <w:spacing w:line="276" w:lineRule="auto"/>
        <w:ind w:left="1418" w:hanging="709"/>
        <w:rPr>
          <w:rFonts w:cs="Arial"/>
          <w:b/>
          <w:sz w:val="22"/>
          <w:szCs w:val="22"/>
        </w:rPr>
      </w:pPr>
    </w:p>
    <w:p w14:paraId="6984B82C" w14:textId="7E34314A" w:rsidR="00B56E1E" w:rsidRPr="00D75681" w:rsidRDefault="00B56E1E" w:rsidP="001A0085">
      <w:pPr>
        <w:tabs>
          <w:tab w:val="left" w:pos="1418"/>
          <w:tab w:val="left" w:pos="1870"/>
          <w:tab w:val="right" w:leader="dot" w:pos="9769"/>
        </w:tabs>
        <w:spacing w:line="360" w:lineRule="auto"/>
        <w:ind w:left="1870" w:hanging="452"/>
        <w:rPr>
          <w:rFonts w:cs="Arial"/>
          <w:sz w:val="22"/>
          <w:szCs w:val="22"/>
        </w:rPr>
      </w:pPr>
      <w:r w:rsidRPr="00D75681">
        <w:rPr>
          <w:rFonts w:cs="Arial"/>
          <w:sz w:val="22"/>
          <w:szCs w:val="22"/>
        </w:rPr>
        <w:t>(a)</w:t>
      </w:r>
      <w:r w:rsidRPr="00D75681">
        <w:rPr>
          <w:rFonts w:cs="Arial"/>
          <w:sz w:val="22"/>
          <w:szCs w:val="22"/>
        </w:rPr>
        <w:tab/>
        <w:t xml:space="preserve">Plant  </w:t>
      </w:r>
      <w:r w:rsidRPr="00D75681">
        <w:rPr>
          <w:rFonts w:cs="Arial"/>
          <w:sz w:val="22"/>
          <w:szCs w:val="22"/>
        </w:rPr>
        <w:tab/>
      </w:r>
      <w:r w:rsidR="00867242" w:rsidRPr="00D75681">
        <w:rPr>
          <w:rFonts w:cs="Arial"/>
          <w:sz w:val="22"/>
          <w:szCs w:val="22"/>
        </w:rPr>
        <w:t>Unit:</w:t>
      </w:r>
      <w:r w:rsidRPr="00D75681">
        <w:rPr>
          <w:rFonts w:cs="Arial"/>
          <w:sz w:val="22"/>
          <w:szCs w:val="22"/>
        </w:rPr>
        <w:t xml:space="preserve"> Sum per working day</w:t>
      </w:r>
    </w:p>
    <w:p w14:paraId="239A5EBB" w14:textId="1A6CD297" w:rsidR="00B56E1E" w:rsidRPr="00D75681" w:rsidRDefault="00B56E1E" w:rsidP="001A0085">
      <w:pPr>
        <w:tabs>
          <w:tab w:val="left" w:pos="1418"/>
          <w:tab w:val="left" w:pos="1870"/>
          <w:tab w:val="right" w:leader="dot" w:pos="9769"/>
        </w:tabs>
        <w:spacing w:line="360" w:lineRule="auto"/>
        <w:ind w:left="1870" w:hanging="452"/>
        <w:rPr>
          <w:rFonts w:cs="Arial"/>
          <w:sz w:val="22"/>
          <w:szCs w:val="22"/>
        </w:rPr>
      </w:pPr>
      <w:r w:rsidRPr="00D75681">
        <w:rPr>
          <w:rFonts w:cs="Arial"/>
          <w:sz w:val="22"/>
          <w:szCs w:val="22"/>
        </w:rPr>
        <w:t>(b)</w:t>
      </w:r>
      <w:r w:rsidRPr="00D75681">
        <w:rPr>
          <w:rFonts w:cs="Arial"/>
          <w:sz w:val="22"/>
          <w:szCs w:val="22"/>
        </w:rPr>
        <w:tab/>
        <w:t>Labour:</w:t>
      </w:r>
      <w:r w:rsidRPr="00D75681">
        <w:rPr>
          <w:rFonts w:cs="Arial"/>
          <w:sz w:val="22"/>
          <w:szCs w:val="22"/>
        </w:rPr>
        <w:tab/>
      </w:r>
      <w:r w:rsidR="00867242" w:rsidRPr="00D75681">
        <w:rPr>
          <w:rFonts w:cs="Arial"/>
          <w:sz w:val="22"/>
          <w:szCs w:val="22"/>
        </w:rPr>
        <w:t>Unit:</w:t>
      </w:r>
      <w:r w:rsidRPr="00D75681">
        <w:rPr>
          <w:rFonts w:cs="Arial"/>
          <w:sz w:val="22"/>
          <w:szCs w:val="22"/>
        </w:rPr>
        <w:t xml:space="preserve"> Sum per working day</w:t>
      </w:r>
    </w:p>
    <w:p w14:paraId="7430F13D" w14:textId="7CC7932E" w:rsidR="00B56E1E" w:rsidRPr="00D75681" w:rsidRDefault="00B56E1E" w:rsidP="001A0085">
      <w:pPr>
        <w:tabs>
          <w:tab w:val="left" w:pos="1418"/>
          <w:tab w:val="left" w:pos="1870"/>
          <w:tab w:val="right" w:leader="dot" w:pos="9769"/>
        </w:tabs>
        <w:spacing w:line="360" w:lineRule="auto"/>
        <w:ind w:left="1870" w:hanging="452"/>
        <w:rPr>
          <w:rFonts w:cs="Arial"/>
          <w:sz w:val="22"/>
          <w:szCs w:val="22"/>
        </w:rPr>
      </w:pPr>
      <w:r w:rsidRPr="00D75681">
        <w:rPr>
          <w:rFonts w:cs="Arial"/>
          <w:sz w:val="22"/>
          <w:szCs w:val="22"/>
        </w:rPr>
        <w:t>(c)</w:t>
      </w:r>
      <w:r w:rsidRPr="00D75681">
        <w:rPr>
          <w:rFonts w:cs="Arial"/>
          <w:sz w:val="22"/>
          <w:szCs w:val="22"/>
        </w:rPr>
        <w:tab/>
        <w:t>Supervision</w:t>
      </w:r>
      <w:r w:rsidRPr="00D75681">
        <w:rPr>
          <w:rFonts w:cs="Arial"/>
          <w:sz w:val="22"/>
          <w:szCs w:val="22"/>
        </w:rPr>
        <w:tab/>
      </w:r>
      <w:r w:rsidR="00867242" w:rsidRPr="00D75681">
        <w:rPr>
          <w:rFonts w:cs="Arial"/>
          <w:sz w:val="22"/>
          <w:szCs w:val="22"/>
        </w:rPr>
        <w:t>Unit:</w:t>
      </w:r>
      <w:r w:rsidRPr="00D75681">
        <w:rPr>
          <w:rFonts w:cs="Arial"/>
          <w:sz w:val="22"/>
          <w:szCs w:val="22"/>
        </w:rPr>
        <w:t xml:space="preserve"> Sum per working day</w:t>
      </w:r>
    </w:p>
    <w:p w14:paraId="14A3B20A" w14:textId="60E586AC" w:rsidR="00B56E1E" w:rsidRPr="00D75681" w:rsidRDefault="00B56E1E" w:rsidP="001A0085">
      <w:pPr>
        <w:tabs>
          <w:tab w:val="left" w:pos="1418"/>
          <w:tab w:val="left" w:pos="1870"/>
          <w:tab w:val="right" w:leader="dot" w:pos="9769"/>
        </w:tabs>
        <w:spacing w:line="360" w:lineRule="auto"/>
        <w:ind w:left="1870" w:hanging="452"/>
        <w:rPr>
          <w:rFonts w:cs="Arial"/>
          <w:sz w:val="22"/>
          <w:szCs w:val="22"/>
        </w:rPr>
      </w:pPr>
      <w:r w:rsidRPr="00D75681">
        <w:rPr>
          <w:rFonts w:cs="Arial"/>
          <w:sz w:val="22"/>
          <w:szCs w:val="22"/>
        </w:rPr>
        <w:lastRenderedPageBreak/>
        <w:t>(d)</w:t>
      </w:r>
      <w:r w:rsidRPr="00D75681">
        <w:rPr>
          <w:rFonts w:cs="Arial"/>
          <w:sz w:val="22"/>
          <w:szCs w:val="22"/>
        </w:rPr>
        <w:tab/>
        <w:t>Other services, facilities etc</w:t>
      </w:r>
      <w:r w:rsidR="00867242" w:rsidRPr="00D75681">
        <w:rPr>
          <w:rFonts w:cs="Arial"/>
          <w:sz w:val="22"/>
          <w:szCs w:val="22"/>
        </w:rPr>
        <w:t xml:space="preserve">. </w:t>
      </w:r>
      <w:r w:rsidRPr="00D75681">
        <w:rPr>
          <w:rFonts w:cs="Arial"/>
          <w:sz w:val="22"/>
          <w:szCs w:val="22"/>
        </w:rPr>
        <w:br/>
        <w:t>not covered by (a), (b) and (c)</w:t>
      </w:r>
      <w:r w:rsidRPr="00D75681">
        <w:rPr>
          <w:rFonts w:cs="Arial"/>
          <w:sz w:val="22"/>
          <w:szCs w:val="22"/>
        </w:rPr>
        <w:tab/>
      </w:r>
      <w:r w:rsidR="00867242" w:rsidRPr="00D75681">
        <w:rPr>
          <w:rFonts w:cs="Arial"/>
          <w:sz w:val="22"/>
          <w:szCs w:val="22"/>
        </w:rPr>
        <w:t>Unit:</w:t>
      </w:r>
      <w:r w:rsidRPr="00D75681">
        <w:rPr>
          <w:rFonts w:cs="Arial"/>
          <w:sz w:val="22"/>
          <w:szCs w:val="22"/>
        </w:rPr>
        <w:t xml:space="preserve"> Sum per working day</w:t>
      </w:r>
    </w:p>
    <w:p w14:paraId="66F1ED4A"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The sum tendered for each item shall cover the full and final standing cost per day of delaying the specified resource or facility and no additional compensation shall apply, notwithstanding any provisions to the contrary in the contract documents, or in respect of any extension of time granted in relation to the circumstances described in Clauses 5.12.2.4, 9.1.1 and 9.1.2 of the General Conditions of Contract - 2015.</w:t>
      </w:r>
    </w:p>
    <w:p w14:paraId="6B5DE961" w14:textId="77777777" w:rsidR="001A0085" w:rsidRPr="00D75681" w:rsidRDefault="001A0085" w:rsidP="00D75681">
      <w:pPr>
        <w:tabs>
          <w:tab w:val="left" w:pos="1418"/>
        </w:tabs>
        <w:spacing w:line="276" w:lineRule="auto"/>
        <w:ind w:left="1418"/>
        <w:rPr>
          <w:rFonts w:cs="Arial"/>
          <w:sz w:val="22"/>
          <w:szCs w:val="22"/>
        </w:rPr>
      </w:pPr>
    </w:p>
    <w:p w14:paraId="6A2930E8"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For the purposes of calculating the total delay, a working week shall be held to consist of five working days and a working day 9 hours.</w:t>
      </w:r>
    </w:p>
    <w:p w14:paraId="0CCF1352" w14:textId="77777777" w:rsidR="001A0085" w:rsidRPr="00D75681" w:rsidRDefault="001A0085" w:rsidP="00D75681">
      <w:pPr>
        <w:tabs>
          <w:tab w:val="left" w:pos="1418"/>
        </w:tabs>
        <w:spacing w:line="276" w:lineRule="auto"/>
        <w:ind w:left="1418"/>
        <w:rPr>
          <w:rFonts w:cs="Arial"/>
          <w:sz w:val="22"/>
          <w:szCs w:val="22"/>
        </w:rPr>
      </w:pPr>
    </w:p>
    <w:p w14:paraId="49462C3E" w14:textId="77777777" w:rsidR="00B56E1E" w:rsidRDefault="00B56E1E" w:rsidP="00D75681">
      <w:pPr>
        <w:tabs>
          <w:tab w:val="left" w:pos="1418"/>
          <w:tab w:val="right" w:pos="9633"/>
        </w:tabs>
        <w:spacing w:line="276" w:lineRule="auto"/>
        <w:ind w:left="1418"/>
        <w:rPr>
          <w:rFonts w:cs="Arial"/>
          <w:sz w:val="22"/>
          <w:szCs w:val="22"/>
        </w:rPr>
      </w:pPr>
      <w:r w:rsidRPr="00D75681">
        <w:rPr>
          <w:rFonts w:cs="Arial"/>
          <w:sz w:val="22"/>
          <w:szCs w:val="22"/>
        </w:rPr>
        <w:t>Payment for partial standing of any of the scheduled resources for a day or part thereof, or the standing of a complete resource for a part day, will be made pro-rata in proportion to an appropriate factor assessed by the Engineer.</w:t>
      </w:r>
    </w:p>
    <w:p w14:paraId="7F24E59C" w14:textId="77777777" w:rsidR="001A0085" w:rsidRPr="00D75681" w:rsidRDefault="001A0085" w:rsidP="00D75681">
      <w:pPr>
        <w:tabs>
          <w:tab w:val="left" w:pos="1418"/>
          <w:tab w:val="right" w:pos="9633"/>
        </w:tabs>
        <w:spacing w:line="276" w:lineRule="auto"/>
        <w:ind w:left="1418"/>
        <w:rPr>
          <w:rFonts w:cs="Arial"/>
          <w:sz w:val="22"/>
          <w:szCs w:val="22"/>
        </w:rPr>
      </w:pPr>
    </w:p>
    <w:p w14:paraId="241C18F2"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The amount by which compensation for delays is adjusted shall be subject to the contract price adjustment formula as defined in the General Conditions of Contract - 2015.</w:t>
      </w:r>
    </w:p>
    <w:p w14:paraId="4589940C" w14:textId="77777777" w:rsidR="001A0085" w:rsidRPr="00D75681" w:rsidRDefault="001A0085" w:rsidP="00D75681">
      <w:pPr>
        <w:tabs>
          <w:tab w:val="left" w:pos="1418"/>
        </w:tabs>
        <w:spacing w:line="276" w:lineRule="auto"/>
        <w:ind w:left="1418"/>
        <w:rPr>
          <w:rFonts w:cs="Arial"/>
          <w:sz w:val="22"/>
          <w:szCs w:val="22"/>
        </w:rPr>
      </w:pPr>
    </w:p>
    <w:p w14:paraId="64F5CE42"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This payment item shall only apply to delays which in the opinion of the Engineer are due to the circumstances described in Clauses 5.12.2.4, 9.1.1 and 9.1.2 of the General Conditions of Contract - 2015.</w:t>
      </w:r>
    </w:p>
    <w:p w14:paraId="4A016C4C" w14:textId="77777777" w:rsidR="001A0085" w:rsidRPr="00D75681" w:rsidRDefault="001A0085" w:rsidP="00D75681">
      <w:pPr>
        <w:tabs>
          <w:tab w:val="left" w:pos="1418"/>
        </w:tabs>
        <w:spacing w:line="276" w:lineRule="auto"/>
        <w:ind w:left="1418"/>
        <w:rPr>
          <w:rFonts w:cs="Arial"/>
          <w:sz w:val="22"/>
          <w:szCs w:val="22"/>
        </w:rPr>
      </w:pPr>
    </w:p>
    <w:p w14:paraId="44F6ABB8"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The cost of delays incurred for all other circumstances shall be treated as provided for in the General Conditions of Contract -2015.</w:t>
      </w:r>
    </w:p>
    <w:p w14:paraId="33A47494" w14:textId="77777777" w:rsidR="001A0085" w:rsidRPr="00D75681" w:rsidRDefault="001A0085" w:rsidP="00D75681">
      <w:pPr>
        <w:tabs>
          <w:tab w:val="left" w:pos="1418"/>
        </w:tabs>
        <w:spacing w:line="276" w:lineRule="auto"/>
        <w:ind w:left="1418"/>
        <w:rPr>
          <w:rFonts w:cs="Arial"/>
          <w:sz w:val="22"/>
          <w:szCs w:val="22"/>
        </w:rPr>
      </w:pPr>
    </w:p>
    <w:p w14:paraId="46268158" w14:textId="77777777" w:rsidR="00B56E1E" w:rsidRDefault="00B56E1E" w:rsidP="00D75681">
      <w:pPr>
        <w:tabs>
          <w:tab w:val="left" w:pos="1418"/>
        </w:tabs>
        <w:spacing w:line="276" w:lineRule="auto"/>
        <w:ind w:left="1418"/>
        <w:rPr>
          <w:rFonts w:cs="Arial"/>
          <w:sz w:val="22"/>
          <w:szCs w:val="22"/>
        </w:rPr>
      </w:pPr>
      <w:r w:rsidRPr="00D75681">
        <w:rPr>
          <w:rFonts w:cs="Arial"/>
          <w:sz w:val="22"/>
          <w:szCs w:val="22"/>
        </w:rPr>
        <w:t>The provision of this clause shall in no way prejudice the rights of either the Employer or the Contractor to terminate the contract in terms of the provisions in clause 9 of the General Conditions of Contract - 2015.</w:t>
      </w:r>
    </w:p>
    <w:p w14:paraId="47192ADB" w14:textId="77777777" w:rsidR="001A0085" w:rsidRPr="00D75681" w:rsidRDefault="001A0085" w:rsidP="00D75681">
      <w:pPr>
        <w:tabs>
          <w:tab w:val="left" w:pos="1418"/>
        </w:tabs>
        <w:spacing w:line="276" w:lineRule="auto"/>
        <w:ind w:left="1418"/>
        <w:rPr>
          <w:rFonts w:cs="Arial"/>
          <w:sz w:val="22"/>
          <w:szCs w:val="22"/>
        </w:rPr>
      </w:pPr>
    </w:p>
    <w:p w14:paraId="4E3CDC18" w14:textId="77777777" w:rsidR="00B56E1E" w:rsidRPr="00D75681" w:rsidRDefault="00B56E1E" w:rsidP="00D75681">
      <w:pPr>
        <w:tabs>
          <w:tab w:val="left" w:pos="1418"/>
        </w:tabs>
        <w:spacing w:line="276" w:lineRule="auto"/>
        <w:ind w:left="1418"/>
        <w:rPr>
          <w:rFonts w:cs="Arial"/>
          <w:sz w:val="22"/>
          <w:szCs w:val="22"/>
        </w:rPr>
      </w:pPr>
      <w:r w:rsidRPr="00D75681">
        <w:rPr>
          <w:rFonts w:cs="Arial"/>
          <w:sz w:val="22"/>
          <w:szCs w:val="22"/>
        </w:rPr>
        <w:t>The Contractor shall take note that no payment will be considered for any additional cost incurred in protecting his plant and site establishment, as well as for costs incurred in respect of damage to constructional plant and equipment.</w:t>
      </w:r>
    </w:p>
    <w:p w14:paraId="0FD4575E" w14:textId="77777777" w:rsidR="00B56E1E" w:rsidRPr="00D75681" w:rsidRDefault="00B56E1E" w:rsidP="00D75681">
      <w:pPr>
        <w:tabs>
          <w:tab w:val="left" w:pos="1418"/>
        </w:tabs>
        <w:spacing w:line="276" w:lineRule="auto"/>
        <w:ind w:left="1418"/>
        <w:rPr>
          <w:rFonts w:cs="Arial"/>
          <w:sz w:val="22"/>
          <w:szCs w:val="22"/>
        </w:rPr>
      </w:pPr>
    </w:p>
    <w:p w14:paraId="60287209" w14:textId="77777777" w:rsidR="00B56E1E" w:rsidRPr="00D75681" w:rsidRDefault="00B56E1E" w:rsidP="00D75681">
      <w:pPr>
        <w:tabs>
          <w:tab w:val="left" w:pos="1418"/>
        </w:tabs>
        <w:spacing w:line="276" w:lineRule="auto"/>
        <w:ind w:left="1418"/>
        <w:rPr>
          <w:rFonts w:cs="Arial"/>
          <w:sz w:val="22"/>
          <w:szCs w:val="22"/>
        </w:rPr>
      </w:pPr>
    </w:p>
    <w:p w14:paraId="0AABA8A7" w14:textId="77777777" w:rsidR="00B56E1E" w:rsidRPr="00D75681" w:rsidRDefault="00B56E1E" w:rsidP="00B56E1E">
      <w:pPr>
        <w:tabs>
          <w:tab w:val="left" w:pos="1418"/>
        </w:tabs>
        <w:ind w:left="1418"/>
        <w:rPr>
          <w:rFonts w:cs="Arial"/>
          <w:sz w:val="22"/>
          <w:szCs w:val="22"/>
        </w:rPr>
      </w:pPr>
    </w:p>
    <w:p w14:paraId="7671B8ED" w14:textId="77777777" w:rsidR="00B56E1E" w:rsidRPr="00D75681" w:rsidRDefault="00B56E1E" w:rsidP="00B56E1E">
      <w:pPr>
        <w:tabs>
          <w:tab w:val="left" w:pos="1418"/>
        </w:tabs>
        <w:ind w:left="1418"/>
        <w:rPr>
          <w:rFonts w:cs="Arial"/>
          <w:sz w:val="22"/>
          <w:szCs w:val="22"/>
        </w:rPr>
      </w:pPr>
    </w:p>
    <w:p w14:paraId="03D04706" w14:textId="77777777" w:rsidR="00B56E1E" w:rsidRPr="00D75681" w:rsidRDefault="00B56E1E" w:rsidP="00B56E1E">
      <w:pPr>
        <w:tabs>
          <w:tab w:val="left" w:pos="1418"/>
        </w:tabs>
        <w:ind w:left="1418"/>
        <w:rPr>
          <w:rFonts w:cs="Arial"/>
          <w:sz w:val="22"/>
          <w:szCs w:val="22"/>
        </w:rPr>
      </w:pPr>
    </w:p>
    <w:p w14:paraId="68416C72" w14:textId="77777777" w:rsidR="00B56E1E" w:rsidRPr="00D75681" w:rsidRDefault="00B56E1E" w:rsidP="00B56E1E">
      <w:pPr>
        <w:tabs>
          <w:tab w:val="left" w:pos="1418"/>
        </w:tabs>
        <w:ind w:left="1418"/>
        <w:rPr>
          <w:rFonts w:cs="Arial"/>
          <w:sz w:val="22"/>
          <w:szCs w:val="22"/>
        </w:rPr>
      </w:pPr>
    </w:p>
    <w:p w14:paraId="30EA4541" w14:textId="77777777" w:rsidR="00B56E1E" w:rsidRPr="00D75681" w:rsidRDefault="00B56E1E" w:rsidP="00B56E1E">
      <w:pPr>
        <w:tabs>
          <w:tab w:val="left" w:pos="1418"/>
        </w:tabs>
        <w:ind w:left="1418"/>
        <w:rPr>
          <w:rFonts w:cs="Arial"/>
          <w:sz w:val="22"/>
          <w:szCs w:val="22"/>
        </w:rPr>
      </w:pPr>
    </w:p>
    <w:p w14:paraId="266FA169" w14:textId="001AB9A2" w:rsidR="00B56E1E" w:rsidRDefault="00B56E1E" w:rsidP="00B56E1E">
      <w:pPr>
        <w:tabs>
          <w:tab w:val="left" w:pos="1418"/>
        </w:tabs>
        <w:ind w:left="1418"/>
        <w:rPr>
          <w:rFonts w:cs="Arial"/>
          <w:sz w:val="22"/>
          <w:szCs w:val="22"/>
        </w:rPr>
      </w:pPr>
    </w:p>
    <w:p w14:paraId="1C501F72" w14:textId="48D3169B" w:rsidR="00DB3922" w:rsidRDefault="00DB3922" w:rsidP="00B56E1E">
      <w:pPr>
        <w:tabs>
          <w:tab w:val="left" w:pos="1418"/>
        </w:tabs>
        <w:ind w:left="1418"/>
        <w:rPr>
          <w:rFonts w:cs="Arial"/>
          <w:sz w:val="22"/>
          <w:szCs w:val="22"/>
        </w:rPr>
      </w:pPr>
    </w:p>
    <w:p w14:paraId="65171764" w14:textId="41E9446D" w:rsidR="00DB3922" w:rsidRDefault="00DB3922" w:rsidP="00B56E1E">
      <w:pPr>
        <w:tabs>
          <w:tab w:val="left" w:pos="1418"/>
        </w:tabs>
        <w:ind w:left="1418"/>
        <w:rPr>
          <w:rFonts w:cs="Arial"/>
          <w:sz w:val="22"/>
          <w:szCs w:val="22"/>
        </w:rPr>
      </w:pPr>
    </w:p>
    <w:p w14:paraId="2CF2CF0F" w14:textId="77777777" w:rsidR="00DB3922" w:rsidRPr="00D75681" w:rsidRDefault="00DB3922" w:rsidP="00B56E1E">
      <w:pPr>
        <w:tabs>
          <w:tab w:val="left" w:pos="1418"/>
        </w:tabs>
        <w:ind w:left="1418"/>
        <w:rPr>
          <w:rFonts w:cs="Arial"/>
          <w:sz w:val="22"/>
          <w:szCs w:val="22"/>
        </w:rPr>
      </w:pPr>
    </w:p>
    <w:p w14:paraId="239007F9" w14:textId="77777777" w:rsidR="00B56E1E" w:rsidRPr="00D75681" w:rsidRDefault="00B56E1E" w:rsidP="00B56E1E">
      <w:pPr>
        <w:tabs>
          <w:tab w:val="left" w:pos="1418"/>
        </w:tabs>
        <w:ind w:left="1418"/>
        <w:rPr>
          <w:rFonts w:cs="Arial"/>
          <w:sz w:val="22"/>
          <w:szCs w:val="22"/>
        </w:rPr>
      </w:pPr>
    </w:p>
    <w:p w14:paraId="678E923A" w14:textId="77777777" w:rsidR="00B56E1E" w:rsidRPr="00D75681" w:rsidRDefault="00B56E1E" w:rsidP="00B56E1E">
      <w:pPr>
        <w:tabs>
          <w:tab w:val="left" w:pos="1418"/>
        </w:tabs>
        <w:ind w:left="1418"/>
        <w:rPr>
          <w:rFonts w:cs="Arial"/>
          <w:sz w:val="22"/>
          <w:szCs w:val="22"/>
        </w:rPr>
      </w:pPr>
    </w:p>
    <w:p w14:paraId="638CB2CE" w14:textId="77777777" w:rsidR="00B56E1E" w:rsidRDefault="00B56E1E" w:rsidP="00B56E1E">
      <w:pPr>
        <w:tabs>
          <w:tab w:val="left" w:pos="1418"/>
        </w:tabs>
        <w:rPr>
          <w:rFonts w:cs="Arial"/>
          <w:b/>
          <w:sz w:val="22"/>
          <w:szCs w:val="22"/>
        </w:rPr>
      </w:pPr>
      <w:r w:rsidRPr="00D75681">
        <w:rPr>
          <w:rFonts w:cs="Arial"/>
          <w:b/>
          <w:sz w:val="22"/>
          <w:szCs w:val="22"/>
        </w:rPr>
        <w:lastRenderedPageBreak/>
        <w:t>PSA 8.8</w:t>
      </w:r>
      <w:r w:rsidRPr="00D75681">
        <w:rPr>
          <w:rFonts w:cs="Arial"/>
          <w:sz w:val="22"/>
          <w:szCs w:val="22"/>
        </w:rPr>
        <w:tab/>
      </w:r>
      <w:r w:rsidRPr="00D75681">
        <w:rPr>
          <w:rFonts w:cs="Arial"/>
          <w:b/>
          <w:sz w:val="22"/>
          <w:szCs w:val="22"/>
        </w:rPr>
        <w:t>Temporary Works</w:t>
      </w:r>
    </w:p>
    <w:p w14:paraId="00DB2C49" w14:textId="77777777" w:rsidR="00245D85" w:rsidRPr="00D75681" w:rsidRDefault="00245D85" w:rsidP="00B56E1E">
      <w:pPr>
        <w:tabs>
          <w:tab w:val="left" w:pos="1418"/>
        </w:tabs>
        <w:rPr>
          <w:rFonts w:cs="Arial"/>
          <w:b/>
          <w:sz w:val="22"/>
          <w:szCs w:val="22"/>
        </w:rPr>
      </w:pPr>
    </w:p>
    <w:p w14:paraId="27B46CB8" w14:textId="77777777" w:rsidR="00B56E1E" w:rsidRDefault="00B56E1E" w:rsidP="00B56E1E">
      <w:pPr>
        <w:tabs>
          <w:tab w:val="left" w:pos="1418"/>
        </w:tabs>
        <w:rPr>
          <w:rFonts w:cs="Arial"/>
          <w:b/>
          <w:sz w:val="22"/>
          <w:szCs w:val="22"/>
        </w:rPr>
      </w:pPr>
      <w:r w:rsidRPr="00D75681">
        <w:rPr>
          <w:rFonts w:cs="Arial"/>
          <w:b/>
          <w:sz w:val="22"/>
          <w:szCs w:val="22"/>
        </w:rPr>
        <w:t>PSA 8.8.2</w:t>
      </w:r>
      <w:r w:rsidRPr="00D75681">
        <w:rPr>
          <w:rFonts w:cs="Arial"/>
          <w:b/>
          <w:sz w:val="22"/>
          <w:szCs w:val="22"/>
        </w:rPr>
        <w:tab/>
        <w:t>Accommodation of Traffic</w:t>
      </w:r>
    </w:p>
    <w:p w14:paraId="733E9E7E" w14:textId="77777777" w:rsidR="00245D85" w:rsidRPr="00D75681" w:rsidRDefault="00245D85" w:rsidP="00B56E1E">
      <w:pPr>
        <w:tabs>
          <w:tab w:val="left" w:pos="1418"/>
        </w:tabs>
        <w:rPr>
          <w:rFonts w:cs="Arial"/>
          <w:b/>
          <w:sz w:val="22"/>
          <w:szCs w:val="22"/>
          <w:u w:val="single"/>
        </w:rPr>
      </w:pPr>
    </w:p>
    <w:p w14:paraId="44534DE5" w14:textId="4AE034D0" w:rsidR="00245D85" w:rsidRPr="00D75681" w:rsidRDefault="00B56E1E" w:rsidP="00B56E1E">
      <w:pPr>
        <w:pBdr>
          <w:top w:val="single" w:sz="6" w:space="1" w:color="auto"/>
          <w:left w:val="single" w:sz="6" w:space="1" w:color="auto"/>
          <w:bottom w:val="single" w:sz="6" w:space="1" w:color="auto"/>
          <w:right w:val="single" w:sz="6" w:space="1" w:color="auto"/>
        </w:pBdr>
        <w:shd w:val="pct10" w:color="auto" w:fill="auto"/>
        <w:tabs>
          <w:tab w:val="left" w:pos="1418"/>
        </w:tabs>
        <w:rPr>
          <w:rFonts w:cs="Arial"/>
          <w:b/>
          <w:sz w:val="22"/>
          <w:szCs w:val="22"/>
        </w:rPr>
      </w:pPr>
      <w:r w:rsidRPr="00D75681">
        <w:rPr>
          <w:rFonts w:cs="Arial"/>
          <w:b/>
          <w:sz w:val="22"/>
          <w:szCs w:val="22"/>
        </w:rPr>
        <w:tab/>
        <w:t>(WHEN APPLICABLE)</w:t>
      </w:r>
    </w:p>
    <w:p w14:paraId="1656FB9D" w14:textId="77777777" w:rsidR="00245D85" w:rsidRDefault="00245D85" w:rsidP="00B56E1E">
      <w:pPr>
        <w:tabs>
          <w:tab w:val="left" w:pos="1418"/>
        </w:tabs>
        <w:ind w:left="1418"/>
        <w:rPr>
          <w:rFonts w:cs="Arial"/>
          <w:sz w:val="22"/>
          <w:szCs w:val="22"/>
        </w:rPr>
      </w:pPr>
    </w:p>
    <w:p w14:paraId="683E2D0D" w14:textId="77777777" w:rsidR="00B56E1E" w:rsidRDefault="00B56E1E" w:rsidP="00B56E1E">
      <w:pPr>
        <w:tabs>
          <w:tab w:val="left" w:pos="1418"/>
        </w:tabs>
        <w:ind w:left="1418"/>
        <w:rPr>
          <w:rFonts w:cs="Arial"/>
          <w:sz w:val="22"/>
          <w:szCs w:val="22"/>
        </w:rPr>
      </w:pPr>
      <w:r w:rsidRPr="00D75681">
        <w:rPr>
          <w:rFonts w:cs="Arial"/>
          <w:sz w:val="22"/>
          <w:szCs w:val="22"/>
        </w:rPr>
        <w:t>A specific item has been included in the Schedule of Quantities to allow the Contractor to cover the costs of accommodating traffic on the adjacent roads at all times.</w:t>
      </w:r>
    </w:p>
    <w:p w14:paraId="21FF66AA" w14:textId="77777777" w:rsidR="00245D85" w:rsidRPr="00D75681" w:rsidRDefault="00245D85" w:rsidP="00B56E1E">
      <w:pPr>
        <w:tabs>
          <w:tab w:val="left" w:pos="1418"/>
        </w:tabs>
        <w:ind w:left="1418"/>
        <w:rPr>
          <w:rFonts w:cs="Arial"/>
          <w:sz w:val="22"/>
          <w:szCs w:val="22"/>
        </w:rPr>
      </w:pPr>
    </w:p>
    <w:p w14:paraId="34534C27" w14:textId="77777777" w:rsidR="00B56E1E" w:rsidRDefault="00B56E1E" w:rsidP="00B56E1E">
      <w:pPr>
        <w:tabs>
          <w:tab w:val="left" w:pos="1418"/>
        </w:tabs>
        <w:ind w:left="1418"/>
        <w:rPr>
          <w:rFonts w:cs="Arial"/>
          <w:sz w:val="22"/>
          <w:szCs w:val="22"/>
        </w:rPr>
      </w:pPr>
      <w:r w:rsidRPr="00D75681">
        <w:rPr>
          <w:rFonts w:cs="Arial"/>
          <w:sz w:val="22"/>
          <w:szCs w:val="22"/>
        </w:rPr>
        <w:t>The sum shall cover the effect on the Contractor’s programme, delay in the works, damage to or loss of a deviation, supply, erection and moving and re-erection of all necessary traffic signs, drums, barricades, the provision of flagmen and any other operation or equipment, plant or labour necessary.</w:t>
      </w:r>
    </w:p>
    <w:p w14:paraId="5E125D2D" w14:textId="77777777" w:rsidR="00245D85" w:rsidRPr="00D75681" w:rsidRDefault="00245D85" w:rsidP="00B56E1E">
      <w:pPr>
        <w:tabs>
          <w:tab w:val="left" w:pos="1418"/>
        </w:tabs>
        <w:ind w:left="1418"/>
        <w:rPr>
          <w:rFonts w:cs="Arial"/>
          <w:sz w:val="22"/>
          <w:szCs w:val="22"/>
        </w:rPr>
      </w:pPr>
    </w:p>
    <w:p w14:paraId="7A9D3461" w14:textId="77777777" w:rsidR="00B56E1E" w:rsidRDefault="00B56E1E" w:rsidP="00B56E1E">
      <w:pPr>
        <w:tabs>
          <w:tab w:val="left" w:pos="1418"/>
        </w:tabs>
        <w:ind w:left="1418"/>
        <w:rPr>
          <w:rFonts w:cs="Arial"/>
          <w:sz w:val="22"/>
          <w:szCs w:val="22"/>
        </w:rPr>
      </w:pPr>
      <w:r w:rsidRPr="00D75681">
        <w:rPr>
          <w:rFonts w:cs="Arial"/>
          <w:sz w:val="22"/>
          <w:szCs w:val="22"/>
        </w:rPr>
        <w:t>Payment under this item will be made on a pro-rata basis to the duration of the contract.</w:t>
      </w:r>
    </w:p>
    <w:p w14:paraId="018D63E3" w14:textId="77777777" w:rsidR="00245D85" w:rsidRPr="00D75681" w:rsidRDefault="00245D85" w:rsidP="00B56E1E">
      <w:pPr>
        <w:tabs>
          <w:tab w:val="left" w:pos="1418"/>
        </w:tabs>
        <w:ind w:left="1418"/>
        <w:rPr>
          <w:rFonts w:cs="Arial"/>
          <w:sz w:val="22"/>
          <w:szCs w:val="22"/>
        </w:rPr>
      </w:pPr>
    </w:p>
    <w:p w14:paraId="7BEF60A0" w14:textId="39165485" w:rsidR="00B56E1E" w:rsidRDefault="00B56E1E" w:rsidP="00B56E1E">
      <w:pPr>
        <w:tabs>
          <w:tab w:val="left" w:pos="567"/>
          <w:tab w:val="left" w:pos="1134"/>
          <w:tab w:val="left" w:pos="1418"/>
          <w:tab w:val="left" w:pos="1814"/>
          <w:tab w:val="left" w:pos="2325"/>
          <w:tab w:val="left" w:pos="2835"/>
          <w:tab w:val="right" w:leader="dot" w:pos="9769"/>
        </w:tabs>
        <w:suppressAutoHyphens/>
        <w:ind w:left="1134" w:hanging="1134"/>
        <w:rPr>
          <w:rFonts w:cs="Arial"/>
          <w:spacing w:val="-2"/>
          <w:sz w:val="22"/>
          <w:szCs w:val="22"/>
        </w:rPr>
      </w:pPr>
      <w:r w:rsidRPr="00D75681">
        <w:rPr>
          <w:rFonts w:cs="Arial"/>
          <w:b/>
          <w:spacing w:val="-2"/>
          <w:sz w:val="22"/>
          <w:szCs w:val="22"/>
        </w:rPr>
        <w:t>"PSA 8.9</w:t>
      </w:r>
      <w:r w:rsidRPr="00D75681">
        <w:rPr>
          <w:rFonts w:cs="Arial"/>
          <w:b/>
          <w:spacing w:val="-2"/>
          <w:sz w:val="22"/>
          <w:szCs w:val="22"/>
        </w:rPr>
        <w:tab/>
        <w:t xml:space="preserve">Compliance </w:t>
      </w:r>
      <w:r w:rsidR="00867242" w:rsidRPr="00D75681">
        <w:rPr>
          <w:rFonts w:cs="Arial"/>
          <w:b/>
          <w:spacing w:val="-2"/>
          <w:sz w:val="22"/>
          <w:szCs w:val="22"/>
        </w:rPr>
        <w:t>with</w:t>
      </w:r>
      <w:r w:rsidRPr="00D75681">
        <w:rPr>
          <w:rFonts w:cs="Arial"/>
          <w:b/>
          <w:spacing w:val="-2"/>
          <w:sz w:val="22"/>
          <w:szCs w:val="22"/>
        </w:rPr>
        <w:t xml:space="preserve"> Ohs Act, 1993And Regulations </w:t>
      </w:r>
      <w:r w:rsidRPr="00D75681">
        <w:rPr>
          <w:rFonts w:cs="Arial"/>
          <w:b/>
          <w:spacing w:val="-2"/>
          <w:sz w:val="22"/>
          <w:szCs w:val="22"/>
        </w:rPr>
        <w:br/>
        <w:t>(Including The Construction Regulations 2014)</w:t>
      </w:r>
      <w:r w:rsidRPr="00D75681">
        <w:rPr>
          <w:rFonts w:cs="Arial"/>
          <w:spacing w:val="-2"/>
          <w:sz w:val="22"/>
          <w:szCs w:val="22"/>
        </w:rPr>
        <w:tab/>
        <w:t>Unit: sum</w:t>
      </w:r>
    </w:p>
    <w:p w14:paraId="283DBB75" w14:textId="77777777" w:rsidR="00245D85" w:rsidRPr="00D75681" w:rsidRDefault="00245D85" w:rsidP="00B56E1E">
      <w:pPr>
        <w:tabs>
          <w:tab w:val="left" w:pos="567"/>
          <w:tab w:val="left" w:pos="1134"/>
          <w:tab w:val="left" w:pos="1418"/>
          <w:tab w:val="left" w:pos="1814"/>
          <w:tab w:val="left" w:pos="2325"/>
          <w:tab w:val="left" w:pos="2835"/>
          <w:tab w:val="right" w:leader="dot" w:pos="9769"/>
        </w:tabs>
        <w:suppressAutoHyphens/>
        <w:ind w:left="1134" w:hanging="1134"/>
        <w:rPr>
          <w:rFonts w:cs="Arial"/>
          <w:spacing w:val="-2"/>
          <w:sz w:val="22"/>
          <w:szCs w:val="22"/>
        </w:rPr>
      </w:pPr>
    </w:p>
    <w:p w14:paraId="295ACFD7" w14:textId="77777777" w:rsidR="00B56E1E" w:rsidRDefault="00B56E1E" w:rsidP="00B56E1E">
      <w:pPr>
        <w:tabs>
          <w:tab w:val="left" w:pos="1134"/>
          <w:tab w:val="left" w:pos="1418"/>
        </w:tabs>
        <w:suppressAutoHyphens/>
        <w:ind w:left="1134" w:hanging="1134"/>
        <w:rPr>
          <w:rFonts w:cs="Arial"/>
          <w:sz w:val="22"/>
          <w:szCs w:val="22"/>
        </w:rPr>
      </w:pPr>
      <w:r w:rsidRPr="00D75681">
        <w:rPr>
          <w:rFonts w:cs="Arial"/>
          <w:sz w:val="22"/>
          <w:szCs w:val="22"/>
        </w:rPr>
        <w:tab/>
        <w:t>The tendered sum shall include full compensation to the Contractor for compliance with all the requirements of the OHS Act and Regulations (including the Construction Regulations, 2014) at all times for the full duration of the Contract, as described in PS 8.7 of Portion 1 of the Project Specifications.  The successful tenderer shall provide the Engineer with a complete breakdown of this tendered sum.</w:t>
      </w:r>
    </w:p>
    <w:p w14:paraId="634D2FA0" w14:textId="77777777" w:rsidR="00245D85" w:rsidRPr="00D75681" w:rsidRDefault="00245D85" w:rsidP="00B56E1E">
      <w:pPr>
        <w:tabs>
          <w:tab w:val="left" w:pos="1134"/>
          <w:tab w:val="left" w:pos="1418"/>
        </w:tabs>
        <w:suppressAutoHyphens/>
        <w:ind w:left="1134" w:hanging="1134"/>
        <w:rPr>
          <w:rFonts w:cs="Arial"/>
          <w:sz w:val="22"/>
          <w:szCs w:val="22"/>
        </w:rPr>
      </w:pPr>
    </w:p>
    <w:p w14:paraId="1BE42C5F" w14:textId="77777777" w:rsidR="00B56E1E" w:rsidRPr="00D75681" w:rsidRDefault="00B56E1E" w:rsidP="00B56E1E">
      <w:pPr>
        <w:tabs>
          <w:tab w:val="left" w:pos="1134"/>
          <w:tab w:val="left" w:pos="1418"/>
        </w:tabs>
        <w:suppressAutoHyphens/>
        <w:ind w:left="1134"/>
        <w:rPr>
          <w:rFonts w:cs="Arial"/>
          <w:sz w:val="22"/>
          <w:szCs w:val="22"/>
        </w:rPr>
      </w:pPr>
      <w:r w:rsidRPr="00D75681">
        <w:rPr>
          <w:rFonts w:cs="Arial"/>
          <w:sz w:val="22"/>
          <w:szCs w:val="22"/>
        </w:rPr>
        <w:t>This sum will be paid to the Contractor in equal monthly amounts subject to proper/substantial compliance."</w:t>
      </w:r>
    </w:p>
    <w:p w14:paraId="1B86F402" w14:textId="77777777" w:rsidR="00B56E1E" w:rsidRDefault="00B56E1E" w:rsidP="00B56E1E">
      <w:pPr>
        <w:tabs>
          <w:tab w:val="left" w:pos="1418"/>
        </w:tabs>
        <w:ind w:left="1418" w:hanging="1418"/>
        <w:rPr>
          <w:rFonts w:cs="Arial"/>
          <w:b/>
          <w:sz w:val="22"/>
          <w:szCs w:val="22"/>
        </w:rPr>
      </w:pPr>
      <w:r w:rsidRPr="00D75681">
        <w:rPr>
          <w:rFonts w:cs="Arial"/>
          <w:sz w:val="22"/>
          <w:szCs w:val="22"/>
        </w:rPr>
        <w:br w:type="page"/>
      </w:r>
      <w:r w:rsidRPr="00D75681">
        <w:rPr>
          <w:rFonts w:cs="Arial"/>
          <w:b/>
          <w:sz w:val="22"/>
          <w:szCs w:val="22"/>
        </w:rPr>
        <w:lastRenderedPageBreak/>
        <w:t>PSAB</w:t>
      </w:r>
      <w:r w:rsidRPr="00D75681">
        <w:rPr>
          <w:rFonts w:cs="Arial"/>
          <w:sz w:val="22"/>
          <w:szCs w:val="22"/>
        </w:rPr>
        <w:tab/>
      </w:r>
      <w:r w:rsidRPr="00D75681">
        <w:rPr>
          <w:rFonts w:cs="Arial"/>
          <w:b/>
          <w:sz w:val="22"/>
          <w:szCs w:val="22"/>
        </w:rPr>
        <w:t>ENGINEER’S OFFICE</w:t>
      </w:r>
    </w:p>
    <w:p w14:paraId="2328F457" w14:textId="77777777" w:rsidR="00245D85" w:rsidRPr="00D75681" w:rsidRDefault="00245D85" w:rsidP="00B56E1E">
      <w:pPr>
        <w:tabs>
          <w:tab w:val="left" w:pos="1418"/>
        </w:tabs>
        <w:ind w:left="1418" w:hanging="1418"/>
        <w:rPr>
          <w:rFonts w:cs="Arial"/>
          <w:b/>
          <w:sz w:val="22"/>
          <w:szCs w:val="22"/>
        </w:rPr>
      </w:pPr>
    </w:p>
    <w:p w14:paraId="234BACBF" w14:textId="77777777" w:rsidR="00B56E1E" w:rsidRDefault="00B56E1E" w:rsidP="00B56E1E">
      <w:pPr>
        <w:tabs>
          <w:tab w:val="left" w:pos="1418"/>
        </w:tabs>
        <w:ind w:left="1418" w:hanging="1418"/>
        <w:rPr>
          <w:rFonts w:cs="Arial"/>
          <w:b/>
          <w:sz w:val="22"/>
          <w:szCs w:val="22"/>
        </w:rPr>
      </w:pPr>
      <w:r w:rsidRPr="00D75681">
        <w:rPr>
          <w:rFonts w:cs="Arial"/>
          <w:b/>
          <w:sz w:val="22"/>
          <w:szCs w:val="22"/>
        </w:rPr>
        <w:t>PSAB 3</w:t>
      </w:r>
      <w:r w:rsidRPr="00D75681">
        <w:rPr>
          <w:rFonts w:cs="Arial"/>
          <w:sz w:val="22"/>
          <w:szCs w:val="22"/>
        </w:rPr>
        <w:tab/>
      </w:r>
      <w:r w:rsidRPr="00D75681">
        <w:rPr>
          <w:rFonts w:cs="Arial"/>
          <w:b/>
          <w:sz w:val="22"/>
          <w:szCs w:val="22"/>
        </w:rPr>
        <w:t>MATERIALS</w:t>
      </w:r>
    </w:p>
    <w:p w14:paraId="75327C47" w14:textId="77777777" w:rsidR="00245D85" w:rsidRPr="00D75681" w:rsidRDefault="00245D85" w:rsidP="00B56E1E">
      <w:pPr>
        <w:tabs>
          <w:tab w:val="left" w:pos="1418"/>
        </w:tabs>
        <w:ind w:left="1418" w:hanging="1418"/>
        <w:rPr>
          <w:rFonts w:cs="Arial"/>
          <w:sz w:val="22"/>
          <w:szCs w:val="22"/>
        </w:rPr>
      </w:pPr>
    </w:p>
    <w:p w14:paraId="292EE1D2" w14:textId="77777777" w:rsidR="00B56E1E" w:rsidRDefault="00B56E1E" w:rsidP="00B56E1E">
      <w:pPr>
        <w:tabs>
          <w:tab w:val="left" w:pos="1418"/>
        </w:tabs>
        <w:ind w:left="1418" w:hanging="1418"/>
        <w:rPr>
          <w:rFonts w:cs="Arial"/>
          <w:b/>
          <w:sz w:val="22"/>
          <w:szCs w:val="22"/>
        </w:rPr>
      </w:pPr>
      <w:r w:rsidRPr="00D75681">
        <w:rPr>
          <w:rFonts w:cs="Arial"/>
          <w:b/>
          <w:sz w:val="22"/>
          <w:szCs w:val="22"/>
        </w:rPr>
        <w:t>PSAB 3.1</w:t>
      </w:r>
      <w:r w:rsidRPr="00D75681">
        <w:rPr>
          <w:rFonts w:cs="Arial"/>
          <w:sz w:val="22"/>
          <w:szCs w:val="22"/>
        </w:rPr>
        <w:tab/>
      </w:r>
      <w:r w:rsidRPr="00D75681">
        <w:rPr>
          <w:rFonts w:cs="Arial"/>
          <w:b/>
          <w:sz w:val="22"/>
          <w:szCs w:val="22"/>
        </w:rPr>
        <w:t>Nameboards</w:t>
      </w:r>
    </w:p>
    <w:p w14:paraId="2CD6A55B" w14:textId="77777777" w:rsidR="00245D85" w:rsidRPr="00D75681" w:rsidRDefault="00245D85" w:rsidP="00B56E1E">
      <w:pPr>
        <w:tabs>
          <w:tab w:val="left" w:pos="1418"/>
        </w:tabs>
        <w:ind w:left="1418" w:hanging="1418"/>
        <w:rPr>
          <w:rFonts w:cs="Arial"/>
          <w:sz w:val="22"/>
          <w:szCs w:val="22"/>
        </w:rPr>
      </w:pPr>
    </w:p>
    <w:p w14:paraId="069A053E" w14:textId="77777777" w:rsidR="00B56E1E" w:rsidRPr="00D75681" w:rsidRDefault="00B56E1E" w:rsidP="00B56E1E">
      <w:pPr>
        <w:tabs>
          <w:tab w:val="left" w:pos="1418"/>
        </w:tabs>
        <w:ind w:left="1440" w:hanging="1440"/>
        <w:rPr>
          <w:rFonts w:cs="Arial"/>
          <w:sz w:val="22"/>
          <w:szCs w:val="22"/>
        </w:rPr>
      </w:pPr>
      <w:r w:rsidRPr="00D75681">
        <w:rPr>
          <w:rFonts w:cs="Arial"/>
          <w:b/>
          <w:sz w:val="22"/>
          <w:szCs w:val="22"/>
        </w:rPr>
        <w:tab/>
      </w:r>
      <w:r w:rsidRPr="00D75681">
        <w:rPr>
          <w:rFonts w:cs="Arial"/>
          <w:sz w:val="22"/>
          <w:szCs w:val="22"/>
        </w:rPr>
        <w:t>Delete: “The standard board of the South African Institution of Civil Engineers” and replace by “the standard name board as supplied by the Engineer”.</w:t>
      </w:r>
    </w:p>
    <w:p w14:paraId="5DC7C7BB" w14:textId="77777777" w:rsidR="00B56E1E" w:rsidRPr="00D75681" w:rsidRDefault="00B56E1E" w:rsidP="00B56E1E">
      <w:pPr>
        <w:tabs>
          <w:tab w:val="left" w:pos="1418"/>
        </w:tabs>
        <w:ind w:left="1440" w:hanging="1440"/>
        <w:rPr>
          <w:rFonts w:cs="Arial"/>
          <w:sz w:val="22"/>
          <w:szCs w:val="22"/>
        </w:rPr>
      </w:pPr>
      <w:r w:rsidRPr="00D75681">
        <w:rPr>
          <w:rFonts w:cs="Arial"/>
          <w:b/>
          <w:sz w:val="22"/>
          <w:szCs w:val="22"/>
        </w:rPr>
        <w:tab/>
      </w:r>
      <w:r w:rsidRPr="00D75681">
        <w:rPr>
          <w:rFonts w:cs="Arial"/>
          <w:sz w:val="22"/>
          <w:szCs w:val="22"/>
        </w:rPr>
        <w:t>Add: “In addition, the Contractor shall provide and erect two Identity Boards in accordance with Drawings issued by Engineer”. They shall be placed and moved, as directed by the Engineer’s Representative.</w:t>
      </w:r>
    </w:p>
    <w:p w14:paraId="54463137" w14:textId="77777777" w:rsidR="00B56E1E" w:rsidRPr="00D75681" w:rsidRDefault="00B56E1E" w:rsidP="00B56E1E">
      <w:pPr>
        <w:tabs>
          <w:tab w:val="left" w:pos="1418"/>
          <w:tab w:val="right" w:pos="9348"/>
        </w:tabs>
        <w:ind w:left="1440" w:hanging="15"/>
        <w:rPr>
          <w:rFonts w:cs="Arial"/>
          <w:sz w:val="22"/>
          <w:szCs w:val="22"/>
        </w:rPr>
      </w:pPr>
    </w:p>
    <w:p w14:paraId="23DAF47B" w14:textId="77777777" w:rsidR="00B56E1E" w:rsidRDefault="00B56E1E" w:rsidP="00B56E1E">
      <w:pPr>
        <w:tabs>
          <w:tab w:val="left" w:pos="1418"/>
        </w:tabs>
        <w:ind w:left="1418" w:hanging="1418"/>
        <w:rPr>
          <w:rFonts w:cs="Arial"/>
          <w:sz w:val="22"/>
          <w:szCs w:val="22"/>
        </w:rPr>
      </w:pPr>
      <w:r w:rsidRPr="00D75681">
        <w:rPr>
          <w:rFonts w:cs="Arial"/>
          <w:b/>
          <w:sz w:val="22"/>
          <w:szCs w:val="22"/>
        </w:rPr>
        <w:t>PSAB 3.2</w:t>
      </w:r>
      <w:r w:rsidRPr="00D75681">
        <w:rPr>
          <w:rFonts w:cs="Arial"/>
          <w:sz w:val="22"/>
          <w:szCs w:val="22"/>
        </w:rPr>
        <w:tab/>
      </w:r>
      <w:r w:rsidRPr="00D75681">
        <w:rPr>
          <w:rFonts w:cs="Arial"/>
          <w:b/>
          <w:sz w:val="22"/>
          <w:szCs w:val="22"/>
        </w:rPr>
        <w:t>Office Building(s</w:t>
      </w:r>
      <w:r w:rsidRPr="00D75681">
        <w:rPr>
          <w:rFonts w:cs="Arial"/>
          <w:sz w:val="22"/>
          <w:szCs w:val="22"/>
        </w:rPr>
        <w:t>)</w:t>
      </w:r>
    </w:p>
    <w:p w14:paraId="41926DBF" w14:textId="77777777" w:rsidR="00245D85" w:rsidRPr="00D75681" w:rsidRDefault="00245D85" w:rsidP="00B56E1E">
      <w:pPr>
        <w:tabs>
          <w:tab w:val="left" w:pos="1418"/>
        </w:tabs>
        <w:ind w:left="1418" w:hanging="1418"/>
        <w:rPr>
          <w:rFonts w:cs="Arial"/>
          <w:sz w:val="22"/>
          <w:szCs w:val="22"/>
        </w:rPr>
      </w:pPr>
    </w:p>
    <w:p w14:paraId="21E1E2EF" w14:textId="77777777" w:rsidR="00B56E1E" w:rsidRDefault="00B56E1E" w:rsidP="00B56E1E">
      <w:pPr>
        <w:tabs>
          <w:tab w:val="left" w:pos="1418"/>
        </w:tabs>
        <w:ind w:left="1418"/>
        <w:rPr>
          <w:rFonts w:cs="Arial"/>
          <w:sz w:val="22"/>
          <w:szCs w:val="22"/>
        </w:rPr>
      </w:pPr>
      <w:r w:rsidRPr="00D75681">
        <w:rPr>
          <w:rFonts w:cs="Arial"/>
          <w:sz w:val="22"/>
          <w:szCs w:val="22"/>
        </w:rPr>
        <w:t>Add the following:</w:t>
      </w:r>
    </w:p>
    <w:p w14:paraId="2989227D" w14:textId="77777777" w:rsidR="00245D85" w:rsidRPr="00D75681" w:rsidRDefault="00245D85" w:rsidP="00B56E1E">
      <w:pPr>
        <w:tabs>
          <w:tab w:val="left" w:pos="1418"/>
        </w:tabs>
        <w:ind w:left="1418"/>
        <w:rPr>
          <w:rFonts w:cs="Arial"/>
          <w:sz w:val="22"/>
          <w:szCs w:val="22"/>
        </w:rPr>
      </w:pPr>
    </w:p>
    <w:p w14:paraId="71CBB2E7" w14:textId="77777777" w:rsidR="00B56E1E" w:rsidRDefault="00B56E1E" w:rsidP="00B56E1E">
      <w:pPr>
        <w:tabs>
          <w:tab w:val="left" w:pos="1418"/>
        </w:tabs>
        <w:ind w:left="1418"/>
        <w:rPr>
          <w:rFonts w:cs="Arial"/>
          <w:sz w:val="22"/>
          <w:szCs w:val="22"/>
        </w:rPr>
      </w:pPr>
      <w:r w:rsidRPr="00D75681">
        <w:rPr>
          <w:rFonts w:cs="Arial"/>
          <w:sz w:val="22"/>
          <w:szCs w:val="22"/>
        </w:rPr>
        <w:t>“As an alternative, the Contractor may supply a 6m x 2,5x 2,5m high marine container, specially converted for use as an office. If this type of office is supplied, it shall be protected by an elevated waterproof roof, constructed over the container, and approximately 300 mm above the top of the container. If scheduled, the office shall be fitted with an air-conditioning unit.</w:t>
      </w:r>
    </w:p>
    <w:p w14:paraId="0CFCD0AF" w14:textId="77777777" w:rsidR="00245D85" w:rsidRPr="00D75681" w:rsidRDefault="00245D85" w:rsidP="00B56E1E">
      <w:pPr>
        <w:tabs>
          <w:tab w:val="left" w:pos="1418"/>
        </w:tabs>
        <w:ind w:left="1418"/>
        <w:rPr>
          <w:rFonts w:cs="Arial"/>
          <w:sz w:val="22"/>
          <w:szCs w:val="22"/>
        </w:rPr>
      </w:pPr>
    </w:p>
    <w:p w14:paraId="2E9B3E15" w14:textId="77777777" w:rsidR="00B56E1E" w:rsidRDefault="00B56E1E" w:rsidP="00B56E1E">
      <w:pPr>
        <w:tabs>
          <w:tab w:val="left" w:pos="1418"/>
        </w:tabs>
        <w:ind w:left="1418" w:hanging="1418"/>
        <w:rPr>
          <w:rFonts w:cs="Arial"/>
          <w:b/>
          <w:sz w:val="22"/>
          <w:szCs w:val="22"/>
        </w:rPr>
      </w:pPr>
      <w:r w:rsidRPr="00D75681">
        <w:rPr>
          <w:rFonts w:cs="Arial"/>
          <w:b/>
          <w:sz w:val="22"/>
          <w:szCs w:val="22"/>
        </w:rPr>
        <w:t>PSAB 3.3</w:t>
      </w:r>
      <w:r w:rsidRPr="00D75681">
        <w:rPr>
          <w:rFonts w:cs="Arial"/>
          <w:sz w:val="22"/>
          <w:szCs w:val="22"/>
        </w:rPr>
        <w:tab/>
      </w:r>
      <w:r w:rsidRPr="00D75681">
        <w:rPr>
          <w:rFonts w:cs="Arial"/>
          <w:b/>
          <w:sz w:val="22"/>
          <w:szCs w:val="22"/>
        </w:rPr>
        <w:t>Car Port</w:t>
      </w:r>
    </w:p>
    <w:p w14:paraId="59DE70AF" w14:textId="77777777" w:rsidR="00245D85" w:rsidRPr="00D75681" w:rsidRDefault="00245D85" w:rsidP="00B56E1E">
      <w:pPr>
        <w:tabs>
          <w:tab w:val="left" w:pos="1418"/>
        </w:tabs>
        <w:ind w:left="1418" w:hanging="1418"/>
        <w:rPr>
          <w:rFonts w:cs="Arial"/>
          <w:sz w:val="22"/>
          <w:szCs w:val="22"/>
        </w:rPr>
      </w:pPr>
    </w:p>
    <w:p w14:paraId="14A97057" w14:textId="77777777" w:rsidR="00B56E1E" w:rsidRDefault="00B56E1E" w:rsidP="00B56E1E">
      <w:pPr>
        <w:tabs>
          <w:tab w:val="left" w:pos="1418"/>
        </w:tabs>
        <w:ind w:left="1440" w:hanging="1440"/>
        <w:rPr>
          <w:rFonts w:cs="Arial"/>
          <w:sz w:val="22"/>
          <w:szCs w:val="22"/>
        </w:rPr>
      </w:pPr>
      <w:r w:rsidRPr="00D75681">
        <w:rPr>
          <w:rFonts w:cs="Arial"/>
          <w:b/>
          <w:sz w:val="22"/>
          <w:szCs w:val="22"/>
        </w:rPr>
        <w:tab/>
      </w:r>
      <w:r w:rsidRPr="00D75681">
        <w:rPr>
          <w:rFonts w:cs="Arial"/>
          <w:sz w:val="22"/>
          <w:szCs w:val="22"/>
        </w:rPr>
        <w:t>A car port of minimum size 6 x 3m shall be erected abutting the Engineer’s office. Height to underside of roof beams shall be 2.3m minimum. The roof of the carport shall be constructed using corrugated galvanized steel sheeting, or similar water-resistant materials. The sides of the carport shall be open. The Contractor shall also provide a floor to the carport, and a pathway between the carport and the Engineer’s office, constructed of a 50 mm thick layer of 19mm concrete stone.</w:t>
      </w:r>
    </w:p>
    <w:p w14:paraId="4595E2BC" w14:textId="77777777" w:rsidR="00245D85" w:rsidRPr="00D75681" w:rsidRDefault="00245D85" w:rsidP="00B56E1E">
      <w:pPr>
        <w:tabs>
          <w:tab w:val="left" w:pos="1418"/>
        </w:tabs>
        <w:ind w:left="1440" w:hanging="1440"/>
        <w:rPr>
          <w:rFonts w:cs="Arial"/>
          <w:sz w:val="22"/>
          <w:szCs w:val="22"/>
        </w:rPr>
      </w:pPr>
    </w:p>
    <w:p w14:paraId="434782BC" w14:textId="77777777" w:rsidR="00B56E1E" w:rsidRDefault="00B56E1E" w:rsidP="00B56E1E">
      <w:pPr>
        <w:tabs>
          <w:tab w:val="left" w:pos="1418"/>
        </w:tabs>
        <w:ind w:left="1418" w:hanging="1418"/>
        <w:rPr>
          <w:rFonts w:cs="Arial"/>
          <w:b/>
          <w:sz w:val="22"/>
          <w:szCs w:val="22"/>
        </w:rPr>
      </w:pPr>
      <w:r w:rsidRPr="00D75681">
        <w:rPr>
          <w:rFonts w:cs="Arial"/>
          <w:b/>
          <w:sz w:val="22"/>
          <w:szCs w:val="22"/>
        </w:rPr>
        <w:t>PSAB 4</w:t>
      </w:r>
      <w:r w:rsidRPr="00D75681">
        <w:rPr>
          <w:rFonts w:cs="Arial"/>
          <w:sz w:val="22"/>
          <w:szCs w:val="22"/>
        </w:rPr>
        <w:tab/>
      </w:r>
      <w:r w:rsidRPr="00D75681">
        <w:rPr>
          <w:rFonts w:cs="Arial"/>
          <w:b/>
          <w:sz w:val="22"/>
          <w:szCs w:val="22"/>
        </w:rPr>
        <w:t>PLANT</w:t>
      </w:r>
    </w:p>
    <w:p w14:paraId="22281520" w14:textId="77777777" w:rsidR="00245D85" w:rsidRPr="00D75681" w:rsidRDefault="00245D85" w:rsidP="00B56E1E">
      <w:pPr>
        <w:tabs>
          <w:tab w:val="left" w:pos="1418"/>
        </w:tabs>
        <w:ind w:left="1418" w:hanging="1418"/>
        <w:rPr>
          <w:rFonts w:cs="Arial"/>
          <w:sz w:val="22"/>
          <w:szCs w:val="22"/>
        </w:rPr>
      </w:pPr>
    </w:p>
    <w:p w14:paraId="296F4AED"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PSAB 4.1</w:t>
      </w:r>
      <w:r w:rsidRPr="00D75681">
        <w:rPr>
          <w:rFonts w:cs="Arial"/>
          <w:sz w:val="22"/>
          <w:szCs w:val="22"/>
        </w:rPr>
        <w:tab/>
      </w:r>
      <w:r w:rsidRPr="00D75681">
        <w:rPr>
          <w:rFonts w:cs="Arial"/>
          <w:b/>
          <w:sz w:val="22"/>
          <w:szCs w:val="22"/>
        </w:rPr>
        <w:t>Telephone</w:t>
      </w:r>
    </w:p>
    <w:p w14:paraId="2D9A3DC4"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A telephone will not be required for the Engineer.</w:t>
      </w:r>
    </w:p>
    <w:p w14:paraId="0F7D3B5F" w14:textId="77777777" w:rsidR="00245D85" w:rsidRPr="00D75681" w:rsidRDefault="00245D85" w:rsidP="00B56E1E">
      <w:pPr>
        <w:tabs>
          <w:tab w:val="left" w:pos="1418"/>
        </w:tabs>
        <w:ind w:left="1418" w:hanging="1418"/>
        <w:rPr>
          <w:rFonts w:cs="Arial"/>
          <w:sz w:val="22"/>
          <w:szCs w:val="22"/>
        </w:rPr>
      </w:pPr>
    </w:p>
    <w:p w14:paraId="508A4998" w14:textId="77777777" w:rsidR="00B56E1E" w:rsidRPr="00D75681" w:rsidRDefault="00B56E1E" w:rsidP="00B56E1E">
      <w:pPr>
        <w:tabs>
          <w:tab w:val="left" w:pos="1418"/>
        </w:tabs>
        <w:ind w:left="1418" w:hanging="1418"/>
        <w:rPr>
          <w:rFonts w:cs="Arial"/>
          <w:sz w:val="22"/>
          <w:szCs w:val="22"/>
        </w:rPr>
      </w:pPr>
    </w:p>
    <w:p w14:paraId="643625FB"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PSAB 5</w:t>
      </w:r>
      <w:r w:rsidRPr="00D75681">
        <w:rPr>
          <w:rFonts w:cs="Arial"/>
          <w:sz w:val="22"/>
          <w:szCs w:val="22"/>
        </w:rPr>
        <w:tab/>
      </w:r>
      <w:r w:rsidRPr="00D75681">
        <w:rPr>
          <w:rFonts w:cs="Arial"/>
          <w:b/>
          <w:sz w:val="22"/>
          <w:szCs w:val="22"/>
        </w:rPr>
        <w:t>CONSTRUCTION</w:t>
      </w:r>
    </w:p>
    <w:p w14:paraId="0C5BFF41"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PSAB 5.5</w:t>
      </w:r>
      <w:r w:rsidRPr="00D75681">
        <w:rPr>
          <w:rFonts w:cs="Arial"/>
          <w:sz w:val="22"/>
          <w:szCs w:val="22"/>
        </w:rPr>
        <w:tab/>
      </w:r>
      <w:r w:rsidRPr="00D75681">
        <w:rPr>
          <w:rFonts w:cs="Arial"/>
          <w:b/>
          <w:sz w:val="22"/>
          <w:szCs w:val="22"/>
        </w:rPr>
        <w:t>Survey Assistants</w:t>
      </w:r>
    </w:p>
    <w:p w14:paraId="405C17C3" w14:textId="77777777" w:rsidR="00B56E1E" w:rsidRPr="00D75681" w:rsidRDefault="00B56E1E" w:rsidP="00B56E1E">
      <w:pPr>
        <w:pBdr>
          <w:top w:val="single" w:sz="6" w:space="1" w:color="auto"/>
          <w:left w:val="single" w:sz="6" w:space="1" w:color="auto"/>
          <w:bottom w:val="single" w:sz="6" w:space="1" w:color="auto"/>
          <w:right w:val="single" w:sz="6" w:space="1" w:color="auto"/>
        </w:pBdr>
        <w:shd w:val="pct10" w:color="auto" w:fill="auto"/>
        <w:tabs>
          <w:tab w:val="left" w:pos="1418"/>
        </w:tabs>
        <w:rPr>
          <w:rFonts w:cs="Arial"/>
          <w:b/>
          <w:sz w:val="22"/>
          <w:szCs w:val="22"/>
        </w:rPr>
      </w:pPr>
      <w:r w:rsidRPr="00D75681">
        <w:rPr>
          <w:rFonts w:cs="Arial"/>
          <w:b/>
          <w:sz w:val="22"/>
          <w:szCs w:val="22"/>
        </w:rPr>
        <w:tab/>
        <w:t>(WHEN APPLICABLE)</w:t>
      </w:r>
    </w:p>
    <w:p w14:paraId="280861B1" w14:textId="77777777" w:rsidR="00B56E1E" w:rsidRPr="00D75681" w:rsidRDefault="00B56E1E" w:rsidP="00B56E1E">
      <w:pPr>
        <w:tabs>
          <w:tab w:val="left" w:pos="1418"/>
        </w:tabs>
        <w:ind w:left="1440" w:hanging="1440"/>
        <w:rPr>
          <w:rFonts w:cs="Arial"/>
          <w:sz w:val="22"/>
          <w:szCs w:val="22"/>
        </w:rPr>
      </w:pPr>
      <w:r w:rsidRPr="00D75681">
        <w:rPr>
          <w:rFonts w:cs="Arial"/>
          <w:b/>
          <w:sz w:val="22"/>
          <w:szCs w:val="22"/>
        </w:rPr>
        <w:tab/>
      </w:r>
      <w:r w:rsidRPr="00D75681">
        <w:rPr>
          <w:rFonts w:cs="Arial"/>
          <w:sz w:val="22"/>
          <w:szCs w:val="22"/>
        </w:rPr>
        <w:t>The Engineer’s Representative will occasionally need the assistance of a survey labourer to help with testing, survey, etc., envisaged at approximately 2 hours (non-consecutive) per week.</w:t>
      </w:r>
    </w:p>
    <w:p w14:paraId="64989293" w14:textId="6C54C3AC" w:rsidR="00B56E1E" w:rsidRPr="00D75681" w:rsidRDefault="00B56E1E" w:rsidP="00B56E1E">
      <w:pPr>
        <w:tabs>
          <w:tab w:val="left" w:pos="1418"/>
        </w:tabs>
        <w:ind w:left="1440" w:hanging="1440"/>
        <w:rPr>
          <w:rFonts w:cs="Arial"/>
          <w:sz w:val="22"/>
          <w:szCs w:val="22"/>
        </w:rPr>
      </w:pPr>
    </w:p>
    <w:p w14:paraId="4C3BF1FC" w14:textId="77777777" w:rsidR="00B56E1E" w:rsidRDefault="00B56E1E" w:rsidP="00B56E1E">
      <w:pPr>
        <w:tabs>
          <w:tab w:val="left" w:pos="1418"/>
        </w:tabs>
        <w:ind w:left="1418" w:hanging="1418"/>
        <w:rPr>
          <w:rFonts w:cs="Arial"/>
          <w:b/>
          <w:sz w:val="22"/>
          <w:szCs w:val="22"/>
        </w:rPr>
      </w:pPr>
      <w:r w:rsidRPr="00D75681">
        <w:rPr>
          <w:rFonts w:cs="Arial"/>
          <w:b/>
          <w:sz w:val="22"/>
          <w:szCs w:val="22"/>
        </w:rPr>
        <w:t>PSAB 8</w:t>
      </w:r>
      <w:r w:rsidRPr="00D75681">
        <w:rPr>
          <w:rFonts w:cs="Arial"/>
          <w:sz w:val="22"/>
          <w:szCs w:val="22"/>
        </w:rPr>
        <w:tab/>
      </w:r>
      <w:r w:rsidRPr="00D75681">
        <w:rPr>
          <w:rFonts w:cs="Arial"/>
          <w:b/>
          <w:sz w:val="22"/>
          <w:szCs w:val="22"/>
        </w:rPr>
        <w:t>MEASUREMENT AND PAYMENT</w:t>
      </w:r>
    </w:p>
    <w:p w14:paraId="525B5805" w14:textId="77777777" w:rsidR="00245D85" w:rsidRPr="00D75681" w:rsidRDefault="00245D85" w:rsidP="00B56E1E">
      <w:pPr>
        <w:tabs>
          <w:tab w:val="left" w:pos="1418"/>
        </w:tabs>
        <w:ind w:left="1418" w:hanging="1418"/>
        <w:rPr>
          <w:rFonts w:cs="Arial"/>
          <w:sz w:val="22"/>
          <w:szCs w:val="22"/>
        </w:rPr>
      </w:pPr>
    </w:p>
    <w:p w14:paraId="32BF2F8F"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PSAB 8.2.3</w:t>
      </w:r>
      <w:r w:rsidRPr="00D75681">
        <w:rPr>
          <w:rFonts w:cs="Arial"/>
          <w:sz w:val="22"/>
          <w:szCs w:val="22"/>
        </w:rPr>
        <w:tab/>
      </w:r>
      <w:r w:rsidRPr="00D75681">
        <w:rPr>
          <w:rFonts w:cs="Arial"/>
          <w:b/>
          <w:sz w:val="22"/>
          <w:szCs w:val="22"/>
          <w:u w:val="single"/>
        </w:rPr>
        <w:t>Survey Assistant</w:t>
      </w:r>
    </w:p>
    <w:p w14:paraId="6B9040B6" w14:textId="77777777" w:rsidR="00B56E1E" w:rsidRPr="00D75681" w:rsidRDefault="00B56E1E" w:rsidP="00B56E1E">
      <w:pPr>
        <w:tabs>
          <w:tab w:val="left" w:pos="1418"/>
        </w:tabs>
        <w:rPr>
          <w:rFonts w:cs="Arial"/>
          <w:sz w:val="22"/>
          <w:szCs w:val="22"/>
        </w:rPr>
      </w:pPr>
      <w:r w:rsidRPr="00D75681">
        <w:rPr>
          <w:rFonts w:cs="Arial"/>
          <w:sz w:val="22"/>
          <w:szCs w:val="22"/>
        </w:rPr>
        <w:t>(New Clause)</w:t>
      </w:r>
    </w:p>
    <w:p w14:paraId="180F7610" w14:textId="79FE3488" w:rsidR="00B56E1E" w:rsidRDefault="00B56E1E" w:rsidP="00B56E1E">
      <w:pPr>
        <w:tabs>
          <w:tab w:val="left" w:pos="1418"/>
        </w:tabs>
        <w:ind w:left="1440" w:hanging="1440"/>
        <w:rPr>
          <w:rFonts w:cs="Arial"/>
          <w:sz w:val="22"/>
          <w:szCs w:val="22"/>
        </w:rPr>
      </w:pPr>
      <w:r w:rsidRPr="00D75681">
        <w:rPr>
          <w:rFonts w:cs="Arial"/>
          <w:sz w:val="22"/>
          <w:szCs w:val="22"/>
        </w:rPr>
        <w:tab/>
        <w:t xml:space="preserve">Payment for the survey assistant shall be at the tendered </w:t>
      </w:r>
      <w:r w:rsidR="00867242" w:rsidRPr="00D75681">
        <w:rPr>
          <w:rFonts w:cs="Arial"/>
          <w:sz w:val="22"/>
          <w:szCs w:val="22"/>
        </w:rPr>
        <w:t>day work</w:t>
      </w:r>
      <w:r w:rsidRPr="00D75681">
        <w:rPr>
          <w:rFonts w:cs="Arial"/>
          <w:sz w:val="22"/>
          <w:szCs w:val="22"/>
        </w:rPr>
        <w:t xml:space="preserve"> rates for the hours worked in assisting the Engineer’s Representative.</w:t>
      </w:r>
    </w:p>
    <w:p w14:paraId="28324D8E" w14:textId="2CD5F5B6" w:rsidR="00DB3922" w:rsidRDefault="00DB3922" w:rsidP="00B56E1E">
      <w:pPr>
        <w:tabs>
          <w:tab w:val="left" w:pos="1418"/>
        </w:tabs>
        <w:ind w:left="1440" w:hanging="1440"/>
        <w:rPr>
          <w:rFonts w:cs="Arial"/>
          <w:sz w:val="22"/>
          <w:szCs w:val="22"/>
        </w:rPr>
      </w:pPr>
    </w:p>
    <w:p w14:paraId="274018A4" w14:textId="60FE1707" w:rsidR="00DB3922" w:rsidRDefault="00DB3922" w:rsidP="00B56E1E">
      <w:pPr>
        <w:tabs>
          <w:tab w:val="left" w:pos="1418"/>
        </w:tabs>
        <w:ind w:left="1440" w:hanging="1440"/>
        <w:rPr>
          <w:rFonts w:cs="Arial"/>
          <w:sz w:val="22"/>
          <w:szCs w:val="22"/>
        </w:rPr>
      </w:pPr>
    </w:p>
    <w:p w14:paraId="0EC66460" w14:textId="77777777" w:rsidR="00DB3922" w:rsidRDefault="00DB3922" w:rsidP="00B56E1E">
      <w:pPr>
        <w:tabs>
          <w:tab w:val="left" w:pos="1418"/>
        </w:tabs>
        <w:ind w:left="1440" w:hanging="1440"/>
        <w:rPr>
          <w:rFonts w:cs="Arial"/>
          <w:sz w:val="22"/>
          <w:szCs w:val="22"/>
        </w:rPr>
      </w:pPr>
    </w:p>
    <w:p w14:paraId="154C8D9D" w14:textId="77777777" w:rsidR="00245D85" w:rsidRPr="00D75681" w:rsidRDefault="00245D85" w:rsidP="00B56E1E">
      <w:pPr>
        <w:tabs>
          <w:tab w:val="left" w:pos="1418"/>
        </w:tabs>
        <w:ind w:left="1440" w:hanging="1440"/>
        <w:rPr>
          <w:rFonts w:cs="Arial"/>
          <w:sz w:val="22"/>
          <w:szCs w:val="22"/>
        </w:rPr>
      </w:pPr>
    </w:p>
    <w:p w14:paraId="243105AD" w14:textId="77777777" w:rsidR="00B56E1E" w:rsidRDefault="00B56E1E" w:rsidP="00B56E1E">
      <w:pPr>
        <w:tabs>
          <w:tab w:val="left" w:pos="1418"/>
        </w:tabs>
        <w:ind w:left="1418" w:hanging="1418"/>
        <w:rPr>
          <w:rFonts w:cs="Arial"/>
          <w:b/>
          <w:sz w:val="22"/>
          <w:szCs w:val="22"/>
        </w:rPr>
      </w:pPr>
      <w:r w:rsidRPr="00D75681">
        <w:rPr>
          <w:rFonts w:cs="Arial"/>
          <w:b/>
          <w:sz w:val="22"/>
          <w:szCs w:val="22"/>
        </w:rPr>
        <w:lastRenderedPageBreak/>
        <w:t>PSC</w:t>
      </w:r>
      <w:r w:rsidRPr="00D75681">
        <w:rPr>
          <w:rFonts w:cs="Arial"/>
          <w:sz w:val="22"/>
          <w:szCs w:val="22"/>
        </w:rPr>
        <w:tab/>
      </w:r>
      <w:r w:rsidRPr="00D75681">
        <w:rPr>
          <w:rFonts w:cs="Arial"/>
          <w:b/>
          <w:sz w:val="22"/>
          <w:szCs w:val="22"/>
        </w:rPr>
        <w:t>SITE CLEARANCE</w:t>
      </w:r>
    </w:p>
    <w:p w14:paraId="34E172B0" w14:textId="77777777" w:rsidR="00245D85" w:rsidRPr="00D75681" w:rsidRDefault="00245D85" w:rsidP="00B56E1E">
      <w:pPr>
        <w:tabs>
          <w:tab w:val="left" w:pos="1418"/>
        </w:tabs>
        <w:ind w:left="1418" w:hanging="1418"/>
        <w:rPr>
          <w:rFonts w:cs="Arial"/>
          <w:b/>
          <w:sz w:val="22"/>
          <w:szCs w:val="22"/>
          <w:u w:val="single"/>
        </w:rPr>
      </w:pPr>
    </w:p>
    <w:p w14:paraId="07B38ABA" w14:textId="77777777" w:rsidR="00B56E1E" w:rsidRDefault="00B56E1E" w:rsidP="00B56E1E">
      <w:pPr>
        <w:tabs>
          <w:tab w:val="left" w:pos="1418"/>
        </w:tabs>
        <w:ind w:left="1418" w:hanging="1418"/>
        <w:rPr>
          <w:rFonts w:cs="Arial"/>
          <w:b/>
          <w:sz w:val="22"/>
          <w:szCs w:val="22"/>
        </w:rPr>
      </w:pPr>
      <w:r w:rsidRPr="00D75681">
        <w:rPr>
          <w:rFonts w:cs="Arial"/>
          <w:b/>
          <w:sz w:val="22"/>
          <w:szCs w:val="22"/>
        </w:rPr>
        <w:t>PSC 3</w:t>
      </w:r>
      <w:r w:rsidRPr="00D75681">
        <w:rPr>
          <w:rFonts w:cs="Arial"/>
          <w:b/>
          <w:sz w:val="22"/>
          <w:szCs w:val="22"/>
        </w:rPr>
        <w:tab/>
        <w:t>MATERIALS</w:t>
      </w:r>
    </w:p>
    <w:p w14:paraId="47F99BAF" w14:textId="77777777" w:rsidR="00245D85" w:rsidRPr="00D75681" w:rsidRDefault="00245D85" w:rsidP="00B56E1E">
      <w:pPr>
        <w:tabs>
          <w:tab w:val="left" w:pos="1418"/>
        </w:tabs>
        <w:ind w:left="1418" w:hanging="1418"/>
        <w:rPr>
          <w:rFonts w:cs="Arial"/>
          <w:b/>
          <w:sz w:val="22"/>
          <w:szCs w:val="22"/>
        </w:rPr>
      </w:pPr>
    </w:p>
    <w:p w14:paraId="0DDDC2FC" w14:textId="77777777" w:rsidR="00B56E1E" w:rsidRDefault="00B56E1E" w:rsidP="00B56E1E">
      <w:pPr>
        <w:tabs>
          <w:tab w:val="left" w:pos="1418"/>
        </w:tabs>
        <w:ind w:left="1418" w:hanging="1418"/>
        <w:rPr>
          <w:rFonts w:cs="Arial"/>
          <w:b/>
          <w:sz w:val="22"/>
          <w:szCs w:val="22"/>
        </w:rPr>
      </w:pPr>
      <w:r w:rsidRPr="00D75681">
        <w:rPr>
          <w:rFonts w:cs="Arial"/>
          <w:b/>
          <w:sz w:val="22"/>
          <w:szCs w:val="22"/>
        </w:rPr>
        <w:t>PSC 3.1</w:t>
      </w:r>
      <w:r w:rsidRPr="00D75681">
        <w:rPr>
          <w:rFonts w:cs="Arial"/>
          <w:sz w:val="22"/>
          <w:szCs w:val="22"/>
        </w:rPr>
        <w:tab/>
      </w:r>
      <w:r w:rsidRPr="00D75681">
        <w:rPr>
          <w:rFonts w:cs="Arial"/>
          <w:b/>
          <w:sz w:val="22"/>
          <w:szCs w:val="22"/>
        </w:rPr>
        <w:t>Disposal of Material</w:t>
      </w:r>
    </w:p>
    <w:p w14:paraId="4DD668EE" w14:textId="77777777" w:rsidR="00245D85" w:rsidRPr="00D75681" w:rsidRDefault="00245D85" w:rsidP="00B56E1E">
      <w:pPr>
        <w:tabs>
          <w:tab w:val="left" w:pos="1418"/>
        </w:tabs>
        <w:ind w:left="1418" w:hanging="1418"/>
        <w:rPr>
          <w:rFonts w:cs="Arial"/>
          <w:sz w:val="22"/>
          <w:szCs w:val="22"/>
        </w:rPr>
      </w:pPr>
    </w:p>
    <w:p w14:paraId="0F8E06FB" w14:textId="77777777" w:rsidR="00B56E1E" w:rsidRPr="00D75681" w:rsidRDefault="00B56E1E" w:rsidP="00B56E1E">
      <w:pPr>
        <w:ind w:left="1440" w:hanging="1440"/>
        <w:rPr>
          <w:rFonts w:cs="Arial"/>
          <w:sz w:val="22"/>
          <w:szCs w:val="22"/>
        </w:rPr>
      </w:pPr>
      <w:r w:rsidRPr="00D75681">
        <w:rPr>
          <w:rFonts w:cs="Arial"/>
          <w:sz w:val="22"/>
          <w:szCs w:val="22"/>
        </w:rPr>
        <w:tab/>
        <w:t>Delete the first two sentences of this clause and replace with:</w:t>
      </w:r>
    </w:p>
    <w:p w14:paraId="56AE7EF5" w14:textId="77777777" w:rsidR="00B56E1E" w:rsidRPr="00D75681" w:rsidRDefault="00B56E1E" w:rsidP="00B56E1E">
      <w:pPr>
        <w:ind w:left="1440" w:hanging="1440"/>
        <w:rPr>
          <w:rFonts w:cs="Arial"/>
          <w:sz w:val="22"/>
          <w:szCs w:val="22"/>
        </w:rPr>
      </w:pPr>
      <w:r w:rsidRPr="00D75681">
        <w:rPr>
          <w:rFonts w:cs="Arial"/>
          <w:sz w:val="22"/>
          <w:szCs w:val="22"/>
        </w:rPr>
        <w:tab/>
        <w:t>“Debris arising from clearing and grubbing or from the demolition of structures on site shall be removed by the Contractor and disposed of at a Municipal approved dumpsite.</w:t>
      </w:r>
    </w:p>
    <w:p w14:paraId="358462EE" w14:textId="77777777" w:rsidR="00245D85" w:rsidRDefault="00B56E1E" w:rsidP="00B56E1E">
      <w:pPr>
        <w:ind w:left="1440" w:hanging="1440"/>
        <w:rPr>
          <w:rFonts w:cs="Arial"/>
          <w:sz w:val="22"/>
          <w:szCs w:val="22"/>
        </w:rPr>
      </w:pPr>
      <w:r w:rsidRPr="00D75681">
        <w:rPr>
          <w:rFonts w:cs="Arial"/>
          <w:sz w:val="22"/>
          <w:szCs w:val="22"/>
        </w:rPr>
        <w:tab/>
        <w:t>The rate tendered shall allow for any fees to be paid at the tip site.</w:t>
      </w:r>
    </w:p>
    <w:p w14:paraId="7F496A8C" w14:textId="32D41097" w:rsidR="00B56E1E" w:rsidRPr="00D75681" w:rsidRDefault="00B56E1E" w:rsidP="00B56E1E">
      <w:pPr>
        <w:ind w:left="1440" w:hanging="1440"/>
        <w:rPr>
          <w:rFonts w:cs="Arial"/>
          <w:sz w:val="22"/>
          <w:szCs w:val="22"/>
        </w:rPr>
      </w:pPr>
      <w:r w:rsidRPr="00D75681">
        <w:rPr>
          <w:rFonts w:cs="Arial"/>
          <w:sz w:val="22"/>
          <w:szCs w:val="22"/>
        </w:rPr>
        <w:t xml:space="preserve"> </w:t>
      </w:r>
    </w:p>
    <w:p w14:paraId="3E896C21" w14:textId="77777777" w:rsidR="00B56E1E" w:rsidRDefault="00B56E1E" w:rsidP="00B56E1E">
      <w:pPr>
        <w:tabs>
          <w:tab w:val="left" w:pos="1418"/>
        </w:tabs>
        <w:ind w:left="1418" w:hanging="1418"/>
        <w:rPr>
          <w:rFonts w:cs="Arial"/>
          <w:b/>
          <w:sz w:val="22"/>
          <w:szCs w:val="22"/>
        </w:rPr>
      </w:pPr>
      <w:r w:rsidRPr="00D75681">
        <w:rPr>
          <w:rFonts w:cs="Arial"/>
          <w:b/>
          <w:sz w:val="22"/>
          <w:szCs w:val="22"/>
        </w:rPr>
        <w:t>PSD</w:t>
      </w:r>
      <w:r w:rsidRPr="00D75681">
        <w:rPr>
          <w:rFonts w:cs="Arial"/>
          <w:b/>
          <w:sz w:val="22"/>
          <w:szCs w:val="22"/>
        </w:rPr>
        <w:tab/>
        <w:t>EARTHWORKS</w:t>
      </w:r>
    </w:p>
    <w:p w14:paraId="20DC7E57" w14:textId="77777777" w:rsidR="00245D85" w:rsidRPr="00D75681" w:rsidRDefault="00245D85" w:rsidP="00B56E1E">
      <w:pPr>
        <w:tabs>
          <w:tab w:val="left" w:pos="1418"/>
        </w:tabs>
        <w:ind w:left="1418" w:hanging="1418"/>
        <w:rPr>
          <w:rFonts w:cs="Arial"/>
          <w:b/>
          <w:sz w:val="22"/>
          <w:szCs w:val="22"/>
        </w:rPr>
      </w:pPr>
    </w:p>
    <w:p w14:paraId="3905FDCA"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PSD 3</w:t>
      </w:r>
      <w:r w:rsidRPr="00D75681">
        <w:rPr>
          <w:rFonts w:cs="Arial"/>
          <w:sz w:val="22"/>
          <w:szCs w:val="22"/>
        </w:rPr>
        <w:tab/>
      </w:r>
      <w:r w:rsidRPr="00D75681">
        <w:rPr>
          <w:rFonts w:cs="Arial"/>
          <w:b/>
          <w:sz w:val="22"/>
          <w:szCs w:val="22"/>
        </w:rPr>
        <w:t>MATERIALS</w:t>
      </w:r>
    </w:p>
    <w:p w14:paraId="35E5F305" w14:textId="77777777" w:rsidR="00B56E1E" w:rsidRDefault="00B56E1E" w:rsidP="00B56E1E">
      <w:pPr>
        <w:tabs>
          <w:tab w:val="left" w:pos="1418"/>
        </w:tabs>
        <w:ind w:left="1418" w:hanging="1418"/>
        <w:rPr>
          <w:rFonts w:cs="Arial"/>
          <w:b/>
          <w:sz w:val="22"/>
          <w:szCs w:val="22"/>
        </w:rPr>
      </w:pPr>
      <w:r w:rsidRPr="00D75681">
        <w:rPr>
          <w:rFonts w:cs="Arial"/>
          <w:b/>
          <w:sz w:val="22"/>
          <w:szCs w:val="22"/>
        </w:rPr>
        <w:t>PSD 3.1</w:t>
      </w:r>
      <w:r w:rsidRPr="00D75681">
        <w:rPr>
          <w:rFonts w:cs="Arial"/>
          <w:sz w:val="22"/>
          <w:szCs w:val="22"/>
        </w:rPr>
        <w:tab/>
      </w:r>
      <w:r w:rsidRPr="00D75681">
        <w:rPr>
          <w:rFonts w:cs="Arial"/>
          <w:b/>
          <w:sz w:val="22"/>
          <w:szCs w:val="22"/>
        </w:rPr>
        <w:t>Classification for Excavation Purposes</w:t>
      </w:r>
    </w:p>
    <w:p w14:paraId="45E7A5FF" w14:textId="77777777" w:rsidR="00245D85" w:rsidRPr="00D75681" w:rsidRDefault="00245D85" w:rsidP="00B56E1E">
      <w:pPr>
        <w:tabs>
          <w:tab w:val="left" w:pos="1418"/>
        </w:tabs>
        <w:ind w:left="1418" w:hanging="1418"/>
        <w:rPr>
          <w:rFonts w:cs="Arial"/>
          <w:b/>
          <w:sz w:val="22"/>
          <w:szCs w:val="22"/>
        </w:rPr>
      </w:pPr>
    </w:p>
    <w:p w14:paraId="51A8C8FA"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Delete SABS 1200: D Clause 3.1 and replace with the following:</w:t>
      </w:r>
    </w:p>
    <w:p w14:paraId="62D81208" w14:textId="77777777" w:rsidR="00245D85" w:rsidRPr="00D75681" w:rsidRDefault="00245D85" w:rsidP="00B56E1E">
      <w:pPr>
        <w:tabs>
          <w:tab w:val="left" w:pos="1418"/>
        </w:tabs>
        <w:ind w:left="1418" w:hanging="1418"/>
        <w:rPr>
          <w:rFonts w:cs="Arial"/>
          <w:sz w:val="22"/>
          <w:szCs w:val="22"/>
        </w:rPr>
      </w:pPr>
    </w:p>
    <w:p w14:paraId="53330792" w14:textId="77777777" w:rsidR="00B56E1E" w:rsidRDefault="00B56E1E" w:rsidP="00B56E1E">
      <w:pPr>
        <w:tabs>
          <w:tab w:val="left" w:pos="1418"/>
        </w:tabs>
        <w:ind w:left="1418" w:hanging="1418"/>
        <w:rPr>
          <w:rFonts w:cs="Arial"/>
          <w:b/>
          <w:sz w:val="22"/>
          <w:szCs w:val="22"/>
        </w:rPr>
      </w:pPr>
      <w:r w:rsidRPr="00D75681">
        <w:rPr>
          <w:rFonts w:cs="Arial"/>
          <w:b/>
          <w:sz w:val="22"/>
          <w:szCs w:val="22"/>
        </w:rPr>
        <w:t>PSD 3.1.1</w:t>
      </w:r>
      <w:r w:rsidRPr="00D75681">
        <w:rPr>
          <w:rFonts w:cs="Arial"/>
          <w:sz w:val="22"/>
          <w:szCs w:val="22"/>
        </w:rPr>
        <w:tab/>
      </w:r>
      <w:r w:rsidRPr="00D75681">
        <w:rPr>
          <w:rFonts w:cs="Arial"/>
          <w:b/>
          <w:sz w:val="22"/>
          <w:szCs w:val="22"/>
        </w:rPr>
        <w:t>Method of Classifying</w:t>
      </w:r>
    </w:p>
    <w:p w14:paraId="1638BA6A" w14:textId="77777777" w:rsidR="00245D85" w:rsidRPr="00D75681" w:rsidRDefault="00245D85" w:rsidP="00B56E1E">
      <w:pPr>
        <w:tabs>
          <w:tab w:val="left" w:pos="1418"/>
        </w:tabs>
        <w:ind w:left="1418" w:hanging="1418"/>
        <w:rPr>
          <w:rFonts w:cs="Arial"/>
          <w:sz w:val="22"/>
          <w:szCs w:val="22"/>
        </w:rPr>
      </w:pPr>
    </w:p>
    <w:p w14:paraId="67B64354" w14:textId="77777777" w:rsidR="00B56E1E" w:rsidRDefault="00B56E1E" w:rsidP="00B56E1E">
      <w:pPr>
        <w:tabs>
          <w:tab w:val="left" w:pos="1418"/>
        </w:tabs>
        <w:ind w:left="1418" w:hanging="1418"/>
        <w:rPr>
          <w:rFonts w:cs="Arial"/>
          <w:sz w:val="22"/>
          <w:szCs w:val="22"/>
        </w:rPr>
      </w:pPr>
      <w:r w:rsidRPr="00D75681">
        <w:rPr>
          <w:rFonts w:cs="Arial"/>
          <w:sz w:val="22"/>
          <w:szCs w:val="22"/>
        </w:rPr>
        <w:tab/>
        <w:t>The Contractor may use any method he chooses to excavate any class of material but his chosen method of excavation shall not determine the classification of the excavation. The Engineer or his Representative will decide on the classification of materials. In the first instance classification will be based on inspection of the material to be excavated and on the criteria given in PSD 3.1.2(a) and (b).</w:t>
      </w:r>
    </w:p>
    <w:p w14:paraId="19543181" w14:textId="77777777" w:rsidR="00245D85" w:rsidRPr="00D75681" w:rsidRDefault="00245D85" w:rsidP="00B56E1E">
      <w:pPr>
        <w:tabs>
          <w:tab w:val="left" w:pos="1418"/>
        </w:tabs>
        <w:ind w:left="1418" w:hanging="1418"/>
        <w:rPr>
          <w:rFonts w:cs="Arial"/>
          <w:sz w:val="22"/>
          <w:szCs w:val="22"/>
        </w:rPr>
      </w:pPr>
    </w:p>
    <w:p w14:paraId="5641DECE" w14:textId="77777777" w:rsidR="00B56E1E" w:rsidRDefault="00B56E1E" w:rsidP="00B56E1E">
      <w:pPr>
        <w:tabs>
          <w:tab w:val="left" w:pos="1418"/>
        </w:tabs>
        <w:ind w:left="1418" w:hanging="1418"/>
        <w:rPr>
          <w:rFonts w:cs="Arial"/>
          <w:b/>
          <w:sz w:val="22"/>
          <w:szCs w:val="22"/>
        </w:rPr>
      </w:pPr>
      <w:r w:rsidRPr="00D75681">
        <w:rPr>
          <w:rFonts w:cs="Arial"/>
          <w:b/>
          <w:sz w:val="22"/>
          <w:szCs w:val="22"/>
        </w:rPr>
        <w:t>PSD 3.1.2</w:t>
      </w:r>
      <w:r w:rsidRPr="00D75681">
        <w:rPr>
          <w:rFonts w:cs="Arial"/>
          <w:sz w:val="22"/>
          <w:szCs w:val="22"/>
        </w:rPr>
        <w:tab/>
      </w:r>
      <w:r w:rsidRPr="00D75681">
        <w:rPr>
          <w:rFonts w:cs="Arial"/>
          <w:b/>
          <w:sz w:val="22"/>
          <w:szCs w:val="22"/>
        </w:rPr>
        <w:t>Classes of Excavation</w:t>
      </w:r>
    </w:p>
    <w:p w14:paraId="4DFBCFCB" w14:textId="77777777" w:rsidR="00245D85" w:rsidRPr="00D75681" w:rsidRDefault="00245D85" w:rsidP="00B56E1E">
      <w:pPr>
        <w:tabs>
          <w:tab w:val="left" w:pos="1418"/>
        </w:tabs>
        <w:ind w:left="1418" w:hanging="1418"/>
        <w:rPr>
          <w:rFonts w:cs="Arial"/>
          <w:sz w:val="22"/>
          <w:szCs w:val="22"/>
        </w:rPr>
      </w:pPr>
    </w:p>
    <w:p w14:paraId="380D7741" w14:textId="77777777" w:rsidR="00B56E1E" w:rsidRDefault="00B56E1E" w:rsidP="00B56E1E">
      <w:pPr>
        <w:tabs>
          <w:tab w:val="left" w:pos="1418"/>
        </w:tabs>
        <w:ind w:left="1418" w:hanging="1418"/>
        <w:rPr>
          <w:rFonts w:cs="Arial"/>
          <w:sz w:val="22"/>
          <w:szCs w:val="22"/>
        </w:rPr>
      </w:pPr>
      <w:r w:rsidRPr="00D75681">
        <w:rPr>
          <w:rFonts w:cs="Arial"/>
          <w:sz w:val="22"/>
          <w:szCs w:val="22"/>
        </w:rPr>
        <w:tab/>
        <w:t>All materials encountered in any excavation for any purpose including restricted excavation will be classified as follows:</w:t>
      </w:r>
    </w:p>
    <w:p w14:paraId="505F85D9" w14:textId="77777777" w:rsidR="00245D85" w:rsidRPr="00D75681" w:rsidRDefault="00245D85" w:rsidP="00B56E1E">
      <w:pPr>
        <w:tabs>
          <w:tab w:val="left" w:pos="1418"/>
        </w:tabs>
        <w:ind w:left="1418" w:hanging="1418"/>
        <w:rPr>
          <w:rFonts w:cs="Arial"/>
          <w:sz w:val="22"/>
          <w:szCs w:val="22"/>
        </w:rPr>
      </w:pPr>
    </w:p>
    <w:p w14:paraId="77A4BA19" w14:textId="77777777" w:rsidR="00B56E1E" w:rsidRPr="00D75681" w:rsidRDefault="00B56E1E" w:rsidP="00B56E1E">
      <w:pPr>
        <w:pStyle w:val="TS"/>
        <w:rPr>
          <w:rFonts w:cs="Arial"/>
          <w:szCs w:val="22"/>
        </w:rPr>
      </w:pPr>
      <w:r w:rsidRPr="00D75681">
        <w:rPr>
          <w:rFonts w:cs="Arial"/>
          <w:szCs w:val="22"/>
        </w:rPr>
        <w:t>(a)</w:t>
      </w:r>
      <w:r w:rsidRPr="00D75681">
        <w:rPr>
          <w:rFonts w:cs="Arial"/>
          <w:szCs w:val="22"/>
        </w:rPr>
        <w:tab/>
      </w:r>
      <w:r w:rsidRPr="00D75681">
        <w:rPr>
          <w:rFonts w:cs="Arial"/>
          <w:szCs w:val="22"/>
          <w:u w:val="single"/>
        </w:rPr>
        <w:t>Hard rock excavation</w:t>
      </w:r>
    </w:p>
    <w:p w14:paraId="058447D9" w14:textId="77777777" w:rsidR="00B56E1E" w:rsidRPr="00D75681" w:rsidRDefault="00B56E1E" w:rsidP="00B56E1E">
      <w:pPr>
        <w:tabs>
          <w:tab w:val="left" w:pos="1418"/>
        </w:tabs>
        <w:ind w:left="1980" w:hanging="562"/>
        <w:rPr>
          <w:rFonts w:cs="Arial"/>
          <w:sz w:val="22"/>
          <w:szCs w:val="22"/>
        </w:rPr>
      </w:pPr>
      <w:r w:rsidRPr="00D75681">
        <w:rPr>
          <w:rFonts w:cs="Arial"/>
          <w:sz w:val="22"/>
          <w:szCs w:val="22"/>
        </w:rPr>
        <w:tab/>
        <w:t>Hard rock excavation shall be excavation in material (including undecomposed boulders exceeding 0.17 cubic metres in individual volume) that cannot be efficiently removed without blasting, wedging and splitting, or hydraulic hammers.</w:t>
      </w:r>
    </w:p>
    <w:p w14:paraId="3EC4FF90" w14:textId="77777777" w:rsidR="00B56E1E" w:rsidRPr="00D75681" w:rsidRDefault="00B56E1E" w:rsidP="00B56E1E">
      <w:pPr>
        <w:tabs>
          <w:tab w:val="left" w:pos="1980"/>
        </w:tabs>
        <w:ind w:left="1980" w:hanging="1418"/>
        <w:rPr>
          <w:rFonts w:cs="Arial"/>
          <w:sz w:val="22"/>
          <w:szCs w:val="22"/>
        </w:rPr>
      </w:pPr>
      <w:r w:rsidRPr="00D75681">
        <w:rPr>
          <w:rFonts w:cs="Arial"/>
          <w:sz w:val="22"/>
          <w:szCs w:val="22"/>
        </w:rPr>
        <w:tab/>
        <w:t>This classification includes materials such as:</w:t>
      </w:r>
    </w:p>
    <w:p w14:paraId="268D05D7" w14:textId="77777777" w:rsidR="00B56E1E" w:rsidRPr="00D75681" w:rsidRDefault="00B56E1E" w:rsidP="00E30DD2">
      <w:pPr>
        <w:numPr>
          <w:ilvl w:val="0"/>
          <w:numId w:val="165"/>
        </w:numPr>
        <w:tabs>
          <w:tab w:val="left" w:pos="2530"/>
        </w:tabs>
        <w:overflowPunct w:val="0"/>
        <w:autoSpaceDE w:val="0"/>
        <w:autoSpaceDN w:val="0"/>
        <w:adjustRightInd w:val="0"/>
        <w:ind w:left="2530" w:hanging="550"/>
        <w:textAlignment w:val="baseline"/>
        <w:rPr>
          <w:rFonts w:cs="Arial"/>
          <w:sz w:val="22"/>
          <w:szCs w:val="22"/>
        </w:rPr>
      </w:pPr>
      <w:r w:rsidRPr="00D75681">
        <w:rPr>
          <w:rFonts w:cs="Arial"/>
          <w:sz w:val="22"/>
          <w:szCs w:val="22"/>
        </w:rPr>
        <w:t>solid unfractured rock occurring in bulk</w:t>
      </w:r>
    </w:p>
    <w:p w14:paraId="0B25CA5F" w14:textId="77777777" w:rsidR="00B56E1E" w:rsidRPr="00D75681" w:rsidRDefault="00B56E1E" w:rsidP="00E30DD2">
      <w:pPr>
        <w:numPr>
          <w:ilvl w:val="0"/>
          <w:numId w:val="165"/>
        </w:numPr>
        <w:tabs>
          <w:tab w:val="left" w:pos="2530"/>
        </w:tabs>
        <w:overflowPunct w:val="0"/>
        <w:autoSpaceDE w:val="0"/>
        <w:autoSpaceDN w:val="0"/>
        <w:adjustRightInd w:val="0"/>
        <w:ind w:left="2530" w:hanging="550"/>
        <w:textAlignment w:val="baseline"/>
        <w:rPr>
          <w:rFonts w:cs="Arial"/>
          <w:sz w:val="22"/>
          <w:szCs w:val="22"/>
        </w:rPr>
      </w:pPr>
      <w:r w:rsidRPr="00D75681">
        <w:rPr>
          <w:rFonts w:cs="Arial"/>
          <w:sz w:val="22"/>
          <w:szCs w:val="22"/>
        </w:rPr>
        <w:t>solid ledges thicker than 200mm</w:t>
      </w:r>
    </w:p>
    <w:p w14:paraId="43D15A01" w14:textId="77777777" w:rsidR="00B56E1E" w:rsidRPr="00D75681" w:rsidRDefault="00B56E1E" w:rsidP="00E30DD2">
      <w:pPr>
        <w:numPr>
          <w:ilvl w:val="0"/>
          <w:numId w:val="165"/>
        </w:numPr>
        <w:tabs>
          <w:tab w:val="left" w:pos="2530"/>
        </w:tabs>
        <w:overflowPunct w:val="0"/>
        <w:autoSpaceDE w:val="0"/>
        <w:autoSpaceDN w:val="0"/>
        <w:adjustRightInd w:val="0"/>
        <w:ind w:left="2530" w:hanging="550"/>
        <w:textAlignment w:val="baseline"/>
        <w:rPr>
          <w:rFonts w:cs="Arial"/>
          <w:sz w:val="22"/>
          <w:szCs w:val="22"/>
        </w:rPr>
      </w:pPr>
      <w:r w:rsidRPr="00D75681">
        <w:rPr>
          <w:rFonts w:cs="Arial"/>
          <w:sz w:val="22"/>
          <w:szCs w:val="22"/>
        </w:rPr>
        <w:t>igneous rock intrusions</w:t>
      </w:r>
    </w:p>
    <w:p w14:paraId="5176BABE" w14:textId="77777777" w:rsidR="00B56E1E" w:rsidRDefault="00B56E1E" w:rsidP="00E30DD2">
      <w:pPr>
        <w:numPr>
          <w:ilvl w:val="0"/>
          <w:numId w:val="165"/>
        </w:numPr>
        <w:tabs>
          <w:tab w:val="left" w:pos="2530"/>
        </w:tabs>
        <w:overflowPunct w:val="0"/>
        <w:autoSpaceDE w:val="0"/>
        <w:autoSpaceDN w:val="0"/>
        <w:adjustRightInd w:val="0"/>
        <w:ind w:left="2530" w:hanging="550"/>
        <w:textAlignment w:val="baseline"/>
        <w:rPr>
          <w:rFonts w:cs="Arial"/>
          <w:sz w:val="22"/>
          <w:szCs w:val="22"/>
        </w:rPr>
      </w:pPr>
      <w:r w:rsidRPr="00D75681">
        <w:rPr>
          <w:rFonts w:cs="Arial"/>
          <w:sz w:val="22"/>
          <w:szCs w:val="22"/>
        </w:rPr>
        <w:t>cemented sedimentary rocks.</w:t>
      </w:r>
    </w:p>
    <w:p w14:paraId="52E6F7D2" w14:textId="77777777" w:rsidR="00B56E1E" w:rsidRPr="00D75681" w:rsidRDefault="00B56E1E" w:rsidP="00B56E1E">
      <w:pPr>
        <w:pStyle w:val="TS"/>
        <w:spacing w:before="240"/>
        <w:rPr>
          <w:rFonts w:cs="Arial"/>
          <w:szCs w:val="22"/>
        </w:rPr>
      </w:pPr>
      <w:r w:rsidRPr="00D75681">
        <w:rPr>
          <w:rFonts w:cs="Arial"/>
          <w:szCs w:val="22"/>
        </w:rPr>
        <w:t>(b)</w:t>
      </w:r>
      <w:r w:rsidRPr="00D75681">
        <w:rPr>
          <w:rFonts w:cs="Arial"/>
          <w:szCs w:val="22"/>
        </w:rPr>
        <w:tab/>
      </w:r>
      <w:r w:rsidRPr="00D75681">
        <w:rPr>
          <w:rFonts w:cs="Arial"/>
          <w:szCs w:val="22"/>
          <w:u w:val="single"/>
        </w:rPr>
        <w:t>Soft Excavation</w:t>
      </w:r>
    </w:p>
    <w:p w14:paraId="01BE033E" w14:textId="77777777" w:rsidR="00B56E1E" w:rsidRPr="00D75681" w:rsidRDefault="00B56E1E" w:rsidP="00B56E1E">
      <w:pPr>
        <w:tabs>
          <w:tab w:val="left" w:pos="1418"/>
        </w:tabs>
        <w:ind w:left="1980" w:hanging="562"/>
        <w:rPr>
          <w:rFonts w:cs="Arial"/>
          <w:sz w:val="22"/>
          <w:szCs w:val="22"/>
        </w:rPr>
      </w:pPr>
      <w:r w:rsidRPr="00D75681">
        <w:rPr>
          <w:rFonts w:cs="Arial"/>
          <w:sz w:val="22"/>
          <w:szCs w:val="22"/>
        </w:rPr>
        <w:tab/>
        <w:t>Any material which can be removed by bulldozers or backhoes, shall be classified as soft excavation.</w:t>
      </w:r>
    </w:p>
    <w:p w14:paraId="718F0DBA" w14:textId="77777777" w:rsidR="00B56E1E" w:rsidRDefault="00B56E1E" w:rsidP="00B56E1E">
      <w:pPr>
        <w:tabs>
          <w:tab w:val="left" w:pos="1418"/>
        </w:tabs>
        <w:ind w:left="1980" w:hanging="562"/>
        <w:rPr>
          <w:rFonts w:cs="Arial"/>
          <w:sz w:val="22"/>
          <w:szCs w:val="22"/>
        </w:rPr>
      </w:pPr>
      <w:r w:rsidRPr="00D75681">
        <w:rPr>
          <w:rFonts w:cs="Arial"/>
          <w:sz w:val="22"/>
          <w:szCs w:val="22"/>
        </w:rPr>
        <w:tab/>
        <w:t>Soft excavation shall be material not falling into the category of hard rock excavation.</w:t>
      </w:r>
    </w:p>
    <w:p w14:paraId="2AC4C337" w14:textId="6C0581E0" w:rsidR="00245D85" w:rsidRDefault="00245D85" w:rsidP="00B56E1E">
      <w:pPr>
        <w:tabs>
          <w:tab w:val="left" w:pos="1418"/>
        </w:tabs>
        <w:ind w:left="1980" w:hanging="562"/>
        <w:rPr>
          <w:rFonts w:cs="Arial"/>
          <w:sz w:val="22"/>
          <w:szCs w:val="22"/>
        </w:rPr>
      </w:pPr>
    </w:p>
    <w:p w14:paraId="2A5467C3" w14:textId="031D6136" w:rsidR="00DB3922" w:rsidRDefault="00DB3922" w:rsidP="00B56E1E">
      <w:pPr>
        <w:tabs>
          <w:tab w:val="left" w:pos="1418"/>
        </w:tabs>
        <w:ind w:left="1980" w:hanging="562"/>
        <w:rPr>
          <w:rFonts w:cs="Arial"/>
          <w:sz w:val="22"/>
          <w:szCs w:val="22"/>
        </w:rPr>
      </w:pPr>
    </w:p>
    <w:p w14:paraId="1926FF08" w14:textId="0812820C" w:rsidR="00DB3922" w:rsidRDefault="00DB3922" w:rsidP="00B56E1E">
      <w:pPr>
        <w:tabs>
          <w:tab w:val="left" w:pos="1418"/>
        </w:tabs>
        <w:ind w:left="1980" w:hanging="562"/>
        <w:rPr>
          <w:rFonts w:cs="Arial"/>
          <w:sz w:val="22"/>
          <w:szCs w:val="22"/>
        </w:rPr>
      </w:pPr>
    </w:p>
    <w:p w14:paraId="4913A9F3" w14:textId="77777777" w:rsidR="00DB3922" w:rsidRPr="00D75681" w:rsidRDefault="00DB3922" w:rsidP="00B56E1E">
      <w:pPr>
        <w:tabs>
          <w:tab w:val="left" w:pos="1418"/>
        </w:tabs>
        <w:ind w:left="1980" w:hanging="562"/>
        <w:rPr>
          <w:rFonts w:cs="Arial"/>
          <w:sz w:val="22"/>
          <w:szCs w:val="22"/>
        </w:rPr>
      </w:pPr>
    </w:p>
    <w:p w14:paraId="180E9F39" w14:textId="77777777" w:rsidR="00B56E1E" w:rsidRDefault="00B56E1E" w:rsidP="00B56E1E">
      <w:pPr>
        <w:tabs>
          <w:tab w:val="left" w:pos="1418"/>
        </w:tabs>
        <w:ind w:left="1418" w:hanging="1418"/>
        <w:rPr>
          <w:rFonts w:cs="Arial"/>
          <w:b/>
          <w:sz w:val="22"/>
          <w:szCs w:val="22"/>
        </w:rPr>
      </w:pPr>
      <w:r w:rsidRPr="00D75681">
        <w:rPr>
          <w:rFonts w:cs="Arial"/>
          <w:b/>
          <w:sz w:val="22"/>
          <w:szCs w:val="22"/>
        </w:rPr>
        <w:lastRenderedPageBreak/>
        <w:t>PSD 5.2.1.2</w:t>
      </w:r>
      <w:r w:rsidRPr="00D75681">
        <w:rPr>
          <w:rFonts w:cs="Arial"/>
          <w:sz w:val="22"/>
          <w:szCs w:val="22"/>
        </w:rPr>
        <w:tab/>
      </w:r>
      <w:r w:rsidRPr="00D75681">
        <w:rPr>
          <w:rFonts w:cs="Arial"/>
          <w:b/>
          <w:sz w:val="22"/>
          <w:szCs w:val="22"/>
        </w:rPr>
        <w:t>Conservation Of Topsoil</w:t>
      </w:r>
    </w:p>
    <w:p w14:paraId="5981D618" w14:textId="77777777" w:rsidR="00245D85" w:rsidRPr="00D75681" w:rsidRDefault="00245D85" w:rsidP="00B56E1E">
      <w:pPr>
        <w:tabs>
          <w:tab w:val="left" w:pos="1418"/>
        </w:tabs>
        <w:ind w:left="1418" w:hanging="1418"/>
        <w:rPr>
          <w:rFonts w:cs="Arial"/>
          <w:sz w:val="22"/>
          <w:szCs w:val="22"/>
        </w:rPr>
      </w:pPr>
    </w:p>
    <w:p w14:paraId="03FF017D"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Add the following to Clause 5.2.1.2:</w:t>
      </w:r>
    </w:p>
    <w:p w14:paraId="68E8B93A" w14:textId="77777777" w:rsidR="00B56E1E" w:rsidRDefault="00B56E1E" w:rsidP="00B56E1E">
      <w:pPr>
        <w:tabs>
          <w:tab w:val="left" w:pos="1418"/>
        </w:tabs>
        <w:ind w:left="1418" w:hanging="1418"/>
        <w:rPr>
          <w:rFonts w:cs="Arial"/>
          <w:sz w:val="22"/>
          <w:szCs w:val="22"/>
        </w:rPr>
      </w:pPr>
      <w:r w:rsidRPr="00D75681">
        <w:rPr>
          <w:rFonts w:cs="Arial"/>
          <w:sz w:val="22"/>
          <w:szCs w:val="22"/>
        </w:rPr>
        <w:tab/>
        <w:t>“Topsoil shall not be stockpiled higher than 2,0m. Care shall be exercised to prevent the compaction of topsoil in any way especially by vehicles travelling over such material.”</w:t>
      </w:r>
    </w:p>
    <w:p w14:paraId="64FF2AA3" w14:textId="77777777" w:rsidR="00245D85" w:rsidRPr="00D75681" w:rsidRDefault="00245D85" w:rsidP="00B56E1E">
      <w:pPr>
        <w:tabs>
          <w:tab w:val="left" w:pos="1418"/>
        </w:tabs>
        <w:ind w:left="1418" w:hanging="1418"/>
        <w:rPr>
          <w:rFonts w:cs="Arial"/>
          <w:sz w:val="22"/>
          <w:szCs w:val="22"/>
        </w:rPr>
      </w:pPr>
    </w:p>
    <w:p w14:paraId="4316D557" w14:textId="77777777" w:rsidR="00B56E1E" w:rsidRDefault="00B56E1E" w:rsidP="00B56E1E">
      <w:pPr>
        <w:tabs>
          <w:tab w:val="left" w:pos="1418"/>
        </w:tabs>
        <w:ind w:left="1418" w:hanging="1418"/>
        <w:rPr>
          <w:rFonts w:cs="Arial"/>
          <w:b/>
          <w:sz w:val="22"/>
          <w:szCs w:val="22"/>
        </w:rPr>
      </w:pPr>
      <w:r w:rsidRPr="00D75681">
        <w:rPr>
          <w:rFonts w:cs="Arial"/>
          <w:b/>
          <w:sz w:val="22"/>
          <w:szCs w:val="22"/>
        </w:rPr>
        <w:t>PSDB</w:t>
      </w:r>
      <w:r w:rsidRPr="00D75681">
        <w:rPr>
          <w:rFonts w:cs="Arial"/>
          <w:sz w:val="22"/>
          <w:szCs w:val="22"/>
        </w:rPr>
        <w:tab/>
      </w:r>
      <w:r w:rsidRPr="00D75681">
        <w:rPr>
          <w:rFonts w:cs="Arial"/>
          <w:b/>
          <w:sz w:val="22"/>
          <w:szCs w:val="22"/>
        </w:rPr>
        <w:t>EARTHWORKS (PIPE TRENCHES)</w:t>
      </w:r>
    </w:p>
    <w:p w14:paraId="2C1399D7" w14:textId="77777777" w:rsidR="00245D85" w:rsidRPr="00D75681" w:rsidRDefault="00245D85" w:rsidP="00B56E1E">
      <w:pPr>
        <w:tabs>
          <w:tab w:val="left" w:pos="1418"/>
        </w:tabs>
        <w:ind w:left="1418" w:hanging="1418"/>
        <w:rPr>
          <w:rFonts w:cs="Arial"/>
          <w:b/>
          <w:sz w:val="22"/>
          <w:szCs w:val="22"/>
        </w:rPr>
      </w:pPr>
    </w:p>
    <w:p w14:paraId="5E033A54" w14:textId="77777777" w:rsidR="00B56E1E" w:rsidRDefault="00B56E1E" w:rsidP="00B56E1E">
      <w:pPr>
        <w:tabs>
          <w:tab w:val="left" w:pos="1418"/>
        </w:tabs>
        <w:ind w:left="1418" w:hanging="1418"/>
        <w:rPr>
          <w:rFonts w:cs="Arial"/>
          <w:b/>
          <w:sz w:val="22"/>
          <w:szCs w:val="22"/>
        </w:rPr>
      </w:pPr>
      <w:r w:rsidRPr="00D75681">
        <w:rPr>
          <w:rFonts w:cs="Arial"/>
          <w:b/>
          <w:sz w:val="22"/>
          <w:szCs w:val="22"/>
        </w:rPr>
        <w:t>PSDB 3</w:t>
      </w:r>
      <w:r w:rsidRPr="00D75681">
        <w:rPr>
          <w:rFonts w:cs="Arial"/>
          <w:sz w:val="22"/>
          <w:szCs w:val="22"/>
        </w:rPr>
        <w:tab/>
      </w:r>
      <w:r w:rsidRPr="00D75681">
        <w:rPr>
          <w:rFonts w:cs="Arial"/>
          <w:b/>
          <w:sz w:val="22"/>
          <w:szCs w:val="22"/>
        </w:rPr>
        <w:t>MATERIALS</w:t>
      </w:r>
    </w:p>
    <w:p w14:paraId="070192CB" w14:textId="77777777" w:rsidR="00245D85" w:rsidRPr="00D75681" w:rsidRDefault="00245D85" w:rsidP="00B56E1E">
      <w:pPr>
        <w:tabs>
          <w:tab w:val="left" w:pos="1418"/>
        </w:tabs>
        <w:ind w:left="1418" w:hanging="1418"/>
        <w:rPr>
          <w:rFonts w:cs="Arial"/>
          <w:b/>
          <w:sz w:val="22"/>
          <w:szCs w:val="22"/>
        </w:rPr>
      </w:pPr>
    </w:p>
    <w:p w14:paraId="3CE18C8C" w14:textId="77777777" w:rsidR="00B56E1E" w:rsidRDefault="00B56E1E" w:rsidP="00B56E1E">
      <w:pPr>
        <w:tabs>
          <w:tab w:val="left" w:pos="1418"/>
        </w:tabs>
        <w:ind w:left="1418" w:hanging="1418"/>
        <w:rPr>
          <w:rFonts w:cs="Arial"/>
          <w:b/>
          <w:sz w:val="22"/>
          <w:szCs w:val="22"/>
        </w:rPr>
      </w:pPr>
      <w:r w:rsidRPr="00D75681">
        <w:rPr>
          <w:rFonts w:cs="Arial"/>
          <w:b/>
          <w:sz w:val="22"/>
          <w:szCs w:val="22"/>
        </w:rPr>
        <w:t>PSDB 3.1</w:t>
      </w:r>
      <w:r w:rsidRPr="00D75681">
        <w:rPr>
          <w:rFonts w:cs="Arial"/>
          <w:sz w:val="22"/>
          <w:szCs w:val="22"/>
        </w:rPr>
        <w:tab/>
      </w:r>
      <w:r w:rsidRPr="00D75681">
        <w:rPr>
          <w:rFonts w:cs="Arial"/>
          <w:b/>
          <w:sz w:val="22"/>
          <w:szCs w:val="22"/>
        </w:rPr>
        <w:t>Classes of Excavation</w:t>
      </w:r>
    </w:p>
    <w:p w14:paraId="33D99D25"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Delete the contents of Clause 3.1 and replace with the following:</w:t>
      </w:r>
    </w:p>
    <w:p w14:paraId="3E6E5674"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“The classification shall be as described in PSD 3.1”.</w:t>
      </w:r>
    </w:p>
    <w:p w14:paraId="76F2064A" w14:textId="77777777" w:rsidR="00245D85" w:rsidRPr="00D75681" w:rsidRDefault="00245D85" w:rsidP="00B56E1E">
      <w:pPr>
        <w:tabs>
          <w:tab w:val="left" w:pos="1418"/>
        </w:tabs>
        <w:ind w:left="1418" w:hanging="1418"/>
        <w:rPr>
          <w:rFonts w:cs="Arial"/>
          <w:sz w:val="22"/>
          <w:szCs w:val="22"/>
        </w:rPr>
      </w:pPr>
    </w:p>
    <w:p w14:paraId="29F77AF5" w14:textId="77777777" w:rsidR="00B56E1E" w:rsidRDefault="00B56E1E" w:rsidP="00B56E1E">
      <w:pPr>
        <w:tabs>
          <w:tab w:val="left" w:pos="1418"/>
        </w:tabs>
        <w:ind w:left="1418" w:hanging="1418"/>
        <w:rPr>
          <w:rFonts w:cs="Arial"/>
          <w:b/>
          <w:sz w:val="22"/>
          <w:szCs w:val="22"/>
        </w:rPr>
      </w:pPr>
      <w:r w:rsidRPr="00D75681">
        <w:rPr>
          <w:rFonts w:cs="Arial"/>
          <w:b/>
          <w:sz w:val="22"/>
          <w:szCs w:val="22"/>
        </w:rPr>
        <w:t>PSDB 3.5</w:t>
      </w:r>
      <w:r w:rsidRPr="00D75681">
        <w:rPr>
          <w:rFonts w:cs="Arial"/>
          <w:sz w:val="22"/>
          <w:szCs w:val="22"/>
        </w:rPr>
        <w:tab/>
      </w:r>
      <w:r w:rsidRPr="00D75681">
        <w:rPr>
          <w:rFonts w:cs="Arial"/>
          <w:b/>
          <w:sz w:val="22"/>
          <w:szCs w:val="22"/>
        </w:rPr>
        <w:t>Backfill Materials</w:t>
      </w:r>
    </w:p>
    <w:p w14:paraId="3DE847C8" w14:textId="77777777" w:rsidR="00245D85" w:rsidRPr="00D75681" w:rsidRDefault="00245D85" w:rsidP="00B56E1E">
      <w:pPr>
        <w:tabs>
          <w:tab w:val="left" w:pos="1418"/>
        </w:tabs>
        <w:ind w:left="1418" w:hanging="1418"/>
        <w:rPr>
          <w:rFonts w:cs="Arial"/>
          <w:sz w:val="22"/>
          <w:szCs w:val="22"/>
        </w:rPr>
      </w:pPr>
    </w:p>
    <w:p w14:paraId="1634C22D" w14:textId="77777777" w:rsidR="00B56E1E" w:rsidRDefault="00B56E1E" w:rsidP="00B56E1E">
      <w:pPr>
        <w:tabs>
          <w:tab w:val="left" w:pos="1418"/>
        </w:tabs>
        <w:ind w:left="1418" w:hanging="1418"/>
        <w:rPr>
          <w:rFonts w:cs="Arial"/>
          <w:sz w:val="22"/>
          <w:szCs w:val="22"/>
        </w:rPr>
      </w:pPr>
      <w:r w:rsidRPr="00D75681">
        <w:rPr>
          <w:rFonts w:cs="Arial"/>
          <w:sz w:val="22"/>
          <w:szCs w:val="22"/>
        </w:rPr>
        <w:tab/>
        <w:t>Delete the contents of Clause 3.5(b) and replace with the following:</w:t>
      </w:r>
    </w:p>
    <w:p w14:paraId="1316AA16" w14:textId="77777777" w:rsidR="00245D85" w:rsidRPr="00D75681" w:rsidRDefault="00245D85" w:rsidP="00245D85">
      <w:pPr>
        <w:tabs>
          <w:tab w:val="left" w:pos="1418"/>
        </w:tabs>
        <w:rPr>
          <w:rFonts w:cs="Arial"/>
          <w:sz w:val="22"/>
          <w:szCs w:val="22"/>
        </w:rPr>
      </w:pPr>
    </w:p>
    <w:p w14:paraId="277D2DF4" w14:textId="6787CD14" w:rsidR="00B56E1E" w:rsidRPr="00D75681" w:rsidRDefault="00B56E1E" w:rsidP="00245D85">
      <w:pPr>
        <w:tabs>
          <w:tab w:val="left" w:pos="1418"/>
        </w:tabs>
        <w:ind w:left="1418" w:hanging="1418"/>
        <w:rPr>
          <w:rFonts w:cs="Arial"/>
          <w:sz w:val="22"/>
          <w:szCs w:val="22"/>
        </w:rPr>
      </w:pPr>
      <w:r w:rsidRPr="00D75681">
        <w:rPr>
          <w:rFonts w:cs="Arial"/>
          <w:sz w:val="22"/>
          <w:szCs w:val="22"/>
        </w:rPr>
        <w:tab/>
        <w:t>“Materials used in the reinstatement of trenches beneath or within a new roadway, up to underside of the road layers, shall be 37,5mm base course quality material conforming to SABS 1200 MF compacted in 150mm layers to 98% Mod. AASHTO density. The area subject to loads from road traffic shall be held to apply for a width of 150mm beyond the back of kerb.”</w:t>
      </w:r>
    </w:p>
    <w:p w14:paraId="4F5BCDD9" w14:textId="77777777" w:rsidR="00B56E1E" w:rsidRPr="00D75681" w:rsidRDefault="00B56E1E" w:rsidP="00B56E1E">
      <w:pPr>
        <w:tabs>
          <w:tab w:val="left" w:pos="1418"/>
        </w:tabs>
        <w:ind w:left="1418" w:hanging="1418"/>
        <w:rPr>
          <w:rFonts w:cs="Arial"/>
          <w:sz w:val="22"/>
          <w:szCs w:val="22"/>
        </w:rPr>
      </w:pPr>
    </w:p>
    <w:p w14:paraId="0FF4EAE5" w14:textId="7362EFDC" w:rsidR="00B56E1E" w:rsidRDefault="00B56E1E" w:rsidP="00B56E1E">
      <w:pPr>
        <w:tabs>
          <w:tab w:val="left" w:pos="1418"/>
        </w:tabs>
        <w:ind w:left="1418" w:hanging="1418"/>
        <w:rPr>
          <w:rFonts w:cs="Arial"/>
          <w:b/>
          <w:sz w:val="22"/>
          <w:szCs w:val="22"/>
        </w:rPr>
      </w:pPr>
      <w:r w:rsidRPr="00D75681">
        <w:rPr>
          <w:rFonts w:cs="Arial"/>
          <w:b/>
          <w:sz w:val="22"/>
          <w:szCs w:val="22"/>
        </w:rPr>
        <w:t xml:space="preserve">PSDB 3.6 </w:t>
      </w:r>
      <w:r w:rsidRPr="00D75681">
        <w:rPr>
          <w:rFonts w:cs="Arial"/>
          <w:sz w:val="22"/>
          <w:szCs w:val="22"/>
        </w:rPr>
        <w:tab/>
      </w:r>
      <w:r w:rsidRPr="00D75681">
        <w:rPr>
          <w:rFonts w:cs="Arial"/>
          <w:b/>
          <w:sz w:val="22"/>
          <w:szCs w:val="22"/>
        </w:rPr>
        <w:t>MATERIALS FOR REINSTATEMENT O</w:t>
      </w:r>
      <w:r w:rsidR="00245D85">
        <w:rPr>
          <w:rFonts w:cs="Arial"/>
          <w:b/>
          <w:sz w:val="22"/>
          <w:szCs w:val="22"/>
        </w:rPr>
        <w:t>F EXISTING ROADS AND PAVED AREAS</w:t>
      </w:r>
    </w:p>
    <w:p w14:paraId="00165260" w14:textId="77777777" w:rsidR="00245D85" w:rsidRPr="00D75681" w:rsidRDefault="00245D85" w:rsidP="00B56E1E">
      <w:pPr>
        <w:tabs>
          <w:tab w:val="left" w:pos="1418"/>
        </w:tabs>
        <w:ind w:left="1418" w:hanging="1418"/>
        <w:rPr>
          <w:rFonts w:cs="Arial"/>
          <w:sz w:val="22"/>
          <w:szCs w:val="22"/>
        </w:rPr>
      </w:pPr>
    </w:p>
    <w:p w14:paraId="41E401F2" w14:textId="77777777" w:rsidR="00B56E1E" w:rsidRDefault="00B56E1E" w:rsidP="00B56E1E">
      <w:pPr>
        <w:tabs>
          <w:tab w:val="left" w:pos="1418"/>
        </w:tabs>
        <w:ind w:left="1418" w:hanging="1418"/>
        <w:rPr>
          <w:rFonts w:cs="Arial"/>
          <w:b/>
          <w:sz w:val="22"/>
          <w:szCs w:val="22"/>
          <w:u w:val="single"/>
        </w:rPr>
      </w:pPr>
      <w:r w:rsidRPr="00D75681">
        <w:rPr>
          <w:rFonts w:cs="Arial"/>
          <w:b/>
          <w:sz w:val="22"/>
          <w:szCs w:val="22"/>
        </w:rPr>
        <w:t>PSDB 3.6.1</w:t>
      </w:r>
      <w:r w:rsidRPr="00D75681">
        <w:rPr>
          <w:rFonts w:cs="Arial"/>
          <w:sz w:val="22"/>
          <w:szCs w:val="22"/>
        </w:rPr>
        <w:tab/>
      </w:r>
      <w:r w:rsidRPr="00D75681">
        <w:rPr>
          <w:rFonts w:cs="Arial"/>
          <w:b/>
          <w:sz w:val="22"/>
          <w:szCs w:val="22"/>
        </w:rPr>
        <w:t>Subbase and base</w:t>
      </w:r>
      <w:r w:rsidRPr="00D75681">
        <w:rPr>
          <w:rFonts w:cs="Arial"/>
          <w:b/>
          <w:sz w:val="22"/>
          <w:szCs w:val="22"/>
          <w:u w:val="single"/>
        </w:rPr>
        <w:t>:</w:t>
      </w:r>
    </w:p>
    <w:p w14:paraId="632B87F0" w14:textId="48DEC314" w:rsidR="00B56E1E" w:rsidRDefault="00DB3922" w:rsidP="00DB3922">
      <w:pPr>
        <w:tabs>
          <w:tab w:val="left" w:pos="1418"/>
        </w:tabs>
        <w:rPr>
          <w:rFonts w:cs="Arial"/>
          <w:sz w:val="22"/>
          <w:szCs w:val="22"/>
        </w:rPr>
      </w:pPr>
      <w:r>
        <w:rPr>
          <w:rFonts w:cs="Arial"/>
          <w:sz w:val="22"/>
          <w:szCs w:val="22"/>
        </w:rPr>
        <w:tab/>
      </w:r>
      <w:r w:rsidR="00B56E1E" w:rsidRPr="00D75681">
        <w:rPr>
          <w:rFonts w:cs="Arial"/>
          <w:sz w:val="22"/>
          <w:szCs w:val="22"/>
        </w:rPr>
        <w:t>Delete the contents of Clause 3.6.1 and replace with the following:</w:t>
      </w:r>
    </w:p>
    <w:p w14:paraId="3E2ED29E" w14:textId="77777777" w:rsidR="00245D85" w:rsidRPr="00D75681" w:rsidRDefault="00245D85" w:rsidP="003C074D">
      <w:pPr>
        <w:tabs>
          <w:tab w:val="left" w:pos="1418"/>
        </w:tabs>
        <w:ind w:left="1418" w:hanging="1418"/>
        <w:rPr>
          <w:rFonts w:cs="Arial"/>
          <w:sz w:val="22"/>
          <w:szCs w:val="22"/>
        </w:rPr>
      </w:pPr>
    </w:p>
    <w:p w14:paraId="180AF907" w14:textId="77777777" w:rsidR="00B56E1E" w:rsidRPr="00D75681" w:rsidRDefault="00B56E1E" w:rsidP="003C074D">
      <w:pPr>
        <w:tabs>
          <w:tab w:val="left" w:pos="1418"/>
        </w:tabs>
        <w:ind w:left="1418" w:hanging="1418"/>
        <w:rPr>
          <w:rFonts w:cs="Arial"/>
          <w:sz w:val="22"/>
          <w:szCs w:val="22"/>
        </w:rPr>
      </w:pPr>
      <w:r w:rsidRPr="00D75681">
        <w:rPr>
          <w:rFonts w:cs="Arial"/>
          <w:sz w:val="22"/>
          <w:szCs w:val="22"/>
        </w:rPr>
        <w:tab/>
        <w:t>“Where trenches cross existing surfaced roads the following will apply:</w:t>
      </w:r>
    </w:p>
    <w:p w14:paraId="7800382A" w14:textId="77777777" w:rsidR="00B56E1E" w:rsidRPr="00D75681" w:rsidRDefault="00B56E1E" w:rsidP="003C074D">
      <w:pPr>
        <w:pStyle w:val="TS"/>
        <w:rPr>
          <w:rFonts w:cs="Arial"/>
          <w:szCs w:val="22"/>
        </w:rPr>
      </w:pPr>
      <w:r w:rsidRPr="00D75681">
        <w:rPr>
          <w:rFonts w:cs="Arial"/>
          <w:szCs w:val="22"/>
        </w:rPr>
        <w:t>(a)</w:t>
      </w:r>
      <w:r w:rsidRPr="00D75681">
        <w:rPr>
          <w:rFonts w:cs="Arial"/>
          <w:szCs w:val="22"/>
        </w:rPr>
        <w:tab/>
        <w:t>The service (pipe, cable etc.) shall be laid on a bedding cradle, and covered with a fill blanket, as specified in section LB (Bedding - Pipes) SABS 1200 or in the Project Specification.</w:t>
      </w:r>
    </w:p>
    <w:p w14:paraId="3B778D0F" w14:textId="77777777" w:rsidR="00B56E1E" w:rsidRPr="00D75681" w:rsidRDefault="00B56E1E" w:rsidP="003C074D">
      <w:pPr>
        <w:pStyle w:val="TS"/>
        <w:rPr>
          <w:rFonts w:cs="Arial"/>
          <w:szCs w:val="22"/>
        </w:rPr>
      </w:pPr>
      <w:r w:rsidRPr="00D75681">
        <w:rPr>
          <w:rFonts w:cs="Arial"/>
          <w:szCs w:val="22"/>
        </w:rPr>
        <w:t>(b)</w:t>
      </w:r>
      <w:r w:rsidRPr="00D75681">
        <w:rPr>
          <w:rFonts w:cs="Arial"/>
          <w:szCs w:val="22"/>
        </w:rPr>
        <w:tab/>
        <w:t>The remaining portion of the trench, from the top of the fill blanket to the road surface, shall be filled with cellular trench backfill material.</w:t>
      </w:r>
    </w:p>
    <w:p w14:paraId="746B3E34" w14:textId="77777777" w:rsidR="00B56E1E" w:rsidRPr="00D75681" w:rsidRDefault="00B56E1E" w:rsidP="003C074D">
      <w:pPr>
        <w:pStyle w:val="TS"/>
        <w:rPr>
          <w:rFonts w:cs="Arial"/>
          <w:szCs w:val="22"/>
        </w:rPr>
      </w:pPr>
      <w:r w:rsidRPr="00D75681">
        <w:rPr>
          <w:rFonts w:cs="Arial"/>
          <w:szCs w:val="22"/>
        </w:rPr>
        <w:t>(c)</w:t>
      </w:r>
      <w:r w:rsidRPr="00D75681">
        <w:rPr>
          <w:rFonts w:cs="Arial"/>
          <w:szCs w:val="22"/>
        </w:rPr>
        <w:tab/>
        <w:t>Definition: Material shall consist of a cellular light-weight concrete incorporating large volumes of controlled micro-air cement and sand.</w:t>
      </w:r>
    </w:p>
    <w:p w14:paraId="513E5537" w14:textId="5B721E8E" w:rsidR="00B56E1E" w:rsidRPr="00D75681" w:rsidRDefault="00B56E1E" w:rsidP="003C074D">
      <w:pPr>
        <w:pStyle w:val="TS"/>
        <w:rPr>
          <w:rFonts w:cs="Arial"/>
          <w:szCs w:val="22"/>
        </w:rPr>
      </w:pPr>
      <w:r w:rsidRPr="00D75681">
        <w:rPr>
          <w:rFonts w:cs="Arial"/>
          <w:szCs w:val="22"/>
        </w:rPr>
        <w:t>(ii)</w:t>
      </w:r>
      <w:r w:rsidRPr="00D75681">
        <w:rPr>
          <w:rFonts w:cs="Arial"/>
          <w:szCs w:val="22"/>
        </w:rPr>
        <w:tab/>
        <w:t>Density Range</w:t>
      </w:r>
      <w:r w:rsidRPr="00D75681">
        <w:rPr>
          <w:rFonts w:cs="Arial"/>
          <w:szCs w:val="22"/>
        </w:rPr>
        <w:tab/>
      </w:r>
      <w:r w:rsidR="00867242" w:rsidRPr="00D75681">
        <w:rPr>
          <w:rFonts w:cs="Arial"/>
          <w:szCs w:val="22"/>
        </w:rPr>
        <w:t>: 150</w:t>
      </w:r>
      <w:r w:rsidRPr="00D75681">
        <w:rPr>
          <w:rFonts w:cs="Arial"/>
          <w:szCs w:val="22"/>
        </w:rPr>
        <w:t xml:space="preserve"> - 1400 kg/m3 and have </w:t>
      </w:r>
      <w:r w:rsidR="00867242" w:rsidRPr="00D75681">
        <w:rPr>
          <w:rFonts w:cs="Arial"/>
          <w:szCs w:val="22"/>
        </w:rPr>
        <w:t>an</w:t>
      </w:r>
      <w:r w:rsidRPr="00D75681">
        <w:rPr>
          <w:rFonts w:cs="Arial"/>
          <w:szCs w:val="22"/>
        </w:rPr>
        <w:t xml:space="preserve"> equivalent CBR value greater than 100.</w:t>
      </w:r>
    </w:p>
    <w:p w14:paraId="5F57F06D" w14:textId="77777777" w:rsidR="00B56E1E" w:rsidRPr="00D75681" w:rsidRDefault="00B56E1E" w:rsidP="003C074D">
      <w:pPr>
        <w:pStyle w:val="TS"/>
        <w:rPr>
          <w:rFonts w:cs="Arial"/>
          <w:szCs w:val="22"/>
        </w:rPr>
      </w:pPr>
      <w:r w:rsidRPr="00D75681">
        <w:rPr>
          <w:rFonts w:cs="Arial"/>
          <w:szCs w:val="22"/>
        </w:rPr>
        <w:t>(iii)</w:t>
      </w:r>
      <w:r w:rsidRPr="00D75681">
        <w:rPr>
          <w:rFonts w:cs="Arial"/>
          <w:szCs w:val="22"/>
        </w:rPr>
        <w:tab/>
        <w:t>Consistency</w:t>
      </w:r>
      <w:r w:rsidRPr="00D75681">
        <w:rPr>
          <w:rFonts w:cs="Arial"/>
          <w:szCs w:val="22"/>
        </w:rPr>
        <w:tab/>
        <w:t>: Material shall be of a packable nature after final setting.</w:t>
      </w:r>
    </w:p>
    <w:p w14:paraId="4BAF7072" w14:textId="77777777" w:rsidR="00B56E1E" w:rsidRPr="00D75681" w:rsidRDefault="00B56E1E" w:rsidP="003C074D">
      <w:pPr>
        <w:pStyle w:val="TS"/>
        <w:rPr>
          <w:rFonts w:cs="Arial"/>
          <w:szCs w:val="22"/>
        </w:rPr>
      </w:pPr>
      <w:r w:rsidRPr="00D75681">
        <w:rPr>
          <w:rFonts w:cs="Arial"/>
          <w:szCs w:val="22"/>
        </w:rPr>
        <w:t>(iv)</w:t>
      </w:r>
      <w:r w:rsidRPr="00D75681">
        <w:rPr>
          <w:rFonts w:cs="Arial"/>
          <w:szCs w:val="22"/>
        </w:rPr>
        <w:tab/>
        <w:t>Admixture</w:t>
      </w:r>
      <w:r w:rsidRPr="00D75681">
        <w:rPr>
          <w:rFonts w:cs="Arial"/>
          <w:szCs w:val="22"/>
        </w:rPr>
        <w:tab/>
        <w:t>:</w:t>
      </w:r>
      <w:r w:rsidRPr="00D75681">
        <w:rPr>
          <w:rFonts w:cs="Arial"/>
          <w:szCs w:val="22"/>
        </w:rPr>
        <w:tab/>
        <w:t>The admixture is a pre-foam organic compound accelerated by the addition of calcium chloride. Chloride free additive must be used where the outer casing of the service being covered is metallic.</w:t>
      </w:r>
    </w:p>
    <w:p w14:paraId="2479A001" w14:textId="77777777" w:rsidR="00B56E1E" w:rsidRPr="00D75681" w:rsidRDefault="00B56E1E" w:rsidP="003C074D">
      <w:pPr>
        <w:pStyle w:val="TS"/>
        <w:rPr>
          <w:rFonts w:cs="Arial"/>
          <w:szCs w:val="22"/>
        </w:rPr>
      </w:pPr>
      <w:r w:rsidRPr="00D75681">
        <w:rPr>
          <w:rFonts w:cs="Arial"/>
          <w:szCs w:val="22"/>
        </w:rPr>
        <w:t>(v)</w:t>
      </w:r>
      <w:r w:rsidRPr="00D75681">
        <w:rPr>
          <w:rFonts w:cs="Arial"/>
          <w:szCs w:val="22"/>
        </w:rPr>
        <w:tab/>
        <w:t>Setting Times</w:t>
      </w:r>
      <w:r w:rsidRPr="00D75681">
        <w:rPr>
          <w:rFonts w:cs="Arial"/>
          <w:szCs w:val="22"/>
        </w:rPr>
        <w:tab/>
        <w:t>:</w:t>
      </w:r>
      <w:r w:rsidRPr="00D75681">
        <w:rPr>
          <w:rFonts w:cs="Arial"/>
          <w:szCs w:val="22"/>
        </w:rPr>
        <w:tab/>
        <w:t>The finished product must achieve initial set within 90 minutes. It must then be able to carry light traffic.</w:t>
      </w:r>
    </w:p>
    <w:p w14:paraId="68FC10FD" w14:textId="77777777" w:rsidR="00B56E1E" w:rsidRPr="00D75681" w:rsidRDefault="00B56E1E" w:rsidP="003C074D">
      <w:pPr>
        <w:pStyle w:val="TS"/>
        <w:rPr>
          <w:rFonts w:cs="Arial"/>
          <w:szCs w:val="22"/>
        </w:rPr>
      </w:pPr>
      <w:r w:rsidRPr="00D75681">
        <w:rPr>
          <w:rFonts w:cs="Arial"/>
          <w:szCs w:val="22"/>
        </w:rPr>
        <w:t>(vi)</w:t>
      </w:r>
      <w:r w:rsidRPr="00D75681">
        <w:rPr>
          <w:rFonts w:cs="Arial"/>
          <w:szCs w:val="22"/>
        </w:rPr>
        <w:tab/>
        <w:t>Specifications</w:t>
      </w:r>
      <w:r w:rsidRPr="00D75681">
        <w:rPr>
          <w:rFonts w:cs="Arial"/>
          <w:szCs w:val="22"/>
        </w:rPr>
        <w:tab/>
        <w:t>:</w:t>
      </w:r>
      <w:r w:rsidRPr="00D75681">
        <w:rPr>
          <w:rFonts w:cs="Arial"/>
          <w:szCs w:val="22"/>
        </w:rPr>
        <w:tab/>
        <w:t>British Standards draft S.W.P. 146 of July 1990.</w:t>
      </w:r>
    </w:p>
    <w:p w14:paraId="2924B6D1" w14:textId="77777777" w:rsidR="00B56E1E" w:rsidRPr="00D75681" w:rsidRDefault="00B56E1E" w:rsidP="00B56E1E">
      <w:pPr>
        <w:pStyle w:val="TS"/>
        <w:rPr>
          <w:rFonts w:cs="Arial"/>
          <w:szCs w:val="22"/>
        </w:rPr>
      </w:pPr>
    </w:p>
    <w:p w14:paraId="503C6E75" w14:textId="4B6B72D4" w:rsidR="00B56E1E" w:rsidRDefault="003C074D" w:rsidP="00DB3922">
      <w:pPr>
        <w:ind w:left="1418" w:hanging="1418"/>
        <w:rPr>
          <w:rFonts w:cs="Arial"/>
          <w:b/>
          <w:sz w:val="22"/>
          <w:szCs w:val="22"/>
        </w:rPr>
      </w:pPr>
      <w:r>
        <w:rPr>
          <w:rFonts w:cs="Arial"/>
          <w:sz w:val="22"/>
          <w:szCs w:val="22"/>
        </w:rPr>
        <w:tab/>
      </w:r>
      <w:r>
        <w:rPr>
          <w:rFonts w:cs="Arial"/>
          <w:sz w:val="22"/>
          <w:szCs w:val="22"/>
        </w:rPr>
        <w:tab/>
      </w:r>
      <w:r w:rsidR="00B56E1E" w:rsidRPr="00D75681">
        <w:rPr>
          <w:rFonts w:cs="Arial"/>
          <w:b/>
          <w:sz w:val="22"/>
          <w:szCs w:val="22"/>
        </w:rPr>
        <w:t>PSDB 3.6</w:t>
      </w:r>
      <w:r w:rsidR="00B56E1E" w:rsidRPr="00D75681">
        <w:rPr>
          <w:rFonts w:cs="Arial"/>
          <w:sz w:val="22"/>
          <w:szCs w:val="22"/>
        </w:rPr>
        <w:t>.</w:t>
      </w:r>
      <w:r w:rsidR="00B56E1E" w:rsidRPr="00D75681">
        <w:rPr>
          <w:rFonts w:cs="Arial"/>
          <w:b/>
          <w:sz w:val="22"/>
          <w:szCs w:val="22"/>
        </w:rPr>
        <w:t>4</w:t>
      </w:r>
      <w:r w:rsidR="00B56E1E" w:rsidRPr="00D75681">
        <w:rPr>
          <w:rFonts w:cs="Arial"/>
          <w:sz w:val="22"/>
          <w:szCs w:val="22"/>
        </w:rPr>
        <w:tab/>
      </w:r>
      <w:r w:rsidR="00B56E1E" w:rsidRPr="00D75681">
        <w:rPr>
          <w:rFonts w:cs="Arial"/>
          <w:b/>
          <w:sz w:val="22"/>
          <w:szCs w:val="22"/>
        </w:rPr>
        <w:t>Bituminous and Premix Surfacing (None in this project)</w:t>
      </w:r>
    </w:p>
    <w:p w14:paraId="594CAEDC" w14:textId="77777777" w:rsidR="006C4139" w:rsidRPr="00D75681" w:rsidRDefault="006C4139" w:rsidP="00B56E1E">
      <w:pPr>
        <w:tabs>
          <w:tab w:val="left" w:pos="1418"/>
        </w:tabs>
        <w:ind w:left="1418" w:hanging="1418"/>
        <w:rPr>
          <w:rFonts w:cs="Arial"/>
          <w:sz w:val="22"/>
          <w:szCs w:val="22"/>
        </w:rPr>
      </w:pPr>
    </w:p>
    <w:p w14:paraId="64ACF29A"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Delete the contents of Clause 3.6.4 and replace with the following:</w:t>
      </w:r>
    </w:p>
    <w:p w14:paraId="6DDD10E6" w14:textId="77777777" w:rsidR="006C4139" w:rsidRPr="00D75681" w:rsidRDefault="006C4139" w:rsidP="00B56E1E">
      <w:pPr>
        <w:tabs>
          <w:tab w:val="left" w:pos="1418"/>
        </w:tabs>
        <w:ind w:left="1418" w:hanging="1418"/>
        <w:rPr>
          <w:rFonts w:cs="Arial"/>
          <w:sz w:val="22"/>
          <w:szCs w:val="22"/>
        </w:rPr>
      </w:pPr>
    </w:p>
    <w:p w14:paraId="59E3DA2E"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“Where this project is undertaken simultaneously with the construction of bituminous and/or premix surfaced roads, a hot premix and/or bituminous surfacing in accordance with the specifications applicable to the road surfacing shall be used in the reinstatement of the road surface. Where the construction of surfaced roads do not form part of this project a hot premix (type IVa or 7mm sidewalk mix) laid on a cleaned surface which has been previously tack coated with an anionic emulsion shall be used in the reinstatement of the road surface.”</w:t>
      </w:r>
    </w:p>
    <w:p w14:paraId="54DE45BC" w14:textId="77777777" w:rsidR="006C4139" w:rsidRPr="00D75681" w:rsidRDefault="006C4139" w:rsidP="00B56E1E">
      <w:pPr>
        <w:tabs>
          <w:tab w:val="left" w:pos="1418"/>
        </w:tabs>
        <w:ind w:left="1418" w:hanging="1418"/>
        <w:rPr>
          <w:rFonts w:cs="Arial"/>
          <w:sz w:val="22"/>
          <w:szCs w:val="22"/>
        </w:rPr>
      </w:pPr>
    </w:p>
    <w:p w14:paraId="1536078E" w14:textId="77777777" w:rsidR="00B56E1E" w:rsidRDefault="00B56E1E" w:rsidP="00B56E1E">
      <w:pPr>
        <w:tabs>
          <w:tab w:val="left" w:pos="1418"/>
        </w:tabs>
        <w:ind w:left="1418" w:hanging="1418"/>
        <w:rPr>
          <w:rFonts w:cs="Arial"/>
          <w:b/>
          <w:sz w:val="22"/>
          <w:szCs w:val="22"/>
        </w:rPr>
      </w:pPr>
      <w:r w:rsidRPr="00D75681">
        <w:rPr>
          <w:rFonts w:cs="Arial"/>
          <w:b/>
          <w:sz w:val="22"/>
          <w:szCs w:val="22"/>
        </w:rPr>
        <w:t>PSDB 5</w:t>
      </w:r>
      <w:r w:rsidRPr="00D75681">
        <w:rPr>
          <w:rFonts w:cs="Arial"/>
          <w:sz w:val="22"/>
          <w:szCs w:val="22"/>
        </w:rPr>
        <w:tab/>
      </w:r>
      <w:r w:rsidRPr="00D75681">
        <w:rPr>
          <w:rFonts w:cs="Arial"/>
          <w:b/>
          <w:sz w:val="22"/>
          <w:szCs w:val="22"/>
        </w:rPr>
        <w:t>CONSTRUCTION</w:t>
      </w:r>
    </w:p>
    <w:p w14:paraId="6E2612A3" w14:textId="77777777" w:rsidR="006C4139" w:rsidRPr="00D75681" w:rsidRDefault="006C4139" w:rsidP="00B56E1E">
      <w:pPr>
        <w:tabs>
          <w:tab w:val="left" w:pos="1418"/>
        </w:tabs>
        <w:ind w:left="1418" w:hanging="1418"/>
        <w:rPr>
          <w:rFonts w:cs="Arial"/>
          <w:b/>
          <w:sz w:val="22"/>
          <w:szCs w:val="22"/>
        </w:rPr>
      </w:pPr>
    </w:p>
    <w:p w14:paraId="54CC9B31" w14:textId="77777777" w:rsidR="00B56E1E" w:rsidRDefault="00B56E1E" w:rsidP="00B56E1E">
      <w:pPr>
        <w:tabs>
          <w:tab w:val="left" w:pos="1418"/>
        </w:tabs>
        <w:ind w:left="1418" w:hanging="1418"/>
        <w:rPr>
          <w:rFonts w:cs="Arial"/>
          <w:b/>
          <w:sz w:val="22"/>
          <w:szCs w:val="22"/>
        </w:rPr>
      </w:pPr>
      <w:r w:rsidRPr="00D75681">
        <w:rPr>
          <w:rFonts w:cs="Arial"/>
          <w:b/>
          <w:sz w:val="22"/>
          <w:szCs w:val="22"/>
        </w:rPr>
        <w:t>PSDB 5.4</w:t>
      </w:r>
      <w:r w:rsidRPr="00D75681">
        <w:rPr>
          <w:rFonts w:cs="Arial"/>
          <w:sz w:val="22"/>
          <w:szCs w:val="22"/>
        </w:rPr>
        <w:tab/>
      </w:r>
      <w:r w:rsidRPr="00D75681">
        <w:rPr>
          <w:rFonts w:cs="Arial"/>
          <w:b/>
          <w:sz w:val="22"/>
          <w:szCs w:val="22"/>
        </w:rPr>
        <w:t>Excavation</w:t>
      </w:r>
    </w:p>
    <w:p w14:paraId="45A5F325" w14:textId="77777777" w:rsidR="006C4139" w:rsidRPr="00D75681" w:rsidRDefault="006C4139" w:rsidP="00B56E1E">
      <w:pPr>
        <w:tabs>
          <w:tab w:val="left" w:pos="1418"/>
        </w:tabs>
        <w:ind w:left="1418" w:hanging="1418"/>
        <w:rPr>
          <w:rFonts w:cs="Arial"/>
          <w:sz w:val="22"/>
          <w:szCs w:val="22"/>
        </w:rPr>
      </w:pPr>
    </w:p>
    <w:p w14:paraId="486A8104" w14:textId="77777777" w:rsidR="00B56E1E" w:rsidRDefault="00B56E1E" w:rsidP="00B56E1E">
      <w:pPr>
        <w:tabs>
          <w:tab w:val="left" w:pos="1418"/>
          <w:tab w:val="left" w:pos="1980"/>
        </w:tabs>
        <w:ind w:left="1980" w:hanging="1980"/>
        <w:rPr>
          <w:rFonts w:cs="Arial"/>
          <w:sz w:val="22"/>
          <w:szCs w:val="22"/>
        </w:rPr>
      </w:pPr>
      <w:r w:rsidRPr="00D75681">
        <w:rPr>
          <w:rFonts w:cs="Arial"/>
          <w:sz w:val="22"/>
          <w:szCs w:val="22"/>
        </w:rPr>
        <w:tab/>
      </w:r>
      <w:r w:rsidRPr="00D75681">
        <w:rPr>
          <w:rFonts w:cs="Arial"/>
          <w:b/>
          <w:sz w:val="22"/>
          <w:szCs w:val="22"/>
          <w:u w:val="single"/>
        </w:rPr>
        <w:t>Add</w:t>
      </w:r>
      <w:r w:rsidRPr="00D75681">
        <w:rPr>
          <w:rFonts w:cs="Arial"/>
          <w:b/>
          <w:sz w:val="22"/>
          <w:szCs w:val="22"/>
        </w:rPr>
        <w:t>:</w:t>
      </w:r>
      <w:r w:rsidRPr="00D75681">
        <w:rPr>
          <w:rFonts w:cs="Arial"/>
          <w:sz w:val="22"/>
          <w:szCs w:val="22"/>
        </w:rPr>
        <w:tab/>
        <w:t>“The excavation of trenches across a concurrently constructed carriageway shall commence after the subgrade layer has been accepted. The pipe/duct shall be laid and the trench backfilled to the acceptable requirements, including density testing before the construction of the next layer may commence”.</w:t>
      </w:r>
    </w:p>
    <w:p w14:paraId="0A6DBD11" w14:textId="77777777" w:rsidR="006C4139" w:rsidRPr="00D75681" w:rsidRDefault="006C4139" w:rsidP="00B56E1E">
      <w:pPr>
        <w:tabs>
          <w:tab w:val="left" w:pos="1418"/>
          <w:tab w:val="left" w:pos="1980"/>
        </w:tabs>
        <w:ind w:left="1980" w:hanging="1980"/>
        <w:rPr>
          <w:rFonts w:cs="Arial"/>
          <w:sz w:val="22"/>
          <w:szCs w:val="22"/>
        </w:rPr>
      </w:pPr>
    </w:p>
    <w:p w14:paraId="38E4449B" w14:textId="77777777" w:rsidR="00B56E1E" w:rsidRDefault="00B56E1E" w:rsidP="00B56E1E">
      <w:pPr>
        <w:tabs>
          <w:tab w:val="left" w:pos="1418"/>
        </w:tabs>
        <w:ind w:left="1418" w:hanging="1418"/>
        <w:rPr>
          <w:rFonts w:cs="Arial"/>
          <w:b/>
          <w:sz w:val="22"/>
          <w:szCs w:val="22"/>
        </w:rPr>
      </w:pPr>
      <w:r w:rsidRPr="00D75681">
        <w:rPr>
          <w:rFonts w:cs="Arial"/>
          <w:b/>
          <w:sz w:val="22"/>
          <w:szCs w:val="22"/>
        </w:rPr>
        <w:t>PSDB 5.6.3</w:t>
      </w:r>
      <w:r w:rsidRPr="00D75681">
        <w:rPr>
          <w:rFonts w:cs="Arial"/>
          <w:sz w:val="22"/>
          <w:szCs w:val="22"/>
        </w:rPr>
        <w:tab/>
      </w:r>
      <w:r w:rsidRPr="00D75681">
        <w:rPr>
          <w:rFonts w:cs="Arial"/>
          <w:b/>
          <w:sz w:val="22"/>
          <w:szCs w:val="22"/>
        </w:rPr>
        <w:t>Disposal of Soft Excavation Material</w:t>
      </w:r>
    </w:p>
    <w:p w14:paraId="551A1FD9" w14:textId="77777777" w:rsidR="006C4139" w:rsidRPr="00D75681" w:rsidRDefault="006C4139" w:rsidP="00B56E1E">
      <w:pPr>
        <w:tabs>
          <w:tab w:val="left" w:pos="1418"/>
        </w:tabs>
        <w:ind w:left="1418" w:hanging="1418"/>
        <w:rPr>
          <w:rFonts w:cs="Arial"/>
          <w:b/>
          <w:sz w:val="22"/>
          <w:szCs w:val="22"/>
        </w:rPr>
      </w:pPr>
    </w:p>
    <w:p w14:paraId="2828B318"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Delete the contents of Clause 5.6.3. and replace with the following:</w:t>
      </w:r>
    </w:p>
    <w:p w14:paraId="734E45E5" w14:textId="77777777" w:rsidR="006C4139" w:rsidRPr="00D75681" w:rsidRDefault="006C4139" w:rsidP="00B56E1E">
      <w:pPr>
        <w:tabs>
          <w:tab w:val="left" w:pos="1418"/>
        </w:tabs>
        <w:ind w:left="1418" w:hanging="1418"/>
        <w:rPr>
          <w:rFonts w:cs="Arial"/>
          <w:sz w:val="22"/>
          <w:szCs w:val="22"/>
        </w:rPr>
      </w:pPr>
    </w:p>
    <w:p w14:paraId="3C6B6FD1" w14:textId="77777777" w:rsidR="00B56E1E" w:rsidRDefault="00B56E1E" w:rsidP="00B56E1E">
      <w:pPr>
        <w:tabs>
          <w:tab w:val="left" w:pos="1418"/>
        </w:tabs>
        <w:ind w:left="1418" w:hanging="1418"/>
        <w:rPr>
          <w:rFonts w:cs="Arial"/>
          <w:sz w:val="22"/>
          <w:szCs w:val="22"/>
        </w:rPr>
      </w:pPr>
      <w:r w:rsidRPr="00D75681">
        <w:rPr>
          <w:rFonts w:cs="Arial"/>
          <w:sz w:val="22"/>
          <w:szCs w:val="22"/>
        </w:rPr>
        <w:tab/>
        <w:t>“Excess material arising from the excavations will be disposed of at a designated tip site. The rate for spoiling of excess material shall include for the loading and carting of material, and the off-loading at the tip site. The Contractor shall be responsible for all charges levied at the tip site. The current charges applicable may be obtained from the Municipality’s Cleansing Division.Where topsoil is encountered this will be set aside on site and re-used later.”</w:t>
      </w:r>
    </w:p>
    <w:p w14:paraId="6644AA83" w14:textId="77777777" w:rsidR="006C4139" w:rsidRPr="00D75681" w:rsidRDefault="006C4139" w:rsidP="00B56E1E">
      <w:pPr>
        <w:tabs>
          <w:tab w:val="left" w:pos="1418"/>
        </w:tabs>
        <w:ind w:left="1418" w:hanging="1418"/>
        <w:rPr>
          <w:rFonts w:cs="Arial"/>
          <w:sz w:val="22"/>
          <w:szCs w:val="22"/>
        </w:rPr>
      </w:pPr>
    </w:p>
    <w:p w14:paraId="00AD8570" w14:textId="77777777" w:rsidR="00B56E1E" w:rsidRDefault="00B56E1E" w:rsidP="00B56E1E">
      <w:pPr>
        <w:tabs>
          <w:tab w:val="left" w:pos="1418"/>
        </w:tabs>
        <w:ind w:left="1418" w:hanging="1418"/>
        <w:rPr>
          <w:rFonts w:cs="Arial"/>
          <w:b/>
          <w:sz w:val="22"/>
          <w:szCs w:val="22"/>
        </w:rPr>
      </w:pPr>
      <w:r w:rsidRPr="00D75681">
        <w:rPr>
          <w:rFonts w:cs="Arial"/>
          <w:b/>
          <w:sz w:val="22"/>
          <w:szCs w:val="22"/>
        </w:rPr>
        <w:t>PSDB 5.6.6</w:t>
      </w:r>
      <w:r w:rsidRPr="00D75681">
        <w:rPr>
          <w:rFonts w:cs="Arial"/>
          <w:sz w:val="22"/>
          <w:szCs w:val="22"/>
        </w:rPr>
        <w:tab/>
      </w:r>
      <w:r w:rsidRPr="00D75681">
        <w:rPr>
          <w:rFonts w:cs="Arial"/>
          <w:b/>
          <w:sz w:val="22"/>
          <w:szCs w:val="22"/>
        </w:rPr>
        <w:t>Completion of Backfilling</w:t>
      </w:r>
    </w:p>
    <w:p w14:paraId="1CDC4805" w14:textId="77777777" w:rsidR="006C4139" w:rsidRPr="00D75681" w:rsidRDefault="006C4139" w:rsidP="00B56E1E">
      <w:pPr>
        <w:tabs>
          <w:tab w:val="left" w:pos="1418"/>
        </w:tabs>
        <w:ind w:left="1418" w:hanging="1418"/>
        <w:rPr>
          <w:rFonts w:cs="Arial"/>
          <w:sz w:val="22"/>
          <w:szCs w:val="22"/>
        </w:rPr>
      </w:pPr>
    </w:p>
    <w:p w14:paraId="1BE4CB5E" w14:textId="77777777" w:rsidR="00B56E1E" w:rsidRDefault="00B56E1E" w:rsidP="00B56E1E">
      <w:pPr>
        <w:tabs>
          <w:tab w:val="left" w:pos="1418"/>
          <w:tab w:val="left" w:pos="1980"/>
        </w:tabs>
        <w:ind w:left="1980" w:hanging="1980"/>
        <w:rPr>
          <w:rFonts w:cs="Arial"/>
          <w:sz w:val="22"/>
          <w:szCs w:val="22"/>
        </w:rPr>
      </w:pPr>
      <w:r w:rsidRPr="00D75681">
        <w:rPr>
          <w:rFonts w:cs="Arial"/>
          <w:sz w:val="22"/>
          <w:szCs w:val="22"/>
        </w:rPr>
        <w:tab/>
      </w:r>
      <w:r w:rsidRPr="00D75681">
        <w:rPr>
          <w:rFonts w:cs="Arial"/>
          <w:b/>
          <w:sz w:val="22"/>
          <w:szCs w:val="22"/>
          <w:u w:val="single"/>
        </w:rPr>
        <w:t>Add</w:t>
      </w:r>
      <w:r w:rsidRPr="00D75681">
        <w:rPr>
          <w:rFonts w:cs="Arial"/>
          <w:sz w:val="22"/>
          <w:szCs w:val="22"/>
        </w:rPr>
        <w:t>:</w:t>
      </w:r>
      <w:r w:rsidRPr="00D75681">
        <w:rPr>
          <w:rFonts w:cs="Arial"/>
          <w:sz w:val="22"/>
          <w:szCs w:val="22"/>
        </w:rPr>
        <w:tab/>
        <w:t>“If in the opinion of the Engineer’s Representative the Contractor is lagging in the backfilling of trenches, he will be entitled to order that no further excavation takes place until the backfilling operation has caught up.”</w:t>
      </w:r>
    </w:p>
    <w:p w14:paraId="49C3BBF6" w14:textId="77777777" w:rsidR="006C4139" w:rsidRPr="00D75681" w:rsidRDefault="006C4139" w:rsidP="00B56E1E">
      <w:pPr>
        <w:tabs>
          <w:tab w:val="left" w:pos="1418"/>
          <w:tab w:val="left" w:pos="1980"/>
        </w:tabs>
        <w:ind w:left="1980" w:hanging="1980"/>
        <w:rPr>
          <w:rFonts w:cs="Arial"/>
          <w:sz w:val="22"/>
          <w:szCs w:val="22"/>
        </w:rPr>
      </w:pPr>
    </w:p>
    <w:p w14:paraId="335A9909"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PSDB 5.9.7</w:t>
      </w:r>
      <w:r w:rsidRPr="00D75681">
        <w:rPr>
          <w:rFonts w:cs="Arial"/>
          <w:sz w:val="22"/>
          <w:szCs w:val="22"/>
        </w:rPr>
        <w:tab/>
      </w:r>
      <w:r w:rsidRPr="00D75681">
        <w:rPr>
          <w:rFonts w:cs="Arial"/>
          <w:b/>
          <w:sz w:val="22"/>
          <w:szCs w:val="22"/>
        </w:rPr>
        <w:t>Procedure for Backfilling with Trench fill</w:t>
      </w:r>
    </w:p>
    <w:p w14:paraId="35ADC2FA" w14:textId="77777777" w:rsidR="00B56E1E" w:rsidRPr="00D75681" w:rsidRDefault="00B56E1E" w:rsidP="00B56E1E">
      <w:pPr>
        <w:tabs>
          <w:tab w:val="left" w:pos="1418"/>
        </w:tabs>
        <w:ind w:left="1418" w:hanging="1418"/>
        <w:rPr>
          <w:rFonts w:cs="Arial"/>
          <w:b/>
          <w:sz w:val="22"/>
          <w:szCs w:val="22"/>
        </w:rPr>
      </w:pPr>
      <w:r w:rsidRPr="00D75681">
        <w:rPr>
          <w:rFonts w:cs="Arial"/>
          <w:sz w:val="22"/>
          <w:szCs w:val="22"/>
        </w:rPr>
        <w:t>(New Clause)</w:t>
      </w:r>
    </w:p>
    <w:p w14:paraId="661DC4B3" w14:textId="77777777" w:rsidR="00B56E1E" w:rsidRPr="00D75681" w:rsidRDefault="00B56E1E" w:rsidP="00B56E1E">
      <w:pPr>
        <w:pStyle w:val="TS"/>
        <w:rPr>
          <w:rFonts w:cs="Arial"/>
          <w:szCs w:val="22"/>
        </w:rPr>
      </w:pPr>
      <w:r w:rsidRPr="00D75681">
        <w:rPr>
          <w:rFonts w:cs="Arial"/>
          <w:szCs w:val="22"/>
        </w:rPr>
        <w:t>(a)</w:t>
      </w:r>
      <w:r w:rsidRPr="00D75681">
        <w:rPr>
          <w:rFonts w:cs="Arial"/>
          <w:szCs w:val="22"/>
        </w:rPr>
        <w:tab/>
        <w:t>The cellular backfill material (hereinafter called “trench fill”) is ordered from the supplier, and is delivered to site in a truck-mixer. The material is poured directly into the trench, and no vibrating or additional compaction is necessary.</w:t>
      </w:r>
    </w:p>
    <w:p w14:paraId="1F100150" w14:textId="77777777" w:rsidR="00B56E1E" w:rsidRPr="00D75681" w:rsidRDefault="00B56E1E" w:rsidP="00B56E1E">
      <w:pPr>
        <w:pStyle w:val="TS"/>
        <w:rPr>
          <w:rFonts w:cs="Arial"/>
          <w:szCs w:val="22"/>
        </w:rPr>
      </w:pPr>
      <w:r w:rsidRPr="00D75681">
        <w:rPr>
          <w:rFonts w:cs="Arial"/>
          <w:szCs w:val="22"/>
        </w:rPr>
        <w:t>(b)</w:t>
      </w:r>
      <w:r w:rsidRPr="00D75681">
        <w:rPr>
          <w:rFonts w:cs="Arial"/>
          <w:szCs w:val="22"/>
        </w:rPr>
        <w:tab/>
        <w:t>The trench fill shall be cast flush with the surrounding road surface, and trowelled to an even surface.</w:t>
      </w:r>
    </w:p>
    <w:p w14:paraId="750EA587" w14:textId="77777777" w:rsidR="006C4139" w:rsidRDefault="00B56E1E" w:rsidP="00B56E1E">
      <w:pPr>
        <w:pStyle w:val="TS"/>
        <w:rPr>
          <w:rFonts w:cs="Arial"/>
          <w:szCs w:val="22"/>
        </w:rPr>
      </w:pPr>
      <w:r w:rsidRPr="00D75681">
        <w:rPr>
          <w:rFonts w:cs="Arial"/>
          <w:szCs w:val="22"/>
        </w:rPr>
        <w:lastRenderedPageBreak/>
        <w:t>(c)</w:t>
      </w:r>
      <w:r w:rsidRPr="00D75681">
        <w:rPr>
          <w:rFonts w:cs="Arial"/>
          <w:szCs w:val="22"/>
        </w:rPr>
        <w:tab/>
        <w:t xml:space="preserve">After the trench fill has set, either the same day or the following day, the top 40mm of the trench fill must be scrabbled off using a pick, or paving breaker and the depression reinstated using hot asphalt. </w:t>
      </w:r>
      <w:r w:rsidR="006C4139">
        <w:rPr>
          <w:rFonts w:cs="Arial"/>
          <w:szCs w:val="22"/>
        </w:rPr>
        <w:t xml:space="preserve"> </w:t>
      </w:r>
    </w:p>
    <w:p w14:paraId="440F1E52" w14:textId="4DF13217" w:rsidR="00B56E1E" w:rsidRPr="00D75681" w:rsidRDefault="00B56E1E" w:rsidP="00B56E1E">
      <w:pPr>
        <w:pStyle w:val="TS"/>
        <w:rPr>
          <w:rFonts w:cs="Arial"/>
          <w:szCs w:val="22"/>
        </w:rPr>
      </w:pPr>
      <w:r w:rsidRPr="00D75681">
        <w:rPr>
          <w:rFonts w:cs="Arial"/>
          <w:szCs w:val="22"/>
        </w:rPr>
        <w:t>After compaction, the asphalt must be finished flush with the surrounding road surface.</w:t>
      </w:r>
    </w:p>
    <w:p w14:paraId="130B1BD7" w14:textId="77777777" w:rsidR="00B56E1E" w:rsidRPr="00D75681" w:rsidRDefault="00B56E1E" w:rsidP="00B56E1E">
      <w:pPr>
        <w:pStyle w:val="TS"/>
        <w:rPr>
          <w:rFonts w:cs="Arial"/>
          <w:szCs w:val="22"/>
        </w:rPr>
      </w:pPr>
      <w:r w:rsidRPr="00D75681">
        <w:rPr>
          <w:rFonts w:cs="Arial"/>
          <w:szCs w:val="22"/>
        </w:rPr>
        <w:t>(d)</w:t>
      </w:r>
      <w:r w:rsidRPr="00D75681">
        <w:rPr>
          <w:rFonts w:cs="Arial"/>
          <w:szCs w:val="22"/>
        </w:rPr>
        <w:tab/>
        <w:t>The asphalt reinstatement of the trench will be carried out by the Municipality or, in the case where the works are being performed by a contractor, the contractor may carry out the reinstatement.</w:t>
      </w:r>
    </w:p>
    <w:p w14:paraId="2C37B7BC"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PSDB 5.9.8</w:t>
      </w:r>
      <w:r w:rsidRPr="00D75681">
        <w:rPr>
          <w:rFonts w:cs="Arial"/>
          <w:sz w:val="22"/>
          <w:szCs w:val="22"/>
        </w:rPr>
        <w:tab/>
      </w:r>
      <w:r w:rsidRPr="00D75681">
        <w:rPr>
          <w:rFonts w:cs="Arial"/>
          <w:b/>
          <w:sz w:val="22"/>
          <w:szCs w:val="22"/>
        </w:rPr>
        <w:t>Safety</w:t>
      </w:r>
      <w:r w:rsidRPr="00D75681">
        <w:rPr>
          <w:rFonts w:cs="Arial"/>
          <w:b/>
          <w:sz w:val="22"/>
          <w:szCs w:val="22"/>
        </w:rPr>
        <w:tab/>
      </w:r>
      <w:r w:rsidRPr="00D75681">
        <w:rPr>
          <w:rFonts w:cs="Arial"/>
          <w:sz w:val="22"/>
          <w:szCs w:val="22"/>
        </w:rPr>
        <w:t>(New Clause)</w:t>
      </w:r>
    </w:p>
    <w:p w14:paraId="70907CB6" w14:textId="23A8193F" w:rsidR="00B56E1E" w:rsidRPr="00D75681" w:rsidRDefault="00B56E1E" w:rsidP="00B56E1E">
      <w:pPr>
        <w:tabs>
          <w:tab w:val="left" w:pos="1418"/>
        </w:tabs>
        <w:ind w:left="1680" w:hanging="1680"/>
        <w:rPr>
          <w:rFonts w:cs="Arial"/>
          <w:sz w:val="22"/>
          <w:szCs w:val="22"/>
        </w:rPr>
      </w:pPr>
      <w:r w:rsidRPr="00D75681">
        <w:rPr>
          <w:rFonts w:cs="Arial"/>
          <w:sz w:val="22"/>
          <w:szCs w:val="22"/>
        </w:rPr>
        <w:tab/>
        <w:t>(a)</w:t>
      </w:r>
      <w:r w:rsidRPr="00D75681">
        <w:rPr>
          <w:rFonts w:cs="Arial"/>
          <w:sz w:val="22"/>
          <w:szCs w:val="22"/>
        </w:rPr>
        <w:tab/>
        <w:t xml:space="preserve">During the time period between pouring the trench fill into the trench, and the setting of this material, it is </w:t>
      </w:r>
      <w:r w:rsidRPr="00D75681">
        <w:rPr>
          <w:rFonts w:cs="Arial"/>
          <w:sz w:val="22"/>
          <w:szCs w:val="22"/>
          <w:u w:val="single"/>
        </w:rPr>
        <w:t>imperative</w:t>
      </w:r>
      <w:r w:rsidRPr="00D75681">
        <w:rPr>
          <w:rFonts w:cs="Arial"/>
          <w:sz w:val="22"/>
          <w:szCs w:val="22"/>
        </w:rPr>
        <w:t xml:space="preserve"> that no person or animal be allowed to gain access to the trench. Suitable barricades shall be provided around the trench and a guard placed on duty at the trench until the material </w:t>
      </w:r>
      <w:r w:rsidR="00867242" w:rsidRPr="00D75681">
        <w:rPr>
          <w:rFonts w:cs="Arial"/>
          <w:sz w:val="22"/>
          <w:szCs w:val="22"/>
        </w:rPr>
        <w:t>sets. Should</w:t>
      </w:r>
      <w:r w:rsidRPr="00D75681">
        <w:rPr>
          <w:rFonts w:cs="Arial"/>
          <w:sz w:val="22"/>
          <w:szCs w:val="22"/>
        </w:rPr>
        <w:t xml:space="preserve"> the trench fill not be set by nightfall, safety lamps shall be placed</w:t>
      </w:r>
      <w:r w:rsidRPr="00D75681">
        <w:rPr>
          <w:rFonts w:cs="Arial"/>
          <w:sz w:val="22"/>
          <w:szCs w:val="22"/>
        </w:rPr>
        <w:tab/>
        <w:t>on the barricades.</w:t>
      </w:r>
    </w:p>
    <w:p w14:paraId="720D5504" w14:textId="77777777" w:rsidR="00B56E1E" w:rsidRPr="00D75681" w:rsidRDefault="00B56E1E" w:rsidP="00B56E1E">
      <w:pPr>
        <w:pStyle w:val="TS"/>
        <w:rPr>
          <w:rFonts w:cs="Arial"/>
          <w:szCs w:val="22"/>
        </w:rPr>
      </w:pPr>
      <w:r w:rsidRPr="00D75681">
        <w:rPr>
          <w:rFonts w:cs="Arial"/>
          <w:szCs w:val="22"/>
        </w:rPr>
        <w:t>(b)</w:t>
      </w:r>
      <w:r w:rsidRPr="00D75681">
        <w:rPr>
          <w:rFonts w:cs="Arial"/>
          <w:szCs w:val="22"/>
        </w:rPr>
        <w:tab/>
        <w:t>The responsibility for public safety lies with the organisation carrying out the excavation and backfill operations.</w:t>
      </w:r>
    </w:p>
    <w:p w14:paraId="048360E2" w14:textId="77777777" w:rsidR="00B56E1E" w:rsidRDefault="00B56E1E" w:rsidP="00B56E1E">
      <w:pPr>
        <w:tabs>
          <w:tab w:val="left" w:pos="1418"/>
        </w:tabs>
        <w:ind w:left="1418" w:hanging="1418"/>
        <w:rPr>
          <w:rFonts w:cs="Arial"/>
          <w:b/>
          <w:sz w:val="22"/>
          <w:szCs w:val="22"/>
        </w:rPr>
      </w:pPr>
      <w:r w:rsidRPr="00D75681">
        <w:rPr>
          <w:rFonts w:cs="Arial"/>
          <w:b/>
          <w:sz w:val="22"/>
          <w:szCs w:val="22"/>
        </w:rPr>
        <w:t>PSDB 8</w:t>
      </w:r>
      <w:r w:rsidRPr="00D75681">
        <w:rPr>
          <w:rFonts w:cs="Arial"/>
          <w:b/>
          <w:sz w:val="22"/>
          <w:szCs w:val="22"/>
        </w:rPr>
        <w:tab/>
        <w:t>MEASUREMENT AND PAYMENT</w:t>
      </w:r>
    </w:p>
    <w:p w14:paraId="391B748C" w14:textId="77777777" w:rsidR="006C4139" w:rsidRPr="00D75681" w:rsidRDefault="006C4139" w:rsidP="00B56E1E">
      <w:pPr>
        <w:tabs>
          <w:tab w:val="left" w:pos="1418"/>
        </w:tabs>
        <w:ind w:left="1418" w:hanging="1418"/>
        <w:rPr>
          <w:rFonts w:cs="Arial"/>
          <w:sz w:val="22"/>
          <w:szCs w:val="22"/>
          <w:u w:val="single"/>
        </w:rPr>
      </w:pPr>
    </w:p>
    <w:p w14:paraId="3F287D44" w14:textId="77777777" w:rsidR="00B56E1E" w:rsidRDefault="00B56E1E" w:rsidP="00B56E1E">
      <w:pPr>
        <w:tabs>
          <w:tab w:val="left" w:pos="1418"/>
        </w:tabs>
        <w:ind w:left="1418" w:hanging="1418"/>
        <w:rPr>
          <w:rFonts w:cs="Arial"/>
          <w:b/>
          <w:sz w:val="22"/>
          <w:szCs w:val="22"/>
        </w:rPr>
      </w:pPr>
      <w:r w:rsidRPr="00D75681">
        <w:rPr>
          <w:rFonts w:cs="Arial"/>
          <w:b/>
          <w:sz w:val="22"/>
          <w:szCs w:val="22"/>
        </w:rPr>
        <w:t>PSDB 8.3.2</w:t>
      </w:r>
      <w:r w:rsidRPr="00D75681">
        <w:rPr>
          <w:rFonts w:cs="Arial"/>
          <w:b/>
          <w:sz w:val="22"/>
          <w:szCs w:val="22"/>
        </w:rPr>
        <w:tab/>
        <w:t>Excavation</w:t>
      </w:r>
    </w:p>
    <w:p w14:paraId="6D52F0AE" w14:textId="77777777" w:rsidR="006C4139" w:rsidRPr="00D75681" w:rsidRDefault="006C4139" w:rsidP="00B56E1E">
      <w:pPr>
        <w:tabs>
          <w:tab w:val="left" w:pos="1418"/>
        </w:tabs>
        <w:ind w:left="1418" w:hanging="1418"/>
        <w:rPr>
          <w:rFonts w:cs="Arial"/>
          <w:b/>
          <w:sz w:val="22"/>
          <w:szCs w:val="22"/>
        </w:rPr>
      </w:pPr>
    </w:p>
    <w:p w14:paraId="0F5A7844" w14:textId="79E0FEA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Delete the contents of payment Clause 8.3.2(b</w:t>
      </w:r>
      <w:r w:rsidR="00867242" w:rsidRPr="00D75681">
        <w:rPr>
          <w:rFonts w:cs="Arial"/>
          <w:sz w:val="22"/>
          <w:szCs w:val="22"/>
        </w:rPr>
        <w:t>) (</w:t>
      </w:r>
      <w:r w:rsidRPr="00D75681">
        <w:rPr>
          <w:rFonts w:cs="Arial"/>
          <w:sz w:val="22"/>
          <w:szCs w:val="22"/>
        </w:rPr>
        <w:t>1). For the purpose of measurement and payment, material other than hard rock, will not be separately classified.</w:t>
      </w:r>
    </w:p>
    <w:p w14:paraId="21E82A8A" w14:textId="77777777" w:rsidR="006C4139" w:rsidRPr="00D75681" w:rsidRDefault="006C4139" w:rsidP="00B56E1E">
      <w:pPr>
        <w:tabs>
          <w:tab w:val="left" w:pos="1418"/>
        </w:tabs>
        <w:ind w:left="1418" w:hanging="1418"/>
        <w:rPr>
          <w:rFonts w:cs="Arial"/>
          <w:sz w:val="22"/>
          <w:szCs w:val="22"/>
        </w:rPr>
      </w:pPr>
    </w:p>
    <w:p w14:paraId="1CC48506" w14:textId="77777777" w:rsidR="00B56E1E" w:rsidRDefault="00B56E1E" w:rsidP="00B56E1E">
      <w:pPr>
        <w:tabs>
          <w:tab w:val="left" w:pos="1418"/>
        </w:tabs>
        <w:ind w:left="1418" w:hanging="1418"/>
        <w:rPr>
          <w:rFonts w:cs="Arial"/>
          <w:b/>
          <w:sz w:val="22"/>
          <w:szCs w:val="22"/>
        </w:rPr>
      </w:pPr>
      <w:r w:rsidRPr="00D75681">
        <w:rPr>
          <w:rFonts w:cs="Arial"/>
          <w:b/>
          <w:sz w:val="22"/>
          <w:szCs w:val="22"/>
        </w:rPr>
        <w:t>PSDB 8.3.3.1</w:t>
      </w:r>
      <w:r w:rsidRPr="00D75681">
        <w:rPr>
          <w:rFonts w:cs="Arial"/>
          <w:sz w:val="22"/>
          <w:szCs w:val="22"/>
        </w:rPr>
        <w:tab/>
      </w:r>
      <w:r w:rsidRPr="00D75681">
        <w:rPr>
          <w:rFonts w:cs="Arial"/>
          <w:b/>
          <w:sz w:val="22"/>
          <w:szCs w:val="22"/>
        </w:rPr>
        <w:t>Deficiency in Backfill Material</w:t>
      </w:r>
    </w:p>
    <w:p w14:paraId="62B4B630" w14:textId="77777777" w:rsidR="006C4139" w:rsidRPr="00D75681" w:rsidRDefault="006C4139" w:rsidP="00B56E1E">
      <w:pPr>
        <w:tabs>
          <w:tab w:val="left" w:pos="1418"/>
        </w:tabs>
        <w:ind w:left="1418" w:hanging="1418"/>
        <w:rPr>
          <w:rFonts w:cs="Arial"/>
          <w:b/>
          <w:sz w:val="22"/>
          <w:szCs w:val="22"/>
        </w:rPr>
      </w:pPr>
    </w:p>
    <w:p w14:paraId="3A2FF31F"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Add the following to sub-clause 8.3.3.1(c):</w:t>
      </w:r>
    </w:p>
    <w:p w14:paraId="5C8ED216" w14:textId="77777777" w:rsidR="00B56E1E" w:rsidRDefault="00B56E1E" w:rsidP="00B56E1E">
      <w:pPr>
        <w:tabs>
          <w:tab w:val="left" w:pos="1418"/>
        </w:tabs>
        <w:ind w:left="1418" w:hanging="1418"/>
        <w:rPr>
          <w:rFonts w:cs="Arial"/>
          <w:sz w:val="22"/>
          <w:szCs w:val="22"/>
        </w:rPr>
      </w:pPr>
      <w:r w:rsidRPr="00D75681">
        <w:rPr>
          <w:rFonts w:cs="Arial"/>
          <w:sz w:val="22"/>
          <w:szCs w:val="22"/>
        </w:rPr>
        <w:tab/>
        <w:t>The rate shall also include for compaction of base course quality backfill as per PSDB 3.5</w:t>
      </w:r>
    </w:p>
    <w:p w14:paraId="49BE4945" w14:textId="77777777" w:rsidR="006C4139" w:rsidRPr="00D75681" w:rsidRDefault="006C4139" w:rsidP="00B56E1E">
      <w:pPr>
        <w:tabs>
          <w:tab w:val="left" w:pos="1418"/>
        </w:tabs>
        <w:ind w:left="1418" w:hanging="1418"/>
        <w:rPr>
          <w:rFonts w:cs="Arial"/>
          <w:sz w:val="22"/>
          <w:szCs w:val="22"/>
        </w:rPr>
      </w:pPr>
    </w:p>
    <w:p w14:paraId="6E1E906C" w14:textId="77777777" w:rsidR="00B56E1E" w:rsidRDefault="00B56E1E" w:rsidP="00B56E1E">
      <w:pPr>
        <w:tabs>
          <w:tab w:val="left" w:pos="1418"/>
        </w:tabs>
        <w:ind w:left="1418" w:hanging="1418"/>
        <w:rPr>
          <w:rFonts w:cs="Arial"/>
          <w:b/>
          <w:sz w:val="22"/>
          <w:szCs w:val="22"/>
        </w:rPr>
      </w:pPr>
      <w:r w:rsidRPr="00D75681">
        <w:rPr>
          <w:rFonts w:cs="Arial"/>
          <w:b/>
          <w:sz w:val="22"/>
          <w:szCs w:val="22"/>
        </w:rPr>
        <w:t>PSDB8.3.6.1</w:t>
      </w:r>
      <w:r w:rsidRPr="00D75681">
        <w:rPr>
          <w:rFonts w:cs="Arial"/>
          <w:sz w:val="22"/>
          <w:szCs w:val="22"/>
        </w:rPr>
        <w:tab/>
      </w:r>
      <w:r w:rsidRPr="00D75681">
        <w:rPr>
          <w:rFonts w:cs="Arial"/>
          <w:b/>
          <w:sz w:val="22"/>
          <w:szCs w:val="22"/>
        </w:rPr>
        <w:t>Reinstate road surfaces</w:t>
      </w:r>
    </w:p>
    <w:p w14:paraId="240DC33F" w14:textId="77777777" w:rsidR="006C4139" w:rsidRPr="00D75681" w:rsidRDefault="006C4139" w:rsidP="00B56E1E">
      <w:pPr>
        <w:tabs>
          <w:tab w:val="left" w:pos="1418"/>
        </w:tabs>
        <w:ind w:left="1418" w:hanging="1418"/>
        <w:rPr>
          <w:rFonts w:cs="Arial"/>
          <w:sz w:val="22"/>
          <w:szCs w:val="22"/>
        </w:rPr>
      </w:pPr>
    </w:p>
    <w:p w14:paraId="259777CC" w14:textId="77777777" w:rsidR="00B56E1E" w:rsidRPr="00D75681" w:rsidRDefault="00B56E1E" w:rsidP="00B56E1E">
      <w:pPr>
        <w:pStyle w:val="TS"/>
        <w:tabs>
          <w:tab w:val="right" w:leader="dot" w:pos="9769"/>
        </w:tabs>
        <w:rPr>
          <w:rFonts w:cs="Arial"/>
          <w:szCs w:val="22"/>
        </w:rPr>
      </w:pPr>
      <w:r w:rsidRPr="00D75681">
        <w:rPr>
          <w:rFonts w:cs="Arial"/>
          <w:szCs w:val="22"/>
        </w:rPr>
        <w:t>(a)</w:t>
      </w:r>
      <w:r w:rsidRPr="00D75681">
        <w:rPr>
          <w:rFonts w:cs="Arial"/>
          <w:szCs w:val="22"/>
        </w:rPr>
        <w:tab/>
        <w:t xml:space="preserve">Extra-over for backfilling trenches using Trench fill </w:t>
      </w:r>
      <w:r w:rsidRPr="00D75681">
        <w:rPr>
          <w:rFonts w:cs="Arial"/>
          <w:szCs w:val="22"/>
        </w:rPr>
        <w:tab/>
        <w:t>m</w:t>
      </w:r>
      <w:r w:rsidRPr="00D75681">
        <w:rPr>
          <w:rFonts w:cs="Arial"/>
          <w:szCs w:val="22"/>
          <w:vertAlign w:val="superscript"/>
        </w:rPr>
        <w:t>3</w:t>
      </w:r>
    </w:p>
    <w:p w14:paraId="3EDB8AA0" w14:textId="77777777" w:rsidR="00B56E1E" w:rsidRPr="00D75681" w:rsidRDefault="00B56E1E" w:rsidP="00B56E1E">
      <w:pPr>
        <w:pStyle w:val="TS"/>
        <w:tabs>
          <w:tab w:val="right" w:leader="dot" w:pos="9769"/>
        </w:tabs>
        <w:rPr>
          <w:rFonts w:cs="Arial"/>
          <w:szCs w:val="22"/>
        </w:rPr>
      </w:pPr>
      <w:r w:rsidRPr="00D75681">
        <w:rPr>
          <w:rFonts w:cs="Arial"/>
          <w:szCs w:val="22"/>
        </w:rPr>
        <w:t>(b)</w:t>
      </w:r>
      <w:r w:rsidRPr="00D75681">
        <w:rPr>
          <w:rFonts w:cs="Arial"/>
          <w:szCs w:val="22"/>
        </w:rPr>
        <w:tab/>
        <w:t>Hot asphalt type IVA (min thickness 25mm)</w:t>
      </w:r>
      <w:r w:rsidRPr="00D75681">
        <w:rPr>
          <w:rFonts w:cs="Arial"/>
          <w:szCs w:val="22"/>
        </w:rPr>
        <w:tab/>
        <w:t>.m²</w:t>
      </w:r>
    </w:p>
    <w:p w14:paraId="0761FAD7"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For item (a) the volume will be computed from the length of trench as applicable, and the width determined from the applicable side allowances specified in 8.2.3, and the depth from road surface to top of selected fill blanket. Payment for this item will be additional to that for excavation covered by 8.3.2.</w:t>
      </w:r>
    </w:p>
    <w:p w14:paraId="54E0ADFF"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 xml:space="preserve">For item (b) the area will be computed from the length of paved trench surface as applicable and the width determined from the applicable side allowances specified in 8.2.3. The final compacted thickness of the layer must be not less than 25mm. </w:t>
      </w:r>
      <w:r w:rsidRPr="00D75681">
        <w:rPr>
          <w:rFonts w:cs="Arial"/>
          <w:sz w:val="22"/>
          <w:szCs w:val="22"/>
        </w:rPr>
        <w:tab/>
        <w:t>The rate shall cover the cost of temporary accommodation of traffic (including the signs and by-passes), arranging for safety of the public, excavation (including breaking up, removal and disposal of surplus material) and the subsequent reinstatement as specified in 5.9, and shall include the cost of delays and the cost of any risk of having to repair damage as specified in 5.10.</w:t>
      </w:r>
    </w:p>
    <w:p w14:paraId="4A7FE9B3" w14:textId="77777777" w:rsidR="00B56E1E" w:rsidRDefault="00B56E1E" w:rsidP="00B56E1E">
      <w:pPr>
        <w:tabs>
          <w:tab w:val="left" w:pos="1418"/>
        </w:tabs>
        <w:ind w:left="1418" w:hanging="1418"/>
        <w:rPr>
          <w:rFonts w:cs="Arial"/>
          <w:b/>
          <w:sz w:val="22"/>
          <w:szCs w:val="22"/>
        </w:rPr>
      </w:pPr>
      <w:r w:rsidRPr="00D75681">
        <w:rPr>
          <w:rFonts w:cs="Arial"/>
          <w:sz w:val="22"/>
          <w:szCs w:val="22"/>
        </w:rPr>
        <w:br w:type="page"/>
      </w:r>
      <w:r w:rsidRPr="00D75681">
        <w:rPr>
          <w:rFonts w:cs="Arial"/>
          <w:b/>
          <w:sz w:val="22"/>
          <w:szCs w:val="22"/>
        </w:rPr>
        <w:lastRenderedPageBreak/>
        <w:t>PSDK</w:t>
      </w:r>
      <w:r w:rsidRPr="00D75681">
        <w:rPr>
          <w:rFonts w:cs="Arial"/>
          <w:b/>
          <w:sz w:val="22"/>
          <w:szCs w:val="22"/>
        </w:rPr>
        <w:tab/>
        <w:t>GABIONS AND PITCHING</w:t>
      </w:r>
    </w:p>
    <w:p w14:paraId="3F07FFEF" w14:textId="77777777" w:rsidR="006C4139" w:rsidRPr="00D75681" w:rsidRDefault="006C4139" w:rsidP="00B56E1E">
      <w:pPr>
        <w:tabs>
          <w:tab w:val="left" w:pos="1418"/>
        </w:tabs>
        <w:ind w:left="1418" w:hanging="1418"/>
        <w:rPr>
          <w:rFonts w:cs="Arial"/>
          <w:sz w:val="22"/>
          <w:szCs w:val="22"/>
        </w:rPr>
      </w:pPr>
    </w:p>
    <w:p w14:paraId="28355E9B" w14:textId="77777777" w:rsidR="00B56E1E" w:rsidRDefault="00B56E1E" w:rsidP="00B56E1E">
      <w:pPr>
        <w:tabs>
          <w:tab w:val="left" w:pos="1418"/>
        </w:tabs>
        <w:ind w:left="1418" w:hanging="1418"/>
        <w:rPr>
          <w:rFonts w:cs="Arial"/>
          <w:b/>
          <w:sz w:val="22"/>
          <w:szCs w:val="22"/>
        </w:rPr>
      </w:pPr>
      <w:r w:rsidRPr="00D75681">
        <w:rPr>
          <w:rFonts w:cs="Arial"/>
          <w:b/>
          <w:sz w:val="22"/>
          <w:szCs w:val="22"/>
        </w:rPr>
        <w:t>PSDK 3</w:t>
      </w:r>
      <w:r w:rsidRPr="00D75681">
        <w:rPr>
          <w:rFonts w:cs="Arial"/>
          <w:b/>
          <w:sz w:val="22"/>
          <w:szCs w:val="22"/>
        </w:rPr>
        <w:tab/>
        <w:t>MATERIALS</w:t>
      </w:r>
    </w:p>
    <w:p w14:paraId="30F24892" w14:textId="77777777" w:rsidR="006C4139" w:rsidRPr="00D75681" w:rsidRDefault="006C4139" w:rsidP="00B56E1E">
      <w:pPr>
        <w:tabs>
          <w:tab w:val="left" w:pos="1418"/>
        </w:tabs>
        <w:ind w:left="1418" w:hanging="1418"/>
        <w:rPr>
          <w:rFonts w:cs="Arial"/>
          <w:sz w:val="22"/>
          <w:szCs w:val="22"/>
          <w:u w:val="single"/>
        </w:rPr>
      </w:pPr>
    </w:p>
    <w:p w14:paraId="227B2D56" w14:textId="77777777" w:rsidR="00B56E1E" w:rsidRDefault="00B56E1E" w:rsidP="00B56E1E">
      <w:pPr>
        <w:tabs>
          <w:tab w:val="left" w:pos="1418"/>
        </w:tabs>
        <w:ind w:left="1418" w:hanging="1418"/>
        <w:rPr>
          <w:rFonts w:cs="Arial"/>
          <w:b/>
          <w:sz w:val="22"/>
          <w:szCs w:val="22"/>
        </w:rPr>
      </w:pPr>
      <w:r w:rsidRPr="00D75681">
        <w:rPr>
          <w:rFonts w:cs="Arial"/>
          <w:b/>
          <w:sz w:val="22"/>
          <w:szCs w:val="22"/>
        </w:rPr>
        <w:t>PSDK 3.1.4</w:t>
      </w:r>
      <w:r w:rsidRPr="00D75681">
        <w:rPr>
          <w:rFonts w:cs="Arial"/>
          <w:sz w:val="22"/>
          <w:szCs w:val="22"/>
        </w:rPr>
        <w:tab/>
      </w:r>
      <w:r w:rsidRPr="00D75681">
        <w:rPr>
          <w:rFonts w:cs="Arial"/>
          <w:b/>
          <w:sz w:val="22"/>
          <w:szCs w:val="22"/>
        </w:rPr>
        <w:t>Geotextile</w:t>
      </w:r>
    </w:p>
    <w:p w14:paraId="59D6CD39" w14:textId="77777777" w:rsidR="006C4139" w:rsidRPr="00D75681" w:rsidRDefault="006C4139" w:rsidP="00B56E1E">
      <w:pPr>
        <w:tabs>
          <w:tab w:val="left" w:pos="1418"/>
        </w:tabs>
        <w:ind w:left="1418" w:hanging="1418"/>
        <w:rPr>
          <w:rFonts w:cs="Arial"/>
          <w:sz w:val="22"/>
          <w:szCs w:val="22"/>
        </w:rPr>
      </w:pPr>
    </w:p>
    <w:p w14:paraId="6A870B97" w14:textId="77777777" w:rsidR="00B56E1E" w:rsidRDefault="00B56E1E" w:rsidP="00B56E1E">
      <w:pPr>
        <w:tabs>
          <w:tab w:val="left" w:pos="1418"/>
        </w:tabs>
        <w:ind w:left="1418" w:hanging="1418"/>
        <w:rPr>
          <w:rFonts w:cs="Arial"/>
          <w:sz w:val="22"/>
          <w:szCs w:val="22"/>
        </w:rPr>
      </w:pPr>
      <w:r w:rsidRPr="00D75681">
        <w:rPr>
          <w:rFonts w:cs="Arial"/>
          <w:sz w:val="22"/>
          <w:szCs w:val="22"/>
        </w:rPr>
        <w:tab/>
        <w:t>Add the following to Clause 3.1.4:</w:t>
      </w:r>
    </w:p>
    <w:p w14:paraId="208BE8CA" w14:textId="77777777" w:rsidR="006C4139" w:rsidRPr="00D75681" w:rsidRDefault="006C4139" w:rsidP="00B56E1E">
      <w:pPr>
        <w:tabs>
          <w:tab w:val="left" w:pos="1418"/>
        </w:tabs>
        <w:ind w:left="1418" w:hanging="1418"/>
        <w:rPr>
          <w:rFonts w:cs="Arial"/>
          <w:sz w:val="22"/>
          <w:szCs w:val="22"/>
        </w:rPr>
      </w:pPr>
    </w:p>
    <w:p w14:paraId="59D48768" w14:textId="77777777" w:rsidR="00B56E1E" w:rsidRDefault="00B56E1E" w:rsidP="00B56E1E">
      <w:pPr>
        <w:tabs>
          <w:tab w:val="left" w:pos="1418"/>
        </w:tabs>
        <w:ind w:left="1418" w:hanging="1418"/>
        <w:rPr>
          <w:rFonts w:cs="Arial"/>
          <w:sz w:val="22"/>
          <w:szCs w:val="22"/>
        </w:rPr>
      </w:pPr>
      <w:r w:rsidRPr="00D75681">
        <w:rPr>
          <w:rFonts w:cs="Arial"/>
          <w:sz w:val="22"/>
          <w:szCs w:val="22"/>
        </w:rPr>
        <w:tab/>
        <w:t>“Filter fabric for groundwater drains shall be a non-woven continuous filament, needle punched, spun-bounded polyester geotextile having the following physical characteristics:</w:t>
      </w:r>
    </w:p>
    <w:p w14:paraId="326E4222" w14:textId="77777777" w:rsidR="006C4139" w:rsidRPr="00D75681" w:rsidRDefault="006C4139" w:rsidP="00B56E1E">
      <w:pPr>
        <w:tabs>
          <w:tab w:val="left" w:pos="1418"/>
        </w:tabs>
        <w:ind w:left="1418" w:hanging="1418"/>
        <w:rPr>
          <w:rFonts w:cs="Arial"/>
          <w:sz w:val="22"/>
          <w:szCs w:val="22"/>
        </w:rPr>
      </w:pPr>
    </w:p>
    <w:p w14:paraId="495B7BAB"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Mass per unit surface</w:t>
      </w:r>
      <w:r w:rsidRPr="00D75681">
        <w:rPr>
          <w:rFonts w:cs="Arial"/>
          <w:sz w:val="22"/>
          <w:szCs w:val="22"/>
        </w:rPr>
        <w:tab/>
        <w:t>150 g/m² (min)</w:t>
      </w:r>
    </w:p>
    <w:p w14:paraId="55A4359F"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Porosity under 0,5 KPa</w:t>
      </w:r>
      <w:r w:rsidRPr="00D75681">
        <w:rPr>
          <w:rFonts w:cs="Arial"/>
          <w:sz w:val="22"/>
          <w:szCs w:val="22"/>
        </w:rPr>
        <w:tab/>
        <w:t>93%</w:t>
      </w:r>
    </w:p>
    <w:p w14:paraId="17AA0130"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Porosity under 200 KPa</w:t>
      </w:r>
      <w:r w:rsidRPr="00D75681">
        <w:rPr>
          <w:rFonts w:cs="Arial"/>
          <w:sz w:val="22"/>
          <w:szCs w:val="22"/>
        </w:rPr>
        <w:tab/>
        <w:t>82%</w:t>
      </w:r>
    </w:p>
    <w:p w14:paraId="6FFC3B8B"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Normal permeability under 2 KPa</w:t>
      </w:r>
      <w:r w:rsidRPr="00D75681">
        <w:rPr>
          <w:rFonts w:cs="Arial"/>
          <w:sz w:val="22"/>
          <w:szCs w:val="22"/>
        </w:rPr>
        <w:tab/>
        <w:t>3 x 10 - 3 m/s</w:t>
      </w:r>
    </w:p>
    <w:p w14:paraId="3A852AAC"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Normal permeability under 200 KPa</w:t>
      </w:r>
      <w:r w:rsidRPr="00D75681">
        <w:rPr>
          <w:rFonts w:cs="Arial"/>
          <w:sz w:val="22"/>
          <w:szCs w:val="22"/>
        </w:rPr>
        <w:tab/>
        <w:t>7 x 10 - 4 m/s</w:t>
      </w:r>
    </w:p>
    <w:p w14:paraId="21C2E6F9"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Normal through flow under constant head of 400mm</w:t>
      </w:r>
      <w:r w:rsidRPr="00D75681">
        <w:rPr>
          <w:rFonts w:cs="Arial"/>
          <w:sz w:val="22"/>
          <w:szCs w:val="22"/>
        </w:rPr>
        <w:tab/>
        <w:t xml:space="preserve">270 </w:t>
      </w:r>
      <w:r w:rsidRPr="00D75681">
        <w:rPr>
          <w:rFonts w:cs="Arial"/>
          <w:sz w:val="22"/>
          <w:szCs w:val="22"/>
        </w:rPr>
        <w:sym w:font="MT Extra" w:char="F06C"/>
      </w:r>
      <w:r w:rsidRPr="00D75681">
        <w:rPr>
          <w:rFonts w:cs="Arial"/>
          <w:sz w:val="22"/>
          <w:szCs w:val="22"/>
        </w:rPr>
        <w:t xml:space="preserve"> /m²/s</w:t>
      </w:r>
    </w:p>
    <w:p w14:paraId="4D2393CE"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r>
      <w:r w:rsidRPr="00D75681">
        <w:rPr>
          <w:rFonts w:cs="Arial"/>
          <w:b/>
          <w:sz w:val="22"/>
          <w:szCs w:val="22"/>
          <w:u w:val="single"/>
        </w:rPr>
        <w:t>Alternatively</w:t>
      </w:r>
      <w:r w:rsidRPr="00D75681">
        <w:rPr>
          <w:rFonts w:cs="Arial"/>
          <w:sz w:val="22"/>
          <w:szCs w:val="22"/>
        </w:rPr>
        <w:t xml:space="preserve"> - for woven filter fabrics the following characteristics shall apply :</w:t>
      </w:r>
    </w:p>
    <w:p w14:paraId="68EA2C43"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Mass per unit area</w:t>
      </w:r>
      <w:r w:rsidRPr="00D75681">
        <w:rPr>
          <w:rFonts w:cs="Arial"/>
          <w:sz w:val="22"/>
          <w:szCs w:val="22"/>
        </w:rPr>
        <w:tab/>
        <w:t>270 g/m²</w:t>
      </w:r>
    </w:p>
    <w:p w14:paraId="7AB0EBCA" w14:textId="77777777" w:rsidR="00B56E1E" w:rsidRPr="00D75681" w:rsidRDefault="00B56E1E" w:rsidP="00B56E1E">
      <w:pPr>
        <w:tabs>
          <w:tab w:val="left" w:pos="1418"/>
          <w:tab w:val="left" w:pos="8030"/>
        </w:tabs>
        <w:ind w:left="1418" w:hanging="1418"/>
        <w:rPr>
          <w:rFonts w:cs="Arial"/>
          <w:sz w:val="22"/>
          <w:szCs w:val="22"/>
        </w:rPr>
      </w:pPr>
      <w:r w:rsidRPr="00D75681">
        <w:rPr>
          <w:rFonts w:cs="Arial"/>
          <w:sz w:val="22"/>
          <w:szCs w:val="22"/>
        </w:rPr>
        <w:tab/>
        <w:t>Water percolation</w:t>
      </w:r>
      <w:r w:rsidRPr="00D75681">
        <w:rPr>
          <w:rFonts w:cs="Arial"/>
          <w:sz w:val="22"/>
          <w:szCs w:val="22"/>
        </w:rPr>
        <w:tab/>
        <w:t xml:space="preserve">160 </w:t>
      </w:r>
      <w:r w:rsidRPr="00D75681">
        <w:rPr>
          <w:rFonts w:cs="Arial"/>
          <w:sz w:val="22"/>
          <w:szCs w:val="22"/>
        </w:rPr>
        <w:sym w:font="MT Extra" w:char="F06C"/>
      </w:r>
      <w:r w:rsidRPr="00D75681">
        <w:rPr>
          <w:rFonts w:cs="Arial"/>
          <w:sz w:val="22"/>
          <w:szCs w:val="22"/>
        </w:rPr>
        <w:t>/m²/s</w:t>
      </w:r>
    </w:p>
    <w:p w14:paraId="7052A256" w14:textId="77777777" w:rsidR="00B56E1E" w:rsidRDefault="00B56E1E" w:rsidP="00B56E1E">
      <w:pPr>
        <w:tabs>
          <w:tab w:val="left" w:pos="1418"/>
          <w:tab w:val="left" w:pos="6820"/>
        </w:tabs>
        <w:ind w:left="6820" w:hanging="6820"/>
        <w:rPr>
          <w:rFonts w:cs="Arial"/>
          <w:sz w:val="22"/>
          <w:szCs w:val="22"/>
        </w:rPr>
      </w:pPr>
      <w:r w:rsidRPr="00D75681">
        <w:rPr>
          <w:rFonts w:cs="Arial"/>
          <w:sz w:val="22"/>
          <w:szCs w:val="22"/>
        </w:rPr>
        <w:tab/>
        <w:t xml:space="preserve">Composition </w:t>
      </w:r>
      <w:r w:rsidRPr="00D75681">
        <w:rPr>
          <w:rFonts w:cs="Arial"/>
          <w:sz w:val="22"/>
          <w:szCs w:val="22"/>
        </w:rPr>
        <w:tab/>
        <w:t>polypropylene tape and polyethylene monofil.</w:t>
      </w:r>
    </w:p>
    <w:p w14:paraId="4AEBE765" w14:textId="77777777" w:rsidR="006C4139" w:rsidRPr="00D75681" w:rsidRDefault="006C4139" w:rsidP="00B56E1E">
      <w:pPr>
        <w:tabs>
          <w:tab w:val="left" w:pos="1418"/>
          <w:tab w:val="left" w:pos="6820"/>
        </w:tabs>
        <w:ind w:left="6820" w:hanging="6820"/>
        <w:rPr>
          <w:rFonts w:cs="Arial"/>
          <w:sz w:val="22"/>
          <w:szCs w:val="22"/>
        </w:rPr>
      </w:pPr>
    </w:p>
    <w:p w14:paraId="2D2AA41F" w14:textId="77777777" w:rsidR="00B56E1E" w:rsidRDefault="00B56E1E" w:rsidP="00B56E1E">
      <w:pPr>
        <w:tabs>
          <w:tab w:val="left" w:pos="1418"/>
        </w:tabs>
        <w:ind w:left="1418" w:hanging="1418"/>
        <w:rPr>
          <w:rFonts w:cs="Arial"/>
          <w:sz w:val="22"/>
          <w:szCs w:val="22"/>
        </w:rPr>
      </w:pPr>
      <w:r w:rsidRPr="00D75681">
        <w:rPr>
          <w:rFonts w:cs="Arial"/>
          <w:sz w:val="22"/>
          <w:szCs w:val="22"/>
        </w:rPr>
        <w:tab/>
        <w:t>The material shall be placed as directed and shall not be exposed to direct sunlight for prolonged period.”</w:t>
      </w:r>
    </w:p>
    <w:p w14:paraId="5718EDC0" w14:textId="77777777" w:rsidR="006C4139" w:rsidRPr="00D75681" w:rsidRDefault="006C4139" w:rsidP="00B56E1E">
      <w:pPr>
        <w:tabs>
          <w:tab w:val="left" w:pos="1418"/>
        </w:tabs>
        <w:ind w:left="1418" w:hanging="1418"/>
        <w:rPr>
          <w:rFonts w:cs="Arial"/>
          <w:sz w:val="22"/>
          <w:szCs w:val="22"/>
        </w:rPr>
      </w:pPr>
    </w:p>
    <w:p w14:paraId="57E6FBDF" w14:textId="77777777" w:rsidR="00B56E1E" w:rsidRDefault="00B56E1E" w:rsidP="00B56E1E">
      <w:pPr>
        <w:tabs>
          <w:tab w:val="left" w:pos="1418"/>
        </w:tabs>
        <w:ind w:left="1418" w:hanging="1418"/>
        <w:rPr>
          <w:rFonts w:cs="Arial"/>
          <w:b/>
          <w:sz w:val="22"/>
          <w:szCs w:val="22"/>
        </w:rPr>
      </w:pPr>
      <w:r w:rsidRPr="00D75681">
        <w:rPr>
          <w:rFonts w:cs="Arial"/>
          <w:b/>
          <w:sz w:val="22"/>
          <w:szCs w:val="22"/>
        </w:rPr>
        <w:t>PSDK 8</w:t>
      </w:r>
      <w:r w:rsidRPr="00D75681">
        <w:rPr>
          <w:rFonts w:cs="Arial"/>
          <w:b/>
          <w:sz w:val="22"/>
          <w:szCs w:val="22"/>
        </w:rPr>
        <w:tab/>
        <w:t>MEASUREMENT AND PAYMENT</w:t>
      </w:r>
    </w:p>
    <w:p w14:paraId="7265B357" w14:textId="77777777" w:rsidR="006C4139" w:rsidRPr="00D75681" w:rsidRDefault="006C4139" w:rsidP="00B56E1E">
      <w:pPr>
        <w:tabs>
          <w:tab w:val="left" w:pos="1418"/>
        </w:tabs>
        <w:ind w:left="1418" w:hanging="1418"/>
        <w:rPr>
          <w:rFonts w:cs="Arial"/>
          <w:sz w:val="22"/>
          <w:szCs w:val="22"/>
        </w:rPr>
      </w:pPr>
    </w:p>
    <w:p w14:paraId="53598635"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PSDK 8.2.4</w:t>
      </w:r>
      <w:r w:rsidRPr="00D75681">
        <w:rPr>
          <w:rFonts w:cs="Arial"/>
          <w:sz w:val="22"/>
          <w:szCs w:val="22"/>
        </w:rPr>
        <w:tab/>
      </w:r>
      <w:r w:rsidRPr="00D75681">
        <w:rPr>
          <w:rFonts w:cs="Arial"/>
          <w:b/>
          <w:sz w:val="22"/>
          <w:szCs w:val="22"/>
          <w:u w:val="single"/>
        </w:rPr>
        <w:t>Geotextile</w:t>
      </w:r>
    </w:p>
    <w:p w14:paraId="2C7E842F"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Delete the contents of Clause 8.2.4 and replace with the following:</w:t>
      </w:r>
    </w:p>
    <w:p w14:paraId="0CA1CC41" w14:textId="6D96C72B" w:rsidR="00B56E1E" w:rsidRPr="00D75681" w:rsidRDefault="00B56E1E" w:rsidP="00B56E1E">
      <w:pPr>
        <w:tabs>
          <w:tab w:val="left" w:pos="1418"/>
        </w:tabs>
        <w:ind w:left="1418" w:hanging="1418"/>
        <w:rPr>
          <w:rFonts w:cs="Arial"/>
          <w:sz w:val="22"/>
          <w:szCs w:val="22"/>
        </w:rPr>
      </w:pPr>
      <w:r w:rsidRPr="00D75681">
        <w:rPr>
          <w:rFonts w:cs="Arial"/>
          <w:sz w:val="22"/>
          <w:szCs w:val="22"/>
        </w:rPr>
        <w:tab/>
        <w:t xml:space="preserve">“The area measured will be that of the </w:t>
      </w:r>
      <w:r w:rsidR="00867242" w:rsidRPr="00D75681">
        <w:rPr>
          <w:rFonts w:cs="Arial"/>
          <w:sz w:val="22"/>
          <w:szCs w:val="22"/>
        </w:rPr>
        <w:t>net</w:t>
      </w:r>
      <w:r w:rsidRPr="00D75681">
        <w:rPr>
          <w:rFonts w:cs="Arial"/>
          <w:sz w:val="22"/>
          <w:szCs w:val="22"/>
        </w:rPr>
        <w:t xml:space="preserve"> area of geotextile used.</w:t>
      </w:r>
    </w:p>
    <w:p w14:paraId="36259089" w14:textId="071B43E3" w:rsidR="00B56E1E" w:rsidRPr="00D75681" w:rsidRDefault="00B56E1E" w:rsidP="00B56E1E">
      <w:pPr>
        <w:tabs>
          <w:tab w:val="left" w:pos="1418"/>
        </w:tabs>
        <w:ind w:left="1418" w:hanging="1418"/>
        <w:rPr>
          <w:rFonts w:cs="Arial"/>
          <w:sz w:val="22"/>
          <w:szCs w:val="22"/>
        </w:rPr>
      </w:pPr>
      <w:r w:rsidRPr="00D75681">
        <w:rPr>
          <w:rFonts w:cs="Arial"/>
          <w:sz w:val="22"/>
          <w:szCs w:val="22"/>
        </w:rPr>
        <w:tab/>
        <w:t xml:space="preserve">The rate shall cover the cost of supplying geotextile, cutting, </w:t>
      </w:r>
      <w:r w:rsidR="00867242" w:rsidRPr="00D75681">
        <w:rPr>
          <w:rFonts w:cs="Arial"/>
          <w:sz w:val="22"/>
          <w:szCs w:val="22"/>
        </w:rPr>
        <w:t>and waste</w:t>
      </w:r>
      <w:r w:rsidRPr="00D75681">
        <w:rPr>
          <w:rFonts w:cs="Arial"/>
          <w:sz w:val="22"/>
          <w:szCs w:val="22"/>
        </w:rPr>
        <w:t>, placing, joining, overlapping and fastening the geotextile in position.”</w:t>
      </w:r>
    </w:p>
    <w:p w14:paraId="5A26B714" w14:textId="77777777" w:rsidR="00B56E1E" w:rsidRDefault="00B56E1E" w:rsidP="00B56E1E">
      <w:pPr>
        <w:tabs>
          <w:tab w:val="left" w:pos="1418"/>
        </w:tabs>
        <w:ind w:left="1418" w:hanging="1418"/>
        <w:rPr>
          <w:rFonts w:cs="Arial"/>
          <w:b/>
          <w:sz w:val="22"/>
          <w:szCs w:val="22"/>
        </w:rPr>
      </w:pPr>
      <w:r w:rsidRPr="00D75681">
        <w:rPr>
          <w:rFonts w:cs="Arial"/>
          <w:sz w:val="22"/>
          <w:szCs w:val="22"/>
        </w:rPr>
        <w:br w:type="page"/>
      </w:r>
      <w:r w:rsidRPr="00D75681">
        <w:rPr>
          <w:rFonts w:cs="Arial"/>
          <w:b/>
          <w:sz w:val="22"/>
          <w:szCs w:val="22"/>
        </w:rPr>
        <w:lastRenderedPageBreak/>
        <w:t>PSDM</w:t>
      </w:r>
      <w:r w:rsidRPr="00D75681">
        <w:rPr>
          <w:rFonts w:cs="Arial"/>
          <w:b/>
          <w:sz w:val="22"/>
          <w:szCs w:val="22"/>
        </w:rPr>
        <w:tab/>
        <w:t>EARTHWORKS (ROADS, SUBGRADE)</w:t>
      </w:r>
    </w:p>
    <w:p w14:paraId="429E1395" w14:textId="77777777" w:rsidR="006C4139" w:rsidRPr="00D75681" w:rsidRDefault="006C4139" w:rsidP="00B56E1E">
      <w:pPr>
        <w:tabs>
          <w:tab w:val="left" w:pos="1418"/>
        </w:tabs>
        <w:ind w:left="1418" w:hanging="1418"/>
        <w:rPr>
          <w:rFonts w:cs="Arial"/>
          <w:b/>
          <w:sz w:val="22"/>
          <w:szCs w:val="22"/>
        </w:rPr>
      </w:pPr>
    </w:p>
    <w:p w14:paraId="1A4A55E8" w14:textId="77777777" w:rsidR="00B56E1E" w:rsidRDefault="00B56E1E" w:rsidP="00B56E1E">
      <w:pPr>
        <w:tabs>
          <w:tab w:val="left" w:pos="1418"/>
        </w:tabs>
        <w:ind w:left="1418" w:hanging="1418"/>
        <w:rPr>
          <w:rFonts w:cs="Arial"/>
          <w:b/>
          <w:sz w:val="22"/>
          <w:szCs w:val="22"/>
        </w:rPr>
      </w:pPr>
      <w:r w:rsidRPr="00D75681">
        <w:rPr>
          <w:rFonts w:cs="Arial"/>
          <w:b/>
          <w:sz w:val="22"/>
          <w:szCs w:val="22"/>
        </w:rPr>
        <w:t>PSDM 3</w:t>
      </w:r>
      <w:r w:rsidRPr="00D75681">
        <w:rPr>
          <w:rFonts w:cs="Arial"/>
          <w:b/>
          <w:sz w:val="22"/>
          <w:szCs w:val="22"/>
        </w:rPr>
        <w:tab/>
        <w:t>MATERIALS</w:t>
      </w:r>
    </w:p>
    <w:p w14:paraId="45620216" w14:textId="77777777" w:rsidR="006C4139" w:rsidRPr="00D75681" w:rsidRDefault="006C4139" w:rsidP="00B56E1E">
      <w:pPr>
        <w:tabs>
          <w:tab w:val="left" w:pos="1418"/>
        </w:tabs>
        <w:ind w:left="1418" w:hanging="1418"/>
        <w:rPr>
          <w:rFonts w:cs="Arial"/>
          <w:b/>
          <w:sz w:val="22"/>
          <w:szCs w:val="22"/>
          <w:u w:val="single"/>
        </w:rPr>
      </w:pPr>
    </w:p>
    <w:p w14:paraId="30CE5E61" w14:textId="77777777" w:rsidR="00B56E1E" w:rsidRDefault="00B56E1E" w:rsidP="00B56E1E">
      <w:pPr>
        <w:tabs>
          <w:tab w:val="left" w:pos="1418"/>
        </w:tabs>
        <w:ind w:left="1418" w:hanging="1418"/>
        <w:rPr>
          <w:rFonts w:cs="Arial"/>
          <w:b/>
          <w:sz w:val="22"/>
          <w:szCs w:val="22"/>
        </w:rPr>
      </w:pPr>
      <w:r w:rsidRPr="00D75681">
        <w:rPr>
          <w:rFonts w:cs="Arial"/>
          <w:b/>
          <w:sz w:val="22"/>
          <w:szCs w:val="22"/>
        </w:rPr>
        <w:t>PSDM 3.1</w:t>
      </w:r>
      <w:r w:rsidRPr="00D75681">
        <w:rPr>
          <w:rFonts w:cs="Arial"/>
          <w:b/>
          <w:sz w:val="22"/>
          <w:szCs w:val="22"/>
        </w:rPr>
        <w:tab/>
        <w:t>Classification of Excavation</w:t>
      </w:r>
    </w:p>
    <w:p w14:paraId="5BF6E05B" w14:textId="77777777" w:rsidR="006C4139" w:rsidRPr="00D75681" w:rsidRDefault="006C4139" w:rsidP="00B56E1E">
      <w:pPr>
        <w:tabs>
          <w:tab w:val="left" w:pos="1418"/>
        </w:tabs>
        <w:ind w:left="1418" w:hanging="1418"/>
        <w:rPr>
          <w:rFonts w:cs="Arial"/>
          <w:b/>
          <w:sz w:val="22"/>
          <w:szCs w:val="22"/>
        </w:rPr>
      </w:pPr>
    </w:p>
    <w:p w14:paraId="78077272" w14:textId="77777777" w:rsidR="00B56E1E" w:rsidRDefault="00B56E1E" w:rsidP="00B56E1E">
      <w:pPr>
        <w:tabs>
          <w:tab w:val="left" w:pos="1418"/>
        </w:tabs>
        <w:ind w:left="1418" w:hanging="1418"/>
        <w:rPr>
          <w:rFonts w:cs="Arial"/>
          <w:b/>
          <w:sz w:val="22"/>
          <w:szCs w:val="22"/>
        </w:rPr>
      </w:pPr>
      <w:r w:rsidRPr="00D75681">
        <w:rPr>
          <w:rFonts w:cs="Arial"/>
          <w:b/>
          <w:sz w:val="22"/>
          <w:szCs w:val="22"/>
        </w:rPr>
        <w:tab/>
        <w:t>Clause PSDB 3.1 will apply for this clause.</w:t>
      </w:r>
    </w:p>
    <w:p w14:paraId="2909DF26" w14:textId="77777777" w:rsidR="006C4139" w:rsidRPr="00D75681" w:rsidRDefault="006C4139" w:rsidP="00B56E1E">
      <w:pPr>
        <w:tabs>
          <w:tab w:val="left" w:pos="1418"/>
        </w:tabs>
        <w:ind w:left="1418" w:hanging="1418"/>
        <w:rPr>
          <w:rFonts w:cs="Arial"/>
          <w:b/>
          <w:sz w:val="22"/>
          <w:szCs w:val="22"/>
        </w:rPr>
      </w:pPr>
    </w:p>
    <w:p w14:paraId="50BE7CFE" w14:textId="77777777" w:rsidR="00B56E1E" w:rsidRDefault="00B56E1E" w:rsidP="00B56E1E">
      <w:pPr>
        <w:tabs>
          <w:tab w:val="left" w:pos="1418"/>
        </w:tabs>
        <w:ind w:left="1418" w:hanging="1418"/>
        <w:rPr>
          <w:rFonts w:cs="Arial"/>
          <w:b/>
          <w:sz w:val="22"/>
          <w:szCs w:val="22"/>
        </w:rPr>
      </w:pPr>
      <w:r w:rsidRPr="00D75681">
        <w:rPr>
          <w:rFonts w:cs="Arial"/>
          <w:b/>
          <w:sz w:val="22"/>
          <w:szCs w:val="22"/>
        </w:rPr>
        <w:t>PSDM 5</w:t>
      </w:r>
      <w:r w:rsidRPr="00D75681">
        <w:rPr>
          <w:rFonts w:cs="Arial"/>
          <w:b/>
          <w:sz w:val="22"/>
          <w:szCs w:val="22"/>
        </w:rPr>
        <w:tab/>
        <w:t>CONSTRUCTION</w:t>
      </w:r>
    </w:p>
    <w:p w14:paraId="7AC27158" w14:textId="77777777" w:rsidR="006C4139" w:rsidRPr="00D75681" w:rsidRDefault="006C4139" w:rsidP="00B56E1E">
      <w:pPr>
        <w:tabs>
          <w:tab w:val="left" w:pos="1418"/>
        </w:tabs>
        <w:ind w:left="1418" w:hanging="1418"/>
        <w:rPr>
          <w:rFonts w:cs="Arial"/>
          <w:b/>
          <w:sz w:val="22"/>
          <w:szCs w:val="22"/>
          <w:u w:val="single"/>
        </w:rPr>
      </w:pPr>
    </w:p>
    <w:p w14:paraId="36CE0699" w14:textId="77777777" w:rsidR="00B56E1E" w:rsidRDefault="00B56E1E" w:rsidP="00B56E1E">
      <w:pPr>
        <w:tabs>
          <w:tab w:val="left" w:pos="1418"/>
        </w:tabs>
        <w:ind w:left="1418" w:hanging="1418"/>
        <w:rPr>
          <w:rFonts w:cs="Arial"/>
          <w:b/>
          <w:sz w:val="22"/>
          <w:szCs w:val="22"/>
        </w:rPr>
      </w:pPr>
      <w:r w:rsidRPr="00D75681">
        <w:rPr>
          <w:rFonts w:cs="Arial"/>
          <w:b/>
          <w:sz w:val="22"/>
          <w:szCs w:val="22"/>
        </w:rPr>
        <w:t>PSDM 5.2.3.3</w:t>
      </w:r>
      <w:r w:rsidRPr="00D75681">
        <w:rPr>
          <w:rFonts w:cs="Arial"/>
          <w:b/>
          <w:sz w:val="22"/>
          <w:szCs w:val="22"/>
        </w:rPr>
        <w:tab/>
        <w:t>Treatment of Road Bed</w:t>
      </w:r>
    </w:p>
    <w:p w14:paraId="1083342F" w14:textId="77777777" w:rsidR="006C4139" w:rsidRPr="00D75681" w:rsidRDefault="006C4139" w:rsidP="00B56E1E">
      <w:pPr>
        <w:tabs>
          <w:tab w:val="left" w:pos="1418"/>
        </w:tabs>
        <w:ind w:left="1418" w:hanging="1418"/>
        <w:rPr>
          <w:rFonts w:cs="Arial"/>
          <w:b/>
          <w:sz w:val="22"/>
          <w:szCs w:val="22"/>
          <w:u w:val="single"/>
        </w:rPr>
      </w:pPr>
    </w:p>
    <w:p w14:paraId="18DFEBC2" w14:textId="77777777" w:rsidR="00B56E1E" w:rsidRPr="00D75681" w:rsidRDefault="00B56E1E" w:rsidP="00B56E1E">
      <w:pPr>
        <w:pStyle w:val="TS"/>
        <w:rPr>
          <w:rFonts w:cs="Arial"/>
          <w:szCs w:val="22"/>
        </w:rPr>
      </w:pPr>
      <w:r w:rsidRPr="00D75681">
        <w:rPr>
          <w:rFonts w:cs="Arial"/>
          <w:szCs w:val="22"/>
        </w:rPr>
        <w:t>(a)</w:t>
      </w:r>
      <w:r w:rsidRPr="00D75681">
        <w:rPr>
          <w:rFonts w:cs="Arial"/>
          <w:szCs w:val="22"/>
        </w:rPr>
        <w:tab/>
        <w:t>Preparation and Compaction of Road Bed</w:t>
      </w:r>
    </w:p>
    <w:p w14:paraId="61643296" w14:textId="77777777" w:rsidR="00B56E1E" w:rsidRDefault="00B56E1E" w:rsidP="00B56E1E">
      <w:pPr>
        <w:tabs>
          <w:tab w:val="left" w:pos="1418"/>
        </w:tabs>
        <w:ind w:left="1418" w:hanging="1418"/>
        <w:rPr>
          <w:rFonts w:cs="Arial"/>
          <w:sz w:val="22"/>
          <w:szCs w:val="22"/>
        </w:rPr>
      </w:pPr>
      <w:r w:rsidRPr="00D75681">
        <w:rPr>
          <w:rFonts w:cs="Arial"/>
          <w:sz w:val="22"/>
          <w:szCs w:val="22"/>
        </w:rPr>
        <w:tab/>
        <w:t>Add the following:</w:t>
      </w:r>
    </w:p>
    <w:p w14:paraId="1475A241" w14:textId="77777777" w:rsidR="006C4139" w:rsidRPr="00D75681" w:rsidRDefault="006C4139" w:rsidP="00B56E1E">
      <w:pPr>
        <w:tabs>
          <w:tab w:val="left" w:pos="1418"/>
        </w:tabs>
        <w:ind w:left="1418" w:hanging="1418"/>
        <w:rPr>
          <w:rFonts w:cs="Arial"/>
          <w:sz w:val="22"/>
          <w:szCs w:val="22"/>
        </w:rPr>
      </w:pPr>
    </w:p>
    <w:p w14:paraId="5BF59EC6" w14:textId="77777777" w:rsidR="00B56E1E" w:rsidRDefault="00B56E1E" w:rsidP="00B56E1E">
      <w:pPr>
        <w:tabs>
          <w:tab w:val="left" w:pos="1418"/>
        </w:tabs>
        <w:ind w:left="1418" w:hanging="1418"/>
        <w:rPr>
          <w:rFonts w:cs="Arial"/>
          <w:sz w:val="22"/>
          <w:szCs w:val="22"/>
        </w:rPr>
      </w:pPr>
      <w:r w:rsidRPr="00D75681">
        <w:rPr>
          <w:rFonts w:cs="Arial"/>
          <w:sz w:val="22"/>
          <w:szCs w:val="22"/>
        </w:rPr>
        <w:tab/>
        <w:t>“Where road bed preparation takes place in sand the in-situ sand layer is to be watered and compacted to 100% Mod. AASHTO density. The surface of the in-situ sand layer is to be firm and smooth in order to receive the subsequent S.S.G. or subbase layer, as the case may be. To this end the Engineer may order that unnecessary construction traffic remain off the finished in-situ sand layer until the subsequent layer has been completed.”</w:t>
      </w:r>
    </w:p>
    <w:p w14:paraId="7FDE4D69" w14:textId="77777777" w:rsidR="006C4139" w:rsidRPr="00D75681" w:rsidRDefault="006C4139" w:rsidP="00B56E1E">
      <w:pPr>
        <w:tabs>
          <w:tab w:val="left" w:pos="1418"/>
        </w:tabs>
        <w:ind w:left="1418" w:hanging="1418"/>
        <w:rPr>
          <w:rFonts w:cs="Arial"/>
          <w:sz w:val="22"/>
          <w:szCs w:val="22"/>
        </w:rPr>
      </w:pPr>
    </w:p>
    <w:p w14:paraId="78D8FC8D" w14:textId="77777777" w:rsidR="00B56E1E" w:rsidRPr="00D75681" w:rsidRDefault="00B56E1E" w:rsidP="00B56E1E">
      <w:pPr>
        <w:tabs>
          <w:tab w:val="left" w:pos="1418"/>
        </w:tabs>
        <w:ind w:left="1418" w:hanging="1418"/>
        <w:rPr>
          <w:rFonts w:cs="Arial"/>
          <w:sz w:val="22"/>
          <w:szCs w:val="22"/>
        </w:rPr>
      </w:pPr>
      <w:r w:rsidRPr="00D75681">
        <w:rPr>
          <w:rFonts w:cs="Arial"/>
          <w:b/>
          <w:sz w:val="22"/>
          <w:szCs w:val="22"/>
        </w:rPr>
        <w:t>PSDM 5.2.9</w:t>
      </w:r>
      <w:r w:rsidRPr="00D75681">
        <w:rPr>
          <w:rFonts w:cs="Arial"/>
          <w:sz w:val="22"/>
          <w:szCs w:val="22"/>
        </w:rPr>
        <w:tab/>
      </w:r>
      <w:r w:rsidRPr="00D75681">
        <w:rPr>
          <w:rFonts w:cs="Arial"/>
          <w:b/>
          <w:sz w:val="22"/>
          <w:szCs w:val="22"/>
        </w:rPr>
        <w:t>Trimming and Grading of Verges</w:t>
      </w:r>
    </w:p>
    <w:p w14:paraId="375D9945"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(New Clause)</w:t>
      </w:r>
    </w:p>
    <w:p w14:paraId="1CCDC336" w14:textId="77777777" w:rsidR="00B56E1E" w:rsidRDefault="00B56E1E" w:rsidP="00B56E1E">
      <w:pPr>
        <w:tabs>
          <w:tab w:val="left" w:pos="1418"/>
        </w:tabs>
        <w:ind w:left="1418" w:hanging="1418"/>
        <w:rPr>
          <w:rFonts w:cs="Arial"/>
          <w:sz w:val="22"/>
          <w:szCs w:val="22"/>
        </w:rPr>
      </w:pPr>
      <w:r w:rsidRPr="00D75681">
        <w:rPr>
          <w:rFonts w:cs="Arial"/>
          <w:sz w:val="22"/>
          <w:szCs w:val="22"/>
        </w:rPr>
        <w:tab/>
        <w:t>During the initial earthworks the verge width shall be cut or filled to approximately the final level and shall be kept trimmed and tidy during construction of the works. After completion of the road layers, including the premix surface, and after construction of the necessary kerbs, including the satisfactory backfilling behind the kerb, the verge shall be finished off to the lines and levels shown on the drawings or as specified.</w:t>
      </w:r>
    </w:p>
    <w:p w14:paraId="0E4C9F06" w14:textId="77777777" w:rsidR="006C4139" w:rsidRPr="00D75681" w:rsidRDefault="006C4139" w:rsidP="00B56E1E">
      <w:pPr>
        <w:tabs>
          <w:tab w:val="left" w:pos="1418"/>
        </w:tabs>
        <w:ind w:left="1418" w:hanging="1418"/>
        <w:rPr>
          <w:rFonts w:cs="Arial"/>
          <w:sz w:val="22"/>
          <w:szCs w:val="22"/>
        </w:rPr>
      </w:pPr>
    </w:p>
    <w:p w14:paraId="1CC6AB9C" w14:textId="1DD5B258" w:rsidR="00B56E1E" w:rsidRDefault="00B56E1E" w:rsidP="00B56E1E">
      <w:pPr>
        <w:tabs>
          <w:tab w:val="left" w:pos="1418"/>
        </w:tabs>
        <w:ind w:left="1418" w:hanging="1418"/>
        <w:rPr>
          <w:rFonts w:cs="Arial"/>
          <w:sz w:val="22"/>
          <w:szCs w:val="22"/>
        </w:rPr>
      </w:pPr>
      <w:r w:rsidRPr="00D75681">
        <w:rPr>
          <w:rFonts w:cs="Arial"/>
          <w:sz w:val="22"/>
          <w:szCs w:val="22"/>
        </w:rPr>
        <w:tab/>
        <w:t xml:space="preserve">The verge material shall consist of that material which would normally be occurring at that position or depth when in cut and shall not be contaminated by foreign materials such as bricks, basecourse material, </w:t>
      </w:r>
      <w:r w:rsidR="00867242" w:rsidRPr="00D75681">
        <w:rPr>
          <w:rFonts w:cs="Arial"/>
          <w:sz w:val="22"/>
          <w:szCs w:val="22"/>
        </w:rPr>
        <w:t>horticultural</w:t>
      </w:r>
      <w:r w:rsidRPr="00D75681">
        <w:rPr>
          <w:rFonts w:cs="Arial"/>
          <w:sz w:val="22"/>
          <w:szCs w:val="22"/>
        </w:rPr>
        <w:t xml:space="preserve"> inferior materials from trench excavations, etc. Verges in fill conditions are to consist of the material as specified for the fills and similarly not be contaminated with foreign materials.</w:t>
      </w:r>
    </w:p>
    <w:p w14:paraId="2C7D4F9F" w14:textId="77777777" w:rsidR="006C4139" w:rsidRPr="00D75681" w:rsidRDefault="006C4139" w:rsidP="00B56E1E">
      <w:pPr>
        <w:tabs>
          <w:tab w:val="left" w:pos="1418"/>
        </w:tabs>
        <w:ind w:left="1418" w:hanging="1418"/>
        <w:rPr>
          <w:rFonts w:cs="Arial"/>
          <w:sz w:val="22"/>
          <w:szCs w:val="22"/>
        </w:rPr>
      </w:pPr>
    </w:p>
    <w:p w14:paraId="0CB253F8" w14:textId="77777777" w:rsidR="00B56E1E" w:rsidRDefault="00B56E1E" w:rsidP="00B56E1E">
      <w:pPr>
        <w:tabs>
          <w:tab w:val="left" w:pos="1418"/>
        </w:tabs>
        <w:ind w:left="1418" w:hanging="1418"/>
        <w:rPr>
          <w:rFonts w:cs="Arial"/>
          <w:sz w:val="22"/>
          <w:szCs w:val="22"/>
        </w:rPr>
      </w:pPr>
      <w:r w:rsidRPr="00D75681">
        <w:rPr>
          <w:rFonts w:cs="Arial"/>
          <w:sz w:val="22"/>
          <w:szCs w:val="22"/>
        </w:rPr>
        <w:tab/>
        <w:t>Over those sections of verge where grass is to be planted or where the Engineer deems it necessary to spread topsoil, he may instruct the Contractor at the stage of the major earthworks operation to work to levels altered from those shown on the drawings.</w:t>
      </w:r>
    </w:p>
    <w:p w14:paraId="5E644134" w14:textId="77777777" w:rsidR="006C4139" w:rsidRPr="00D75681" w:rsidRDefault="006C4139" w:rsidP="00B56E1E">
      <w:pPr>
        <w:tabs>
          <w:tab w:val="left" w:pos="1418"/>
        </w:tabs>
        <w:ind w:left="1418" w:hanging="1418"/>
        <w:rPr>
          <w:rFonts w:cs="Arial"/>
          <w:sz w:val="22"/>
          <w:szCs w:val="22"/>
        </w:rPr>
      </w:pPr>
    </w:p>
    <w:p w14:paraId="304C11D5" w14:textId="77777777" w:rsidR="00B56E1E" w:rsidRDefault="00B56E1E" w:rsidP="00B56E1E">
      <w:pPr>
        <w:tabs>
          <w:tab w:val="left" w:pos="1418"/>
        </w:tabs>
        <w:ind w:left="1418" w:hanging="1418"/>
        <w:rPr>
          <w:rFonts w:cs="Arial"/>
          <w:sz w:val="22"/>
          <w:szCs w:val="22"/>
        </w:rPr>
      </w:pPr>
      <w:r w:rsidRPr="00D75681">
        <w:rPr>
          <w:rFonts w:cs="Arial"/>
          <w:sz w:val="22"/>
          <w:szCs w:val="22"/>
        </w:rPr>
        <w:tab/>
        <w:t>Topsoil may be provided from stockpiles on site in which case the Contractor shall load, transport and spread as ordered by the Engineer. In the case of topsoil provided and imported by the Contractor the quality of the topsoil shall be approved of by the Engineer beforehand.</w:t>
      </w:r>
    </w:p>
    <w:p w14:paraId="47265BCE" w14:textId="77777777" w:rsidR="006C4139" w:rsidRPr="00D75681" w:rsidRDefault="006C4139" w:rsidP="00B56E1E">
      <w:pPr>
        <w:tabs>
          <w:tab w:val="left" w:pos="1418"/>
        </w:tabs>
        <w:ind w:left="1418" w:hanging="1418"/>
        <w:rPr>
          <w:rFonts w:cs="Arial"/>
          <w:sz w:val="22"/>
          <w:szCs w:val="22"/>
        </w:rPr>
      </w:pPr>
    </w:p>
    <w:p w14:paraId="7154EFD1"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The Contractor shall be responsible for taking the necessary precautions and measures to control the dust nuisance which may arise due to his operations on the verge, whether from the natural ground surface or topsoil layer, until the verge is accepted by the Engineer.</w:t>
      </w:r>
    </w:p>
    <w:p w14:paraId="62812427"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br w:type="page"/>
      </w:r>
      <w:r w:rsidRPr="00D75681">
        <w:rPr>
          <w:rFonts w:cs="Arial"/>
          <w:b/>
          <w:sz w:val="22"/>
          <w:szCs w:val="22"/>
        </w:rPr>
        <w:lastRenderedPageBreak/>
        <w:t>PSDM 5.2.10</w:t>
      </w:r>
      <w:r w:rsidRPr="00D75681">
        <w:rPr>
          <w:rFonts w:cs="Arial"/>
          <w:sz w:val="22"/>
          <w:szCs w:val="22"/>
        </w:rPr>
        <w:tab/>
      </w:r>
      <w:r w:rsidRPr="00D75681">
        <w:rPr>
          <w:rFonts w:cs="Arial"/>
          <w:b/>
          <w:sz w:val="22"/>
          <w:szCs w:val="22"/>
        </w:rPr>
        <w:t>Dimension and Level Control and Process Control</w:t>
      </w:r>
    </w:p>
    <w:p w14:paraId="0F54D67F"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(New Clause)</w:t>
      </w:r>
    </w:p>
    <w:p w14:paraId="44B56FF2"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ab/>
        <w:t>The Contractor shall submit to the Engineer records of dimension and level control and/or process control prior to requesting the Engineer to carry out any routine tests and/or inspections.</w:t>
      </w:r>
    </w:p>
    <w:p w14:paraId="7F947E63" w14:textId="77777777" w:rsidR="00B56E1E" w:rsidRDefault="00B56E1E" w:rsidP="00B56E1E">
      <w:pPr>
        <w:tabs>
          <w:tab w:val="left" w:pos="1418"/>
        </w:tabs>
        <w:ind w:left="1418" w:hanging="1418"/>
        <w:rPr>
          <w:rFonts w:cs="Arial"/>
          <w:sz w:val="22"/>
          <w:szCs w:val="22"/>
        </w:rPr>
      </w:pPr>
      <w:r w:rsidRPr="00D75681">
        <w:rPr>
          <w:rFonts w:cs="Arial"/>
          <w:sz w:val="22"/>
          <w:szCs w:val="22"/>
        </w:rPr>
        <w:tab/>
        <w:t>A sample form can be obtained from the Engineer.</w:t>
      </w:r>
    </w:p>
    <w:p w14:paraId="3A86F9C7" w14:textId="77777777" w:rsidR="006C4139" w:rsidRPr="00D75681" w:rsidRDefault="006C4139" w:rsidP="00B56E1E">
      <w:pPr>
        <w:tabs>
          <w:tab w:val="left" w:pos="1418"/>
        </w:tabs>
        <w:ind w:left="1418" w:hanging="1418"/>
        <w:rPr>
          <w:rFonts w:cs="Arial"/>
          <w:sz w:val="22"/>
          <w:szCs w:val="22"/>
        </w:rPr>
      </w:pPr>
    </w:p>
    <w:p w14:paraId="7EC1963F"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PSDM 5.2.11</w:t>
      </w:r>
      <w:r w:rsidRPr="00D75681">
        <w:rPr>
          <w:rFonts w:cs="Arial"/>
          <w:sz w:val="22"/>
          <w:szCs w:val="22"/>
        </w:rPr>
        <w:tab/>
      </w:r>
      <w:r w:rsidRPr="00D75681">
        <w:rPr>
          <w:rFonts w:cs="Arial"/>
          <w:b/>
          <w:sz w:val="22"/>
          <w:szCs w:val="22"/>
        </w:rPr>
        <w:t>Requesting of Tests</w:t>
      </w:r>
    </w:p>
    <w:p w14:paraId="63ADD982" w14:textId="77777777" w:rsidR="00B56E1E" w:rsidRPr="00D75681" w:rsidRDefault="00B56E1E" w:rsidP="00B56E1E">
      <w:pPr>
        <w:tabs>
          <w:tab w:val="left" w:pos="1418"/>
        </w:tabs>
        <w:ind w:left="1418" w:hanging="1418"/>
        <w:rPr>
          <w:rFonts w:cs="Arial"/>
          <w:sz w:val="22"/>
          <w:szCs w:val="22"/>
        </w:rPr>
      </w:pPr>
      <w:r w:rsidRPr="00D75681">
        <w:rPr>
          <w:rFonts w:cs="Arial"/>
          <w:sz w:val="22"/>
          <w:szCs w:val="22"/>
        </w:rPr>
        <w:t>(New Clause)</w:t>
      </w:r>
    </w:p>
    <w:p w14:paraId="1F7E3C5A" w14:textId="77777777" w:rsidR="00B56E1E" w:rsidRDefault="00B56E1E" w:rsidP="00B56E1E">
      <w:pPr>
        <w:tabs>
          <w:tab w:val="left" w:pos="1418"/>
        </w:tabs>
        <w:ind w:left="1418" w:hanging="1418"/>
        <w:rPr>
          <w:rFonts w:cs="Arial"/>
          <w:sz w:val="22"/>
          <w:szCs w:val="22"/>
        </w:rPr>
      </w:pPr>
      <w:r w:rsidRPr="00D75681">
        <w:rPr>
          <w:rFonts w:cs="Arial"/>
          <w:sz w:val="22"/>
          <w:szCs w:val="22"/>
        </w:rPr>
        <w:tab/>
        <w:t>Tests and Inspections of the works will only be carried out by the Engineer once the appropriate test/inspection request forms have been fully completed. Test/inspection request forms can be obtained from the Engineer.</w:t>
      </w:r>
    </w:p>
    <w:p w14:paraId="67291691" w14:textId="77777777" w:rsidR="006C4139" w:rsidRPr="00D75681" w:rsidRDefault="006C4139" w:rsidP="00B56E1E">
      <w:pPr>
        <w:tabs>
          <w:tab w:val="left" w:pos="1418"/>
        </w:tabs>
        <w:ind w:left="1418" w:hanging="1418"/>
        <w:rPr>
          <w:rFonts w:cs="Arial"/>
          <w:sz w:val="22"/>
          <w:szCs w:val="22"/>
        </w:rPr>
      </w:pPr>
    </w:p>
    <w:p w14:paraId="48DE004B" w14:textId="77777777" w:rsidR="00B56E1E" w:rsidRDefault="00B56E1E" w:rsidP="00B56E1E">
      <w:pPr>
        <w:tabs>
          <w:tab w:val="left" w:pos="1418"/>
        </w:tabs>
        <w:ind w:left="1418" w:hanging="1418"/>
        <w:rPr>
          <w:rFonts w:cs="Arial"/>
          <w:b/>
          <w:sz w:val="22"/>
          <w:szCs w:val="22"/>
        </w:rPr>
      </w:pPr>
      <w:r w:rsidRPr="00D75681">
        <w:rPr>
          <w:rFonts w:cs="Arial"/>
          <w:b/>
          <w:sz w:val="22"/>
          <w:szCs w:val="22"/>
        </w:rPr>
        <w:t>PSDM 8</w:t>
      </w:r>
      <w:r w:rsidRPr="00D75681">
        <w:rPr>
          <w:rFonts w:cs="Arial"/>
          <w:sz w:val="22"/>
          <w:szCs w:val="22"/>
        </w:rPr>
        <w:tab/>
      </w:r>
      <w:r w:rsidRPr="00D75681">
        <w:rPr>
          <w:rFonts w:cs="Arial"/>
          <w:b/>
          <w:sz w:val="22"/>
          <w:szCs w:val="22"/>
        </w:rPr>
        <w:t>MEASUREMENT AND PAYMENT</w:t>
      </w:r>
    </w:p>
    <w:p w14:paraId="2E539942" w14:textId="77777777" w:rsidR="006C4139" w:rsidRPr="00D75681" w:rsidRDefault="006C4139" w:rsidP="00B56E1E">
      <w:pPr>
        <w:tabs>
          <w:tab w:val="left" w:pos="1418"/>
        </w:tabs>
        <w:ind w:left="1418" w:hanging="1418"/>
        <w:rPr>
          <w:rFonts w:cs="Arial"/>
          <w:sz w:val="22"/>
          <w:szCs w:val="22"/>
        </w:rPr>
      </w:pPr>
    </w:p>
    <w:p w14:paraId="07BE0E8C" w14:textId="17464C54" w:rsidR="00B56E1E" w:rsidRDefault="00867242" w:rsidP="00B56E1E">
      <w:pPr>
        <w:tabs>
          <w:tab w:val="left" w:pos="1418"/>
        </w:tabs>
        <w:ind w:left="1418" w:hanging="1418"/>
        <w:rPr>
          <w:rFonts w:cs="Arial"/>
          <w:b/>
          <w:sz w:val="22"/>
          <w:szCs w:val="22"/>
        </w:rPr>
      </w:pPr>
      <w:r w:rsidRPr="00D75681">
        <w:rPr>
          <w:rFonts w:cs="Arial"/>
          <w:b/>
          <w:sz w:val="22"/>
          <w:szCs w:val="22"/>
        </w:rPr>
        <w:t>PSDM8.3.4 (</w:t>
      </w:r>
      <w:r w:rsidR="00B56E1E" w:rsidRPr="00D75681">
        <w:rPr>
          <w:rFonts w:cs="Arial"/>
          <w:b/>
          <w:sz w:val="22"/>
          <w:szCs w:val="22"/>
        </w:rPr>
        <w:t>a</w:t>
      </w:r>
      <w:r w:rsidR="00B56E1E" w:rsidRPr="00D75681">
        <w:rPr>
          <w:rFonts w:cs="Arial"/>
          <w:sz w:val="22"/>
          <w:szCs w:val="22"/>
        </w:rPr>
        <w:t>)</w:t>
      </w:r>
      <w:r w:rsidR="00B56E1E" w:rsidRPr="00D75681">
        <w:rPr>
          <w:rFonts w:cs="Arial"/>
          <w:sz w:val="22"/>
          <w:szCs w:val="22"/>
        </w:rPr>
        <w:tab/>
      </w:r>
      <w:r w:rsidR="00B56E1E" w:rsidRPr="00D75681">
        <w:rPr>
          <w:rFonts w:cs="Arial"/>
          <w:b/>
          <w:sz w:val="22"/>
          <w:szCs w:val="22"/>
        </w:rPr>
        <w:t>Cut to Fill, Borrow to Fill</w:t>
      </w:r>
    </w:p>
    <w:p w14:paraId="582B57FC" w14:textId="77777777" w:rsidR="006C4139" w:rsidRPr="00D75681" w:rsidRDefault="006C4139" w:rsidP="00B56E1E">
      <w:pPr>
        <w:tabs>
          <w:tab w:val="left" w:pos="1418"/>
        </w:tabs>
        <w:ind w:left="1418" w:hanging="1418"/>
        <w:rPr>
          <w:rFonts w:cs="Arial"/>
          <w:sz w:val="22"/>
          <w:szCs w:val="22"/>
        </w:rPr>
      </w:pPr>
    </w:p>
    <w:p w14:paraId="2140C769"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Add to Clause 8.3.4(1) the following:</w:t>
      </w:r>
    </w:p>
    <w:p w14:paraId="11DB44AD" w14:textId="77777777" w:rsidR="006C4139" w:rsidRPr="00D75681" w:rsidRDefault="006C4139" w:rsidP="00B56E1E">
      <w:pPr>
        <w:tabs>
          <w:tab w:val="left" w:pos="1418"/>
        </w:tabs>
        <w:ind w:left="1418" w:hanging="1418"/>
        <w:rPr>
          <w:rFonts w:cs="Arial"/>
          <w:sz w:val="22"/>
          <w:szCs w:val="22"/>
        </w:rPr>
      </w:pPr>
    </w:p>
    <w:p w14:paraId="4D2EC39C" w14:textId="77777777" w:rsidR="00B56E1E" w:rsidRDefault="00B56E1E" w:rsidP="00B56E1E">
      <w:pPr>
        <w:tabs>
          <w:tab w:val="left" w:pos="1418"/>
        </w:tabs>
        <w:ind w:left="1418" w:hanging="1418"/>
        <w:rPr>
          <w:rFonts w:cs="Arial"/>
          <w:sz w:val="22"/>
          <w:szCs w:val="22"/>
        </w:rPr>
      </w:pPr>
      <w:r w:rsidRPr="00D75681">
        <w:rPr>
          <w:rFonts w:cs="Arial"/>
          <w:b/>
          <w:sz w:val="22"/>
          <w:szCs w:val="22"/>
        </w:rPr>
        <w:tab/>
      </w:r>
      <w:r w:rsidRPr="00D75681">
        <w:rPr>
          <w:rFonts w:cs="Arial"/>
          <w:sz w:val="22"/>
          <w:szCs w:val="22"/>
        </w:rPr>
        <w:t>“Where fill material is borrowed from trench excavations the rate shall include the selection from the sides of trenches, transporting, if necessary, stockpiling, preparing, processing, shaping (including forming side channels and benching if applicable), watering, mixing, compacting to the densities specified and finishing the slopes of fills.”</w:t>
      </w:r>
    </w:p>
    <w:p w14:paraId="23E66A6E" w14:textId="77777777" w:rsidR="006C4139" w:rsidRPr="00D75681" w:rsidRDefault="006C4139" w:rsidP="00B56E1E">
      <w:pPr>
        <w:tabs>
          <w:tab w:val="left" w:pos="1418"/>
        </w:tabs>
        <w:ind w:left="1418" w:hanging="1418"/>
        <w:rPr>
          <w:rFonts w:cs="Arial"/>
          <w:sz w:val="22"/>
          <w:szCs w:val="22"/>
        </w:rPr>
      </w:pPr>
    </w:p>
    <w:p w14:paraId="161327EB" w14:textId="77777777" w:rsidR="00B56E1E" w:rsidRDefault="00B56E1E" w:rsidP="00B56E1E">
      <w:pPr>
        <w:tabs>
          <w:tab w:val="left" w:pos="1418"/>
        </w:tabs>
        <w:ind w:left="1418" w:hanging="1418"/>
        <w:rPr>
          <w:rFonts w:cs="Arial"/>
          <w:b/>
          <w:sz w:val="22"/>
          <w:szCs w:val="22"/>
        </w:rPr>
      </w:pPr>
      <w:r w:rsidRPr="00D75681">
        <w:rPr>
          <w:rFonts w:cs="Arial"/>
          <w:b/>
          <w:sz w:val="22"/>
          <w:szCs w:val="22"/>
        </w:rPr>
        <w:t>PSDM 8.3.13</w:t>
      </w:r>
      <w:r w:rsidRPr="00D75681">
        <w:rPr>
          <w:rFonts w:cs="Arial"/>
          <w:sz w:val="22"/>
          <w:szCs w:val="22"/>
        </w:rPr>
        <w:tab/>
      </w:r>
      <w:r w:rsidRPr="00D75681">
        <w:rPr>
          <w:rFonts w:cs="Arial"/>
          <w:b/>
          <w:sz w:val="22"/>
          <w:szCs w:val="22"/>
        </w:rPr>
        <w:t>Surface Finishes</w:t>
      </w:r>
    </w:p>
    <w:p w14:paraId="598DBFAC" w14:textId="77777777" w:rsidR="006C4139" w:rsidRPr="00D75681" w:rsidRDefault="006C4139" w:rsidP="00B56E1E">
      <w:pPr>
        <w:tabs>
          <w:tab w:val="left" w:pos="1418"/>
        </w:tabs>
        <w:ind w:left="1418" w:hanging="1418"/>
        <w:rPr>
          <w:rFonts w:cs="Arial"/>
          <w:sz w:val="22"/>
          <w:szCs w:val="22"/>
        </w:rPr>
      </w:pPr>
    </w:p>
    <w:p w14:paraId="77EF1997" w14:textId="77777777" w:rsidR="00B56E1E" w:rsidRDefault="00B56E1E" w:rsidP="00B56E1E">
      <w:pPr>
        <w:tabs>
          <w:tab w:val="left" w:pos="1418"/>
        </w:tabs>
        <w:ind w:left="1418" w:hanging="1418"/>
        <w:rPr>
          <w:rFonts w:cs="Arial"/>
          <w:sz w:val="22"/>
          <w:szCs w:val="22"/>
        </w:rPr>
      </w:pPr>
      <w:r w:rsidRPr="00D75681">
        <w:rPr>
          <w:rFonts w:cs="Arial"/>
          <w:sz w:val="22"/>
          <w:szCs w:val="22"/>
        </w:rPr>
        <w:tab/>
        <w:t>Add to Clause 8.3.13 the following Clause (c):</w:t>
      </w:r>
    </w:p>
    <w:p w14:paraId="2DFF0ECA" w14:textId="77777777" w:rsidR="006C4139" w:rsidRPr="00D75681" w:rsidRDefault="006C4139" w:rsidP="00B56E1E">
      <w:pPr>
        <w:tabs>
          <w:tab w:val="left" w:pos="1418"/>
        </w:tabs>
        <w:ind w:left="1418" w:hanging="1418"/>
        <w:rPr>
          <w:rFonts w:cs="Arial"/>
          <w:sz w:val="22"/>
          <w:szCs w:val="22"/>
        </w:rPr>
      </w:pPr>
    </w:p>
    <w:p w14:paraId="2AB5B10A" w14:textId="77777777" w:rsidR="00B56E1E" w:rsidRDefault="00B56E1E" w:rsidP="00B56E1E">
      <w:pPr>
        <w:tabs>
          <w:tab w:val="left" w:pos="1418"/>
        </w:tabs>
        <w:ind w:left="1418" w:hanging="1418"/>
        <w:rPr>
          <w:rFonts w:cs="Arial"/>
          <w:sz w:val="22"/>
          <w:szCs w:val="22"/>
        </w:rPr>
      </w:pPr>
      <w:r w:rsidRPr="00D75681">
        <w:rPr>
          <w:rFonts w:cs="Arial"/>
          <w:sz w:val="22"/>
          <w:szCs w:val="22"/>
        </w:rPr>
        <w:tab/>
        <w:t>“The major earthworks required to bring the verge to the required level and the additional depth of excavation or reduction in fill height as ordered for the topsoil operation shall be measured and paid for under the appropriate excavation item.</w:t>
      </w:r>
    </w:p>
    <w:p w14:paraId="2CE7250A" w14:textId="77777777" w:rsidR="006C4139" w:rsidRPr="00D75681" w:rsidRDefault="006C4139" w:rsidP="00B56E1E">
      <w:pPr>
        <w:tabs>
          <w:tab w:val="left" w:pos="1418"/>
        </w:tabs>
        <w:ind w:left="1418" w:hanging="1418"/>
        <w:rPr>
          <w:rFonts w:cs="Arial"/>
          <w:sz w:val="22"/>
          <w:szCs w:val="22"/>
        </w:rPr>
      </w:pPr>
    </w:p>
    <w:p w14:paraId="175597CA" w14:textId="77777777" w:rsidR="00B56E1E" w:rsidRDefault="00B56E1E" w:rsidP="00B56E1E">
      <w:pPr>
        <w:tabs>
          <w:tab w:val="left" w:pos="1418"/>
        </w:tabs>
        <w:ind w:left="1418" w:hanging="1418"/>
        <w:rPr>
          <w:rFonts w:cs="Arial"/>
          <w:sz w:val="22"/>
          <w:szCs w:val="22"/>
        </w:rPr>
      </w:pPr>
      <w:r w:rsidRPr="00D75681">
        <w:rPr>
          <w:rFonts w:cs="Arial"/>
          <w:sz w:val="22"/>
          <w:szCs w:val="22"/>
        </w:rPr>
        <w:tab/>
        <w:t>Only the following verge item will be measured and paid for separately.</w:t>
      </w:r>
    </w:p>
    <w:p w14:paraId="3A84B950" w14:textId="77777777" w:rsidR="006C4139" w:rsidRPr="00D75681" w:rsidRDefault="006C4139" w:rsidP="00B56E1E">
      <w:pPr>
        <w:tabs>
          <w:tab w:val="left" w:pos="1418"/>
        </w:tabs>
        <w:ind w:left="1418" w:hanging="1418"/>
        <w:rPr>
          <w:rFonts w:cs="Arial"/>
          <w:sz w:val="22"/>
          <w:szCs w:val="22"/>
        </w:rPr>
      </w:pPr>
    </w:p>
    <w:p w14:paraId="49ACDAFA" w14:textId="77777777" w:rsidR="00B56E1E" w:rsidRDefault="00B56E1E" w:rsidP="00B56E1E">
      <w:pPr>
        <w:tabs>
          <w:tab w:val="left" w:pos="1418"/>
        </w:tabs>
        <w:ind w:left="1418" w:hanging="1418"/>
        <w:rPr>
          <w:rFonts w:cs="Arial"/>
          <w:sz w:val="22"/>
          <w:szCs w:val="22"/>
        </w:rPr>
      </w:pPr>
      <w:r w:rsidRPr="00D75681">
        <w:rPr>
          <w:rFonts w:cs="Arial"/>
          <w:sz w:val="22"/>
          <w:szCs w:val="22"/>
        </w:rPr>
        <w:tab/>
        <w:t>The unit of measurement for trimming and grading of verges shall be per square metre.</w:t>
      </w:r>
    </w:p>
    <w:p w14:paraId="10C6133F" w14:textId="77777777" w:rsidR="006C4139" w:rsidRPr="00D75681" w:rsidRDefault="006C4139" w:rsidP="00B56E1E">
      <w:pPr>
        <w:tabs>
          <w:tab w:val="left" w:pos="1418"/>
        </w:tabs>
        <w:ind w:left="1418" w:hanging="1418"/>
        <w:rPr>
          <w:rFonts w:cs="Arial"/>
          <w:sz w:val="22"/>
          <w:szCs w:val="22"/>
        </w:rPr>
      </w:pPr>
    </w:p>
    <w:p w14:paraId="07598450" w14:textId="77777777" w:rsidR="00B56E1E" w:rsidRDefault="00B56E1E" w:rsidP="00B56E1E">
      <w:pPr>
        <w:tabs>
          <w:tab w:val="left" w:pos="1418"/>
        </w:tabs>
        <w:ind w:left="1418" w:hanging="1418"/>
        <w:rPr>
          <w:rFonts w:cs="Arial"/>
          <w:sz w:val="22"/>
          <w:szCs w:val="22"/>
        </w:rPr>
      </w:pPr>
      <w:r w:rsidRPr="00D75681">
        <w:rPr>
          <w:rFonts w:cs="Arial"/>
          <w:sz w:val="22"/>
          <w:szCs w:val="22"/>
        </w:rPr>
        <w:tab/>
        <w:t>The rate tendered for the above item shall include for all things necessary to complete the work as specified.”</w:t>
      </w:r>
    </w:p>
    <w:p w14:paraId="19DD21EB" w14:textId="77777777" w:rsidR="006C4139" w:rsidRPr="00D75681" w:rsidRDefault="006C4139" w:rsidP="00B56E1E">
      <w:pPr>
        <w:tabs>
          <w:tab w:val="left" w:pos="1418"/>
        </w:tabs>
        <w:ind w:left="1418" w:hanging="1418"/>
        <w:rPr>
          <w:rFonts w:cs="Arial"/>
          <w:sz w:val="22"/>
          <w:szCs w:val="22"/>
        </w:rPr>
      </w:pPr>
    </w:p>
    <w:p w14:paraId="10359C39" w14:textId="77777777" w:rsidR="00B56E1E" w:rsidRPr="00D75681" w:rsidRDefault="00B56E1E" w:rsidP="00B56E1E">
      <w:pPr>
        <w:tabs>
          <w:tab w:val="left" w:pos="1418"/>
        </w:tabs>
        <w:ind w:left="1418" w:hanging="1418"/>
        <w:rPr>
          <w:rFonts w:cs="Arial"/>
          <w:b/>
          <w:sz w:val="22"/>
          <w:szCs w:val="22"/>
        </w:rPr>
      </w:pPr>
      <w:r w:rsidRPr="00D75681">
        <w:rPr>
          <w:rFonts w:cs="Arial"/>
          <w:b/>
          <w:sz w:val="22"/>
          <w:szCs w:val="22"/>
        </w:rPr>
        <w:t>PSDM 8.3.17</w:t>
      </w:r>
      <w:r w:rsidRPr="00D75681">
        <w:rPr>
          <w:rFonts w:cs="Arial"/>
          <w:sz w:val="22"/>
          <w:szCs w:val="22"/>
        </w:rPr>
        <w:tab/>
      </w:r>
      <w:r w:rsidRPr="00D75681">
        <w:rPr>
          <w:rFonts w:cs="Arial"/>
          <w:b/>
          <w:sz w:val="22"/>
          <w:szCs w:val="22"/>
        </w:rPr>
        <w:t xml:space="preserve">Construct Selected Layers using Imported Material Compacted </w:t>
      </w:r>
    </w:p>
    <w:p w14:paraId="73B70228" w14:textId="77777777" w:rsidR="00B56E1E" w:rsidRPr="00D75681" w:rsidRDefault="00B56E1E" w:rsidP="00B56E1E">
      <w:pPr>
        <w:tabs>
          <w:tab w:val="left" w:pos="1418"/>
        </w:tabs>
        <w:ind w:left="1418" w:hanging="1418"/>
        <w:rPr>
          <w:rFonts w:cs="Arial"/>
          <w:b/>
          <w:sz w:val="22"/>
          <w:szCs w:val="22"/>
        </w:rPr>
      </w:pPr>
      <w:r w:rsidRPr="00D75681">
        <w:rPr>
          <w:rFonts w:cs="Arial"/>
          <w:sz w:val="22"/>
          <w:szCs w:val="22"/>
        </w:rPr>
        <w:t xml:space="preserve">(New Clause) </w:t>
      </w:r>
      <w:r w:rsidRPr="00D75681">
        <w:rPr>
          <w:rFonts w:cs="Arial"/>
          <w:b/>
          <w:sz w:val="22"/>
          <w:szCs w:val="22"/>
        </w:rPr>
        <w:t>to 93% Mod. AASHTO</w:t>
      </w:r>
    </w:p>
    <w:p w14:paraId="4EDAB55C" w14:textId="77777777" w:rsidR="00B56E1E" w:rsidRPr="00D75681" w:rsidRDefault="00B56E1E" w:rsidP="00B56E1E">
      <w:pPr>
        <w:rPr>
          <w:rFonts w:cs="Arial"/>
          <w:sz w:val="22"/>
          <w:szCs w:val="22"/>
        </w:rPr>
      </w:pPr>
      <w:r w:rsidRPr="00D75681">
        <w:rPr>
          <w:rFonts w:cs="Arial"/>
          <w:sz w:val="22"/>
          <w:szCs w:val="22"/>
        </w:rPr>
        <w:tab/>
        <w:t xml:space="preserve">The rate shall cover the cost of locating the source, complying with all the relevant precautions required in </w:t>
      </w:r>
    </w:p>
    <w:p w14:paraId="376C7BF0" w14:textId="77777777" w:rsidR="00B56E1E" w:rsidRDefault="00B56E1E" w:rsidP="00B56E1E">
      <w:pPr>
        <w:rPr>
          <w:rFonts w:cs="Arial"/>
          <w:sz w:val="22"/>
          <w:szCs w:val="22"/>
        </w:rPr>
      </w:pPr>
      <w:r w:rsidRPr="00D75681">
        <w:rPr>
          <w:rFonts w:cs="Arial"/>
          <w:sz w:val="22"/>
          <w:szCs w:val="22"/>
        </w:rPr>
        <w:t>terms of Clause 5.1, SABS 1200 D, procuring the material, basic selection, transporting from source to point of deposition on the road, spreading, watering, compacting, final grading and complying with the tolerances and testing.</w:t>
      </w:r>
    </w:p>
    <w:p w14:paraId="536AF987" w14:textId="77777777" w:rsidR="006C4139" w:rsidRDefault="006C4139" w:rsidP="00B56E1E">
      <w:pPr>
        <w:rPr>
          <w:rFonts w:cs="Arial"/>
          <w:sz w:val="22"/>
          <w:szCs w:val="22"/>
        </w:rPr>
      </w:pPr>
    </w:p>
    <w:p w14:paraId="49F3A2FC" w14:textId="77777777" w:rsidR="006C4139" w:rsidRDefault="006C4139" w:rsidP="00B56E1E">
      <w:pPr>
        <w:rPr>
          <w:rFonts w:cs="Arial"/>
          <w:sz w:val="22"/>
          <w:szCs w:val="22"/>
        </w:rPr>
      </w:pPr>
    </w:p>
    <w:p w14:paraId="22C06974" w14:textId="77777777" w:rsidR="006C4139" w:rsidRDefault="006C4139" w:rsidP="00B56E1E">
      <w:pPr>
        <w:rPr>
          <w:rFonts w:cs="Arial"/>
          <w:sz w:val="22"/>
          <w:szCs w:val="22"/>
        </w:rPr>
      </w:pPr>
    </w:p>
    <w:p w14:paraId="4A9A3AB1" w14:textId="77777777" w:rsidR="006C4139" w:rsidRDefault="006C4139" w:rsidP="00B56E1E">
      <w:pPr>
        <w:rPr>
          <w:rFonts w:cs="Arial"/>
          <w:sz w:val="22"/>
          <w:szCs w:val="22"/>
        </w:rPr>
      </w:pPr>
    </w:p>
    <w:p w14:paraId="19CA70F2" w14:textId="77777777" w:rsidR="006C4139" w:rsidRDefault="006C4139" w:rsidP="00B56E1E">
      <w:pPr>
        <w:rPr>
          <w:rFonts w:cs="Arial"/>
          <w:sz w:val="22"/>
          <w:szCs w:val="22"/>
        </w:rPr>
      </w:pPr>
    </w:p>
    <w:p w14:paraId="065BA2D3" w14:textId="77777777" w:rsidR="006C4139" w:rsidRDefault="006C4139" w:rsidP="00B56E1E">
      <w:pPr>
        <w:rPr>
          <w:rFonts w:cs="Arial"/>
          <w:sz w:val="22"/>
          <w:szCs w:val="22"/>
        </w:rPr>
      </w:pPr>
    </w:p>
    <w:p w14:paraId="048220E5" w14:textId="77777777" w:rsidR="006C4139" w:rsidRPr="00D75681" w:rsidRDefault="006C4139" w:rsidP="00B56E1E">
      <w:pPr>
        <w:rPr>
          <w:rFonts w:cs="Arial"/>
          <w:sz w:val="22"/>
          <w:szCs w:val="22"/>
        </w:rPr>
      </w:pPr>
    </w:p>
    <w:tbl>
      <w:tblPr>
        <w:tblStyle w:val="TableGrid"/>
        <w:tblW w:w="9845" w:type="dxa"/>
        <w:tblInd w:w="-2" w:type="dxa"/>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1E0" w:firstRow="1" w:lastRow="1" w:firstColumn="1" w:lastColumn="1" w:noHBand="0" w:noVBand="0"/>
      </w:tblPr>
      <w:tblGrid>
        <w:gridCol w:w="9845"/>
      </w:tblGrid>
      <w:tr w:rsidR="00B56E1E" w:rsidRPr="00D75681" w14:paraId="1BDC71EE" w14:textId="77777777" w:rsidTr="000B6D6F">
        <w:tc>
          <w:tcPr>
            <w:tcW w:w="9845" w:type="dxa"/>
            <w:shd w:val="clear" w:color="auto" w:fill="auto"/>
          </w:tcPr>
          <w:p w14:paraId="57DB8725" w14:textId="77777777" w:rsidR="00B56E1E" w:rsidRPr="00D75681" w:rsidRDefault="00B56E1E" w:rsidP="000B6D6F">
            <w:pPr>
              <w:pStyle w:val="PP"/>
              <w:spacing w:before="120"/>
              <w:jc w:val="center"/>
              <w:rPr>
                <w:rFonts w:cs="Arial"/>
                <w:b/>
              </w:rPr>
            </w:pPr>
            <w:r w:rsidRPr="00D75681">
              <w:rPr>
                <w:rFonts w:cs="Arial"/>
                <w:b/>
              </w:rPr>
              <w:t>C3.5 : MANAGEMENT</w:t>
            </w:r>
          </w:p>
        </w:tc>
      </w:tr>
    </w:tbl>
    <w:p w14:paraId="730B88FB" w14:textId="77777777" w:rsidR="00B56E1E" w:rsidRPr="00D75681" w:rsidRDefault="00B56E1E" w:rsidP="00E30DD2">
      <w:pPr>
        <w:pStyle w:val="Heading3"/>
        <w:numPr>
          <w:ilvl w:val="2"/>
          <w:numId w:val="90"/>
        </w:numPr>
        <w:spacing w:before="200" w:line="360" w:lineRule="auto"/>
        <w:jc w:val="both"/>
        <w:rPr>
          <w:rFonts w:ascii="Arial" w:hAnsi="Arial" w:cs="Arial"/>
          <w:sz w:val="22"/>
          <w:szCs w:val="22"/>
        </w:rPr>
      </w:pPr>
      <w:bookmarkStart w:id="115" w:name="_Toc238543148"/>
      <w:r w:rsidRPr="00D75681">
        <w:rPr>
          <w:rFonts w:ascii="Arial" w:hAnsi="Arial" w:cs="Arial"/>
          <w:sz w:val="22"/>
          <w:szCs w:val="22"/>
        </w:rPr>
        <w:t>Applicable SANS 1921 standards</w:t>
      </w:r>
      <w:bookmarkEnd w:id="115"/>
    </w:p>
    <w:p w14:paraId="1C92F701" w14:textId="77777777" w:rsidR="00B56E1E" w:rsidRDefault="00B56E1E" w:rsidP="00B56E1E">
      <w:pPr>
        <w:rPr>
          <w:rFonts w:cs="Arial"/>
          <w:sz w:val="22"/>
          <w:szCs w:val="22"/>
        </w:rPr>
      </w:pPr>
      <w:r w:rsidRPr="00D75681">
        <w:rPr>
          <w:rFonts w:cs="Arial"/>
          <w:sz w:val="22"/>
          <w:szCs w:val="22"/>
        </w:rPr>
        <w:t>The following parts of SANS 1921 (Construction and management requirements for construction works) and associated specifications are applicable:</w:t>
      </w:r>
    </w:p>
    <w:p w14:paraId="28D7A43D" w14:textId="77777777" w:rsidR="001D1347" w:rsidRPr="00D75681" w:rsidRDefault="001D1347" w:rsidP="00B56E1E">
      <w:pPr>
        <w:rPr>
          <w:rFonts w:cs="Arial"/>
          <w:sz w:val="22"/>
          <w:szCs w:val="22"/>
        </w:rPr>
      </w:pPr>
    </w:p>
    <w:p w14:paraId="4D1A918B"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1921-1: General engineering and construction works</w:t>
      </w:r>
    </w:p>
    <w:p w14:paraId="0F4E5379"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1921-2: Accommodation of traffic on public roads occupied by the contractor</w:t>
      </w:r>
    </w:p>
    <w:p w14:paraId="4AE4F17E"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1921-3: Structural steelwork</w:t>
      </w:r>
    </w:p>
    <w:p w14:paraId="4C1152E1"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1921-4: Third party management support in works contracts</w:t>
      </w:r>
    </w:p>
    <w:p w14:paraId="4FA54EFD"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1921-5: Earthworks activities, which are to be performed by hand</w:t>
      </w:r>
    </w:p>
    <w:p w14:paraId="13D4242B" w14:textId="77777777" w:rsidR="00B56E1E" w:rsidRPr="00D75681" w:rsidRDefault="00B56E1E" w:rsidP="001D1347">
      <w:pPr>
        <w:pStyle w:val="ListParagraph"/>
        <w:spacing w:line="360" w:lineRule="auto"/>
        <w:jc w:val="both"/>
        <w:rPr>
          <w:rFonts w:cs="Arial"/>
          <w:sz w:val="22"/>
          <w:szCs w:val="22"/>
        </w:rPr>
      </w:pPr>
      <w:r w:rsidRPr="00D75681">
        <w:rPr>
          <w:rFonts w:cs="Arial"/>
          <w:sz w:val="22"/>
          <w:szCs w:val="22"/>
        </w:rPr>
        <w:t>SANS 1921-6: HIV / AIDS awareness</w:t>
      </w:r>
    </w:p>
    <w:p w14:paraId="4C7C3A72" w14:textId="77777777" w:rsidR="00B56E1E" w:rsidRPr="00D75681" w:rsidRDefault="00B56E1E" w:rsidP="001D1347">
      <w:pPr>
        <w:spacing w:line="360" w:lineRule="auto"/>
        <w:jc w:val="both"/>
        <w:rPr>
          <w:rFonts w:cs="Arial"/>
          <w:sz w:val="22"/>
          <w:szCs w:val="22"/>
        </w:rPr>
      </w:pPr>
      <w:r w:rsidRPr="00D75681">
        <w:rPr>
          <w:rFonts w:cs="Arial"/>
          <w:sz w:val="22"/>
          <w:szCs w:val="22"/>
        </w:rPr>
        <w:t>The associated specification data are as follows:</w:t>
      </w:r>
    </w:p>
    <w:tbl>
      <w:tblPr>
        <w:tblW w:w="89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35"/>
        <w:gridCol w:w="7491"/>
        <w:gridCol w:w="53"/>
      </w:tblGrid>
      <w:tr w:rsidR="00B56E1E" w:rsidRPr="00D75681" w14:paraId="711F4888" w14:textId="77777777" w:rsidTr="000B6D6F">
        <w:trPr>
          <w:tblHeader/>
          <w:jc w:val="center"/>
        </w:trPr>
        <w:tc>
          <w:tcPr>
            <w:tcW w:w="8979" w:type="dxa"/>
            <w:gridSpan w:val="3"/>
            <w:shd w:val="clear" w:color="auto" w:fill="DBE5F1"/>
            <w:vAlign w:val="center"/>
          </w:tcPr>
          <w:p w14:paraId="54DB036D" w14:textId="77777777" w:rsidR="00B56E1E" w:rsidRPr="00D75681" w:rsidRDefault="00B56E1E" w:rsidP="000B6D6F">
            <w:pPr>
              <w:spacing w:before="100"/>
              <w:rPr>
                <w:rFonts w:cs="Arial"/>
                <w:sz w:val="22"/>
                <w:szCs w:val="22"/>
              </w:rPr>
            </w:pPr>
            <w:r w:rsidRPr="00D75681">
              <w:rPr>
                <w:rFonts w:cs="Arial"/>
                <w:sz w:val="22"/>
                <w:szCs w:val="22"/>
              </w:rPr>
              <w:t>SANS 1921-1: General engineering and construction works</w:t>
            </w:r>
          </w:p>
        </w:tc>
      </w:tr>
      <w:tr w:rsidR="00B56E1E" w:rsidRPr="00D75681" w14:paraId="257FA135" w14:textId="77777777" w:rsidTr="000B6D6F">
        <w:trPr>
          <w:tblHeader/>
          <w:jc w:val="center"/>
        </w:trPr>
        <w:tc>
          <w:tcPr>
            <w:tcW w:w="1435" w:type="dxa"/>
            <w:shd w:val="clear" w:color="auto" w:fill="DBE5F1"/>
            <w:vAlign w:val="center"/>
          </w:tcPr>
          <w:p w14:paraId="582E84BD" w14:textId="77777777" w:rsidR="00B56E1E" w:rsidRPr="00D75681" w:rsidRDefault="00B56E1E" w:rsidP="000B6D6F">
            <w:pPr>
              <w:spacing w:before="100"/>
              <w:rPr>
                <w:rFonts w:cs="Arial"/>
                <w:sz w:val="22"/>
                <w:szCs w:val="22"/>
              </w:rPr>
            </w:pPr>
            <w:r w:rsidRPr="00D75681">
              <w:rPr>
                <w:rFonts w:cs="Arial"/>
                <w:sz w:val="22"/>
                <w:szCs w:val="22"/>
              </w:rPr>
              <w:t>Clause No</w:t>
            </w:r>
          </w:p>
        </w:tc>
        <w:tc>
          <w:tcPr>
            <w:tcW w:w="7544" w:type="dxa"/>
            <w:gridSpan w:val="2"/>
            <w:shd w:val="clear" w:color="auto" w:fill="DBE5F1"/>
            <w:vAlign w:val="center"/>
          </w:tcPr>
          <w:p w14:paraId="0BA71FE7" w14:textId="77777777" w:rsidR="00B56E1E" w:rsidRPr="00D75681" w:rsidRDefault="00B56E1E" w:rsidP="000B6D6F">
            <w:pPr>
              <w:spacing w:before="100"/>
              <w:rPr>
                <w:rFonts w:cs="Arial"/>
                <w:sz w:val="22"/>
                <w:szCs w:val="22"/>
              </w:rPr>
            </w:pPr>
            <w:r w:rsidRPr="00D75681">
              <w:rPr>
                <w:rFonts w:cs="Arial"/>
                <w:sz w:val="22"/>
                <w:szCs w:val="22"/>
              </w:rPr>
              <w:t>Specification data</w:t>
            </w:r>
          </w:p>
        </w:tc>
      </w:tr>
      <w:tr w:rsidR="00B56E1E" w:rsidRPr="00D75681" w14:paraId="4935B043" w14:textId="77777777" w:rsidTr="000B6D6F">
        <w:trPr>
          <w:jc w:val="center"/>
        </w:trPr>
        <w:tc>
          <w:tcPr>
            <w:tcW w:w="1435" w:type="dxa"/>
          </w:tcPr>
          <w:p w14:paraId="2C584240" w14:textId="77777777" w:rsidR="00B56E1E" w:rsidRPr="00D75681" w:rsidRDefault="00B56E1E" w:rsidP="000B6D6F">
            <w:pPr>
              <w:spacing w:before="100"/>
              <w:rPr>
                <w:rFonts w:cs="Arial"/>
                <w:sz w:val="22"/>
                <w:szCs w:val="22"/>
              </w:rPr>
            </w:pPr>
            <w:r w:rsidRPr="00D75681">
              <w:rPr>
                <w:rFonts w:cs="Arial"/>
                <w:sz w:val="22"/>
                <w:szCs w:val="22"/>
              </w:rPr>
              <w:t>4.1.7</w:t>
            </w:r>
          </w:p>
        </w:tc>
        <w:tc>
          <w:tcPr>
            <w:tcW w:w="7544" w:type="dxa"/>
            <w:gridSpan w:val="2"/>
            <w:vAlign w:val="center"/>
          </w:tcPr>
          <w:p w14:paraId="50F25C7A" w14:textId="77777777" w:rsidR="00B56E1E" w:rsidRPr="00D75681" w:rsidRDefault="00B56E1E" w:rsidP="000B6D6F">
            <w:pPr>
              <w:spacing w:before="100"/>
              <w:rPr>
                <w:rFonts w:cs="Arial"/>
                <w:sz w:val="22"/>
                <w:szCs w:val="22"/>
              </w:rPr>
            </w:pPr>
            <w:r w:rsidRPr="00D75681">
              <w:rPr>
                <w:rFonts w:cs="Arial"/>
                <w:sz w:val="22"/>
                <w:szCs w:val="22"/>
              </w:rPr>
              <w:t>The requirements for drawings, information and calculations for which the contractor is responsible are:</w:t>
            </w:r>
          </w:p>
          <w:p w14:paraId="7CD29C3E"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1792" behindDoc="0" locked="0" layoutInCell="1" allowOverlap="1" wp14:anchorId="4104A4AE" wp14:editId="6A2E8CE3">
                      <wp:simplePos x="0" y="0"/>
                      <wp:positionH relativeFrom="column">
                        <wp:posOffset>57150</wp:posOffset>
                      </wp:positionH>
                      <wp:positionV relativeFrom="paragraph">
                        <wp:posOffset>111760</wp:posOffset>
                      </wp:positionV>
                      <wp:extent cx="4618990" cy="0"/>
                      <wp:effectExtent l="13970" t="7620" r="15240" b="114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899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39E32" id="Straight Arrow Connector 87" o:spid="_x0000_s1026" type="#_x0000_t32" style="position:absolute;margin-left:4.5pt;margin-top:8.8pt;width:363.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" strokeweight="1pt">
                      <v:stroke dashstyle="1 1" endcap="round"/>
                    </v:shape>
                  </w:pict>
                </mc:Fallback>
              </mc:AlternateContent>
            </w:r>
          </w:p>
          <w:p w14:paraId="36C0F441"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2816" behindDoc="0" locked="0" layoutInCell="1" allowOverlap="1" wp14:anchorId="16DFCCF7" wp14:editId="22C6D3CF">
                      <wp:simplePos x="0" y="0"/>
                      <wp:positionH relativeFrom="column">
                        <wp:posOffset>49530</wp:posOffset>
                      </wp:positionH>
                      <wp:positionV relativeFrom="paragraph">
                        <wp:posOffset>58420</wp:posOffset>
                      </wp:positionV>
                      <wp:extent cx="4625340" cy="0"/>
                      <wp:effectExtent l="6350" t="11430" r="6985" b="762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5176D" id="Straight Arrow Connector 86" o:spid="_x0000_s1026" type="#_x0000_t32" style="position:absolute;margin-left:3.9pt;margin-top:4.6pt;width:364.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" strokeweight="1pt">
                      <v:stroke dashstyle="1 1" endcap="round"/>
                    </v:shape>
                  </w:pict>
                </mc:Fallback>
              </mc:AlternateContent>
            </w:r>
          </w:p>
          <w:p w14:paraId="236733A9"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3840" behindDoc="0" locked="0" layoutInCell="1" allowOverlap="1" wp14:anchorId="40B868E4" wp14:editId="7D9CD19C">
                      <wp:simplePos x="0" y="0"/>
                      <wp:positionH relativeFrom="column">
                        <wp:posOffset>72390</wp:posOffset>
                      </wp:positionH>
                      <wp:positionV relativeFrom="paragraph">
                        <wp:posOffset>67945</wp:posOffset>
                      </wp:positionV>
                      <wp:extent cx="4596130" cy="0"/>
                      <wp:effectExtent l="10160" t="11430" r="13335" b="762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613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95566" id="Straight Arrow Connector 85" o:spid="_x0000_s1026" type="#_x0000_t32" style="position:absolute;margin-left:5.7pt;margin-top:5.35pt;width:361.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" strokeweight="1pt">
                      <v:stroke dashstyle="1 1" endcap="round"/>
                    </v:shape>
                  </w:pict>
                </mc:Fallback>
              </mc:AlternateContent>
            </w:r>
          </w:p>
        </w:tc>
      </w:tr>
      <w:tr w:rsidR="00B56E1E" w:rsidRPr="00D75681" w14:paraId="67B00606" w14:textId="77777777" w:rsidTr="000B6D6F">
        <w:trPr>
          <w:jc w:val="center"/>
        </w:trPr>
        <w:tc>
          <w:tcPr>
            <w:tcW w:w="1435" w:type="dxa"/>
          </w:tcPr>
          <w:p w14:paraId="2BB7DA53" w14:textId="77777777" w:rsidR="00B56E1E" w:rsidRPr="00D75681" w:rsidRDefault="00B56E1E" w:rsidP="000B6D6F">
            <w:pPr>
              <w:spacing w:before="100"/>
              <w:rPr>
                <w:rFonts w:cs="Arial"/>
                <w:sz w:val="22"/>
                <w:szCs w:val="22"/>
              </w:rPr>
            </w:pPr>
            <w:r w:rsidRPr="00D75681">
              <w:rPr>
                <w:rFonts w:cs="Arial"/>
                <w:sz w:val="22"/>
                <w:szCs w:val="22"/>
              </w:rPr>
              <w:t>4.2.1</w:t>
            </w:r>
          </w:p>
        </w:tc>
        <w:tc>
          <w:tcPr>
            <w:tcW w:w="7544" w:type="dxa"/>
            <w:gridSpan w:val="2"/>
            <w:vAlign w:val="center"/>
          </w:tcPr>
          <w:p w14:paraId="473F6FC7" w14:textId="77777777" w:rsidR="00B56E1E" w:rsidRPr="00D75681" w:rsidRDefault="00B56E1E" w:rsidP="000B6D6F">
            <w:pPr>
              <w:spacing w:before="100"/>
              <w:rPr>
                <w:rFonts w:cs="Arial"/>
                <w:sz w:val="22"/>
                <w:szCs w:val="22"/>
              </w:rPr>
            </w:pPr>
            <w:r w:rsidRPr="00D75681">
              <w:rPr>
                <w:rFonts w:cs="Arial"/>
                <w:sz w:val="22"/>
                <w:szCs w:val="22"/>
              </w:rPr>
              <w:t>The responsibility strategy assigned to the contractor for the works is: State A, B or C</w:t>
            </w:r>
          </w:p>
        </w:tc>
      </w:tr>
      <w:tr w:rsidR="00B56E1E" w:rsidRPr="00D75681" w14:paraId="6C6299EB" w14:textId="77777777" w:rsidTr="000B6D6F">
        <w:trPr>
          <w:trHeight w:val="530"/>
          <w:jc w:val="center"/>
        </w:trPr>
        <w:tc>
          <w:tcPr>
            <w:tcW w:w="1435" w:type="dxa"/>
          </w:tcPr>
          <w:p w14:paraId="66E40120" w14:textId="77777777" w:rsidR="00B56E1E" w:rsidRPr="00D75681" w:rsidRDefault="00B56E1E" w:rsidP="000B6D6F">
            <w:pPr>
              <w:spacing w:before="100"/>
              <w:rPr>
                <w:rFonts w:cs="Arial"/>
                <w:sz w:val="22"/>
                <w:szCs w:val="22"/>
              </w:rPr>
            </w:pPr>
            <w:r w:rsidRPr="00D75681">
              <w:rPr>
                <w:rFonts w:cs="Arial"/>
                <w:sz w:val="22"/>
                <w:szCs w:val="22"/>
              </w:rPr>
              <w:t>4.2.2</w:t>
            </w:r>
          </w:p>
        </w:tc>
        <w:tc>
          <w:tcPr>
            <w:tcW w:w="7544" w:type="dxa"/>
            <w:gridSpan w:val="2"/>
            <w:vAlign w:val="center"/>
          </w:tcPr>
          <w:p w14:paraId="540C068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4864" behindDoc="0" locked="0" layoutInCell="1" allowOverlap="1" wp14:anchorId="04224543" wp14:editId="31C7CAEC">
                      <wp:simplePos x="0" y="0"/>
                      <wp:positionH relativeFrom="column">
                        <wp:posOffset>1531620</wp:posOffset>
                      </wp:positionH>
                      <wp:positionV relativeFrom="paragraph">
                        <wp:posOffset>235585</wp:posOffset>
                      </wp:positionV>
                      <wp:extent cx="3144520" cy="0"/>
                      <wp:effectExtent l="12065" t="13335" r="15240" b="1524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452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ECD8D" id="Straight Arrow Connector 84" o:spid="_x0000_s1026" type="#_x0000_t32" style="position:absolute;margin-left:120.6pt;margin-top:18.55pt;width:247.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" strokeweight="1pt">
                      <v:stroke dashstyle="1 1" endcap="round"/>
                    </v:shape>
                  </w:pict>
                </mc:Fallback>
              </mc:AlternateContent>
            </w:r>
            <w:r w:rsidRPr="00D75681">
              <w:rPr>
                <w:rFonts w:cs="Arial"/>
                <w:sz w:val="22"/>
                <w:szCs w:val="22"/>
              </w:rPr>
              <w:t>The structural engineer is:</w:t>
            </w:r>
          </w:p>
        </w:tc>
      </w:tr>
      <w:tr w:rsidR="00B56E1E" w:rsidRPr="00D75681" w14:paraId="2B7080A6" w14:textId="77777777" w:rsidTr="000B6D6F">
        <w:trPr>
          <w:jc w:val="center"/>
        </w:trPr>
        <w:tc>
          <w:tcPr>
            <w:tcW w:w="1435" w:type="dxa"/>
          </w:tcPr>
          <w:p w14:paraId="1DB7AD68" w14:textId="77777777" w:rsidR="00B56E1E" w:rsidRPr="00D75681" w:rsidRDefault="00B56E1E" w:rsidP="000B6D6F">
            <w:pPr>
              <w:spacing w:before="100"/>
              <w:rPr>
                <w:rFonts w:cs="Arial"/>
                <w:sz w:val="22"/>
                <w:szCs w:val="22"/>
              </w:rPr>
            </w:pPr>
            <w:r w:rsidRPr="00D75681">
              <w:rPr>
                <w:rFonts w:cs="Arial"/>
                <w:sz w:val="22"/>
                <w:szCs w:val="22"/>
              </w:rPr>
              <w:t>4.2.3</w:t>
            </w:r>
          </w:p>
        </w:tc>
        <w:tc>
          <w:tcPr>
            <w:tcW w:w="7544" w:type="dxa"/>
            <w:gridSpan w:val="2"/>
            <w:vAlign w:val="center"/>
          </w:tcPr>
          <w:p w14:paraId="2A842AF3" w14:textId="77777777" w:rsidR="00B56E1E" w:rsidRPr="00D75681" w:rsidRDefault="00B56E1E" w:rsidP="000B6D6F">
            <w:pPr>
              <w:spacing w:before="100"/>
              <w:rPr>
                <w:rFonts w:cs="Arial"/>
                <w:sz w:val="22"/>
                <w:szCs w:val="22"/>
              </w:rPr>
            </w:pPr>
            <w:r w:rsidRPr="00D75681">
              <w:rPr>
                <w:rFonts w:cs="Arial"/>
                <w:sz w:val="22"/>
                <w:szCs w:val="22"/>
              </w:rPr>
              <w:t>Drawings and other information are to be submitted in accordance with the contractor’s programme.</w:t>
            </w:r>
          </w:p>
        </w:tc>
      </w:tr>
      <w:tr w:rsidR="00B56E1E" w:rsidRPr="00D75681" w14:paraId="0261831B" w14:textId="77777777" w:rsidTr="000B6D6F">
        <w:trPr>
          <w:trHeight w:val="1236"/>
          <w:jc w:val="center"/>
        </w:trPr>
        <w:tc>
          <w:tcPr>
            <w:tcW w:w="1435" w:type="dxa"/>
          </w:tcPr>
          <w:p w14:paraId="16042804" w14:textId="77777777" w:rsidR="00B56E1E" w:rsidRPr="00D75681" w:rsidRDefault="00B56E1E" w:rsidP="000B6D6F">
            <w:pPr>
              <w:spacing w:before="100"/>
              <w:rPr>
                <w:rFonts w:cs="Arial"/>
                <w:sz w:val="22"/>
                <w:szCs w:val="22"/>
              </w:rPr>
            </w:pPr>
            <w:r w:rsidRPr="00D75681">
              <w:rPr>
                <w:rFonts w:cs="Arial"/>
                <w:sz w:val="22"/>
                <w:szCs w:val="22"/>
              </w:rPr>
              <w:t>4.3</w:t>
            </w:r>
          </w:p>
        </w:tc>
        <w:tc>
          <w:tcPr>
            <w:tcW w:w="7544" w:type="dxa"/>
            <w:gridSpan w:val="2"/>
            <w:vAlign w:val="center"/>
          </w:tcPr>
          <w:p w14:paraId="387FCE69" w14:textId="77777777" w:rsidR="00B56E1E" w:rsidRPr="00D75681" w:rsidRDefault="00B56E1E" w:rsidP="000B6D6F">
            <w:pPr>
              <w:spacing w:before="100"/>
              <w:rPr>
                <w:rFonts w:cs="Arial"/>
                <w:sz w:val="22"/>
                <w:szCs w:val="22"/>
              </w:rPr>
            </w:pPr>
            <w:r w:rsidRPr="00D75681">
              <w:rPr>
                <w:rFonts w:cs="Arial"/>
                <w:sz w:val="22"/>
                <w:szCs w:val="22"/>
              </w:rPr>
              <w:t xml:space="preserve">The Contractor shall submit within the period stated in the Contract Data a suitable and realistic construction programme for the consideration of the Engineer.  </w:t>
            </w:r>
          </w:p>
          <w:p w14:paraId="1A1E6B63" w14:textId="77777777" w:rsidR="00B56E1E" w:rsidRPr="00D75681" w:rsidRDefault="00B56E1E" w:rsidP="000B6D6F">
            <w:pPr>
              <w:spacing w:before="100"/>
              <w:rPr>
                <w:rFonts w:cs="Arial"/>
                <w:sz w:val="22"/>
                <w:szCs w:val="22"/>
              </w:rPr>
            </w:pPr>
            <w:r w:rsidRPr="00D75681">
              <w:rPr>
                <w:rFonts w:cs="Arial"/>
                <w:sz w:val="22"/>
                <w:szCs w:val="22"/>
              </w:rPr>
              <w:t>The programme shall be in the form of a Gant Chart and shall include the following details:</w:t>
            </w:r>
          </w:p>
          <w:p w14:paraId="1C0A7541"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A work breakdown structure, identifying the major activity groups.</w:t>
            </w:r>
          </w:p>
          <w:p w14:paraId="5841129B"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For each activity group further details shall be provided with regard to the scheduled start and end dates of individual activities.</w:t>
            </w:r>
          </w:p>
          <w:p w14:paraId="5373B5E6"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The linkages between activities shall be clearly indicated and the logical network upon which the programme is based should be separately submitted to the engineer if requested.  Any constraints shall be classified as being time-related or resource-related.</w:t>
            </w:r>
          </w:p>
          <w:p w14:paraId="1916207C"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The critical path(s) shall be clearly indicated and floats on non-critical activities shall be shown.</w:t>
            </w:r>
          </w:p>
          <w:p w14:paraId="00E8E60E"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lastRenderedPageBreak/>
              <w:t>The Contractor shall indicate the working hours per day, night, week and month allowed for in the programme.</w:t>
            </w:r>
          </w:p>
          <w:p w14:paraId="01CE52A0"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Where relevant the Contractor shall state the production rates for key activities, e.g. earthworks, etc.</w:t>
            </w:r>
          </w:p>
          <w:p w14:paraId="634465B1"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Together with the programme as detailed above the contractor shall submit to the engineer a cash flow projection, indicating projected monthly invoice amounts.  The cash flow projection shall be updated at monthly intervals to reflect actual payments to date and anticipated further payments.</w:t>
            </w:r>
          </w:p>
          <w:p w14:paraId="51FE2B06"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The programme shall be reviewed at the monthly site meetings at which the Contractor shall provide sufficient detail that will allow the comparison of completed work per activity that has fallen behind.  The updated programme shall be submitted to the Engineer at least two days prior to the monthly meetings.</w:t>
            </w:r>
          </w:p>
          <w:p w14:paraId="1EC5701B"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If the programme has to be revised by reason of the Contractor falling behind his programme, he shall produce a revised programme showing how he intends to regain lost time in order to ensure completion of the Works within the time for completion as defined in the General Conditions of Contract or any granted extension of time. Any proposal to increase the tempo of work shall be accompanied by positive steps to increase production by providing more labour and plant on site, or by using the available labour and plant on site, or by using the available labour and plant in a more efficient manner.</w:t>
            </w:r>
          </w:p>
          <w:p w14:paraId="176A7701"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Failure on the part of the Contractor to submit the programme or to work according to the programme or revised programmes shall be sufficient reason for the Engineer to take steps as provided in the General Conditions of Contract.</w:t>
            </w:r>
          </w:p>
          <w:p w14:paraId="6A6427DE"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 xml:space="preserve">The approval by the Engineer of any programme shall have no contractual significance other than that the Engineer will be satisfied that the work is carried out according to such programme and that the Contractor undertakes to carry out the work in accordance with the programme.  It shall not limit the right of the Engineer to instruct the Contractor to vary the programme if required by circumstances. </w:t>
            </w:r>
            <w:r w:rsidRPr="00D75681">
              <w:rPr>
                <w:rFonts w:cs="Arial"/>
                <w:sz w:val="22"/>
                <w:szCs w:val="22"/>
              </w:rPr>
              <w:lastRenderedPageBreak/>
              <w:t>The Contractor is also referred to the applicable clauses of the General Conditions of Contract when drawing up his programme.</w:t>
            </w:r>
          </w:p>
          <w:p w14:paraId="1F5A6CEE" w14:textId="77777777" w:rsidR="00B56E1E" w:rsidRPr="00D75681" w:rsidRDefault="00B56E1E" w:rsidP="000B6D6F">
            <w:pPr>
              <w:pStyle w:val="ListParagraph"/>
              <w:spacing w:before="100"/>
              <w:jc w:val="both"/>
              <w:rPr>
                <w:rFonts w:cs="Arial"/>
                <w:sz w:val="22"/>
                <w:szCs w:val="22"/>
              </w:rPr>
            </w:pPr>
          </w:p>
          <w:p w14:paraId="6B11B4E9" w14:textId="77777777" w:rsidR="00B56E1E" w:rsidRPr="00D75681" w:rsidRDefault="00B56E1E" w:rsidP="00E30DD2">
            <w:pPr>
              <w:pStyle w:val="ListParagraph"/>
              <w:numPr>
                <w:ilvl w:val="0"/>
                <w:numId w:val="98"/>
              </w:numPr>
              <w:spacing w:before="100" w:line="360" w:lineRule="auto"/>
              <w:jc w:val="both"/>
              <w:rPr>
                <w:rFonts w:cs="Arial"/>
                <w:sz w:val="22"/>
                <w:szCs w:val="22"/>
              </w:rPr>
            </w:pPr>
            <w:r w:rsidRPr="00D75681">
              <w:rPr>
                <w:rFonts w:cs="Arial"/>
                <w:sz w:val="22"/>
                <w:szCs w:val="22"/>
              </w:rPr>
              <w:t>The planning, program and method statements are to comply with the following:</w:t>
            </w:r>
          </w:p>
          <w:p w14:paraId="21562F4E" w14:textId="77777777" w:rsidR="00B56E1E" w:rsidRPr="00D75681" w:rsidRDefault="00B56E1E" w:rsidP="00E30DD2">
            <w:pPr>
              <w:pStyle w:val="ListParagraph"/>
              <w:numPr>
                <w:ilvl w:val="1"/>
                <w:numId w:val="98"/>
              </w:numPr>
              <w:spacing w:before="100" w:line="360" w:lineRule="auto"/>
              <w:jc w:val="both"/>
              <w:rPr>
                <w:rFonts w:cs="Arial"/>
                <w:sz w:val="22"/>
                <w:szCs w:val="22"/>
              </w:rPr>
            </w:pPr>
            <w:r w:rsidRPr="00D75681">
              <w:rPr>
                <w:rFonts w:cs="Arial"/>
                <w:sz w:val="22"/>
                <w:szCs w:val="22"/>
              </w:rPr>
              <w:t>Microsoft Project format</w:t>
            </w:r>
          </w:p>
        </w:tc>
      </w:tr>
      <w:tr w:rsidR="00B56E1E" w:rsidRPr="00D75681" w14:paraId="5FBFEA23" w14:textId="77777777" w:rsidTr="000B6D6F">
        <w:trPr>
          <w:jc w:val="center"/>
        </w:trPr>
        <w:tc>
          <w:tcPr>
            <w:tcW w:w="1435" w:type="dxa"/>
          </w:tcPr>
          <w:p w14:paraId="71EF4606" w14:textId="77777777" w:rsidR="00B56E1E" w:rsidRPr="00D75681" w:rsidRDefault="00B56E1E" w:rsidP="000B6D6F">
            <w:pPr>
              <w:spacing w:before="100"/>
              <w:rPr>
                <w:rFonts w:cs="Arial"/>
                <w:sz w:val="22"/>
                <w:szCs w:val="22"/>
              </w:rPr>
            </w:pPr>
            <w:r w:rsidRPr="00D75681">
              <w:rPr>
                <w:rFonts w:cs="Arial"/>
                <w:sz w:val="22"/>
                <w:szCs w:val="22"/>
              </w:rPr>
              <w:lastRenderedPageBreak/>
              <w:t>4.12.2</w:t>
            </w:r>
          </w:p>
        </w:tc>
        <w:tc>
          <w:tcPr>
            <w:tcW w:w="7544" w:type="dxa"/>
            <w:gridSpan w:val="2"/>
            <w:vAlign w:val="center"/>
          </w:tcPr>
          <w:p w14:paraId="035E3C43" w14:textId="77777777" w:rsidR="00B56E1E" w:rsidRPr="00D75681" w:rsidRDefault="00B56E1E" w:rsidP="000B6D6F">
            <w:pPr>
              <w:spacing w:before="100"/>
              <w:rPr>
                <w:rFonts w:cs="Arial"/>
                <w:sz w:val="22"/>
                <w:szCs w:val="22"/>
              </w:rPr>
            </w:pPr>
            <w:r w:rsidRPr="00D75681">
              <w:rPr>
                <w:rFonts w:cs="Arial"/>
                <w:sz w:val="22"/>
                <w:szCs w:val="22"/>
              </w:rPr>
              <w:t>The samples of materials, workmanship and finishes that the contractor is to provide and deliver to the employer are:</w:t>
            </w:r>
          </w:p>
          <w:p w14:paraId="513A85EB"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5888" behindDoc="0" locked="0" layoutInCell="1" allowOverlap="1" wp14:anchorId="58C08052" wp14:editId="6C07B9A8">
                      <wp:simplePos x="0" y="0"/>
                      <wp:positionH relativeFrom="column">
                        <wp:posOffset>30480</wp:posOffset>
                      </wp:positionH>
                      <wp:positionV relativeFrom="paragraph">
                        <wp:posOffset>252095</wp:posOffset>
                      </wp:positionV>
                      <wp:extent cx="4602480" cy="0"/>
                      <wp:effectExtent l="6350" t="13335" r="10795" b="1524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248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641DB" id="Straight Arrow Connector 83" o:spid="_x0000_s1026" type="#_x0000_t32" style="position:absolute;margin-left:2.4pt;margin-top:19.85pt;width:362.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" strokeweight="1pt">
                      <v:stroke dashstyle="1 1" endcap="round"/>
                    </v:shape>
                  </w:pict>
                </mc:Fallback>
              </mc:AlternateContent>
            </w:r>
          </w:p>
          <w:p w14:paraId="4D306F52"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6912" behindDoc="0" locked="0" layoutInCell="1" allowOverlap="1" wp14:anchorId="7F6A4323" wp14:editId="2A9E7F24">
                      <wp:simplePos x="0" y="0"/>
                      <wp:positionH relativeFrom="column">
                        <wp:posOffset>30480</wp:posOffset>
                      </wp:positionH>
                      <wp:positionV relativeFrom="paragraph">
                        <wp:posOffset>198120</wp:posOffset>
                      </wp:positionV>
                      <wp:extent cx="4594860" cy="0"/>
                      <wp:effectExtent l="6350" t="6985" r="8890" b="120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8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386D4" id="Straight Arrow Connector 82" o:spid="_x0000_s1026" type="#_x0000_t32" style="position:absolute;margin-left:2.4pt;margin-top:15.6pt;width:361.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" strokeweight="1pt">
                      <v:stroke dashstyle="1 1" endcap="round"/>
                    </v:shape>
                  </w:pict>
                </mc:Fallback>
              </mc:AlternateContent>
            </w:r>
          </w:p>
          <w:p w14:paraId="562B8CA8" w14:textId="77777777" w:rsidR="00B56E1E" w:rsidRPr="00D75681" w:rsidRDefault="00B56E1E" w:rsidP="000B6D6F">
            <w:pPr>
              <w:pStyle w:val="ListParagraph"/>
              <w:spacing w:before="100"/>
              <w:jc w:val="both"/>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7936" behindDoc="0" locked="0" layoutInCell="1" allowOverlap="1" wp14:anchorId="1D80516F" wp14:editId="5EC0E27E">
                      <wp:simplePos x="0" y="0"/>
                      <wp:positionH relativeFrom="column">
                        <wp:posOffset>30480</wp:posOffset>
                      </wp:positionH>
                      <wp:positionV relativeFrom="paragraph">
                        <wp:posOffset>144145</wp:posOffset>
                      </wp:positionV>
                      <wp:extent cx="4639310" cy="0"/>
                      <wp:effectExtent l="6350" t="10160" r="12065" b="889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31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E57F3" id="Straight Arrow Connector 81" o:spid="_x0000_s1026" type="#_x0000_t32" style="position:absolute;margin-left:2.4pt;margin-top:11.35pt;width:365.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" strokeweight="1pt">
                      <v:stroke dashstyle="1 1" endcap="round"/>
                    </v:shape>
                  </w:pict>
                </mc:Fallback>
              </mc:AlternateContent>
            </w:r>
          </w:p>
        </w:tc>
      </w:tr>
      <w:tr w:rsidR="00B56E1E" w:rsidRPr="00D75681" w14:paraId="2DEE1B61" w14:textId="77777777" w:rsidTr="000B6D6F">
        <w:trPr>
          <w:trHeight w:val="1834"/>
          <w:jc w:val="center"/>
        </w:trPr>
        <w:tc>
          <w:tcPr>
            <w:tcW w:w="1435" w:type="dxa"/>
          </w:tcPr>
          <w:p w14:paraId="60862A23" w14:textId="77777777" w:rsidR="00B56E1E" w:rsidRPr="00D75681" w:rsidRDefault="00B56E1E" w:rsidP="000B6D6F">
            <w:pPr>
              <w:spacing w:before="100"/>
              <w:rPr>
                <w:rFonts w:cs="Arial"/>
                <w:sz w:val="22"/>
                <w:szCs w:val="22"/>
              </w:rPr>
            </w:pPr>
            <w:r w:rsidRPr="00D75681">
              <w:rPr>
                <w:rFonts w:cs="Arial"/>
                <w:sz w:val="22"/>
                <w:szCs w:val="22"/>
              </w:rPr>
              <w:t>4.12.2</w:t>
            </w:r>
          </w:p>
        </w:tc>
        <w:tc>
          <w:tcPr>
            <w:tcW w:w="7544" w:type="dxa"/>
            <w:gridSpan w:val="2"/>
            <w:vAlign w:val="center"/>
          </w:tcPr>
          <w:p w14:paraId="160B705C" w14:textId="77777777" w:rsidR="00B56E1E" w:rsidRPr="00D75681" w:rsidRDefault="00B56E1E" w:rsidP="000B6D6F">
            <w:pPr>
              <w:spacing w:before="100"/>
              <w:rPr>
                <w:rFonts w:cs="Arial"/>
                <w:sz w:val="22"/>
                <w:szCs w:val="22"/>
              </w:rPr>
            </w:pPr>
            <w:r w:rsidRPr="00D75681">
              <w:rPr>
                <w:rFonts w:cs="Arial"/>
                <w:sz w:val="22"/>
                <w:szCs w:val="22"/>
              </w:rPr>
              <w:t>The fabrication drawings which the contractor is to provide and deliver to the client are:</w:t>
            </w:r>
          </w:p>
          <w:p w14:paraId="4FE245A0"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1008" behindDoc="0" locked="0" layoutInCell="1" allowOverlap="1" wp14:anchorId="28BDED71" wp14:editId="194AD096">
                      <wp:simplePos x="0" y="0"/>
                      <wp:positionH relativeFrom="column">
                        <wp:posOffset>88900</wp:posOffset>
                      </wp:positionH>
                      <wp:positionV relativeFrom="paragraph">
                        <wp:posOffset>271780</wp:posOffset>
                      </wp:positionV>
                      <wp:extent cx="4579620" cy="0"/>
                      <wp:effectExtent l="7620" t="15240" r="13335" b="1333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962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D08F0" id="Straight Arrow Connector 80" o:spid="_x0000_s1026" type="#_x0000_t32" style="position:absolute;margin-left:7pt;margin-top:21.4pt;width:360.6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" strokeweight="1pt">
                      <v:stroke dashstyle="1 1" endcap="round"/>
                    </v:shape>
                  </w:pict>
                </mc:Fallback>
              </mc:AlternateContent>
            </w:r>
            <w:r w:rsidRPr="00D75681">
              <w:rPr>
                <w:rFonts w:cs="Arial"/>
                <w:noProof/>
                <w:sz w:val="22"/>
                <w:szCs w:val="22"/>
                <w:lang w:val="en-ZA" w:eastAsia="en-ZA"/>
              </w:rPr>
              <mc:AlternateContent>
                <mc:Choice Requires="wps">
                  <w:drawing>
                    <wp:anchor distT="0" distB="0" distL="114300" distR="114300" simplePos="0" relativeHeight="251688960" behindDoc="0" locked="0" layoutInCell="1" allowOverlap="1" wp14:anchorId="6630B75F" wp14:editId="75F7B025">
                      <wp:simplePos x="0" y="0"/>
                      <wp:positionH relativeFrom="column">
                        <wp:posOffset>50800</wp:posOffset>
                      </wp:positionH>
                      <wp:positionV relativeFrom="paragraph">
                        <wp:posOffset>46990</wp:posOffset>
                      </wp:positionV>
                      <wp:extent cx="4624070" cy="635"/>
                      <wp:effectExtent l="7620" t="9525" r="6985" b="889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4070"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1B30A" id="Straight Arrow Connector 79" o:spid="_x0000_s1026" type="#_x0000_t32" style="position:absolute;margin-left:4pt;margin-top:3.7pt;width:364.1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" strokeweight="1pt">
                      <v:stroke dashstyle="1 1" endcap="round"/>
                    </v:shape>
                  </w:pict>
                </mc:Fallback>
              </mc:AlternateContent>
            </w:r>
          </w:p>
          <w:p w14:paraId="3695DA8D"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89984" behindDoc="0" locked="0" layoutInCell="1" allowOverlap="1" wp14:anchorId="3A2D6637" wp14:editId="7AB71FAC">
                      <wp:simplePos x="0" y="0"/>
                      <wp:positionH relativeFrom="column">
                        <wp:posOffset>66040</wp:posOffset>
                      </wp:positionH>
                      <wp:positionV relativeFrom="paragraph">
                        <wp:posOffset>219075</wp:posOffset>
                      </wp:positionV>
                      <wp:extent cx="4594860" cy="0"/>
                      <wp:effectExtent l="13335" t="13335" r="11430" b="1524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8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C9B60" id="Straight Arrow Connector 78" o:spid="_x0000_s1026" type="#_x0000_t32" style="position:absolute;margin-left:5.2pt;margin-top:17.25pt;width:361.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" strokeweight="1pt">
                      <v:stroke dashstyle="1 1" endcap="round"/>
                    </v:shape>
                  </w:pict>
                </mc:Fallback>
              </mc:AlternateContent>
            </w:r>
          </w:p>
        </w:tc>
      </w:tr>
      <w:tr w:rsidR="00B56E1E" w:rsidRPr="00D75681" w14:paraId="21821441" w14:textId="77777777" w:rsidTr="000B6D6F">
        <w:trPr>
          <w:jc w:val="center"/>
        </w:trPr>
        <w:tc>
          <w:tcPr>
            <w:tcW w:w="1435" w:type="dxa"/>
          </w:tcPr>
          <w:p w14:paraId="229D2F02" w14:textId="77777777" w:rsidR="00B56E1E" w:rsidRPr="00D75681" w:rsidRDefault="00B56E1E" w:rsidP="000B6D6F">
            <w:pPr>
              <w:spacing w:before="100"/>
              <w:rPr>
                <w:rFonts w:cs="Arial"/>
                <w:sz w:val="22"/>
                <w:szCs w:val="22"/>
              </w:rPr>
            </w:pPr>
            <w:r w:rsidRPr="00D75681">
              <w:rPr>
                <w:rFonts w:cs="Arial"/>
                <w:sz w:val="22"/>
                <w:szCs w:val="22"/>
              </w:rPr>
              <w:t>4.14.3</w:t>
            </w:r>
          </w:p>
        </w:tc>
        <w:tc>
          <w:tcPr>
            <w:tcW w:w="7544" w:type="dxa"/>
            <w:gridSpan w:val="2"/>
            <w:vAlign w:val="center"/>
          </w:tcPr>
          <w:p w14:paraId="0321203E" w14:textId="77777777" w:rsidR="00B56E1E" w:rsidRPr="00D75681" w:rsidRDefault="00B56E1E" w:rsidP="000B6D6F">
            <w:pPr>
              <w:spacing w:before="100"/>
              <w:rPr>
                <w:rFonts w:cs="Arial"/>
                <w:sz w:val="22"/>
                <w:szCs w:val="22"/>
              </w:rPr>
            </w:pPr>
            <w:r w:rsidRPr="00D75681">
              <w:rPr>
                <w:rFonts w:cs="Arial"/>
                <w:sz w:val="22"/>
                <w:szCs w:val="22"/>
              </w:rPr>
              <w:t>The office accommodation, equipment, accommodation for site meetings and other facilities for the use by the employer and his agents are:</w:t>
            </w:r>
          </w:p>
          <w:p w14:paraId="28DEAD10"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Site office complete with desk, 3 chairs, 2 filing cabinets and plan layout table. Such an office shall be minimum 12m² in area with a hard floor, ceiling 3m in height, well ventilated with good lamination to provide sound proofing</w:t>
            </w:r>
          </w:p>
          <w:p w14:paraId="01A1FDAF"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Site meeting room complete with conference table and 10 chairs. Such an office shall be minimum 20m² in area with a hard floor, ceiling 3m in height, well ventilated with good lamination to provide sound proofing.</w:t>
            </w:r>
          </w:p>
          <w:p w14:paraId="3E8DD5E7"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 xml:space="preserve">Electric lighting and power points in above rooms </w:t>
            </w:r>
          </w:p>
          <w:p w14:paraId="6253C2A7"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2 Carports</w:t>
            </w:r>
          </w:p>
          <w:p w14:paraId="425F6DC4"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Cell phone and/or telephone and fax facilities</w:t>
            </w:r>
          </w:p>
          <w:p w14:paraId="6202BDA9"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Ablution facilities for the Engineer and his staff.</w:t>
            </w:r>
          </w:p>
          <w:p w14:paraId="1E32E4D9" w14:textId="77777777" w:rsidR="00B56E1E" w:rsidRPr="00D75681" w:rsidRDefault="00B56E1E" w:rsidP="00E30DD2">
            <w:pPr>
              <w:pStyle w:val="ListParagraph"/>
              <w:numPr>
                <w:ilvl w:val="0"/>
                <w:numId w:val="94"/>
              </w:numPr>
              <w:spacing w:before="100" w:line="360" w:lineRule="auto"/>
              <w:ind w:left="733"/>
              <w:jc w:val="both"/>
              <w:rPr>
                <w:rFonts w:cs="Arial"/>
                <w:sz w:val="22"/>
                <w:szCs w:val="22"/>
              </w:rPr>
            </w:pPr>
            <w:r w:rsidRPr="00D75681">
              <w:rPr>
                <w:rFonts w:cs="Arial"/>
                <w:sz w:val="22"/>
                <w:szCs w:val="22"/>
              </w:rPr>
              <w:t>Laboratory facilities</w:t>
            </w:r>
          </w:p>
        </w:tc>
      </w:tr>
      <w:tr w:rsidR="00B56E1E" w:rsidRPr="00D75681" w14:paraId="4AD51239" w14:textId="77777777" w:rsidTr="000B6D6F">
        <w:trPr>
          <w:trHeight w:val="1139"/>
          <w:jc w:val="center"/>
        </w:trPr>
        <w:tc>
          <w:tcPr>
            <w:tcW w:w="1435" w:type="dxa"/>
          </w:tcPr>
          <w:p w14:paraId="164FB6AA" w14:textId="77777777" w:rsidR="00B56E1E" w:rsidRPr="00D75681" w:rsidRDefault="00B56E1E" w:rsidP="000B6D6F">
            <w:pPr>
              <w:spacing w:before="100"/>
              <w:rPr>
                <w:rFonts w:cs="Arial"/>
                <w:sz w:val="22"/>
                <w:szCs w:val="22"/>
              </w:rPr>
            </w:pPr>
            <w:r w:rsidRPr="00D75681">
              <w:rPr>
                <w:rFonts w:cs="Arial"/>
                <w:sz w:val="22"/>
                <w:szCs w:val="22"/>
              </w:rPr>
              <w:t>4.14.6</w:t>
            </w:r>
          </w:p>
        </w:tc>
        <w:tc>
          <w:tcPr>
            <w:tcW w:w="7544" w:type="dxa"/>
            <w:gridSpan w:val="2"/>
            <w:vAlign w:val="center"/>
          </w:tcPr>
          <w:p w14:paraId="0B1F6251" w14:textId="77777777" w:rsidR="00B56E1E" w:rsidRPr="00D75681" w:rsidRDefault="00B56E1E" w:rsidP="000B6D6F">
            <w:pPr>
              <w:spacing w:before="100"/>
              <w:rPr>
                <w:rFonts w:cs="Arial"/>
                <w:sz w:val="22"/>
                <w:szCs w:val="22"/>
              </w:rPr>
            </w:pPr>
            <w:r w:rsidRPr="00D75681">
              <w:rPr>
                <w:rFonts w:cs="Arial"/>
                <w:sz w:val="22"/>
                <w:szCs w:val="22"/>
              </w:rPr>
              <w:t>The requirements for the provision and erection of sign boards are:</w:t>
            </w:r>
          </w:p>
          <w:p w14:paraId="4E0B66A3"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2032" behindDoc="0" locked="0" layoutInCell="1" allowOverlap="1" wp14:anchorId="5E470590" wp14:editId="65AD5DB8">
                      <wp:simplePos x="0" y="0"/>
                      <wp:positionH relativeFrom="column">
                        <wp:posOffset>81280</wp:posOffset>
                      </wp:positionH>
                      <wp:positionV relativeFrom="paragraph">
                        <wp:posOffset>105410</wp:posOffset>
                      </wp:positionV>
                      <wp:extent cx="4594860" cy="0"/>
                      <wp:effectExtent l="9525" t="8255" r="15240" b="1079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8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A7866" id="Straight Arrow Connector 77" o:spid="_x0000_s1026" type="#_x0000_t32" style="position:absolute;margin-left:6.4pt;margin-top:8.3pt;width:361.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" strokeweight="1pt">
                      <v:stroke dashstyle="1 1" endcap="round"/>
                    </v:shape>
                  </w:pict>
                </mc:Fallback>
              </mc:AlternateContent>
            </w:r>
          </w:p>
          <w:p w14:paraId="266D514F"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3056" behindDoc="0" locked="0" layoutInCell="1" allowOverlap="1" wp14:anchorId="46F15813" wp14:editId="33CCB0E3">
                      <wp:simplePos x="0" y="0"/>
                      <wp:positionH relativeFrom="column">
                        <wp:posOffset>58420</wp:posOffset>
                      </wp:positionH>
                      <wp:positionV relativeFrom="paragraph">
                        <wp:posOffset>51435</wp:posOffset>
                      </wp:positionV>
                      <wp:extent cx="4617720" cy="0"/>
                      <wp:effectExtent l="15240" t="14605" r="15240" b="1397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772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B2E19" id="Straight Arrow Connector 76" o:spid="_x0000_s1026" type="#_x0000_t32" style="position:absolute;margin-left:4.6pt;margin-top:4.05pt;width:363.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" strokeweight="1pt">
                      <v:stroke dashstyle="1 1" endcap="round"/>
                    </v:shape>
                  </w:pict>
                </mc:Fallback>
              </mc:AlternateContent>
            </w:r>
          </w:p>
        </w:tc>
      </w:tr>
      <w:tr w:rsidR="00B56E1E" w:rsidRPr="00D75681" w14:paraId="2A2550D4" w14:textId="77777777" w:rsidTr="000B6D6F">
        <w:trPr>
          <w:trHeight w:val="1560"/>
          <w:jc w:val="center"/>
        </w:trPr>
        <w:tc>
          <w:tcPr>
            <w:tcW w:w="1435" w:type="dxa"/>
          </w:tcPr>
          <w:p w14:paraId="6B28FC55" w14:textId="77777777" w:rsidR="00B56E1E" w:rsidRPr="00D75681" w:rsidRDefault="00B56E1E" w:rsidP="000B6D6F">
            <w:pPr>
              <w:spacing w:before="100"/>
              <w:rPr>
                <w:rFonts w:cs="Arial"/>
                <w:sz w:val="22"/>
                <w:szCs w:val="22"/>
              </w:rPr>
            </w:pPr>
            <w:r w:rsidRPr="00D75681">
              <w:rPr>
                <w:rFonts w:cs="Arial"/>
                <w:sz w:val="22"/>
                <w:szCs w:val="22"/>
              </w:rPr>
              <w:lastRenderedPageBreak/>
              <w:t>4.17.1</w:t>
            </w:r>
          </w:p>
        </w:tc>
        <w:tc>
          <w:tcPr>
            <w:tcW w:w="7544" w:type="dxa"/>
            <w:gridSpan w:val="2"/>
            <w:vAlign w:val="center"/>
          </w:tcPr>
          <w:p w14:paraId="1E652ABD"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5104" behindDoc="0" locked="0" layoutInCell="1" allowOverlap="1" wp14:anchorId="4EAAC217" wp14:editId="07E4CD17">
                      <wp:simplePos x="0" y="0"/>
                      <wp:positionH relativeFrom="column">
                        <wp:posOffset>35560</wp:posOffset>
                      </wp:positionH>
                      <wp:positionV relativeFrom="paragraph">
                        <wp:posOffset>826770</wp:posOffset>
                      </wp:positionV>
                      <wp:extent cx="4640580" cy="0"/>
                      <wp:effectExtent l="11430" t="12700" r="15240" b="63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C0373" id="Straight Arrow Connector 75" o:spid="_x0000_s1026" type="#_x0000_t32" style="position:absolute;margin-left:2.8pt;margin-top:65.1pt;width:365.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" strokeweight="1pt">
                      <v:stroke dashstyle="1 1" endcap="round"/>
                    </v:shape>
                  </w:pict>
                </mc:Fallback>
              </mc:AlternateContent>
            </w:r>
            <w:r w:rsidRPr="00D75681">
              <w:rPr>
                <w:rFonts w:cs="Arial"/>
                <w:noProof/>
                <w:sz w:val="22"/>
                <w:szCs w:val="22"/>
                <w:lang w:val="en-ZA" w:eastAsia="en-ZA"/>
              </w:rPr>
              <mc:AlternateContent>
                <mc:Choice Requires="wps">
                  <w:drawing>
                    <wp:anchor distT="0" distB="0" distL="114300" distR="114300" simplePos="0" relativeHeight="251694080" behindDoc="0" locked="0" layoutInCell="1" allowOverlap="1" wp14:anchorId="6F9CB1EF" wp14:editId="69632212">
                      <wp:simplePos x="0" y="0"/>
                      <wp:positionH relativeFrom="column">
                        <wp:posOffset>43180</wp:posOffset>
                      </wp:positionH>
                      <wp:positionV relativeFrom="paragraph">
                        <wp:posOffset>612775</wp:posOffset>
                      </wp:positionV>
                      <wp:extent cx="4625340" cy="0"/>
                      <wp:effectExtent l="9525" t="8255" r="13335" b="107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D8621" id="Straight Arrow Connector 74" o:spid="_x0000_s1026" type="#_x0000_t32" style="position:absolute;margin-left:3.4pt;margin-top:48.25pt;width:364.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" strokeweight="1pt">
                      <v:stroke dashstyle="1 1" endcap="round"/>
                    </v:shape>
                  </w:pict>
                </mc:Fallback>
              </mc:AlternateContent>
            </w:r>
            <w:r w:rsidRPr="00D75681">
              <w:rPr>
                <w:rFonts w:cs="Arial"/>
                <w:sz w:val="22"/>
                <w:szCs w:val="22"/>
              </w:rPr>
              <w:t>The requirements for the termination, diversion or maintenance of existing services are:</w:t>
            </w:r>
          </w:p>
        </w:tc>
      </w:tr>
      <w:tr w:rsidR="00B56E1E" w:rsidRPr="00D75681" w14:paraId="60B053E1" w14:textId="77777777" w:rsidTr="000B6D6F">
        <w:trPr>
          <w:jc w:val="center"/>
        </w:trPr>
        <w:tc>
          <w:tcPr>
            <w:tcW w:w="1435" w:type="dxa"/>
          </w:tcPr>
          <w:p w14:paraId="749AA962" w14:textId="77777777" w:rsidR="00B56E1E" w:rsidRPr="00D75681" w:rsidRDefault="00B56E1E" w:rsidP="000B6D6F">
            <w:pPr>
              <w:spacing w:before="100"/>
              <w:rPr>
                <w:rFonts w:cs="Arial"/>
                <w:sz w:val="22"/>
                <w:szCs w:val="22"/>
              </w:rPr>
            </w:pPr>
            <w:r w:rsidRPr="00D75681">
              <w:rPr>
                <w:rFonts w:cs="Arial"/>
                <w:sz w:val="22"/>
                <w:szCs w:val="22"/>
              </w:rPr>
              <w:t>4.17.3</w:t>
            </w:r>
          </w:p>
        </w:tc>
        <w:tc>
          <w:tcPr>
            <w:tcW w:w="7544" w:type="dxa"/>
            <w:gridSpan w:val="2"/>
            <w:vAlign w:val="center"/>
          </w:tcPr>
          <w:p w14:paraId="6C6102AB" w14:textId="77777777" w:rsidR="00B56E1E" w:rsidRPr="00D75681" w:rsidRDefault="00B56E1E" w:rsidP="000B6D6F">
            <w:pPr>
              <w:spacing w:before="100"/>
              <w:rPr>
                <w:rFonts w:cs="Arial"/>
                <w:sz w:val="22"/>
                <w:szCs w:val="22"/>
              </w:rPr>
            </w:pPr>
            <w:r w:rsidRPr="00D75681">
              <w:rPr>
                <w:rFonts w:cs="Arial"/>
                <w:sz w:val="22"/>
                <w:szCs w:val="22"/>
              </w:rPr>
              <w:t>Services that are known to exist on the site are shown on the drawings</w:t>
            </w:r>
          </w:p>
        </w:tc>
      </w:tr>
      <w:tr w:rsidR="00B56E1E" w:rsidRPr="00D75681" w14:paraId="66FBFFF9" w14:textId="77777777" w:rsidTr="000B6D6F">
        <w:trPr>
          <w:jc w:val="center"/>
        </w:trPr>
        <w:tc>
          <w:tcPr>
            <w:tcW w:w="1435" w:type="dxa"/>
          </w:tcPr>
          <w:p w14:paraId="678EBF05" w14:textId="77777777" w:rsidR="00B56E1E" w:rsidRPr="00D75681" w:rsidRDefault="00B56E1E" w:rsidP="000B6D6F">
            <w:pPr>
              <w:spacing w:before="100"/>
              <w:rPr>
                <w:rFonts w:cs="Arial"/>
                <w:sz w:val="22"/>
                <w:szCs w:val="22"/>
              </w:rPr>
            </w:pPr>
            <w:r w:rsidRPr="00D75681">
              <w:rPr>
                <w:rFonts w:cs="Arial"/>
                <w:sz w:val="22"/>
                <w:szCs w:val="22"/>
              </w:rPr>
              <w:t>4.17.4</w:t>
            </w:r>
          </w:p>
        </w:tc>
        <w:tc>
          <w:tcPr>
            <w:tcW w:w="7544" w:type="dxa"/>
            <w:gridSpan w:val="2"/>
            <w:vAlign w:val="center"/>
          </w:tcPr>
          <w:p w14:paraId="6A430C50" w14:textId="77777777" w:rsidR="00B56E1E" w:rsidRPr="00D75681" w:rsidRDefault="00B56E1E" w:rsidP="000B6D6F">
            <w:pPr>
              <w:spacing w:before="100"/>
              <w:rPr>
                <w:rFonts w:cs="Arial"/>
                <w:sz w:val="22"/>
                <w:szCs w:val="22"/>
              </w:rPr>
            </w:pPr>
            <w:r w:rsidRPr="00D75681">
              <w:rPr>
                <w:rFonts w:cs="Arial"/>
                <w:sz w:val="22"/>
                <w:szCs w:val="22"/>
              </w:rPr>
              <w:t>The requirements for the detection apparatus are:</w:t>
            </w:r>
          </w:p>
          <w:p w14:paraId="293C4FAD"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6128" behindDoc="0" locked="0" layoutInCell="1" allowOverlap="1" wp14:anchorId="1B1EFD4F" wp14:editId="0EE88157">
                      <wp:simplePos x="0" y="0"/>
                      <wp:positionH relativeFrom="column">
                        <wp:posOffset>66040</wp:posOffset>
                      </wp:positionH>
                      <wp:positionV relativeFrom="paragraph">
                        <wp:posOffset>138430</wp:posOffset>
                      </wp:positionV>
                      <wp:extent cx="4617720" cy="0"/>
                      <wp:effectExtent l="13335" t="13335" r="7620" b="1524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772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37C49" id="Straight Arrow Connector 73" o:spid="_x0000_s1026" type="#_x0000_t32" style="position:absolute;margin-left:5.2pt;margin-top:10.9pt;width:363.6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" strokeweight="1pt">
                      <v:stroke dashstyle="1 1" endcap="round"/>
                    </v:shape>
                  </w:pict>
                </mc:Fallback>
              </mc:AlternateContent>
            </w:r>
          </w:p>
          <w:p w14:paraId="09C967EF"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7152" behindDoc="0" locked="0" layoutInCell="1" allowOverlap="1" wp14:anchorId="08B69E95" wp14:editId="60EE618A">
                      <wp:simplePos x="0" y="0"/>
                      <wp:positionH relativeFrom="column">
                        <wp:posOffset>96520</wp:posOffset>
                      </wp:positionH>
                      <wp:positionV relativeFrom="paragraph">
                        <wp:posOffset>124460</wp:posOffset>
                      </wp:positionV>
                      <wp:extent cx="4582160" cy="0"/>
                      <wp:effectExtent l="15240" t="12065" r="12700" b="698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36541" id="Straight Arrow Connector 72" o:spid="_x0000_s1026" type="#_x0000_t32" style="position:absolute;margin-left:7.6pt;margin-top:9.8pt;width:360.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" strokeweight="1pt">
                      <v:stroke dashstyle="1 1" endcap="round"/>
                    </v:shape>
                  </w:pict>
                </mc:Fallback>
              </mc:AlternateContent>
            </w:r>
          </w:p>
          <w:p w14:paraId="0EA4E543"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38112" behindDoc="0" locked="0" layoutInCell="1" allowOverlap="1" wp14:anchorId="3420D9CE" wp14:editId="6B50722D">
                      <wp:simplePos x="0" y="0"/>
                      <wp:positionH relativeFrom="column">
                        <wp:posOffset>88900</wp:posOffset>
                      </wp:positionH>
                      <wp:positionV relativeFrom="paragraph">
                        <wp:posOffset>75565</wp:posOffset>
                      </wp:positionV>
                      <wp:extent cx="4585970" cy="0"/>
                      <wp:effectExtent l="7620" t="13970" r="698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597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13553" id="Straight Arrow Connector 71" o:spid="_x0000_s1026" type="#_x0000_t32" style="position:absolute;margin-left:7pt;margin-top:5.95pt;width:361.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" strokeweight="1pt">
                      <v:stroke dashstyle="1 1" endcap="round"/>
                    </v:shape>
                  </w:pict>
                </mc:Fallback>
              </mc:AlternateContent>
            </w:r>
          </w:p>
        </w:tc>
      </w:tr>
      <w:tr w:rsidR="00B56E1E" w:rsidRPr="00D75681" w14:paraId="3B0E35DA" w14:textId="77777777" w:rsidTr="000B6D6F">
        <w:trPr>
          <w:trHeight w:val="1410"/>
          <w:jc w:val="center"/>
        </w:trPr>
        <w:tc>
          <w:tcPr>
            <w:tcW w:w="1435" w:type="dxa"/>
          </w:tcPr>
          <w:p w14:paraId="6C97DBFB" w14:textId="77777777" w:rsidR="00B56E1E" w:rsidRPr="00D75681" w:rsidRDefault="00B56E1E" w:rsidP="000B6D6F">
            <w:pPr>
              <w:spacing w:before="100"/>
              <w:rPr>
                <w:rFonts w:cs="Arial"/>
                <w:sz w:val="22"/>
                <w:szCs w:val="22"/>
              </w:rPr>
            </w:pPr>
            <w:r w:rsidRPr="00D75681">
              <w:rPr>
                <w:rFonts w:cs="Arial"/>
                <w:sz w:val="22"/>
                <w:szCs w:val="22"/>
              </w:rPr>
              <w:t>4.18</w:t>
            </w:r>
          </w:p>
        </w:tc>
        <w:tc>
          <w:tcPr>
            <w:tcW w:w="7544" w:type="dxa"/>
            <w:gridSpan w:val="2"/>
            <w:vAlign w:val="center"/>
          </w:tcPr>
          <w:p w14:paraId="18DF14F0" w14:textId="77777777" w:rsidR="00B56E1E" w:rsidRPr="00D75681" w:rsidRDefault="00B56E1E" w:rsidP="000B6D6F">
            <w:pPr>
              <w:spacing w:before="100"/>
              <w:rPr>
                <w:rFonts w:cs="Arial"/>
                <w:sz w:val="22"/>
                <w:szCs w:val="22"/>
              </w:rPr>
            </w:pPr>
            <w:r w:rsidRPr="00D75681">
              <w:rPr>
                <w:rFonts w:cs="Arial"/>
                <w:sz w:val="22"/>
                <w:szCs w:val="22"/>
              </w:rPr>
              <w:t>The additional health and safety requirements are:</w:t>
            </w:r>
          </w:p>
          <w:p w14:paraId="4132EC44"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8176" behindDoc="0" locked="0" layoutInCell="1" allowOverlap="1" wp14:anchorId="083906FC" wp14:editId="0ECDB4E9">
                      <wp:simplePos x="0" y="0"/>
                      <wp:positionH relativeFrom="column">
                        <wp:posOffset>50800</wp:posOffset>
                      </wp:positionH>
                      <wp:positionV relativeFrom="paragraph">
                        <wp:posOffset>170180</wp:posOffset>
                      </wp:positionV>
                      <wp:extent cx="4624070" cy="0"/>
                      <wp:effectExtent l="7620" t="13335" r="6985" b="1524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407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289F5" id="Straight Arrow Connector 70" o:spid="_x0000_s1026" type="#_x0000_t32" style="position:absolute;margin-left:4pt;margin-top:13.4pt;width:364.1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" strokeweight="1pt">
                      <v:stroke dashstyle="1 1" endcap="round"/>
                    </v:shape>
                  </w:pict>
                </mc:Fallback>
              </mc:AlternateContent>
            </w:r>
          </w:p>
          <w:p w14:paraId="599EC591"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699200" behindDoc="0" locked="0" layoutInCell="1" allowOverlap="1" wp14:anchorId="04A20D70" wp14:editId="57EA3D67">
                      <wp:simplePos x="0" y="0"/>
                      <wp:positionH relativeFrom="column">
                        <wp:posOffset>35560</wp:posOffset>
                      </wp:positionH>
                      <wp:positionV relativeFrom="paragraph">
                        <wp:posOffset>116205</wp:posOffset>
                      </wp:positionV>
                      <wp:extent cx="4646930" cy="0"/>
                      <wp:effectExtent l="11430" t="10160" r="8890" b="889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93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80193" id="Straight Arrow Connector 69" o:spid="_x0000_s1026" type="#_x0000_t32" style="position:absolute;margin-left:2.8pt;margin-top:9.15pt;width:365.9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" strokeweight="1pt">
                      <v:stroke dashstyle="1 1" endcap="round"/>
                    </v:shape>
                  </w:pict>
                </mc:Fallback>
              </mc:AlternateContent>
            </w:r>
          </w:p>
        </w:tc>
      </w:tr>
      <w:tr w:rsidR="00B56E1E" w:rsidRPr="00D75681" w14:paraId="17CE99E4" w14:textId="77777777" w:rsidTr="000B6D6F">
        <w:trPr>
          <w:jc w:val="center"/>
        </w:trPr>
        <w:tc>
          <w:tcPr>
            <w:tcW w:w="1435" w:type="dxa"/>
          </w:tcPr>
          <w:p w14:paraId="2B34AE6F" w14:textId="77777777" w:rsidR="00B56E1E" w:rsidRPr="00D75681" w:rsidRDefault="00B56E1E" w:rsidP="000B6D6F">
            <w:pPr>
              <w:spacing w:before="100"/>
              <w:rPr>
                <w:rFonts w:cs="Arial"/>
                <w:sz w:val="22"/>
                <w:szCs w:val="22"/>
              </w:rPr>
            </w:pPr>
            <w:r w:rsidRPr="00D75681">
              <w:rPr>
                <w:rFonts w:cs="Arial"/>
                <w:sz w:val="22"/>
                <w:szCs w:val="22"/>
              </w:rPr>
              <w:t>4.22</w:t>
            </w:r>
          </w:p>
        </w:tc>
        <w:tc>
          <w:tcPr>
            <w:tcW w:w="7544" w:type="dxa"/>
            <w:gridSpan w:val="2"/>
            <w:vAlign w:val="center"/>
          </w:tcPr>
          <w:p w14:paraId="1F14A1AE" w14:textId="77777777" w:rsidR="00B56E1E" w:rsidRPr="00D75681" w:rsidRDefault="00B56E1E" w:rsidP="000B6D6F">
            <w:pPr>
              <w:spacing w:before="100"/>
              <w:rPr>
                <w:rFonts w:cs="Arial"/>
                <w:sz w:val="22"/>
                <w:szCs w:val="22"/>
              </w:rPr>
            </w:pPr>
            <w:r w:rsidRPr="00D75681">
              <w:rPr>
                <w:rFonts w:cs="Arial"/>
                <w:sz w:val="22"/>
                <w:szCs w:val="22"/>
              </w:rPr>
              <w:t>The works to be undertaken by nominated and selected subcontractors comprise:</w:t>
            </w:r>
          </w:p>
          <w:p w14:paraId="758B6361"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0224" behindDoc="0" locked="0" layoutInCell="1" allowOverlap="1" wp14:anchorId="50428FB4" wp14:editId="248FCCD3">
                      <wp:simplePos x="0" y="0"/>
                      <wp:positionH relativeFrom="column">
                        <wp:posOffset>73660</wp:posOffset>
                      </wp:positionH>
                      <wp:positionV relativeFrom="paragraph">
                        <wp:posOffset>114935</wp:posOffset>
                      </wp:positionV>
                      <wp:extent cx="4616450" cy="635"/>
                      <wp:effectExtent l="11430" t="8890" r="10795" b="952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0"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09808" id="Straight Arrow Connector 68" o:spid="_x0000_s1026" type="#_x0000_t32" style="position:absolute;margin-left:5.8pt;margin-top:9.05pt;width:363.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" strokeweight="1pt">
                      <v:stroke dashstyle="1 1" endcap="round"/>
                    </v:shape>
                  </w:pict>
                </mc:Fallback>
              </mc:AlternateContent>
            </w:r>
          </w:p>
          <w:p w14:paraId="7F7071E7"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1248" behindDoc="0" locked="0" layoutInCell="1" allowOverlap="1" wp14:anchorId="3BB18BBA" wp14:editId="254A2694">
                      <wp:simplePos x="0" y="0"/>
                      <wp:positionH relativeFrom="column">
                        <wp:posOffset>81280</wp:posOffset>
                      </wp:positionH>
                      <wp:positionV relativeFrom="paragraph">
                        <wp:posOffset>74295</wp:posOffset>
                      </wp:positionV>
                      <wp:extent cx="4593590" cy="0"/>
                      <wp:effectExtent l="9525" t="9525" r="6985" b="95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359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FC500" id="Straight Arrow Connector 67" o:spid="_x0000_s1026" type="#_x0000_t32" style="position:absolute;margin-left:6.4pt;margin-top:5.85pt;width:361.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" strokeweight="1pt">
                      <v:stroke dashstyle="1 1" endcap="round"/>
                    </v:shape>
                  </w:pict>
                </mc:Fallback>
              </mc:AlternateContent>
            </w:r>
          </w:p>
        </w:tc>
      </w:tr>
      <w:tr w:rsidR="00B56E1E" w:rsidRPr="00D75681" w14:paraId="4F4F883B" w14:textId="77777777" w:rsidTr="000B6D6F">
        <w:trPr>
          <w:trHeight w:val="347"/>
          <w:jc w:val="center"/>
        </w:trPr>
        <w:tc>
          <w:tcPr>
            <w:tcW w:w="8979" w:type="dxa"/>
            <w:gridSpan w:val="3"/>
            <w:vAlign w:val="center"/>
          </w:tcPr>
          <w:p w14:paraId="6BF273C0" w14:textId="77777777" w:rsidR="00B56E1E" w:rsidRPr="00D75681" w:rsidRDefault="00B56E1E" w:rsidP="000B6D6F">
            <w:pPr>
              <w:spacing w:before="100"/>
              <w:rPr>
                <w:rFonts w:cs="Arial"/>
                <w:sz w:val="22"/>
                <w:szCs w:val="22"/>
              </w:rPr>
            </w:pPr>
          </w:p>
        </w:tc>
      </w:tr>
      <w:tr w:rsidR="00B56E1E" w:rsidRPr="00D75681" w14:paraId="562DDF97" w14:textId="77777777" w:rsidTr="000B6D6F">
        <w:trPr>
          <w:trHeight w:val="449"/>
          <w:jc w:val="center"/>
        </w:trPr>
        <w:tc>
          <w:tcPr>
            <w:tcW w:w="1435" w:type="dxa"/>
            <w:vAlign w:val="center"/>
          </w:tcPr>
          <w:p w14:paraId="392A2676" w14:textId="77777777" w:rsidR="00B56E1E" w:rsidRPr="00D75681" w:rsidRDefault="00B56E1E" w:rsidP="000B6D6F">
            <w:pPr>
              <w:spacing w:before="100"/>
              <w:rPr>
                <w:rFonts w:cs="Arial"/>
                <w:b/>
                <w:i/>
                <w:sz w:val="22"/>
                <w:szCs w:val="22"/>
              </w:rPr>
            </w:pPr>
            <w:r w:rsidRPr="00D75681">
              <w:rPr>
                <w:rFonts w:cs="Arial"/>
                <w:b/>
                <w:i/>
                <w:sz w:val="22"/>
                <w:szCs w:val="22"/>
              </w:rPr>
              <w:t>Variations:</w:t>
            </w:r>
          </w:p>
        </w:tc>
        <w:tc>
          <w:tcPr>
            <w:tcW w:w="7544" w:type="dxa"/>
            <w:gridSpan w:val="2"/>
            <w:vAlign w:val="center"/>
          </w:tcPr>
          <w:p w14:paraId="21124D58" w14:textId="77777777" w:rsidR="00B56E1E" w:rsidRPr="00D75681" w:rsidRDefault="00B56E1E" w:rsidP="000B6D6F">
            <w:pPr>
              <w:spacing w:before="100"/>
              <w:rPr>
                <w:rFonts w:cs="Arial"/>
                <w:sz w:val="22"/>
                <w:szCs w:val="22"/>
              </w:rPr>
            </w:pPr>
          </w:p>
        </w:tc>
      </w:tr>
      <w:tr w:rsidR="00B56E1E" w:rsidRPr="00D75681" w14:paraId="26322BCB" w14:textId="77777777" w:rsidTr="000B6D6F">
        <w:trPr>
          <w:trHeight w:val="269"/>
          <w:jc w:val="center"/>
        </w:trPr>
        <w:tc>
          <w:tcPr>
            <w:tcW w:w="8979" w:type="dxa"/>
            <w:gridSpan w:val="3"/>
            <w:vAlign w:val="center"/>
          </w:tcPr>
          <w:p w14:paraId="38E78DA8" w14:textId="77777777" w:rsidR="00B56E1E" w:rsidRPr="00D75681" w:rsidRDefault="00B56E1E" w:rsidP="000B6D6F">
            <w:pPr>
              <w:spacing w:before="100"/>
              <w:rPr>
                <w:rFonts w:cs="Arial"/>
                <w:sz w:val="22"/>
                <w:szCs w:val="22"/>
              </w:rPr>
            </w:pPr>
          </w:p>
        </w:tc>
      </w:tr>
      <w:tr w:rsidR="00B56E1E" w:rsidRPr="00D75681" w14:paraId="7BF7BCB0" w14:textId="77777777" w:rsidTr="000B6D6F">
        <w:trPr>
          <w:jc w:val="center"/>
        </w:trPr>
        <w:tc>
          <w:tcPr>
            <w:tcW w:w="1435" w:type="dxa"/>
          </w:tcPr>
          <w:p w14:paraId="6DC6C257" w14:textId="77777777" w:rsidR="00B56E1E" w:rsidRPr="00D75681" w:rsidRDefault="00B56E1E" w:rsidP="000B6D6F">
            <w:pPr>
              <w:spacing w:before="100"/>
              <w:rPr>
                <w:rFonts w:cs="Arial"/>
                <w:sz w:val="22"/>
                <w:szCs w:val="22"/>
              </w:rPr>
            </w:pPr>
            <w:r w:rsidRPr="00D75681">
              <w:rPr>
                <w:rFonts w:cs="Arial"/>
                <w:sz w:val="22"/>
                <w:szCs w:val="22"/>
              </w:rPr>
              <w:t>4.1.10</w:t>
            </w:r>
          </w:p>
        </w:tc>
        <w:tc>
          <w:tcPr>
            <w:tcW w:w="7544" w:type="dxa"/>
            <w:gridSpan w:val="2"/>
            <w:vAlign w:val="center"/>
          </w:tcPr>
          <w:p w14:paraId="7D1A7B43" w14:textId="77777777" w:rsidR="00B56E1E" w:rsidRPr="00D75681" w:rsidRDefault="00B56E1E" w:rsidP="000B6D6F">
            <w:pPr>
              <w:spacing w:before="100"/>
              <w:rPr>
                <w:rFonts w:cs="Arial"/>
                <w:sz w:val="22"/>
                <w:szCs w:val="22"/>
              </w:rPr>
            </w:pPr>
            <w:r w:rsidRPr="00D75681">
              <w:rPr>
                <w:rFonts w:cs="Arial"/>
                <w:sz w:val="22"/>
                <w:szCs w:val="22"/>
              </w:rPr>
              <w:t>Degree of accuracy II shall be applicable unless stated otherwise in the drawings or specification.</w:t>
            </w:r>
          </w:p>
        </w:tc>
      </w:tr>
      <w:tr w:rsidR="00B56E1E" w:rsidRPr="00D75681" w14:paraId="3557E598" w14:textId="77777777" w:rsidTr="000B6D6F">
        <w:trPr>
          <w:jc w:val="center"/>
        </w:trPr>
        <w:tc>
          <w:tcPr>
            <w:tcW w:w="1435" w:type="dxa"/>
          </w:tcPr>
          <w:p w14:paraId="6A0E95CF" w14:textId="77777777" w:rsidR="00B56E1E" w:rsidRPr="00D75681" w:rsidRDefault="00B56E1E" w:rsidP="000B6D6F">
            <w:pPr>
              <w:spacing w:before="100"/>
              <w:ind w:left="-108" w:firstLine="108"/>
              <w:rPr>
                <w:rFonts w:cs="Arial"/>
                <w:sz w:val="22"/>
                <w:szCs w:val="22"/>
              </w:rPr>
            </w:pPr>
            <w:r w:rsidRPr="00D75681">
              <w:rPr>
                <w:rFonts w:cs="Arial"/>
                <w:sz w:val="22"/>
                <w:szCs w:val="22"/>
              </w:rPr>
              <w:t>4.2.4</w:t>
            </w:r>
          </w:p>
        </w:tc>
        <w:tc>
          <w:tcPr>
            <w:tcW w:w="7544" w:type="dxa"/>
            <w:gridSpan w:val="2"/>
            <w:vAlign w:val="center"/>
          </w:tcPr>
          <w:p w14:paraId="4C96195D" w14:textId="77777777" w:rsidR="00B56E1E" w:rsidRPr="00D75681" w:rsidRDefault="00B56E1E" w:rsidP="000B6D6F">
            <w:pPr>
              <w:spacing w:before="100"/>
              <w:ind w:left="-108" w:firstLine="108"/>
              <w:rPr>
                <w:rFonts w:cs="Arial"/>
                <w:sz w:val="22"/>
                <w:szCs w:val="22"/>
              </w:rPr>
            </w:pPr>
            <w:r w:rsidRPr="00D75681">
              <w:rPr>
                <w:rFonts w:cs="Arial"/>
                <w:sz w:val="22"/>
                <w:szCs w:val="22"/>
              </w:rPr>
              <w:t>The time frame for acceptance is 10 working days</w:t>
            </w:r>
          </w:p>
        </w:tc>
      </w:tr>
      <w:tr w:rsidR="00B56E1E" w:rsidRPr="00D75681" w14:paraId="6022F054" w14:textId="77777777" w:rsidTr="000B6D6F">
        <w:tblPrEx>
          <w:jc w:val="left"/>
        </w:tblPrEx>
        <w:trPr>
          <w:gridAfter w:val="1"/>
          <w:wAfter w:w="53" w:type="dxa"/>
        </w:trPr>
        <w:tc>
          <w:tcPr>
            <w:tcW w:w="8926" w:type="dxa"/>
            <w:gridSpan w:val="2"/>
            <w:vAlign w:val="center"/>
          </w:tcPr>
          <w:p w14:paraId="080FC5C6" w14:textId="77777777" w:rsidR="00B56E1E" w:rsidRPr="00D75681" w:rsidRDefault="00B56E1E" w:rsidP="000B6D6F">
            <w:pPr>
              <w:spacing w:before="100"/>
              <w:ind w:left="-108" w:firstLine="108"/>
              <w:rPr>
                <w:rFonts w:cs="Arial"/>
                <w:b/>
                <w:i/>
                <w:sz w:val="22"/>
                <w:szCs w:val="22"/>
              </w:rPr>
            </w:pPr>
            <w:r w:rsidRPr="00D75681">
              <w:rPr>
                <w:rFonts w:cs="Arial"/>
                <w:b/>
                <w:i/>
                <w:sz w:val="22"/>
                <w:szCs w:val="22"/>
              </w:rPr>
              <w:t>Additional clauses:</w:t>
            </w:r>
          </w:p>
        </w:tc>
      </w:tr>
      <w:tr w:rsidR="00B56E1E" w:rsidRPr="00D75681" w14:paraId="25F3943D" w14:textId="77777777" w:rsidTr="000B6D6F">
        <w:tblPrEx>
          <w:jc w:val="left"/>
        </w:tblPrEx>
        <w:trPr>
          <w:gridAfter w:val="1"/>
          <w:wAfter w:w="53" w:type="dxa"/>
        </w:trPr>
        <w:tc>
          <w:tcPr>
            <w:tcW w:w="1435" w:type="dxa"/>
          </w:tcPr>
          <w:p w14:paraId="376AB795" w14:textId="77777777" w:rsidR="00B56E1E" w:rsidRPr="00D75681" w:rsidRDefault="00B56E1E" w:rsidP="000B6D6F">
            <w:pPr>
              <w:spacing w:before="100"/>
              <w:rPr>
                <w:rFonts w:cs="Arial"/>
                <w:sz w:val="22"/>
                <w:szCs w:val="22"/>
              </w:rPr>
            </w:pPr>
            <w:r w:rsidRPr="00D75681">
              <w:rPr>
                <w:rFonts w:cs="Arial"/>
                <w:sz w:val="22"/>
                <w:szCs w:val="22"/>
              </w:rPr>
              <w:t>4.1.1 p)</w:t>
            </w:r>
          </w:p>
        </w:tc>
        <w:tc>
          <w:tcPr>
            <w:tcW w:w="7491" w:type="dxa"/>
            <w:vAlign w:val="center"/>
          </w:tcPr>
          <w:p w14:paraId="1411ACA4" w14:textId="77777777" w:rsidR="00B56E1E" w:rsidRPr="00D75681" w:rsidRDefault="00B56E1E" w:rsidP="000B6D6F">
            <w:pPr>
              <w:spacing w:before="100"/>
              <w:rPr>
                <w:rFonts w:cs="Arial"/>
                <w:sz w:val="22"/>
                <w:szCs w:val="22"/>
              </w:rPr>
            </w:pPr>
            <w:r w:rsidRPr="00D75681">
              <w:rPr>
                <w:rFonts w:cs="Arial"/>
                <w:sz w:val="22"/>
                <w:szCs w:val="22"/>
              </w:rPr>
              <w:t>Add this new clause:</w:t>
            </w:r>
          </w:p>
          <w:p w14:paraId="0518DD6F" w14:textId="77777777" w:rsidR="00B56E1E" w:rsidRPr="00D75681" w:rsidRDefault="00B56E1E" w:rsidP="000B6D6F">
            <w:pPr>
              <w:spacing w:before="100"/>
              <w:rPr>
                <w:rFonts w:cs="Arial"/>
                <w:sz w:val="22"/>
                <w:szCs w:val="22"/>
              </w:rPr>
            </w:pPr>
            <w:r w:rsidRPr="00D75681">
              <w:rPr>
                <w:rFonts w:cs="Arial"/>
                <w:sz w:val="22"/>
                <w:szCs w:val="22"/>
              </w:rPr>
              <w:t>“Appoint a Community liaison officer (CLO) to assist with the community liaison with the beneficiary community.”</w:t>
            </w:r>
          </w:p>
        </w:tc>
      </w:tr>
      <w:tr w:rsidR="00B56E1E" w:rsidRPr="00D75681" w14:paraId="486BBDD2" w14:textId="77777777" w:rsidTr="000B6D6F">
        <w:tblPrEx>
          <w:jc w:val="left"/>
        </w:tblPrEx>
        <w:trPr>
          <w:gridAfter w:val="1"/>
          <w:wAfter w:w="53" w:type="dxa"/>
          <w:trHeight w:val="2326"/>
        </w:trPr>
        <w:tc>
          <w:tcPr>
            <w:tcW w:w="1435" w:type="dxa"/>
          </w:tcPr>
          <w:p w14:paraId="0C8AA262" w14:textId="77777777" w:rsidR="00B56E1E" w:rsidRPr="00D75681" w:rsidRDefault="00B56E1E" w:rsidP="000B6D6F">
            <w:pPr>
              <w:spacing w:before="100"/>
              <w:rPr>
                <w:rFonts w:cs="Arial"/>
                <w:sz w:val="22"/>
                <w:szCs w:val="22"/>
              </w:rPr>
            </w:pPr>
            <w:r w:rsidRPr="00D75681">
              <w:rPr>
                <w:rFonts w:cs="Arial"/>
                <w:sz w:val="22"/>
                <w:szCs w:val="22"/>
              </w:rPr>
              <w:t>4.23</w:t>
            </w:r>
          </w:p>
        </w:tc>
        <w:tc>
          <w:tcPr>
            <w:tcW w:w="7491" w:type="dxa"/>
            <w:vAlign w:val="center"/>
          </w:tcPr>
          <w:p w14:paraId="3D84423F" w14:textId="77777777" w:rsidR="00B56E1E" w:rsidRPr="00D75681" w:rsidRDefault="00B56E1E" w:rsidP="000B6D6F">
            <w:pPr>
              <w:spacing w:before="100"/>
              <w:rPr>
                <w:rFonts w:cs="Arial"/>
                <w:sz w:val="22"/>
                <w:szCs w:val="22"/>
              </w:rPr>
            </w:pPr>
            <w:r w:rsidRPr="00D75681">
              <w:rPr>
                <w:rFonts w:cs="Arial"/>
                <w:sz w:val="22"/>
                <w:szCs w:val="22"/>
              </w:rPr>
              <w:t>Add this new clause:</w:t>
            </w:r>
          </w:p>
          <w:p w14:paraId="15EE5104" w14:textId="77777777" w:rsidR="00B56E1E" w:rsidRPr="00D75681" w:rsidRDefault="00B56E1E" w:rsidP="000B6D6F">
            <w:pPr>
              <w:spacing w:before="100"/>
              <w:rPr>
                <w:rFonts w:cs="Arial"/>
                <w:sz w:val="22"/>
                <w:szCs w:val="22"/>
              </w:rPr>
            </w:pPr>
            <w:r w:rsidRPr="00D75681">
              <w:rPr>
                <w:rFonts w:cs="Arial"/>
                <w:sz w:val="22"/>
                <w:szCs w:val="22"/>
              </w:rPr>
              <w:t>“4.23</w:t>
            </w:r>
            <w:r w:rsidRPr="00D75681">
              <w:rPr>
                <w:rFonts w:cs="Arial"/>
                <w:sz w:val="22"/>
                <w:szCs w:val="22"/>
              </w:rPr>
              <w:tab/>
              <w:t>Community participation”</w:t>
            </w:r>
          </w:p>
          <w:p w14:paraId="72A6D008" w14:textId="77777777" w:rsidR="00B56E1E" w:rsidRPr="00D75681" w:rsidRDefault="00B56E1E" w:rsidP="000B6D6F">
            <w:pPr>
              <w:spacing w:before="100"/>
              <w:rPr>
                <w:rFonts w:cs="Arial"/>
                <w:sz w:val="22"/>
                <w:szCs w:val="22"/>
              </w:rPr>
            </w:pPr>
            <w:r w:rsidRPr="00D75681">
              <w:rPr>
                <w:rFonts w:cs="Arial"/>
                <w:sz w:val="22"/>
                <w:szCs w:val="22"/>
              </w:rPr>
              <w:t>Community participation consists of engagement of Project Steering Committees (PSC).</w:t>
            </w:r>
          </w:p>
          <w:p w14:paraId="0487AAFC" w14:textId="77777777" w:rsidR="00B56E1E" w:rsidRPr="00D75681" w:rsidRDefault="00B56E1E" w:rsidP="000B6D6F">
            <w:pPr>
              <w:spacing w:before="100"/>
              <w:rPr>
                <w:rFonts w:cs="Arial"/>
                <w:sz w:val="22"/>
                <w:szCs w:val="22"/>
              </w:rPr>
            </w:pPr>
            <w:r w:rsidRPr="00D75681">
              <w:rPr>
                <w:rFonts w:cs="Arial"/>
                <w:sz w:val="22"/>
                <w:szCs w:val="22"/>
              </w:rPr>
              <w:t xml:space="preserve">A PSC will be established for the project, by the Ward Councillor. </w:t>
            </w:r>
          </w:p>
          <w:p w14:paraId="63B7448F" w14:textId="77777777" w:rsidR="00B56E1E" w:rsidRPr="00D75681" w:rsidRDefault="00B56E1E" w:rsidP="000B6D6F">
            <w:pPr>
              <w:spacing w:before="100"/>
              <w:rPr>
                <w:rFonts w:cs="Arial"/>
                <w:sz w:val="22"/>
                <w:szCs w:val="22"/>
              </w:rPr>
            </w:pPr>
            <w:r w:rsidRPr="00D75681">
              <w:rPr>
                <w:rFonts w:cs="Arial"/>
                <w:sz w:val="22"/>
                <w:szCs w:val="22"/>
              </w:rPr>
              <w:t>The functions of the PSC will be to:</w:t>
            </w:r>
          </w:p>
          <w:p w14:paraId="08CE18F0" w14:textId="77777777" w:rsidR="00B56E1E" w:rsidRPr="00D75681" w:rsidRDefault="00B56E1E" w:rsidP="00E30DD2">
            <w:pPr>
              <w:pStyle w:val="ListParagraph"/>
              <w:numPr>
                <w:ilvl w:val="0"/>
                <w:numId w:val="96"/>
              </w:numPr>
              <w:spacing w:before="100" w:line="360" w:lineRule="auto"/>
              <w:jc w:val="both"/>
              <w:rPr>
                <w:rFonts w:cs="Arial"/>
                <w:sz w:val="22"/>
                <w:szCs w:val="22"/>
              </w:rPr>
            </w:pPr>
            <w:r w:rsidRPr="00D75681">
              <w:rPr>
                <w:rFonts w:cs="Arial"/>
                <w:sz w:val="22"/>
                <w:szCs w:val="22"/>
              </w:rPr>
              <w:t>Assist in monitoring the project.</w:t>
            </w:r>
          </w:p>
          <w:p w14:paraId="659F73BF" w14:textId="77777777" w:rsidR="00B56E1E" w:rsidRPr="00D75681" w:rsidRDefault="00B56E1E" w:rsidP="00E30DD2">
            <w:pPr>
              <w:pStyle w:val="ListParagraph"/>
              <w:numPr>
                <w:ilvl w:val="0"/>
                <w:numId w:val="96"/>
              </w:numPr>
              <w:spacing w:before="100" w:line="360" w:lineRule="auto"/>
              <w:jc w:val="both"/>
              <w:rPr>
                <w:rFonts w:cs="Arial"/>
                <w:sz w:val="22"/>
                <w:szCs w:val="22"/>
              </w:rPr>
            </w:pPr>
            <w:r w:rsidRPr="00D75681">
              <w:rPr>
                <w:rFonts w:cs="Arial"/>
                <w:sz w:val="22"/>
                <w:szCs w:val="22"/>
              </w:rPr>
              <w:t>Ensure that the community provide assistance to the contractor to ensure that he can execute the contract in accordance with the specifications and within time.</w:t>
            </w:r>
          </w:p>
          <w:p w14:paraId="312847F2" w14:textId="77777777" w:rsidR="00B56E1E" w:rsidRPr="00D75681" w:rsidRDefault="00B56E1E" w:rsidP="00E30DD2">
            <w:pPr>
              <w:pStyle w:val="ListParagraph"/>
              <w:numPr>
                <w:ilvl w:val="0"/>
                <w:numId w:val="96"/>
              </w:numPr>
              <w:spacing w:before="100" w:line="360" w:lineRule="auto"/>
              <w:jc w:val="both"/>
              <w:rPr>
                <w:rFonts w:cs="Arial"/>
                <w:sz w:val="22"/>
                <w:szCs w:val="22"/>
              </w:rPr>
            </w:pPr>
            <w:r w:rsidRPr="00D75681">
              <w:rPr>
                <w:rFonts w:cs="Arial"/>
                <w:sz w:val="22"/>
                <w:szCs w:val="22"/>
              </w:rPr>
              <w:lastRenderedPageBreak/>
              <w:t>Encourage the community to participate in the Labour Intensive construction.</w:t>
            </w:r>
          </w:p>
          <w:p w14:paraId="715CD56B" w14:textId="77777777" w:rsidR="00B56E1E" w:rsidRPr="00D75681" w:rsidRDefault="00B56E1E" w:rsidP="00E30DD2">
            <w:pPr>
              <w:pStyle w:val="ListParagraph"/>
              <w:numPr>
                <w:ilvl w:val="0"/>
                <w:numId w:val="96"/>
              </w:numPr>
              <w:spacing w:before="100" w:line="360" w:lineRule="auto"/>
              <w:jc w:val="both"/>
              <w:rPr>
                <w:rFonts w:cs="Arial"/>
                <w:sz w:val="22"/>
                <w:szCs w:val="22"/>
              </w:rPr>
            </w:pPr>
            <w:r w:rsidRPr="00D75681">
              <w:rPr>
                <w:rFonts w:cs="Arial"/>
                <w:sz w:val="22"/>
                <w:szCs w:val="22"/>
              </w:rPr>
              <w:t>Identify skills, skilled personnel and suppliers in the towns.</w:t>
            </w:r>
          </w:p>
          <w:p w14:paraId="11746728" w14:textId="77777777" w:rsidR="00B56E1E" w:rsidRPr="00D75681" w:rsidRDefault="00B56E1E" w:rsidP="000B6D6F">
            <w:pPr>
              <w:spacing w:before="100"/>
              <w:rPr>
                <w:rFonts w:cs="Arial"/>
                <w:sz w:val="22"/>
                <w:szCs w:val="22"/>
              </w:rPr>
            </w:pPr>
            <w:r w:rsidRPr="00D75681">
              <w:rPr>
                <w:rFonts w:cs="Arial"/>
                <w:sz w:val="22"/>
                <w:szCs w:val="22"/>
              </w:rPr>
              <w:t>The PSC will not have the power to:</w:t>
            </w:r>
          </w:p>
          <w:p w14:paraId="39A6119E" w14:textId="77777777" w:rsidR="00B56E1E" w:rsidRPr="00D75681" w:rsidRDefault="00B56E1E" w:rsidP="00E30DD2">
            <w:pPr>
              <w:pStyle w:val="ListParagraph"/>
              <w:numPr>
                <w:ilvl w:val="0"/>
                <w:numId w:val="95"/>
              </w:numPr>
              <w:spacing w:before="100" w:line="360" w:lineRule="auto"/>
              <w:jc w:val="both"/>
              <w:rPr>
                <w:rFonts w:cs="Arial"/>
                <w:sz w:val="22"/>
                <w:szCs w:val="22"/>
              </w:rPr>
            </w:pPr>
            <w:r w:rsidRPr="00D75681">
              <w:rPr>
                <w:rFonts w:cs="Arial"/>
                <w:sz w:val="22"/>
                <w:szCs w:val="22"/>
              </w:rPr>
              <w:t>Give any instructions to the contractor, except through the engineer.</w:t>
            </w:r>
          </w:p>
          <w:p w14:paraId="32FEBB0F" w14:textId="77777777" w:rsidR="00B56E1E" w:rsidRPr="00D75681" w:rsidRDefault="00B56E1E" w:rsidP="00E30DD2">
            <w:pPr>
              <w:pStyle w:val="ListParagraph"/>
              <w:numPr>
                <w:ilvl w:val="0"/>
                <w:numId w:val="95"/>
              </w:numPr>
              <w:spacing w:before="100" w:line="360" w:lineRule="auto"/>
              <w:jc w:val="both"/>
              <w:rPr>
                <w:rFonts w:cs="Arial"/>
                <w:sz w:val="22"/>
                <w:szCs w:val="22"/>
              </w:rPr>
            </w:pPr>
            <w:r w:rsidRPr="00D75681">
              <w:rPr>
                <w:rFonts w:cs="Arial"/>
                <w:sz w:val="22"/>
                <w:szCs w:val="22"/>
              </w:rPr>
              <w:t>Become involved in the daily operations of the contractor or interfere with the contract works.</w:t>
            </w:r>
          </w:p>
          <w:p w14:paraId="715AEE10" w14:textId="77777777" w:rsidR="00B56E1E" w:rsidRPr="00D75681" w:rsidRDefault="00B56E1E" w:rsidP="000B6D6F">
            <w:pPr>
              <w:spacing w:before="100"/>
              <w:rPr>
                <w:rFonts w:cs="Arial"/>
                <w:sz w:val="22"/>
                <w:szCs w:val="22"/>
              </w:rPr>
            </w:pPr>
            <w:r w:rsidRPr="00D75681">
              <w:rPr>
                <w:rFonts w:cs="Arial"/>
                <w:sz w:val="22"/>
                <w:szCs w:val="22"/>
              </w:rPr>
              <w:t>A monthly meeting will be held with the PSC to discuss relevant matters. The site agent and resident engineer will attend the meetings. The contractor will have to report on progress, deviations from the programme, financial matters community related aspects, general problems and co-operation at the meeting. The PSC members will not receive any remuneration for attending, and they must provide their own transport.”</w:t>
            </w:r>
          </w:p>
        </w:tc>
      </w:tr>
    </w:tbl>
    <w:p w14:paraId="685DEB3E" w14:textId="77777777" w:rsidR="00B56E1E" w:rsidRPr="00D75681" w:rsidRDefault="00B56E1E" w:rsidP="00B56E1E">
      <w:pPr>
        <w:rPr>
          <w:rFonts w:cs="Arial"/>
          <w:sz w:val="22"/>
          <w:szCs w:val="22"/>
        </w:rPr>
      </w:pPr>
      <w:r w:rsidRPr="00D75681">
        <w:rPr>
          <w:rFonts w:cs="Arial"/>
          <w:sz w:val="22"/>
          <w:szCs w:val="22"/>
        </w:rPr>
        <w:lastRenderedPageBreak/>
        <w:br w:type="page"/>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44"/>
        <w:gridCol w:w="7680"/>
      </w:tblGrid>
      <w:tr w:rsidR="00B56E1E" w:rsidRPr="001D1347" w14:paraId="5A5565F6" w14:textId="77777777" w:rsidTr="000B6D6F">
        <w:tc>
          <w:tcPr>
            <w:tcW w:w="9000" w:type="dxa"/>
            <w:gridSpan w:val="3"/>
            <w:shd w:val="clear" w:color="auto" w:fill="DBE5F1"/>
            <w:vAlign w:val="center"/>
          </w:tcPr>
          <w:p w14:paraId="76168E13" w14:textId="77777777" w:rsidR="00B56E1E" w:rsidRPr="001D1347" w:rsidRDefault="00B56E1E" w:rsidP="000B6D6F">
            <w:pPr>
              <w:spacing w:before="100"/>
              <w:rPr>
                <w:rFonts w:cs="Arial"/>
                <w:sz w:val="20"/>
                <w:szCs w:val="20"/>
              </w:rPr>
            </w:pPr>
            <w:r w:rsidRPr="001D1347">
              <w:rPr>
                <w:rFonts w:cs="Arial"/>
                <w:sz w:val="20"/>
                <w:szCs w:val="20"/>
              </w:rPr>
              <w:lastRenderedPageBreak/>
              <w:t>SANS 1921-2: Accommodation of traffic on public roads occupied by the contractor</w:t>
            </w:r>
          </w:p>
        </w:tc>
      </w:tr>
      <w:tr w:rsidR="00B56E1E" w:rsidRPr="001D1347" w14:paraId="0BCEB049" w14:textId="77777777" w:rsidTr="000B6D6F">
        <w:tc>
          <w:tcPr>
            <w:tcW w:w="1320" w:type="dxa"/>
            <w:gridSpan w:val="2"/>
            <w:shd w:val="clear" w:color="auto" w:fill="DBE5F1"/>
            <w:vAlign w:val="center"/>
          </w:tcPr>
          <w:p w14:paraId="19358056" w14:textId="77777777" w:rsidR="00B56E1E" w:rsidRPr="001D1347" w:rsidRDefault="00B56E1E" w:rsidP="000B6D6F">
            <w:pPr>
              <w:spacing w:before="100"/>
              <w:rPr>
                <w:rFonts w:cs="Arial"/>
                <w:sz w:val="20"/>
                <w:szCs w:val="20"/>
              </w:rPr>
            </w:pPr>
            <w:r w:rsidRPr="001D1347">
              <w:rPr>
                <w:rFonts w:cs="Arial"/>
                <w:sz w:val="20"/>
                <w:szCs w:val="20"/>
              </w:rPr>
              <w:t>Clause No</w:t>
            </w:r>
          </w:p>
        </w:tc>
        <w:tc>
          <w:tcPr>
            <w:tcW w:w="7680" w:type="dxa"/>
            <w:shd w:val="clear" w:color="auto" w:fill="DBE5F1"/>
            <w:vAlign w:val="center"/>
          </w:tcPr>
          <w:p w14:paraId="34892149" w14:textId="77777777" w:rsidR="00B56E1E" w:rsidRPr="001D1347" w:rsidRDefault="00B56E1E" w:rsidP="000B6D6F">
            <w:pPr>
              <w:spacing w:before="100"/>
              <w:rPr>
                <w:rFonts w:cs="Arial"/>
                <w:sz w:val="20"/>
                <w:szCs w:val="20"/>
              </w:rPr>
            </w:pPr>
            <w:r w:rsidRPr="001D1347">
              <w:rPr>
                <w:rFonts w:cs="Arial"/>
                <w:sz w:val="20"/>
                <w:szCs w:val="20"/>
              </w:rPr>
              <w:t>Specification data</w:t>
            </w:r>
          </w:p>
        </w:tc>
      </w:tr>
      <w:tr w:rsidR="00B56E1E" w:rsidRPr="001D1347" w14:paraId="45FA81F2" w14:textId="77777777" w:rsidTr="000B6D6F">
        <w:tc>
          <w:tcPr>
            <w:tcW w:w="1320" w:type="dxa"/>
            <w:gridSpan w:val="2"/>
          </w:tcPr>
          <w:p w14:paraId="134D8DEE" w14:textId="77777777" w:rsidR="00B56E1E" w:rsidRPr="001D1347" w:rsidRDefault="00B56E1E" w:rsidP="000B6D6F">
            <w:pPr>
              <w:spacing w:before="100"/>
              <w:rPr>
                <w:rFonts w:cs="Arial"/>
                <w:sz w:val="20"/>
                <w:szCs w:val="20"/>
              </w:rPr>
            </w:pPr>
            <w:r w:rsidRPr="001D1347">
              <w:rPr>
                <w:rFonts w:cs="Arial"/>
                <w:sz w:val="20"/>
                <w:szCs w:val="20"/>
              </w:rPr>
              <w:t>4.3.2</w:t>
            </w:r>
          </w:p>
        </w:tc>
        <w:tc>
          <w:tcPr>
            <w:tcW w:w="7680" w:type="dxa"/>
            <w:vAlign w:val="center"/>
          </w:tcPr>
          <w:p w14:paraId="214A99C9" w14:textId="77777777" w:rsidR="00B56E1E" w:rsidRPr="001D1347" w:rsidRDefault="00B56E1E" w:rsidP="000B6D6F">
            <w:pPr>
              <w:spacing w:before="100"/>
              <w:rPr>
                <w:rFonts w:cs="Arial"/>
                <w:sz w:val="20"/>
                <w:szCs w:val="20"/>
              </w:rPr>
            </w:pPr>
            <w:r w:rsidRPr="001D1347">
              <w:rPr>
                <w:rFonts w:cs="Arial"/>
                <w:sz w:val="20"/>
                <w:szCs w:val="20"/>
              </w:rPr>
              <w:t>The contractor shall design all the temporary culvers</w:t>
            </w:r>
          </w:p>
        </w:tc>
      </w:tr>
      <w:tr w:rsidR="00B56E1E" w:rsidRPr="001D1347" w14:paraId="22D410A9" w14:textId="77777777" w:rsidTr="000B6D6F">
        <w:tc>
          <w:tcPr>
            <w:tcW w:w="1320" w:type="dxa"/>
            <w:gridSpan w:val="2"/>
          </w:tcPr>
          <w:p w14:paraId="3657F728" w14:textId="77777777" w:rsidR="00B56E1E" w:rsidRPr="001D1347" w:rsidRDefault="00B56E1E" w:rsidP="000B6D6F">
            <w:pPr>
              <w:spacing w:before="100"/>
              <w:rPr>
                <w:rFonts w:cs="Arial"/>
                <w:sz w:val="20"/>
                <w:szCs w:val="20"/>
              </w:rPr>
            </w:pPr>
            <w:r w:rsidRPr="001D1347">
              <w:rPr>
                <w:rFonts w:cs="Arial"/>
                <w:sz w:val="20"/>
                <w:szCs w:val="20"/>
              </w:rPr>
              <w:t>4.6.1</w:t>
            </w:r>
          </w:p>
        </w:tc>
        <w:tc>
          <w:tcPr>
            <w:tcW w:w="7680" w:type="dxa"/>
            <w:vAlign w:val="center"/>
          </w:tcPr>
          <w:p w14:paraId="67B195FE" w14:textId="77777777" w:rsidR="00B56E1E" w:rsidRPr="001D1347" w:rsidRDefault="00B56E1E" w:rsidP="000B6D6F">
            <w:pPr>
              <w:spacing w:before="100"/>
              <w:rPr>
                <w:rFonts w:cs="Arial"/>
                <w:sz w:val="20"/>
                <w:szCs w:val="20"/>
              </w:rPr>
            </w:pPr>
            <w:r w:rsidRPr="001D1347">
              <w:rPr>
                <w:rFonts w:cs="Arial"/>
                <w:noProof/>
                <w:sz w:val="20"/>
                <w:szCs w:val="20"/>
                <w:lang w:val="en-ZA" w:eastAsia="en-ZA"/>
              </w:rPr>
              <mc:AlternateContent>
                <mc:Choice Requires="wps">
                  <w:drawing>
                    <wp:anchor distT="0" distB="0" distL="114300" distR="114300" simplePos="0" relativeHeight="251702272" behindDoc="0" locked="0" layoutInCell="1" allowOverlap="1" wp14:anchorId="28B6C499" wp14:editId="06A0EA57">
                      <wp:simplePos x="0" y="0"/>
                      <wp:positionH relativeFrom="column">
                        <wp:posOffset>3717925</wp:posOffset>
                      </wp:positionH>
                      <wp:positionV relativeFrom="paragraph">
                        <wp:posOffset>132715</wp:posOffset>
                      </wp:positionV>
                      <wp:extent cx="419100" cy="0"/>
                      <wp:effectExtent l="14605" t="10795" r="13970" b="825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BFA13" id="Straight Arrow Connector 66" o:spid="_x0000_s1026" type="#_x0000_t32" style="position:absolute;margin-left:292.75pt;margin-top:10.45pt;width:33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" strokeweight="1pt">
                      <v:stroke dashstyle="1 1" endcap="round"/>
                    </v:shape>
                  </w:pict>
                </mc:Fallback>
              </mc:AlternateContent>
            </w:r>
            <w:r w:rsidRPr="001D1347">
              <w:rPr>
                <w:rFonts w:cs="Arial"/>
                <w:sz w:val="20"/>
                <w:szCs w:val="20"/>
              </w:rPr>
              <w:t xml:space="preserve">The length of half-width roads under construction shall not exceed </w:t>
            </w:r>
            <w:r w:rsidRPr="001D1347">
              <w:rPr>
                <w:rFonts w:cs="Arial"/>
                <w:sz w:val="20"/>
                <w:szCs w:val="20"/>
              </w:rPr>
              <w:tab/>
              <w:t>km</w:t>
            </w:r>
          </w:p>
        </w:tc>
      </w:tr>
      <w:tr w:rsidR="00B56E1E" w:rsidRPr="001D1347" w14:paraId="25F64A2C" w14:textId="77777777" w:rsidTr="000B6D6F">
        <w:tc>
          <w:tcPr>
            <w:tcW w:w="1320" w:type="dxa"/>
            <w:gridSpan w:val="2"/>
          </w:tcPr>
          <w:p w14:paraId="3C8FDFA3" w14:textId="77777777" w:rsidR="00B56E1E" w:rsidRPr="001D1347" w:rsidRDefault="00B56E1E" w:rsidP="000B6D6F">
            <w:pPr>
              <w:spacing w:before="100"/>
              <w:rPr>
                <w:rFonts w:cs="Arial"/>
                <w:sz w:val="20"/>
                <w:szCs w:val="20"/>
              </w:rPr>
            </w:pPr>
            <w:r w:rsidRPr="001D1347">
              <w:rPr>
                <w:rFonts w:cs="Arial"/>
                <w:sz w:val="20"/>
                <w:szCs w:val="20"/>
              </w:rPr>
              <w:t>4.6.3</w:t>
            </w:r>
          </w:p>
        </w:tc>
        <w:tc>
          <w:tcPr>
            <w:tcW w:w="7680" w:type="dxa"/>
            <w:vAlign w:val="center"/>
          </w:tcPr>
          <w:p w14:paraId="76834B8D" w14:textId="77777777" w:rsidR="00B56E1E" w:rsidRPr="001D1347" w:rsidRDefault="00B56E1E" w:rsidP="000B6D6F">
            <w:pPr>
              <w:spacing w:before="100"/>
              <w:rPr>
                <w:rFonts w:cs="Arial"/>
                <w:sz w:val="20"/>
                <w:szCs w:val="20"/>
              </w:rPr>
            </w:pPr>
            <w:r w:rsidRPr="001D1347">
              <w:rPr>
                <w:rFonts w:cs="Arial"/>
                <w:sz w:val="20"/>
                <w:szCs w:val="20"/>
              </w:rPr>
              <w:t>The length of road shall be limited to 3 km</w:t>
            </w:r>
          </w:p>
        </w:tc>
      </w:tr>
      <w:tr w:rsidR="00B56E1E" w:rsidRPr="001D1347" w14:paraId="48FE349B" w14:textId="77777777" w:rsidTr="000B6D6F">
        <w:tc>
          <w:tcPr>
            <w:tcW w:w="1320" w:type="dxa"/>
            <w:gridSpan w:val="2"/>
          </w:tcPr>
          <w:p w14:paraId="74884DD4" w14:textId="77777777" w:rsidR="00B56E1E" w:rsidRPr="001D1347" w:rsidRDefault="00B56E1E" w:rsidP="000B6D6F">
            <w:pPr>
              <w:spacing w:before="100"/>
              <w:rPr>
                <w:rFonts w:cs="Arial"/>
                <w:sz w:val="20"/>
                <w:szCs w:val="20"/>
              </w:rPr>
            </w:pPr>
            <w:r w:rsidRPr="001D1347">
              <w:rPr>
                <w:rFonts w:cs="Arial"/>
                <w:sz w:val="20"/>
                <w:szCs w:val="20"/>
              </w:rPr>
              <w:t>4.10.1</w:t>
            </w:r>
          </w:p>
        </w:tc>
        <w:tc>
          <w:tcPr>
            <w:tcW w:w="7680" w:type="dxa"/>
            <w:vAlign w:val="center"/>
          </w:tcPr>
          <w:p w14:paraId="2C1EA1AC" w14:textId="77777777" w:rsidR="00B56E1E" w:rsidRPr="001D1347" w:rsidRDefault="00B56E1E" w:rsidP="000B6D6F">
            <w:pPr>
              <w:spacing w:before="100" w:line="276" w:lineRule="auto"/>
              <w:rPr>
                <w:rFonts w:cs="Arial"/>
                <w:sz w:val="20"/>
                <w:szCs w:val="20"/>
              </w:rPr>
            </w:pPr>
            <w:r w:rsidRPr="001D1347">
              <w:rPr>
                <w:rFonts w:cs="Arial"/>
                <w:sz w:val="20"/>
                <w:szCs w:val="20"/>
              </w:rPr>
              <w:t>The contractor shall provide the following traffic control facilities:</w:t>
            </w:r>
          </w:p>
          <w:p w14:paraId="2E2D0D71"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Traffic-control devices such as flagmen, STOP and GO signs, traffic signals.</w:t>
            </w:r>
          </w:p>
          <w:p w14:paraId="1169663F"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Statuary permanent and temporary road signs and barricades.</w:t>
            </w:r>
          </w:p>
          <w:p w14:paraId="13842939"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Channelization devices and barricades including delineators, cones, road studs, road marking, etc.</w:t>
            </w:r>
          </w:p>
          <w:p w14:paraId="502E3B3C"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Barriers such as New Jersey, plastic movable barriers, etc.</w:t>
            </w:r>
          </w:p>
          <w:p w14:paraId="18A34A3C"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Warning Devices on plant and construction vehicles.</w:t>
            </w:r>
          </w:p>
          <w:p w14:paraId="4B63A6AE" w14:textId="77777777" w:rsidR="00B56E1E" w:rsidRPr="001D1347" w:rsidRDefault="00B56E1E" w:rsidP="00E30DD2">
            <w:pPr>
              <w:pStyle w:val="ListParagraph"/>
              <w:numPr>
                <w:ilvl w:val="0"/>
                <w:numId w:val="97"/>
              </w:numPr>
              <w:spacing w:before="100" w:line="276" w:lineRule="auto"/>
              <w:ind w:left="823" w:hanging="450"/>
              <w:jc w:val="both"/>
              <w:rPr>
                <w:rFonts w:cs="Arial"/>
                <w:sz w:val="20"/>
                <w:szCs w:val="20"/>
              </w:rPr>
            </w:pPr>
            <w:r w:rsidRPr="001D1347">
              <w:rPr>
                <w:rFonts w:cs="Arial"/>
                <w:sz w:val="20"/>
                <w:szCs w:val="20"/>
              </w:rPr>
              <w:t>Road markings.</w:t>
            </w:r>
          </w:p>
        </w:tc>
      </w:tr>
      <w:tr w:rsidR="00B56E1E" w:rsidRPr="001D1347" w14:paraId="1B14F07D" w14:textId="77777777" w:rsidTr="000B6D6F">
        <w:tc>
          <w:tcPr>
            <w:tcW w:w="9000" w:type="dxa"/>
            <w:gridSpan w:val="3"/>
            <w:vAlign w:val="center"/>
          </w:tcPr>
          <w:p w14:paraId="5B34FE84" w14:textId="77777777" w:rsidR="00B56E1E" w:rsidRPr="001D1347" w:rsidRDefault="00B56E1E" w:rsidP="000B6D6F">
            <w:pPr>
              <w:spacing w:before="100"/>
              <w:rPr>
                <w:rFonts w:cs="Arial"/>
                <w:sz w:val="20"/>
                <w:szCs w:val="20"/>
              </w:rPr>
            </w:pPr>
          </w:p>
        </w:tc>
      </w:tr>
      <w:tr w:rsidR="00B56E1E" w:rsidRPr="001D1347" w14:paraId="4191B216" w14:textId="77777777" w:rsidTr="000B6D6F">
        <w:tc>
          <w:tcPr>
            <w:tcW w:w="1276" w:type="dxa"/>
            <w:vAlign w:val="center"/>
          </w:tcPr>
          <w:p w14:paraId="0D5A996B" w14:textId="77777777" w:rsidR="00B56E1E" w:rsidRPr="001D1347" w:rsidRDefault="00B56E1E" w:rsidP="000B6D6F">
            <w:pPr>
              <w:spacing w:before="100"/>
              <w:rPr>
                <w:rFonts w:cs="Arial"/>
                <w:b/>
                <w:i/>
                <w:sz w:val="20"/>
                <w:szCs w:val="20"/>
              </w:rPr>
            </w:pPr>
            <w:r w:rsidRPr="001D1347">
              <w:rPr>
                <w:rFonts w:cs="Arial"/>
                <w:b/>
                <w:i/>
                <w:sz w:val="20"/>
                <w:szCs w:val="20"/>
              </w:rPr>
              <w:t>Variations:</w:t>
            </w:r>
          </w:p>
        </w:tc>
        <w:tc>
          <w:tcPr>
            <w:tcW w:w="7724" w:type="dxa"/>
            <w:gridSpan w:val="2"/>
            <w:vAlign w:val="center"/>
          </w:tcPr>
          <w:p w14:paraId="67BC6593" w14:textId="77777777" w:rsidR="00B56E1E" w:rsidRPr="001D1347" w:rsidRDefault="00B56E1E" w:rsidP="000B6D6F">
            <w:pPr>
              <w:spacing w:before="100"/>
              <w:rPr>
                <w:rFonts w:cs="Arial"/>
                <w:sz w:val="20"/>
                <w:szCs w:val="20"/>
              </w:rPr>
            </w:pPr>
          </w:p>
        </w:tc>
      </w:tr>
      <w:tr w:rsidR="00B56E1E" w:rsidRPr="001D1347" w14:paraId="2F3FF116" w14:textId="77777777" w:rsidTr="000B6D6F">
        <w:tc>
          <w:tcPr>
            <w:tcW w:w="9000" w:type="dxa"/>
            <w:gridSpan w:val="3"/>
            <w:tcBorders>
              <w:top w:val="nil"/>
            </w:tcBorders>
            <w:vAlign w:val="center"/>
          </w:tcPr>
          <w:p w14:paraId="0D69CF3C" w14:textId="77777777" w:rsidR="00B56E1E" w:rsidRPr="001D1347" w:rsidRDefault="00B56E1E" w:rsidP="000B6D6F">
            <w:pPr>
              <w:spacing w:before="100"/>
              <w:rPr>
                <w:rFonts w:cs="Arial"/>
                <w:b/>
                <w:i/>
                <w:sz w:val="20"/>
                <w:szCs w:val="20"/>
              </w:rPr>
            </w:pPr>
          </w:p>
        </w:tc>
      </w:tr>
      <w:tr w:rsidR="00B56E1E" w:rsidRPr="001D1347" w14:paraId="4E6EF3A4" w14:textId="77777777" w:rsidTr="000B6D6F">
        <w:tc>
          <w:tcPr>
            <w:tcW w:w="1276" w:type="dxa"/>
            <w:vAlign w:val="center"/>
          </w:tcPr>
          <w:p w14:paraId="4310ACFD" w14:textId="77777777" w:rsidR="00B56E1E" w:rsidRPr="001D1347" w:rsidRDefault="00B56E1E" w:rsidP="000B6D6F">
            <w:pPr>
              <w:spacing w:before="100"/>
              <w:rPr>
                <w:rFonts w:cs="Arial"/>
                <w:b/>
                <w:i/>
                <w:sz w:val="20"/>
                <w:szCs w:val="20"/>
              </w:rPr>
            </w:pPr>
            <w:r w:rsidRPr="001D1347">
              <w:rPr>
                <w:rFonts w:cs="Arial"/>
                <w:b/>
                <w:i/>
                <w:sz w:val="20"/>
                <w:szCs w:val="20"/>
              </w:rPr>
              <w:t>Additional clauses:</w:t>
            </w:r>
          </w:p>
        </w:tc>
        <w:tc>
          <w:tcPr>
            <w:tcW w:w="7724" w:type="dxa"/>
            <w:gridSpan w:val="2"/>
            <w:vAlign w:val="center"/>
          </w:tcPr>
          <w:p w14:paraId="71C93123" w14:textId="77777777" w:rsidR="00B56E1E" w:rsidRPr="001D1347" w:rsidRDefault="00B56E1E" w:rsidP="000B6D6F">
            <w:pPr>
              <w:spacing w:before="100"/>
              <w:ind w:right="-153"/>
              <w:rPr>
                <w:rFonts w:cs="Arial"/>
                <w:sz w:val="20"/>
                <w:szCs w:val="20"/>
              </w:rPr>
            </w:pPr>
          </w:p>
        </w:tc>
      </w:tr>
      <w:tr w:rsidR="00B56E1E" w:rsidRPr="001D1347" w14:paraId="510B42AE" w14:textId="77777777" w:rsidTr="000B6D6F">
        <w:tc>
          <w:tcPr>
            <w:tcW w:w="9000" w:type="dxa"/>
            <w:gridSpan w:val="3"/>
            <w:vAlign w:val="center"/>
          </w:tcPr>
          <w:p w14:paraId="1185B206" w14:textId="77777777" w:rsidR="00B56E1E" w:rsidRPr="001D1347" w:rsidRDefault="00B56E1E" w:rsidP="000B6D6F">
            <w:pPr>
              <w:spacing w:before="100"/>
              <w:rPr>
                <w:rFonts w:cs="Arial"/>
                <w:sz w:val="20"/>
                <w:szCs w:val="20"/>
              </w:rPr>
            </w:pPr>
          </w:p>
        </w:tc>
      </w:tr>
      <w:tr w:rsidR="00B56E1E" w:rsidRPr="001D1347" w14:paraId="7165CB88" w14:textId="77777777" w:rsidTr="000B6D6F">
        <w:trPr>
          <w:trHeight w:val="418"/>
        </w:trPr>
        <w:tc>
          <w:tcPr>
            <w:tcW w:w="1276" w:type="dxa"/>
          </w:tcPr>
          <w:p w14:paraId="3809F763" w14:textId="77777777" w:rsidR="00B56E1E" w:rsidRPr="001D1347" w:rsidRDefault="00B56E1E" w:rsidP="000B6D6F">
            <w:pPr>
              <w:spacing w:before="100"/>
              <w:rPr>
                <w:rFonts w:cs="Arial"/>
                <w:sz w:val="20"/>
                <w:szCs w:val="20"/>
              </w:rPr>
            </w:pPr>
            <w:r w:rsidRPr="001D1347">
              <w:rPr>
                <w:rFonts w:cs="Arial"/>
                <w:sz w:val="20"/>
                <w:szCs w:val="20"/>
              </w:rPr>
              <w:t>4.1.4</w:t>
            </w:r>
          </w:p>
        </w:tc>
        <w:tc>
          <w:tcPr>
            <w:tcW w:w="7724" w:type="dxa"/>
            <w:gridSpan w:val="2"/>
            <w:vAlign w:val="center"/>
          </w:tcPr>
          <w:p w14:paraId="71645333" w14:textId="77777777" w:rsidR="00B56E1E" w:rsidRPr="001D1347" w:rsidRDefault="00B56E1E" w:rsidP="000B6D6F">
            <w:pPr>
              <w:spacing w:before="100"/>
              <w:rPr>
                <w:rFonts w:cs="Arial"/>
                <w:sz w:val="20"/>
                <w:szCs w:val="20"/>
              </w:rPr>
            </w:pPr>
            <w:r w:rsidRPr="001D1347">
              <w:rPr>
                <w:rFonts w:cs="Arial"/>
                <w:sz w:val="20"/>
                <w:szCs w:val="20"/>
              </w:rPr>
              <w:t>Add this new clause:</w:t>
            </w:r>
          </w:p>
          <w:p w14:paraId="30D8BB3F" w14:textId="77777777" w:rsidR="00B56E1E" w:rsidRPr="001D1347" w:rsidRDefault="00B56E1E" w:rsidP="000B6D6F">
            <w:pPr>
              <w:spacing w:before="100"/>
              <w:rPr>
                <w:rFonts w:cs="Arial"/>
                <w:sz w:val="20"/>
                <w:szCs w:val="20"/>
              </w:rPr>
            </w:pPr>
            <w:r w:rsidRPr="001D1347">
              <w:rPr>
                <w:rFonts w:cs="Arial"/>
                <w:sz w:val="20"/>
                <w:szCs w:val="20"/>
              </w:rPr>
              <w:t>“Failure to maintain road signs, warning signs, etc, in a good condition shall constitute ample reason for the engineer to bring the works to a stop until the road signs, etc, have been repaired to his satisfaction.</w:t>
            </w:r>
          </w:p>
          <w:p w14:paraId="05943323" w14:textId="77777777" w:rsidR="00B56E1E" w:rsidRPr="001D1347" w:rsidRDefault="00B56E1E" w:rsidP="000B6D6F">
            <w:pPr>
              <w:spacing w:before="100"/>
              <w:rPr>
                <w:rFonts w:cs="Arial"/>
                <w:sz w:val="20"/>
                <w:szCs w:val="20"/>
              </w:rPr>
            </w:pPr>
            <w:r w:rsidRPr="001D1347">
              <w:rPr>
                <w:rFonts w:cs="Arial"/>
                <w:sz w:val="20"/>
                <w:szCs w:val="20"/>
              </w:rPr>
              <w:t>The contractor may not commence constructional activities before adequate provision has been made to accommodate traffic in accordance with the requirements of this document and the South African Road Traffic Signs Manual Volume 2 Chapter 13.</w:t>
            </w:r>
          </w:p>
          <w:p w14:paraId="217A71A0" w14:textId="77777777" w:rsidR="00B56E1E" w:rsidRPr="001D1347" w:rsidRDefault="00B56E1E" w:rsidP="000B6D6F">
            <w:pPr>
              <w:spacing w:before="100"/>
              <w:rPr>
                <w:rFonts w:cs="Arial"/>
                <w:sz w:val="20"/>
                <w:szCs w:val="20"/>
              </w:rPr>
            </w:pPr>
            <w:r w:rsidRPr="001D1347">
              <w:rPr>
                <w:rFonts w:cs="Arial"/>
                <w:sz w:val="20"/>
                <w:szCs w:val="20"/>
              </w:rPr>
              <w:t>The contractor shall submit proposals in connection with directional signs to the engineer for approval prior to construction.”</w:t>
            </w:r>
          </w:p>
        </w:tc>
      </w:tr>
    </w:tbl>
    <w:p w14:paraId="693E1A63" w14:textId="77777777" w:rsidR="00B56E1E" w:rsidRPr="00D75681" w:rsidRDefault="00B56E1E" w:rsidP="00B56E1E">
      <w:pPr>
        <w:rPr>
          <w:rFonts w:cs="Arial"/>
          <w:sz w:val="22"/>
          <w:szCs w:val="22"/>
        </w:rPr>
      </w:pPr>
      <w:r w:rsidRPr="00D75681">
        <w:rPr>
          <w:rFonts w:cs="Arial"/>
          <w:sz w:val="22"/>
          <w:szCs w:val="22"/>
        </w:rPr>
        <w:br w:type="page"/>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2"/>
        <w:gridCol w:w="18"/>
        <w:gridCol w:w="70"/>
        <w:gridCol w:w="7830"/>
      </w:tblGrid>
      <w:tr w:rsidR="00B56E1E" w:rsidRPr="00D75681" w14:paraId="753EFE6E" w14:textId="77777777" w:rsidTr="000B6D6F">
        <w:trPr>
          <w:tblHeader/>
        </w:trPr>
        <w:tc>
          <w:tcPr>
            <w:tcW w:w="9000" w:type="dxa"/>
            <w:gridSpan w:val="4"/>
            <w:shd w:val="clear" w:color="auto" w:fill="DBE5F1"/>
            <w:vAlign w:val="center"/>
          </w:tcPr>
          <w:p w14:paraId="0E873D15" w14:textId="77777777" w:rsidR="00B56E1E" w:rsidRPr="00D75681" w:rsidRDefault="00B56E1E" w:rsidP="000B6D6F">
            <w:pPr>
              <w:spacing w:before="100"/>
              <w:rPr>
                <w:rFonts w:cs="Arial"/>
                <w:sz w:val="22"/>
                <w:szCs w:val="22"/>
              </w:rPr>
            </w:pPr>
            <w:r w:rsidRPr="00D75681">
              <w:rPr>
                <w:rFonts w:cs="Arial"/>
                <w:sz w:val="22"/>
                <w:szCs w:val="22"/>
              </w:rPr>
              <w:lastRenderedPageBreak/>
              <w:t>SANS 1921-3 Structural steelwork</w:t>
            </w:r>
          </w:p>
        </w:tc>
      </w:tr>
      <w:tr w:rsidR="00B56E1E" w:rsidRPr="00D75681" w14:paraId="38B5E410" w14:textId="77777777" w:rsidTr="000B6D6F">
        <w:trPr>
          <w:tblHeader/>
        </w:trPr>
        <w:tc>
          <w:tcPr>
            <w:tcW w:w="1082" w:type="dxa"/>
            <w:shd w:val="clear" w:color="auto" w:fill="DBE5F1"/>
            <w:vAlign w:val="center"/>
          </w:tcPr>
          <w:p w14:paraId="0CB3BDD2" w14:textId="77777777" w:rsidR="00B56E1E" w:rsidRPr="00D75681" w:rsidRDefault="00B56E1E" w:rsidP="000B6D6F">
            <w:pPr>
              <w:spacing w:before="100"/>
              <w:rPr>
                <w:rFonts w:cs="Arial"/>
                <w:sz w:val="22"/>
                <w:szCs w:val="22"/>
              </w:rPr>
            </w:pPr>
            <w:r w:rsidRPr="00D75681">
              <w:rPr>
                <w:rFonts w:cs="Arial"/>
                <w:sz w:val="22"/>
                <w:szCs w:val="22"/>
              </w:rPr>
              <w:t>Clause No</w:t>
            </w:r>
          </w:p>
        </w:tc>
        <w:tc>
          <w:tcPr>
            <w:tcW w:w="7918" w:type="dxa"/>
            <w:gridSpan w:val="3"/>
            <w:shd w:val="clear" w:color="auto" w:fill="DBE5F1"/>
            <w:vAlign w:val="center"/>
          </w:tcPr>
          <w:p w14:paraId="6685DE81" w14:textId="77777777" w:rsidR="00B56E1E" w:rsidRPr="00D75681" w:rsidRDefault="00B56E1E" w:rsidP="000B6D6F">
            <w:pPr>
              <w:spacing w:before="100"/>
              <w:rPr>
                <w:rFonts w:cs="Arial"/>
                <w:sz w:val="22"/>
                <w:szCs w:val="22"/>
              </w:rPr>
            </w:pPr>
            <w:r w:rsidRPr="00D75681">
              <w:rPr>
                <w:rFonts w:cs="Arial"/>
                <w:sz w:val="22"/>
                <w:szCs w:val="22"/>
              </w:rPr>
              <w:t>Specification data</w:t>
            </w:r>
          </w:p>
        </w:tc>
      </w:tr>
      <w:tr w:rsidR="00B56E1E" w:rsidRPr="00D75681" w14:paraId="645F3CAE" w14:textId="77777777" w:rsidTr="000B6D6F">
        <w:trPr>
          <w:trHeight w:val="836"/>
        </w:trPr>
        <w:tc>
          <w:tcPr>
            <w:tcW w:w="1082" w:type="dxa"/>
          </w:tcPr>
          <w:p w14:paraId="34FB148D" w14:textId="77777777" w:rsidR="00B56E1E" w:rsidRPr="00D75681" w:rsidRDefault="00B56E1E" w:rsidP="000B6D6F">
            <w:pPr>
              <w:spacing w:before="100"/>
              <w:rPr>
                <w:rFonts w:cs="Arial"/>
                <w:sz w:val="22"/>
                <w:szCs w:val="22"/>
              </w:rPr>
            </w:pPr>
            <w:r w:rsidRPr="00D75681">
              <w:rPr>
                <w:rFonts w:cs="Arial"/>
                <w:sz w:val="22"/>
                <w:szCs w:val="22"/>
              </w:rPr>
              <w:t>4.2.1</w:t>
            </w:r>
          </w:p>
        </w:tc>
        <w:tc>
          <w:tcPr>
            <w:tcW w:w="7918" w:type="dxa"/>
            <w:gridSpan w:val="3"/>
            <w:vAlign w:val="center"/>
          </w:tcPr>
          <w:p w14:paraId="1F503DCA" w14:textId="77777777" w:rsidR="00B56E1E" w:rsidRPr="00D75681" w:rsidRDefault="00B56E1E" w:rsidP="000B6D6F">
            <w:pPr>
              <w:spacing w:before="100"/>
              <w:rPr>
                <w:rFonts w:cs="Arial"/>
                <w:sz w:val="22"/>
                <w:szCs w:val="22"/>
              </w:rPr>
            </w:pPr>
            <w:r w:rsidRPr="00D75681">
              <w:rPr>
                <w:rFonts w:cs="Arial"/>
                <w:sz w:val="22"/>
                <w:szCs w:val="22"/>
              </w:rPr>
              <w:t>The responsibility strategy assigned to the steelwork contractor for the work is: specify  A, B or C.</w:t>
            </w:r>
          </w:p>
        </w:tc>
      </w:tr>
      <w:tr w:rsidR="00B56E1E" w:rsidRPr="00D75681" w14:paraId="7388ED7C" w14:textId="77777777" w:rsidTr="000B6D6F">
        <w:trPr>
          <w:trHeight w:val="521"/>
        </w:trPr>
        <w:tc>
          <w:tcPr>
            <w:tcW w:w="1082" w:type="dxa"/>
          </w:tcPr>
          <w:p w14:paraId="34A7D84C" w14:textId="77777777" w:rsidR="00B56E1E" w:rsidRPr="00D75681" w:rsidRDefault="00B56E1E" w:rsidP="000B6D6F">
            <w:pPr>
              <w:spacing w:before="100"/>
              <w:rPr>
                <w:rFonts w:cs="Arial"/>
                <w:sz w:val="22"/>
                <w:szCs w:val="22"/>
              </w:rPr>
            </w:pPr>
            <w:r w:rsidRPr="00D75681">
              <w:rPr>
                <w:rFonts w:cs="Arial"/>
                <w:sz w:val="22"/>
                <w:szCs w:val="22"/>
              </w:rPr>
              <w:t>4.2.2</w:t>
            </w:r>
          </w:p>
        </w:tc>
        <w:tc>
          <w:tcPr>
            <w:tcW w:w="7918" w:type="dxa"/>
            <w:gridSpan w:val="3"/>
            <w:vAlign w:val="center"/>
          </w:tcPr>
          <w:p w14:paraId="2621A378"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1488" behindDoc="0" locked="0" layoutInCell="1" allowOverlap="1" wp14:anchorId="664ACD64" wp14:editId="5EB66199">
                      <wp:simplePos x="0" y="0"/>
                      <wp:positionH relativeFrom="column">
                        <wp:posOffset>2181860</wp:posOffset>
                      </wp:positionH>
                      <wp:positionV relativeFrom="paragraph">
                        <wp:posOffset>233045</wp:posOffset>
                      </wp:positionV>
                      <wp:extent cx="2652395" cy="0"/>
                      <wp:effectExtent l="13335" t="6985" r="10795" b="1206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19DDF" id="Straight Arrow Connector 65" o:spid="_x0000_s1026" type="#_x0000_t32" style="position:absolute;margin-left:171.8pt;margin-top:18.35pt;width:208.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" strokeweight="1pt">
                      <v:stroke dashstyle="1 1" endcap="round"/>
                    </v:shape>
                  </w:pict>
                </mc:Fallback>
              </mc:AlternateContent>
            </w:r>
            <w:r w:rsidRPr="00D75681">
              <w:rPr>
                <w:rFonts w:cs="Arial"/>
                <w:sz w:val="22"/>
                <w:szCs w:val="22"/>
              </w:rPr>
              <w:t>The steelwork structural engineer is.</w:t>
            </w:r>
          </w:p>
        </w:tc>
      </w:tr>
      <w:tr w:rsidR="00B56E1E" w:rsidRPr="00D75681" w14:paraId="4AF3ADE5" w14:textId="77777777" w:rsidTr="000B6D6F">
        <w:trPr>
          <w:trHeight w:val="530"/>
        </w:trPr>
        <w:tc>
          <w:tcPr>
            <w:tcW w:w="1082" w:type="dxa"/>
          </w:tcPr>
          <w:p w14:paraId="670BA568" w14:textId="77777777" w:rsidR="00B56E1E" w:rsidRPr="00D75681" w:rsidRDefault="00B56E1E" w:rsidP="000B6D6F">
            <w:pPr>
              <w:spacing w:before="100"/>
              <w:rPr>
                <w:rFonts w:cs="Arial"/>
                <w:sz w:val="22"/>
                <w:szCs w:val="22"/>
              </w:rPr>
            </w:pPr>
            <w:r w:rsidRPr="00D75681">
              <w:rPr>
                <w:rFonts w:cs="Arial"/>
                <w:sz w:val="22"/>
                <w:szCs w:val="22"/>
              </w:rPr>
              <w:t>4.3.2.1</w:t>
            </w:r>
          </w:p>
        </w:tc>
        <w:tc>
          <w:tcPr>
            <w:tcW w:w="7918" w:type="dxa"/>
            <w:gridSpan w:val="3"/>
            <w:vAlign w:val="center"/>
          </w:tcPr>
          <w:p w14:paraId="44D56E4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2512" behindDoc="0" locked="0" layoutInCell="1" allowOverlap="1" wp14:anchorId="15CB167B" wp14:editId="2B2A35BE">
                      <wp:simplePos x="0" y="0"/>
                      <wp:positionH relativeFrom="column">
                        <wp:posOffset>3159760</wp:posOffset>
                      </wp:positionH>
                      <wp:positionV relativeFrom="paragraph">
                        <wp:posOffset>241300</wp:posOffset>
                      </wp:positionV>
                      <wp:extent cx="1676400" cy="0"/>
                      <wp:effectExtent l="10160" t="12065" r="8890" b="698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14849" id="Straight Arrow Connector 64" o:spid="_x0000_s1026" type="#_x0000_t32" style="position:absolute;margin-left:248.8pt;margin-top:19pt;width:13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" strokeweight="1pt">
                      <v:stroke dashstyle="1 1" endcap="round"/>
                    </v:shape>
                  </w:pict>
                </mc:Fallback>
              </mc:AlternateContent>
            </w:r>
            <w:r w:rsidRPr="00D75681">
              <w:rPr>
                <w:rFonts w:cs="Arial"/>
                <w:sz w:val="22"/>
                <w:szCs w:val="22"/>
              </w:rPr>
              <w:t>The site will be ready for steelwork to commence on</w:t>
            </w:r>
          </w:p>
        </w:tc>
      </w:tr>
      <w:tr w:rsidR="00B56E1E" w:rsidRPr="00D75681" w14:paraId="02099C2C" w14:textId="77777777" w:rsidTr="000B6D6F">
        <w:tc>
          <w:tcPr>
            <w:tcW w:w="1082" w:type="dxa"/>
          </w:tcPr>
          <w:p w14:paraId="016314D2" w14:textId="77777777" w:rsidR="00B56E1E" w:rsidRPr="00D75681" w:rsidRDefault="00B56E1E" w:rsidP="000B6D6F">
            <w:pPr>
              <w:spacing w:before="100"/>
              <w:rPr>
                <w:rFonts w:cs="Arial"/>
                <w:sz w:val="22"/>
                <w:szCs w:val="22"/>
              </w:rPr>
            </w:pPr>
            <w:r w:rsidRPr="00D75681">
              <w:rPr>
                <w:rFonts w:cs="Arial"/>
                <w:sz w:val="22"/>
                <w:szCs w:val="22"/>
              </w:rPr>
              <w:t>4.3.2.1</w:t>
            </w:r>
          </w:p>
        </w:tc>
        <w:tc>
          <w:tcPr>
            <w:tcW w:w="7918" w:type="dxa"/>
            <w:gridSpan w:val="3"/>
            <w:vAlign w:val="center"/>
          </w:tcPr>
          <w:p w14:paraId="51225B9C" w14:textId="77777777" w:rsidR="00B56E1E" w:rsidRPr="00D75681" w:rsidRDefault="00B56E1E" w:rsidP="000B6D6F">
            <w:pPr>
              <w:spacing w:before="100"/>
              <w:rPr>
                <w:rFonts w:cs="Arial"/>
                <w:sz w:val="22"/>
                <w:szCs w:val="22"/>
              </w:rPr>
            </w:pPr>
            <w:r w:rsidRPr="00D75681">
              <w:rPr>
                <w:rFonts w:cs="Arial"/>
                <w:sz w:val="22"/>
                <w:szCs w:val="22"/>
              </w:rPr>
              <w:t>The requirements for sequencing of the works are:</w:t>
            </w:r>
          </w:p>
          <w:p w14:paraId="2E2146AB"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3296" behindDoc="0" locked="0" layoutInCell="1" allowOverlap="1" wp14:anchorId="0D5C7153" wp14:editId="2E743294">
                      <wp:simplePos x="0" y="0"/>
                      <wp:positionH relativeFrom="column">
                        <wp:posOffset>88265</wp:posOffset>
                      </wp:positionH>
                      <wp:positionV relativeFrom="paragraph">
                        <wp:posOffset>105410</wp:posOffset>
                      </wp:positionV>
                      <wp:extent cx="4751705" cy="635"/>
                      <wp:effectExtent l="15240" t="6350" r="14605" b="1206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CC522" id="Straight Arrow Connector 63" o:spid="_x0000_s1026" type="#_x0000_t32" style="position:absolute;margin-left:6.95pt;margin-top:8.3pt;width:374.1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" strokeweight="1pt">
                      <v:stroke dashstyle="1 1" endcap="round"/>
                    </v:shape>
                  </w:pict>
                </mc:Fallback>
              </mc:AlternateContent>
            </w:r>
          </w:p>
          <w:p w14:paraId="4DA0C8A4"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4320" behindDoc="0" locked="0" layoutInCell="1" allowOverlap="1" wp14:anchorId="3AC51ECC" wp14:editId="373B5971">
                      <wp:simplePos x="0" y="0"/>
                      <wp:positionH relativeFrom="column">
                        <wp:posOffset>86360</wp:posOffset>
                      </wp:positionH>
                      <wp:positionV relativeFrom="paragraph">
                        <wp:posOffset>159385</wp:posOffset>
                      </wp:positionV>
                      <wp:extent cx="4749800" cy="0"/>
                      <wp:effectExtent l="13335" t="6350" r="8890" b="127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50028" id="Straight Arrow Connector 62" o:spid="_x0000_s1026" type="#_x0000_t32" style="position:absolute;margin-left:6.8pt;margin-top:12.55pt;width:37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" strokeweight="1pt">
                      <v:stroke dashstyle="1 1" endcap="round"/>
                    </v:shape>
                  </w:pict>
                </mc:Fallback>
              </mc:AlternateContent>
            </w:r>
          </w:p>
          <w:p w14:paraId="2C3E1019" w14:textId="77777777" w:rsidR="00B56E1E" w:rsidRPr="00D75681" w:rsidRDefault="00B56E1E" w:rsidP="000B6D6F">
            <w:pPr>
              <w:spacing w:before="100"/>
              <w:rPr>
                <w:rFonts w:cs="Arial"/>
                <w:sz w:val="22"/>
                <w:szCs w:val="22"/>
              </w:rPr>
            </w:pPr>
            <w:r w:rsidRPr="00D75681">
              <w:rPr>
                <w:rFonts w:cs="Arial"/>
                <w:sz w:val="22"/>
                <w:szCs w:val="22"/>
              </w:rPr>
              <w:t>The times for completing of the sections are:</w:t>
            </w:r>
          </w:p>
          <w:p w14:paraId="63FC64B9"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5344" behindDoc="0" locked="0" layoutInCell="1" allowOverlap="1" wp14:anchorId="7AE31C03" wp14:editId="75B6A8BB">
                      <wp:simplePos x="0" y="0"/>
                      <wp:positionH relativeFrom="column">
                        <wp:posOffset>90170</wp:posOffset>
                      </wp:positionH>
                      <wp:positionV relativeFrom="paragraph">
                        <wp:posOffset>182245</wp:posOffset>
                      </wp:positionV>
                      <wp:extent cx="4751705" cy="0"/>
                      <wp:effectExtent l="7620" t="6985" r="12700" b="120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DD871" id="Straight Arrow Connector 61" o:spid="_x0000_s1026" type="#_x0000_t32" style="position:absolute;margin-left:7.1pt;margin-top:14.35pt;width:374.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" strokeweight="1pt">
                      <v:stroke dashstyle="1 1" endcap="round"/>
                    </v:shape>
                  </w:pict>
                </mc:Fallback>
              </mc:AlternateContent>
            </w:r>
          </w:p>
          <w:p w14:paraId="64B0FEA6"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6368" behindDoc="0" locked="0" layoutInCell="1" allowOverlap="1" wp14:anchorId="7B7401B2" wp14:editId="2C71FBEE">
                      <wp:simplePos x="0" y="0"/>
                      <wp:positionH relativeFrom="column">
                        <wp:posOffset>93980</wp:posOffset>
                      </wp:positionH>
                      <wp:positionV relativeFrom="paragraph">
                        <wp:posOffset>225425</wp:posOffset>
                      </wp:positionV>
                      <wp:extent cx="4742180" cy="0"/>
                      <wp:effectExtent l="11430" t="15240" r="8890" b="1333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218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93349" id="Straight Arrow Connector 60" o:spid="_x0000_s1026" type="#_x0000_t32" style="position:absolute;margin-left:7.4pt;margin-top:17.75pt;width:373.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" strokeweight="1pt">
                      <v:stroke dashstyle="1 1" endcap="round"/>
                    </v:shape>
                  </w:pict>
                </mc:Fallback>
              </mc:AlternateContent>
            </w:r>
          </w:p>
          <w:p w14:paraId="7526004A" w14:textId="77777777" w:rsidR="00B56E1E" w:rsidRPr="00D75681" w:rsidRDefault="00B56E1E" w:rsidP="000B6D6F">
            <w:pPr>
              <w:spacing w:before="100"/>
              <w:rPr>
                <w:rFonts w:cs="Arial"/>
                <w:sz w:val="22"/>
                <w:szCs w:val="22"/>
              </w:rPr>
            </w:pPr>
            <w:r w:rsidRPr="00D75681">
              <w:rPr>
                <w:rFonts w:cs="Arial"/>
                <w:sz w:val="22"/>
                <w:szCs w:val="22"/>
              </w:rPr>
              <w:t>The procedures to be followed are:</w:t>
            </w:r>
          </w:p>
          <w:p w14:paraId="4DE61CDB"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7392" behindDoc="0" locked="0" layoutInCell="1" allowOverlap="1" wp14:anchorId="2BDAB374" wp14:editId="00232264">
                      <wp:simplePos x="0" y="0"/>
                      <wp:positionH relativeFrom="column">
                        <wp:posOffset>97790</wp:posOffset>
                      </wp:positionH>
                      <wp:positionV relativeFrom="paragraph">
                        <wp:posOffset>145415</wp:posOffset>
                      </wp:positionV>
                      <wp:extent cx="4744085" cy="0"/>
                      <wp:effectExtent l="15240" t="8255" r="12700" b="1079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408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EC717" id="Straight Arrow Connector 59" o:spid="_x0000_s1026" type="#_x0000_t32" style="position:absolute;margin-left:7.7pt;margin-top:11.45pt;width:373.5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" strokeweight="1pt">
                      <v:stroke dashstyle="1 1" endcap="round"/>
                    </v:shape>
                  </w:pict>
                </mc:Fallback>
              </mc:AlternateContent>
            </w:r>
          </w:p>
          <w:p w14:paraId="0FEDCEB6"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8416" behindDoc="0" locked="0" layoutInCell="1" allowOverlap="1" wp14:anchorId="5EEB011C" wp14:editId="78968482">
                      <wp:simplePos x="0" y="0"/>
                      <wp:positionH relativeFrom="column">
                        <wp:posOffset>88265</wp:posOffset>
                      </wp:positionH>
                      <wp:positionV relativeFrom="paragraph">
                        <wp:posOffset>178435</wp:posOffset>
                      </wp:positionV>
                      <wp:extent cx="4749800" cy="635"/>
                      <wp:effectExtent l="15240" t="6350" r="6985" b="120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0"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81A59" id="Straight Arrow Connector 58" o:spid="_x0000_s1026" type="#_x0000_t32" style="position:absolute;margin-left:6.95pt;margin-top:14.05pt;width:374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" strokeweight="1pt">
                      <v:stroke dashstyle="1 1" endcap="round"/>
                    </v:shape>
                  </w:pict>
                </mc:Fallback>
              </mc:AlternateContent>
            </w:r>
          </w:p>
          <w:p w14:paraId="311FC4BB" w14:textId="77777777" w:rsidR="00B56E1E" w:rsidRPr="00D75681" w:rsidRDefault="00B56E1E" w:rsidP="000B6D6F">
            <w:pPr>
              <w:spacing w:before="100"/>
              <w:rPr>
                <w:rFonts w:cs="Arial"/>
                <w:sz w:val="22"/>
                <w:szCs w:val="22"/>
              </w:rPr>
            </w:pPr>
            <w:r w:rsidRPr="00D75681">
              <w:rPr>
                <w:rFonts w:cs="Arial"/>
                <w:sz w:val="22"/>
                <w:szCs w:val="22"/>
              </w:rPr>
              <w:t>Matters that affect the program are:</w:t>
            </w:r>
          </w:p>
          <w:p w14:paraId="2ACAFEA5"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09440" behindDoc="0" locked="0" layoutInCell="1" allowOverlap="1" wp14:anchorId="416668B0" wp14:editId="10CAEC5A">
                      <wp:simplePos x="0" y="0"/>
                      <wp:positionH relativeFrom="column">
                        <wp:posOffset>93980</wp:posOffset>
                      </wp:positionH>
                      <wp:positionV relativeFrom="paragraph">
                        <wp:posOffset>108585</wp:posOffset>
                      </wp:positionV>
                      <wp:extent cx="4745990" cy="0"/>
                      <wp:effectExtent l="11430" t="9525" r="1460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599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4AE9E" id="Straight Arrow Connector 57" o:spid="_x0000_s1026" type="#_x0000_t32" style="position:absolute;margin-left:7.4pt;margin-top:8.55pt;width:373.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" strokeweight="1pt">
                      <v:stroke dashstyle="1 1" endcap="round"/>
                    </v:shape>
                  </w:pict>
                </mc:Fallback>
              </mc:AlternateContent>
            </w:r>
          </w:p>
          <w:p w14:paraId="4897C91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0464" behindDoc="0" locked="0" layoutInCell="1" allowOverlap="1" wp14:anchorId="53D9E5F3" wp14:editId="69579063">
                      <wp:simplePos x="0" y="0"/>
                      <wp:positionH relativeFrom="column">
                        <wp:posOffset>101600</wp:posOffset>
                      </wp:positionH>
                      <wp:positionV relativeFrom="paragraph">
                        <wp:posOffset>95885</wp:posOffset>
                      </wp:positionV>
                      <wp:extent cx="4738370" cy="0"/>
                      <wp:effectExtent l="9525" t="9525" r="1460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837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BC3A0" id="Straight Arrow Connector 37" o:spid="_x0000_s1026" type="#_x0000_t32" style="position:absolute;margin-left:8pt;margin-top:7.55pt;width:373.1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" strokeweight="1pt">
                      <v:stroke dashstyle="1 1" endcap="round"/>
                    </v:shape>
                  </w:pict>
                </mc:Fallback>
              </mc:AlternateContent>
            </w:r>
          </w:p>
        </w:tc>
      </w:tr>
      <w:tr w:rsidR="00B56E1E" w:rsidRPr="00D75681" w14:paraId="13D10EB3" w14:textId="77777777" w:rsidTr="000B6D6F">
        <w:tc>
          <w:tcPr>
            <w:tcW w:w="1082" w:type="dxa"/>
          </w:tcPr>
          <w:p w14:paraId="45B8F54A" w14:textId="77777777" w:rsidR="00B56E1E" w:rsidRPr="00D75681" w:rsidRDefault="00B56E1E" w:rsidP="000B6D6F">
            <w:pPr>
              <w:spacing w:before="100"/>
              <w:rPr>
                <w:rFonts w:cs="Arial"/>
                <w:sz w:val="22"/>
                <w:szCs w:val="22"/>
              </w:rPr>
            </w:pPr>
            <w:r w:rsidRPr="00D75681">
              <w:rPr>
                <w:rFonts w:cs="Arial"/>
                <w:sz w:val="22"/>
                <w:szCs w:val="22"/>
              </w:rPr>
              <w:t>4.3.3.2</w:t>
            </w:r>
          </w:p>
        </w:tc>
        <w:tc>
          <w:tcPr>
            <w:tcW w:w="7918" w:type="dxa"/>
            <w:gridSpan w:val="3"/>
            <w:vAlign w:val="center"/>
          </w:tcPr>
          <w:p w14:paraId="63A6DF4A" w14:textId="77777777" w:rsidR="00B56E1E" w:rsidRPr="00D75681" w:rsidRDefault="00B56E1E" w:rsidP="000B6D6F">
            <w:pPr>
              <w:spacing w:before="100"/>
              <w:rPr>
                <w:rFonts w:cs="Arial"/>
                <w:sz w:val="22"/>
                <w:szCs w:val="22"/>
              </w:rPr>
            </w:pPr>
            <w:r w:rsidRPr="00D75681">
              <w:rPr>
                <w:rFonts w:cs="Arial"/>
                <w:sz w:val="22"/>
                <w:szCs w:val="22"/>
              </w:rPr>
              <w:t>The steelwork contractor is required to provide the steelwork structural engineer with a detailed method statement for the erection of each structure at least 2 weeks before construction commences.</w:t>
            </w:r>
          </w:p>
        </w:tc>
      </w:tr>
      <w:tr w:rsidR="00B56E1E" w:rsidRPr="00D75681" w14:paraId="018C5CEC" w14:textId="77777777" w:rsidTr="000B6D6F">
        <w:tc>
          <w:tcPr>
            <w:tcW w:w="1082" w:type="dxa"/>
          </w:tcPr>
          <w:p w14:paraId="562DA352" w14:textId="77777777" w:rsidR="00B56E1E" w:rsidRPr="00D75681" w:rsidRDefault="00B56E1E" w:rsidP="000B6D6F">
            <w:pPr>
              <w:spacing w:before="100"/>
              <w:rPr>
                <w:rFonts w:cs="Arial"/>
                <w:sz w:val="22"/>
                <w:szCs w:val="22"/>
              </w:rPr>
            </w:pPr>
            <w:r w:rsidRPr="00D75681">
              <w:rPr>
                <w:rFonts w:cs="Arial"/>
                <w:sz w:val="22"/>
                <w:szCs w:val="22"/>
              </w:rPr>
              <w:t>4.4.2.4</w:t>
            </w:r>
          </w:p>
        </w:tc>
        <w:tc>
          <w:tcPr>
            <w:tcW w:w="7918" w:type="dxa"/>
            <w:gridSpan w:val="3"/>
            <w:vAlign w:val="center"/>
          </w:tcPr>
          <w:p w14:paraId="2FDF66C5" w14:textId="77777777" w:rsidR="00B56E1E" w:rsidRPr="00D75681" w:rsidRDefault="00B56E1E" w:rsidP="000B6D6F">
            <w:pPr>
              <w:spacing w:before="100"/>
              <w:rPr>
                <w:rFonts w:cs="Arial"/>
                <w:sz w:val="22"/>
                <w:szCs w:val="22"/>
              </w:rPr>
            </w:pPr>
            <w:r w:rsidRPr="00D75681">
              <w:rPr>
                <w:rFonts w:cs="Arial"/>
                <w:sz w:val="22"/>
                <w:szCs w:val="22"/>
              </w:rPr>
              <w:t xml:space="preserve">The steelwork contractor is required to provide the following facilities for test purposes: </w:t>
            </w:r>
          </w:p>
          <w:p w14:paraId="28764F36"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3536" behindDoc="0" locked="0" layoutInCell="1" allowOverlap="1" wp14:anchorId="5F4B227E" wp14:editId="607737A1">
                      <wp:simplePos x="0" y="0"/>
                      <wp:positionH relativeFrom="column">
                        <wp:posOffset>105410</wp:posOffset>
                      </wp:positionH>
                      <wp:positionV relativeFrom="paragraph">
                        <wp:posOffset>130810</wp:posOffset>
                      </wp:positionV>
                      <wp:extent cx="4730750" cy="0"/>
                      <wp:effectExtent l="13335" t="9525" r="8890"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F09A1" id="Straight Arrow Connector 38" o:spid="_x0000_s1026" type="#_x0000_t32" style="position:absolute;margin-left:8.3pt;margin-top:10.3pt;width:37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" strokeweight="1pt">
                      <v:stroke dashstyle="1 1" endcap="round"/>
                    </v:shape>
                  </w:pict>
                </mc:Fallback>
              </mc:AlternateContent>
            </w:r>
          </w:p>
          <w:p w14:paraId="5DC9949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4560" behindDoc="0" locked="0" layoutInCell="1" allowOverlap="1" wp14:anchorId="589DFEFE" wp14:editId="404C3881">
                      <wp:simplePos x="0" y="0"/>
                      <wp:positionH relativeFrom="column">
                        <wp:posOffset>109220</wp:posOffset>
                      </wp:positionH>
                      <wp:positionV relativeFrom="paragraph">
                        <wp:posOffset>118745</wp:posOffset>
                      </wp:positionV>
                      <wp:extent cx="4726940" cy="0"/>
                      <wp:effectExtent l="7620" t="10160" r="8890" b="88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69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E6961" id="Straight Arrow Connector 39" o:spid="_x0000_s1026" type="#_x0000_t32" style="position:absolute;margin-left:8.6pt;margin-top:9.35pt;width:372.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" strokeweight="1pt">
                      <v:stroke dashstyle="1 1" endcap="round"/>
                    </v:shape>
                  </w:pict>
                </mc:Fallback>
              </mc:AlternateContent>
            </w:r>
          </w:p>
          <w:p w14:paraId="19558998"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5584" behindDoc="0" locked="0" layoutInCell="1" allowOverlap="1" wp14:anchorId="47208BB9" wp14:editId="469D1066">
                      <wp:simplePos x="0" y="0"/>
                      <wp:positionH relativeFrom="column">
                        <wp:posOffset>97790</wp:posOffset>
                      </wp:positionH>
                      <wp:positionV relativeFrom="paragraph">
                        <wp:posOffset>106045</wp:posOffset>
                      </wp:positionV>
                      <wp:extent cx="4738370" cy="0"/>
                      <wp:effectExtent l="15240" t="10160" r="8890" b="889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837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5672C" id="Straight Arrow Connector 53" o:spid="_x0000_s1026" type="#_x0000_t32" style="position:absolute;margin-left:7.7pt;margin-top:8.35pt;width:373.1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" strokeweight="1pt">
                      <v:stroke dashstyle="1 1" endcap="round"/>
                    </v:shape>
                  </w:pict>
                </mc:Fallback>
              </mc:AlternateContent>
            </w:r>
          </w:p>
        </w:tc>
      </w:tr>
      <w:tr w:rsidR="00B56E1E" w:rsidRPr="00D75681" w14:paraId="332C47C6" w14:textId="77777777" w:rsidTr="000B6D6F">
        <w:tc>
          <w:tcPr>
            <w:tcW w:w="1082" w:type="dxa"/>
          </w:tcPr>
          <w:p w14:paraId="00D56EE7" w14:textId="77777777" w:rsidR="00B56E1E" w:rsidRPr="00D75681" w:rsidRDefault="00B56E1E" w:rsidP="000B6D6F">
            <w:pPr>
              <w:spacing w:before="100"/>
              <w:rPr>
                <w:rFonts w:cs="Arial"/>
                <w:sz w:val="22"/>
                <w:szCs w:val="22"/>
              </w:rPr>
            </w:pPr>
            <w:r w:rsidRPr="00D75681">
              <w:rPr>
                <w:rFonts w:cs="Arial"/>
                <w:sz w:val="22"/>
                <w:szCs w:val="22"/>
              </w:rPr>
              <w:t>4.4.3.4</w:t>
            </w:r>
          </w:p>
        </w:tc>
        <w:tc>
          <w:tcPr>
            <w:tcW w:w="7918" w:type="dxa"/>
            <w:gridSpan w:val="3"/>
            <w:vAlign w:val="center"/>
          </w:tcPr>
          <w:p w14:paraId="170C4AFF" w14:textId="77777777" w:rsidR="00B56E1E" w:rsidRPr="00D75681" w:rsidRDefault="00B56E1E" w:rsidP="000B6D6F">
            <w:pPr>
              <w:spacing w:before="100"/>
              <w:rPr>
                <w:rFonts w:cs="Arial"/>
                <w:sz w:val="22"/>
                <w:szCs w:val="22"/>
              </w:rPr>
            </w:pPr>
            <w:r w:rsidRPr="00D75681">
              <w:rPr>
                <w:rFonts w:cs="Arial"/>
                <w:sz w:val="22"/>
                <w:szCs w:val="22"/>
              </w:rPr>
              <w:t>The following items and procedures need to be tested / certified by a recognized body:</w:t>
            </w:r>
          </w:p>
          <w:p w14:paraId="4DA5C4A7"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6608" behindDoc="0" locked="0" layoutInCell="1" allowOverlap="1" wp14:anchorId="128AEAE1" wp14:editId="76617AB3">
                      <wp:simplePos x="0" y="0"/>
                      <wp:positionH relativeFrom="column">
                        <wp:posOffset>92075</wp:posOffset>
                      </wp:positionH>
                      <wp:positionV relativeFrom="paragraph">
                        <wp:posOffset>169545</wp:posOffset>
                      </wp:positionV>
                      <wp:extent cx="4747895" cy="0"/>
                      <wp:effectExtent l="9525" t="6985" r="14605" b="120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789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DE8A8" id="Straight Arrow Connector 52" o:spid="_x0000_s1026" type="#_x0000_t32" style="position:absolute;margin-left:7.25pt;margin-top:13.35pt;width:373.8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" strokeweight="1pt">
                      <v:stroke dashstyle="1 1" endcap="round"/>
                    </v:shape>
                  </w:pict>
                </mc:Fallback>
              </mc:AlternateContent>
            </w:r>
          </w:p>
          <w:p w14:paraId="6B762C1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7632" behindDoc="0" locked="0" layoutInCell="1" allowOverlap="1" wp14:anchorId="14AD1160" wp14:editId="4E805C87">
                      <wp:simplePos x="0" y="0"/>
                      <wp:positionH relativeFrom="column">
                        <wp:posOffset>109220</wp:posOffset>
                      </wp:positionH>
                      <wp:positionV relativeFrom="paragraph">
                        <wp:posOffset>157480</wp:posOffset>
                      </wp:positionV>
                      <wp:extent cx="4730750" cy="0"/>
                      <wp:effectExtent l="7620" t="6985" r="14605" b="1206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DCB95" id="Straight Arrow Connector 51" o:spid="_x0000_s1026" type="#_x0000_t32" style="position:absolute;margin-left:8.6pt;margin-top:12.4pt;width:37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" strokeweight="1pt">
                      <v:stroke dashstyle="1 1" endcap="round"/>
                    </v:shape>
                  </w:pict>
                </mc:Fallback>
              </mc:AlternateContent>
            </w:r>
          </w:p>
          <w:p w14:paraId="2F859830"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8656" behindDoc="0" locked="0" layoutInCell="1" allowOverlap="1" wp14:anchorId="2D6A79EA" wp14:editId="68D3DBCC">
                      <wp:simplePos x="0" y="0"/>
                      <wp:positionH relativeFrom="column">
                        <wp:posOffset>113030</wp:posOffset>
                      </wp:positionH>
                      <wp:positionV relativeFrom="paragraph">
                        <wp:posOffset>144780</wp:posOffset>
                      </wp:positionV>
                      <wp:extent cx="4723130" cy="0"/>
                      <wp:effectExtent l="11430" t="6985" r="8890" b="120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313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74EB6" id="Straight Arrow Connector 50" o:spid="_x0000_s1026" type="#_x0000_t32" style="position:absolute;margin-left:8.9pt;margin-top:11.4pt;width:371.9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" strokeweight="1pt">
                      <v:stroke dashstyle="1 1" endcap="round"/>
                    </v:shape>
                  </w:pict>
                </mc:Fallback>
              </mc:AlternateContent>
            </w:r>
          </w:p>
        </w:tc>
      </w:tr>
      <w:tr w:rsidR="00B56E1E" w:rsidRPr="00D75681" w14:paraId="02923365" w14:textId="77777777" w:rsidTr="000B6D6F">
        <w:trPr>
          <w:trHeight w:val="2051"/>
        </w:trPr>
        <w:tc>
          <w:tcPr>
            <w:tcW w:w="1082" w:type="dxa"/>
          </w:tcPr>
          <w:p w14:paraId="44CA44B5" w14:textId="77777777" w:rsidR="00B56E1E" w:rsidRPr="00D75681" w:rsidRDefault="00B56E1E" w:rsidP="000B6D6F">
            <w:pPr>
              <w:spacing w:before="100"/>
              <w:rPr>
                <w:rFonts w:cs="Arial"/>
                <w:sz w:val="22"/>
                <w:szCs w:val="22"/>
              </w:rPr>
            </w:pPr>
            <w:r w:rsidRPr="00D75681">
              <w:rPr>
                <w:rFonts w:cs="Arial"/>
                <w:sz w:val="22"/>
                <w:szCs w:val="22"/>
              </w:rPr>
              <w:t>4.5.1.1</w:t>
            </w:r>
          </w:p>
        </w:tc>
        <w:tc>
          <w:tcPr>
            <w:tcW w:w="7918" w:type="dxa"/>
            <w:gridSpan w:val="3"/>
            <w:vAlign w:val="center"/>
          </w:tcPr>
          <w:p w14:paraId="1EBA9C10" w14:textId="77777777" w:rsidR="00B56E1E" w:rsidRPr="00D75681" w:rsidRDefault="00B56E1E" w:rsidP="000B6D6F">
            <w:pPr>
              <w:spacing w:before="100"/>
              <w:rPr>
                <w:rFonts w:cs="Arial"/>
                <w:sz w:val="22"/>
                <w:szCs w:val="22"/>
              </w:rPr>
            </w:pPr>
            <w:r w:rsidRPr="00D75681">
              <w:rPr>
                <w:rFonts w:cs="Arial"/>
                <w:sz w:val="22"/>
                <w:szCs w:val="22"/>
              </w:rPr>
              <w:t>Information, drawings and calculations provided to the steelwork contractor will be provided in the following format:</w:t>
            </w:r>
          </w:p>
          <w:p w14:paraId="7801D026"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19680" behindDoc="0" locked="0" layoutInCell="1" allowOverlap="1" wp14:anchorId="22A4207D" wp14:editId="0D7F2D29">
                      <wp:simplePos x="0" y="0"/>
                      <wp:positionH relativeFrom="column">
                        <wp:posOffset>86360</wp:posOffset>
                      </wp:positionH>
                      <wp:positionV relativeFrom="paragraph">
                        <wp:posOffset>208280</wp:posOffset>
                      </wp:positionV>
                      <wp:extent cx="4747895" cy="0"/>
                      <wp:effectExtent l="13335" t="10160" r="10795"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789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95133" id="Straight Arrow Connector 49" o:spid="_x0000_s1026" type="#_x0000_t32" style="position:absolute;margin-left:6.8pt;margin-top:16.4pt;width:373.8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" strokeweight="1pt">
                      <v:stroke dashstyle="1 1" endcap="round"/>
                    </v:shape>
                  </w:pict>
                </mc:Fallback>
              </mc:AlternateContent>
            </w:r>
          </w:p>
          <w:p w14:paraId="789B46CD"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20704" behindDoc="0" locked="0" layoutInCell="1" allowOverlap="1" wp14:anchorId="62F437E3" wp14:editId="4E10EFEF">
                      <wp:simplePos x="0" y="0"/>
                      <wp:positionH relativeFrom="column">
                        <wp:posOffset>1756410</wp:posOffset>
                      </wp:positionH>
                      <wp:positionV relativeFrom="paragraph">
                        <wp:posOffset>198120</wp:posOffset>
                      </wp:positionV>
                      <wp:extent cx="3079750" cy="0"/>
                      <wp:effectExtent l="6985" t="12700" r="8890" b="63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D2E5D" id="Straight Arrow Connector 48" o:spid="_x0000_s1026" type="#_x0000_t32" style="position:absolute;margin-left:138.3pt;margin-top:15.6pt;width:2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" strokeweight="1pt">
                      <v:stroke dashstyle="1 1" endcap="round"/>
                    </v:shape>
                  </w:pict>
                </mc:Fallback>
              </mc:AlternateContent>
            </w:r>
            <w:r w:rsidRPr="00D75681">
              <w:rPr>
                <w:rFonts w:cs="Arial"/>
                <w:sz w:val="22"/>
                <w:szCs w:val="22"/>
              </w:rPr>
              <w:t>and on the following media:</w:t>
            </w:r>
          </w:p>
          <w:p w14:paraId="77F81032" w14:textId="77777777" w:rsidR="00B56E1E" w:rsidRPr="00D75681" w:rsidRDefault="00B56E1E" w:rsidP="000B6D6F">
            <w:pPr>
              <w:spacing w:before="100"/>
              <w:rPr>
                <w:rFonts w:cs="Arial"/>
                <w:sz w:val="22"/>
                <w:szCs w:val="22"/>
              </w:rPr>
            </w:pPr>
            <w:r w:rsidRPr="00D75681">
              <w:rPr>
                <w:rFonts w:cs="Arial"/>
                <w:noProof/>
                <w:sz w:val="22"/>
                <w:szCs w:val="22"/>
                <w:lang w:val="en-ZA" w:eastAsia="en-ZA"/>
              </w:rPr>
              <mc:AlternateContent>
                <mc:Choice Requires="wps">
                  <w:drawing>
                    <wp:anchor distT="0" distB="0" distL="114300" distR="114300" simplePos="0" relativeHeight="251721728" behindDoc="0" locked="0" layoutInCell="1" allowOverlap="1" wp14:anchorId="7AD16FF3" wp14:editId="4FC0AC18">
                      <wp:simplePos x="0" y="0"/>
                      <wp:positionH relativeFrom="column">
                        <wp:posOffset>37465</wp:posOffset>
                      </wp:positionH>
                      <wp:positionV relativeFrom="paragraph">
                        <wp:posOffset>180340</wp:posOffset>
                      </wp:positionV>
                      <wp:extent cx="4798695" cy="0"/>
                      <wp:effectExtent l="12065" t="7620" r="8890" b="1143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869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92037" id="Straight Arrow Connector 47" o:spid="_x0000_s1026" type="#_x0000_t32" style="position:absolute;margin-left:2.95pt;margin-top:14.2pt;width:377.8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" strokeweight="1pt">
                      <v:stroke dashstyle="1 1" endcap="round"/>
                    </v:shape>
                  </w:pict>
                </mc:Fallback>
              </mc:AlternateContent>
            </w:r>
          </w:p>
        </w:tc>
      </w:tr>
      <w:tr w:rsidR="00B56E1E" w:rsidRPr="00040D10" w14:paraId="7D366FB9" w14:textId="77777777" w:rsidTr="000B6D6F">
        <w:tc>
          <w:tcPr>
            <w:tcW w:w="1082" w:type="dxa"/>
          </w:tcPr>
          <w:p w14:paraId="3DCA6C74" w14:textId="77777777" w:rsidR="00B56E1E" w:rsidRPr="00040D10" w:rsidRDefault="00B56E1E" w:rsidP="000B6D6F">
            <w:pPr>
              <w:spacing w:before="100"/>
              <w:rPr>
                <w:rFonts w:cs="Arial"/>
                <w:sz w:val="18"/>
                <w:szCs w:val="18"/>
              </w:rPr>
            </w:pPr>
            <w:r w:rsidRPr="00040D10">
              <w:rPr>
                <w:rFonts w:cs="Arial"/>
                <w:sz w:val="18"/>
                <w:szCs w:val="18"/>
              </w:rPr>
              <w:t>4.5.1.2</w:t>
            </w:r>
          </w:p>
        </w:tc>
        <w:tc>
          <w:tcPr>
            <w:tcW w:w="7918" w:type="dxa"/>
            <w:gridSpan w:val="3"/>
            <w:vAlign w:val="center"/>
          </w:tcPr>
          <w:p w14:paraId="19AF71EA" w14:textId="77777777" w:rsidR="00B56E1E" w:rsidRPr="00040D10" w:rsidRDefault="00B56E1E" w:rsidP="000B6D6F">
            <w:pPr>
              <w:spacing w:before="100"/>
              <w:rPr>
                <w:rFonts w:cs="Arial"/>
                <w:sz w:val="18"/>
                <w:szCs w:val="18"/>
              </w:rPr>
            </w:pPr>
            <w:r w:rsidRPr="00040D10">
              <w:rPr>
                <w:rFonts w:cs="Arial"/>
                <w:sz w:val="18"/>
                <w:szCs w:val="18"/>
              </w:rPr>
              <w:t>The steelwork contractor is to provide information in the following format:</w:t>
            </w:r>
          </w:p>
          <w:p w14:paraId="7AB1EB55" w14:textId="77777777" w:rsidR="00B56E1E" w:rsidRPr="00040D10" w:rsidRDefault="00B56E1E" w:rsidP="000B6D6F">
            <w:pPr>
              <w:pStyle w:val="ListParagraph"/>
              <w:spacing w:before="100"/>
              <w:jc w:val="both"/>
              <w:rPr>
                <w:rFonts w:cs="Arial"/>
                <w:sz w:val="18"/>
                <w:szCs w:val="18"/>
              </w:rPr>
            </w:pPr>
            <w:r w:rsidRPr="00040D10">
              <w:rPr>
                <w:rFonts w:cs="Arial"/>
                <w:sz w:val="18"/>
                <w:szCs w:val="18"/>
              </w:rPr>
              <w:t xml:space="preserve">Drawings in AutoCAD </w:t>
            </w:r>
            <w:r w:rsidRPr="00040D10">
              <w:rPr>
                <w:rFonts w:cs="Arial"/>
                <w:i/>
                <w:sz w:val="18"/>
                <w:szCs w:val="18"/>
              </w:rPr>
              <w:t>.dwg</w:t>
            </w:r>
            <w:r w:rsidRPr="00040D10">
              <w:rPr>
                <w:rFonts w:cs="Arial"/>
                <w:sz w:val="18"/>
                <w:szCs w:val="18"/>
              </w:rPr>
              <w:t xml:space="preserve"> format</w:t>
            </w:r>
          </w:p>
          <w:p w14:paraId="169E071B" w14:textId="77777777" w:rsidR="00B56E1E" w:rsidRPr="00040D10" w:rsidRDefault="00B56E1E" w:rsidP="000B6D6F">
            <w:pPr>
              <w:pStyle w:val="ListParagraph"/>
              <w:spacing w:before="100"/>
              <w:jc w:val="both"/>
              <w:rPr>
                <w:rFonts w:cs="Arial"/>
                <w:sz w:val="18"/>
                <w:szCs w:val="18"/>
              </w:rPr>
            </w:pPr>
            <w:r w:rsidRPr="00040D10">
              <w:rPr>
                <w:rFonts w:cs="Arial"/>
                <w:sz w:val="18"/>
                <w:szCs w:val="18"/>
              </w:rPr>
              <w:lastRenderedPageBreak/>
              <w:t>Programmes in Microsoft Project format</w:t>
            </w:r>
          </w:p>
          <w:p w14:paraId="47834796"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22752" behindDoc="0" locked="0" layoutInCell="1" allowOverlap="1" wp14:anchorId="2D97076F" wp14:editId="16050AB0">
                      <wp:simplePos x="0" y="0"/>
                      <wp:positionH relativeFrom="column">
                        <wp:posOffset>90170</wp:posOffset>
                      </wp:positionH>
                      <wp:positionV relativeFrom="paragraph">
                        <wp:posOffset>109855</wp:posOffset>
                      </wp:positionV>
                      <wp:extent cx="4747895" cy="457835"/>
                      <wp:effectExtent l="7620" t="13335" r="6985" b="146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457835"/>
                                <a:chOff x="3460" y="5580"/>
                                <a:chExt cx="6591" cy="721"/>
                              </a:xfrm>
                            </wpg:grpSpPr>
                            <wps:wsp>
                              <wps:cNvPr id="44" name="AutoShape 43"/>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AutoShape 44"/>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AutoShape 45"/>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9D34E" id="Group 43" o:spid="_x0000_s1026" style="position:absolute;margin-left:7.1pt;margin-top:8.65pt;width:373.85pt;height:36.05pt;z-index:251722752"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">
                      <v:shape id="AutoShape 43"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8MAAADbAAAADwAAAGRycy9kb3ducmV2LnhtbESPwWrDMBBE74X+g9hAbo2cEkJwIxu3&#10;YCi9mCah58Xa2m6tlZFUx87XV4FAjsPMvGH2+WR6MZLznWUF61UCgri2uuNGwelYPu1A+ICssbdM&#10;CmbykGePD3tMtT3zJ42H0IgIYZ+igjaEIZXS1y0Z9Cs7EEfv2zqDIUrXSO3wHOGml89JspUGO44L&#10;LQ701lL9e/gzCoa5kJX9GjtXvobt9FH9XJw+KrVcTMULiEBTuIdv7XetYLOB65f4A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9vDAAAA2wAAAA8AAAAAAAAAAAAA&#10;AAAAoQIAAGRycy9kb3ducmV2LnhtbFBLBQYAAAAABAAEAPkAAACRAwAAAAA=&#10;" strokeweight="1pt">
                        <v:stroke dashstyle="1 1" endcap="round"/>
                      </v:shape>
                      <v:shape id="AutoShape 44"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aQMIAAADbAAAADwAAAGRycy9kb3ducmV2LnhtbESPQYvCMBSE74L/ITxhb5oqq0g1igrC&#10;shfRiudH82yrzUtJsrXurzfCwh6HmfmGWa47U4uWnK8sKxiPEhDEudUVFwrO2X44B+EDssbaMil4&#10;kof1qt9bYqrtg4/UnkIhIoR9igrKEJpUSp+XZNCPbEMcvat1BkOUrpDa4SPCTS0nSTKTBiuOCyU2&#10;tCspv59+jILmuZEHe2krt9+GWfd9uP06nSn1Meg2CxCBuvAf/mt/aQWfU3h/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paQMIAAADbAAAADwAAAAAAAAAAAAAA&#10;AAChAgAAZHJzL2Rvd25yZXYueG1sUEsFBgAAAAAEAAQA+QAAAJADAAAAAA==&#10;" strokeweight="1pt">
                        <v:stroke dashstyle="1 1" endcap="round"/>
                      </v:shape>
                      <v:shape id="AutoShape 45"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EN8IAAADbAAAADwAAAGRycy9kb3ducmV2LnhtbESPQYvCMBSE74L/ITxhbzZVpCzVKCoI&#10;4kXUZc+P5tlWm5eSxFr315uFhT0OM/MNs1j1phEdOV9bVjBJUhDEhdU1lwq+LrvxJwgfkDU2lknB&#10;izyslsPBAnNtn3yi7hxKESHsc1RQhdDmUvqiIoM+sS1x9K7WGQxRulJqh88IN42cpmkmDdYcFyps&#10;aVtRcT8/jIL2tZZH+93VbrcJWX843n6cvij1MerXcxCB+vAf/mvvtYJZBr9f4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jEN8IAAADbAAAADwAAAAAAAAAAAAAA&#10;AAChAgAAZHJzL2Rvd25yZXYueG1sUEsFBgAAAAAEAAQA+QAAAJADAAAAAA==&#10;" strokeweight="1pt">
                        <v:stroke dashstyle="1 1" endcap="round"/>
                      </v:shape>
                    </v:group>
                  </w:pict>
                </mc:Fallback>
              </mc:AlternateContent>
            </w:r>
          </w:p>
          <w:p w14:paraId="125E28DA" w14:textId="77777777" w:rsidR="00B56E1E" w:rsidRPr="00040D10" w:rsidRDefault="00B56E1E" w:rsidP="000B6D6F">
            <w:pPr>
              <w:spacing w:before="100"/>
              <w:rPr>
                <w:rFonts w:cs="Arial"/>
                <w:sz w:val="18"/>
                <w:szCs w:val="18"/>
              </w:rPr>
            </w:pPr>
          </w:p>
          <w:p w14:paraId="4151E120" w14:textId="77777777" w:rsidR="00B56E1E" w:rsidRPr="00040D10" w:rsidRDefault="00B56E1E" w:rsidP="000B6D6F">
            <w:pPr>
              <w:spacing w:before="100"/>
              <w:rPr>
                <w:rFonts w:cs="Arial"/>
                <w:sz w:val="18"/>
                <w:szCs w:val="18"/>
              </w:rPr>
            </w:pPr>
            <w:r w:rsidRPr="00040D10">
              <w:rPr>
                <w:rFonts w:cs="Arial"/>
                <w:sz w:val="18"/>
                <w:szCs w:val="18"/>
              </w:rPr>
              <w:t>Data will be supplied on paper and on DVD / CD media.</w:t>
            </w:r>
          </w:p>
        </w:tc>
      </w:tr>
      <w:tr w:rsidR="00B56E1E" w:rsidRPr="00040D10" w14:paraId="490573AF" w14:textId="77777777" w:rsidTr="000B6D6F">
        <w:tc>
          <w:tcPr>
            <w:tcW w:w="1082" w:type="dxa"/>
          </w:tcPr>
          <w:p w14:paraId="2C690A03" w14:textId="77777777" w:rsidR="00B56E1E" w:rsidRPr="00040D10" w:rsidRDefault="00B56E1E" w:rsidP="000B6D6F">
            <w:pPr>
              <w:spacing w:before="100"/>
              <w:rPr>
                <w:rFonts w:cs="Arial"/>
                <w:sz w:val="18"/>
                <w:szCs w:val="18"/>
              </w:rPr>
            </w:pPr>
            <w:r w:rsidRPr="00040D10">
              <w:rPr>
                <w:rFonts w:cs="Arial"/>
                <w:sz w:val="18"/>
                <w:szCs w:val="18"/>
              </w:rPr>
              <w:lastRenderedPageBreak/>
              <w:t xml:space="preserve">4.5.3.1 </w:t>
            </w:r>
            <w:r w:rsidRPr="00040D10">
              <w:rPr>
                <w:rFonts w:cs="Arial"/>
                <w:i/>
                <w:sz w:val="18"/>
                <w:szCs w:val="18"/>
              </w:rPr>
              <w:t xml:space="preserve">or </w:t>
            </w:r>
            <w:r w:rsidRPr="00040D10">
              <w:rPr>
                <w:rFonts w:cs="Arial"/>
                <w:sz w:val="18"/>
                <w:szCs w:val="18"/>
              </w:rPr>
              <w:t>4.5.3.2</w:t>
            </w:r>
          </w:p>
        </w:tc>
        <w:tc>
          <w:tcPr>
            <w:tcW w:w="7918" w:type="dxa"/>
            <w:gridSpan w:val="3"/>
            <w:vAlign w:val="center"/>
          </w:tcPr>
          <w:p w14:paraId="54B1EE07" w14:textId="77777777" w:rsidR="00B56E1E" w:rsidRPr="00040D10" w:rsidRDefault="00B56E1E" w:rsidP="000B6D6F">
            <w:pPr>
              <w:spacing w:before="100"/>
              <w:rPr>
                <w:rFonts w:cs="Arial"/>
                <w:sz w:val="18"/>
                <w:szCs w:val="18"/>
              </w:rPr>
            </w:pPr>
            <w:r w:rsidRPr="00040D10">
              <w:rPr>
                <w:rFonts w:cs="Arial"/>
                <w:sz w:val="18"/>
                <w:szCs w:val="18"/>
              </w:rPr>
              <w:t>Drawings and other information are to be submitted in accordance with the steelwork contractor’s accepted programme.</w:t>
            </w:r>
          </w:p>
        </w:tc>
      </w:tr>
      <w:tr w:rsidR="00B56E1E" w:rsidRPr="00040D10" w14:paraId="33CE87BE" w14:textId="77777777" w:rsidTr="000B6D6F">
        <w:tc>
          <w:tcPr>
            <w:tcW w:w="1082" w:type="dxa"/>
          </w:tcPr>
          <w:p w14:paraId="7133E50D" w14:textId="77777777" w:rsidR="00B56E1E" w:rsidRPr="00040D10" w:rsidRDefault="00B56E1E" w:rsidP="000B6D6F">
            <w:pPr>
              <w:spacing w:before="100"/>
              <w:rPr>
                <w:rFonts w:cs="Arial"/>
                <w:sz w:val="18"/>
                <w:szCs w:val="18"/>
              </w:rPr>
            </w:pPr>
            <w:r w:rsidRPr="00040D10">
              <w:rPr>
                <w:rFonts w:cs="Arial"/>
                <w:sz w:val="18"/>
                <w:szCs w:val="18"/>
              </w:rPr>
              <w:t>4.5.3.4</w:t>
            </w:r>
          </w:p>
        </w:tc>
        <w:tc>
          <w:tcPr>
            <w:tcW w:w="7918" w:type="dxa"/>
            <w:gridSpan w:val="3"/>
            <w:vAlign w:val="center"/>
          </w:tcPr>
          <w:p w14:paraId="6EE713D0" w14:textId="77777777" w:rsidR="00B56E1E" w:rsidRPr="00040D10" w:rsidRDefault="00B56E1E" w:rsidP="000B6D6F">
            <w:pPr>
              <w:spacing w:before="100"/>
              <w:rPr>
                <w:rFonts w:cs="Arial"/>
                <w:sz w:val="18"/>
                <w:szCs w:val="18"/>
              </w:rPr>
            </w:pPr>
            <w:r w:rsidRPr="00040D10">
              <w:rPr>
                <w:rFonts w:cs="Arial"/>
                <w:sz w:val="18"/>
                <w:szCs w:val="18"/>
              </w:rPr>
              <w:t>The steelwork contractor is required to submit the following additional information with general arrangement drawings to the employer for approval:</w:t>
            </w:r>
          </w:p>
          <w:p w14:paraId="31F00893"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23776" behindDoc="0" locked="0" layoutInCell="1" allowOverlap="1" wp14:anchorId="5A77C1DA" wp14:editId="3F549FB6">
                      <wp:simplePos x="0" y="0"/>
                      <wp:positionH relativeFrom="column">
                        <wp:posOffset>10160</wp:posOffset>
                      </wp:positionH>
                      <wp:positionV relativeFrom="paragraph">
                        <wp:posOffset>98425</wp:posOffset>
                      </wp:positionV>
                      <wp:extent cx="4826000" cy="457835"/>
                      <wp:effectExtent l="13335" t="8255" r="8890" b="1016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457835"/>
                                <a:chOff x="3460" y="5580"/>
                                <a:chExt cx="6591" cy="721"/>
                              </a:xfrm>
                            </wpg:grpSpPr>
                            <wps:wsp>
                              <wps:cNvPr id="41" name="AutoShape 47"/>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AutoShape 48"/>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AutoShape 49"/>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C4B9B" id="Group 40" o:spid="_x0000_s1026" style="position:absolute;margin-left:.8pt;margin-top:7.75pt;width:380pt;height:36.05pt;z-index:251723776"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">
                      <v:shape id="AutoShape 47"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cQ8MAAADbAAAADwAAAGRycy9kb3ducmV2LnhtbESPwWrDMBBE74H+g9hCb4nsUExxIhs3&#10;ECi9hDoh58Xa2m6tlZFUx+nXV4FAj8PMvGG25WwGMZHzvWUF6SoBQdxY3XOr4HTcL19A+ICscbBM&#10;Cq7koSweFlvMtb3wB011aEWEsM9RQRfCmEvpm44M+pUdiaP3aZ3BEKVrpXZ4iXAzyHWSZNJgz3Gh&#10;w5F2HTXf9Y9RMF4rebDnqXf715DN74evX6ePSj09ztUGRKA5/Ifv7Tet4DmF25f4A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XEPDAAAA2wAAAA8AAAAAAAAAAAAA&#10;AAAAoQIAAGRycy9kb3ducmV2LnhtbFBLBQYAAAAABAAEAPkAAACRAwAAAAA=&#10;" strokeweight="1pt">
                        <v:stroke dashstyle="1 1" endcap="round"/>
                      </v:shape>
                      <v:shape id="AutoShape 48"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CNMMAAADbAAAADwAAAGRycy9kb3ducmV2LnhtbESPwWrDMBBE74H8g9hAb7GcUEJxLZs0&#10;YAi9hCah58Xa2m6tlZEU2+nXV4VCj8PMvGHycja9GMn5zrKCTZKCIK6t7rhRcL1U6ycQPiBr7C2T&#10;gjt5KIvlIsdM24nfaDyHRkQI+wwVtCEMmZS+bsmgT+xAHL0P6wyGKF0jtcMpwk0vt2m6kwY7jgst&#10;DnRoqf4634yC4b6XJ/s+dq56Cbv59fT57fRFqYfVvH8GEWgO/+G/9lEreNzC75f4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wjTDAAAA2wAAAA8AAAAAAAAAAAAA&#10;AAAAoQIAAGRycy9kb3ducmV2LnhtbFBLBQYAAAAABAAEAPkAAACRAwAAAAA=&#10;" strokeweight="1pt">
                        <v:stroke dashstyle="1 1" endcap="round"/>
                      </v:shape>
                      <v:shape id="AutoShape 49"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PRLwAAADbAAAADwAAAGRycy9kb3ducmV2LnhtbERPuwrCMBTdBf8hXMFNUx1EqlFUEMRF&#10;fOB8aa5ttbkpSazVrzeD4Hg47/myNZVoyPnSsoLRMAFBnFldcq7gct4OpiB8QNZYWSYFb/KwXHQ7&#10;c0y1ffGRmlPIRQxhn6KCIoQ6ldJnBRn0Q1sTR+5mncEQoculdviK4aaS4ySZSIMlx4YCa9oUlD1O&#10;T6Ogfq/kwV6b0m3XYdLuD/eP02el+r12NQMRqA1/8c+90wqmcWz8En+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hJPRLwAAADbAAAADwAAAAAAAAAAAAAAAAChAgAA&#10;ZHJzL2Rvd25yZXYueG1sUEsFBgAAAAAEAAQA+QAAAIoDAAAAAA==&#10;" strokeweight="1pt">
                        <v:stroke dashstyle="1 1" endcap="round"/>
                      </v:shape>
                    </v:group>
                  </w:pict>
                </mc:Fallback>
              </mc:AlternateContent>
            </w:r>
          </w:p>
          <w:p w14:paraId="6085CC89" w14:textId="77777777" w:rsidR="00B56E1E" w:rsidRPr="00040D10" w:rsidRDefault="00B56E1E" w:rsidP="000B6D6F">
            <w:pPr>
              <w:spacing w:before="100"/>
              <w:rPr>
                <w:rFonts w:cs="Arial"/>
                <w:sz w:val="18"/>
                <w:szCs w:val="18"/>
              </w:rPr>
            </w:pPr>
          </w:p>
          <w:p w14:paraId="08049B82" w14:textId="77777777" w:rsidR="00B56E1E" w:rsidRPr="00040D10" w:rsidRDefault="00B56E1E" w:rsidP="000B6D6F">
            <w:pPr>
              <w:spacing w:before="100"/>
              <w:rPr>
                <w:rFonts w:cs="Arial"/>
                <w:sz w:val="18"/>
                <w:szCs w:val="18"/>
              </w:rPr>
            </w:pPr>
          </w:p>
        </w:tc>
      </w:tr>
      <w:tr w:rsidR="00B56E1E" w:rsidRPr="00040D10" w14:paraId="70B84B49" w14:textId="77777777" w:rsidTr="000B6D6F">
        <w:tc>
          <w:tcPr>
            <w:tcW w:w="1082" w:type="dxa"/>
          </w:tcPr>
          <w:p w14:paraId="153A62BC" w14:textId="77777777" w:rsidR="00B56E1E" w:rsidRPr="00040D10" w:rsidRDefault="00B56E1E" w:rsidP="000B6D6F">
            <w:pPr>
              <w:spacing w:before="100"/>
              <w:rPr>
                <w:rFonts w:cs="Arial"/>
                <w:sz w:val="18"/>
                <w:szCs w:val="18"/>
              </w:rPr>
            </w:pPr>
            <w:r w:rsidRPr="00040D10">
              <w:rPr>
                <w:rFonts w:cs="Arial"/>
                <w:sz w:val="18"/>
                <w:szCs w:val="18"/>
              </w:rPr>
              <w:t>4.5.3.6</w:t>
            </w:r>
          </w:p>
        </w:tc>
        <w:tc>
          <w:tcPr>
            <w:tcW w:w="7918" w:type="dxa"/>
            <w:gridSpan w:val="3"/>
            <w:vAlign w:val="center"/>
          </w:tcPr>
          <w:p w14:paraId="7BEA908C" w14:textId="77777777" w:rsidR="00B56E1E" w:rsidRPr="00040D10" w:rsidRDefault="00B56E1E" w:rsidP="000B6D6F">
            <w:pPr>
              <w:spacing w:before="100"/>
              <w:rPr>
                <w:rFonts w:cs="Arial"/>
                <w:sz w:val="18"/>
                <w:szCs w:val="18"/>
              </w:rPr>
            </w:pPr>
            <w:r w:rsidRPr="00040D10">
              <w:rPr>
                <w:rFonts w:cs="Arial"/>
                <w:sz w:val="18"/>
                <w:szCs w:val="18"/>
              </w:rPr>
              <w:t>The steelwork contractor is required to submit “as erected “ drawings</w:t>
            </w:r>
          </w:p>
        </w:tc>
      </w:tr>
      <w:tr w:rsidR="00B56E1E" w:rsidRPr="00040D10" w14:paraId="2EE28166" w14:textId="77777777" w:rsidTr="000B6D6F">
        <w:tc>
          <w:tcPr>
            <w:tcW w:w="1082" w:type="dxa"/>
          </w:tcPr>
          <w:p w14:paraId="692D163E" w14:textId="77777777" w:rsidR="00B56E1E" w:rsidRPr="00040D10" w:rsidRDefault="00B56E1E" w:rsidP="000B6D6F">
            <w:pPr>
              <w:spacing w:before="100"/>
              <w:rPr>
                <w:rFonts w:cs="Arial"/>
                <w:sz w:val="18"/>
                <w:szCs w:val="18"/>
              </w:rPr>
            </w:pPr>
            <w:r w:rsidRPr="00040D10">
              <w:rPr>
                <w:rFonts w:cs="Arial"/>
                <w:sz w:val="18"/>
                <w:szCs w:val="18"/>
              </w:rPr>
              <w:t>4.7.6</w:t>
            </w:r>
          </w:p>
        </w:tc>
        <w:tc>
          <w:tcPr>
            <w:tcW w:w="7918" w:type="dxa"/>
            <w:gridSpan w:val="3"/>
            <w:vAlign w:val="center"/>
          </w:tcPr>
          <w:p w14:paraId="01BB49EE" w14:textId="77777777" w:rsidR="00B56E1E" w:rsidRPr="00040D10" w:rsidRDefault="00B56E1E" w:rsidP="000B6D6F">
            <w:pPr>
              <w:spacing w:before="100"/>
              <w:rPr>
                <w:rFonts w:cs="Arial"/>
                <w:sz w:val="18"/>
                <w:szCs w:val="18"/>
              </w:rPr>
            </w:pPr>
            <w:r w:rsidRPr="00040D10">
              <w:rPr>
                <w:rFonts w:cs="Arial"/>
                <w:sz w:val="18"/>
                <w:szCs w:val="18"/>
              </w:rPr>
              <w:t>The steelwork contractor is required to make his own arrangements for the provision of the following services:</w:t>
            </w:r>
          </w:p>
          <w:p w14:paraId="090FD72D"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24800" behindDoc="0" locked="0" layoutInCell="1" allowOverlap="1" wp14:anchorId="2C7FE8F4" wp14:editId="42189854">
                      <wp:simplePos x="0" y="0"/>
                      <wp:positionH relativeFrom="column">
                        <wp:posOffset>708660</wp:posOffset>
                      </wp:positionH>
                      <wp:positionV relativeFrom="paragraph">
                        <wp:posOffset>182880</wp:posOffset>
                      </wp:positionV>
                      <wp:extent cx="4133215" cy="635"/>
                      <wp:effectExtent l="6985" t="13335" r="12700" b="1460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3DCED" id="Straight Arrow Connector 89" o:spid="_x0000_s1026" type="#_x0000_t32" style="position:absolute;margin-left:55.8pt;margin-top:14.4pt;width:325.4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" strokeweight="1pt">
                      <v:stroke dashstyle="1 1" endcap="round"/>
                    </v:shape>
                  </w:pict>
                </mc:Fallback>
              </mc:AlternateContent>
            </w:r>
            <w:r w:rsidRPr="00040D10">
              <w:rPr>
                <w:rFonts w:cs="Arial"/>
                <w:sz w:val="18"/>
                <w:szCs w:val="18"/>
              </w:rPr>
              <w:t>Water</w:t>
            </w:r>
          </w:p>
          <w:p w14:paraId="3FBE972B"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25824" behindDoc="0" locked="0" layoutInCell="1" allowOverlap="1" wp14:anchorId="4498B77D" wp14:editId="31C4229C">
                      <wp:simplePos x="0" y="0"/>
                      <wp:positionH relativeFrom="column">
                        <wp:posOffset>711200</wp:posOffset>
                      </wp:positionH>
                      <wp:positionV relativeFrom="paragraph">
                        <wp:posOffset>175260</wp:posOffset>
                      </wp:positionV>
                      <wp:extent cx="4158615" cy="635"/>
                      <wp:effectExtent l="9525" t="8255" r="13335" b="101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8615" cy="63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CFB0A" id="Straight Arrow Connector 90" o:spid="_x0000_s1026" type="#_x0000_t32" style="position:absolute;margin-left:56pt;margin-top:13.8pt;width:327.4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" strokeweight="1pt">
                      <v:stroke dashstyle="1 1" endcap="round"/>
                    </v:shape>
                  </w:pict>
                </mc:Fallback>
              </mc:AlternateContent>
            </w:r>
            <w:r w:rsidRPr="00040D10">
              <w:rPr>
                <w:rFonts w:cs="Arial"/>
                <w:sz w:val="18"/>
                <w:szCs w:val="18"/>
              </w:rPr>
              <w:t>Electricity</w:t>
            </w:r>
          </w:p>
          <w:p w14:paraId="0DBA1179"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26848" behindDoc="0" locked="0" layoutInCell="1" allowOverlap="1" wp14:anchorId="4C70793D" wp14:editId="11E7E657">
                      <wp:simplePos x="0" y="0"/>
                      <wp:positionH relativeFrom="column">
                        <wp:posOffset>1096645</wp:posOffset>
                      </wp:positionH>
                      <wp:positionV relativeFrom="paragraph">
                        <wp:posOffset>189230</wp:posOffset>
                      </wp:positionV>
                      <wp:extent cx="3743325" cy="0"/>
                      <wp:effectExtent l="13970" t="6350" r="14605" b="127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32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50594" id="Straight Arrow Connector 91" o:spid="_x0000_s1026" type="#_x0000_t32" style="position:absolute;margin-left:86.35pt;margin-top:14.9pt;width:294.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" strokeweight="1pt">
                      <v:stroke dashstyle="1 1" endcap="round"/>
                    </v:shape>
                  </w:pict>
                </mc:Fallback>
              </mc:AlternateContent>
            </w:r>
            <w:r w:rsidRPr="00040D10">
              <w:rPr>
                <w:rFonts w:cs="Arial"/>
                <w:sz w:val="18"/>
                <w:szCs w:val="18"/>
              </w:rPr>
              <w:t>Sanitary services</w:t>
            </w:r>
          </w:p>
          <w:p w14:paraId="363D16BD"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27872" behindDoc="0" locked="0" layoutInCell="1" allowOverlap="1" wp14:anchorId="087C4E88" wp14:editId="23DD705B">
                      <wp:simplePos x="0" y="0"/>
                      <wp:positionH relativeFrom="column">
                        <wp:posOffset>17145</wp:posOffset>
                      </wp:positionH>
                      <wp:positionV relativeFrom="paragraph">
                        <wp:posOffset>177165</wp:posOffset>
                      </wp:positionV>
                      <wp:extent cx="4819650" cy="0"/>
                      <wp:effectExtent l="10795" t="6985" r="8255" b="1206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A1533" id="Straight Arrow Connector 92" o:spid="_x0000_s1026" type="#_x0000_t32" style="position:absolute;margin-left:1.35pt;margin-top:13.95pt;width:37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" strokeweight="1pt">
                      <v:stroke dashstyle="1 1" endcap="round"/>
                    </v:shape>
                  </w:pict>
                </mc:Fallback>
              </mc:AlternateContent>
            </w:r>
          </w:p>
          <w:p w14:paraId="609E2AF2" w14:textId="77777777" w:rsidR="00B56E1E" w:rsidRPr="00040D10" w:rsidRDefault="00B56E1E" w:rsidP="000B6D6F">
            <w:pPr>
              <w:spacing w:before="100"/>
              <w:rPr>
                <w:rFonts w:cs="Arial"/>
                <w:sz w:val="18"/>
                <w:szCs w:val="18"/>
              </w:rPr>
            </w:pPr>
          </w:p>
        </w:tc>
      </w:tr>
      <w:tr w:rsidR="00B56E1E" w:rsidRPr="00040D10" w14:paraId="14C9AFAD" w14:textId="77777777" w:rsidTr="000B6D6F">
        <w:trPr>
          <w:trHeight w:val="1513"/>
        </w:trPr>
        <w:tc>
          <w:tcPr>
            <w:tcW w:w="1082" w:type="dxa"/>
          </w:tcPr>
          <w:p w14:paraId="428AE6B8" w14:textId="77777777" w:rsidR="00B56E1E" w:rsidRPr="00040D10" w:rsidRDefault="00B56E1E" w:rsidP="000B6D6F">
            <w:pPr>
              <w:spacing w:before="100"/>
              <w:rPr>
                <w:rFonts w:cs="Arial"/>
                <w:sz w:val="18"/>
                <w:szCs w:val="18"/>
              </w:rPr>
            </w:pPr>
            <w:r w:rsidRPr="00040D10">
              <w:rPr>
                <w:rFonts w:cs="Arial"/>
                <w:sz w:val="18"/>
                <w:szCs w:val="18"/>
              </w:rPr>
              <w:t>4.7.9</w:t>
            </w:r>
          </w:p>
        </w:tc>
        <w:tc>
          <w:tcPr>
            <w:tcW w:w="7918" w:type="dxa"/>
            <w:gridSpan w:val="3"/>
            <w:vAlign w:val="center"/>
          </w:tcPr>
          <w:p w14:paraId="65C1F151" w14:textId="77777777" w:rsidR="00B56E1E" w:rsidRPr="00040D10" w:rsidRDefault="00B56E1E" w:rsidP="000B6D6F">
            <w:pPr>
              <w:spacing w:before="100"/>
              <w:rPr>
                <w:rFonts w:cs="Arial"/>
                <w:sz w:val="18"/>
                <w:szCs w:val="18"/>
              </w:rPr>
            </w:pPr>
            <w:r w:rsidRPr="00040D10">
              <w:rPr>
                <w:rFonts w:cs="Arial"/>
                <w:sz w:val="18"/>
                <w:szCs w:val="18"/>
              </w:rPr>
              <w:t>The requirements for the provision and erection of sign boards are:</w:t>
            </w:r>
          </w:p>
          <w:p w14:paraId="5C538D69"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28896" behindDoc="0" locked="0" layoutInCell="1" allowOverlap="1" wp14:anchorId="012C0856" wp14:editId="11488457">
                      <wp:simplePos x="0" y="0"/>
                      <wp:positionH relativeFrom="column">
                        <wp:posOffset>152400</wp:posOffset>
                      </wp:positionH>
                      <wp:positionV relativeFrom="paragraph">
                        <wp:posOffset>127635</wp:posOffset>
                      </wp:positionV>
                      <wp:extent cx="4745990" cy="457835"/>
                      <wp:effectExtent l="12700" t="12065" r="13335" b="63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457835"/>
                                <a:chOff x="3460" y="5580"/>
                                <a:chExt cx="6591" cy="721"/>
                              </a:xfrm>
                            </wpg:grpSpPr>
                            <wps:wsp>
                              <wps:cNvPr id="94" name="AutoShape 55"/>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AutoShape 56"/>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4" name="AutoShape 57"/>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83234" id="Group 93" o:spid="_x0000_s1026" style="position:absolute;margin-left:12pt;margin-top:10.05pt;width:373.7pt;height:36.05pt;z-index:251728896"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">
                      <v:shape id="AutoShape 55"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TnMIAAADbAAAADwAAAGRycy9kb3ducmV2LnhtbESPQYvCMBSE74L/ITxhb5q6LKLVKLog&#10;LHsRrXh+NM+22ryUJFvr/nojCB6HmfmGWaw6U4uWnK8sKxiPEhDEudUVFwqO2XY4BeEDssbaMim4&#10;k4fVst9bYKrtjffUHkIhIoR9igrKEJpUSp+XZNCPbEMcvbN1BkOUrpDa4S3CTS0/k2QiDVYcF0ps&#10;6Luk/Hr4Mwqa+1ru7Kmt3HYTJt3v7vLvdKbUx6Bbz0EE6sI7/Gr/aAWzL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bTnMIAAADbAAAADwAAAAAAAAAAAAAA&#10;AAChAgAAZHJzL2Rvd25yZXYueG1sUEsFBgAAAAAEAAQA+QAAAJADAAAAAA==&#10;" strokeweight="1pt">
                        <v:stroke dashstyle="1 1" endcap="round"/>
                      </v:shape>
                      <v:shape id="AutoShape 56"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2B8IAAADbAAAADwAAAGRycy9kb3ducmV2LnhtbESPQYvCMBSE74L/ITxhb5q6sKLVKLog&#10;LHsRrXh+NM+22ryUJFvr/nojCB6HmfmGWaw6U4uWnK8sKxiPEhDEudUVFwqO2XY4BeEDssbaMim4&#10;k4fVst9bYKrtjffUHkIhIoR9igrKEJpUSp+XZNCPbEMcvbN1BkOUrpDa4S3CTS0/k2QiDVYcF0ps&#10;6Luk/Hr4Mwqa+1ru7Kmt3HYTJt3v7vLvdKbUx6Bbz0EE6sI7/Gr/aAWzL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p2B8IAAADbAAAADwAAAAAAAAAAAAAA&#10;AAChAgAAZHJzL2Rvd25yZXYueG1sUEsFBgAAAAAEAAQA+QAAAJADAAAAAA==&#10;" strokeweight="1pt">
                        <v:stroke dashstyle="1 1" endcap="round"/>
                      </v:shape>
                      <v:shape id="AutoShape 57"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AaMAAAADdAAAADwAAAGRycy9kb3ducmV2LnhtbERPy6rCMBDdX/AfwgjurqkiItUoKggX&#10;N+ID10MzttVmUpLcWv16Iwju5nCeM1u0phINOV9aVjDoJyCIM6tLzhWcjpvfCQgfkDVWlknBgzws&#10;5p2fGaba3nlPzSHkIoawT1FBEUKdSumzggz6vq2JI3exzmCI0OVSO7zHcFPJYZKMpcGSY0OBNa0L&#10;ym6Hf6Ogfizlzp6b0m1WYdxud9en00elet12OQURqA1f8cf9p+P8ZDiC9zfxB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MwGjAAAAA3QAAAA8AAAAAAAAAAAAAAAAA&#10;oQIAAGRycy9kb3ducmV2LnhtbFBLBQYAAAAABAAEAPkAAACOAwAAAAA=&#10;" strokeweight="1pt">
                        <v:stroke dashstyle="1 1" endcap="round"/>
                      </v:shape>
                    </v:group>
                  </w:pict>
                </mc:Fallback>
              </mc:AlternateContent>
            </w:r>
          </w:p>
          <w:p w14:paraId="0C64DEF2" w14:textId="77777777" w:rsidR="00B56E1E" w:rsidRPr="00040D10" w:rsidRDefault="00B56E1E" w:rsidP="000B6D6F">
            <w:pPr>
              <w:spacing w:before="100"/>
              <w:rPr>
                <w:rFonts w:cs="Arial"/>
                <w:sz w:val="18"/>
                <w:szCs w:val="18"/>
              </w:rPr>
            </w:pPr>
          </w:p>
        </w:tc>
      </w:tr>
      <w:tr w:rsidR="00B56E1E" w:rsidRPr="00040D10" w14:paraId="481FCCB3" w14:textId="77777777" w:rsidTr="000B6D6F">
        <w:trPr>
          <w:trHeight w:val="1977"/>
        </w:trPr>
        <w:tc>
          <w:tcPr>
            <w:tcW w:w="1082" w:type="dxa"/>
          </w:tcPr>
          <w:p w14:paraId="18653772" w14:textId="77777777" w:rsidR="00B56E1E" w:rsidRPr="00040D10" w:rsidRDefault="00B56E1E" w:rsidP="000B6D6F">
            <w:pPr>
              <w:spacing w:before="100"/>
              <w:rPr>
                <w:rFonts w:cs="Arial"/>
                <w:sz w:val="18"/>
                <w:szCs w:val="18"/>
              </w:rPr>
            </w:pPr>
            <w:r w:rsidRPr="00040D10">
              <w:rPr>
                <w:rFonts w:cs="Arial"/>
                <w:sz w:val="18"/>
                <w:szCs w:val="18"/>
              </w:rPr>
              <w:t>4.10.2</w:t>
            </w:r>
          </w:p>
        </w:tc>
        <w:tc>
          <w:tcPr>
            <w:tcW w:w="7918" w:type="dxa"/>
            <w:gridSpan w:val="3"/>
            <w:vAlign w:val="center"/>
          </w:tcPr>
          <w:p w14:paraId="7E0CE1B5" w14:textId="77777777" w:rsidR="00B56E1E" w:rsidRPr="00040D10" w:rsidRDefault="00B56E1E" w:rsidP="000B6D6F">
            <w:pPr>
              <w:spacing w:before="100"/>
              <w:rPr>
                <w:rFonts w:cs="Arial"/>
                <w:sz w:val="18"/>
                <w:szCs w:val="18"/>
              </w:rPr>
            </w:pPr>
            <w:r w:rsidRPr="00040D10">
              <w:rPr>
                <w:rFonts w:cs="Arial"/>
                <w:sz w:val="18"/>
                <w:szCs w:val="18"/>
              </w:rPr>
              <w:t>The requirements for the protection, termination, diversion or maintenance of existing services are:</w:t>
            </w:r>
          </w:p>
          <w:p w14:paraId="4F3BE007"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29920" behindDoc="0" locked="0" layoutInCell="1" allowOverlap="1" wp14:anchorId="2609C0D2" wp14:editId="5F36F4A4">
                      <wp:simplePos x="0" y="0"/>
                      <wp:positionH relativeFrom="column">
                        <wp:posOffset>86995</wp:posOffset>
                      </wp:positionH>
                      <wp:positionV relativeFrom="paragraph">
                        <wp:posOffset>183515</wp:posOffset>
                      </wp:positionV>
                      <wp:extent cx="4824095" cy="457835"/>
                      <wp:effectExtent l="13970" t="9525" r="10160" b="889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457835"/>
                                <a:chOff x="3460" y="5580"/>
                                <a:chExt cx="6591" cy="721"/>
                              </a:xfrm>
                            </wpg:grpSpPr>
                            <wps:wsp>
                              <wps:cNvPr id="1027" name="AutoShape 59"/>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8" name="AutoShape 60"/>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9" name="AutoShape 61"/>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E8CA34" id="Group 1025" o:spid="_x0000_s1026" style="position:absolute;margin-left:6.85pt;margin-top:14.45pt;width:379.85pt;height:36.05pt;z-index:251729920"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">
                      <v:shape id="AutoShape 59"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eH8IAAADdAAAADwAAAGRycy9kb3ducmV2LnhtbERPS2vCQBC+C/0Pywi96cYcokRXSQuC&#10;9CI+8Dxkp0na7GzYXWPSX98tFLzNx/eczW4wrejJ+caygsU8AUFcWt1wpeB62c9WIHxA1thaJgUj&#10;edhtXyYbzLV98In6c6hEDGGfo4I6hC6X0pc1GfRz2xFH7tM6gyFCV0nt8BHDTSvTJMmkwYZjQ40d&#10;vddUfp/vRkE3FvJob33j9m8hGz6OXz9OX5R6nQ7FGkSgITzF/+6DjvOTdAl/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5eH8IAAADdAAAADwAAAAAAAAAAAAAA&#10;AAChAgAAZHJzL2Rvd25yZXYueG1sUEsFBgAAAAAEAAQA+QAAAJADAAAAAA==&#10;" strokeweight="1pt">
                        <v:stroke dashstyle="1 1" endcap="round"/>
                      </v:shape>
                      <v:shape id="AutoShape 60"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KbcMAAADdAAAADwAAAGRycy9kb3ducmV2LnhtbESPQYvCMBCF7wv+hzCCtzXVgyzVKCoI&#10;y15kVTwPzdhWm0lJYq3++p3DgrcZ3pv3vlmseteojkKsPRuYjDNQxIW3NZcGTsfd5xeomJAtNp7J&#10;wJMirJaDjwXm1j/4l7pDKpWEcMzRQJVSm2sdi4ocxrFviUW7+OAwyRpKbQM+JNw1epplM+2wZmmo&#10;sKVtRcXtcHcG2uda7/25q8Nuk2b9z/76CvZozGjYr+egEvXpbf6//raCn00FV76REf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Bym3DAAAA3QAAAA8AAAAAAAAAAAAA&#10;AAAAoQIAAGRycy9kb3ducmV2LnhtbFBLBQYAAAAABAAEAPkAAACRAwAAAAA=&#10;" strokeweight="1pt">
                        <v:stroke dashstyle="1 1" endcap="round"/>
                      </v:shape>
                      <v:shape id="AutoShape 61"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1v9sIAAADdAAAADwAAAGRycy9kb3ducmV2LnhtbERPS2vCQBC+C/0Pywi96cYcgkZXSQuC&#10;9CI+8Dxkp0na7GzYXWPSX98tFLzNx/eczW4wrejJ+caygsU8AUFcWt1wpeB62c+WIHxA1thaJgUj&#10;edhtXyYbzLV98In6c6hEDGGfo4I6hC6X0pc1GfRz2xFH7tM6gyFCV0nt8BHDTSvTJMmkwYZjQ40d&#10;vddUfp/vRkE3FvJob33j9m8hGz6OXz9OX5R6nQ7FGkSgITzF/+6DjvOTdAV/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1v9sIAAADdAAAADwAAAAAAAAAAAAAA&#10;AAChAgAAZHJzL2Rvd25yZXYueG1sUEsFBgAAAAAEAAQA+QAAAJADAAAAAA==&#10;" strokeweight="1pt">
                        <v:stroke dashstyle="1 1" endcap="round"/>
                      </v:shape>
                    </v:group>
                  </w:pict>
                </mc:Fallback>
              </mc:AlternateContent>
            </w:r>
          </w:p>
          <w:p w14:paraId="470E4F60" w14:textId="77777777" w:rsidR="00B56E1E" w:rsidRPr="00040D10" w:rsidRDefault="00B56E1E" w:rsidP="000B6D6F">
            <w:pPr>
              <w:spacing w:before="100"/>
              <w:rPr>
                <w:rFonts w:cs="Arial"/>
                <w:sz w:val="18"/>
                <w:szCs w:val="18"/>
              </w:rPr>
            </w:pPr>
          </w:p>
          <w:p w14:paraId="0B07DFC2" w14:textId="77777777" w:rsidR="00B56E1E" w:rsidRPr="00040D10" w:rsidRDefault="00B56E1E" w:rsidP="000B6D6F">
            <w:pPr>
              <w:spacing w:before="100"/>
              <w:rPr>
                <w:rFonts w:cs="Arial"/>
                <w:sz w:val="18"/>
                <w:szCs w:val="18"/>
              </w:rPr>
            </w:pPr>
          </w:p>
        </w:tc>
      </w:tr>
      <w:tr w:rsidR="00B56E1E" w:rsidRPr="00040D10" w14:paraId="100B9A5B" w14:textId="77777777" w:rsidTr="000B6D6F">
        <w:tc>
          <w:tcPr>
            <w:tcW w:w="1082" w:type="dxa"/>
          </w:tcPr>
          <w:p w14:paraId="06FCC3DA" w14:textId="77777777" w:rsidR="00B56E1E" w:rsidRPr="00040D10" w:rsidRDefault="00B56E1E" w:rsidP="000B6D6F">
            <w:pPr>
              <w:spacing w:before="100"/>
              <w:rPr>
                <w:rFonts w:cs="Arial"/>
                <w:sz w:val="18"/>
                <w:szCs w:val="18"/>
              </w:rPr>
            </w:pPr>
            <w:r w:rsidRPr="00040D10">
              <w:rPr>
                <w:rFonts w:cs="Arial"/>
                <w:sz w:val="18"/>
                <w:szCs w:val="18"/>
              </w:rPr>
              <w:t>4.10.4</w:t>
            </w:r>
          </w:p>
        </w:tc>
        <w:tc>
          <w:tcPr>
            <w:tcW w:w="7918" w:type="dxa"/>
            <w:gridSpan w:val="3"/>
            <w:vAlign w:val="center"/>
          </w:tcPr>
          <w:p w14:paraId="29F226FD" w14:textId="77777777" w:rsidR="00B56E1E" w:rsidRPr="00040D10" w:rsidRDefault="00B56E1E" w:rsidP="000B6D6F">
            <w:pPr>
              <w:spacing w:before="100"/>
              <w:rPr>
                <w:rFonts w:cs="Arial"/>
                <w:sz w:val="18"/>
                <w:szCs w:val="18"/>
              </w:rPr>
            </w:pPr>
            <w:r w:rsidRPr="00040D10">
              <w:rPr>
                <w:rFonts w:cs="Arial"/>
                <w:sz w:val="18"/>
                <w:szCs w:val="18"/>
              </w:rPr>
              <w:t>Services which are known to exist on site are:</w:t>
            </w:r>
          </w:p>
          <w:p w14:paraId="49CE7281"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30944" behindDoc="0" locked="0" layoutInCell="1" allowOverlap="1" wp14:anchorId="5A54308C" wp14:editId="6AD761D8">
                      <wp:simplePos x="0" y="0"/>
                      <wp:positionH relativeFrom="column">
                        <wp:posOffset>88265</wp:posOffset>
                      </wp:positionH>
                      <wp:positionV relativeFrom="paragraph">
                        <wp:posOffset>185420</wp:posOffset>
                      </wp:positionV>
                      <wp:extent cx="4745990" cy="0"/>
                      <wp:effectExtent l="15240" t="8255" r="10795" b="10795"/>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599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50C9D" id="Straight Arrow Connector 1030" o:spid="_x0000_s1026" type="#_x0000_t32" style="position:absolute;margin-left:6.95pt;margin-top:14.6pt;width:373.7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" strokeweight="1pt">
                      <v:stroke dashstyle="1 1" endcap="round"/>
                    </v:shape>
                  </w:pict>
                </mc:Fallback>
              </mc:AlternateContent>
            </w:r>
          </w:p>
        </w:tc>
      </w:tr>
      <w:tr w:rsidR="00B56E1E" w:rsidRPr="00040D10" w14:paraId="468EE7EB" w14:textId="77777777" w:rsidTr="000B6D6F">
        <w:tc>
          <w:tcPr>
            <w:tcW w:w="1082" w:type="dxa"/>
          </w:tcPr>
          <w:p w14:paraId="282D4038" w14:textId="77777777" w:rsidR="00B56E1E" w:rsidRPr="00040D10" w:rsidRDefault="00B56E1E" w:rsidP="000B6D6F">
            <w:pPr>
              <w:spacing w:before="100"/>
              <w:rPr>
                <w:rFonts w:cs="Arial"/>
                <w:sz w:val="18"/>
                <w:szCs w:val="18"/>
              </w:rPr>
            </w:pPr>
            <w:r w:rsidRPr="00040D10">
              <w:rPr>
                <w:rFonts w:cs="Arial"/>
                <w:sz w:val="18"/>
                <w:szCs w:val="18"/>
              </w:rPr>
              <w:t>4.11.1</w:t>
            </w:r>
          </w:p>
        </w:tc>
        <w:tc>
          <w:tcPr>
            <w:tcW w:w="7918" w:type="dxa"/>
            <w:gridSpan w:val="3"/>
            <w:vAlign w:val="center"/>
          </w:tcPr>
          <w:p w14:paraId="6B056FCB" w14:textId="77777777" w:rsidR="00B56E1E" w:rsidRPr="00040D10" w:rsidRDefault="00B56E1E" w:rsidP="000B6D6F">
            <w:pPr>
              <w:spacing w:before="100"/>
              <w:rPr>
                <w:rFonts w:cs="Arial"/>
                <w:sz w:val="18"/>
                <w:szCs w:val="18"/>
              </w:rPr>
            </w:pPr>
            <w:r w:rsidRPr="00040D10">
              <w:rPr>
                <w:rFonts w:cs="Arial"/>
                <w:sz w:val="18"/>
                <w:szCs w:val="18"/>
              </w:rPr>
              <w:t xml:space="preserve">The specific health and safety requirements are: </w:t>
            </w:r>
          </w:p>
          <w:p w14:paraId="4A9EBB94"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31968" behindDoc="0" locked="0" layoutInCell="1" allowOverlap="1" wp14:anchorId="63D18664" wp14:editId="781D8BF5">
                      <wp:simplePos x="0" y="0"/>
                      <wp:positionH relativeFrom="column">
                        <wp:posOffset>88265</wp:posOffset>
                      </wp:positionH>
                      <wp:positionV relativeFrom="paragraph">
                        <wp:posOffset>187960</wp:posOffset>
                      </wp:positionV>
                      <wp:extent cx="4747895" cy="0"/>
                      <wp:effectExtent l="15240" t="10795" r="8890" b="8255"/>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7895"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53064" id="Straight Arrow Connector 1031" o:spid="_x0000_s1026" type="#_x0000_t32" style="position:absolute;margin-left:6.95pt;margin-top:14.8pt;width:373.8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" strokeweight="1pt">
                      <v:stroke dashstyle="1 1" endcap="round"/>
                    </v:shape>
                  </w:pict>
                </mc:Fallback>
              </mc:AlternateContent>
            </w:r>
          </w:p>
        </w:tc>
      </w:tr>
      <w:tr w:rsidR="00B56E1E" w:rsidRPr="00040D10" w14:paraId="66F4BCF5" w14:textId="77777777" w:rsidTr="000B6D6F">
        <w:tc>
          <w:tcPr>
            <w:tcW w:w="1082" w:type="dxa"/>
          </w:tcPr>
          <w:p w14:paraId="73640353" w14:textId="77777777" w:rsidR="00B56E1E" w:rsidRPr="00040D10" w:rsidRDefault="00B56E1E" w:rsidP="000B6D6F">
            <w:pPr>
              <w:spacing w:before="100"/>
              <w:rPr>
                <w:rFonts w:cs="Arial"/>
                <w:sz w:val="18"/>
                <w:szCs w:val="18"/>
              </w:rPr>
            </w:pPr>
            <w:r w:rsidRPr="00040D10">
              <w:rPr>
                <w:rFonts w:cs="Arial"/>
                <w:sz w:val="18"/>
                <w:szCs w:val="18"/>
              </w:rPr>
              <w:t>4.11.3</w:t>
            </w:r>
          </w:p>
        </w:tc>
        <w:tc>
          <w:tcPr>
            <w:tcW w:w="7918" w:type="dxa"/>
            <w:gridSpan w:val="3"/>
            <w:vAlign w:val="center"/>
          </w:tcPr>
          <w:p w14:paraId="5EE08900" w14:textId="77777777" w:rsidR="00B56E1E" w:rsidRPr="00040D10" w:rsidRDefault="00B56E1E" w:rsidP="000B6D6F">
            <w:pPr>
              <w:spacing w:before="100"/>
              <w:rPr>
                <w:rFonts w:cs="Arial"/>
                <w:sz w:val="18"/>
                <w:szCs w:val="18"/>
              </w:rPr>
            </w:pPr>
            <w:r w:rsidRPr="00040D10">
              <w:rPr>
                <w:rFonts w:cs="Arial"/>
                <w:sz w:val="18"/>
                <w:szCs w:val="18"/>
              </w:rPr>
              <w:t>The steelwork contractor is required to submit a report on the assessment and management of risk.</w:t>
            </w:r>
          </w:p>
        </w:tc>
      </w:tr>
      <w:tr w:rsidR="00B56E1E" w:rsidRPr="00040D10" w14:paraId="22173F50" w14:textId="77777777" w:rsidTr="000B6D6F">
        <w:tc>
          <w:tcPr>
            <w:tcW w:w="1082" w:type="dxa"/>
          </w:tcPr>
          <w:p w14:paraId="5601FBCA" w14:textId="77777777" w:rsidR="00B56E1E" w:rsidRPr="00040D10" w:rsidRDefault="00B56E1E" w:rsidP="000B6D6F">
            <w:pPr>
              <w:tabs>
                <w:tab w:val="left" w:pos="848"/>
              </w:tabs>
              <w:spacing w:before="100"/>
              <w:rPr>
                <w:rFonts w:cs="Arial"/>
                <w:sz w:val="18"/>
                <w:szCs w:val="18"/>
              </w:rPr>
            </w:pPr>
            <w:r w:rsidRPr="00040D10">
              <w:rPr>
                <w:rFonts w:cs="Arial"/>
                <w:sz w:val="18"/>
                <w:szCs w:val="18"/>
              </w:rPr>
              <w:t>4.11.4</w:t>
            </w:r>
          </w:p>
        </w:tc>
        <w:tc>
          <w:tcPr>
            <w:tcW w:w="7918" w:type="dxa"/>
            <w:gridSpan w:val="3"/>
            <w:vAlign w:val="center"/>
          </w:tcPr>
          <w:p w14:paraId="252546BB" w14:textId="77777777" w:rsidR="00B56E1E" w:rsidRPr="00040D10" w:rsidRDefault="00B56E1E" w:rsidP="000B6D6F">
            <w:pPr>
              <w:spacing w:before="100"/>
              <w:rPr>
                <w:rFonts w:cs="Arial"/>
                <w:sz w:val="18"/>
                <w:szCs w:val="18"/>
              </w:rPr>
            </w:pPr>
            <w:r w:rsidRPr="00040D10">
              <w:rPr>
                <w:rFonts w:cs="Arial"/>
                <w:sz w:val="18"/>
                <w:szCs w:val="18"/>
              </w:rPr>
              <w:t>The steelwork contractor is required to enclose the steelwork for the protection of the public and others.</w:t>
            </w:r>
          </w:p>
        </w:tc>
      </w:tr>
      <w:tr w:rsidR="00B56E1E" w:rsidRPr="00040D10" w14:paraId="102FF671" w14:textId="77777777" w:rsidTr="000B6D6F">
        <w:trPr>
          <w:trHeight w:val="432"/>
        </w:trPr>
        <w:tc>
          <w:tcPr>
            <w:tcW w:w="9000" w:type="dxa"/>
            <w:gridSpan w:val="4"/>
            <w:vAlign w:val="center"/>
          </w:tcPr>
          <w:p w14:paraId="70E4AF8F" w14:textId="77777777" w:rsidR="00B56E1E" w:rsidRPr="00040D10" w:rsidRDefault="00B56E1E" w:rsidP="000B6D6F">
            <w:pPr>
              <w:spacing w:before="100"/>
              <w:rPr>
                <w:rFonts w:cs="Arial"/>
                <w:sz w:val="18"/>
                <w:szCs w:val="18"/>
              </w:rPr>
            </w:pPr>
          </w:p>
        </w:tc>
      </w:tr>
      <w:tr w:rsidR="00B56E1E" w:rsidRPr="00040D10" w14:paraId="1787EC5E" w14:textId="77777777" w:rsidTr="003C074D">
        <w:trPr>
          <w:trHeight w:val="432"/>
        </w:trPr>
        <w:tc>
          <w:tcPr>
            <w:tcW w:w="1082" w:type="dxa"/>
            <w:vAlign w:val="center"/>
          </w:tcPr>
          <w:p w14:paraId="1B0DF956" w14:textId="77777777" w:rsidR="00B56E1E" w:rsidRPr="00040D10" w:rsidRDefault="00B56E1E" w:rsidP="000B6D6F">
            <w:pPr>
              <w:spacing w:before="100"/>
              <w:ind w:right="-108"/>
              <w:rPr>
                <w:rFonts w:cs="Arial"/>
                <w:sz w:val="18"/>
                <w:szCs w:val="18"/>
              </w:rPr>
            </w:pPr>
            <w:r w:rsidRPr="00040D10">
              <w:rPr>
                <w:rFonts w:cs="Arial"/>
                <w:b/>
                <w:i/>
                <w:sz w:val="18"/>
                <w:szCs w:val="18"/>
              </w:rPr>
              <w:t>Variations</w:t>
            </w:r>
            <w:r w:rsidRPr="00040D10">
              <w:rPr>
                <w:rFonts w:cs="Arial"/>
                <w:sz w:val="18"/>
                <w:szCs w:val="18"/>
              </w:rPr>
              <w:t>:</w:t>
            </w:r>
          </w:p>
        </w:tc>
        <w:tc>
          <w:tcPr>
            <w:tcW w:w="7918" w:type="dxa"/>
            <w:gridSpan w:val="3"/>
            <w:vAlign w:val="center"/>
          </w:tcPr>
          <w:p w14:paraId="02231922" w14:textId="77777777" w:rsidR="00B56E1E" w:rsidRPr="00040D10" w:rsidRDefault="00B56E1E" w:rsidP="000B6D6F">
            <w:pPr>
              <w:spacing w:before="100"/>
              <w:ind w:right="-108"/>
              <w:rPr>
                <w:rFonts w:cs="Arial"/>
                <w:sz w:val="18"/>
                <w:szCs w:val="18"/>
              </w:rPr>
            </w:pPr>
          </w:p>
        </w:tc>
      </w:tr>
      <w:tr w:rsidR="00B56E1E" w:rsidRPr="00040D10" w14:paraId="5908617E" w14:textId="77777777" w:rsidTr="000B6D6F">
        <w:tc>
          <w:tcPr>
            <w:tcW w:w="9000" w:type="dxa"/>
            <w:gridSpan w:val="4"/>
            <w:vAlign w:val="center"/>
          </w:tcPr>
          <w:p w14:paraId="5483A2C6" w14:textId="77777777" w:rsidR="00B56E1E" w:rsidRPr="00040D10" w:rsidRDefault="00B56E1E" w:rsidP="000B6D6F">
            <w:pPr>
              <w:spacing w:before="100"/>
              <w:rPr>
                <w:rFonts w:cs="Arial"/>
                <w:sz w:val="18"/>
                <w:szCs w:val="18"/>
              </w:rPr>
            </w:pPr>
          </w:p>
        </w:tc>
      </w:tr>
      <w:tr w:rsidR="00B56E1E" w:rsidRPr="00040D10" w14:paraId="1563371D" w14:textId="77777777" w:rsidTr="000B6D6F">
        <w:trPr>
          <w:trHeight w:val="432"/>
        </w:trPr>
        <w:tc>
          <w:tcPr>
            <w:tcW w:w="1100" w:type="dxa"/>
            <w:gridSpan w:val="2"/>
            <w:vAlign w:val="center"/>
          </w:tcPr>
          <w:p w14:paraId="3190F744" w14:textId="77777777" w:rsidR="00B56E1E" w:rsidRPr="00040D10" w:rsidRDefault="00B56E1E" w:rsidP="000B6D6F">
            <w:pPr>
              <w:spacing w:before="100"/>
              <w:rPr>
                <w:rFonts w:cs="Arial"/>
                <w:b/>
                <w:i/>
                <w:sz w:val="18"/>
                <w:szCs w:val="18"/>
              </w:rPr>
            </w:pPr>
            <w:r w:rsidRPr="00040D10">
              <w:rPr>
                <w:rFonts w:cs="Arial"/>
                <w:b/>
                <w:i/>
                <w:sz w:val="18"/>
                <w:szCs w:val="18"/>
              </w:rPr>
              <w:t>Additional clauses:</w:t>
            </w:r>
          </w:p>
        </w:tc>
        <w:tc>
          <w:tcPr>
            <w:tcW w:w="7900" w:type="dxa"/>
            <w:gridSpan w:val="2"/>
            <w:vAlign w:val="center"/>
          </w:tcPr>
          <w:p w14:paraId="216AB309" w14:textId="77777777" w:rsidR="00B56E1E" w:rsidRPr="00040D10" w:rsidRDefault="00B56E1E" w:rsidP="000B6D6F">
            <w:pPr>
              <w:spacing w:before="100"/>
              <w:rPr>
                <w:rFonts w:cs="Arial"/>
                <w:sz w:val="18"/>
                <w:szCs w:val="18"/>
              </w:rPr>
            </w:pPr>
          </w:p>
        </w:tc>
      </w:tr>
      <w:tr w:rsidR="00B56E1E" w:rsidRPr="00040D10" w14:paraId="0E874D3C" w14:textId="77777777" w:rsidTr="000B6D6F">
        <w:tc>
          <w:tcPr>
            <w:tcW w:w="9000" w:type="dxa"/>
            <w:gridSpan w:val="4"/>
            <w:vAlign w:val="center"/>
          </w:tcPr>
          <w:p w14:paraId="1A461B05" w14:textId="77777777" w:rsidR="00B56E1E" w:rsidRPr="00040D10" w:rsidRDefault="00B56E1E" w:rsidP="000B6D6F">
            <w:pPr>
              <w:spacing w:before="100"/>
              <w:rPr>
                <w:rFonts w:cs="Arial"/>
                <w:sz w:val="18"/>
                <w:szCs w:val="18"/>
              </w:rPr>
            </w:pPr>
          </w:p>
        </w:tc>
      </w:tr>
      <w:tr w:rsidR="00B56E1E" w:rsidRPr="00040D10" w14:paraId="53F2DCBE" w14:textId="77777777" w:rsidTr="000B6D6F">
        <w:tc>
          <w:tcPr>
            <w:tcW w:w="9000" w:type="dxa"/>
            <w:gridSpan w:val="4"/>
            <w:shd w:val="clear" w:color="auto" w:fill="DBE5F1"/>
            <w:vAlign w:val="center"/>
          </w:tcPr>
          <w:p w14:paraId="6B165CCC" w14:textId="33E3FCF1" w:rsidR="00B56E1E" w:rsidRPr="00040D10" w:rsidRDefault="00B56E1E" w:rsidP="000B6D6F">
            <w:pPr>
              <w:spacing w:before="100"/>
              <w:rPr>
                <w:rFonts w:cs="Arial"/>
                <w:sz w:val="18"/>
                <w:szCs w:val="18"/>
              </w:rPr>
            </w:pPr>
            <w:r w:rsidRPr="00040D10">
              <w:rPr>
                <w:rFonts w:cs="Arial"/>
                <w:sz w:val="18"/>
                <w:szCs w:val="18"/>
              </w:rPr>
              <w:br w:type="page"/>
              <w:t>SANS 1921-4: Third –party management support in works contracts</w:t>
            </w:r>
          </w:p>
        </w:tc>
      </w:tr>
      <w:tr w:rsidR="00B56E1E" w:rsidRPr="00040D10" w14:paraId="5544C237" w14:textId="77777777" w:rsidTr="000B6D6F">
        <w:tc>
          <w:tcPr>
            <w:tcW w:w="1082" w:type="dxa"/>
            <w:shd w:val="clear" w:color="auto" w:fill="DBE5F1"/>
            <w:vAlign w:val="center"/>
          </w:tcPr>
          <w:p w14:paraId="270B4EC0" w14:textId="77777777" w:rsidR="00B56E1E" w:rsidRPr="00040D10" w:rsidRDefault="00B56E1E" w:rsidP="000B6D6F">
            <w:pPr>
              <w:spacing w:before="100"/>
              <w:rPr>
                <w:rFonts w:cs="Arial"/>
                <w:sz w:val="18"/>
                <w:szCs w:val="18"/>
              </w:rPr>
            </w:pPr>
            <w:r w:rsidRPr="00040D10">
              <w:rPr>
                <w:rFonts w:cs="Arial"/>
                <w:sz w:val="18"/>
                <w:szCs w:val="18"/>
              </w:rPr>
              <w:t>Clause No</w:t>
            </w:r>
          </w:p>
        </w:tc>
        <w:tc>
          <w:tcPr>
            <w:tcW w:w="7918" w:type="dxa"/>
            <w:gridSpan w:val="3"/>
            <w:shd w:val="clear" w:color="auto" w:fill="DBE5F1"/>
            <w:vAlign w:val="center"/>
          </w:tcPr>
          <w:p w14:paraId="77D8DA89" w14:textId="77777777" w:rsidR="00B56E1E" w:rsidRPr="00040D10" w:rsidRDefault="00B56E1E" w:rsidP="000B6D6F">
            <w:pPr>
              <w:spacing w:before="100"/>
              <w:rPr>
                <w:rFonts w:cs="Arial"/>
                <w:sz w:val="18"/>
                <w:szCs w:val="18"/>
              </w:rPr>
            </w:pPr>
            <w:r w:rsidRPr="00040D10">
              <w:rPr>
                <w:rFonts w:cs="Arial"/>
                <w:sz w:val="18"/>
                <w:szCs w:val="18"/>
              </w:rPr>
              <w:t>Specification Data</w:t>
            </w:r>
          </w:p>
        </w:tc>
      </w:tr>
      <w:tr w:rsidR="00B56E1E" w:rsidRPr="00040D10" w14:paraId="7F1B45A8" w14:textId="77777777" w:rsidTr="000B6D6F">
        <w:tc>
          <w:tcPr>
            <w:tcW w:w="1082" w:type="dxa"/>
          </w:tcPr>
          <w:p w14:paraId="49DB88FA" w14:textId="77777777" w:rsidR="00B56E1E" w:rsidRPr="00040D10" w:rsidRDefault="00B56E1E" w:rsidP="000B6D6F">
            <w:pPr>
              <w:spacing w:before="100"/>
              <w:rPr>
                <w:rFonts w:cs="Arial"/>
                <w:sz w:val="18"/>
                <w:szCs w:val="18"/>
              </w:rPr>
            </w:pPr>
            <w:r w:rsidRPr="00040D10">
              <w:rPr>
                <w:rFonts w:cs="Arial"/>
                <w:sz w:val="18"/>
                <w:szCs w:val="18"/>
              </w:rPr>
              <w:t>5.1.1(b)</w:t>
            </w:r>
          </w:p>
        </w:tc>
        <w:tc>
          <w:tcPr>
            <w:tcW w:w="7918" w:type="dxa"/>
            <w:gridSpan w:val="3"/>
            <w:vAlign w:val="center"/>
          </w:tcPr>
          <w:p w14:paraId="0622C63A" w14:textId="77777777" w:rsidR="00B56E1E" w:rsidRPr="00040D10" w:rsidRDefault="00B56E1E" w:rsidP="000B6D6F">
            <w:pPr>
              <w:spacing w:before="100"/>
              <w:rPr>
                <w:rFonts w:cs="Arial"/>
                <w:sz w:val="18"/>
                <w:szCs w:val="18"/>
              </w:rPr>
            </w:pPr>
            <w:r w:rsidRPr="00040D10">
              <w:rPr>
                <w:rFonts w:cs="Arial"/>
                <w:sz w:val="18"/>
                <w:szCs w:val="18"/>
              </w:rPr>
              <w:t>The construction Manager is required to arrange for the supply of mechanical equipment and the supply and delivery of materials to site</w:t>
            </w:r>
          </w:p>
        </w:tc>
      </w:tr>
      <w:tr w:rsidR="00B56E1E" w:rsidRPr="00040D10" w14:paraId="169C6C17" w14:textId="77777777" w:rsidTr="000B6D6F">
        <w:tc>
          <w:tcPr>
            <w:tcW w:w="1082" w:type="dxa"/>
          </w:tcPr>
          <w:p w14:paraId="544C2CC6" w14:textId="77777777" w:rsidR="00B56E1E" w:rsidRPr="00040D10" w:rsidRDefault="00B56E1E" w:rsidP="000B6D6F">
            <w:pPr>
              <w:spacing w:before="100"/>
              <w:rPr>
                <w:rFonts w:cs="Arial"/>
                <w:sz w:val="18"/>
                <w:szCs w:val="18"/>
              </w:rPr>
            </w:pPr>
            <w:r w:rsidRPr="00040D10">
              <w:rPr>
                <w:rFonts w:cs="Arial"/>
                <w:sz w:val="18"/>
                <w:szCs w:val="18"/>
              </w:rPr>
              <w:t>5.1.1(i)</w:t>
            </w:r>
          </w:p>
        </w:tc>
        <w:tc>
          <w:tcPr>
            <w:tcW w:w="7918" w:type="dxa"/>
            <w:gridSpan w:val="3"/>
            <w:vAlign w:val="center"/>
          </w:tcPr>
          <w:p w14:paraId="095E93C1" w14:textId="77777777" w:rsidR="00B56E1E" w:rsidRPr="00040D10" w:rsidRDefault="00B56E1E" w:rsidP="000B6D6F">
            <w:pPr>
              <w:spacing w:before="100"/>
              <w:rPr>
                <w:rFonts w:cs="Arial"/>
                <w:sz w:val="18"/>
                <w:szCs w:val="18"/>
              </w:rPr>
            </w:pPr>
            <w:r w:rsidRPr="00040D10">
              <w:rPr>
                <w:rFonts w:cs="Arial"/>
                <w:sz w:val="18"/>
                <w:szCs w:val="18"/>
              </w:rPr>
              <w:t>The construction manager is required to provide the following site facilities:</w:t>
            </w:r>
          </w:p>
          <w:p w14:paraId="0C571534"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32992" behindDoc="0" locked="0" layoutInCell="1" allowOverlap="1" wp14:anchorId="208F29D8" wp14:editId="2F45166A">
                      <wp:simplePos x="0" y="0"/>
                      <wp:positionH relativeFrom="column">
                        <wp:posOffset>90170</wp:posOffset>
                      </wp:positionH>
                      <wp:positionV relativeFrom="paragraph">
                        <wp:posOffset>220345</wp:posOffset>
                      </wp:positionV>
                      <wp:extent cx="4749800" cy="457835"/>
                      <wp:effectExtent l="7620" t="9525" r="14605" b="889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457835"/>
                                <a:chOff x="3460" y="5580"/>
                                <a:chExt cx="6591" cy="721"/>
                              </a:xfrm>
                            </wpg:grpSpPr>
                            <wps:wsp>
                              <wps:cNvPr id="1033" name="AutoShape 65"/>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4" name="AutoShape 66"/>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5" name="AutoShape 67"/>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48831F" id="Group 1032" o:spid="_x0000_s1026" style="position:absolute;margin-left:7.1pt;margin-top:17.35pt;width:374pt;height:36.05pt;z-index:251732992"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">
                      <v:shape id="AutoShape 65"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OwcAAAADdAAAADwAAAGRycy9kb3ducmV2LnhtbERPy6rCMBDdC/5DGMGdpirIpRpFBUHc&#10;iA9cD83YVptJSWKtfr25cOHu5nCeM1+2phINOV9aVjAaJiCIM6tLzhVcztvBDwgfkDVWlknBmzws&#10;F93OHFNtX3yk5hRyEUPYp6igCKFOpfRZQQb90NbEkbtZZzBE6HKpHb5iuKnkOEmm0mDJsaHAmjYF&#10;ZY/T0yio3yt5sNemdNt1mLb7w/3j9Fmpfq9dzUAEasO/+M+903F+MpnA7zfxBLn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8zsHAAAAA3QAAAA8AAAAAAAAAAAAAAAAA&#10;oQIAAGRycy9kb3ducmV2LnhtbFBLBQYAAAAABAAEAPkAAACOAwAAAAA=&#10;" strokeweight="1pt">
                        <v:stroke dashstyle="1 1" endcap="round"/>
                      </v:shape>
                      <v:shape id="AutoShape 66"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WtcMAAADdAAAADwAAAGRycy9kb3ducmV2LnhtbERPTWvCQBC9C/6HZQRvurGKlNRVYiEg&#10;vYRG6XnITpO02dmwu8bYX+8WCr3N433O7jCaTgzkfGtZwWqZgCCurG65VnA554tnED4ga+wsk4I7&#10;eTjsp5Mdptre+J2GMtQihrBPUUETQp9K6auGDPql7Ykj92mdwRChq6V2eIvhppNPSbKVBluODQ32&#10;9NpQ9V1ejYL+nsnCfgyty49hO74VXz9On5Waz8bsBUSgMfyL/9wnHecn6w38fh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VrXDAAAA3QAAAA8AAAAAAAAAAAAA&#10;AAAAoQIAAGRycy9kb3ducmV2LnhtbFBLBQYAAAAABAAEAPkAAACRAwAAAAA=&#10;" strokeweight="1pt">
                        <v:stroke dashstyle="1 1" endcap="round"/>
                      </v:shape>
                      <v:shape id="AutoShape 67"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zLsMAAADdAAAADwAAAGRycy9kb3ducmV2LnhtbERPTWvCQBC9C/6HZQRvurGilNRVYiEg&#10;vYRG6XnITpO02dmwu8bYX+8WCr3N433O7jCaTgzkfGtZwWqZgCCurG65VnA554tnED4ga+wsk4I7&#10;eTjsp5Mdptre+J2GMtQihrBPUUETQp9K6auGDPql7Ykj92mdwRChq6V2eIvhppNPSbKVBluODQ32&#10;9NpQ9V1ejYL+nsnCfgyty49hO74VXz9On5Waz8bsBUSgMfyL/9wnHecn6w38fh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8y7DAAAA3QAAAA8AAAAAAAAAAAAA&#10;AAAAoQIAAGRycy9kb3ducmV2LnhtbFBLBQYAAAAABAAEAPkAAACRAwAAAAA=&#10;" strokeweight="1pt">
                        <v:stroke dashstyle="1 1" endcap="round"/>
                      </v:shape>
                    </v:group>
                  </w:pict>
                </mc:Fallback>
              </mc:AlternateContent>
            </w:r>
          </w:p>
          <w:p w14:paraId="03D52750" w14:textId="77777777" w:rsidR="00B56E1E" w:rsidRPr="00040D10" w:rsidRDefault="00B56E1E" w:rsidP="000B6D6F">
            <w:pPr>
              <w:spacing w:before="100"/>
              <w:rPr>
                <w:rFonts w:cs="Arial"/>
                <w:sz w:val="18"/>
                <w:szCs w:val="18"/>
              </w:rPr>
            </w:pPr>
          </w:p>
          <w:p w14:paraId="2351DD1D" w14:textId="77777777" w:rsidR="00B56E1E" w:rsidRPr="00040D10" w:rsidRDefault="00B56E1E" w:rsidP="000B6D6F">
            <w:pPr>
              <w:spacing w:before="100"/>
              <w:rPr>
                <w:rFonts w:cs="Arial"/>
                <w:sz w:val="18"/>
                <w:szCs w:val="18"/>
              </w:rPr>
            </w:pPr>
          </w:p>
        </w:tc>
      </w:tr>
      <w:tr w:rsidR="00B56E1E" w:rsidRPr="00040D10" w14:paraId="3E5B1FF8" w14:textId="77777777" w:rsidTr="000B6D6F">
        <w:tc>
          <w:tcPr>
            <w:tcW w:w="1082" w:type="dxa"/>
          </w:tcPr>
          <w:p w14:paraId="09EB7DEF" w14:textId="77777777" w:rsidR="00B56E1E" w:rsidRPr="00040D10" w:rsidRDefault="00B56E1E" w:rsidP="000B6D6F">
            <w:pPr>
              <w:spacing w:before="100"/>
              <w:rPr>
                <w:rFonts w:cs="Arial"/>
                <w:sz w:val="18"/>
                <w:szCs w:val="18"/>
              </w:rPr>
            </w:pPr>
            <w:r w:rsidRPr="00040D10">
              <w:rPr>
                <w:rFonts w:cs="Arial"/>
                <w:sz w:val="18"/>
                <w:szCs w:val="18"/>
              </w:rPr>
              <w:t>5.1.1(b)</w:t>
            </w:r>
          </w:p>
        </w:tc>
        <w:tc>
          <w:tcPr>
            <w:tcW w:w="7918" w:type="dxa"/>
            <w:gridSpan w:val="3"/>
            <w:vAlign w:val="center"/>
          </w:tcPr>
          <w:p w14:paraId="2A4AE98E" w14:textId="77777777" w:rsidR="00B56E1E" w:rsidRPr="00040D10" w:rsidRDefault="00B56E1E" w:rsidP="000B6D6F">
            <w:pPr>
              <w:spacing w:before="100"/>
              <w:rPr>
                <w:rFonts w:cs="Arial"/>
                <w:sz w:val="18"/>
                <w:szCs w:val="18"/>
              </w:rPr>
            </w:pPr>
            <w:r w:rsidRPr="00040D10">
              <w:rPr>
                <w:rFonts w:cs="Arial"/>
                <w:sz w:val="18"/>
                <w:szCs w:val="18"/>
              </w:rPr>
              <w:t>The employer’s policy pertaining to conditions of employment is as follows:</w:t>
            </w:r>
          </w:p>
          <w:p w14:paraId="16EEBB1D"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34016" behindDoc="0" locked="0" layoutInCell="1" allowOverlap="1" wp14:anchorId="0879BD46" wp14:editId="415ED4F6">
                      <wp:simplePos x="0" y="0"/>
                      <wp:positionH relativeFrom="column">
                        <wp:posOffset>84455</wp:posOffset>
                      </wp:positionH>
                      <wp:positionV relativeFrom="paragraph">
                        <wp:posOffset>170180</wp:posOffset>
                      </wp:positionV>
                      <wp:extent cx="4185285" cy="457835"/>
                      <wp:effectExtent l="11430" t="13335" r="13335" b="14605"/>
                      <wp:wrapNone/>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457835"/>
                                <a:chOff x="3460" y="5580"/>
                                <a:chExt cx="6591" cy="721"/>
                              </a:xfrm>
                            </wpg:grpSpPr>
                            <wps:wsp>
                              <wps:cNvPr id="1037" name="AutoShape 69"/>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8" name="AutoShape 70"/>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9" name="AutoShape 71"/>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36FDF" id="Group 1036" o:spid="_x0000_s1026" style="position:absolute;margin-left:6.65pt;margin-top:13.4pt;width:329.55pt;height:36.05pt;z-index:251734016"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">
                      <v:shape id="AutoShape 69"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IwsMAAADdAAAADwAAAGRycy9kb3ducmV2LnhtbERPTWvCQBC9C/6HZQRvurFCLKmrxEJA&#10;eglV6XnITpO02dmwu8bYX98tFLzN433Odj+aTgzkfGtZwWqZgCCurG65VnA5F4tnED4ga+wsk4I7&#10;edjvppMtZtre+J2GU6hFDGGfoYImhD6T0lcNGfRL2xNH7tM6gyFCV0vt8BbDTSefkiSVBluODQ32&#10;9NpQ9X26GgX9PZel/RhaVxxCOr6VXz9On5Waz8b8BUSgMTzE/+6jjvOT9Qb+vo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yMLDAAAA3QAAAA8AAAAAAAAAAAAA&#10;AAAAoQIAAGRycy9kb3ducmV2LnhtbFBLBQYAAAAABAAEAPkAAACRAwAAAAA=&#10;" strokeweight="1pt">
                        <v:stroke dashstyle="1 1" endcap="round"/>
                      </v:shape>
                      <v:shape id="AutoShape 70"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csMQAAADdAAAADwAAAGRycy9kb3ducmV2LnhtbESPQWvCQBCF7wX/wzJCb3VjC1Kiq6gg&#10;iBepiuchOybR7GzY3cbor3cOhd5meG/e+2a26F2jOgqx9mxgPMpAERfe1lwaOB03H9+gYkK22Hgm&#10;Aw+KsJgP3maYW3/nH+oOqVQSwjFHA1VKba51LCpyGEe+JRbt4oPDJGsotQ14l3DX6M8sm2iHNUtD&#10;hS2tKypuh19noH0s9d6fuzpsVmnS7/bXZ7BHY96H/XIKKlGf/s1/11sr+NmX4Mo3MoKe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ywxAAAAN0AAAAPAAAAAAAAAAAA&#10;AAAAAKECAABkcnMvZG93bnJldi54bWxQSwUGAAAAAAQABAD5AAAAkgMAAAAA&#10;" strokeweight="1pt">
                        <v:stroke dashstyle="1 1" endcap="round"/>
                      </v:shape>
                      <v:shape id="AutoShape 71"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5K8MAAADdAAAADwAAAGRycy9kb3ducmV2LnhtbERPTWvCQBC9C/6HZQRvurFCsKmrxEJA&#10;eglV6XnITpO02dmwu8bYX98tFLzN433Odj+aTgzkfGtZwWqZgCCurG65VnA5F4sNCB+QNXaWScGd&#10;POx308kWM21v/E7DKdQihrDPUEETQp9J6auGDPql7Ykj92mdwRChq6V2eIvhppNPSZJKgy3HhgZ7&#10;em2o+j5djYL+nsvSfgytKw4hHd/Krx+nz0rNZ2P+AiLQGB7if/dRx/nJ+hn+vo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SvDAAAA3QAAAA8AAAAAAAAAAAAA&#10;AAAAoQIAAGRycy9kb3ducmV2LnhtbFBLBQYAAAAABAAEAPkAAACRAwAAAAA=&#10;" strokeweight="1pt">
                        <v:stroke dashstyle="1 1" endcap="round"/>
                      </v:shape>
                    </v:group>
                  </w:pict>
                </mc:Fallback>
              </mc:AlternateContent>
            </w:r>
          </w:p>
          <w:p w14:paraId="5F8D08CC" w14:textId="77777777" w:rsidR="00B56E1E" w:rsidRPr="00040D10" w:rsidRDefault="00B56E1E" w:rsidP="000B6D6F">
            <w:pPr>
              <w:spacing w:before="100"/>
              <w:rPr>
                <w:rFonts w:cs="Arial"/>
                <w:sz w:val="18"/>
                <w:szCs w:val="18"/>
              </w:rPr>
            </w:pPr>
          </w:p>
          <w:p w14:paraId="40975BF7" w14:textId="77777777" w:rsidR="00B56E1E" w:rsidRPr="00040D10" w:rsidRDefault="00B56E1E" w:rsidP="000B6D6F">
            <w:pPr>
              <w:spacing w:before="100"/>
              <w:rPr>
                <w:rFonts w:cs="Arial"/>
                <w:sz w:val="18"/>
                <w:szCs w:val="18"/>
              </w:rPr>
            </w:pPr>
          </w:p>
          <w:p w14:paraId="09AFF51D"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s">
                  <w:drawing>
                    <wp:anchor distT="0" distB="0" distL="114300" distR="114300" simplePos="0" relativeHeight="251739136" behindDoc="0" locked="0" layoutInCell="1" allowOverlap="1" wp14:anchorId="6E1CB37C" wp14:editId="5E1E9F3F">
                      <wp:simplePos x="0" y="0"/>
                      <wp:positionH relativeFrom="column">
                        <wp:posOffset>88900</wp:posOffset>
                      </wp:positionH>
                      <wp:positionV relativeFrom="paragraph">
                        <wp:posOffset>10795</wp:posOffset>
                      </wp:positionV>
                      <wp:extent cx="4185285" cy="16510"/>
                      <wp:effectExtent l="6350" t="6350" r="8890" b="15240"/>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5285" cy="1651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6F8DB" id="Straight Arrow Connector 1040" o:spid="_x0000_s1026" type="#_x0000_t32" style="position:absolute;margin-left:7pt;margin-top:.85pt;width:329.55pt;height:1.3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" strokeweight="1pt">
                      <v:stroke dashstyle="1 1" endcap="round"/>
                    </v:shape>
                  </w:pict>
                </mc:Fallback>
              </mc:AlternateContent>
            </w:r>
          </w:p>
        </w:tc>
      </w:tr>
      <w:tr w:rsidR="00B56E1E" w:rsidRPr="00040D10" w14:paraId="075AA49F" w14:textId="77777777" w:rsidTr="000B6D6F">
        <w:tc>
          <w:tcPr>
            <w:tcW w:w="1082" w:type="dxa"/>
          </w:tcPr>
          <w:p w14:paraId="48E63D0B" w14:textId="77777777" w:rsidR="00B56E1E" w:rsidRPr="00040D10" w:rsidRDefault="00B56E1E" w:rsidP="000B6D6F">
            <w:pPr>
              <w:spacing w:before="100"/>
              <w:rPr>
                <w:rFonts w:cs="Arial"/>
                <w:sz w:val="18"/>
                <w:szCs w:val="18"/>
              </w:rPr>
            </w:pPr>
            <w:r w:rsidRPr="00040D10">
              <w:rPr>
                <w:rFonts w:cs="Arial"/>
                <w:sz w:val="18"/>
                <w:szCs w:val="18"/>
              </w:rPr>
              <w:t>5.1.1(h)</w:t>
            </w:r>
          </w:p>
        </w:tc>
        <w:tc>
          <w:tcPr>
            <w:tcW w:w="7918" w:type="dxa"/>
            <w:gridSpan w:val="3"/>
          </w:tcPr>
          <w:p w14:paraId="43C0A191" w14:textId="77777777" w:rsidR="00B56E1E" w:rsidRPr="00040D10" w:rsidRDefault="00B56E1E" w:rsidP="000B6D6F">
            <w:pPr>
              <w:spacing w:before="100"/>
              <w:rPr>
                <w:rFonts w:cs="Arial"/>
                <w:sz w:val="18"/>
                <w:szCs w:val="18"/>
              </w:rPr>
            </w:pPr>
            <w:r w:rsidRPr="00040D10">
              <w:rPr>
                <w:rFonts w:cs="Arial"/>
                <w:sz w:val="18"/>
                <w:szCs w:val="18"/>
              </w:rPr>
              <w:t>The following name boards are required:</w:t>
            </w:r>
          </w:p>
          <w:p w14:paraId="500317F5" w14:textId="77777777" w:rsidR="00B56E1E" w:rsidRPr="00040D10" w:rsidRDefault="00B56E1E" w:rsidP="000B6D6F">
            <w:pPr>
              <w:spacing w:before="100"/>
              <w:rPr>
                <w:rFonts w:cs="Arial"/>
                <w:sz w:val="18"/>
                <w:szCs w:val="18"/>
              </w:rPr>
            </w:pPr>
            <w:r w:rsidRPr="00040D10">
              <w:rPr>
                <w:rFonts w:cs="Arial"/>
                <w:noProof/>
                <w:sz w:val="18"/>
                <w:szCs w:val="18"/>
                <w:lang w:val="en-ZA" w:eastAsia="en-ZA"/>
              </w:rPr>
              <mc:AlternateContent>
                <mc:Choice Requires="wpg">
                  <w:drawing>
                    <wp:anchor distT="0" distB="0" distL="114300" distR="114300" simplePos="0" relativeHeight="251735040" behindDoc="0" locked="0" layoutInCell="1" allowOverlap="1" wp14:anchorId="57D00FD3" wp14:editId="63FBE69F">
                      <wp:simplePos x="0" y="0"/>
                      <wp:positionH relativeFrom="column">
                        <wp:posOffset>8255</wp:posOffset>
                      </wp:positionH>
                      <wp:positionV relativeFrom="paragraph">
                        <wp:posOffset>142240</wp:posOffset>
                      </wp:positionV>
                      <wp:extent cx="4185285" cy="457835"/>
                      <wp:effectExtent l="11430" t="13970" r="13335" b="1397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457835"/>
                                <a:chOff x="3460" y="5580"/>
                                <a:chExt cx="6591" cy="721"/>
                              </a:xfrm>
                            </wpg:grpSpPr>
                            <wps:wsp>
                              <wps:cNvPr id="1042" name="AutoShape 73"/>
                              <wps:cNvCnPr>
                                <a:cxnSpLocks noChangeShapeType="1"/>
                              </wps:cNvCnPr>
                              <wps:spPr bwMode="auto">
                                <a:xfrm>
                                  <a:off x="3460" y="558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3" name="AutoShape 74"/>
                              <wps:cNvCnPr>
                                <a:cxnSpLocks noChangeShapeType="1"/>
                              </wps:cNvCnPr>
                              <wps:spPr bwMode="auto">
                                <a:xfrm>
                                  <a:off x="3460" y="5940"/>
                                  <a:ext cx="6591"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4" name="AutoShape 75"/>
                              <wps:cNvCnPr>
                                <a:cxnSpLocks noChangeShapeType="1"/>
                              </wps:cNvCnPr>
                              <wps:spPr bwMode="auto">
                                <a:xfrm>
                                  <a:off x="3460" y="6300"/>
                                  <a:ext cx="6591" cy="1"/>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0482A" id="Group 1041" o:spid="_x0000_s1026" style="position:absolute;margin-left:.65pt;margin-top:11.2pt;width:329.55pt;height:36.05pt;z-index:251735040" coordorigin="3460,5580" coordsize="65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">
                      <v:shape id="AutoShape 73" o:spid="_x0000_s1027" type="#_x0000_t32" style="position:absolute;left:3460;top:558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YJ8AAAADdAAAADwAAAGRycy9kb3ducmV2LnhtbERPy6rCMBDdX/AfwgjurqkiItUoKggX&#10;N+ID10MzttVmUpLcWv16Iwju5nCeM1u0phINOV9aVjDoJyCIM6tLzhWcjpvfCQgfkDVWlknBgzws&#10;5p2fGaba3nlPzSHkIoawT1FBEUKdSumzggz6vq2JI3exzmCI0OVSO7zHcFPJYZKMpcGSY0OBNa0L&#10;ym6Hf6Ogfizlzp6b0m1WYdxud9en00elet12OQURqA1f8cf9p+P8ZDSE9zfxB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2GCfAAAAA3QAAAA8AAAAAAAAAAAAAAAAA&#10;oQIAAGRycy9kb3ducmV2LnhtbFBLBQYAAAAABAAEAPkAAACOAwAAAAA=&#10;" strokeweight="1pt">
                        <v:stroke dashstyle="1 1" endcap="round"/>
                      </v:shape>
                      <v:shape id="AutoShape 74" o:spid="_x0000_s1028" type="#_x0000_t32" style="position:absolute;left:3460;top:5940;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q9vMMAAADdAAAADwAAAGRycy9kb3ducmV2LnhtbERPTWvCQBC9C/6HZQRvurGKlNRVYiEg&#10;vYRG6XnITpO02dmwu8bYX+8WCr3N433O7jCaTgzkfGtZwWqZgCCurG65VnA554tnED4ga+wsk4I7&#10;eTjsp5Mdptre+J2GMtQihrBPUUETQp9K6auGDPql7Ykj92mdwRChq6V2eIvhppNPSbKVBluODQ32&#10;9NpQ9V1ejYL+nsnCfgyty49hO74VXz9On5Waz8bsBUSgMfyL/9wnHecnmzX8fh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6vbzDAAAA3QAAAA8AAAAAAAAAAAAA&#10;AAAAoQIAAGRycy9kb3ducmV2LnhtbFBLBQYAAAAABAAEAPkAAACRAwAAAAA=&#10;" strokeweight="1pt">
                        <v:stroke dashstyle="1 1" endcap="round"/>
                      </v:shape>
                      <v:shape id="AutoShape 75" o:spid="_x0000_s1029" type="#_x0000_t32" style="position:absolute;left:3460;top:6300;width:6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lyMAAAADdAAAADwAAAGRycy9kb3ducmV2LnhtbERPy6rCMBDdC/5DGMGdporIpRpFBUHc&#10;iA9cD83YVptJSWKtfr25cOHu5nCeM1+2phINOV9aVjAaJiCIM6tLzhVcztvBDwgfkDVWlknBmzws&#10;F93OHFNtX3yk5hRyEUPYp6igCKFOpfRZQQb90NbEkbtZZzBE6HKpHb5iuKnkOEmm0mDJsaHAmjYF&#10;ZY/T0yio3yt5sNemdNt1mLb7w/3j9Fmpfq9dzUAEasO/+M+903F+MpnA7zfxBLn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TJcjAAAAA3QAAAA8AAAAAAAAAAAAAAAAA&#10;oQIAAGRycy9kb3ducmV2LnhtbFBLBQYAAAAABAAEAPkAAACOAwAAAAA=&#10;" strokeweight="1pt">
                        <v:stroke dashstyle="1 1" endcap="round"/>
                      </v:shape>
                    </v:group>
                  </w:pict>
                </mc:Fallback>
              </mc:AlternateContent>
            </w:r>
          </w:p>
          <w:p w14:paraId="21BAFB81" w14:textId="77777777" w:rsidR="00B56E1E" w:rsidRPr="00040D10" w:rsidRDefault="00B56E1E" w:rsidP="000B6D6F">
            <w:pPr>
              <w:spacing w:before="100"/>
              <w:rPr>
                <w:rFonts w:cs="Arial"/>
                <w:sz w:val="18"/>
                <w:szCs w:val="18"/>
              </w:rPr>
            </w:pPr>
          </w:p>
          <w:p w14:paraId="1D4F541D" w14:textId="77777777" w:rsidR="00B56E1E" w:rsidRPr="00040D10" w:rsidRDefault="00B56E1E" w:rsidP="000B6D6F">
            <w:pPr>
              <w:spacing w:before="100"/>
              <w:rPr>
                <w:rFonts w:cs="Arial"/>
                <w:sz w:val="18"/>
                <w:szCs w:val="18"/>
              </w:rPr>
            </w:pPr>
          </w:p>
        </w:tc>
      </w:tr>
      <w:tr w:rsidR="00B56E1E" w:rsidRPr="00040D10" w14:paraId="6F229629" w14:textId="77777777" w:rsidTr="000B6D6F">
        <w:tc>
          <w:tcPr>
            <w:tcW w:w="9000" w:type="dxa"/>
            <w:gridSpan w:val="4"/>
            <w:vAlign w:val="center"/>
          </w:tcPr>
          <w:p w14:paraId="3B6A1133" w14:textId="77777777" w:rsidR="00B56E1E" w:rsidRPr="00040D10" w:rsidRDefault="00B56E1E" w:rsidP="000B6D6F">
            <w:pPr>
              <w:spacing w:before="100"/>
              <w:rPr>
                <w:rFonts w:cs="Arial"/>
                <w:sz w:val="18"/>
                <w:szCs w:val="18"/>
              </w:rPr>
            </w:pPr>
          </w:p>
        </w:tc>
      </w:tr>
      <w:tr w:rsidR="00B56E1E" w:rsidRPr="00040D10" w14:paraId="18DC3AED" w14:textId="77777777" w:rsidTr="000B6D6F">
        <w:tc>
          <w:tcPr>
            <w:tcW w:w="1170" w:type="dxa"/>
            <w:gridSpan w:val="3"/>
            <w:vAlign w:val="center"/>
          </w:tcPr>
          <w:p w14:paraId="1CE78B6C" w14:textId="77777777" w:rsidR="00B56E1E" w:rsidRPr="00040D10" w:rsidRDefault="00B56E1E" w:rsidP="000B6D6F">
            <w:pPr>
              <w:spacing w:before="100"/>
              <w:jc w:val="center"/>
              <w:rPr>
                <w:rFonts w:cs="Arial"/>
                <w:b/>
                <w:i/>
                <w:sz w:val="18"/>
                <w:szCs w:val="18"/>
              </w:rPr>
            </w:pPr>
            <w:r w:rsidRPr="00040D10">
              <w:rPr>
                <w:rFonts w:cs="Arial"/>
                <w:b/>
                <w:i/>
                <w:sz w:val="18"/>
                <w:szCs w:val="18"/>
              </w:rPr>
              <w:t>Variations:</w:t>
            </w:r>
          </w:p>
        </w:tc>
        <w:tc>
          <w:tcPr>
            <w:tcW w:w="7830" w:type="dxa"/>
            <w:vAlign w:val="center"/>
          </w:tcPr>
          <w:p w14:paraId="79DC70B1" w14:textId="77777777" w:rsidR="00B56E1E" w:rsidRPr="00040D10" w:rsidRDefault="00B56E1E" w:rsidP="000B6D6F">
            <w:pPr>
              <w:spacing w:before="100"/>
              <w:rPr>
                <w:rFonts w:cs="Arial"/>
                <w:sz w:val="18"/>
                <w:szCs w:val="18"/>
              </w:rPr>
            </w:pPr>
          </w:p>
        </w:tc>
      </w:tr>
      <w:tr w:rsidR="00B56E1E" w:rsidRPr="00040D10" w14:paraId="0877BC74" w14:textId="77777777" w:rsidTr="000B6D6F">
        <w:tc>
          <w:tcPr>
            <w:tcW w:w="9000" w:type="dxa"/>
            <w:gridSpan w:val="4"/>
            <w:vAlign w:val="center"/>
          </w:tcPr>
          <w:p w14:paraId="53CD5D0E" w14:textId="77777777" w:rsidR="00B56E1E" w:rsidRPr="00040D10" w:rsidRDefault="00B56E1E" w:rsidP="000B6D6F">
            <w:pPr>
              <w:spacing w:before="100"/>
              <w:rPr>
                <w:rFonts w:cs="Arial"/>
                <w:b/>
                <w:i/>
                <w:sz w:val="18"/>
                <w:szCs w:val="18"/>
              </w:rPr>
            </w:pPr>
          </w:p>
        </w:tc>
      </w:tr>
      <w:tr w:rsidR="00B56E1E" w:rsidRPr="00040D10" w14:paraId="22C240A7" w14:textId="77777777" w:rsidTr="000B6D6F">
        <w:tc>
          <w:tcPr>
            <w:tcW w:w="1170" w:type="dxa"/>
            <w:gridSpan w:val="3"/>
            <w:vAlign w:val="center"/>
          </w:tcPr>
          <w:p w14:paraId="748563DD" w14:textId="77777777" w:rsidR="00B56E1E" w:rsidRPr="00040D10" w:rsidRDefault="00B56E1E" w:rsidP="000B6D6F">
            <w:pPr>
              <w:spacing w:before="100"/>
              <w:jc w:val="center"/>
              <w:rPr>
                <w:rFonts w:cs="Arial"/>
                <w:b/>
                <w:i/>
                <w:sz w:val="18"/>
                <w:szCs w:val="18"/>
              </w:rPr>
            </w:pPr>
            <w:r w:rsidRPr="00040D10">
              <w:rPr>
                <w:rFonts w:cs="Arial"/>
                <w:b/>
                <w:i/>
                <w:sz w:val="18"/>
                <w:szCs w:val="18"/>
              </w:rPr>
              <w:t>Additional clauses:</w:t>
            </w:r>
          </w:p>
        </w:tc>
        <w:tc>
          <w:tcPr>
            <w:tcW w:w="7830" w:type="dxa"/>
            <w:vAlign w:val="center"/>
          </w:tcPr>
          <w:p w14:paraId="3C54F831" w14:textId="77777777" w:rsidR="00B56E1E" w:rsidRPr="00040D10" w:rsidRDefault="00B56E1E" w:rsidP="000B6D6F">
            <w:pPr>
              <w:spacing w:before="100"/>
              <w:rPr>
                <w:rFonts w:cs="Arial"/>
                <w:sz w:val="18"/>
                <w:szCs w:val="18"/>
              </w:rPr>
            </w:pPr>
          </w:p>
        </w:tc>
      </w:tr>
      <w:tr w:rsidR="00B56E1E" w:rsidRPr="00040D10" w14:paraId="0518CFC4" w14:textId="77777777" w:rsidTr="000B6D6F">
        <w:tc>
          <w:tcPr>
            <w:tcW w:w="9000" w:type="dxa"/>
            <w:gridSpan w:val="4"/>
            <w:vAlign w:val="center"/>
          </w:tcPr>
          <w:p w14:paraId="1136F9C6" w14:textId="77777777" w:rsidR="00B56E1E" w:rsidRPr="00040D10" w:rsidRDefault="00B56E1E" w:rsidP="000B6D6F">
            <w:pPr>
              <w:spacing w:before="100"/>
              <w:rPr>
                <w:rFonts w:cs="Arial"/>
                <w:sz w:val="18"/>
                <w:szCs w:val="18"/>
              </w:rPr>
            </w:pPr>
          </w:p>
        </w:tc>
      </w:tr>
      <w:tr w:rsidR="00B56E1E" w:rsidRPr="00D75681" w14:paraId="7AD7350E" w14:textId="77777777" w:rsidTr="000B6D6F">
        <w:tc>
          <w:tcPr>
            <w:tcW w:w="9000" w:type="dxa"/>
            <w:gridSpan w:val="4"/>
            <w:shd w:val="clear" w:color="auto" w:fill="DBE5F1"/>
            <w:vAlign w:val="center"/>
          </w:tcPr>
          <w:p w14:paraId="77AE754E" w14:textId="0B2F4759" w:rsidR="00B56E1E" w:rsidRPr="00D75681" w:rsidRDefault="00B56E1E" w:rsidP="000B6D6F">
            <w:pPr>
              <w:spacing w:before="100"/>
              <w:rPr>
                <w:rFonts w:cs="Arial"/>
                <w:sz w:val="22"/>
                <w:szCs w:val="22"/>
              </w:rPr>
            </w:pPr>
            <w:r w:rsidRPr="00040D10">
              <w:rPr>
                <w:rFonts w:cs="Arial"/>
                <w:sz w:val="18"/>
                <w:szCs w:val="18"/>
              </w:rPr>
              <w:br w:type="page"/>
            </w:r>
            <w:r w:rsidRPr="00D75681">
              <w:rPr>
                <w:rFonts w:cs="Arial"/>
                <w:sz w:val="22"/>
                <w:szCs w:val="22"/>
              </w:rPr>
              <w:t>SANS 1921-5: Earthworks activities that are to be performed by hand</w:t>
            </w:r>
          </w:p>
        </w:tc>
      </w:tr>
      <w:tr w:rsidR="00B56E1E" w:rsidRPr="00D75681" w14:paraId="1F65707B" w14:textId="77777777" w:rsidTr="000B6D6F">
        <w:tc>
          <w:tcPr>
            <w:tcW w:w="1082" w:type="dxa"/>
            <w:shd w:val="clear" w:color="auto" w:fill="DBE5F1"/>
            <w:vAlign w:val="center"/>
          </w:tcPr>
          <w:p w14:paraId="2D1B66E1" w14:textId="77777777" w:rsidR="00B56E1E" w:rsidRPr="00D75681" w:rsidRDefault="00B56E1E" w:rsidP="000B6D6F">
            <w:pPr>
              <w:spacing w:before="100"/>
              <w:rPr>
                <w:rFonts w:cs="Arial"/>
                <w:sz w:val="22"/>
                <w:szCs w:val="22"/>
              </w:rPr>
            </w:pPr>
            <w:r w:rsidRPr="00D75681">
              <w:rPr>
                <w:rFonts w:cs="Arial"/>
                <w:sz w:val="22"/>
                <w:szCs w:val="22"/>
              </w:rPr>
              <w:t>Clause No</w:t>
            </w:r>
          </w:p>
        </w:tc>
        <w:tc>
          <w:tcPr>
            <w:tcW w:w="7918" w:type="dxa"/>
            <w:gridSpan w:val="3"/>
            <w:shd w:val="clear" w:color="auto" w:fill="DBE5F1"/>
            <w:vAlign w:val="center"/>
          </w:tcPr>
          <w:p w14:paraId="0F4684E8" w14:textId="77777777" w:rsidR="00B56E1E" w:rsidRPr="00D75681" w:rsidRDefault="00B56E1E" w:rsidP="000B6D6F">
            <w:pPr>
              <w:spacing w:before="100"/>
              <w:rPr>
                <w:rFonts w:cs="Arial"/>
                <w:sz w:val="22"/>
                <w:szCs w:val="22"/>
              </w:rPr>
            </w:pPr>
            <w:r w:rsidRPr="00D75681">
              <w:rPr>
                <w:rFonts w:cs="Arial"/>
                <w:sz w:val="22"/>
                <w:szCs w:val="22"/>
              </w:rPr>
              <w:t>Specification Data</w:t>
            </w:r>
          </w:p>
        </w:tc>
      </w:tr>
      <w:tr w:rsidR="00B56E1E" w:rsidRPr="00D75681" w14:paraId="6805A329" w14:textId="77777777" w:rsidTr="000B6D6F">
        <w:tc>
          <w:tcPr>
            <w:tcW w:w="1082" w:type="dxa"/>
            <w:vAlign w:val="center"/>
          </w:tcPr>
          <w:p w14:paraId="1198DB01" w14:textId="77777777" w:rsidR="00B56E1E" w:rsidRPr="00D75681" w:rsidRDefault="00B56E1E" w:rsidP="000B6D6F">
            <w:pPr>
              <w:spacing w:before="100"/>
              <w:rPr>
                <w:rFonts w:cs="Arial"/>
                <w:sz w:val="22"/>
                <w:szCs w:val="22"/>
              </w:rPr>
            </w:pPr>
            <w:r w:rsidRPr="00D75681">
              <w:rPr>
                <w:rFonts w:cs="Arial"/>
                <w:sz w:val="22"/>
                <w:szCs w:val="22"/>
              </w:rPr>
              <w:t>5.1</w:t>
            </w:r>
          </w:p>
        </w:tc>
        <w:tc>
          <w:tcPr>
            <w:tcW w:w="7918" w:type="dxa"/>
            <w:gridSpan w:val="3"/>
            <w:vAlign w:val="center"/>
          </w:tcPr>
          <w:p w14:paraId="3016714F" w14:textId="77777777" w:rsidR="00B56E1E" w:rsidRPr="00D75681" w:rsidRDefault="00B56E1E" w:rsidP="000B6D6F">
            <w:pPr>
              <w:spacing w:before="100"/>
              <w:rPr>
                <w:rFonts w:cs="Arial"/>
                <w:sz w:val="22"/>
                <w:szCs w:val="22"/>
              </w:rPr>
            </w:pPr>
            <w:r w:rsidRPr="00D75681">
              <w:rPr>
                <w:rFonts w:cs="Arial"/>
                <w:sz w:val="22"/>
                <w:szCs w:val="22"/>
              </w:rPr>
              <w:t>The depth of the trenches to be excavated by hand is 1,5m.</w:t>
            </w:r>
          </w:p>
        </w:tc>
      </w:tr>
      <w:tr w:rsidR="00B56E1E" w:rsidRPr="00D75681" w14:paraId="3A69A6B6" w14:textId="77777777" w:rsidTr="000B6D6F">
        <w:tc>
          <w:tcPr>
            <w:tcW w:w="9000" w:type="dxa"/>
            <w:gridSpan w:val="4"/>
            <w:vAlign w:val="center"/>
          </w:tcPr>
          <w:p w14:paraId="3B515654" w14:textId="77777777" w:rsidR="00B56E1E" w:rsidRPr="00D75681" w:rsidRDefault="00B56E1E" w:rsidP="000B6D6F">
            <w:pPr>
              <w:spacing w:before="100"/>
              <w:rPr>
                <w:rFonts w:cs="Arial"/>
                <w:sz w:val="22"/>
                <w:szCs w:val="22"/>
              </w:rPr>
            </w:pPr>
          </w:p>
        </w:tc>
      </w:tr>
      <w:tr w:rsidR="00B56E1E" w:rsidRPr="00D75681" w14:paraId="330DC6B3" w14:textId="77777777" w:rsidTr="000B6D6F">
        <w:trPr>
          <w:trHeight w:val="359"/>
        </w:trPr>
        <w:tc>
          <w:tcPr>
            <w:tcW w:w="1170" w:type="dxa"/>
            <w:gridSpan w:val="3"/>
            <w:vAlign w:val="center"/>
          </w:tcPr>
          <w:p w14:paraId="022D77ED" w14:textId="77777777" w:rsidR="00B56E1E" w:rsidRPr="00D75681" w:rsidRDefault="00B56E1E" w:rsidP="000B6D6F">
            <w:pPr>
              <w:spacing w:before="100"/>
              <w:rPr>
                <w:rFonts w:cs="Arial"/>
                <w:b/>
                <w:i/>
                <w:sz w:val="22"/>
                <w:szCs w:val="22"/>
              </w:rPr>
            </w:pPr>
            <w:r w:rsidRPr="00D75681">
              <w:rPr>
                <w:rFonts w:cs="Arial"/>
                <w:b/>
                <w:i/>
                <w:sz w:val="22"/>
                <w:szCs w:val="22"/>
              </w:rPr>
              <w:t>Variations:</w:t>
            </w:r>
          </w:p>
        </w:tc>
        <w:tc>
          <w:tcPr>
            <w:tcW w:w="7830" w:type="dxa"/>
            <w:vAlign w:val="center"/>
          </w:tcPr>
          <w:p w14:paraId="255E707A" w14:textId="77777777" w:rsidR="00B56E1E" w:rsidRPr="00D75681" w:rsidRDefault="00B56E1E" w:rsidP="000B6D6F">
            <w:pPr>
              <w:spacing w:before="100"/>
              <w:rPr>
                <w:rFonts w:cs="Arial"/>
                <w:sz w:val="22"/>
                <w:szCs w:val="22"/>
              </w:rPr>
            </w:pPr>
            <w:r w:rsidRPr="00D75681">
              <w:rPr>
                <w:rFonts w:cs="Arial"/>
                <w:sz w:val="22"/>
                <w:szCs w:val="22"/>
              </w:rPr>
              <w:t>State variations, if any, for example specific compaction requirements</w:t>
            </w:r>
          </w:p>
        </w:tc>
      </w:tr>
      <w:tr w:rsidR="00B56E1E" w:rsidRPr="00D75681" w14:paraId="54CB0317" w14:textId="77777777" w:rsidTr="000B6D6F">
        <w:tc>
          <w:tcPr>
            <w:tcW w:w="9000" w:type="dxa"/>
            <w:gridSpan w:val="4"/>
            <w:vAlign w:val="center"/>
          </w:tcPr>
          <w:p w14:paraId="328C8B5B" w14:textId="77777777" w:rsidR="00B56E1E" w:rsidRPr="00D75681" w:rsidRDefault="00B56E1E" w:rsidP="000B6D6F">
            <w:pPr>
              <w:spacing w:before="100"/>
              <w:rPr>
                <w:rFonts w:cs="Arial"/>
                <w:sz w:val="22"/>
                <w:szCs w:val="22"/>
              </w:rPr>
            </w:pPr>
          </w:p>
        </w:tc>
      </w:tr>
      <w:tr w:rsidR="00B56E1E" w:rsidRPr="00D75681" w14:paraId="361FEA8F" w14:textId="77777777" w:rsidTr="000B6D6F">
        <w:trPr>
          <w:trHeight w:val="656"/>
        </w:trPr>
        <w:tc>
          <w:tcPr>
            <w:tcW w:w="1082" w:type="dxa"/>
            <w:vAlign w:val="center"/>
          </w:tcPr>
          <w:p w14:paraId="0B426BD1" w14:textId="77777777" w:rsidR="00B56E1E" w:rsidRPr="00D75681" w:rsidRDefault="00B56E1E" w:rsidP="000B6D6F">
            <w:pPr>
              <w:spacing w:before="100"/>
              <w:rPr>
                <w:rFonts w:cs="Arial"/>
                <w:b/>
                <w:i/>
                <w:sz w:val="22"/>
                <w:szCs w:val="22"/>
              </w:rPr>
            </w:pPr>
            <w:r w:rsidRPr="00D75681">
              <w:rPr>
                <w:rFonts w:cs="Arial"/>
                <w:b/>
                <w:i/>
                <w:sz w:val="22"/>
                <w:szCs w:val="22"/>
              </w:rPr>
              <w:t>Additional clauses</w:t>
            </w:r>
          </w:p>
        </w:tc>
        <w:tc>
          <w:tcPr>
            <w:tcW w:w="7918" w:type="dxa"/>
            <w:gridSpan w:val="3"/>
            <w:vAlign w:val="center"/>
          </w:tcPr>
          <w:p w14:paraId="0E2ED7F7" w14:textId="77777777" w:rsidR="00B56E1E" w:rsidRPr="00D75681" w:rsidRDefault="00B56E1E" w:rsidP="000B6D6F">
            <w:pPr>
              <w:spacing w:before="100"/>
              <w:rPr>
                <w:rFonts w:cs="Arial"/>
                <w:sz w:val="22"/>
                <w:szCs w:val="22"/>
              </w:rPr>
            </w:pPr>
          </w:p>
        </w:tc>
      </w:tr>
      <w:tr w:rsidR="00B56E1E" w:rsidRPr="00D75681" w14:paraId="30F127F4" w14:textId="77777777" w:rsidTr="000B6D6F">
        <w:tc>
          <w:tcPr>
            <w:tcW w:w="9000" w:type="dxa"/>
            <w:gridSpan w:val="4"/>
            <w:vAlign w:val="center"/>
          </w:tcPr>
          <w:p w14:paraId="017642E6" w14:textId="77777777" w:rsidR="00B56E1E" w:rsidRPr="00D75681" w:rsidRDefault="00B56E1E" w:rsidP="000B6D6F">
            <w:pPr>
              <w:spacing w:before="100"/>
              <w:rPr>
                <w:rFonts w:cs="Arial"/>
                <w:sz w:val="22"/>
                <w:szCs w:val="22"/>
              </w:rPr>
            </w:pPr>
          </w:p>
        </w:tc>
      </w:tr>
    </w:tbl>
    <w:p w14:paraId="2E969089" w14:textId="77777777" w:rsidR="00B56E1E" w:rsidRPr="00D75681" w:rsidRDefault="00B56E1E" w:rsidP="00B56E1E">
      <w:pPr>
        <w:rPr>
          <w:rFonts w:cs="Arial"/>
          <w:sz w:val="22"/>
          <w:szCs w:val="22"/>
        </w:rPr>
      </w:pPr>
      <w:r w:rsidRPr="00D75681">
        <w:rPr>
          <w:rFonts w:cs="Arial"/>
          <w:sz w:val="22"/>
          <w:szCs w:val="22"/>
        </w:rPr>
        <w:br w:type="page"/>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5"/>
        <w:gridCol w:w="1163"/>
        <w:gridCol w:w="1721"/>
        <w:gridCol w:w="1767"/>
        <w:gridCol w:w="3044"/>
      </w:tblGrid>
      <w:tr w:rsidR="00B56E1E" w:rsidRPr="00D75681" w14:paraId="17C2A8D1" w14:textId="77777777" w:rsidTr="000B6D6F">
        <w:tc>
          <w:tcPr>
            <w:tcW w:w="9000" w:type="dxa"/>
            <w:gridSpan w:val="5"/>
            <w:shd w:val="clear" w:color="auto" w:fill="DBE5F1"/>
            <w:vAlign w:val="center"/>
          </w:tcPr>
          <w:p w14:paraId="6133B564" w14:textId="77777777" w:rsidR="00B56E1E" w:rsidRPr="00040D10" w:rsidRDefault="00B56E1E" w:rsidP="000B6D6F">
            <w:pPr>
              <w:spacing w:before="100"/>
              <w:rPr>
                <w:rFonts w:cs="Arial"/>
                <w:sz w:val="20"/>
                <w:szCs w:val="20"/>
              </w:rPr>
            </w:pPr>
            <w:r w:rsidRPr="00040D10">
              <w:rPr>
                <w:rFonts w:cs="Arial"/>
                <w:sz w:val="20"/>
                <w:szCs w:val="20"/>
              </w:rPr>
              <w:lastRenderedPageBreak/>
              <w:t>SANS 1921-6: HIV / AIDS awareness</w:t>
            </w:r>
          </w:p>
        </w:tc>
      </w:tr>
      <w:tr w:rsidR="00B56E1E" w:rsidRPr="00D75681" w14:paraId="6F5BC422" w14:textId="77777777" w:rsidTr="00040D10">
        <w:tc>
          <w:tcPr>
            <w:tcW w:w="1305" w:type="dxa"/>
            <w:shd w:val="clear" w:color="auto" w:fill="DBE5F1"/>
            <w:vAlign w:val="center"/>
          </w:tcPr>
          <w:p w14:paraId="21D30FE0" w14:textId="77777777" w:rsidR="00B56E1E" w:rsidRPr="00040D10" w:rsidRDefault="00B56E1E" w:rsidP="000B6D6F">
            <w:pPr>
              <w:spacing w:before="100"/>
              <w:rPr>
                <w:rFonts w:cs="Arial"/>
                <w:sz w:val="20"/>
                <w:szCs w:val="20"/>
              </w:rPr>
            </w:pPr>
            <w:r w:rsidRPr="00040D10">
              <w:rPr>
                <w:rFonts w:cs="Arial"/>
                <w:sz w:val="20"/>
                <w:szCs w:val="20"/>
              </w:rPr>
              <w:t>Clause No</w:t>
            </w:r>
          </w:p>
        </w:tc>
        <w:tc>
          <w:tcPr>
            <w:tcW w:w="7695" w:type="dxa"/>
            <w:gridSpan w:val="4"/>
            <w:shd w:val="clear" w:color="auto" w:fill="DBE5F1"/>
            <w:vAlign w:val="center"/>
          </w:tcPr>
          <w:p w14:paraId="3914D5D3" w14:textId="77777777" w:rsidR="00B56E1E" w:rsidRPr="00040D10" w:rsidRDefault="00B56E1E" w:rsidP="000B6D6F">
            <w:pPr>
              <w:spacing w:before="100"/>
              <w:rPr>
                <w:rFonts w:cs="Arial"/>
                <w:sz w:val="20"/>
                <w:szCs w:val="20"/>
              </w:rPr>
            </w:pPr>
            <w:r w:rsidRPr="00040D10">
              <w:rPr>
                <w:rFonts w:cs="Arial"/>
                <w:sz w:val="20"/>
                <w:szCs w:val="20"/>
              </w:rPr>
              <w:t>Specification Data</w:t>
            </w:r>
          </w:p>
        </w:tc>
      </w:tr>
      <w:tr w:rsidR="00B56E1E" w:rsidRPr="00D75681" w14:paraId="137E90E7" w14:textId="77777777" w:rsidTr="00040D10">
        <w:tc>
          <w:tcPr>
            <w:tcW w:w="1305" w:type="dxa"/>
            <w:vMerge w:val="restart"/>
          </w:tcPr>
          <w:p w14:paraId="2E804D4E" w14:textId="77777777" w:rsidR="00B56E1E" w:rsidRPr="00040D10" w:rsidRDefault="00B56E1E" w:rsidP="000B6D6F">
            <w:pPr>
              <w:spacing w:before="100"/>
              <w:rPr>
                <w:rFonts w:cs="Arial"/>
                <w:sz w:val="20"/>
                <w:szCs w:val="20"/>
              </w:rPr>
            </w:pPr>
            <w:r w:rsidRPr="00040D10">
              <w:rPr>
                <w:rFonts w:cs="Arial"/>
                <w:sz w:val="20"/>
                <w:szCs w:val="20"/>
              </w:rPr>
              <w:t>4.2.1(a)</w:t>
            </w:r>
          </w:p>
          <w:p w14:paraId="0B22740B" w14:textId="77777777" w:rsidR="00B56E1E" w:rsidRPr="00040D10" w:rsidRDefault="00B56E1E" w:rsidP="000B6D6F">
            <w:pPr>
              <w:spacing w:before="100"/>
              <w:rPr>
                <w:rFonts w:cs="Arial"/>
                <w:sz w:val="20"/>
                <w:szCs w:val="20"/>
              </w:rPr>
            </w:pPr>
          </w:p>
          <w:p w14:paraId="43CA8125" w14:textId="77777777" w:rsidR="00B56E1E" w:rsidRPr="00040D10" w:rsidRDefault="00B56E1E" w:rsidP="000B6D6F">
            <w:pPr>
              <w:spacing w:before="100"/>
              <w:rPr>
                <w:rFonts w:cs="Arial"/>
                <w:sz w:val="20"/>
                <w:szCs w:val="20"/>
              </w:rPr>
            </w:pPr>
          </w:p>
        </w:tc>
        <w:tc>
          <w:tcPr>
            <w:tcW w:w="7695" w:type="dxa"/>
            <w:gridSpan w:val="4"/>
            <w:vAlign w:val="center"/>
          </w:tcPr>
          <w:p w14:paraId="4AC9364B" w14:textId="77777777" w:rsidR="00B56E1E" w:rsidRPr="00040D10" w:rsidRDefault="00B56E1E" w:rsidP="000B6D6F">
            <w:pPr>
              <w:spacing w:before="100"/>
              <w:rPr>
                <w:rFonts w:cs="Arial"/>
                <w:sz w:val="20"/>
                <w:szCs w:val="20"/>
              </w:rPr>
            </w:pPr>
            <w:r w:rsidRPr="00040D10">
              <w:rPr>
                <w:rFonts w:cs="Arial"/>
                <w:sz w:val="20"/>
                <w:szCs w:val="20"/>
              </w:rPr>
              <w:t>A qualified service provider is a service provider that is accredited by The MLM Health and Social Development and appears on the list of recognized service providers Of the MLM Health and Social Development.</w:t>
            </w:r>
          </w:p>
          <w:p w14:paraId="2434AA86" w14:textId="77777777" w:rsidR="00B56E1E" w:rsidRPr="00040D10" w:rsidRDefault="00B56E1E" w:rsidP="000B6D6F">
            <w:pPr>
              <w:spacing w:before="100"/>
              <w:rPr>
                <w:rFonts w:cs="Arial"/>
                <w:sz w:val="20"/>
                <w:szCs w:val="20"/>
              </w:rPr>
            </w:pPr>
            <w:r w:rsidRPr="00040D10">
              <w:rPr>
                <w:rFonts w:cs="Arial"/>
                <w:sz w:val="20"/>
                <w:szCs w:val="20"/>
              </w:rPr>
              <w:t>The contact particulars of qualified service providers are as follows:</w:t>
            </w:r>
          </w:p>
        </w:tc>
      </w:tr>
      <w:tr w:rsidR="00B56E1E" w:rsidRPr="00D75681" w14:paraId="52D4A3FF" w14:textId="77777777" w:rsidTr="00040D10">
        <w:trPr>
          <w:trHeight w:val="128"/>
        </w:trPr>
        <w:tc>
          <w:tcPr>
            <w:tcW w:w="1305" w:type="dxa"/>
            <w:vMerge/>
          </w:tcPr>
          <w:p w14:paraId="7989A690" w14:textId="77777777" w:rsidR="00B56E1E" w:rsidRPr="00040D10" w:rsidRDefault="00B56E1E" w:rsidP="000B6D6F">
            <w:pPr>
              <w:spacing w:before="100"/>
              <w:rPr>
                <w:rFonts w:cs="Arial"/>
                <w:sz w:val="20"/>
                <w:szCs w:val="20"/>
              </w:rPr>
            </w:pPr>
          </w:p>
        </w:tc>
        <w:tc>
          <w:tcPr>
            <w:tcW w:w="1163" w:type="dxa"/>
            <w:vAlign w:val="center"/>
          </w:tcPr>
          <w:p w14:paraId="30C7C871" w14:textId="77777777" w:rsidR="00B56E1E" w:rsidRPr="00040D10" w:rsidRDefault="00B56E1E" w:rsidP="000B6D6F">
            <w:pPr>
              <w:spacing w:before="100"/>
              <w:rPr>
                <w:rFonts w:cs="Arial"/>
                <w:sz w:val="20"/>
                <w:szCs w:val="20"/>
              </w:rPr>
            </w:pPr>
            <w:r w:rsidRPr="00040D10">
              <w:rPr>
                <w:rFonts w:cs="Arial"/>
                <w:sz w:val="20"/>
                <w:szCs w:val="20"/>
              </w:rPr>
              <w:t>Name</w:t>
            </w:r>
          </w:p>
        </w:tc>
        <w:tc>
          <w:tcPr>
            <w:tcW w:w="1721" w:type="dxa"/>
            <w:vAlign w:val="center"/>
          </w:tcPr>
          <w:p w14:paraId="7B6160B4" w14:textId="77777777" w:rsidR="00B56E1E" w:rsidRPr="00040D10" w:rsidRDefault="00B56E1E" w:rsidP="000B6D6F">
            <w:pPr>
              <w:spacing w:before="100"/>
              <w:rPr>
                <w:rFonts w:cs="Arial"/>
                <w:sz w:val="20"/>
                <w:szCs w:val="20"/>
              </w:rPr>
            </w:pPr>
            <w:r w:rsidRPr="00040D10">
              <w:rPr>
                <w:rFonts w:cs="Arial"/>
                <w:sz w:val="20"/>
                <w:szCs w:val="20"/>
              </w:rPr>
              <w:t>Tel</w:t>
            </w:r>
          </w:p>
        </w:tc>
        <w:tc>
          <w:tcPr>
            <w:tcW w:w="1767" w:type="dxa"/>
            <w:vAlign w:val="center"/>
          </w:tcPr>
          <w:p w14:paraId="61C7C86F" w14:textId="77777777" w:rsidR="00B56E1E" w:rsidRPr="00040D10" w:rsidRDefault="00B56E1E" w:rsidP="000B6D6F">
            <w:pPr>
              <w:spacing w:before="100"/>
              <w:rPr>
                <w:rFonts w:cs="Arial"/>
                <w:sz w:val="20"/>
                <w:szCs w:val="20"/>
              </w:rPr>
            </w:pPr>
            <w:r w:rsidRPr="00040D10">
              <w:rPr>
                <w:rFonts w:cs="Arial"/>
                <w:sz w:val="20"/>
                <w:szCs w:val="20"/>
              </w:rPr>
              <w:t>Fax</w:t>
            </w:r>
          </w:p>
        </w:tc>
        <w:tc>
          <w:tcPr>
            <w:tcW w:w="3044" w:type="dxa"/>
            <w:vAlign w:val="center"/>
          </w:tcPr>
          <w:p w14:paraId="48612BA8" w14:textId="77777777" w:rsidR="00B56E1E" w:rsidRPr="00040D10" w:rsidRDefault="00B56E1E" w:rsidP="000B6D6F">
            <w:pPr>
              <w:spacing w:before="100"/>
              <w:rPr>
                <w:rFonts w:cs="Arial"/>
                <w:sz w:val="20"/>
                <w:szCs w:val="20"/>
              </w:rPr>
            </w:pPr>
            <w:r w:rsidRPr="00040D10">
              <w:rPr>
                <w:rFonts w:cs="Arial"/>
                <w:sz w:val="20"/>
                <w:szCs w:val="20"/>
              </w:rPr>
              <w:t>e-mail</w:t>
            </w:r>
          </w:p>
        </w:tc>
      </w:tr>
      <w:tr w:rsidR="00B56E1E" w:rsidRPr="00D75681" w14:paraId="653666E7" w14:textId="77777777" w:rsidTr="00040D10">
        <w:trPr>
          <w:trHeight w:val="732"/>
        </w:trPr>
        <w:tc>
          <w:tcPr>
            <w:tcW w:w="1305" w:type="dxa"/>
            <w:vMerge/>
          </w:tcPr>
          <w:p w14:paraId="42A450EB" w14:textId="77777777" w:rsidR="00B56E1E" w:rsidRPr="00040D10" w:rsidRDefault="00B56E1E" w:rsidP="000B6D6F">
            <w:pPr>
              <w:spacing w:before="100"/>
              <w:rPr>
                <w:rFonts w:cs="Arial"/>
                <w:sz w:val="20"/>
                <w:szCs w:val="20"/>
              </w:rPr>
            </w:pPr>
          </w:p>
        </w:tc>
        <w:tc>
          <w:tcPr>
            <w:tcW w:w="1163" w:type="dxa"/>
            <w:vAlign w:val="center"/>
          </w:tcPr>
          <w:p w14:paraId="34C114B3" w14:textId="77777777" w:rsidR="00B56E1E" w:rsidRPr="00040D10" w:rsidRDefault="00B56E1E" w:rsidP="000B6D6F">
            <w:pPr>
              <w:spacing w:before="100"/>
              <w:rPr>
                <w:rFonts w:cs="Arial"/>
                <w:sz w:val="20"/>
                <w:szCs w:val="20"/>
              </w:rPr>
            </w:pPr>
          </w:p>
        </w:tc>
        <w:tc>
          <w:tcPr>
            <w:tcW w:w="1721" w:type="dxa"/>
            <w:vAlign w:val="center"/>
          </w:tcPr>
          <w:p w14:paraId="6E43DBE2" w14:textId="77777777" w:rsidR="00B56E1E" w:rsidRPr="00040D10" w:rsidRDefault="00B56E1E" w:rsidP="000B6D6F">
            <w:pPr>
              <w:spacing w:before="100"/>
              <w:rPr>
                <w:rFonts w:cs="Arial"/>
                <w:sz w:val="20"/>
                <w:szCs w:val="20"/>
              </w:rPr>
            </w:pPr>
          </w:p>
        </w:tc>
        <w:tc>
          <w:tcPr>
            <w:tcW w:w="1767" w:type="dxa"/>
            <w:vAlign w:val="center"/>
          </w:tcPr>
          <w:p w14:paraId="3C576A88" w14:textId="77777777" w:rsidR="00B56E1E" w:rsidRPr="00040D10" w:rsidRDefault="00B56E1E" w:rsidP="000B6D6F">
            <w:pPr>
              <w:spacing w:before="100"/>
              <w:rPr>
                <w:rFonts w:cs="Arial"/>
                <w:sz w:val="20"/>
                <w:szCs w:val="20"/>
              </w:rPr>
            </w:pPr>
          </w:p>
        </w:tc>
        <w:tc>
          <w:tcPr>
            <w:tcW w:w="3044" w:type="dxa"/>
            <w:vAlign w:val="center"/>
          </w:tcPr>
          <w:p w14:paraId="009EBFF2" w14:textId="77777777" w:rsidR="00B56E1E" w:rsidRPr="00040D10" w:rsidRDefault="00B56E1E" w:rsidP="000B6D6F">
            <w:pPr>
              <w:spacing w:before="100"/>
              <w:rPr>
                <w:rFonts w:cs="Arial"/>
                <w:sz w:val="20"/>
                <w:szCs w:val="20"/>
              </w:rPr>
            </w:pPr>
          </w:p>
        </w:tc>
      </w:tr>
      <w:tr w:rsidR="00B56E1E" w:rsidRPr="00D75681" w14:paraId="1FC73DB5" w14:textId="77777777" w:rsidTr="00040D10">
        <w:tc>
          <w:tcPr>
            <w:tcW w:w="1305" w:type="dxa"/>
          </w:tcPr>
          <w:p w14:paraId="73168A67" w14:textId="77777777" w:rsidR="00B56E1E" w:rsidRPr="00040D10" w:rsidRDefault="00B56E1E" w:rsidP="000B6D6F">
            <w:pPr>
              <w:spacing w:before="100"/>
              <w:rPr>
                <w:rFonts w:cs="Arial"/>
                <w:sz w:val="20"/>
                <w:szCs w:val="20"/>
              </w:rPr>
            </w:pPr>
            <w:r w:rsidRPr="00040D10">
              <w:rPr>
                <w:rFonts w:cs="Arial"/>
                <w:sz w:val="20"/>
                <w:szCs w:val="20"/>
              </w:rPr>
              <w:t>4.2.1 (a)</w:t>
            </w:r>
          </w:p>
        </w:tc>
        <w:tc>
          <w:tcPr>
            <w:tcW w:w="7695" w:type="dxa"/>
            <w:gridSpan w:val="4"/>
            <w:vAlign w:val="center"/>
          </w:tcPr>
          <w:p w14:paraId="42C87898" w14:textId="77777777" w:rsidR="00B56E1E" w:rsidRPr="00040D10" w:rsidRDefault="00B56E1E" w:rsidP="000B6D6F">
            <w:pPr>
              <w:spacing w:before="100"/>
              <w:rPr>
                <w:rFonts w:cs="Arial"/>
                <w:sz w:val="20"/>
                <w:szCs w:val="20"/>
              </w:rPr>
            </w:pPr>
            <w:r w:rsidRPr="00040D10">
              <w:rPr>
                <w:rFonts w:cs="Arial"/>
                <w:sz w:val="20"/>
                <w:szCs w:val="20"/>
              </w:rPr>
              <w:t>Apart for the initial programme, the HIV / AIDS awareness programme is to be repeated at 4-month intervals throughout the duration of the contract</w:t>
            </w:r>
          </w:p>
        </w:tc>
      </w:tr>
      <w:tr w:rsidR="00B56E1E" w:rsidRPr="00D75681" w14:paraId="709F11DF" w14:textId="77777777" w:rsidTr="000B6D6F">
        <w:tc>
          <w:tcPr>
            <w:tcW w:w="9000" w:type="dxa"/>
            <w:gridSpan w:val="5"/>
            <w:vAlign w:val="center"/>
          </w:tcPr>
          <w:p w14:paraId="3996FE1B" w14:textId="77777777" w:rsidR="00B56E1E" w:rsidRPr="00040D10" w:rsidRDefault="00B56E1E" w:rsidP="000B6D6F">
            <w:pPr>
              <w:spacing w:before="100"/>
              <w:rPr>
                <w:rFonts w:cs="Arial"/>
                <w:sz w:val="20"/>
                <w:szCs w:val="20"/>
              </w:rPr>
            </w:pPr>
          </w:p>
        </w:tc>
      </w:tr>
      <w:tr w:rsidR="00B56E1E" w:rsidRPr="00D75681" w14:paraId="36AEBFD5" w14:textId="77777777" w:rsidTr="00040D10">
        <w:tc>
          <w:tcPr>
            <w:tcW w:w="1305" w:type="dxa"/>
            <w:vAlign w:val="center"/>
          </w:tcPr>
          <w:p w14:paraId="217D7D78" w14:textId="77777777" w:rsidR="00B56E1E" w:rsidRPr="00040D10" w:rsidRDefault="00B56E1E" w:rsidP="000B6D6F">
            <w:pPr>
              <w:spacing w:before="100"/>
              <w:jc w:val="center"/>
              <w:rPr>
                <w:rFonts w:cs="Arial"/>
                <w:b/>
                <w:i/>
                <w:sz w:val="20"/>
                <w:szCs w:val="20"/>
              </w:rPr>
            </w:pPr>
            <w:r w:rsidRPr="00040D10">
              <w:rPr>
                <w:rFonts w:cs="Arial"/>
                <w:b/>
                <w:i/>
                <w:sz w:val="20"/>
                <w:szCs w:val="20"/>
              </w:rPr>
              <w:t>Variations:</w:t>
            </w:r>
          </w:p>
        </w:tc>
        <w:tc>
          <w:tcPr>
            <w:tcW w:w="7695" w:type="dxa"/>
            <w:gridSpan w:val="4"/>
            <w:vAlign w:val="center"/>
          </w:tcPr>
          <w:p w14:paraId="664315F8" w14:textId="77777777" w:rsidR="00B56E1E" w:rsidRPr="00040D10" w:rsidRDefault="00B56E1E" w:rsidP="000B6D6F">
            <w:pPr>
              <w:spacing w:before="100"/>
              <w:rPr>
                <w:rFonts w:cs="Arial"/>
                <w:sz w:val="20"/>
                <w:szCs w:val="20"/>
              </w:rPr>
            </w:pPr>
          </w:p>
        </w:tc>
      </w:tr>
      <w:tr w:rsidR="00B56E1E" w:rsidRPr="00D75681" w14:paraId="12C7FE47" w14:textId="77777777" w:rsidTr="000B6D6F">
        <w:tc>
          <w:tcPr>
            <w:tcW w:w="9000" w:type="dxa"/>
            <w:gridSpan w:val="5"/>
            <w:vAlign w:val="center"/>
          </w:tcPr>
          <w:p w14:paraId="69022811" w14:textId="77777777" w:rsidR="00B56E1E" w:rsidRPr="00040D10" w:rsidRDefault="00B56E1E" w:rsidP="000B6D6F">
            <w:pPr>
              <w:spacing w:before="100"/>
              <w:jc w:val="center"/>
              <w:rPr>
                <w:rFonts w:cs="Arial"/>
                <w:b/>
                <w:i/>
                <w:sz w:val="20"/>
                <w:szCs w:val="20"/>
              </w:rPr>
            </w:pPr>
          </w:p>
        </w:tc>
      </w:tr>
      <w:tr w:rsidR="00B56E1E" w:rsidRPr="00D75681" w14:paraId="0F03FDAF" w14:textId="77777777" w:rsidTr="00040D10">
        <w:trPr>
          <w:trHeight w:val="260"/>
        </w:trPr>
        <w:tc>
          <w:tcPr>
            <w:tcW w:w="1305" w:type="dxa"/>
            <w:vAlign w:val="center"/>
          </w:tcPr>
          <w:p w14:paraId="1D72A510" w14:textId="77777777" w:rsidR="00B56E1E" w:rsidRPr="00040D10" w:rsidRDefault="00B56E1E" w:rsidP="000B6D6F">
            <w:pPr>
              <w:spacing w:before="100"/>
              <w:jc w:val="center"/>
              <w:rPr>
                <w:rFonts w:cs="Arial"/>
                <w:b/>
                <w:i/>
                <w:sz w:val="20"/>
                <w:szCs w:val="20"/>
              </w:rPr>
            </w:pPr>
            <w:r w:rsidRPr="00040D10">
              <w:rPr>
                <w:rFonts w:cs="Arial"/>
                <w:b/>
                <w:i/>
                <w:sz w:val="20"/>
                <w:szCs w:val="20"/>
              </w:rPr>
              <w:t>Additional clauses:</w:t>
            </w:r>
          </w:p>
        </w:tc>
        <w:tc>
          <w:tcPr>
            <w:tcW w:w="7695" w:type="dxa"/>
            <w:gridSpan w:val="4"/>
            <w:vAlign w:val="center"/>
          </w:tcPr>
          <w:p w14:paraId="5233244A" w14:textId="77777777" w:rsidR="00B56E1E" w:rsidRPr="00040D10" w:rsidRDefault="00B56E1E" w:rsidP="000B6D6F">
            <w:pPr>
              <w:spacing w:before="100"/>
              <w:rPr>
                <w:rFonts w:cs="Arial"/>
                <w:sz w:val="20"/>
                <w:szCs w:val="20"/>
              </w:rPr>
            </w:pPr>
          </w:p>
        </w:tc>
      </w:tr>
      <w:tr w:rsidR="00B56E1E" w:rsidRPr="00D75681" w14:paraId="3CA4F568" w14:textId="77777777" w:rsidTr="000B6D6F">
        <w:trPr>
          <w:trHeight w:val="260"/>
        </w:trPr>
        <w:tc>
          <w:tcPr>
            <w:tcW w:w="9000" w:type="dxa"/>
            <w:gridSpan w:val="5"/>
            <w:vAlign w:val="center"/>
          </w:tcPr>
          <w:p w14:paraId="2727CB0A" w14:textId="77777777" w:rsidR="00B56E1E" w:rsidRPr="00040D10" w:rsidRDefault="00B56E1E" w:rsidP="000B6D6F">
            <w:pPr>
              <w:spacing w:before="100"/>
              <w:rPr>
                <w:rFonts w:cs="Arial"/>
                <w:sz w:val="20"/>
                <w:szCs w:val="20"/>
              </w:rPr>
            </w:pPr>
          </w:p>
        </w:tc>
      </w:tr>
    </w:tbl>
    <w:p w14:paraId="1F676828" w14:textId="77777777" w:rsidR="00B56E1E" w:rsidRPr="00D75681" w:rsidRDefault="00B56E1E" w:rsidP="00B56E1E">
      <w:pPr>
        <w:rPr>
          <w:rFonts w:cs="Arial"/>
          <w:sz w:val="22"/>
          <w:szCs w:val="22"/>
        </w:rPr>
      </w:pPr>
    </w:p>
    <w:p w14:paraId="5D13840C" w14:textId="77777777" w:rsidR="00B56E1E" w:rsidRPr="00040D10" w:rsidRDefault="00B56E1E" w:rsidP="00E30DD2">
      <w:pPr>
        <w:pStyle w:val="Heading3"/>
        <w:numPr>
          <w:ilvl w:val="2"/>
          <w:numId w:val="90"/>
        </w:numPr>
        <w:spacing w:before="200" w:line="360" w:lineRule="auto"/>
        <w:rPr>
          <w:rFonts w:ascii="Arial" w:hAnsi="Arial" w:cs="Arial"/>
          <w:b/>
          <w:sz w:val="22"/>
          <w:szCs w:val="22"/>
          <w:lang w:val="en-US"/>
        </w:rPr>
      </w:pPr>
      <w:bookmarkStart w:id="116" w:name="_Toc238543149"/>
      <w:r w:rsidRPr="00040D10">
        <w:rPr>
          <w:rFonts w:ascii="Arial" w:hAnsi="Arial" w:cs="Arial"/>
          <w:b/>
          <w:sz w:val="22"/>
          <w:szCs w:val="22"/>
        </w:rPr>
        <w:lastRenderedPageBreak/>
        <w:t xml:space="preserve"> </w:t>
      </w:r>
      <w:r w:rsidRPr="00040D10">
        <w:rPr>
          <w:rFonts w:ascii="Arial" w:hAnsi="Arial" w:cs="Arial"/>
          <w:b/>
          <w:sz w:val="22"/>
          <w:szCs w:val="22"/>
          <w:lang w:val="en-ZA"/>
        </w:rPr>
        <w:t>Particular</w:t>
      </w:r>
      <w:r w:rsidRPr="00040D10">
        <w:rPr>
          <w:rFonts w:ascii="Arial" w:hAnsi="Arial" w:cs="Arial"/>
          <w:b/>
          <w:sz w:val="22"/>
          <w:szCs w:val="22"/>
          <w:lang w:val="en-US"/>
        </w:rPr>
        <w:t xml:space="preserve"> or Generic specifications</w:t>
      </w:r>
    </w:p>
    <w:p w14:paraId="50BD9F11" w14:textId="77777777" w:rsidR="00B56E1E" w:rsidRPr="00D75681" w:rsidRDefault="00B56E1E" w:rsidP="00B56E1E">
      <w:pPr>
        <w:pStyle w:val="Heading3"/>
        <w:ind w:left="1134"/>
        <w:jc w:val="both"/>
        <w:rPr>
          <w:rFonts w:ascii="Arial" w:hAnsi="Arial" w:cs="Arial"/>
          <w:b/>
          <w:sz w:val="22"/>
          <w:szCs w:val="22"/>
        </w:rPr>
      </w:pPr>
      <w:r w:rsidRPr="00D75681">
        <w:rPr>
          <w:rFonts w:ascii="Arial" w:hAnsi="Arial" w:cs="Arial"/>
          <w:i/>
          <w:iCs/>
          <w:sz w:val="22"/>
          <w:szCs w:val="22"/>
          <w:lang w:val="en-ZA"/>
        </w:rPr>
        <w:t>Refer to Clause C3.4.3</w:t>
      </w:r>
    </w:p>
    <w:p w14:paraId="158C3FCC" w14:textId="2D36DDAA"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rPr>
        <w:t xml:space="preserve"> </w:t>
      </w:r>
      <w:r w:rsidRPr="00040D10">
        <w:rPr>
          <w:rFonts w:ascii="Arial" w:hAnsi="Arial" w:cs="Arial"/>
          <w:b/>
          <w:sz w:val="22"/>
          <w:szCs w:val="22"/>
          <w:lang w:val="en-ZA"/>
        </w:rPr>
        <w:t>Planning</w:t>
      </w:r>
      <w:r w:rsidRPr="00040D10">
        <w:rPr>
          <w:rFonts w:ascii="Arial" w:hAnsi="Arial" w:cs="Arial"/>
          <w:b/>
          <w:sz w:val="22"/>
          <w:szCs w:val="22"/>
          <w:lang w:val="en-US"/>
        </w:rPr>
        <w:t xml:space="preserve"> and programming</w:t>
      </w:r>
      <w:r w:rsidR="00040D10">
        <w:rPr>
          <w:rFonts w:ascii="Arial" w:hAnsi="Arial" w:cs="Arial"/>
          <w:b/>
          <w:sz w:val="22"/>
          <w:szCs w:val="22"/>
          <w:lang w:val="en-US"/>
        </w:rPr>
        <w:t xml:space="preserve"> </w:t>
      </w:r>
    </w:p>
    <w:p w14:paraId="407828CF" w14:textId="15CAE456" w:rsidR="00B56E1E" w:rsidRPr="00D75681" w:rsidRDefault="00867242" w:rsidP="00B56E1E">
      <w:pPr>
        <w:pStyle w:val="Heading3"/>
        <w:ind w:left="1134"/>
        <w:rPr>
          <w:rFonts w:ascii="Arial" w:hAnsi="Arial" w:cs="Arial"/>
          <w:b/>
          <w:i/>
          <w:iCs/>
          <w:sz w:val="22"/>
          <w:szCs w:val="22"/>
          <w:lang w:val="en-ZA"/>
        </w:rPr>
      </w:pPr>
      <w:r w:rsidRPr="00D75681">
        <w:rPr>
          <w:rFonts w:ascii="Arial" w:hAnsi="Arial" w:cs="Arial"/>
          <w:i/>
          <w:iCs/>
          <w:sz w:val="22"/>
          <w:szCs w:val="22"/>
          <w:lang w:val="en-ZA"/>
        </w:rPr>
        <w:t>The programme</w:t>
      </w:r>
      <w:r w:rsidR="00B56E1E" w:rsidRPr="00D75681">
        <w:rPr>
          <w:rFonts w:ascii="Arial" w:hAnsi="Arial" w:cs="Arial"/>
          <w:i/>
          <w:iCs/>
          <w:sz w:val="22"/>
          <w:szCs w:val="22"/>
          <w:lang w:val="en-ZA"/>
        </w:rPr>
        <w:t xml:space="preserve"> must have sufficient detail of tasks to be performed, critical path activities and their dependencies, frequency of updating, etc. Provision of particulars of phased completion, programme constraints, milestone dates for completion etc, as necessary.</w:t>
      </w:r>
    </w:p>
    <w:p w14:paraId="5CC273C6"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Sequence of the works</w:t>
      </w:r>
    </w:p>
    <w:p w14:paraId="2AE06652" w14:textId="77777777" w:rsidR="00B56E1E" w:rsidRPr="00D75681" w:rsidRDefault="00B56E1E" w:rsidP="00B56E1E">
      <w:pPr>
        <w:pStyle w:val="Heading3"/>
        <w:ind w:left="1134"/>
        <w:jc w:val="both"/>
        <w:rPr>
          <w:rFonts w:ascii="Arial" w:hAnsi="Arial" w:cs="Arial"/>
          <w:b/>
          <w:i/>
          <w:iCs/>
          <w:sz w:val="22"/>
          <w:szCs w:val="22"/>
          <w:lang w:val="en-ZA"/>
        </w:rPr>
      </w:pPr>
      <w:r w:rsidRPr="00D75681">
        <w:rPr>
          <w:rFonts w:ascii="Arial" w:hAnsi="Arial" w:cs="Arial"/>
          <w:i/>
          <w:iCs/>
          <w:sz w:val="22"/>
          <w:szCs w:val="22"/>
          <w:lang w:val="en-ZA"/>
        </w:rPr>
        <w:t>The contractor must submit proposal for the sequence of the works for approval by the Employer.</w:t>
      </w:r>
    </w:p>
    <w:p w14:paraId="7DC22722" w14:textId="77777777" w:rsidR="00B56E1E" w:rsidRPr="00040D10" w:rsidRDefault="00B56E1E" w:rsidP="00E30DD2">
      <w:pPr>
        <w:pStyle w:val="Heading3"/>
        <w:numPr>
          <w:ilvl w:val="2"/>
          <w:numId w:val="90"/>
        </w:numPr>
        <w:spacing w:before="200" w:line="360" w:lineRule="auto"/>
        <w:rPr>
          <w:rFonts w:ascii="Arial" w:hAnsi="Arial" w:cs="Arial"/>
          <w:b/>
          <w:sz w:val="22"/>
          <w:szCs w:val="22"/>
          <w:lang w:val="en-US"/>
        </w:rPr>
      </w:pPr>
      <w:r w:rsidRPr="00040D10">
        <w:rPr>
          <w:rFonts w:ascii="Arial" w:hAnsi="Arial" w:cs="Arial"/>
          <w:b/>
          <w:sz w:val="22"/>
          <w:szCs w:val="22"/>
          <w:lang w:val="en-ZA"/>
        </w:rPr>
        <w:t>Software application for programming</w:t>
      </w:r>
    </w:p>
    <w:p w14:paraId="1C645145" w14:textId="77777777" w:rsidR="00B56E1E" w:rsidRPr="00D75681" w:rsidRDefault="00B56E1E" w:rsidP="00B56E1E">
      <w:pPr>
        <w:pStyle w:val="Heading3"/>
        <w:ind w:left="1134"/>
        <w:jc w:val="both"/>
        <w:rPr>
          <w:rFonts w:ascii="Arial" w:hAnsi="Arial" w:cs="Arial"/>
          <w:b/>
          <w:i/>
          <w:iCs/>
          <w:sz w:val="22"/>
          <w:szCs w:val="22"/>
          <w:lang w:val="en-ZA"/>
        </w:rPr>
      </w:pPr>
      <w:r w:rsidRPr="00D75681">
        <w:rPr>
          <w:rFonts w:ascii="Arial" w:hAnsi="Arial" w:cs="Arial"/>
          <w:i/>
          <w:iCs/>
          <w:sz w:val="22"/>
          <w:szCs w:val="22"/>
          <w:lang w:val="en-ZA"/>
        </w:rPr>
        <w:t>MS projects or similar</w:t>
      </w:r>
    </w:p>
    <w:p w14:paraId="4F8E78BE" w14:textId="77777777" w:rsidR="00B56E1E" w:rsidRPr="00040D10" w:rsidRDefault="00B56E1E" w:rsidP="00E30DD2">
      <w:pPr>
        <w:pStyle w:val="Heading3"/>
        <w:numPr>
          <w:ilvl w:val="2"/>
          <w:numId w:val="90"/>
        </w:numPr>
        <w:spacing w:before="200" w:line="360" w:lineRule="auto"/>
        <w:rPr>
          <w:rFonts w:ascii="Arial" w:hAnsi="Arial" w:cs="Arial"/>
          <w:b/>
          <w:sz w:val="22"/>
          <w:szCs w:val="22"/>
          <w:lang w:val="en-US"/>
        </w:rPr>
      </w:pPr>
      <w:r w:rsidRPr="00040D10">
        <w:rPr>
          <w:rFonts w:ascii="Arial" w:hAnsi="Arial" w:cs="Arial"/>
          <w:b/>
          <w:sz w:val="22"/>
          <w:szCs w:val="22"/>
          <w:lang w:val="en-ZA"/>
        </w:rPr>
        <w:t>Methods and procedures</w:t>
      </w:r>
    </w:p>
    <w:p w14:paraId="27BADF1A" w14:textId="77777777" w:rsidR="00B56E1E" w:rsidRPr="00D75681" w:rsidRDefault="00B56E1E" w:rsidP="00B56E1E">
      <w:pPr>
        <w:pStyle w:val="Heading3"/>
        <w:ind w:left="1134"/>
        <w:jc w:val="both"/>
        <w:rPr>
          <w:rFonts w:ascii="Arial" w:hAnsi="Arial" w:cs="Arial"/>
          <w:b/>
          <w:i/>
          <w:iCs/>
          <w:sz w:val="22"/>
          <w:szCs w:val="22"/>
          <w:lang w:val="en-ZA"/>
        </w:rPr>
      </w:pPr>
      <w:r w:rsidRPr="00D75681">
        <w:rPr>
          <w:rFonts w:ascii="Arial" w:hAnsi="Arial" w:cs="Arial"/>
          <w:i/>
          <w:iCs/>
          <w:sz w:val="22"/>
          <w:szCs w:val="22"/>
          <w:lang w:val="en-ZA"/>
        </w:rPr>
        <w:t>The Contractor must attention to the following requirements, restrictions and / or procedures in respect of:</w:t>
      </w:r>
    </w:p>
    <w:p w14:paraId="470DA643" w14:textId="77777777" w:rsidR="00B56E1E" w:rsidRPr="00D75681" w:rsidRDefault="00B56E1E" w:rsidP="00E30DD2">
      <w:pPr>
        <w:pStyle w:val="Heading3"/>
        <w:numPr>
          <w:ilvl w:val="0"/>
          <w:numId w:val="130"/>
        </w:numPr>
        <w:spacing w:before="0"/>
        <w:jc w:val="both"/>
        <w:rPr>
          <w:rFonts w:ascii="Arial" w:hAnsi="Arial" w:cs="Arial"/>
          <w:b/>
          <w:i/>
          <w:iCs/>
          <w:sz w:val="22"/>
          <w:szCs w:val="22"/>
          <w:lang w:val="en-ZA"/>
        </w:rPr>
      </w:pPr>
      <w:r w:rsidRPr="00D75681">
        <w:rPr>
          <w:rFonts w:ascii="Arial" w:hAnsi="Arial" w:cs="Arial"/>
          <w:i/>
          <w:iCs/>
          <w:sz w:val="22"/>
          <w:szCs w:val="22"/>
          <w:lang w:val="en-ZA"/>
        </w:rPr>
        <w:t>Must pay attention to both pedestrian and vehicular movements as the residential areas way in which work is to be executed are occupied;</w:t>
      </w:r>
    </w:p>
    <w:p w14:paraId="71B02C8E"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Keep the cleanliness of the site;</w:t>
      </w:r>
    </w:p>
    <w:p w14:paraId="0EAA4A16"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Protect of trees and shrubs outside roadworks;</w:t>
      </w:r>
    </w:p>
    <w:p w14:paraId="35E8E344"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follow procedures should there be blasting operations;</w:t>
      </w:r>
    </w:p>
    <w:p w14:paraId="42638729" w14:textId="2AA8BFA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 xml:space="preserve">the location of borrow pits, disposal of excess materials, deposition of materials, </w:t>
      </w:r>
      <w:r w:rsidR="00867242" w:rsidRPr="00D75681">
        <w:rPr>
          <w:rFonts w:ascii="Arial" w:hAnsi="Arial" w:cs="Arial"/>
          <w:i/>
          <w:iCs/>
          <w:sz w:val="22"/>
          <w:szCs w:val="22"/>
          <w:lang w:val="en-ZA"/>
        </w:rPr>
        <w:t>etc.</w:t>
      </w:r>
      <w:r w:rsidRPr="00D75681">
        <w:rPr>
          <w:rFonts w:ascii="Arial" w:hAnsi="Arial" w:cs="Arial"/>
          <w:i/>
          <w:iCs/>
          <w:sz w:val="22"/>
          <w:szCs w:val="22"/>
          <w:lang w:val="en-ZA"/>
        </w:rPr>
        <w:t xml:space="preserve"> in earthworks activities must be done in conjunction with other authorities;</w:t>
      </w:r>
    </w:p>
    <w:p w14:paraId="7F451977"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Work on or adjacent to structures, railway lines, pipelines, roads, cables without permission and supervision is prohibited;</w:t>
      </w:r>
    </w:p>
    <w:p w14:paraId="18EEE7D0"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Care should be taken for the management and disposal of water on the site arising from whatever cause;</w:t>
      </w:r>
    </w:p>
    <w:p w14:paraId="203FDA86"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Maintain access, roads, maintenance of accesses and walkways;</w:t>
      </w:r>
    </w:p>
    <w:p w14:paraId="4CAF16DA"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ZA"/>
        </w:rPr>
        <w:t>Co-operate with others on the site;</w:t>
      </w:r>
    </w:p>
    <w:p w14:paraId="740C90AB"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Maintain access to existing premises and adjoining properties;</w:t>
      </w:r>
    </w:p>
    <w:p w14:paraId="2116EA68"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Protect and report objects of historical or environmental interest;</w:t>
      </w:r>
    </w:p>
    <w:p w14:paraId="072B5C0B"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Site records must be maintained and kept safe;</w:t>
      </w:r>
    </w:p>
    <w:p w14:paraId="2576D7AE"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Observe hours of work, rules and conduct in respect of the personnel of the contractor and his subcontractors;</w:t>
      </w:r>
    </w:p>
    <w:p w14:paraId="5B3D0534"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Keep down noise, dust, water, waste and other impediments;</w:t>
      </w:r>
    </w:p>
    <w:p w14:paraId="4EFD714F"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Work of others is still the main contractor responsibilities;</w:t>
      </w:r>
    </w:p>
    <w:p w14:paraId="6BF0C03C"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Give access for other contractors;</w:t>
      </w:r>
    </w:p>
    <w:p w14:paraId="0E0BA427"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Giving notice of work to be covered up;</w:t>
      </w:r>
    </w:p>
    <w:p w14:paraId="6FA52470"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any temporary works;</w:t>
      </w:r>
    </w:p>
    <w:p w14:paraId="2D73C656"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care of the works; plant and materials;</w:t>
      </w:r>
    </w:p>
    <w:p w14:paraId="4D8CAF94"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Establishing and removing equipment from the site;</w:t>
      </w:r>
    </w:p>
    <w:p w14:paraId="29388E8B"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own test samples and mock ups;</w:t>
      </w:r>
    </w:p>
    <w:p w14:paraId="79C132CC"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own progress photographs;</w:t>
      </w:r>
    </w:p>
    <w:p w14:paraId="03C6C72E"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maintenance until completion;</w:t>
      </w:r>
    </w:p>
    <w:p w14:paraId="7BD3E7FB"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Contractor is responsible for training of operators;</w:t>
      </w:r>
    </w:p>
    <w:p w14:paraId="0B7771D6" w14:textId="77777777" w:rsidR="00B56E1E" w:rsidRPr="00D75681" w:rsidRDefault="00B56E1E" w:rsidP="00E30DD2">
      <w:pPr>
        <w:pStyle w:val="Heading3"/>
        <w:numPr>
          <w:ilvl w:val="0"/>
          <w:numId w:val="130"/>
        </w:numPr>
        <w:spacing w:before="0"/>
        <w:jc w:val="both"/>
        <w:rPr>
          <w:rFonts w:ascii="Arial" w:hAnsi="Arial" w:cs="Arial"/>
          <w:b/>
          <w:i/>
          <w:iCs/>
          <w:sz w:val="22"/>
          <w:szCs w:val="22"/>
          <w:lang w:val="en-US"/>
        </w:rPr>
      </w:pPr>
      <w:r w:rsidRPr="00D75681">
        <w:rPr>
          <w:rFonts w:ascii="Arial" w:hAnsi="Arial" w:cs="Arial"/>
          <w:i/>
          <w:iCs/>
          <w:sz w:val="22"/>
          <w:szCs w:val="22"/>
          <w:lang w:val="en-US"/>
        </w:rPr>
        <w:t>materials storage facilities and samples for tests and inspections to be provided;</w:t>
      </w:r>
    </w:p>
    <w:p w14:paraId="0056D6B8"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lastRenderedPageBreak/>
        <w:t>Quality plans and control</w:t>
      </w:r>
    </w:p>
    <w:p w14:paraId="1E77F842" w14:textId="77777777" w:rsidR="00B56E1E" w:rsidRPr="00D75681" w:rsidRDefault="00B56E1E" w:rsidP="00B56E1E">
      <w:pPr>
        <w:pStyle w:val="Heading3"/>
        <w:ind w:left="1134"/>
        <w:jc w:val="both"/>
        <w:rPr>
          <w:rFonts w:ascii="Arial" w:hAnsi="Arial" w:cs="Arial"/>
          <w:b/>
          <w:iCs/>
          <w:sz w:val="22"/>
          <w:szCs w:val="22"/>
          <w:lang w:val="en-ZA"/>
        </w:rPr>
      </w:pPr>
      <w:r w:rsidRPr="00D75681">
        <w:rPr>
          <w:rFonts w:ascii="Arial" w:hAnsi="Arial" w:cs="Arial"/>
          <w:iCs/>
          <w:sz w:val="22"/>
          <w:szCs w:val="22"/>
          <w:lang w:val="en-ZA"/>
        </w:rPr>
        <w:t>a)</w:t>
      </w:r>
      <w:r w:rsidRPr="00D75681">
        <w:rPr>
          <w:rFonts w:ascii="Arial" w:hAnsi="Arial" w:cs="Arial"/>
          <w:iCs/>
          <w:sz w:val="22"/>
          <w:szCs w:val="22"/>
          <w:lang w:val="en-ZA"/>
        </w:rPr>
        <w:tab/>
      </w:r>
      <w:r w:rsidRPr="00D75681">
        <w:rPr>
          <w:rFonts w:ascii="Arial" w:hAnsi="Arial" w:cs="Arial"/>
          <w:iCs/>
          <w:sz w:val="22"/>
          <w:szCs w:val="22"/>
          <w:u w:val="single"/>
          <w:lang w:val="en-ZA"/>
        </w:rPr>
        <w:t>Control Testing of Earthworks and Road Layers</w:t>
      </w:r>
    </w:p>
    <w:p w14:paraId="7B7BC448" w14:textId="2B6186E0" w:rsidR="00B56E1E" w:rsidRPr="00D75681" w:rsidRDefault="00B56E1E" w:rsidP="00B56E1E">
      <w:pPr>
        <w:pStyle w:val="Heading3"/>
        <w:ind w:left="1134"/>
        <w:rPr>
          <w:rFonts w:ascii="Arial" w:hAnsi="Arial" w:cs="Arial"/>
          <w:b/>
          <w:sz w:val="22"/>
          <w:szCs w:val="22"/>
          <w:lang w:val="en-ZA"/>
        </w:rPr>
      </w:pPr>
      <w:r w:rsidRPr="00D75681">
        <w:rPr>
          <w:rFonts w:ascii="Arial" w:hAnsi="Arial" w:cs="Arial"/>
          <w:sz w:val="22"/>
          <w:szCs w:val="22"/>
          <w:lang w:val="en-ZA"/>
        </w:rPr>
        <w:t xml:space="preserve">The Contractor is required to carry out his own control testing, but if he so wishes, and agrees to abide by the results of the Engineer’s check test, he may dispense with his own tests. However </w:t>
      </w:r>
      <w:r w:rsidR="00867242" w:rsidRPr="00D75681">
        <w:rPr>
          <w:rFonts w:ascii="Arial" w:hAnsi="Arial" w:cs="Arial"/>
          <w:sz w:val="22"/>
          <w:szCs w:val="22"/>
          <w:lang w:val="en-ZA"/>
        </w:rPr>
        <w:t>the Contractor should</w:t>
      </w:r>
      <w:r w:rsidRPr="00D75681">
        <w:rPr>
          <w:rFonts w:ascii="Arial" w:hAnsi="Arial" w:cs="Arial"/>
          <w:sz w:val="22"/>
          <w:szCs w:val="22"/>
          <w:lang w:val="en-ZA"/>
        </w:rPr>
        <w:t xml:space="preserve"> wish to use the Engineer’s testing facilities, he will be charged for the various tests at the rates ruling at the time.</w:t>
      </w:r>
    </w:p>
    <w:p w14:paraId="5625F13F" w14:textId="77777777" w:rsidR="00B56E1E" w:rsidRPr="00D75681" w:rsidRDefault="00B56E1E" w:rsidP="00B56E1E">
      <w:pPr>
        <w:pStyle w:val="Heading3"/>
        <w:ind w:left="1134"/>
        <w:rPr>
          <w:rFonts w:ascii="Arial" w:hAnsi="Arial" w:cs="Arial"/>
          <w:b/>
          <w:sz w:val="22"/>
          <w:szCs w:val="22"/>
          <w:lang w:val="en-ZA"/>
        </w:rPr>
      </w:pPr>
      <w:r w:rsidRPr="00D75681">
        <w:rPr>
          <w:rFonts w:ascii="Arial" w:hAnsi="Arial" w:cs="Arial"/>
          <w:sz w:val="22"/>
          <w:szCs w:val="22"/>
          <w:lang w:val="en-ZA"/>
        </w:rPr>
        <w:t>Any additional tests requested by the Contractor or any retests required, due to failure of the initial tests, will be charged to the Contractor at the rates ruling at the time.</w:t>
      </w:r>
    </w:p>
    <w:p w14:paraId="08A4D7BB"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Environment</w:t>
      </w:r>
    </w:p>
    <w:p w14:paraId="36F4CC3E" w14:textId="77777777" w:rsidR="00B56E1E" w:rsidRPr="00D75681" w:rsidRDefault="00B56E1E" w:rsidP="00B56E1E">
      <w:pPr>
        <w:pStyle w:val="Heading3"/>
        <w:ind w:left="1134"/>
        <w:rPr>
          <w:rFonts w:ascii="Arial" w:hAnsi="Arial" w:cs="Arial"/>
          <w:b/>
          <w:i/>
          <w:iCs/>
          <w:sz w:val="22"/>
          <w:szCs w:val="22"/>
          <w:lang w:val="en-ZA"/>
        </w:rPr>
      </w:pPr>
      <w:r w:rsidRPr="00D75681">
        <w:rPr>
          <w:rFonts w:ascii="Arial" w:hAnsi="Arial" w:cs="Arial"/>
          <w:i/>
          <w:iCs/>
          <w:sz w:val="22"/>
          <w:szCs w:val="22"/>
          <w:lang w:val="en-ZA"/>
        </w:rPr>
        <w:t>An Environmental Management Programme stipulates requirements and / or constraints pertain to the minimizing of dust nuisance, noise levels, pollution of streams, and inconvenience to, or interference with the public or others arising out of the execution of the works.  A copy of environmental authorization is available for reference.</w:t>
      </w:r>
    </w:p>
    <w:p w14:paraId="684C3FE9" w14:textId="77777777" w:rsidR="00B56E1E" w:rsidRPr="00D75681" w:rsidRDefault="00B56E1E" w:rsidP="00B56E1E">
      <w:pPr>
        <w:pStyle w:val="Heading3"/>
        <w:ind w:left="1134"/>
        <w:rPr>
          <w:rFonts w:ascii="Arial" w:hAnsi="Arial" w:cs="Arial"/>
          <w:b/>
          <w:iCs/>
          <w:sz w:val="22"/>
          <w:szCs w:val="22"/>
          <w:lang w:val="en-ZA"/>
        </w:rPr>
      </w:pPr>
      <w:r w:rsidRPr="00D75681">
        <w:rPr>
          <w:rFonts w:ascii="Arial" w:hAnsi="Arial" w:cs="Arial"/>
          <w:iCs/>
          <w:sz w:val="22"/>
          <w:szCs w:val="22"/>
          <w:lang w:val="en-ZA"/>
        </w:rPr>
        <w:t>a)</w:t>
      </w:r>
      <w:r w:rsidRPr="00D75681">
        <w:rPr>
          <w:rFonts w:ascii="Arial" w:hAnsi="Arial" w:cs="Arial"/>
          <w:iCs/>
          <w:sz w:val="22"/>
          <w:szCs w:val="22"/>
          <w:lang w:val="en-ZA"/>
        </w:rPr>
        <w:tab/>
      </w:r>
      <w:r w:rsidRPr="00D75681">
        <w:rPr>
          <w:rFonts w:ascii="Arial" w:hAnsi="Arial" w:cs="Arial"/>
          <w:iCs/>
          <w:sz w:val="22"/>
          <w:szCs w:val="22"/>
          <w:u w:val="single"/>
          <w:lang w:val="en-ZA"/>
        </w:rPr>
        <w:t>Sand and dust control</w:t>
      </w:r>
    </w:p>
    <w:p w14:paraId="503CC23B" w14:textId="77777777" w:rsidR="00B56E1E" w:rsidRPr="00D75681" w:rsidRDefault="00B56E1E" w:rsidP="00B56E1E">
      <w:pPr>
        <w:pStyle w:val="Heading3"/>
        <w:ind w:left="1134"/>
        <w:rPr>
          <w:rFonts w:ascii="Arial" w:hAnsi="Arial" w:cs="Arial"/>
          <w:b/>
          <w:i/>
          <w:iCs/>
          <w:sz w:val="22"/>
          <w:szCs w:val="22"/>
          <w:lang w:val="en-ZA"/>
        </w:rPr>
      </w:pPr>
      <w:r w:rsidRPr="00D75681">
        <w:rPr>
          <w:rFonts w:ascii="Arial" w:hAnsi="Arial" w:cs="Arial"/>
          <w:iCs/>
          <w:sz w:val="22"/>
          <w:szCs w:val="22"/>
          <w:lang w:val="en-ZA"/>
        </w:rPr>
        <w:t>The Contractor shall, for the duration of the contract, take appropriate measures to control the dust and soil movement which may arise due to his operations</w:t>
      </w:r>
      <w:r w:rsidRPr="00D75681">
        <w:rPr>
          <w:rFonts w:ascii="Arial" w:hAnsi="Arial" w:cs="Arial"/>
          <w:i/>
          <w:iCs/>
          <w:sz w:val="22"/>
          <w:szCs w:val="22"/>
          <w:lang w:val="en-ZA"/>
        </w:rPr>
        <w:t>.</w:t>
      </w:r>
    </w:p>
    <w:p w14:paraId="45F4438D" w14:textId="77777777" w:rsidR="00B56E1E" w:rsidRPr="00040D10" w:rsidRDefault="00B56E1E" w:rsidP="00E30DD2">
      <w:pPr>
        <w:pStyle w:val="Heading3"/>
        <w:numPr>
          <w:ilvl w:val="2"/>
          <w:numId w:val="90"/>
        </w:numPr>
        <w:spacing w:before="200"/>
        <w:rPr>
          <w:b/>
          <w:lang w:val="en-US"/>
        </w:rPr>
      </w:pPr>
      <w:r w:rsidRPr="00040D10">
        <w:rPr>
          <w:b/>
          <w:lang w:val="en-ZA"/>
        </w:rPr>
        <w:t>Accommodation of traffic on public roads occupied by the contractor</w:t>
      </w:r>
    </w:p>
    <w:p w14:paraId="46D04433" w14:textId="77777777" w:rsidR="00B56E1E" w:rsidRPr="00C17BCB" w:rsidRDefault="00B56E1E" w:rsidP="00B56E1E">
      <w:pPr>
        <w:pStyle w:val="Heading3"/>
        <w:ind w:left="1134"/>
        <w:rPr>
          <w:b/>
          <w:iCs/>
          <w:lang w:val="en-ZA"/>
        </w:rPr>
      </w:pPr>
      <w:r w:rsidRPr="00C17BCB">
        <w:rPr>
          <w:iCs/>
          <w:lang w:val="en-ZA"/>
        </w:rPr>
        <w:t>An allowance is made for accommodation of traffic for convenience, safety, clearances, temporary deviations, access to properties, temporary traffic control facilities, etc.</w:t>
      </w:r>
    </w:p>
    <w:p w14:paraId="3ED53969"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Other Contractors on site</w:t>
      </w:r>
    </w:p>
    <w:p w14:paraId="150845AB" w14:textId="77777777" w:rsidR="00B56E1E" w:rsidRPr="00040D10" w:rsidRDefault="00B56E1E" w:rsidP="00B56E1E">
      <w:pPr>
        <w:pStyle w:val="Heading3"/>
        <w:ind w:left="1134"/>
        <w:rPr>
          <w:rFonts w:ascii="Arial" w:hAnsi="Arial" w:cs="Arial"/>
          <w:b/>
          <w:iCs/>
          <w:sz w:val="22"/>
          <w:szCs w:val="22"/>
          <w:lang w:val="en-ZA"/>
        </w:rPr>
      </w:pPr>
      <w:r w:rsidRPr="00040D10">
        <w:rPr>
          <w:rFonts w:ascii="Arial" w:hAnsi="Arial" w:cs="Arial"/>
          <w:iCs/>
          <w:sz w:val="22"/>
          <w:szCs w:val="22"/>
          <w:lang w:val="en-ZA"/>
        </w:rPr>
        <w:t xml:space="preserve">Contractor will be responsible for any Sub-contractors who may be employed by the main contractor.  </w:t>
      </w:r>
    </w:p>
    <w:p w14:paraId="79656066"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Testing, completion, commissioning, and correction of defects</w:t>
      </w:r>
    </w:p>
    <w:p w14:paraId="41301A7F" w14:textId="77777777" w:rsidR="00B56E1E" w:rsidRPr="00040D10" w:rsidRDefault="00B56E1E" w:rsidP="00B56E1E">
      <w:pPr>
        <w:pStyle w:val="Heading3"/>
        <w:spacing w:before="0"/>
        <w:ind w:left="1134"/>
        <w:jc w:val="both"/>
        <w:rPr>
          <w:rFonts w:ascii="Arial" w:hAnsi="Arial" w:cs="Arial"/>
          <w:b/>
          <w:i/>
          <w:iCs/>
          <w:color w:val="FF0000"/>
          <w:sz w:val="22"/>
          <w:szCs w:val="22"/>
          <w:lang w:val="en-ZA"/>
        </w:rPr>
      </w:pPr>
    </w:p>
    <w:p w14:paraId="6D755446" w14:textId="2CDE6058" w:rsidR="00B56E1E" w:rsidRPr="00040D10" w:rsidRDefault="00B56E1E" w:rsidP="00B56E1E">
      <w:pPr>
        <w:pStyle w:val="Heading3"/>
        <w:spacing w:before="0"/>
        <w:ind w:left="1134"/>
        <w:jc w:val="both"/>
        <w:rPr>
          <w:rFonts w:ascii="Arial" w:hAnsi="Arial" w:cs="Arial"/>
          <w:b/>
          <w:i/>
          <w:iCs/>
          <w:sz w:val="22"/>
          <w:szCs w:val="22"/>
          <w:lang w:val="en-ZA"/>
        </w:rPr>
      </w:pPr>
      <w:r w:rsidRPr="00040D10">
        <w:rPr>
          <w:rFonts w:ascii="Arial" w:hAnsi="Arial" w:cs="Arial"/>
          <w:i/>
          <w:iCs/>
          <w:sz w:val="22"/>
          <w:szCs w:val="22"/>
          <w:lang w:val="en-ZA"/>
        </w:rPr>
        <w:t>GCC 2015 3</w:t>
      </w:r>
      <w:r w:rsidRPr="00040D10">
        <w:rPr>
          <w:rFonts w:ascii="Arial" w:hAnsi="Arial" w:cs="Arial"/>
          <w:i/>
          <w:iCs/>
          <w:sz w:val="22"/>
          <w:szCs w:val="22"/>
          <w:vertAlign w:val="superscript"/>
          <w:lang w:val="en-ZA"/>
        </w:rPr>
        <w:t>rd</w:t>
      </w:r>
      <w:r w:rsidRPr="00040D10">
        <w:rPr>
          <w:rFonts w:ascii="Arial" w:hAnsi="Arial" w:cs="Arial"/>
          <w:i/>
          <w:iCs/>
          <w:sz w:val="22"/>
          <w:szCs w:val="22"/>
          <w:lang w:val="en-ZA"/>
        </w:rPr>
        <w:t xml:space="preserve"> Edition procedures will be used </w:t>
      </w:r>
      <w:r w:rsidR="00867242" w:rsidRPr="00040D10">
        <w:rPr>
          <w:rFonts w:ascii="Arial" w:hAnsi="Arial" w:cs="Arial"/>
          <w:i/>
          <w:iCs/>
          <w:sz w:val="22"/>
          <w:szCs w:val="22"/>
          <w:lang w:val="en-ZA"/>
        </w:rPr>
        <w:t>for</w:t>
      </w:r>
      <w:r w:rsidRPr="00040D10">
        <w:rPr>
          <w:rFonts w:ascii="Arial" w:hAnsi="Arial" w:cs="Arial"/>
          <w:i/>
          <w:iCs/>
          <w:sz w:val="22"/>
          <w:szCs w:val="22"/>
          <w:lang w:val="en-ZA"/>
        </w:rPr>
        <w:t xml:space="preserve"> the following:</w:t>
      </w:r>
    </w:p>
    <w:p w14:paraId="492EEEFA" w14:textId="77777777" w:rsidR="00B56E1E" w:rsidRPr="00040D10" w:rsidRDefault="00B56E1E" w:rsidP="00B56E1E">
      <w:pPr>
        <w:pStyle w:val="Heading3"/>
        <w:spacing w:before="0"/>
        <w:ind w:left="1134"/>
        <w:jc w:val="both"/>
        <w:rPr>
          <w:rFonts w:ascii="Arial" w:hAnsi="Arial" w:cs="Arial"/>
          <w:i/>
          <w:iCs/>
          <w:sz w:val="22"/>
          <w:szCs w:val="22"/>
          <w:lang w:val="en-ZA"/>
        </w:rPr>
      </w:pPr>
    </w:p>
    <w:p w14:paraId="2892B5E1"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Use of the works before completion has been certified;</w:t>
      </w:r>
    </w:p>
    <w:p w14:paraId="1F58300A"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Handover / beneficial occupation;</w:t>
      </w:r>
    </w:p>
    <w:p w14:paraId="1537A50F"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Pre-commissioning and commissioning of the works or part thereof, before and after completion;</w:t>
      </w:r>
    </w:p>
    <w:p w14:paraId="12C3F77C"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Certifying completion;</w:t>
      </w:r>
    </w:p>
    <w:p w14:paraId="02FA0B05" w14:textId="5864FC63"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Start-up; operation of the works; special arrangements associated with operating plant and machinery etc</w:t>
      </w:r>
      <w:r w:rsidR="00867242" w:rsidRPr="00040D10">
        <w:rPr>
          <w:rFonts w:ascii="Arial" w:hAnsi="Arial" w:cs="Arial"/>
          <w:i/>
          <w:iCs/>
          <w:sz w:val="22"/>
          <w:szCs w:val="22"/>
          <w:lang w:val="en-ZA"/>
        </w:rPr>
        <w:t>.</w:t>
      </w:r>
    </w:p>
    <w:p w14:paraId="4D85706B"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Training and technology transfer;</w:t>
      </w:r>
    </w:p>
    <w:p w14:paraId="13369C28"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Take over;</w:t>
      </w:r>
    </w:p>
    <w:p w14:paraId="31116880"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Operational maintenance (if any), after completion;</w:t>
      </w:r>
    </w:p>
    <w:p w14:paraId="03E2B24C"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Work which contractors may carry out after completion has been certified (in addition to correcting defects), and</w:t>
      </w:r>
    </w:p>
    <w:p w14:paraId="2ADEBF23" w14:textId="77777777" w:rsidR="00B56E1E" w:rsidRPr="00040D10" w:rsidRDefault="00B56E1E" w:rsidP="00E30DD2">
      <w:pPr>
        <w:pStyle w:val="Heading3"/>
        <w:numPr>
          <w:ilvl w:val="0"/>
          <w:numId w:val="131"/>
        </w:numPr>
        <w:spacing w:before="0"/>
        <w:jc w:val="both"/>
        <w:rPr>
          <w:rFonts w:ascii="Arial" w:hAnsi="Arial" w:cs="Arial"/>
          <w:b/>
          <w:i/>
          <w:iCs/>
          <w:sz w:val="22"/>
          <w:szCs w:val="22"/>
          <w:lang w:val="en-ZA"/>
        </w:rPr>
      </w:pPr>
      <w:r w:rsidRPr="00040D10">
        <w:rPr>
          <w:rFonts w:ascii="Arial" w:hAnsi="Arial" w:cs="Arial"/>
          <w:i/>
          <w:iCs/>
          <w:sz w:val="22"/>
          <w:szCs w:val="22"/>
          <w:lang w:val="en-ZA"/>
        </w:rPr>
        <w:t xml:space="preserve">Arranging access for correction of defects]. </w:t>
      </w:r>
    </w:p>
    <w:p w14:paraId="3E577E07" w14:textId="77777777" w:rsidR="00B56E1E" w:rsidRPr="00040D10" w:rsidRDefault="00B56E1E" w:rsidP="00E30DD2">
      <w:pPr>
        <w:pStyle w:val="Heading3"/>
        <w:numPr>
          <w:ilvl w:val="2"/>
          <w:numId w:val="90"/>
        </w:numPr>
        <w:spacing w:before="200"/>
        <w:rPr>
          <w:rFonts w:ascii="Arial" w:hAnsi="Arial" w:cs="Arial"/>
          <w:b/>
          <w:sz w:val="22"/>
          <w:szCs w:val="22"/>
          <w:lang w:val="en-ZA"/>
        </w:rPr>
      </w:pPr>
      <w:r w:rsidRPr="00040D10">
        <w:rPr>
          <w:rFonts w:ascii="Arial" w:hAnsi="Arial" w:cs="Arial"/>
          <w:sz w:val="22"/>
          <w:szCs w:val="22"/>
          <w:lang w:val="en-ZA"/>
        </w:rPr>
        <w:t xml:space="preserve"> </w:t>
      </w:r>
      <w:r w:rsidRPr="00040D10">
        <w:rPr>
          <w:rFonts w:ascii="Arial" w:hAnsi="Arial" w:cs="Arial"/>
          <w:b/>
          <w:sz w:val="22"/>
          <w:szCs w:val="22"/>
          <w:lang w:val="en-ZA"/>
        </w:rPr>
        <w:t xml:space="preserve">Recording of weather </w:t>
      </w:r>
    </w:p>
    <w:p w14:paraId="3D8AA3FE" w14:textId="77777777" w:rsidR="00B56E1E" w:rsidRPr="00040D10" w:rsidRDefault="00B56E1E" w:rsidP="00B56E1E">
      <w:pPr>
        <w:ind w:left="1170"/>
        <w:rPr>
          <w:rFonts w:cs="Arial"/>
          <w:sz w:val="22"/>
          <w:szCs w:val="22"/>
        </w:rPr>
      </w:pPr>
      <w:r w:rsidRPr="00040D10">
        <w:rPr>
          <w:rFonts w:cs="Arial"/>
          <w:sz w:val="22"/>
          <w:szCs w:val="22"/>
        </w:rPr>
        <w:t>The Contractor shall erect an effective rainfall gauge on the site of the works and record the daily rainfall figures in the site diary. The site diary shall be handed to the employer’s representative for his signature no later than 10 days after rain that is considered to justify an extension of time occurs.</w:t>
      </w:r>
    </w:p>
    <w:p w14:paraId="0AC20BC3" w14:textId="77777777" w:rsidR="00B56E1E" w:rsidRPr="00040D10" w:rsidRDefault="00B56E1E" w:rsidP="00B56E1E">
      <w:pPr>
        <w:ind w:left="1170"/>
        <w:rPr>
          <w:rFonts w:cs="Arial"/>
          <w:sz w:val="22"/>
          <w:szCs w:val="22"/>
        </w:rPr>
      </w:pPr>
      <w:r w:rsidRPr="00040D10">
        <w:rPr>
          <w:rFonts w:cs="Arial"/>
          <w:sz w:val="22"/>
          <w:szCs w:val="22"/>
        </w:rPr>
        <w:lastRenderedPageBreak/>
        <w:t>Extension of time due to abnormal rainfall shall be determined by as defined and described in the Contract Data.</w:t>
      </w:r>
    </w:p>
    <w:p w14:paraId="5149EC10"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Format of communications</w:t>
      </w:r>
    </w:p>
    <w:p w14:paraId="1BF212CF" w14:textId="77777777" w:rsidR="00B56E1E" w:rsidRPr="00040D10" w:rsidRDefault="00B56E1E" w:rsidP="00B56E1E">
      <w:pPr>
        <w:ind w:left="1170"/>
        <w:rPr>
          <w:rFonts w:cs="Arial"/>
          <w:sz w:val="22"/>
          <w:szCs w:val="22"/>
        </w:rPr>
      </w:pPr>
      <w:r w:rsidRPr="00040D10">
        <w:rPr>
          <w:rFonts w:cs="Arial"/>
          <w:sz w:val="22"/>
          <w:szCs w:val="22"/>
        </w:rPr>
        <w:t>The following types of communications will be used: site instructions, requests for inspections. Pro-forma of such documents will be issued before the start of construction and will be applicable until the end of the scope of work.</w:t>
      </w:r>
    </w:p>
    <w:p w14:paraId="30C83F61" w14:textId="77777777" w:rsidR="00B56E1E" w:rsidRPr="00040D10" w:rsidRDefault="00B56E1E" w:rsidP="00E30DD2">
      <w:pPr>
        <w:pStyle w:val="Heading3"/>
        <w:numPr>
          <w:ilvl w:val="2"/>
          <w:numId w:val="90"/>
        </w:numPr>
        <w:spacing w:before="200"/>
        <w:rPr>
          <w:rFonts w:ascii="Arial" w:hAnsi="Arial" w:cs="Arial"/>
          <w:b/>
          <w:sz w:val="22"/>
          <w:szCs w:val="22"/>
          <w:lang w:val="en-ZA"/>
        </w:rPr>
      </w:pPr>
      <w:r w:rsidRPr="00040D10">
        <w:rPr>
          <w:rFonts w:ascii="Arial" w:hAnsi="Arial" w:cs="Arial"/>
          <w:b/>
          <w:sz w:val="22"/>
          <w:szCs w:val="22"/>
          <w:lang w:val="en-ZA"/>
        </w:rPr>
        <w:t>Key personnel</w:t>
      </w:r>
    </w:p>
    <w:p w14:paraId="0D343E37" w14:textId="77777777" w:rsidR="00B56E1E" w:rsidRPr="00040D10" w:rsidRDefault="00B56E1E" w:rsidP="00B56E1E">
      <w:pPr>
        <w:ind w:left="1170"/>
        <w:rPr>
          <w:rFonts w:cs="Arial"/>
          <w:sz w:val="22"/>
          <w:szCs w:val="22"/>
        </w:rPr>
      </w:pPr>
      <w:r w:rsidRPr="00040D10">
        <w:rPr>
          <w:rFonts w:cs="Arial"/>
          <w:sz w:val="22"/>
          <w:szCs w:val="22"/>
        </w:rPr>
        <w:t xml:space="preserve">It is compulsory that CVs of Site Agent and Forman and Health and Safety personnel be submitted to the employers’ representative.  </w:t>
      </w:r>
    </w:p>
    <w:p w14:paraId="28436C85"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Management meeting</w:t>
      </w:r>
    </w:p>
    <w:p w14:paraId="3DA6E80F" w14:textId="77777777" w:rsidR="00B56E1E" w:rsidRPr="00040D10" w:rsidRDefault="00B56E1E" w:rsidP="00B56E1E">
      <w:pPr>
        <w:ind w:left="1170"/>
        <w:rPr>
          <w:rFonts w:cs="Arial"/>
          <w:sz w:val="22"/>
          <w:szCs w:val="22"/>
        </w:rPr>
      </w:pPr>
      <w:r w:rsidRPr="00040D10">
        <w:rPr>
          <w:rFonts w:cs="Arial"/>
          <w:sz w:val="22"/>
          <w:szCs w:val="22"/>
        </w:rPr>
        <w:t>Site meetings will be held once a month at site office on dates that will be issued to the Contractor. The attendance of Contractor representative must be no less than a site agent or who must have the necessary delegated authority in respect of aspects such as planning change management and health and safety.</w:t>
      </w:r>
    </w:p>
    <w:p w14:paraId="472154B3"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Forms for contract administration</w:t>
      </w:r>
    </w:p>
    <w:p w14:paraId="64BB3B48" w14:textId="77777777" w:rsidR="00B56E1E" w:rsidRPr="00040D10" w:rsidRDefault="00B56E1E" w:rsidP="00B56E1E">
      <w:pPr>
        <w:ind w:left="1170"/>
        <w:rPr>
          <w:rFonts w:cs="Arial"/>
          <w:sz w:val="22"/>
          <w:szCs w:val="22"/>
        </w:rPr>
      </w:pPr>
      <w:r w:rsidRPr="00040D10">
        <w:rPr>
          <w:rFonts w:cs="Arial"/>
          <w:sz w:val="22"/>
          <w:szCs w:val="22"/>
        </w:rPr>
        <w:t>Standard forms for contract administration purposes will be issued.</w:t>
      </w:r>
    </w:p>
    <w:p w14:paraId="7DDE1457"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Electronic payments</w:t>
      </w:r>
    </w:p>
    <w:p w14:paraId="4BBF4FFB" w14:textId="77777777" w:rsidR="00B56E1E" w:rsidRPr="00040D10" w:rsidRDefault="00B56E1E" w:rsidP="00B56E1E">
      <w:pPr>
        <w:pStyle w:val="Heading3"/>
        <w:ind w:left="1134"/>
        <w:rPr>
          <w:rFonts w:ascii="Arial" w:hAnsi="Arial" w:cs="Arial"/>
          <w:b/>
          <w:i/>
          <w:iCs/>
          <w:sz w:val="22"/>
          <w:szCs w:val="22"/>
          <w:lang w:val="en-ZA"/>
        </w:rPr>
      </w:pPr>
      <w:r w:rsidRPr="00040D10">
        <w:rPr>
          <w:rFonts w:ascii="Arial" w:hAnsi="Arial" w:cs="Arial"/>
          <w:i/>
          <w:iCs/>
          <w:sz w:val="22"/>
          <w:szCs w:val="22"/>
          <w:lang w:val="en-ZA"/>
        </w:rPr>
        <w:t>All payments will be made electronically.</w:t>
      </w:r>
    </w:p>
    <w:p w14:paraId="056C2C20"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Guarantees</w:t>
      </w:r>
    </w:p>
    <w:p w14:paraId="21E5763C" w14:textId="77777777" w:rsidR="00B56E1E" w:rsidRPr="00040D10" w:rsidRDefault="00B56E1E" w:rsidP="00B56E1E">
      <w:pPr>
        <w:pStyle w:val="Heading3"/>
        <w:ind w:left="1134"/>
        <w:rPr>
          <w:rFonts w:ascii="Arial" w:hAnsi="Arial" w:cs="Arial"/>
          <w:b/>
          <w:i/>
          <w:iCs/>
          <w:sz w:val="22"/>
          <w:szCs w:val="22"/>
          <w:lang w:val="en-ZA"/>
        </w:rPr>
      </w:pPr>
      <w:r w:rsidRPr="00040D10">
        <w:rPr>
          <w:rFonts w:ascii="Arial" w:hAnsi="Arial" w:cs="Arial"/>
          <w:i/>
          <w:iCs/>
          <w:sz w:val="22"/>
          <w:szCs w:val="22"/>
          <w:lang w:val="en-ZA"/>
        </w:rPr>
        <w:t>State number of copies and the place where bonds and guarantees are to be lodged.  State the place where bonds and guarantees can be collected when they are released in accordance with the contract.</w:t>
      </w:r>
    </w:p>
    <w:p w14:paraId="7AF58E85"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Permits</w:t>
      </w:r>
    </w:p>
    <w:p w14:paraId="39698365" w14:textId="77777777" w:rsidR="00B56E1E" w:rsidRPr="00040D10" w:rsidRDefault="00B56E1E" w:rsidP="00B56E1E">
      <w:pPr>
        <w:pStyle w:val="Heading3"/>
        <w:ind w:left="1134"/>
        <w:jc w:val="both"/>
        <w:rPr>
          <w:rFonts w:ascii="Arial" w:hAnsi="Arial" w:cs="Arial"/>
          <w:b/>
          <w:i/>
          <w:iCs/>
          <w:sz w:val="22"/>
          <w:szCs w:val="22"/>
          <w:lang w:val="en-ZA"/>
        </w:rPr>
      </w:pPr>
      <w:r w:rsidRPr="00040D10">
        <w:rPr>
          <w:rFonts w:ascii="Arial" w:hAnsi="Arial" w:cs="Arial"/>
          <w:i/>
          <w:iCs/>
          <w:sz w:val="22"/>
          <w:szCs w:val="22"/>
          <w:lang w:val="en-ZA"/>
        </w:rPr>
        <w:t>There are no permit requirements known at this stage.</w:t>
      </w:r>
    </w:p>
    <w:p w14:paraId="1FE295EE"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Proof of compliance with the law</w:t>
      </w:r>
    </w:p>
    <w:p w14:paraId="529E95F0" w14:textId="77777777" w:rsidR="00B56E1E" w:rsidRPr="00040D10" w:rsidRDefault="00B56E1E" w:rsidP="00B56E1E">
      <w:pPr>
        <w:pStyle w:val="Heading3"/>
        <w:ind w:left="1134"/>
        <w:jc w:val="both"/>
        <w:rPr>
          <w:rFonts w:ascii="Arial" w:hAnsi="Arial" w:cs="Arial"/>
          <w:b/>
          <w:i/>
          <w:iCs/>
          <w:sz w:val="22"/>
          <w:szCs w:val="22"/>
          <w:lang w:val="en-ZA"/>
        </w:rPr>
      </w:pPr>
      <w:r w:rsidRPr="00040D10">
        <w:rPr>
          <w:rFonts w:ascii="Arial" w:hAnsi="Arial" w:cs="Arial"/>
          <w:i/>
          <w:iCs/>
          <w:sz w:val="22"/>
          <w:szCs w:val="22"/>
          <w:lang w:val="en-ZA"/>
        </w:rPr>
        <w:t>There are no specific requirements known at this stage except documentation requirements listed on tender notice, returnable documentation and various sections of this document.</w:t>
      </w:r>
    </w:p>
    <w:p w14:paraId="28EB0728" w14:textId="77777777" w:rsidR="00B56E1E" w:rsidRPr="00040D10" w:rsidRDefault="00B56E1E" w:rsidP="00E30DD2">
      <w:pPr>
        <w:pStyle w:val="Heading3"/>
        <w:numPr>
          <w:ilvl w:val="2"/>
          <w:numId w:val="90"/>
        </w:numPr>
        <w:spacing w:before="200"/>
        <w:rPr>
          <w:rFonts w:ascii="Arial" w:hAnsi="Arial" w:cs="Arial"/>
          <w:b/>
          <w:sz w:val="22"/>
          <w:szCs w:val="22"/>
          <w:lang w:val="en-US"/>
        </w:rPr>
      </w:pPr>
      <w:r w:rsidRPr="00040D10">
        <w:rPr>
          <w:rFonts w:ascii="Arial" w:hAnsi="Arial" w:cs="Arial"/>
          <w:b/>
          <w:sz w:val="22"/>
          <w:szCs w:val="22"/>
          <w:lang w:val="en-ZA"/>
        </w:rPr>
        <w:t>Insurance provided by the employer</w:t>
      </w:r>
    </w:p>
    <w:p w14:paraId="5B7E63BE" w14:textId="77777777" w:rsidR="00B56E1E" w:rsidRPr="003065C1" w:rsidRDefault="00B56E1E" w:rsidP="00B56E1E">
      <w:pPr>
        <w:pStyle w:val="Heading3"/>
        <w:ind w:left="1134"/>
        <w:jc w:val="both"/>
        <w:rPr>
          <w:b/>
          <w:i/>
          <w:iCs/>
          <w:color w:val="FF0000"/>
          <w:lang w:val="en-ZA"/>
        </w:rPr>
      </w:pPr>
      <w:r w:rsidRPr="00040D10">
        <w:rPr>
          <w:rFonts w:ascii="Arial" w:hAnsi="Arial" w:cs="Arial"/>
          <w:i/>
          <w:iCs/>
          <w:sz w:val="22"/>
          <w:szCs w:val="22"/>
          <w:lang w:val="en-ZA"/>
        </w:rPr>
        <w:t>Proof of insurance cover and payment will be required.</w:t>
      </w:r>
      <w:r w:rsidRPr="00B5093E">
        <w:rPr>
          <w:lang w:val="en-US"/>
        </w:rPr>
        <w:br w:type="page"/>
      </w:r>
    </w:p>
    <w:bookmarkEnd w:id="116"/>
    <w:p w14:paraId="1AC5648A" w14:textId="77777777" w:rsidR="00B56E1E" w:rsidRPr="005851D4" w:rsidRDefault="00B56E1E" w:rsidP="00B56E1E">
      <w:pPr>
        <w:pStyle w:val="Heading3"/>
        <w:ind w:left="1134"/>
        <w:jc w:val="both"/>
        <w:sectPr w:rsidR="00B56E1E" w:rsidRPr="005851D4" w:rsidSect="000B6D6F">
          <w:footerReference w:type="default" r:id="rId54"/>
          <w:pgSz w:w="11906" w:h="16838"/>
          <w:pgMar w:top="1103" w:right="1440" w:bottom="1627" w:left="1440" w:header="403" w:footer="403" w:gutter="0"/>
          <w:cols w:space="708"/>
          <w:docGrid w:linePitch="360"/>
        </w:sectPr>
      </w:pPr>
    </w:p>
    <w:p w14:paraId="21AEC6EB" w14:textId="77777777" w:rsidR="00B56E1E" w:rsidRPr="00EB3E65" w:rsidRDefault="00B56E1E" w:rsidP="00E30DD2">
      <w:pPr>
        <w:pStyle w:val="Heading2"/>
        <w:keepLines/>
        <w:widowControl/>
        <w:numPr>
          <w:ilvl w:val="1"/>
          <w:numId w:val="90"/>
        </w:numPr>
        <w:spacing w:before="200" w:after="120" w:line="360" w:lineRule="auto"/>
        <w:rPr>
          <w:rFonts w:cs="Arial"/>
          <w:sz w:val="28"/>
          <w:szCs w:val="28"/>
        </w:rPr>
      </w:pPr>
      <w:bookmarkStart w:id="117" w:name="_Toc238543159"/>
      <w:r w:rsidRPr="00EB3E65">
        <w:rPr>
          <w:rFonts w:cs="Arial"/>
          <w:sz w:val="28"/>
          <w:szCs w:val="28"/>
        </w:rPr>
        <w:lastRenderedPageBreak/>
        <w:t xml:space="preserve">Health and safety </w:t>
      </w:r>
      <w:r w:rsidRPr="00EB3E65">
        <w:rPr>
          <w:sz w:val="28"/>
          <w:szCs w:val="28"/>
          <w:lang w:val="en-US"/>
        </w:rPr>
        <w:t>requirements</w:t>
      </w:r>
      <w:r w:rsidRPr="00EB3E65">
        <w:rPr>
          <w:rFonts w:cs="Arial"/>
          <w:sz w:val="28"/>
          <w:szCs w:val="28"/>
        </w:rPr>
        <w:t xml:space="preserve"> and procedures</w:t>
      </w:r>
    </w:p>
    <w:p w14:paraId="4911F578" w14:textId="77777777" w:rsidR="00B56E1E" w:rsidRPr="002B2276" w:rsidRDefault="00B56E1E" w:rsidP="00E30DD2">
      <w:pPr>
        <w:pStyle w:val="ListParagraph"/>
        <w:numPr>
          <w:ilvl w:val="1"/>
          <w:numId w:val="132"/>
        </w:numPr>
        <w:spacing w:line="360" w:lineRule="auto"/>
        <w:rPr>
          <w:b/>
        </w:rPr>
      </w:pPr>
      <w:r w:rsidRPr="002B2276">
        <w:rPr>
          <w:b/>
        </w:rPr>
        <w:t xml:space="preserve"> </w:t>
      </w:r>
      <w:r w:rsidRPr="002B2276">
        <w:rPr>
          <w:rFonts w:cs="Arial"/>
          <w:b/>
        </w:rPr>
        <w:t xml:space="preserve">Health and safety </w:t>
      </w:r>
      <w:r w:rsidRPr="002B2276">
        <w:rPr>
          <w:b/>
          <w:lang w:val="en-US"/>
        </w:rPr>
        <w:t>requirements</w:t>
      </w:r>
      <w:r w:rsidRPr="002B2276">
        <w:rPr>
          <w:rFonts w:cs="Arial"/>
          <w:b/>
        </w:rPr>
        <w:t xml:space="preserve"> and procedures</w:t>
      </w:r>
    </w:p>
    <w:p w14:paraId="5102DD1A" w14:textId="77777777" w:rsidR="00B56E1E" w:rsidRPr="002B2276" w:rsidRDefault="00B56E1E" w:rsidP="00B56E1E">
      <w:pPr>
        <w:pStyle w:val="Heading2"/>
        <w:tabs>
          <w:tab w:val="left" w:pos="1870"/>
        </w:tabs>
        <w:spacing w:before="0"/>
        <w:ind w:left="1870" w:hanging="736"/>
        <w:jc w:val="both"/>
        <w:rPr>
          <w:b w:val="0"/>
          <w:caps/>
          <w:sz w:val="22"/>
          <w:szCs w:val="22"/>
        </w:rPr>
      </w:pPr>
      <w:r w:rsidRPr="002B2276">
        <w:rPr>
          <w:b w:val="0"/>
          <w:sz w:val="22"/>
          <w:szCs w:val="22"/>
          <w:lang w:val="en-US"/>
        </w:rPr>
        <w:t>a)</w:t>
      </w:r>
      <w:r w:rsidRPr="002B2276">
        <w:rPr>
          <w:b w:val="0"/>
          <w:sz w:val="22"/>
          <w:szCs w:val="22"/>
          <w:lang w:val="en-US"/>
        </w:rPr>
        <w:tab/>
      </w:r>
      <w:r w:rsidRPr="002B2276">
        <w:rPr>
          <w:b w:val="0"/>
          <w:sz w:val="22"/>
          <w:szCs w:val="22"/>
        </w:rPr>
        <w:t>In terms of the provisions of Section 37(2) of the Occupational Health and Safety Amendment Act, 1993 (Act 85 of 1993), hereinafter referred to as the Act, the following arrangements and procedures shall apply between the Contractor and the Employer  to ensure compliance by the Contractor with the provisions of the Act:</w:t>
      </w:r>
    </w:p>
    <w:p w14:paraId="75E9067C" w14:textId="77777777" w:rsidR="00B56E1E" w:rsidRPr="001C2BBE" w:rsidRDefault="00B56E1E" w:rsidP="00E30DD2">
      <w:pPr>
        <w:pStyle w:val="Heading3"/>
        <w:keepNext w:val="0"/>
        <w:keepLines w:val="0"/>
        <w:numPr>
          <w:ilvl w:val="0"/>
          <w:numId w:val="93"/>
        </w:numPr>
        <w:spacing w:before="0" w:after="240"/>
        <w:ind w:hanging="635"/>
        <w:jc w:val="both"/>
        <w:rPr>
          <w:b/>
          <w:i/>
          <w:szCs w:val="22"/>
        </w:rPr>
      </w:pPr>
      <w:r w:rsidRPr="001C2BBE">
        <w:rPr>
          <w:i/>
          <w:szCs w:val="22"/>
        </w:rPr>
        <w:t>The Contractor undertakes to acquaint the appropriate officials and employees of the Contractor with all relevant provisions of the Act and the Regulations promulgated in terms of the Act.</w:t>
      </w:r>
    </w:p>
    <w:p w14:paraId="07AAAD4D" w14:textId="77777777" w:rsidR="00B56E1E" w:rsidRPr="001C2BBE" w:rsidRDefault="00B56E1E" w:rsidP="00E30DD2">
      <w:pPr>
        <w:pStyle w:val="Heading3"/>
        <w:keepNext w:val="0"/>
        <w:keepLines w:val="0"/>
        <w:numPr>
          <w:ilvl w:val="0"/>
          <w:numId w:val="93"/>
        </w:numPr>
        <w:spacing w:before="0" w:after="240"/>
        <w:ind w:hanging="635"/>
        <w:jc w:val="both"/>
        <w:rPr>
          <w:b/>
          <w:i/>
          <w:szCs w:val="22"/>
        </w:rPr>
      </w:pPr>
      <w:r w:rsidRPr="001C2BBE">
        <w:rPr>
          <w:i/>
          <w:szCs w:val="22"/>
        </w:rPr>
        <w:t>The Contractor undertakes that all relevant duties, obligations and prohibitions imposed in terms of the Act and Regulations on the Contractor will be fully complied with.</w:t>
      </w:r>
    </w:p>
    <w:p w14:paraId="39C705F7" w14:textId="77777777" w:rsidR="00B56E1E" w:rsidRPr="001C2BBE" w:rsidRDefault="00B56E1E" w:rsidP="00E30DD2">
      <w:pPr>
        <w:pStyle w:val="Heading3"/>
        <w:keepNext w:val="0"/>
        <w:keepLines w:val="0"/>
        <w:numPr>
          <w:ilvl w:val="0"/>
          <w:numId w:val="93"/>
        </w:numPr>
        <w:spacing w:before="0" w:after="240"/>
        <w:ind w:hanging="635"/>
        <w:jc w:val="both"/>
        <w:rPr>
          <w:b/>
          <w:i/>
          <w:szCs w:val="22"/>
        </w:rPr>
      </w:pPr>
      <w:r w:rsidRPr="001C2BBE">
        <w:rPr>
          <w:i/>
          <w:szCs w:val="22"/>
        </w:rPr>
        <w:t>The Contractor accepts sole liability for such due compliance with the relevant duties, obligations and prohibitions imposed by the Act and Regulations and expressly absolves the Employer from himself being obliged to comply with any of the aforesaid duties, obligations and prohibitions, with the exception of such duties, obligations and prohibitions expressly assigned to the Employer in terms of the Act and its associated Regulations.</w:t>
      </w:r>
    </w:p>
    <w:p w14:paraId="233CA7E7" w14:textId="77777777" w:rsidR="00B56E1E" w:rsidRPr="001C2BBE" w:rsidRDefault="00B56E1E" w:rsidP="00E30DD2">
      <w:pPr>
        <w:pStyle w:val="Heading3"/>
        <w:keepNext w:val="0"/>
        <w:keepLines w:val="0"/>
        <w:numPr>
          <w:ilvl w:val="0"/>
          <w:numId w:val="93"/>
        </w:numPr>
        <w:spacing w:before="0" w:after="240"/>
        <w:ind w:hanging="635"/>
        <w:jc w:val="both"/>
        <w:rPr>
          <w:b/>
          <w:i/>
          <w:szCs w:val="22"/>
        </w:rPr>
      </w:pPr>
      <w:r w:rsidRPr="001C2BBE">
        <w:rPr>
          <w:i/>
          <w:szCs w:val="22"/>
        </w:rPr>
        <w:t>The Contractor agrees that any duly authorised officials of the Employer shall be entitled, although not obliged, to take such steps as may be necessary to monitor that the Contractor has conformed to his undertakings as described in paragraphs (i) and (ii) above, which steps may include, but will not be limited to, the right to inspect any appropriate site or premises occupied by the Contractor, or any appropriate records or safety plans held by the Contractor.</w:t>
      </w:r>
    </w:p>
    <w:p w14:paraId="69021438" w14:textId="77777777" w:rsidR="00B56E1E" w:rsidRDefault="00B56E1E" w:rsidP="00E30DD2">
      <w:pPr>
        <w:pStyle w:val="Heading3"/>
        <w:keepNext w:val="0"/>
        <w:keepLines w:val="0"/>
        <w:numPr>
          <w:ilvl w:val="0"/>
          <w:numId w:val="93"/>
        </w:numPr>
        <w:spacing w:before="0" w:after="240"/>
        <w:ind w:hanging="635"/>
        <w:jc w:val="both"/>
        <w:rPr>
          <w:b/>
          <w:i/>
          <w:szCs w:val="22"/>
        </w:rPr>
      </w:pPr>
      <w:r w:rsidRPr="001C2BBE">
        <w:rPr>
          <w:i/>
          <w:szCs w:val="22"/>
        </w:rPr>
        <w:t>The Contractor shall be obliged to report forthwith to the Employer and Engineer any investigation, complaint or criminal charge which may arise as a consequence of the provisions of the Act and Regulations, pursuant to work performed in terms of this Contract, and shall, on written demand, provide full details in writing, to the Employer and Engineer, of such investigation, complaint or criminal charge.</w:t>
      </w:r>
    </w:p>
    <w:p w14:paraId="0FCE973E" w14:textId="77777777" w:rsidR="00B56E1E" w:rsidRPr="00191516" w:rsidRDefault="00B56E1E" w:rsidP="00E30DD2">
      <w:pPr>
        <w:pStyle w:val="Heading3"/>
        <w:keepNext w:val="0"/>
        <w:keepLines w:val="0"/>
        <w:numPr>
          <w:ilvl w:val="0"/>
          <w:numId w:val="93"/>
        </w:numPr>
        <w:spacing w:before="0" w:after="240"/>
        <w:ind w:hanging="635"/>
        <w:jc w:val="both"/>
        <w:rPr>
          <w:b/>
          <w:i/>
          <w:szCs w:val="22"/>
        </w:rPr>
      </w:pPr>
      <w:r w:rsidRPr="007A5953">
        <w:rPr>
          <w:i/>
          <w:szCs w:val="22"/>
        </w:rPr>
        <w:t xml:space="preserve">The Contractor shall furthermore, in compliance with </w:t>
      </w:r>
      <w:r>
        <w:rPr>
          <w:i/>
          <w:szCs w:val="22"/>
        </w:rPr>
        <w:t>Construction Regulations, 2014</w:t>
      </w:r>
      <w:r w:rsidRPr="007A5953">
        <w:rPr>
          <w:i/>
          <w:szCs w:val="22"/>
        </w:rPr>
        <w:t xml:space="preserve"> to the Act acquaint himself with the requirements of the Employer’s health and safety specification as laid down in regulation 4(1)(a) of the </w:t>
      </w:r>
      <w:r>
        <w:rPr>
          <w:i/>
          <w:szCs w:val="22"/>
        </w:rPr>
        <w:t>CONSTRUCTION REGULATIONS, 2014</w:t>
      </w:r>
      <w:r w:rsidRPr="007A5953">
        <w:rPr>
          <w:i/>
          <w:szCs w:val="22"/>
        </w:rPr>
        <w:t xml:space="preserve"> and prepare a suitably and sufficiently documented health and safety plan as contemplated in regulation 5(1) of the </w:t>
      </w:r>
      <w:r>
        <w:rPr>
          <w:i/>
          <w:szCs w:val="22"/>
        </w:rPr>
        <w:t>CONSTRUCTION REGULATIONS, 2014</w:t>
      </w:r>
      <w:r w:rsidRPr="007A5953">
        <w:rPr>
          <w:i/>
          <w:szCs w:val="22"/>
        </w:rPr>
        <w:t xml:space="preserve"> for approval by the Employer or his assigned agent.  The Contractor's health and safety plan and </w:t>
      </w:r>
      <w:r w:rsidRPr="007A5953">
        <w:rPr>
          <w:i/>
          <w:szCs w:val="22"/>
        </w:rPr>
        <w:lastRenderedPageBreak/>
        <w:t xml:space="preserve">risk assessment shall be submitted </w:t>
      </w:r>
      <w:r>
        <w:rPr>
          <w:i/>
          <w:szCs w:val="22"/>
        </w:rPr>
        <w:t xml:space="preserve">for approval, </w:t>
      </w:r>
      <w:r w:rsidRPr="007A5953">
        <w:rPr>
          <w:i/>
          <w:szCs w:val="22"/>
        </w:rPr>
        <w:t xml:space="preserve">to the Employer </w:t>
      </w:r>
      <w:r>
        <w:rPr>
          <w:i/>
          <w:szCs w:val="22"/>
        </w:rPr>
        <w:t xml:space="preserve">or his agent, </w:t>
      </w:r>
      <w:r w:rsidRPr="007A5953">
        <w:rPr>
          <w:i/>
          <w:szCs w:val="22"/>
        </w:rPr>
        <w:t xml:space="preserve">within </w:t>
      </w:r>
      <w:r>
        <w:rPr>
          <w:i/>
          <w:szCs w:val="22"/>
        </w:rPr>
        <w:t>14 days of the Commencement Date and sh</w:t>
      </w:r>
      <w:r w:rsidRPr="007A5953">
        <w:rPr>
          <w:i/>
          <w:szCs w:val="22"/>
        </w:rPr>
        <w:t xml:space="preserve">all be implemented and maintained from the </w:t>
      </w:r>
      <w:r>
        <w:rPr>
          <w:i/>
          <w:szCs w:val="22"/>
        </w:rPr>
        <w:t>c</w:t>
      </w:r>
      <w:r w:rsidRPr="007A5953">
        <w:rPr>
          <w:i/>
          <w:szCs w:val="22"/>
        </w:rPr>
        <w:t>ommencement of the</w:t>
      </w:r>
      <w:r w:rsidRPr="0031485F">
        <w:rPr>
          <w:i/>
        </w:rPr>
        <w:t xml:space="preserve"> Works</w:t>
      </w:r>
      <w:r w:rsidRPr="007A5953">
        <w:rPr>
          <w:i/>
          <w:szCs w:val="22"/>
        </w:rPr>
        <w:t xml:space="preserve">. </w:t>
      </w:r>
      <w:r w:rsidRPr="00191516">
        <w:rPr>
          <w:i/>
          <w:szCs w:val="22"/>
        </w:rPr>
        <w:t xml:space="preserve">The Contractor shall at all times be responsible for full compliance with the approved plan as well as with the Construction Regulations and no extension of time will be considered for delays due to non-compliance with the abovementioned plan or regulations.  </w:t>
      </w:r>
    </w:p>
    <w:p w14:paraId="038CD269" w14:textId="77777777" w:rsidR="00B56E1E" w:rsidRPr="001C2BBE" w:rsidRDefault="00B56E1E" w:rsidP="00E30DD2">
      <w:pPr>
        <w:pStyle w:val="Heading3"/>
        <w:keepNext w:val="0"/>
        <w:keepLines w:val="0"/>
        <w:numPr>
          <w:ilvl w:val="0"/>
          <w:numId w:val="93"/>
        </w:numPr>
        <w:spacing w:before="0" w:after="240"/>
        <w:ind w:hanging="635"/>
        <w:jc w:val="both"/>
        <w:rPr>
          <w:b/>
          <w:i/>
          <w:szCs w:val="22"/>
        </w:rPr>
      </w:pPr>
      <w:r w:rsidRPr="001C2BBE">
        <w:rPr>
          <w:i/>
          <w:szCs w:val="22"/>
        </w:rPr>
        <w:t xml:space="preserve">The Employer, or his assigned agent, reserves the right to conduct periodic audits, as contemplated in the </w:t>
      </w:r>
      <w:r>
        <w:rPr>
          <w:i/>
          <w:szCs w:val="22"/>
        </w:rPr>
        <w:t>CONSTRUCTION REGULATIONS, 2014</w:t>
      </w:r>
      <w:r w:rsidRPr="001C2BBE">
        <w:rPr>
          <w:i/>
          <w:szCs w:val="22"/>
        </w:rPr>
        <w:t xml:space="preserve"> to monitor that the Contractor is compliant in respect of his obligations.  Failure by the Contractor to comply with the requirements of these Regulations shall entitle the Engineer, at the request of the Employer or his agent, to suspend all or any part of the Works, with no recourse whatsoever by the Contractor for any damages incurred as a result of such suspension, until such time that the Employer or his agents are satisfied that the issues in which the Contractor has been in default have been rectified.</w:t>
      </w:r>
    </w:p>
    <w:p w14:paraId="4C70B20D" w14:textId="77777777" w:rsidR="00B56E1E" w:rsidRPr="00696A61" w:rsidRDefault="00B56E1E" w:rsidP="00E30DD2">
      <w:pPr>
        <w:pStyle w:val="Heading3"/>
        <w:keepNext w:val="0"/>
        <w:keepLines w:val="0"/>
        <w:numPr>
          <w:ilvl w:val="0"/>
          <w:numId w:val="93"/>
        </w:numPr>
        <w:spacing w:before="0" w:after="240"/>
        <w:ind w:hanging="635"/>
        <w:jc w:val="both"/>
        <w:rPr>
          <w:b/>
          <w:i/>
          <w:szCs w:val="22"/>
        </w:rPr>
      </w:pPr>
      <w:r w:rsidRPr="00696A61">
        <w:rPr>
          <w:i/>
          <w:szCs w:val="22"/>
        </w:rPr>
        <w:t xml:space="preserve">The proposed type of work, materials to be used and potential hazards likely to be encountered on this Contract are detailed in the </w:t>
      </w:r>
      <w:r>
        <w:rPr>
          <w:i/>
          <w:szCs w:val="22"/>
        </w:rPr>
        <w:t>C3.3 : Construction</w:t>
      </w:r>
      <w:r w:rsidRPr="00696A61">
        <w:rPr>
          <w:i/>
          <w:szCs w:val="22"/>
        </w:rPr>
        <w:t xml:space="preserve">, </w:t>
      </w:r>
      <w:r>
        <w:rPr>
          <w:i/>
          <w:szCs w:val="22"/>
        </w:rPr>
        <w:t xml:space="preserve">the Bill of Quantities, </w:t>
      </w:r>
      <w:r w:rsidRPr="00696A61">
        <w:rPr>
          <w:i/>
          <w:szCs w:val="22"/>
        </w:rPr>
        <w:t xml:space="preserve">the Drawings, and in the Employers' health and safety specification of the </w:t>
      </w:r>
      <w:r>
        <w:rPr>
          <w:i/>
          <w:szCs w:val="22"/>
        </w:rPr>
        <w:t>CONSTRUCTION REGULATIONS, 2014</w:t>
      </w:r>
      <w:r w:rsidRPr="00696A61">
        <w:rPr>
          <w:i/>
          <w:szCs w:val="22"/>
        </w:rPr>
        <w:t xml:space="preserve">, which is </w:t>
      </w:r>
      <w:r>
        <w:rPr>
          <w:i/>
          <w:szCs w:val="22"/>
        </w:rPr>
        <w:t>attached as Appendix B.</w:t>
      </w:r>
    </w:p>
    <w:p w14:paraId="1A6B8780" w14:textId="77777777" w:rsidR="00B56E1E" w:rsidRPr="00040D10" w:rsidRDefault="00B56E1E" w:rsidP="00B56E1E">
      <w:pPr>
        <w:pStyle w:val="TP"/>
        <w:ind w:left="1650"/>
        <w:rPr>
          <w:rFonts w:cs="Arial"/>
          <w:szCs w:val="22"/>
        </w:rPr>
      </w:pPr>
      <w:r w:rsidRPr="00040D10">
        <w:rPr>
          <w:rFonts w:cs="Arial"/>
          <w:szCs w:val="22"/>
        </w:rPr>
        <w:t xml:space="preserve">Payment items are included in the Bill of Quantities to cover the Contractor's cost for compliance with the OHS Act and the abovementioned regulations.  </w:t>
      </w:r>
    </w:p>
    <w:p w14:paraId="2A39E6C2" w14:textId="77777777" w:rsidR="00B56E1E" w:rsidRPr="00040D10" w:rsidRDefault="00B56E1E" w:rsidP="00B56E1E">
      <w:pPr>
        <w:pStyle w:val="StyleTPItalicRed1"/>
        <w:ind w:left="1650"/>
        <w:rPr>
          <w:rFonts w:cs="Arial"/>
          <w:color w:val="auto"/>
          <w:szCs w:val="22"/>
          <w:lang w:val="en-GB"/>
        </w:rPr>
      </w:pPr>
      <w:r w:rsidRPr="00040D10">
        <w:rPr>
          <w:rFonts w:cs="Arial"/>
          <w:color w:val="auto"/>
          <w:szCs w:val="22"/>
        </w:rPr>
        <w:t>Health and Safety requirements are made known on health and safety specification, contract between the contractor and employer, schedules, etc.  Health and Safety File must to be submitted to the employer’s representative on inception meeting date.</w:t>
      </w:r>
    </w:p>
    <w:p w14:paraId="0A566F3B" w14:textId="77777777" w:rsidR="00B56E1E" w:rsidRPr="00040D10" w:rsidRDefault="00B56E1E" w:rsidP="00E30DD2">
      <w:pPr>
        <w:pStyle w:val="ListParagraph"/>
        <w:numPr>
          <w:ilvl w:val="1"/>
          <w:numId w:val="132"/>
        </w:numPr>
        <w:spacing w:line="360" w:lineRule="auto"/>
        <w:rPr>
          <w:rFonts w:cs="Arial"/>
          <w:b/>
          <w:sz w:val="22"/>
          <w:szCs w:val="22"/>
        </w:rPr>
      </w:pPr>
      <w:r w:rsidRPr="00040D10">
        <w:rPr>
          <w:rFonts w:cs="Arial"/>
          <w:b/>
          <w:sz w:val="22"/>
          <w:szCs w:val="22"/>
          <w:lang w:val="en-US"/>
        </w:rPr>
        <w:t>Protection</w:t>
      </w:r>
      <w:r w:rsidRPr="00040D10">
        <w:rPr>
          <w:rFonts w:cs="Arial"/>
          <w:b/>
          <w:sz w:val="22"/>
          <w:szCs w:val="22"/>
        </w:rPr>
        <w:t xml:space="preserve"> of the public</w:t>
      </w:r>
    </w:p>
    <w:p w14:paraId="30F5DA3D" w14:textId="77777777" w:rsidR="00B56E1E" w:rsidRPr="00040D10" w:rsidRDefault="00B56E1E" w:rsidP="00B56E1E">
      <w:pPr>
        <w:tabs>
          <w:tab w:val="left" w:pos="1134"/>
        </w:tabs>
        <w:ind w:left="1134"/>
        <w:rPr>
          <w:rFonts w:eastAsia="Calibri" w:cs="Arial"/>
          <w:iCs/>
          <w:sz w:val="22"/>
          <w:szCs w:val="22"/>
        </w:rPr>
      </w:pPr>
      <w:r w:rsidRPr="00040D10">
        <w:rPr>
          <w:rFonts w:eastAsia="Calibri" w:cs="Arial"/>
          <w:iCs/>
          <w:sz w:val="22"/>
          <w:szCs w:val="22"/>
        </w:rPr>
        <w:t>The Contractor shall at all times ensure that his operations do not endanger any member of the public.</w:t>
      </w:r>
      <w:r w:rsidRPr="00040D10">
        <w:rPr>
          <w:rFonts w:cs="Arial"/>
          <w:iCs/>
          <w:sz w:val="22"/>
          <w:szCs w:val="22"/>
        </w:rPr>
        <w:t xml:space="preserve">  </w:t>
      </w:r>
      <w:r w:rsidRPr="00040D10">
        <w:rPr>
          <w:rFonts w:eastAsia="Calibri" w:cs="Arial"/>
          <w:iCs/>
          <w:sz w:val="22"/>
          <w:szCs w:val="22"/>
        </w:rPr>
        <w:t>As the area is adjacent to a residential area the Contractor shall take special precautions to prevent public access to any danger areas on the Works, e.g. by temporary barricades and/or fencing.</w:t>
      </w:r>
    </w:p>
    <w:p w14:paraId="62C22BA7" w14:textId="77777777" w:rsidR="00B56E1E" w:rsidRPr="00040D10" w:rsidRDefault="00B56E1E" w:rsidP="00B56E1E">
      <w:pPr>
        <w:tabs>
          <w:tab w:val="left" w:pos="1134"/>
        </w:tabs>
        <w:ind w:left="1134"/>
        <w:rPr>
          <w:rFonts w:cs="Arial"/>
          <w:sz w:val="22"/>
          <w:szCs w:val="22"/>
        </w:rPr>
      </w:pPr>
      <w:r w:rsidRPr="00040D10">
        <w:rPr>
          <w:rFonts w:cs="Arial"/>
          <w:sz w:val="22"/>
          <w:szCs w:val="22"/>
        </w:rPr>
        <w:t>The erection, maintenance and removal upon completion (the hoardings/gantries, fans, safety screens, barriers, access gates, covered gangways, etc.) as necessary for the enclosure of the works or portions thereof must be adhered to.</w:t>
      </w:r>
    </w:p>
    <w:p w14:paraId="4E11892C" w14:textId="77777777" w:rsidR="00B56E1E" w:rsidRPr="00040D10" w:rsidRDefault="00B56E1E" w:rsidP="00E30DD2">
      <w:pPr>
        <w:pStyle w:val="ListParagraph"/>
        <w:numPr>
          <w:ilvl w:val="1"/>
          <w:numId w:val="132"/>
        </w:numPr>
        <w:spacing w:line="360" w:lineRule="auto"/>
        <w:rPr>
          <w:rFonts w:cs="Arial"/>
          <w:b/>
          <w:sz w:val="22"/>
          <w:szCs w:val="22"/>
          <w:lang w:val="en-US"/>
        </w:rPr>
      </w:pPr>
      <w:r w:rsidRPr="00040D10">
        <w:rPr>
          <w:rFonts w:cs="Arial"/>
          <w:b/>
          <w:sz w:val="22"/>
          <w:szCs w:val="22"/>
          <w:lang w:val="en-US"/>
        </w:rPr>
        <w:t>Barricades</w:t>
      </w:r>
      <w:r w:rsidRPr="00040D10">
        <w:rPr>
          <w:rFonts w:cs="Arial"/>
          <w:b/>
          <w:sz w:val="22"/>
          <w:szCs w:val="22"/>
          <w:lang w:val="en-ZA"/>
        </w:rPr>
        <w:t xml:space="preserve"> and lighting</w:t>
      </w:r>
    </w:p>
    <w:p w14:paraId="11C83F38" w14:textId="77777777" w:rsidR="00B56E1E" w:rsidRPr="00040D10" w:rsidRDefault="00B56E1E" w:rsidP="00B56E1E">
      <w:pPr>
        <w:pStyle w:val="ListParagraph"/>
        <w:ind w:left="1134"/>
        <w:rPr>
          <w:rFonts w:cs="Arial"/>
          <w:i/>
          <w:iCs/>
          <w:sz w:val="22"/>
          <w:szCs w:val="22"/>
          <w:lang w:val="en-ZA"/>
        </w:rPr>
      </w:pPr>
      <w:r w:rsidRPr="00040D10">
        <w:rPr>
          <w:rFonts w:cs="Arial"/>
          <w:i/>
          <w:iCs/>
          <w:sz w:val="22"/>
          <w:szCs w:val="22"/>
          <w:lang w:val="en-ZA"/>
        </w:rPr>
        <w:t>Erect, maintain barriers, hoardings, access gates, fences, access gangways and hand-railing, weather protection, temporary lighting and anything else necessary for the security, protection, and safety of the public, employees of the contractor and others.</w:t>
      </w:r>
    </w:p>
    <w:p w14:paraId="4A2DFFD7" w14:textId="77777777" w:rsidR="00B56E1E" w:rsidRPr="00040D10" w:rsidRDefault="00B56E1E" w:rsidP="00E30DD2">
      <w:pPr>
        <w:pStyle w:val="ListParagraph"/>
        <w:numPr>
          <w:ilvl w:val="1"/>
          <w:numId w:val="132"/>
        </w:numPr>
        <w:spacing w:line="360" w:lineRule="auto"/>
        <w:rPr>
          <w:rFonts w:cs="Arial"/>
          <w:b/>
          <w:sz w:val="22"/>
          <w:szCs w:val="22"/>
          <w:lang w:val="en-US"/>
        </w:rPr>
      </w:pPr>
      <w:r w:rsidRPr="00040D10">
        <w:rPr>
          <w:rFonts w:cs="Arial"/>
          <w:b/>
          <w:sz w:val="22"/>
          <w:szCs w:val="22"/>
          <w:lang w:val="en-ZA"/>
        </w:rPr>
        <w:t xml:space="preserve">Traffic </w:t>
      </w:r>
      <w:r w:rsidRPr="00040D10">
        <w:rPr>
          <w:rFonts w:cs="Arial"/>
          <w:b/>
          <w:sz w:val="22"/>
          <w:szCs w:val="22"/>
          <w:lang w:val="en-US"/>
        </w:rPr>
        <w:t>control</w:t>
      </w:r>
      <w:r w:rsidRPr="00040D10">
        <w:rPr>
          <w:rFonts w:cs="Arial"/>
          <w:b/>
          <w:sz w:val="22"/>
          <w:szCs w:val="22"/>
          <w:lang w:val="en-ZA"/>
        </w:rPr>
        <w:t xml:space="preserve"> on roads</w:t>
      </w:r>
    </w:p>
    <w:p w14:paraId="61BCB34B" w14:textId="77777777" w:rsidR="00B56E1E" w:rsidRPr="00040D10" w:rsidRDefault="00B56E1E" w:rsidP="00B56E1E">
      <w:pPr>
        <w:pStyle w:val="ListParagraph"/>
        <w:ind w:left="1134"/>
        <w:rPr>
          <w:rFonts w:cs="Arial"/>
          <w:i/>
          <w:iCs/>
          <w:sz w:val="22"/>
          <w:szCs w:val="22"/>
          <w:lang w:val="en-ZA"/>
        </w:rPr>
      </w:pPr>
      <w:r w:rsidRPr="00040D10">
        <w:rPr>
          <w:rFonts w:cs="Arial"/>
          <w:i/>
          <w:iCs/>
          <w:sz w:val="22"/>
          <w:szCs w:val="22"/>
          <w:lang w:val="en-ZA"/>
        </w:rPr>
        <w:lastRenderedPageBreak/>
        <w:t>The Contractor must appoint the Traffic officer whom must submit and maintain site safety plan where the contractor has occupation of public and private roads.</w:t>
      </w:r>
    </w:p>
    <w:p w14:paraId="1F373C6F" w14:textId="77777777" w:rsidR="00B56E1E" w:rsidRPr="00040D10" w:rsidRDefault="00B56E1E" w:rsidP="00E30DD2">
      <w:pPr>
        <w:pStyle w:val="ListParagraph"/>
        <w:numPr>
          <w:ilvl w:val="1"/>
          <w:numId w:val="132"/>
        </w:numPr>
        <w:spacing w:line="360" w:lineRule="auto"/>
        <w:rPr>
          <w:rFonts w:cs="Arial"/>
          <w:b/>
          <w:sz w:val="22"/>
          <w:szCs w:val="22"/>
          <w:lang w:val="en-US"/>
        </w:rPr>
      </w:pPr>
      <w:r w:rsidRPr="00040D10">
        <w:rPr>
          <w:rFonts w:cs="Arial"/>
          <w:b/>
          <w:sz w:val="22"/>
          <w:szCs w:val="22"/>
          <w:lang w:val="en-ZA"/>
        </w:rPr>
        <w:t xml:space="preserve">Measures </w:t>
      </w:r>
      <w:r w:rsidRPr="00040D10">
        <w:rPr>
          <w:rFonts w:cs="Arial"/>
          <w:b/>
          <w:sz w:val="22"/>
          <w:szCs w:val="22"/>
          <w:lang w:val="en-US"/>
        </w:rPr>
        <w:t>against</w:t>
      </w:r>
      <w:r w:rsidRPr="00040D10">
        <w:rPr>
          <w:rFonts w:cs="Arial"/>
          <w:b/>
          <w:sz w:val="22"/>
          <w:szCs w:val="22"/>
          <w:lang w:val="en-ZA"/>
        </w:rPr>
        <w:t xml:space="preserve"> disease and epidemics</w:t>
      </w:r>
    </w:p>
    <w:p w14:paraId="25162F4A" w14:textId="77777777" w:rsidR="00B56E1E" w:rsidRPr="00040D10" w:rsidRDefault="00B56E1E" w:rsidP="00B56E1E">
      <w:pPr>
        <w:pStyle w:val="ListParagraph"/>
        <w:ind w:left="1134"/>
        <w:rPr>
          <w:rFonts w:cs="Arial"/>
          <w:i/>
          <w:iCs/>
          <w:sz w:val="22"/>
          <w:szCs w:val="22"/>
          <w:lang w:val="en-ZA"/>
        </w:rPr>
      </w:pPr>
      <w:r w:rsidRPr="00040D10">
        <w:rPr>
          <w:rFonts w:cs="Arial"/>
          <w:i/>
          <w:iCs/>
          <w:sz w:val="22"/>
          <w:szCs w:val="22"/>
          <w:lang w:val="en-ZA"/>
        </w:rPr>
        <w:t>All workers must be inducted on all Health and safety issues before commencing work.</w:t>
      </w:r>
    </w:p>
    <w:p w14:paraId="5F20EFDD" w14:textId="77777777" w:rsidR="00B56E1E" w:rsidRPr="00040D10" w:rsidRDefault="00B56E1E" w:rsidP="00E30DD2">
      <w:pPr>
        <w:pStyle w:val="ListParagraph"/>
        <w:numPr>
          <w:ilvl w:val="1"/>
          <w:numId w:val="132"/>
        </w:numPr>
        <w:spacing w:line="360" w:lineRule="auto"/>
        <w:rPr>
          <w:rFonts w:cs="Arial"/>
          <w:b/>
          <w:sz w:val="22"/>
          <w:szCs w:val="22"/>
          <w:lang w:val="en-US"/>
        </w:rPr>
      </w:pPr>
      <w:r w:rsidRPr="00040D10">
        <w:rPr>
          <w:rFonts w:cs="Arial"/>
          <w:b/>
          <w:sz w:val="22"/>
          <w:szCs w:val="22"/>
          <w:lang w:val="en-ZA"/>
        </w:rPr>
        <w:t xml:space="preserve">Aids </w:t>
      </w:r>
      <w:r w:rsidRPr="00040D10">
        <w:rPr>
          <w:rFonts w:cs="Arial"/>
          <w:b/>
          <w:sz w:val="22"/>
          <w:szCs w:val="22"/>
          <w:lang w:val="en-US"/>
        </w:rPr>
        <w:t>awareness</w:t>
      </w:r>
    </w:p>
    <w:p w14:paraId="0D9EE427" w14:textId="77777777" w:rsidR="00B56E1E" w:rsidRPr="00040D10" w:rsidRDefault="00B56E1E" w:rsidP="00B56E1E">
      <w:pPr>
        <w:pStyle w:val="ListParagraph"/>
        <w:ind w:left="1134"/>
        <w:rPr>
          <w:rFonts w:cs="Arial"/>
          <w:i/>
          <w:iCs/>
          <w:sz w:val="22"/>
          <w:szCs w:val="22"/>
          <w:lang w:val="en-ZA"/>
        </w:rPr>
      </w:pPr>
      <w:r w:rsidRPr="00040D10">
        <w:rPr>
          <w:rFonts w:cs="Arial"/>
          <w:i/>
          <w:iCs/>
          <w:sz w:val="22"/>
          <w:szCs w:val="22"/>
          <w:lang w:val="en-ZA"/>
        </w:rPr>
        <w:t>The Contractor must provide Aids awareness campaigns, counselling, etc.</w:t>
      </w:r>
    </w:p>
    <w:p w14:paraId="23A3711B" w14:textId="77777777" w:rsidR="00B56E1E" w:rsidRPr="00040D10" w:rsidRDefault="00B56E1E" w:rsidP="00B56E1E">
      <w:pPr>
        <w:pStyle w:val="ListParagraph"/>
        <w:ind w:left="1134"/>
        <w:rPr>
          <w:rFonts w:cs="Arial"/>
          <w:sz w:val="22"/>
          <w:szCs w:val="22"/>
        </w:rPr>
      </w:pPr>
    </w:p>
    <w:p w14:paraId="5036D07B" w14:textId="77777777" w:rsidR="00B56E1E" w:rsidRPr="00040D10" w:rsidRDefault="00B56E1E" w:rsidP="00B56E1E">
      <w:pPr>
        <w:rPr>
          <w:rFonts w:cs="Arial"/>
          <w:b/>
          <w:bCs/>
          <w:caps/>
          <w:sz w:val="22"/>
          <w:szCs w:val="22"/>
        </w:rPr>
      </w:pPr>
      <w:r w:rsidRPr="00040D10">
        <w:rPr>
          <w:rFonts w:cs="Arial"/>
          <w:sz w:val="22"/>
          <w:szCs w:val="22"/>
        </w:rPr>
        <w:t xml:space="preserve"> </w:t>
      </w:r>
      <w:r w:rsidRPr="00040D10">
        <w:rPr>
          <w:rFonts w:cs="Arial"/>
          <w:sz w:val="22"/>
          <w:szCs w:val="22"/>
        </w:rPr>
        <w:br w:type="page"/>
      </w:r>
    </w:p>
    <w:p w14:paraId="61E8D6F3" w14:textId="77777777" w:rsidR="00B56E1E" w:rsidRPr="00040D10" w:rsidRDefault="00B56E1E" w:rsidP="00E30DD2">
      <w:pPr>
        <w:pStyle w:val="Heading2"/>
        <w:keepLines/>
        <w:widowControl/>
        <w:numPr>
          <w:ilvl w:val="1"/>
          <w:numId w:val="90"/>
        </w:numPr>
        <w:spacing w:before="200" w:after="120" w:line="360" w:lineRule="auto"/>
        <w:jc w:val="both"/>
        <w:rPr>
          <w:rFonts w:cs="Arial"/>
          <w:sz w:val="22"/>
          <w:szCs w:val="22"/>
        </w:rPr>
        <w:sectPr w:rsidR="00B56E1E" w:rsidRPr="00040D10" w:rsidSect="000B6D6F">
          <w:headerReference w:type="even" r:id="rId55"/>
          <w:headerReference w:type="default" r:id="rId56"/>
          <w:footerReference w:type="default" r:id="rId57"/>
          <w:headerReference w:type="first" r:id="rId58"/>
          <w:pgSz w:w="11906" w:h="16838"/>
          <w:pgMar w:top="1106" w:right="1440" w:bottom="1627" w:left="1440" w:header="403" w:footer="403" w:gutter="0"/>
          <w:cols w:space="708"/>
          <w:docGrid w:linePitch="360"/>
        </w:sectPr>
      </w:pPr>
    </w:p>
    <w:p w14:paraId="3C8B0111" w14:textId="77777777" w:rsidR="00B56E1E" w:rsidRPr="00040D10" w:rsidRDefault="00B56E1E" w:rsidP="00E30DD2">
      <w:pPr>
        <w:pStyle w:val="Heading2"/>
        <w:keepLines/>
        <w:widowControl/>
        <w:numPr>
          <w:ilvl w:val="1"/>
          <w:numId w:val="90"/>
        </w:numPr>
        <w:spacing w:before="200" w:after="120" w:line="360" w:lineRule="auto"/>
        <w:jc w:val="both"/>
        <w:rPr>
          <w:rFonts w:cs="Arial"/>
          <w:sz w:val="22"/>
          <w:szCs w:val="22"/>
        </w:rPr>
      </w:pPr>
      <w:r w:rsidRPr="00040D10">
        <w:rPr>
          <w:rFonts w:cs="Arial"/>
          <w:sz w:val="22"/>
          <w:szCs w:val="22"/>
        </w:rPr>
        <w:lastRenderedPageBreak/>
        <w:t>annexe</w:t>
      </w:r>
      <w:bookmarkEnd w:id="117"/>
      <w:r w:rsidRPr="00040D10">
        <w:rPr>
          <w:rFonts w:cs="Arial"/>
          <w:sz w:val="22"/>
          <w:szCs w:val="22"/>
        </w:rPr>
        <w:t>s</w:t>
      </w:r>
    </w:p>
    <w:p w14:paraId="3BB4CC62" w14:textId="77777777" w:rsidR="00B56E1E" w:rsidRPr="00040D10" w:rsidRDefault="00B56E1E" w:rsidP="00B56E1E">
      <w:pPr>
        <w:ind w:left="1170"/>
        <w:rPr>
          <w:rFonts w:cs="Arial"/>
          <w:sz w:val="22"/>
          <w:szCs w:val="22"/>
        </w:rPr>
      </w:pPr>
      <w:r w:rsidRPr="00040D10">
        <w:rPr>
          <w:rFonts w:cs="Arial"/>
          <w:sz w:val="22"/>
          <w:szCs w:val="22"/>
        </w:rPr>
        <w:t>Attach data sheets, completed returnable schedules, particular specification, drawings, sketches and the like, which are referred to in this document.</w:t>
      </w:r>
    </w:p>
    <w:p w14:paraId="221191F6" w14:textId="77777777" w:rsidR="00B56E1E" w:rsidRPr="00040D10" w:rsidRDefault="00B56E1E" w:rsidP="00E30DD2">
      <w:pPr>
        <w:pStyle w:val="Heading3"/>
        <w:numPr>
          <w:ilvl w:val="2"/>
          <w:numId w:val="90"/>
        </w:numPr>
        <w:spacing w:before="200" w:line="360" w:lineRule="auto"/>
        <w:jc w:val="both"/>
        <w:rPr>
          <w:rFonts w:ascii="Arial" w:hAnsi="Arial" w:cs="Arial"/>
          <w:sz w:val="22"/>
          <w:szCs w:val="22"/>
        </w:rPr>
      </w:pPr>
      <w:bookmarkStart w:id="118" w:name="_Toc238543160"/>
      <w:r w:rsidRPr="00040D10">
        <w:rPr>
          <w:rFonts w:ascii="Arial" w:hAnsi="Arial" w:cs="Arial"/>
          <w:sz w:val="22"/>
          <w:szCs w:val="22"/>
        </w:rPr>
        <w:t>Appointment of community liaison officer (CLO)</w:t>
      </w:r>
      <w:bookmarkEnd w:id="118"/>
    </w:p>
    <w:p w14:paraId="1719535A" w14:textId="77777777" w:rsidR="00B56E1E" w:rsidRPr="00040D10" w:rsidRDefault="00B56E1E" w:rsidP="00B56E1E">
      <w:pPr>
        <w:pStyle w:val="Heading1"/>
        <w:ind w:left="1560" w:hanging="851"/>
        <w:rPr>
          <w:caps/>
          <w:sz w:val="22"/>
          <w:szCs w:val="22"/>
        </w:rPr>
      </w:pPr>
      <w:r w:rsidRPr="00040D10">
        <w:rPr>
          <w:sz w:val="22"/>
          <w:szCs w:val="22"/>
        </w:rPr>
        <w:t>C3.7.1.1 Duties and responsibilities of the community liaison officer</w:t>
      </w:r>
    </w:p>
    <w:p w14:paraId="419F5406"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w:t>
      </w:r>
      <w:r w:rsidRPr="00040D10">
        <w:rPr>
          <w:rFonts w:cs="Arial"/>
          <w:sz w:val="22"/>
          <w:szCs w:val="22"/>
        </w:rPr>
        <w:tab/>
        <w:t>Represent the community and assist the Municipality, Contractor and the Engineer with communication between them and the community. Inform community regarding the project detail, safety precautions and programme.</w:t>
      </w:r>
    </w:p>
    <w:p w14:paraId="18674A17"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2.</w:t>
      </w:r>
      <w:r w:rsidRPr="00040D10">
        <w:rPr>
          <w:rFonts w:cs="Arial"/>
          <w:sz w:val="22"/>
          <w:szCs w:val="22"/>
        </w:rPr>
        <w:tab/>
        <w:t>Be available at the site offices generally between the hours of 07:00 and 09:00 and again from 15:00 until end of working day. Normal working hours will be from 07:00 am till 17:00.</w:t>
      </w:r>
    </w:p>
    <w:p w14:paraId="4D921B03"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3.</w:t>
      </w:r>
      <w:r w:rsidRPr="00040D10">
        <w:rPr>
          <w:rFonts w:cs="Arial"/>
          <w:sz w:val="22"/>
          <w:szCs w:val="22"/>
        </w:rPr>
        <w:tab/>
        <w:t>Assist with relocation of people, where applicable.</w:t>
      </w:r>
    </w:p>
    <w:p w14:paraId="792326F1"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4.</w:t>
      </w:r>
      <w:r w:rsidRPr="00040D10">
        <w:rPr>
          <w:rFonts w:cs="Arial"/>
          <w:sz w:val="22"/>
          <w:szCs w:val="22"/>
        </w:rPr>
        <w:tab/>
        <w:t>Maintain an up-to-date record of potential employees within the community and provide the contractor with copies of this information.</w:t>
      </w:r>
    </w:p>
    <w:p w14:paraId="5499D81F"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5.</w:t>
      </w:r>
      <w:r w:rsidRPr="00040D10">
        <w:rPr>
          <w:rFonts w:cs="Arial"/>
          <w:sz w:val="22"/>
          <w:szCs w:val="22"/>
        </w:rPr>
        <w:tab/>
        <w:t>To identify, screen and nominate labour from the community with the Community and PSC in accordance with the Contractor’s requirements and determine, in consultation with the Contractor, the needs of local labour for employment and relevant technical training, where applicable.</w:t>
      </w:r>
    </w:p>
    <w:p w14:paraId="2D04FEBF"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6.</w:t>
      </w:r>
      <w:r w:rsidRPr="00040D10">
        <w:rPr>
          <w:rFonts w:cs="Arial"/>
          <w:sz w:val="22"/>
          <w:szCs w:val="22"/>
        </w:rPr>
        <w:tab/>
        <w:t>Liaise between Contractor and labour regarding wages and conditions of employment.</w:t>
      </w:r>
    </w:p>
    <w:p w14:paraId="33ADA4ED"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7.</w:t>
      </w:r>
      <w:r w:rsidRPr="00040D10">
        <w:rPr>
          <w:rFonts w:cs="Arial"/>
          <w:sz w:val="22"/>
          <w:szCs w:val="22"/>
        </w:rPr>
        <w:tab/>
        <w:t>Communicate daily with the Contractor on labour related issues such as numbers and skills.</w:t>
      </w:r>
    </w:p>
    <w:p w14:paraId="279CF323"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8.</w:t>
      </w:r>
      <w:r w:rsidRPr="00040D10">
        <w:rPr>
          <w:rFonts w:cs="Arial"/>
          <w:sz w:val="22"/>
          <w:szCs w:val="22"/>
        </w:rPr>
        <w:tab/>
        <w:t>Identify possible labour disputes, unrest, strikes, etc., in advance and assist in their resolution.</w:t>
      </w:r>
    </w:p>
    <w:p w14:paraId="4B2853CA"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9.</w:t>
      </w:r>
      <w:r w:rsidRPr="00040D10">
        <w:rPr>
          <w:rFonts w:cs="Arial"/>
          <w:sz w:val="22"/>
          <w:szCs w:val="22"/>
        </w:rPr>
        <w:tab/>
        <w:t>Have a good working knowledge of the contents of the contract document regarding labour and training matters.</w:t>
      </w:r>
    </w:p>
    <w:p w14:paraId="6523508F"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10.</w:t>
      </w:r>
      <w:r w:rsidRPr="00040D10">
        <w:rPr>
          <w:rFonts w:cs="Arial"/>
          <w:sz w:val="22"/>
          <w:szCs w:val="22"/>
        </w:rPr>
        <w:tab/>
        <w:t>Attend all meetings at which the community and/or labour is represented or discussed.</w:t>
      </w:r>
    </w:p>
    <w:p w14:paraId="16D67889"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11.</w:t>
      </w:r>
      <w:r w:rsidRPr="00040D10">
        <w:rPr>
          <w:rFonts w:cs="Arial"/>
          <w:sz w:val="22"/>
          <w:szCs w:val="22"/>
        </w:rPr>
        <w:tab/>
        <w:t>Attend contract site meetings and report on community and labour issues at these meetings.</w:t>
      </w:r>
    </w:p>
    <w:p w14:paraId="3CDAD98A"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12.</w:t>
      </w:r>
      <w:r w:rsidRPr="00040D10">
        <w:rPr>
          <w:rFonts w:cs="Arial"/>
          <w:sz w:val="22"/>
          <w:szCs w:val="22"/>
        </w:rPr>
        <w:tab/>
        <w:t>Co-ordinate and assist with the obtaining of information regarding the community’s needs (questionnaires, etc.).</w:t>
      </w:r>
    </w:p>
    <w:p w14:paraId="32D85EB2"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13.</w:t>
      </w:r>
      <w:r w:rsidRPr="00040D10">
        <w:rPr>
          <w:rFonts w:cs="Arial"/>
          <w:sz w:val="22"/>
          <w:szCs w:val="22"/>
        </w:rPr>
        <w:tab/>
        <w:t>Inform local labour of their conditions of temporary employment, to ensure their timeous availability and to inform them timeously of when they will be relieved.</w:t>
      </w:r>
    </w:p>
    <w:p w14:paraId="31B5AB28"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14.</w:t>
      </w:r>
      <w:r w:rsidRPr="00040D10">
        <w:rPr>
          <w:rFonts w:cs="Arial"/>
          <w:sz w:val="22"/>
          <w:szCs w:val="22"/>
        </w:rPr>
        <w:tab/>
        <w:t>Ensure that all labour involved in activities when tasks have been set, are fully informed of the principle of task based work.</w:t>
      </w:r>
    </w:p>
    <w:p w14:paraId="2173E4DD"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15.</w:t>
      </w:r>
      <w:r w:rsidRPr="00040D10">
        <w:rPr>
          <w:rFonts w:cs="Arial"/>
          <w:sz w:val="22"/>
          <w:szCs w:val="22"/>
        </w:rPr>
        <w:tab/>
        <w:t>Attend disciplinary proceedings to ensure that hearings are fair and reasonable.</w:t>
      </w:r>
    </w:p>
    <w:p w14:paraId="761FC920"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16.</w:t>
      </w:r>
      <w:r w:rsidRPr="00040D10">
        <w:rPr>
          <w:rFonts w:cs="Arial"/>
          <w:sz w:val="22"/>
          <w:szCs w:val="22"/>
        </w:rPr>
        <w:tab/>
        <w:t>Keep a daily written record of interviews and community liaison.</w:t>
      </w:r>
    </w:p>
    <w:p w14:paraId="3C73BE78"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17.</w:t>
      </w:r>
      <w:r w:rsidRPr="00040D10">
        <w:rPr>
          <w:rFonts w:cs="Arial"/>
          <w:sz w:val="22"/>
          <w:szCs w:val="22"/>
        </w:rPr>
        <w:tab/>
        <w:t>Arrange venues for training if required.</w:t>
      </w:r>
    </w:p>
    <w:p w14:paraId="3F5EE686"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18.</w:t>
      </w:r>
      <w:r w:rsidRPr="00040D10">
        <w:rPr>
          <w:rFonts w:cs="Arial"/>
          <w:sz w:val="22"/>
          <w:szCs w:val="22"/>
        </w:rPr>
        <w:tab/>
        <w:t>Assist with the training and education of the community regarding the correct usage of the services, where applicable.</w:t>
      </w:r>
    </w:p>
    <w:p w14:paraId="36BE6FDB" w14:textId="77777777" w:rsidR="00B56E1E" w:rsidRPr="00040D10" w:rsidRDefault="00B56E1E" w:rsidP="00B56E1E">
      <w:pPr>
        <w:tabs>
          <w:tab w:val="left" w:pos="1560"/>
        </w:tabs>
        <w:ind w:left="1560" w:hanging="851"/>
        <w:rPr>
          <w:rFonts w:cs="Arial"/>
          <w:sz w:val="22"/>
          <w:szCs w:val="22"/>
        </w:rPr>
      </w:pPr>
      <w:r w:rsidRPr="00040D10">
        <w:rPr>
          <w:rFonts w:cs="Arial"/>
          <w:sz w:val="22"/>
          <w:szCs w:val="22"/>
        </w:rPr>
        <w:t>19.</w:t>
      </w:r>
      <w:r w:rsidRPr="00040D10">
        <w:rPr>
          <w:rFonts w:cs="Arial"/>
          <w:sz w:val="22"/>
          <w:szCs w:val="22"/>
        </w:rPr>
        <w:tab/>
        <w:t>Any other duties that may become necessary as the works progress.</w:t>
      </w:r>
    </w:p>
    <w:p w14:paraId="42D601D8" w14:textId="77777777" w:rsidR="00B56E1E" w:rsidRPr="00040D10" w:rsidRDefault="00B56E1E" w:rsidP="00B56E1E">
      <w:pPr>
        <w:tabs>
          <w:tab w:val="left" w:pos="1560"/>
        </w:tabs>
        <w:ind w:left="1560" w:hanging="851"/>
        <w:rPr>
          <w:rFonts w:cs="Arial"/>
          <w:sz w:val="22"/>
          <w:szCs w:val="22"/>
        </w:rPr>
      </w:pPr>
    </w:p>
    <w:p w14:paraId="27119AC8" w14:textId="77777777" w:rsidR="00B56E1E" w:rsidRPr="00040D10" w:rsidRDefault="00B56E1E" w:rsidP="00B56E1E">
      <w:pPr>
        <w:tabs>
          <w:tab w:val="left" w:pos="1560"/>
        </w:tabs>
        <w:ind w:left="1560" w:hanging="851"/>
        <w:rPr>
          <w:rFonts w:cs="Arial"/>
          <w:sz w:val="22"/>
          <w:szCs w:val="22"/>
        </w:rPr>
      </w:pPr>
    </w:p>
    <w:p w14:paraId="696B9FEE" w14:textId="77777777" w:rsidR="00B56E1E" w:rsidRPr="00040D10" w:rsidRDefault="00B56E1E" w:rsidP="00B56E1E">
      <w:pPr>
        <w:tabs>
          <w:tab w:val="left" w:pos="1560"/>
        </w:tabs>
        <w:ind w:left="1560" w:hanging="851"/>
        <w:rPr>
          <w:rFonts w:cs="Arial"/>
          <w:sz w:val="22"/>
          <w:szCs w:val="22"/>
        </w:rPr>
      </w:pPr>
    </w:p>
    <w:p w14:paraId="60E34CEB" w14:textId="77777777" w:rsidR="00B56E1E" w:rsidRDefault="00B56E1E" w:rsidP="00B56E1E">
      <w:pPr>
        <w:tabs>
          <w:tab w:val="left" w:pos="1560"/>
        </w:tabs>
        <w:ind w:left="1560" w:hanging="851"/>
        <w:rPr>
          <w:rFonts w:cs="Arial"/>
          <w:sz w:val="22"/>
          <w:szCs w:val="22"/>
        </w:rPr>
      </w:pPr>
    </w:p>
    <w:p w14:paraId="3EBCAABB" w14:textId="77777777" w:rsidR="008722FB" w:rsidRDefault="008722FB" w:rsidP="00B56E1E">
      <w:pPr>
        <w:tabs>
          <w:tab w:val="left" w:pos="1560"/>
        </w:tabs>
        <w:ind w:left="1560" w:hanging="851"/>
        <w:rPr>
          <w:rFonts w:cs="Arial"/>
          <w:sz w:val="22"/>
          <w:szCs w:val="22"/>
        </w:rPr>
      </w:pPr>
    </w:p>
    <w:p w14:paraId="66EE8C57" w14:textId="77777777" w:rsidR="008722FB" w:rsidRDefault="008722FB" w:rsidP="00B56E1E">
      <w:pPr>
        <w:tabs>
          <w:tab w:val="left" w:pos="1560"/>
        </w:tabs>
        <w:ind w:left="1560" w:hanging="851"/>
        <w:rPr>
          <w:rFonts w:cs="Arial"/>
          <w:sz w:val="22"/>
          <w:szCs w:val="22"/>
        </w:rPr>
      </w:pPr>
    </w:p>
    <w:p w14:paraId="688ADF96" w14:textId="77777777" w:rsidR="008722FB" w:rsidRDefault="008722FB" w:rsidP="00B56E1E">
      <w:pPr>
        <w:tabs>
          <w:tab w:val="left" w:pos="1560"/>
        </w:tabs>
        <w:ind w:left="1560" w:hanging="851"/>
        <w:rPr>
          <w:rFonts w:cs="Arial"/>
          <w:sz w:val="22"/>
          <w:szCs w:val="22"/>
        </w:rPr>
      </w:pPr>
    </w:p>
    <w:p w14:paraId="32B0729B" w14:textId="77777777" w:rsidR="008722FB" w:rsidRPr="00040D10" w:rsidRDefault="008722FB" w:rsidP="00B56E1E">
      <w:pPr>
        <w:tabs>
          <w:tab w:val="left" w:pos="1560"/>
        </w:tabs>
        <w:ind w:left="1560" w:hanging="851"/>
        <w:rPr>
          <w:rFonts w:cs="Arial"/>
          <w:sz w:val="22"/>
          <w:szCs w:val="22"/>
        </w:rPr>
      </w:pPr>
    </w:p>
    <w:p w14:paraId="0B0ABCF3" w14:textId="77777777" w:rsidR="00B56E1E" w:rsidRPr="00040D10" w:rsidRDefault="00B56E1E" w:rsidP="00B56E1E">
      <w:pPr>
        <w:tabs>
          <w:tab w:val="left" w:pos="1560"/>
        </w:tabs>
        <w:ind w:left="1560" w:hanging="851"/>
        <w:rPr>
          <w:rFonts w:cs="Arial"/>
          <w:sz w:val="22"/>
          <w:szCs w:val="22"/>
        </w:rPr>
      </w:pPr>
    </w:p>
    <w:p w14:paraId="35FF6722" w14:textId="77777777" w:rsidR="00B56E1E" w:rsidRPr="00040D10" w:rsidRDefault="00B56E1E" w:rsidP="00B56E1E">
      <w:pPr>
        <w:tabs>
          <w:tab w:val="left" w:pos="1560"/>
        </w:tabs>
        <w:ind w:left="1560" w:hanging="851"/>
        <w:rPr>
          <w:rFonts w:cs="Arial"/>
          <w:sz w:val="22"/>
          <w:szCs w:val="22"/>
        </w:rPr>
      </w:pPr>
    </w:p>
    <w:p w14:paraId="22244750" w14:textId="77777777" w:rsidR="00B56E1E" w:rsidRPr="00040D10" w:rsidRDefault="00B56E1E" w:rsidP="00B56E1E">
      <w:pPr>
        <w:tabs>
          <w:tab w:val="left" w:pos="1560"/>
        </w:tabs>
        <w:ind w:left="1560" w:hanging="851"/>
        <w:rPr>
          <w:rFonts w:cs="Arial"/>
          <w:b/>
          <w:sz w:val="22"/>
          <w:szCs w:val="22"/>
          <w:lang w:val="en-US"/>
        </w:rPr>
      </w:pPr>
      <w:r w:rsidRPr="00040D10">
        <w:rPr>
          <w:rFonts w:cs="Arial"/>
          <w:b/>
          <w:sz w:val="22"/>
          <w:szCs w:val="22"/>
        </w:rPr>
        <w:t xml:space="preserve">C3.7.1.2 </w:t>
      </w:r>
      <w:r w:rsidRPr="00040D10">
        <w:rPr>
          <w:rFonts w:cs="Arial"/>
          <w:b/>
          <w:sz w:val="22"/>
          <w:szCs w:val="22"/>
          <w:lang w:val="pt-BR"/>
        </w:rPr>
        <w:t xml:space="preserve">Benchmarking duties of the </w:t>
      </w:r>
      <w:r w:rsidRPr="00040D10">
        <w:rPr>
          <w:rFonts w:cs="Arial"/>
          <w:b/>
          <w:sz w:val="22"/>
          <w:szCs w:val="22"/>
          <w:lang w:val="en-US"/>
        </w:rPr>
        <w:t>Community Liaison Officers</w:t>
      </w:r>
    </w:p>
    <w:p w14:paraId="64D0983C" w14:textId="77777777" w:rsidR="00B56E1E" w:rsidRPr="00040D10" w:rsidRDefault="00B56E1E" w:rsidP="00B56E1E">
      <w:pPr>
        <w:rPr>
          <w:rFonts w:cs="Arial"/>
          <w:b/>
          <w:sz w:val="22"/>
          <w:szCs w:val="22"/>
          <w:u w:val="single"/>
          <w:lang w:val="en-US"/>
        </w:rPr>
      </w:pPr>
    </w:p>
    <w:p w14:paraId="316D1D46" w14:textId="77777777" w:rsidR="00B56E1E" w:rsidRPr="00040D10" w:rsidRDefault="00B56E1E" w:rsidP="00B56E1E">
      <w:pPr>
        <w:rPr>
          <w:rFonts w:cs="Arial"/>
          <w:sz w:val="22"/>
          <w:szCs w:val="22"/>
          <w:lang w:val="en-US"/>
        </w:rPr>
      </w:pPr>
    </w:p>
    <w:p w14:paraId="4208DA59" w14:textId="77777777" w:rsidR="00B56E1E" w:rsidRPr="00040D10" w:rsidRDefault="00B56E1E" w:rsidP="00E30DD2">
      <w:pPr>
        <w:numPr>
          <w:ilvl w:val="0"/>
          <w:numId w:val="134"/>
        </w:numPr>
        <w:tabs>
          <w:tab w:val="right" w:pos="9769"/>
        </w:tabs>
        <w:jc w:val="both"/>
        <w:rPr>
          <w:rFonts w:cs="Arial"/>
          <w:b/>
          <w:sz w:val="22"/>
          <w:szCs w:val="22"/>
          <w:lang w:val="en-US"/>
        </w:rPr>
      </w:pPr>
      <w:r w:rsidRPr="00040D10">
        <w:rPr>
          <w:rFonts w:cs="Arial"/>
          <w:b/>
          <w:i/>
          <w:sz w:val="22"/>
          <w:szCs w:val="22"/>
          <w:lang w:val="en-US"/>
        </w:rPr>
        <w:t>Communication function</w:t>
      </w:r>
      <w:r w:rsidRPr="00040D10">
        <w:rPr>
          <w:rFonts w:cs="Arial"/>
          <w:b/>
          <w:sz w:val="22"/>
          <w:szCs w:val="22"/>
          <w:lang w:val="en-US"/>
        </w:rPr>
        <w:t xml:space="preserve"> – </w:t>
      </w:r>
    </w:p>
    <w:p w14:paraId="68AD72F4" w14:textId="77777777" w:rsidR="00B56E1E" w:rsidRPr="00040D10" w:rsidRDefault="00B56E1E" w:rsidP="00B56E1E">
      <w:pPr>
        <w:rPr>
          <w:rFonts w:cs="Arial"/>
          <w:sz w:val="22"/>
          <w:szCs w:val="22"/>
          <w:lang w:val="en-US"/>
        </w:rPr>
      </w:pPr>
    </w:p>
    <w:p w14:paraId="611FE6AF"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Represent the community and assist Municipality / Contractor / Engineer with communication between them and the community. Informs community of project details, safety issues and project plan.</w:t>
      </w:r>
    </w:p>
    <w:p w14:paraId="1FE1C4EE"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Attend all meetings at which the community and / or labour is represented or discussed.</w:t>
      </w:r>
    </w:p>
    <w:p w14:paraId="334CB3E1"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Inform employees of their temporary contract conditions to ensure their timeously availability and to inform them timeously of when they will be released from the project.</w:t>
      </w:r>
    </w:p>
    <w:p w14:paraId="209D9B47"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Ensure that all temporary employees involved in activities when tasks have been set, are fully informed of the principle of the task based work.</w:t>
      </w:r>
    </w:p>
    <w:p w14:paraId="595AB2C8" w14:textId="77777777" w:rsidR="00B56E1E" w:rsidRPr="00040D10" w:rsidRDefault="00B56E1E" w:rsidP="00B56E1E">
      <w:pPr>
        <w:rPr>
          <w:rFonts w:cs="Arial"/>
          <w:sz w:val="22"/>
          <w:szCs w:val="22"/>
          <w:lang w:val="en-US"/>
        </w:rPr>
      </w:pPr>
    </w:p>
    <w:p w14:paraId="07898125" w14:textId="77777777" w:rsidR="00B56E1E" w:rsidRPr="00040D10" w:rsidRDefault="00B56E1E" w:rsidP="00E30DD2">
      <w:pPr>
        <w:numPr>
          <w:ilvl w:val="0"/>
          <w:numId w:val="134"/>
        </w:numPr>
        <w:tabs>
          <w:tab w:val="right" w:pos="9769"/>
        </w:tabs>
        <w:jc w:val="both"/>
        <w:rPr>
          <w:rFonts w:cs="Arial"/>
          <w:sz w:val="22"/>
          <w:szCs w:val="22"/>
          <w:lang w:val="en-US"/>
        </w:rPr>
      </w:pPr>
      <w:r w:rsidRPr="00040D10">
        <w:rPr>
          <w:rFonts w:cs="Arial"/>
          <w:b/>
          <w:sz w:val="22"/>
          <w:szCs w:val="22"/>
          <w:lang w:val="en-US"/>
        </w:rPr>
        <w:t>Availability</w:t>
      </w:r>
      <w:r w:rsidRPr="00040D10">
        <w:rPr>
          <w:rFonts w:cs="Arial"/>
          <w:i/>
          <w:sz w:val="22"/>
          <w:szCs w:val="22"/>
          <w:u w:val="single"/>
          <w:lang w:val="en-US"/>
        </w:rPr>
        <w:t xml:space="preserve"> </w:t>
      </w:r>
      <w:r w:rsidRPr="00040D10">
        <w:rPr>
          <w:rFonts w:cs="Arial"/>
          <w:sz w:val="22"/>
          <w:szCs w:val="22"/>
          <w:lang w:val="en-US"/>
        </w:rPr>
        <w:t>– Be available 8 hrs per day as well as after hours when required</w:t>
      </w:r>
    </w:p>
    <w:p w14:paraId="412C1DCA" w14:textId="77777777" w:rsidR="00B56E1E" w:rsidRPr="00040D10" w:rsidRDefault="00B56E1E" w:rsidP="00B56E1E">
      <w:pPr>
        <w:rPr>
          <w:rFonts w:cs="Arial"/>
          <w:sz w:val="22"/>
          <w:szCs w:val="22"/>
          <w:lang w:val="en-US"/>
        </w:rPr>
      </w:pPr>
    </w:p>
    <w:p w14:paraId="547FB4CF" w14:textId="77777777" w:rsidR="00B56E1E" w:rsidRPr="00040D10" w:rsidRDefault="00B56E1E" w:rsidP="00E30DD2">
      <w:pPr>
        <w:numPr>
          <w:ilvl w:val="0"/>
          <w:numId w:val="134"/>
        </w:numPr>
        <w:tabs>
          <w:tab w:val="right" w:pos="9769"/>
        </w:tabs>
        <w:jc w:val="both"/>
        <w:rPr>
          <w:rFonts w:cs="Arial"/>
          <w:sz w:val="22"/>
          <w:szCs w:val="22"/>
          <w:lang w:val="en-US"/>
        </w:rPr>
      </w:pPr>
      <w:r w:rsidRPr="00040D10">
        <w:rPr>
          <w:rFonts w:cs="Arial"/>
          <w:b/>
          <w:sz w:val="22"/>
          <w:szCs w:val="22"/>
          <w:lang w:val="en-US"/>
        </w:rPr>
        <w:t>Physical Assistance</w:t>
      </w:r>
      <w:r w:rsidRPr="00040D10">
        <w:rPr>
          <w:rFonts w:cs="Arial"/>
          <w:sz w:val="22"/>
          <w:szCs w:val="22"/>
          <w:lang w:val="en-US"/>
        </w:rPr>
        <w:t xml:space="preserve"> - Assist with relocation of community</w:t>
      </w:r>
    </w:p>
    <w:p w14:paraId="42484EA7" w14:textId="77777777" w:rsidR="00B56E1E" w:rsidRPr="00040D10" w:rsidRDefault="00B56E1E" w:rsidP="00B56E1E">
      <w:pPr>
        <w:rPr>
          <w:rFonts w:cs="Arial"/>
          <w:sz w:val="22"/>
          <w:szCs w:val="22"/>
          <w:lang w:val="en-US"/>
        </w:rPr>
      </w:pPr>
    </w:p>
    <w:p w14:paraId="6AFE3442" w14:textId="77777777" w:rsidR="00B56E1E" w:rsidRPr="00040D10" w:rsidRDefault="00B56E1E" w:rsidP="00E30DD2">
      <w:pPr>
        <w:numPr>
          <w:ilvl w:val="0"/>
          <w:numId w:val="134"/>
        </w:numPr>
        <w:tabs>
          <w:tab w:val="right" w:pos="9769"/>
        </w:tabs>
        <w:jc w:val="both"/>
        <w:rPr>
          <w:rFonts w:cs="Arial"/>
          <w:sz w:val="22"/>
          <w:szCs w:val="22"/>
          <w:lang w:val="en-US"/>
        </w:rPr>
      </w:pPr>
      <w:r w:rsidRPr="00040D10">
        <w:rPr>
          <w:rFonts w:cs="Arial"/>
          <w:b/>
          <w:sz w:val="22"/>
          <w:szCs w:val="22"/>
          <w:lang w:val="en-US"/>
        </w:rPr>
        <w:t xml:space="preserve">Administrative </w:t>
      </w:r>
      <w:r w:rsidRPr="00040D10">
        <w:rPr>
          <w:rFonts w:cs="Arial"/>
          <w:sz w:val="22"/>
          <w:szCs w:val="22"/>
          <w:lang w:val="en-US"/>
        </w:rPr>
        <w:t xml:space="preserve">  </w:t>
      </w:r>
    </w:p>
    <w:p w14:paraId="3527AEC7" w14:textId="77777777" w:rsidR="00B56E1E" w:rsidRPr="00040D10" w:rsidRDefault="00B56E1E" w:rsidP="00B56E1E">
      <w:pPr>
        <w:rPr>
          <w:rFonts w:cs="Arial"/>
          <w:sz w:val="22"/>
          <w:szCs w:val="22"/>
          <w:lang w:val="en-US"/>
        </w:rPr>
      </w:pPr>
    </w:p>
    <w:p w14:paraId="4E68EA39"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Maintain up to date records of potential employees for current and future projects.</w:t>
      </w:r>
    </w:p>
    <w:p w14:paraId="29EE760F"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Co-ordinate and assist with the obtaining of information regarding needs of the community via questionnaires etc.</w:t>
      </w:r>
    </w:p>
    <w:p w14:paraId="3C33DFC3"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Keep a daily written record of interviews and any community liaison.</w:t>
      </w:r>
    </w:p>
    <w:p w14:paraId="2D1C0C2A"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Arrange venues for training when required.</w:t>
      </w:r>
    </w:p>
    <w:p w14:paraId="280B764F"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Complete all contractual documentation related to the employment contract of the temporary employees.</w:t>
      </w:r>
    </w:p>
    <w:p w14:paraId="5AC68060" w14:textId="77777777" w:rsidR="00B56E1E" w:rsidRPr="00040D10" w:rsidRDefault="00B56E1E" w:rsidP="00B56E1E">
      <w:pPr>
        <w:rPr>
          <w:rFonts w:cs="Arial"/>
          <w:sz w:val="22"/>
          <w:szCs w:val="22"/>
          <w:lang w:val="en-US"/>
        </w:rPr>
      </w:pPr>
    </w:p>
    <w:p w14:paraId="0C37CE40" w14:textId="77777777" w:rsidR="00B56E1E" w:rsidRPr="00040D10" w:rsidRDefault="00B56E1E" w:rsidP="00E30DD2">
      <w:pPr>
        <w:numPr>
          <w:ilvl w:val="0"/>
          <w:numId w:val="134"/>
        </w:numPr>
        <w:tabs>
          <w:tab w:val="right" w:pos="9769"/>
        </w:tabs>
        <w:jc w:val="both"/>
        <w:rPr>
          <w:rFonts w:cs="Arial"/>
          <w:sz w:val="22"/>
          <w:szCs w:val="22"/>
          <w:lang w:val="en-US"/>
        </w:rPr>
      </w:pPr>
      <w:r w:rsidRPr="00040D10">
        <w:rPr>
          <w:rFonts w:cs="Arial"/>
          <w:b/>
          <w:sz w:val="22"/>
          <w:szCs w:val="22"/>
          <w:lang w:val="en-US"/>
        </w:rPr>
        <w:t>Recruitment, Industrial Relations and Training  activities</w:t>
      </w:r>
      <w:r w:rsidRPr="00040D10">
        <w:rPr>
          <w:rFonts w:cs="Arial"/>
          <w:sz w:val="22"/>
          <w:szCs w:val="22"/>
          <w:lang w:val="en-US"/>
        </w:rPr>
        <w:t xml:space="preserve">: – </w:t>
      </w:r>
    </w:p>
    <w:p w14:paraId="53F02BE4" w14:textId="77777777" w:rsidR="00B56E1E" w:rsidRPr="00040D10" w:rsidRDefault="00B56E1E" w:rsidP="00B56E1E">
      <w:pPr>
        <w:rPr>
          <w:rFonts w:cs="Arial"/>
          <w:sz w:val="22"/>
          <w:szCs w:val="22"/>
          <w:lang w:val="en-US"/>
        </w:rPr>
      </w:pPr>
    </w:p>
    <w:p w14:paraId="3FD09DF9"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 xml:space="preserve">Identify, screen and nominate labour in accordance to requirements of the contractor in conjunction with ward representative </w:t>
      </w:r>
    </w:p>
    <w:p w14:paraId="4149329F"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Liaise between contractor and employees regarding wages and conditions of employment.</w:t>
      </w:r>
    </w:p>
    <w:p w14:paraId="3027DD72"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Communicate daily with Contractor on labour issues i.e. numbers and skills of the employees.</w:t>
      </w:r>
    </w:p>
    <w:p w14:paraId="04673689"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Identify potential labour disputes, unrest, strikes in advance.</w:t>
      </w:r>
    </w:p>
    <w:p w14:paraId="06A3CA43"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Assist in resolving minor disputes.</w:t>
      </w:r>
    </w:p>
    <w:p w14:paraId="5493316C"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Attend contract site meetings and report on community and / or labour issues at these meetings.  (must be able to interpret Labour Relations dynamics amongst the workforce)</w:t>
      </w:r>
    </w:p>
    <w:p w14:paraId="2DDBE835"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Attend disciplinary hearings to ensure that hearings are fair and reasonable.</w:t>
      </w:r>
    </w:p>
    <w:p w14:paraId="68680946" w14:textId="77777777" w:rsidR="00B56E1E" w:rsidRPr="00040D10" w:rsidRDefault="00B56E1E" w:rsidP="00E30DD2">
      <w:pPr>
        <w:numPr>
          <w:ilvl w:val="1"/>
          <w:numId w:val="134"/>
        </w:numPr>
        <w:tabs>
          <w:tab w:val="right" w:pos="9769"/>
        </w:tabs>
        <w:jc w:val="both"/>
        <w:rPr>
          <w:rFonts w:cs="Arial"/>
          <w:sz w:val="22"/>
          <w:szCs w:val="22"/>
          <w:lang w:val="en-US"/>
        </w:rPr>
      </w:pPr>
      <w:r w:rsidRPr="00040D10">
        <w:rPr>
          <w:rFonts w:cs="Arial"/>
          <w:sz w:val="22"/>
          <w:szCs w:val="22"/>
          <w:lang w:val="en-US"/>
        </w:rPr>
        <w:t>Assist with training and education of the community regarding the correct usage of the services being installed /constructed.</w:t>
      </w:r>
    </w:p>
    <w:p w14:paraId="07B217C6" w14:textId="77777777" w:rsidR="00B56E1E" w:rsidRPr="008722FB" w:rsidRDefault="00B56E1E" w:rsidP="00E30DD2">
      <w:pPr>
        <w:pStyle w:val="Heading3"/>
        <w:numPr>
          <w:ilvl w:val="2"/>
          <w:numId w:val="90"/>
        </w:numPr>
        <w:spacing w:before="200" w:line="360" w:lineRule="auto"/>
        <w:jc w:val="both"/>
        <w:rPr>
          <w:rFonts w:ascii="Arial" w:hAnsi="Arial" w:cs="Arial"/>
          <w:b/>
          <w:sz w:val="22"/>
          <w:szCs w:val="22"/>
        </w:rPr>
      </w:pPr>
      <w:bookmarkStart w:id="119" w:name="_Toc238543161"/>
      <w:r w:rsidRPr="008722FB">
        <w:rPr>
          <w:rFonts w:ascii="Arial" w:hAnsi="Arial" w:cs="Arial"/>
          <w:b/>
          <w:sz w:val="22"/>
          <w:szCs w:val="22"/>
        </w:rPr>
        <w:t>Minimum employment conditions for conventional construction works</w:t>
      </w:r>
      <w:bookmarkEnd w:id="119"/>
    </w:p>
    <w:p w14:paraId="5646B921" w14:textId="77777777" w:rsidR="00B56E1E" w:rsidRPr="00040D10" w:rsidRDefault="00B56E1E" w:rsidP="00B56E1E">
      <w:pPr>
        <w:ind w:left="1170"/>
        <w:rPr>
          <w:rFonts w:cs="Arial"/>
          <w:sz w:val="22"/>
          <w:szCs w:val="22"/>
        </w:rPr>
      </w:pPr>
      <w:r w:rsidRPr="00040D10">
        <w:rPr>
          <w:rFonts w:cs="Arial"/>
          <w:sz w:val="22"/>
          <w:szCs w:val="22"/>
        </w:rPr>
        <w:t>Contractors shall comply with the Basic Conditions of Employment Act (Act No 75 of 1997).</w:t>
      </w:r>
    </w:p>
    <w:p w14:paraId="72391BA6" w14:textId="77777777" w:rsidR="00B56E1E" w:rsidRPr="00040D10" w:rsidRDefault="00B56E1E" w:rsidP="00B56E1E">
      <w:pPr>
        <w:ind w:left="1170"/>
        <w:rPr>
          <w:rFonts w:cs="Arial"/>
          <w:sz w:val="22"/>
          <w:szCs w:val="22"/>
        </w:rPr>
      </w:pPr>
      <w:r w:rsidRPr="00040D10">
        <w:rPr>
          <w:rFonts w:cs="Arial"/>
          <w:sz w:val="22"/>
          <w:szCs w:val="22"/>
        </w:rPr>
        <w:t xml:space="preserve">As a determination has not been made in terms of the aforesaid Act for the building sector, the minimum employment conditions which will apply to this </w:t>
      </w:r>
      <w:r w:rsidRPr="00040D10">
        <w:rPr>
          <w:rFonts w:cs="Arial"/>
          <w:sz w:val="22"/>
          <w:szCs w:val="22"/>
        </w:rPr>
        <w:lastRenderedPageBreak/>
        <w:t>Contract shall be guided by the most recent Sectoral Determination: Civil Engineering Sector published in the Government Gazette.</w:t>
      </w:r>
    </w:p>
    <w:p w14:paraId="13E6A864" w14:textId="77777777" w:rsidR="00B56E1E" w:rsidRPr="00040D10" w:rsidRDefault="00B56E1E" w:rsidP="00B56E1E">
      <w:pPr>
        <w:ind w:left="1170"/>
        <w:rPr>
          <w:rFonts w:cs="Arial"/>
          <w:sz w:val="22"/>
          <w:szCs w:val="22"/>
        </w:rPr>
      </w:pPr>
      <w:r w:rsidRPr="00040D10">
        <w:rPr>
          <w:rFonts w:cs="Arial"/>
          <w:sz w:val="22"/>
          <w:szCs w:val="22"/>
        </w:rPr>
        <w:t>The following minimum conditions shall apply to this Contract and Contractors shall include such conditions in employment contracts:</w:t>
      </w:r>
    </w:p>
    <w:p w14:paraId="12D6CC30" w14:textId="77777777" w:rsidR="00B56E1E" w:rsidRPr="008722FB" w:rsidRDefault="00B56E1E" w:rsidP="00E30DD2">
      <w:pPr>
        <w:pStyle w:val="Heading4"/>
        <w:numPr>
          <w:ilvl w:val="3"/>
          <w:numId w:val="90"/>
        </w:numPr>
        <w:spacing w:before="200" w:line="360" w:lineRule="auto"/>
        <w:ind w:left="2160" w:hanging="990"/>
        <w:jc w:val="both"/>
        <w:rPr>
          <w:rFonts w:ascii="Arial" w:hAnsi="Arial" w:cs="Arial"/>
          <w:b/>
          <w:i w:val="0"/>
          <w:color w:val="auto"/>
          <w:sz w:val="22"/>
          <w:szCs w:val="22"/>
        </w:rPr>
      </w:pPr>
      <w:r w:rsidRPr="008722FB">
        <w:rPr>
          <w:rFonts w:ascii="Arial" w:hAnsi="Arial" w:cs="Arial"/>
          <w:b/>
          <w:i w:val="0"/>
          <w:color w:val="auto"/>
          <w:sz w:val="22"/>
          <w:szCs w:val="22"/>
        </w:rPr>
        <w:t>Employment contracts</w:t>
      </w:r>
    </w:p>
    <w:p w14:paraId="55640855" w14:textId="77777777" w:rsidR="00B56E1E" w:rsidRPr="00040D10" w:rsidRDefault="00B56E1E" w:rsidP="00B56E1E">
      <w:pPr>
        <w:ind w:left="1170"/>
        <w:rPr>
          <w:rFonts w:cs="Arial"/>
          <w:sz w:val="22"/>
          <w:szCs w:val="22"/>
        </w:rPr>
      </w:pPr>
      <w:r w:rsidRPr="00040D10">
        <w:rPr>
          <w:rFonts w:cs="Arial"/>
          <w:sz w:val="22"/>
          <w:szCs w:val="22"/>
        </w:rPr>
        <w:t>The Contractor shall enter into an employment contract with every one of his/her employees, including short-term contracts i.e. contracts in which employment commencement and employment termination dates are specified. Short-term employment contracts will also apply an employee employed for only one day.</w:t>
      </w:r>
    </w:p>
    <w:p w14:paraId="79A075E0"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Normal working hours</w:t>
      </w:r>
    </w:p>
    <w:p w14:paraId="1BD6F9C7" w14:textId="77777777" w:rsidR="00B56E1E" w:rsidRPr="00040D10" w:rsidRDefault="00B56E1E" w:rsidP="00B56E1E">
      <w:pPr>
        <w:ind w:left="1170"/>
        <w:rPr>
          <w:rFonts w:cs="Arial"/>
          <w:sz w:val="22"/>
          <w:szCs w:val="22"/>
        </w:rPr>
      </w:pPr>
      <w:r w:rsidRPr="00040D10">
        <w:rPr>
          <w:rFonts w:cs="Arial"/>
          <w:sz w:val="22"/>
          <w:szCs w:val="22"/>
        </w:rPr>
        <w:t>Normal working hours are from 07:00 to 17:00 from Monday to Friday. A tea break is taken from 09:00 to 09:15 and lunch from 12:30 to 13:00.</w:t>
      </w:r>
    </w:p>
    <w:p w14:paraId="2139143F" w14:textId="77777777" w:rsidR="00B56E1E" w:rsidRPr="00040D10" w:rsidRDefault="00B56E1E" w:rsidP="00B56E1E">
      <w:pPr>
        <w:ind w:left="1170"/>
        <w:rPr>
          <w:rFonts w:cs="Arial"/>
          <w:sz w:val="22"/>
          <w:szCs w:val="22"/>
        </w:rPr>
      </w:pPr>
      <w:r w:rsidRPr="00040D10">
        <w:rPr>
          <w:rFonts w:cs="Arial"/>
          <w:sz w:val="22"/>
          <w:szCs w:val="22"/>
        </w:rPr>
        <w:t>Actual hours to work and be paid for is 9 hours per day. If a lunch break of one (1) hour is taken then the normal working day will be as follows:</w:t>
      </w:r>
    </w:p>
    <w:p w14:paraId="25CA7D45" w14:textId="77777777" w:rsidR="00B56E1E" w:rsidRPr="00040D10" w:rsidRDefault="00B56E1E" w:rsidP="00E30DD2">
      <w:pPr>
        <w:pStyle w:val="ListParagraph"/>
        <w:numPr>
          <w:ilvl w:val="0"/>
          <w:numId w:val="100"/>
        </w:numPr>
        <w:spacing w:line="360" w:lineRule="auto"/>
        <w:ind w:left="1620" w:hanging="450"/>
        <w:jc w:val="both"/>
        <w:rPr>
          <w:rFonts w:cs="Arial"/>
          <w:sz w:val="22"/>
          <w:szCs w:val="22"/>
        </w:rPr>
      </w:pPr>
      <w:r w:rsidRPr="00040D10">
        <w:rPr>
          <w:rFonts w:cs="Arial"/>
          <w:sz w:val="22"/>
          <w:szCs w:val="22"/>
        </w:rPr>
        <w:t>Morning work sessions from 07:00 to 12:00.</w:t>
      </w:r>
    </w:p>
    <w:p w14:paraId="64348560" w14:textId="77777777" w:rsidR="00B56E1E" w:rsidRPr="00040D10" w:rsidRDefault="00B56E1E" w:rsidP="00E30DD2">
      <w:pPr>
        <w:pStyle w:val="ListParagraph"/>
        <w:numPr>
          <w:ilvl w:val="0"/>
          <w:numId w:val="100"/>
        </w:numPr>
        <w:spacing w:line="360" w:lineRule="auto"/>
        <w:ind w:left="1620" w:hanging="450"/>
        <w:jc w:val="both"/>
        <w:rPr>
          <w:rFonts w:cs="Arial"/>
          <w:sz w:val="22"/>
          <w:szCs w:val="22"/>
        </w:rPr>
      </w:pPr>
      <w:r w:rsidRPr="00040D10">
        <w:rPr>
          <w:rFonts w:cs="Arial"/>
          <w:sz w:val="22"/>
          <w:szCs w:val="22"/>
        </w:rPr>
        <w:t>Lunch break from 12:00 to 13:00.</w:t>
      </w:r>
    </w:p>
    <w:p w14:paraId="4DED8E63" w14:textId="77777777" w:rsidR="00B56E1E" w:rsidRPr="00040D10" w:rsidRDefault="00B56E1E" w:rsidP="00E30DD2">
      <w:pPr>
        <w:pStyle w:val="ListParagraph"/>
        <w:numPr>
          <w:ilvl w:val="0"/>
          <w:numId w:val="100"/>
        </w:numPr>
        <w:spacing w:line="360" w:lineRule="auto"/>
        <w:ind w:left="1620" w:hanging="450"/>
        <w:jc w:val="both"/>
        <w:rPr>
          <w:rFonts w:cs="Arial"/>
          <w:sz w:val="22"/>
          <w:szCs w:val="22"/>
        </w:rPr>
      </w:pPr>
      <w:r w:rsidRPr="00040D10">
        <w:rPr>
          <w:rFonts w:cs="Arial"/>
          <w:sz w:val="22"/>
          <w:szCs w:val="22"/>
        </w:rPr>
        <w:t>Afternoon sessions from 13:00 to 17:00.</w:t>
      </w:r>
    </w:p>
    <w:p w14:paraId="2D7C55FD"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Minimum wages</w:t>
      </w:r>
    </w:p>
    <w:p w14:paraId="15FBA594" w14:textId="77777777" w:rsidR="00B56E1E" w:rsidRPr="00040D10" w:rsidRDefault="00B56E1E" w:rsidP="00E30DD2">
      <w:pPr>
        <w:pStyle w:val="ListParagraph"/>
        <w:numPr>
          <w:ilvl w:val="0"/>
          <w:numId w:val="101"/>
        </w:numPr>
        <w:spacing w:line="360" w:lineRule="auto"/>
        <w:ind w:left="1430" w:hanging="260"/>
        <w:jc w:val="both"/>
        <w:rPr>
          <w:rFonts w:cs="Arial"/>
          <w:sz w:val="22"/>
          <w:szCs w:val="22"/>
        </w:rPr>
      </w:pPr>
      <w:r w:rsidRPr="00040D10">
        <w:rPr>
          <w:rFonts w:cs="Arial"/>
          <w:sz w:val="22"/>
          <w:szCs w:val="22"/>
        </w:rPr>
        <w:t>Minimum wages shall be according to the Government Gazetted rates for the Civil Engineering Sector for Eastern Province.</w:t>
      </w:r>
    </w:p>
    <w:p w14:paraId="720BC9FF" w14:textId="77777777" w:rsidR="00B56E1E" w:rsidRPr="00040D10" w:rsidRDefault="00B56E1E" w:rsidP="00E30DD2">
      <w:pPr>
        <w:pStyle w:val="ListParagraph"/>
        <w:numPr>
          <w:ilvl w:val="0"/>
          <w:numId w:val="101"/>
        </w:numPr>
        <w:spacing w:line="360" w:lineRule="auto"/>
        <w:ind w:left="1620" w:hanging="450"/>
        <w:jc w:val="both"/>
        <w:rPr>
          <w:rFonts w:cs="Arial"/>
          <w:sz w:val="22"/>
          <w:szCs w:val="22"/>
        </w:rPr>
      </w:pPr>
      <w:r w:rsidRPr="00040D10">
        <w:rPr>
          <w:rFonts w:cs="Arial"/>
          <w:sz w:val="22"/>
          <w:szCs w:val="22"/>
        </w:rPr>
        <w:t>For a full day’s work the hourly rate shall be multiplied by 9.</w:t>
      </w:r>
    </w:p>
    <w:p w14:paraId="4951346C" w14:textId="77777777" w:rsidR="00B56E1E" w:rsidRPr="00040D10" w:rsidRDefault="00B56E1E" w:rsidP="00E30DD2">
      <w:pPr>
        <w:pStyle w:val="ListParagraph"/>
        <w:numPr>
          <w:ilvl w:val="0"/>
          <w:numId w:val="101"/>
        </w:numPr>
        <w:spacing w:line="360" w:lineRule="auto"/>
        <w:ind w:left="1430" w:hanging="450"/>
        <w:jc w:val="both"/>
        <w:rPr>
          <w:rFonts w:cs="Arial"/>
          <w:sz w:val="22"/>
          <w:szCs w:val="22"/>
        </w:rPr>
      </w:pPr>
      <w:r w:rsidRPr="00040D10">
        <w:rPr>
          <w:rFonts w:cs="Arial"/>
          <w:sz w:val="22"/>
          <w:szCs w:val="22"/>
        </w:rPr>
        <w:t>Normal 5-day week hours of work shall be 45 hours and the wage calculated according to the applicable hourly rate.</w:t>
      </w:r>
    </w:p>
    <w:p w14:paraId="4B54E595" w14:textId="77777777" w:rsidR="00B56E1E" w:rsidRPr="00040D10" w:rsidRDefault="00B56E1E" w:rsidP="00E30DD2">
      <w:pPr>
        <w:pStyle w:val="ListParagraph"/>
        <w:numPr>
          <w:ilvl w:val="0"/>
          <w:numId w:val="101"/>
        </w:numPr>
        <w:spacing w:line="360" w:lineRule="auto"/>
        <w:ind w:left="1620" w:hanging="450"/>
        <w:jc w:val="both"/>
        <w:rPr>
          <w:rFonts w:cs="Arial"/>
          <w:sz w:val="22"/>
          <w:szCs w:val="22"/>
        </w:rPr>
      </w:pPr>
      <w:r w:rsidRPr="00040D10">
        <w:rPr>
          <w:rFonts w:cs="Arial"/>
          <w:sz w:val="22"/>
          <w:szCs w:val="22"/>
        </w:rPr>
        <w:t>Overtime pay shall be 1.5 times the ordinary wage.</w:t>
      </w:r>
    </w:p>
    <w:p w14:paraId="12F85083" w14:textId="77777777" w:rsidR="00B56E1E" w:rsidRPr="00040D10" w:rsidRDefault="00B56E1E" w:rsidP="00E30DD2">
      <w:pPr>
        <w:pStyle w:val="ListParagraph"/>
        <w:numPr>
          <w:ilvl w:val="0"/>
          <w:numId w:val="101"/>
        </w:numPr>
        <w:spacing w:line="360" w:lineRule="auto"/>
        <w:ind w:left="1620" w:hanging="450"/>
        <w:jc w:val="both"/>
        <w:rPr>
          <w:rFonts w:cs="Arial"/>
          <w:sz w:val="22"/>
          <w:szCs w:val="22"/>
        </w:rPr>
      </w:pPr>
      <w:r w:rsidRPr="00040D10">
        <w:rPr>
          <w:rFonts w:cs="Arial"/>
          <w:sz w:val="22"/>
          <w:szCs w:val="22"/>
        </w:rPr>
        <w:t>An employee shall be paid fortnightly.</w:t>
      </w:r>
    </w:p>
    <w:p w14:paraId="5B355AB9" w14:textId="77777777" w:rsidR="00B56E1E" w:rsidRPr="008722FB" w:rsidRDefault="00B56E1E" w:rsidP="00E30DD2">
      <w:pPr>
        <w:pStyle w:val="Heading4"/>
        <w:numPr>
          <w:ilvl w:val="3"/>
          <w:numId w:val="90"/>
        </w:numPr>
        <w:spacing w:before="200" w:line="360" w:lineRule="auto"/>
        <w:ind w:left="1170"/>
        <w:jc w:val="both"/>
        <w:rPr>
          <w:rFonts w:ascii="Arial" w:hAnsi="Arial" w:cs="Arial"/>
          <w:b/>
          <w:i w:val="0"/>
          <w:color w:val="auto"/>
          <w:sz w:val="22"/>
          <w:szCs w:val="22"/>
        </w:rPr>
      </w:pPr>
      <w:r w:rsidRPr="008722FB">
        <w:rPr>
          <w:rFonts w:ascii="Arial" w:hAnsi="Arial" w:cs="Arial"/>
          <w:b/>
          <w:i w:val="0"/>
          <w:color w:val="auto"/>
          <w:sz w:val="22"/>
          <w:szCs w:val="22"/>
        </w:rPr>
        <w:t>Short time (excluding short time due to inclement weather)</w:t>
      </w:r>
    </w:p>
    <w:p w14:paraId="28E660B2" w14:textId="77777777" w:rsidR="00B56E1E" w:rsidRPr="00040D10" w:rsidRDefault="00B56E1E" w:rsidP="00B56E1E">
      <w:pPr>
        <w:ind w:left="1170"/>
        <w:rPr>
          <w:rFonts w:cs="Arial"/>
          <w:sz w:val="22"/>
          <w:szCs w:val="22"/>
        </w:rPr>
      </w:pPr>
      <w:r w:rsidRPr="00040D10">
        <w:rPr>
          <w:rFonts w:cs="Arial"/>
          <w:sz w:val="22"/>
          <w:szCs w:val="22"/>
        </w:rPr>
        <w:t>If for reasons, which may be ascribed to the employee, e.g. arriving late for work or taking an afternoon off, the hours not worked shall be deducted from the daily wage calculation.</w:t>
      </w:r>
    </w:p>
    <w:p w14:paraId="29185F50" w14:textId="77777777" w:rsidR="00B56E1E" w:rsidRPr="00040D10" w:rsidRDefault="00B56E1E" w:rsidP="00B56E1E">
      <w:pPr>
        <w:ind w:left="1170"/>
        <w:rPr>
          <w:rFonts w:cs="Arial"/>
          <w:sz w:val="22"/>
          <w:szCs w:val="22"/>
        </w:rPr>
      </w:pPr>
    </w:p>
    <w:p w14:paraId="42818FA8"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Short time resulting from inclement weather</w:t>
      </w:r>
    </w:p>
    <w:p w14:paraId="7F70F0A7" w14:textId="77777777" w:rsidR="00B56E1E" w:rsidRPr="00040D10" w:rsidRDefault="00B56E1E" w:rsidP="00E30DD2">
      <w:pPr>
        <w:pStyle w:val="ListParagraph"/>
        <w:numPr>
          <w:ilvl w:val="0"/>
          <w:numId w:val="101"/>
        </w:numPr>
        <w:spacing w:line="360" w:lineRule="auto"/>
        <w:ind w:left="1620"/>
        <w:jc w:val="both"/>
        <w:rPr>
          <w:rFonts w:cs="Arial"/>
          <w:sz w:val="22"/>
          <w:szCs w:val="22"/>
        </w:rPr>
      </w:pPr>
      <w:r w:rsidRPr="00040D10">
        <w:rPr>
          <w:rFonts w:cs="Arial"/>
          <w:sz w:val="22"/>
          <w:szCs w:val="22"/>
        </w:rPr>
        <w:t>If the Contractor informs his/her employees that no work will be done the following day due to inclement weather, no payment will be due to the employee for such a day.</w:t>
      </w:r>
    </w:p>
    <w:p w14:paraId="2ACD2198" w14:textId="77777777" w:rsidR="00B56E1E" w:rsidRPr="00040D10" w:rsidRDefault="00B56E1E" w:rsidP="00E30DD2">
      <w:pPr>
        <w:pStyle w:val="ListParagraph"/>
        <w:numPr>
          <w:ilvl w:val="0"/>
          <w:numId w:val="101"/>
        </w:numPr>
        <w:spacing w:line="360" w:lineRule="auto"/>
        <w:ind w:left="1620"/>
        <w:jc w:val="both"/>
        <w:rPr>
          <w:rFonts w:cs="Arial"/>
          <w:sz w:val="22"/>
          <w:szCs w:val="22"/>
        </w:rPr>
      </w:pPr>
      <w:r w:rsidRPr="00040D10">
        <w:rPr>
          <w:rFonts w:cs="Arial"/>
          <w:sz w:val="22"/>
          <w:szCs w:val="22"/>
        </w:rPr>
        <w:t>If the Contractor has not informed his/her employees that no work will be done due to inclement weather and no work or less than four (4) hours of work is possible during a day, the Contractor must pay the employee for four (4) hours of work.</w:t>
      </w:r>
    </w:p>
    <w:p w14:paraId="1A8E7F7D" w14:textId="77777777" w:rsidR="00B56E1E" w:rsidRPr="00040D10" w:rsidRDefault="00B56E1E" w:rsidP="00E30DD2">
      <w:pPr>
        <w:pStyle w:val="ListParagraph"/>
        <w:numPr>
          <w:ilvl w:val="0"/>
          <w:numId w:val="101"/>
        </w:numPr>
        <w:spacing w:line="360" w:lineRule="auto"/>
        <w:ind w:left="1620"/>
        <w:jc w:val="both"/>
        <w:rPr>
          <w:rFonts w:cs="Arial"/>
          <w:sz w:val="22"/>
          <w:szCs w:val="22"/>
        </w:rPr>
      </w:pPr>
      <w:r w:rsidRPr="00040D10">
        <w:rPr>
          <w:rFonts w:cs="Arial"/>
          <w:sz w:val="22"/>
          <w:szCs w:val="22"/>
        </w:rPr>
        <w:lastRenderedPageBreak/>
        <w:t>If more than four (4) hours of work is done, the Contractor shall pay the employee for the number of hours worked.</w:t>
      </w:r>
    </w:p>
    <w:p w14:paraId="67BDABE2"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Vacation leave</w:t>
      </w:r>
    </w:p>
    <w:p w14:paraId="7277F642" w14:textId="77777777" w:rsidR="00B56E1E" w:rsidRPr="00040D10" w:rsidRDefault="00B56E1E" w:rsidP="00B56E1E">
      <w:pPr>
        <w:ind w:left="1170"/>
        <w:rPr>
          <w:rFonts w:cs="Arial"/>
          <w:sz w:val="22"/>
          <w:szCs w:val="22"/>
        </w:rPr>
      </w:pPr>
      <w:r w:rsidRPr="00040D10">
        <w:rPr>
          <w:rFonts w:cs="Arial"/>
          <w:sz w:val="22"/>
          <w:szCs w:val="22"/>
        </w:rPr>
        <w:t>If an employee has been in full time employment for more than four (4) months, he/she shall be entitled to 1 day’s paid leave for every seventeen (17) days the employee worked or was entitled to payment.</w:t>
      </w:r>
    </w:p>
    <w:p w14:paraId="7F2F3729"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Family responsibility leave</w:t>
      </w:r>
    </w:p>
    <w:p w14:paraId="51642365" w14:textId="77777777" w:rsidR="00B56E1E" w:rsidRPr="00040D10" w:rsidRDefault="00B56E1E" w:rsidP="00B56E1E">
      <w:pPr>
        <w:ind w:left="1170"/>
        <w:rPr>
          <w:rFonts w:cs="Arial"/>
          <w:sz w:val="22"/>
          <w:szCs w:val="22"/>
        </w:rPr>
      </w:pPr>
      <w:r w:rsidRPr="00040D10">
        <w:rPr>
          <w:rFonts w:cs="Arial"/>
          <w:sz w:val="22"/>
          <w:szCs w:val="22"/>
        </w:rPr>
        <w:t>If an employee has been in full time employment for more than four (4) months, he/she shall be entitled to three days paid leave in a leave cycle of thirty-six (36) months of employment:</w:t>
      </w:r>
    </w:p>
    <w:p w14:paraId="09AEAB24" w14:textId="77777777" w:rsidR="00B56E1E" w:rsidRPr="00040D10" w:rsidRDefault="00B56E1E" w:rsidP="00E30DD2">
      <w:pPr>
        <w:pStyle w:val="ListParagraph"/>
        <w:numPr>
          <w:ilvl w:val="0"/>
          <w:numId w:val="102"/>
        </w:numPr>
        <w:spacing w:line="360" w:lineRule="auto"/>
        <w:ind w:left="1620" w:hanging="450"/>
        <w:jc w:val="both"/>
        <w:rPr>
          <w:rFonts w:cs="Arial"/>
          <w:sz w:val="22"/>
          <w:szCs w:val="22"/>
        </w:rPr>
      </w:pPr>
      <w:r w:rsidRPr="00040D10">
        <w:rPr>
          <w:rFonts w:cs="Arial"/>
          <w:sz w:val="22"/>
          <w:szCs w:val="22"/>
        </w:rPr>
        <w:t>When the employee’s child is born.</w:t>
      </w:r>
    </w:p>
    <w:p w14:paraId="0CE84891" w14:textId="77777777" w:rsidR="00B56E1E" w:rsidRPr="00040D10" w:rsidRDefault="00B56E1E" w:rsidP="00E30DD2">
      <w:pPr>
        <w:pStyle w:val="ListParagraph"/>
        <w:numPr>
          <w:ilvl w:val="0"/>
          <w:numId w:val="102"/>
        </w:numPr>
        <w:spacing w:line="360" w:lineRule="auto"/>
        <w:ind w:left="1620" w:hanging="450"/>
        <w:jc w:val="both"/>
        <w:rPr>
          <w:rFonts w:cs="Arial"/>
          <w:sz w:val="22"/>
          <w:szCs w:val="22"/>
        </w:rPr>
      </w:pPr>
      <w:r w:rsidRPr="00040D10">
        <w:rPr>
          <w:rFonts w:cs="Arial"/>
          <w:sz w:val="22"/>
          <w:szCs w:val="22"/>
        </w:rPr>
        <w:t>When the employee’s child is sick.</w:t>
      </w:r>
    </w:p>
    <w:p w14:paraId="463496E7" w14:textId="77777777" w:rsidR="00B56E1E" w:rsidRPr="00040D10" w:rsidRDefault="00B56E1E" w:rsidP="00E30DD2">
      <w:pPr>
        <w:pStyle w:val="ListParagraph"/>
        <w:numPr>
          <w:ilvl w:val="0"/>
          <w:numId w:val="102"/>
        </w:numPr>
        <w:spacing w:line="360" w:lineRule="auto"/>
        <w:ind w:left="1430" w:hanging="260"/>
        <w:jc w:val="both"/>
        <w:rPr>
          <w:rFonts w:cs="Arial"/>
          <w:sz w:val="22"/>
          <w:szCs w:val="22"/>
        </w:rPr>
      </w:pPr>
      <w:r w:rsidRPr="00040D10">
        <w:rPr>
          <w:rFonts w:cs="Arial"/>
          <w:sz w:val="22"/>
          <w:szCs w:val="22"/>
        </w:rPr>
        <w:t>In the event of death of the employee’s spouse or life partner, parent, grandparent, child or grandchild.</w:t>
      </w:r>
    </w:p>
    <w:p w14:paraId="6A8DE68B" w14:textId="77777777" w:rsidR="00B56E1E" w:rsidRPr="00040D10" w:rsidRDefault="00B56E1E" w:rsidP="00B56E1E">
      <w:pPr>
        <w:ind w:left="1170"/>
        <w:rPr>
          <w:rFonts w:cs="Arial"/>
          <w:sz w:val="22"/>
          <w:szCs w:val="22"/>
        </w:rPr>
      </w:pPr>
      <w:r w:rsidRPr="00040D10">
        <w:rPr>
          <w:rFonts w:cs="Arial"/>
          <w:sz w:val="22"/>
          <w:szCs w:val="22"/>
        </w:rPr>
        <w:t>The employee shall provide the required proof to the Contractor of the event, failing which the leave shall be unpaid leave.</w:t>
      </w:r>
    </w:p>
    <w:p w14:paraId="60D25F66"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Maternity leave</w:t>
      </w:r>
    </w:p>
    <w:p w14:paraId="01A2C465" w14:textId="77777777" w:rsidR="00B56E1E" w:rsidRPr="00040D10" w:rsidRDefault="00B56E1E" w:rsidP="00B56E1E">
      <w:pPr>
        <w:ind w:left="1170"/>
        <w:rPr>
          <w:rFonts w:cs="Arial"/>
          <w:sz w:val="22"/>
          <w:szCs w:val="22"/>
        </w:rPr>
      </w:pPr>
      <w:r w:rsidRPr="00040D10">
        <w:rPr>
          <w:rFonts w:cs="Arial"/>
          <w:sz w:val="22"/>
          <w:szCs w:val="22"/>
        </w:rPr>
        <w:t>At least four (4) months unpaid leave.</w:t>
      </w:r>
    </w:p>
    <w:p w14:paraId="5C54FF3A"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Sick leave</w:t>
      </w:r>
    </w:p>
    <w:p w14:paraId="43D0382D" w14:textId="77777777" w:rsidR="00B56E1E" w:rsidRPr="00040D10" w:rsidRDefault="00B56E1E" w:rsidP="00B56E1E">
      <w:pPr>
        <w:ind w:left="1170"/>
        <w:rPr>
          <w:rFonts w:cs="Arial"/>
          <w:sz w:val="22"/>
          <w:szCs w:val="22"/>
        </w:rPr>
      </w:pPr>
      <w:r w:rsidRPr="00040D10">
        <w:rPr>
          <w:rFonts w:cs="Arial"/>
          <w:sz w:val="22"/>
          <w:szCs w:val="22"/>
        </w:rPr>
        <w:t>The employee shall be entitled to one (1) day’s paid sick leave of normal wages for every twenty-six (26) days worked.</w:t>
      </w:r>
    </w:p>
    <w:p w14:paraId="2607EF11" w14:textId="77777777" w:rsidR="00B56E1E" w:rsidRPr="00040D10" w:rsidRDefault="00B56E1E" w:rsidP="00B56E1E">
      <w:pPr>
        <w:ind w:left="1170"/>
        <w:rPr>
          <w:rFonts w:cs="Arial"/>
          <w:sz w:val="22"/>
          <w:szCs w:val="22"/>
        </w:rPr>
      </w:pPr>
      <w:r w:rsidRPr="00040D10">
        <w:rPr>
          <w:rFonts w:cs="Arial"/>
          <w:sz w:val="22"/>
          <w:szCs w:val="22"/>
        </w:rPr>
        <w:t>If an employee is absent for three (3) or more consecutive days, the employee shall provide a sick certificate from a registered medical practitioner to qualify for sick leave payment. If such certificate is not provided, no sick leave payment will be due to the employee.</w:t>
      </w:r>
    </w:p>
    <w:p w14:paraId="196B150D" w14:textId="77777777" w:rsidR="00B56E1E" w:rsidRPr="008722FB" w:rsidRDefault="00B56E1E" w:rsidP="00E30DD2">
      <w:pPr>
        <w:pStyle w:val="Heading4"/>
        <w:numPr>
          <w:ilvl w:val="3"/>
          <w:numId w:val="90"/>
        </w:numPr>
        <w:spacing w:before="200" w:line="360" w:lineRule="auto"/>
        <w:ind w:left="720" w:firstLine="450"/>
        <w:jc w:val="both"/>
        <w:rPr>
          <w:rFonts w:ascii="Arial" w:hAnsi="Arial" w:cs="Arial"/>
          <w:b/>
          <w:i w:val="0"/>
          <w:color w:val="auto"/>
          <w:sz w:val="22"/>
          <w:szCs w:val="22"/>
        </w:rPr>
      </w:pPr>
      <w:r w:rsidRPr="008722FB">
        <w:rPr>
          <w:rFonts w:ascii="Arial" w:hAnsi="Arial" w:cs="Arial"/>
          <w:b/>
          <w:i w:val="0"/>
          <w:color w:val="auto"/>
          <w:sz w:val="22"/>
          <w:szCs w:val="22"/>
        </w:rPr>
        <w:t>Piece work</w:t>
      </w:r>
    </w:p>
    <w:p w14:paraId="3C135E34" w14:textId="77777777" w:rsidR="00B56E1E" w:rsidRPr="00040D10" w:rsidRDefault="00B56E1E" w:rsidP="00B56E1E">
      <w:pPr>
        <w:ind w:left="1170"/>
        <w:rPr>
          <w:rFonts w:cs="Arial"/>
          <w:sz w:val="22"/>
          <w:szCs w:val="22"/>
        </w:rPr>
      </w:pPr>
      <w:r w:rsidRPr="00040D10">
        <w:rPr>
          <w:rFonts w:cs="Arial"/>
          <w:sz w:val="22"/>
          <w:szCs w:val="22"/>
        </w:rPr>
        <w:t>Irrespective of the quantity of work done under a piece work system during a working week, the employee shall be entitled to a minimum of a week’s wages determined as if no piece work applied.</w:t>
      </w:r>
    </w:p>
    <w:p w14:paraId="4E11B97F" w14:textId="77777777" w:rsidR="00B56E1E" w:rsidRPr="00040D10" w:rsidRDefault="00B56E1E" w:rsidP="00B56E1E">
      <w:pPr>
        <w:ind w:left="1170"/>
        <w:rPr>
          <w:rFonts w:cs="Arial"/>
          <w:sz w:val="22"/>
          <w:szCs w:val="22"/>
        </w:rPr>
      </w:pPr>
      <w:r w:rsidRPr="00040D10">
        <w:rPr>
          <w:rFonts w:cs="Arial"/>
          <w:sz w:val="22"/>
          <w:szCs w:val="22"/>
        </w:rPr>
        <w:t>The Contractor or employee may terminate an employment contract by giving notice of termination of not less than:</w:t>
      </w:r>
    </w:p>
    <w:p w14:paraId="1906175A" w14:textId="77777777" w:rsidR="00B56E1E" w:rsidRPr="00040D10" w:rsidRDefault="00B56E1E" w:rsidP="00E30DD2">
      <w:pPr>
        <w:pStyle w:val="ListParagraph"/>
        <w:numPr>
          <w:ilvl w:val="0"/>
          <w:numId w:val="103"/>
        </w:numPr>
        <w:spacing w:line="360" w:lineRule="auto"/>
        <w:ind w:left="1430" w:hanging="260"/>
        <w:jc w:val="both"/>
        <w:rPr>
          <w:rFonts w:cs="Arial"/>
          <w:sz w:val="22"/>
          <w:szCs w:val="22"/>
        </w:rPr>
      </w:pPr>
      <w:r w:rsidRPr="00040D10">
        <w:rPr>
          <w:rFonts w:cs="Arial"/>
          <w:sz w:val="22"/>
          <w:szCs w:val="22"/>
        </w:rPr>
        <w:t>On short period contracts i.e. a contract which states from which date work employment commences and on which day employment terminates, the terms of the employment contract shall apply.</w:t>
      </w:r>
    </w:p>
    <w:p w14:paraId="19BAA5D9" w14:textId="77777777" w:rsidR="00B56E1E" w:rsidRPr="00040D10" w:rsidRDefault="00B56E1E" w:rsidP="00E30DD2">
      <w:pPr>
        <w:pStyle w:val="ListParagraph"/>
        <w:numPr>
          <w:ilvl w:val="0"/>
          <w:numId w:val="103"/>
        </w:numPr>
        <w:spacing w:line="360" w:lineRule="auto"/>
        <w:ind w:left="1430" w:hanging="260"/>
        <w:jc w:val="both"/>
        <w:rPr>
          <w:rFonts w:cs="Arial"/>
          <w:sz w:val="22"/>
          <w:szCs w:val="22"/>
        </w:rPr>
      </w:pPr>
      <w:r w:rsidRPr="00040D10">
        <w:rPr>
          <w:rFonts w:cs="Arial"/>
          <w:sz w:val="22"/>
          <w:szCs w:val="22"/>
        </w:rPr>
        <w:t>One week if employee has been employed for four (4) weeks or less, unless it is a short-term project.</w:t>
      </w:r>
    </w:p>
    <w:p w14:paraId="28793A9E" w14:textId="77777777" w:rsidR="00B56E1E" w:rsidRPr="00040D10" w:rsidRDefault="00B56E1E" w:rsidP="00E30DD2">
      <w:pPr>
        <w:pStyle w:val="ListParagraph"/>
        <w:numPr>
          <w:ilvl w:val="0"/>
          <w:numId w:val="103"/>
        </w:numPr>
        <w:spacing w:line="360" w:lineRule="auto"/>
        <w:ind w:left="1430" w:hanging="260"/>
        <w:jc w:val="both"/>
        <w:rPr>
          <w:rFonts w:cs="Arial"/>
          <w:sz w:val="22"/>
          <w:szCs w:val="22"/>
        </w:rPr>
      </w:pPr>
      <w:r w:rsidRPr="00040D10">
        <w:rPr>
          <w:rFonts w:cs="Arial"/>
          <w:sz w:val="22"/>
          <w:szCs w:val="22"/>
        </w:rPr>
        <w:t>Two (2) weeks if employee has been employed for more than four (4) weeks but not more than one (1) year.</w:t>
      </w:r>
    </w:p>
    <w:p w14:paraId="4DCA8F7F" w14:textId="77777777" w:rsidR="00B56E1E" w:rsidRPr="00040D10" w:rsidRDefault="00B56E1E" w:rsidP="00E30DD2">
      <w:pPr>
        <w:pStyle w:val="ListParagraph"/>
        <w:numPr>
          <w:ilvl w:val="0"/>
          <w:numId w:val="103"/>
        </w:numPr>
        <w:spacing w:line="360" w:lineRule="auto"/>
        <w:ind w:left="1620" w:hanging="450"/>
        <w:jc w:val="both"/>
        <w:rPr>
          <w:rFonts w:cs="Arial"/>
          <w:sz w:val="22"/>
          <w:szCs w:val="22"/>
        </w:rPr>
      </w:pPr>
      <w:r w:rsidRPr="00040D10">
        <w:rPr>
          <w:rFonts w:cs="Arial"/>
          <w:sz w:val="22"/>
          <w:szCs w:val="22"/>
        </w:rPr>
        <w:t>Four (4) weeks if employee has been employed for more than one year.</w:t>
      </w:r>
    </w:p>
    <w:p w14:paraId="6EEFDBA4" w14:textId="77777777" w:rsidR="00B56E1E" w:rsidRPr="008722FB" w:rsidRDefault="00B56E1E" w:rsidP="00E30DD2">
      <w:pPr>
        <w:pStyle w:val="Heading3"/>
        <w:numPr>
          <w:ilvl w:val="2"/>
          <w:numId w:val="90"/>
        </w:numPr>
        <w:spacing w:before="200" w:line="360" w:lineRule="auto"/>
        <w:jc w:val="both"/>
        <w:rPr>
          <w:rFonts w:ascii="Arial" w:hAnsi="Arial" w:cs="Arial"/>
          <w:b/>
          <w:sz w:val="22"/>
          <w:szCs w:val="22"/>
        </w:rPr>
      </w:pPr>
      <w:bookmarkStart w:id="120" w:name="_Toc238543162"/>
      <w:r w:rsidRPr="008722FB">
        <w:rPr>
          <w:rFonts w:ascii="Arial" w:hAnsi="Arial" w:cs="Arial"/>
          <w:b/>
          <w:sz w:val="22"/>
          <w:szCs w:val="22"/>
        </w:rPr>
        <w:lastRenderedPageBreak/>
        <w:t>Employment conditions for labour intensive works and construction</w:t>
      </w:r>
      <w:bookmarkEnd w:id="120"/>
    </w:p>
    <w:p w14:paraId="02CA20FC" w14:textId="77777777" w:rsidR="00B56E1E" w:rsidRPr="00040D10" w:rsidRDefault="00B56E1E" w:rsidP="00B56E1E">
      <w:pPr>
        <w:ind w:left="1170"/>
        <w:rPr>
          <w:rFonts w:cs="Arial"/>
          <w:sz w:val="22"/>
          <w:szCs w:val="22"/>
        </w:rPr>
      </w:pPr>
      <w:r w:rsidRPr="00040D10">
        <w:rPr>
          <w:rFonts w:cs="Arial"/>
          <w:sz w:val="22"/>
          <w:szCs w:val="22"/>
        </w:rPr>
        <w:t>The Ministerial Determination, Special Public Works Programmes, issued in terms of the Basic Conditions of Employment Act of 1997 by the Minister of Labour in Government Notice N</w:t>
      </w:r>
      <w:r w:rsidRPr="00040D10">
        <w:rPr>
          <w:rFonts w:cs="Arial"/>
          <w:sz w:val="22"/>
          <w:szCs w:val="22"/>
          <w:vertAlign w:val="superscript"/>
        </w:rPr>
        <w:t>o</w:t>
      </w:r>
      <w:r w:rsidRPr="00040D10">
        <w:rPr>
          <w:rFonts w:cs="Arial"/>
          <w:sz w:val="22"/>
          <w:szCs w:val="22"/>
        </w:rPr>
        <w:t xml:space="preserve"> R63 of 25 January 2002, as reproduced below, shall apply to works described in scope of work as being labour intensive and which are undertaken by unskilled or semi-skilled workers.</w:t>
      </w:r>
    </w:p>
    <w:p w14:paraId="1F602782" w14:textId="77777777" w:rsidR="00B56E1E" w:rsidRPr="00040D10" w:rsidRDefault="00B56E1E" w:rsidP="00B56E1E">
      <w:pPr>
        <w:ind w:left="1170"/>
        <w:rPr>
          <w:rFonts w:cs="Arial"/>
          <w:sz w:val="22"/>
          <w:szCs w:val="22"/>
        </w:rPr>
      </w:pPr>
      <w:r w:rsidRPr="00040D10">
        <w:rPr>
          <w:rFonts w:cs="Arial"/>
          <w:sz w:val="22"/>
          <w:szCs w:val="22"/>
        </w:rPr>
        <w:t>This clause contains the standard terms and conditions for workers employed in elementary occupations on a Special Public Works Programme (SPWP).  These terms and conditions do NOT apply to persons employed in the supervision and management of a SPWP.</w:t>
      </w:r>
    </w:p>
    <w:p w14:paraId="46D87667"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8722FB">
        <w:rPr>
          <w:rFonts w:ascii="Arial" w:hAnsi="Arial" w:cs="Arial"/>
          <w:b/>
          <w:i w:val="0"/>
          <w:sz w:val="22"/>
          <w:szCs w:val="22"/>
        </w:rPr>
        <w:t>Terminology</w:t>
      </w:r>
    </w:p>
    <w:p w14:paraId="79432588"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“department”</w:t>
      </w:r>
      <w:r w:rsidRPr="00040D10">
        <w:rPr>
          <w:rFonts w:cs="Arial"/>
          <w:sz w:val="22"/>
          <w:szCs w:val="22"/>
        </w:rPr>
        <w:t xml:space="preserve"> means any department of the State, implementing agent or contractor.</w:t>
      </w:r>
    </w:p>
    <w:p w14:paraId="2003C3A0"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“employer”</w:t>
      </w:r>
      <w:r w:rsidRPr="00040D10">
        <w:rPr>
          <w:rFonts w:cs="Arial"/>
          <w:sz w:val="22"/>
          <w:szCs w:val="22"/>
        </w:rPr>
        <w:t xml:space="preserve"> means any department, implementing agency or contractor that hires workers to work in elementary occupations on a SPWP.</w:t>
      </w:r>
    </w:p>
    <w:p w14:paraId="4B749649"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“workers”</w:t>
      </w:r>
      <w:r w:rsidRPr="00040D10">
        <w:rPr>
          <w:rFonts w:cs="Arial"/>
          <w:sz w:val="22"/>
          <w:szCs w:val="22"/>
        </w:rPr>
        <w:t xml:space="preserve"> means any person working in an elementary occupation on a SPWP.</w:t>
      </w:r>
    </w:p>
    <w:p w14:paraId="52B63B18"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“elementary occupation”</w:t>
      </w:r>
      <w:r w:rsidRPr="00040D10">
        <w:rPr>
          <w:rFonts w:cs="Arial"/>
          <w:sz w:val="22"/>
          <w:szCs w:val="22"/>
        </w:rPr>
        <w:t xml:space="preserve"> means ay occupation involving unskilled or semi-skilled work.</w:t>
      </w:r>
    </w:p>
    <w:p w14:paraId="3405F9FC"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“management”</w:t>
      </w:r>
      <w:r w:rsidRPr="00040D10">
        <w:rPr>
          <w:rFonts w:cs="Arial"/>
          <w:sz w:val="22"/>
          <w:szCs w:val="22"/>
        </w:rPr>
        <w:t xml:space="preserve"> means any person employed by a department or implementing agency to administer or execute an SPWP.</w:t>
      </w:r>
    </w:p>
    <w:p w14:paraId="64541275"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“task”</w:t>
      </w:r>
      <w:r w:rsidRPr="00040D10">
        <w:rPr>
          <w:rFonts w:cs="Arial"/>
          <w:sz w:val="22"/>
          <w:szCs w:val="22"/>
        </w:rPr>
        <w:t xml:space="preserve"> means a fixed quantity of work.</w:t>
      </w:r>
    </w:p>
    <w:p w14:paraId="08551183"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“task-based work”</w:t>
      </w:r>
      <w:r w:rsidRPr="00040D10">
        <w:rPr>
          <w:rFonts w:cs="Arial"/>
          <w:sz w:val="22"/>
          <w:szCs w:val="22"/>
        </w:rPr>
        <w:t xml:space="preserve"> means work in which a worker is paid a fixed rate for performing a task.</w:t>
      </w:r>
    </w:p>
    <w:p w14:paraId="428D7D7F"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“task-rated worker”</w:t>
      </w:r>
      <w:r w:rsidRPr="00040D10">
        <w:rPr>
          <w:rFonts w:cs="Arial"/>
          <w:sz w:val="22"/>
          <w:szCs w:val="22"/>
        </w:rPr>
        <w:t xml:space="preserve"> means a worker paid based on the number of tasks completed.</w:t>
      </w:r>
    </w:p>
    <w:p w14:paraId="49143FBC" w14:textId="77777777" w:rsidR="00B56E1E" w:rsidRPr="00040D10" w:rsidRDefault="00B56E1E" w:rsidP="00E30DD2">
      <w:pPr>
        <w:pStyle w:val="ListParagraph"/>
        <w:numPr>
          <w:ilvl w:val="0"/>
          <w:numId w:val="104"/>
        </w:numPr>
        <w:spacing w:line="360" w:lineRule="auto"/>
        <w:ind w:left="1620" w:hanging="450"/>
        <w:jc w:val="both"/>
        <w:rPr>
          <w:rFonts w:cs="Arial"/>
          <w:sz w:val="22"/>
          <w:szCs w:val="22"/>
        </w:rPr>
      </w:pPr>
      <w:r w:rsidRPr="00040D10">
        <w:rPr>
          <w:rFonts w:cs="Arial"/>
          <w:i/>
          <w:sz w:val="22"/>
          <w:szCs w:val="22"/>
        </w:rPr>
        <w:t>“time-rated worker”</w:t>
      </w:r>
      <w:r w:rsidRPr="00040D10">
        <w:rPr>
          <w:rFonts w:cs="Arial"/>
          <w:sz w:val="22"/>
          <w:szCs w:val="22"/>
        </w:rPr>
        <w:t xml:space="preserve"> means a worker paid based on the length of time worked.</w:t>
      </w:r>
    </w:p>
    <w:p w14:paraId="28DDFDE5"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8722FB">
        <w:rPr>
          <w:rFonts w:ascii="Arial" w:hAnsi="Arial" w:cs="Arial"/>
          <w:b/>
          <w:i w:val="0"/>
          <w:sz w:val="22"/>
          <w:szCs w:val="22"/>
        </w:rPr>
        <w:t>Terms of Work</w:t>
      </w:r>
    </w:p>
    <w:p w14:paraId="6761F190" w14:textId="77777777" w:rsidR="00B56E1E" w:rsidRPr="00040D10" w:rsidRDefault="00B56E1E" w:rsidP="00E30DD2">
      <w:pPr>
        <w:pStyle w:val="ListParagraph"/>
        <w:numPr>
          <w:ilvl w:val="0"/>
          <w:numId w:val="108"/>
        </w:numPr>
        <w:spacing w:line="360" w:lineRule="auto"/>
        <w:ind w:left="1620" w:hanging="450"/>
        <w:jc w:val="both"/>
        <w:rPr>
          <w:rFonts w:cs="Arial"/>
          <w:sz w:val="22"/>
          <w:szCs w:val="22"/>
        </w:rPr>
      </w:pPr>
      <w:r w:rsidRPr="00040D10">
        <w:rPr>
          <w:rFonts w:cs="Arial"/>
          <w:sz w:val="22"/>
          <w:szCs w:val="22"/>
        </w:rPr>
        <w:t>Workers on a SPWP are employed on a temporary basis.</w:t>
      </w:r>
    </w:p>
    <w:p w14:paraId="337D0412" w14:textId="77777777" w:rsidR="00B56E1E" w:rsidRPr="00040D10" w:rsidRDefault="00B56E1E" w:rsidP="00E30DD2">
      <w:pPr>
        <w:pStyle w:val="ListParagraph"/>
        <w:numPr>
          <w:ilvl w:val="0"/>
          <w:numId w:val="108"/>
        </w:numPr>
        <w:spacing w:line="360" w:lineRule="auto"/>
        <w:ind w:left="1620" w:hanging="450"/>
        <w:jc w:val="both"/>
        <w:rPr>
          <w:rFonts w:cs="Arial"/>
          <w:sz w:val="22"/>
          <w:szCs w:val="22"/>
        </w:rPr>
      </w:pPr>
      <w:r w:rsidRPr="00040D10">
        <w:rPr>
          <w:rFonts w:cs="Arial"/>
          <w:sz w:val="22"/>
          <w:szCs w:val="22"/>
        </w:rPr>
        <w:t>A worker may NOT be employed for longer than 24 months in any five-year cycle on a SPWP.</w:t>
      </w:r>
    </w:p>
    <w:p w14:paraId="5E11E973" w14:textId="77777777" w:rsidR="00B56E1E" w:rsidRPr="00040D10" w:rsidRDefault="00B56E1E" w:rsidP="00E30DD2">
      <w:pPr>
        <w:pStyle w:val="ListParagraph"/>
        <w:numPr>
          <w:ilvl w:val="0"/>
          <w:numId w:val="108"/>
        </w:numPr>
        <w:spacing w:line="360" w:lineRule="auto"/>
        <w:ind w:left="1620" w:hanging="450"/>
        <w:jc w:val="both"/>
        <w:rPr>
          <w:rFonts w:cs="Arial"/>
          <w:sz w:val="22"/>
          <w:szCs w:val="22"/>
        </w:rPr>
      </w:pPr>
      <w:r w:rsidRPr="00040D10">
        <w:rPr>
          <w:rFonts w:cs="Arial"/>
          <w:sz w:val="22"/>
          <w:szCs w:val="22"/>
        </w:rPr>
        <w:t>Employment on a SPWP does not qualify as employment as a contributor for the purposes of the Unemployment Insurance ACT 30 of 1966.</w:t>
      </w:r>
    </w:p>
    <w:p w14:paraId="7035C27B"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Normal Hours of Work</w:t>
      </w:r>
    </w:p>
    <w:p w14:paraId="5972E37D" w14:textId="77777777" w:rsidR="00B56E1E" w:rsidRPr="00040D10" w:rsidRDefault="00B56E1E" w:rsidP="00E30DD2">
      <w:pPr>
        <w:pStyle w:val="ListParagraph"/>
        <w:numPr>
          <w:ilvl w:val="0"/>
          <w:numId w:val="105"/>
        </w:numPr>
        <w:spacing w:line="360" w:lineRule="auto"/>
        <w:ind w:left="1620" w:hanging="450"/>
        <w:jc w:val="both"/>
        <w:rPr>
          <w:rFonts w:cs="Arial"/>
          <w:sz w:val="22"/>
          <w:szCs w:val="22"/>
        </w:rPr>
      </w:pPr>
      <w:r w:rsidRPr="00040D10">
        <w:rPr>
          <w:rFonts w:cs="Arial"/>
          <w:sz w:val="22"/>
          <w:szCs w:val="22"/>
        </w:rPr>
        <w:t>An employer may not set tasks or hours of work that require a worker to work:</w:t>
      </w:r>
    </w:p>
    <w:p w14:paraId="278E2786" w14:textId="77777777" w:rsidR="00B56E1E" w:rsidRPr="00040D10" w:rsidRDefault="00B56E1E" w:rsidP="00E30DD2">
      <w:pPr>
        <w:pStyle w:val="ListParagraph"/>
        <w:numPr>
          <w:ilvl w:val="0"/>
          <w:numId w:val="106"/>
        </w:numPr>
        <w:spacing w:line="360" w:lineRule="auto"/>
        <w:ind w:left="1980"/>
        <w:jc w:val="both"/>
        <w:rPr>
          <w:rFonts w:cs="Arial"/>
          <w:sz w:val="22"/>
          <w:szCs w:val="22"/>
        </w:rPr>
      </w:pPr>
      <w:r w:rsidRPr="00040D10">
        <w:rPr>
          <w:rFonts w:cs="Arial"/>
          <w:sz w:val="22"/>
          <w:szCs w:val="22"/>
        </w:rPr>
        <w:t>more than forty hours in any week.</w:t>
      </w:r>
    </w:p>
    <w:p w14:paraId="138F15DA" w14:textId="77777777" w:rsidR="00B56E1E" w:rsidRPr="00040D10" w:rsidRDefault="00B56E1E" w:rsidP="00E30DD2">
      <w:pPr>
        <w:pStyle w:val="ListParagraph"/>
        <w:numPr>
          <w:ilvl w:val="0"/>
          <w:numId w:val="106"/>
        </w:numPr>
        <w:spacing w:line="360" w:lineRule="auto"/>
        <w:ind w:left="1980"/>
        <w:jc w:val="both"/>
        <w:rPr>
          <w:rFonts w:cs="Arial"/>
          <w:sz w:val="22"/>
          <w:szCs w:val="22"/>
        </w:rPr>
      </w:pPr>
      <w:r w:rsidRPr="00040D10">
        <w:rPr>
          <w:rFonts w:cs="Arial"/>
          <w:sz w:val="22"/>
          <w:szCs w:val="22"/>
        </w:rPr>
        <w:t>on more than five days in any week; and</w:t>
      </w:r>
    </w:p>
    <w:p w14:paraId="7345FB53" w14:textId="77777777" w:rsidR="00B56E1E" w:rsidRPr="00040D10" w:rsidRDefault="00B56E1E" w:rsidP="00E30DD2">
      <w:pPr>
        <w:pStyle w:val="ListParagraph"/>
        <w:numPr>
          <w:ilvl w:val="0"/>
          <w:numId w:val="106"/>
        </w:numPr>
        <w:spacing w:line="360" w:lineRule="auto"/>
        <w:ind w:left="1980"/>
        <w:jc w:val="both"/>
        <w:rPr>
          <w:rFonts w:cs="Arial"/>
          <w:sz w:val="22"/>
          <w:szCs w:val="22"/>
        </w:rPr>
      </w:pPr>
      <w:r w:rsidRPr="00040D10">
        <w:rPr>
          <w:rFonts w:cs="Arial"/>
          <w:sz w:val="22"/>
          <w:szCs w:val="22"/>
        </w:rPr>
        <w:t>for more than eight hours on any day.</w:t>
      </w:r>
    </w:p>
    <w:p w14:paraId="5EC782A8" w14:textId="77777777" w:rsidR="00B56E1E" w:rsidRPr="00040D10" w:rsidRDefault="00B56E1E" w:rsidP="00E30DD2">
      <w:pPr>
        <w:pStyle w:val="ListParagraph"/>
        <w:numPr>
          <w:ilvl w:val="0"/>
          <w:numId w:val="107"/>
        </w:numPr>
        <w:spacing w:line="360" w:lineRule="auto"/>
        <w:ind w:left="1620" w:hanging="450"/>
        <w:jc w:val="both"/>
        <w:rPr>
          <w:rFonts w:cs="Arial"/>
          <w:b/>
          <w:bCs/>
          <w:sz w:val="22"/>
          <w:szCs w:val="22"/>
        </w:rPr>
      </w:pPr>
      <w:r w:rsidRPr="00040D10">
        <w:rPr>
          <w:rFonts w:cs="Arial"/>
          <w:sz w:val="22"/>
          <w:szCs w:val="22"/>
        </w:rPr>
        <w:lastRenderedPageBreak/>
        <w:t>An employer and worker may agree that a worker will work four days per week. The worker may then work up to ten hours per day.</w:t>
      </w:r>
    </w:p>
    <w:p w14:paraId="26EC4944" w14:textId="77777777" w:rsidR="00B56E1E" w:rsidRPr="00040D10" w:rsidRDefault="00B56E1E" w:rsidP="00E30DD2">
      <w:pPr>
        <w:pStyle w:val="ListParagraph"/>
        <w:numPr>
          <w:ilvl w:val="0"/>
          <w:numId w:val="107"/>
        </w:numPr>
        <w:spacing w:line="360" w:lineRule="auto"/>
        <w:ind w:left="1620" w:hanging="450"/>
        <w:jc w:val="both"/>
        <w:rPr>
          <w:rFonts w:cs="Arial"/>
          <w:b/>
          <w:bCs/>
          <w:sz w:val="22"/>
          <w:szCs w:val="22"/>
        </w:rPr>
      </w:pPr>
      <w:r w:rsidRPr="00040D10">
        <w:rPr>
          <w:rFonts w:cs="Arial"/>
          <w:sz w:val="22"/>
          <w:szCs w:val="22"/>
        </w:rPr>
        <w:t>A task-rated worker may not work more than a total of 55 hours in any week to complete the tasks allocated (based on a 40-hour week) to that worker.</w:t>
      </w:r>
    </w:p>
    <w:p w14:paraId="51C36E33"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8722FB">
        <w:rPr>
          <w:rFonts w:ascii="Arial" w:hAnsi="Arial" w:cs="Arial"/>
          <w:b/>
          <w:i w:val="0"/>
          <w:sz w:val="22"/>
          <w:szCs w:val="22"/>
        </w:rPr>
        <w:t>Meal Breaks</w:t>
      </w:r>
    </w:p>
    <w:p w14:paraId="516772B8"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 worker may not work for more than five hours without taking a meal break of at least thirty minutes duration.</w:t>
      </w:r>
    </w:p>
    <w:p w14:paraId="08A8CEAB"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An employer and worker may agree on longer meal breaks.</w:t>
      </w:r>
    </w:p>
    <w:p w14:paraId="4F0D3715"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49070CFA"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 worker is not entitled to payment for the period of a meal break.  However, a worker who is paid on the basis of time worked must be paid if the worker is required to work or to be available for work during the meal break.</w:t>
      </w:r>
    </w:p>
    <w:p w14:paraId="2E899F53"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Special Conditions for Security Guards</w:t>
      </w:r>
    </w:p>
    <w:p w14:paraId="70B1F815"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 security guard may work up to 55 hours per week and up to eleven hours per day.</w:t>
      </w:r>
    </w:p>
    <w:p w14:paraId="76874206" w14:textId="77777777" w:rsidR="00B56E1E" w:rsidRPr="00040D10" w:rsidRDefault="00B56E1E" w:rsidP="00E30DD2">
      <w:pPr>
        <w:pStyle w:val="ListParagraph"/>
        <w:numPr>
          <w:ilvl w:val="0"/>
          <w:numId w:val="109"/>
        </w:numPr>
        <w:spacing w:line="360" w:lineRule="auto"/>
        <w:ind w:left="1620" w:hanging="450"/>
        <w:jc w:val="both"/>
        <w:rPr>
          <w:rFonts w:cs="Arial"/>
          <w:sz w:val="22"/>
          <w:szCs w:val="22"/>
        </w:rPr>
      </w:pPr>
      <w:r w:rsidRPr="00040D10">
        <w:rPr>
          <w:rFonts w:cs="Arial"/>
          <w:sz w:val="22"/>
          <w:szCs w:val="22"/>
        </w:rPr>
        <w:t>A security guard who works more than ten hours per day must have a meal break of at least one hour or two breaks of at least 30 minutes each.</w:t>
      </w:r>
    </w:p>
    <w:p w14:paraId="3DFCDEE2"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Daily Rest Period</w:t>
      </w:r>
    </w:p>
    <w:p w14:paraId="28FF63F0" w14:textId="77777777" w:rsidR="00B56E1E" w:rsidRPr="00040D10" w:rsidRDefault="00B56E1E" w:rsidP="00B56E1E">
      <w:pPr>
        <w:pStyle w:val="ListParagraph"/>
        <w:ind w:left="1170"/>
        <w:jc w:val="both"/>
        <w:rPr>
          <w:rFonts w:cs="Arial"/>
          <w:sz w:val="22"/>
          <w:szCs w:val="22"/>
        </w:rPr>
      </w:pPr>
      <w:r w:rsidRPr="00040D10">
        <w:rPr>
          <w:rFonts w:cs="Arial"/>
          <w:sz w:val="22"/>
          <w:szCs w:val="22"/>
        </w:rPr>
        <w:t>Every worker is entitled to a daily rest period of at least eight consecutive hours. The daily rest period is measured from the time the worker ends work on one day until the time the worker starts work on the next day.</w:t>
      </w:r>
    </w:p>
    <w:p w14:paraId="68A9ADE0"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Weekly Rest Period</w:t>
      </w:r>
    </w:p>
    <w:p w14:paraId="50805359" w14:textId="77777777" w:rsidR="00B56E1E" w:rsidRPr="00040D10" w:rsidRDefault="00B56E1E" w:rsidP="00B56E1E">
      <w:pPr>
        <w:pStyle w:val="ListParagraph"/>
        <w:ind w:left="1170"/>
        <w:jc w:val="both"/>
        <w:rPr>
          <w:rFonts w:cs="Arial"/>
          <w:sz w:val="22"/>
          <w:szCs w:val="22"/>
        </w:rPr>
      </w:pPr>
      <w:r w:rsidRPr="00040D10">
        <w:rPr>
          <w:rFonts w:cs="Arial"/>
          <w:sz w:val="22"/>
          <w:szCs w:val="22"/>
        </w:rPr>
        <w:t>Every worker must have two days off every week. A worker may only work on their day off to perform work which must be done without delay and cannot be performed by workers during their ordinary hours of work (“emergency work”).</w:t>
      </w:r>
    </w:p>
    <w:p w14:paraId="660A6987"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Work on Sundays and Public Holidays</w:t>
      </w:r>
    </w:p>
    <w:p w14:paraId="387F44F9" w14:textId="77777777" w:rsidR="00B56E1E" w:rsidRPr="00040D10" w:rsidRDefault="00B56E1E" w:rsidP="00E30DD2">
      <w:pPr>
        <w:pStyle w:val="ListParagraph"/>
        <w:numPr>
          <w:ilvl w:val="0"/>
          <w:numId w:val="92"/>
        </w:numPr>
        <w:spacing w:line="360" w:lineRule="auto"/>
        <w:ind w:left="1620" w:hanging="450"/>
        <w:jc w:val="both"/>
        <w:rPr>
          <w:rFonts w:cs="Arial"/>
          <w:sz w:val="22"/>
          <w:szCs w:val="22"/>
        </w:rPr>
      </w:pPr>
      <w:r w:rsidRPr="00040D10">
        <w:rPr>
          <w:rFonts w:cs="Arial"/>
          <w:sz w:val="22"/>
          <w:szCs w:val="22"/>
        </w:rPr>
        <w:t>A worker may only work on a Sunday or public holiday to perform emergency or security work.</w:t>
      </w:r>
    </w:p>
    <w:p w14:paraId="0585D1A3" w14:textId="77777777" w:rsidR="00B56E1E" w:rsidRPr="00040D10" w:rsidRDefault="00B56E1E" w:rsidP="00E30DD2">
      <w:pPr>
        <w:pStyle w:val="ListParagraph"/>
        <w:numPr>
          <w:ilvl w:val="0"/>
          <w:numId w:val="92"/>
        </w:numPr>
        <w:spacing w:line="360" w:lineRule="auto"/>
        <w:ind w:left="1620" w:hanging="450"/>
        <w:jc w:val="both"/>
        <w:rPr>
          <w:rFonts w:cs="Arial"/>
          <w:b/>
          <w:bCs/>
          <w:sz w:val="22"/>
          <w:szCs w:val="22"/>
        </w:rPr>
      </w:pPr>
      <w:r w:rsidRPr="00040D10">
        <w:rPr>
          <w:rFonts w:cs="Arial"/>
          <w:sz w:val="22"/>
          <w:szCs w:val="22"/>
        </w:rPr>
        <w:t>Work on Sundays is paid at the ordinary rate of pay.</w:t>
      </w:r>
    </w:p>
    <w:p w14:paraId="79C81122" w14:textId="77777777" w:rsidR="00B56E1E" w:rsidRPr="00040D10" w:rsidRDefault="00B56E1E" w:rsidP="00E30DD2">
      <w:pPr>
        <w:pStyle w:val="ListParagraph"/>
        <w:numPr>
          <w:ilvl w:val="0"/>
          <w:numId w:val="92"/>
        </w:numPr>
        <w:spacing w:line="360" w:lineRule="auto"/>
        <w:ind w:left="1620" w:hanging="450"/>
        <w:jc w:val="both"/>
        <w:rPr>
          <w:rFonts w:cs="Arial"/>
          <w:sz w:val="22"/>
          <w:szCs w:val="22"/>
        </w:rPr>
      </w:pPr>
      <w:r w:rsidRPr="00040D10">
        <w:rPr>
          <w:rFonts w:cs="Arial"/>
          <w:sz w:val="22"/>
          <w:szCs w:val="22"/>
        </w:rPr>
        <w:t>A task-rated worker who works on a public holiday must be paid:</w:t>
      </w:r>
    </w:p>
    <w:p w14:paraId="0B464B07" w14:textId="77777777" w:rsidR="00B56E1E" w:rsidRPr="00040D10" w:rsidRDefault="00B56E1E" w:rsidP="00E30DD2">
      <w:pPr>
        <w:pStyle w:val="ListParagraph"/>
        <w:numPr>
          <w:ilvl w:val="1"/>
          <w:numId w:val="92"/>
        </w:numPr>
        <w:spacing w:line="360" w:lineRule="auto"/>
        <w:ind w:left="1980"/>
        <w:jc w:val="both"/>
        <w:rPr>
          <w:rFonts w:cs="Arial"/>
          <w:sz w:val="22"/>
          <w:szCs w:val="22"/>
        </w:rPr>
      </w:pPr>
      <w:r w:rsidRPr="00040D10">
        <w:rPr>
          <w:rFonts w:cs="Arial"/>
          <w:sz w:val="22"/>
          <w:szCs w:val="22"/>
        </w:rPr>
        <w:t>The worker’s daily task rate, if the worker works for less than four hours.</w:t>
      </w:r>
    </w:p>
    <w:p w14:paraId="22B900D2" w14:textId="77777777" w:rsidR="00B56E1E" w:rsidRPr="00040D10" w:rsidRDefault="00B56E1E" w:rsidP="00E30DD2">
      <w:pPr>
        <w:pStyle w:val="ListParagraph"/>
        <w:numPr>
          <w:ilvl w:val="1"/>
          <w:numId w:val="92"/>
        </w:numPr>
        <w:spacing w:line="360" w:lineRule="auto"/>
        <w:ind w:left="1980"/>
        <w:jc w:val="both"/>
        <w:rPr>
          <w:rFonts w:cs="Arial"/>
          <w:sz w:val="22"/>
          <w:szCs w:val="22"/>
        </w:rPr>
      </w:pPr>
      <w:r w:rsidRPr="00040D10">
        <w:rPr>
          <w:rFonts w:cs="Arial"/>
          <w:sz w:val="22"/>
          <w:szCs w:val="22"/>
        </w:rPr>
        <w:lastRenderedPageBreak/>
        <w:t>double the worker’s daily task rate, if the worker works for more than four hours.</w:t>
      </w:r>
    </w:p>
    <w:p w14:paraId="2E613163" w14:textId="77777777" w:rsidR="00B56E1E" w:rsidRPr="00040D10" w:rsidRDefault="00B56E1E" w:rsidP="00E30DD2">
      <w:pPr>
        <w:pStyle w:val="ListParagraph"/>
        <w:numPr>
          <w:ilvl w:val="0"/>
          <w:numId w:val="92"/>
        </w:numPr>
        <w:spacing w:line="360" w:lineRule="auto"/>
        <w:ind w:left="1620" w:hanging="450"/>
        <w:jc w:val="both"/>
        <w:rPr>
          <w:rFonts w:cs="Arial"/>
          <w:sz w:val="22"/>
          <w:szCs w:val="22"/>
        </w:rPr>
      </w:pPr>
      <w:r w:rsidRPr="00040D10">
        <w:rPr>
          <w:rFonts w:cs="Arial"/>
          <w:sz w:val="22"/>
          <w:szCs w:val="22"/>
        </w:rPr>
        <w:t>A time-rated worker who works on public holiday must be paid:</w:t>
      </w:r>
    </w:p>
    <w:p w14:paraId="61B0662C" w14:textId="77777777" w:rsidR="00B56E1E" w:rsidRPr="00040D10" w:rsidRDefault="00B56E1E" w:rsidP="00E30DD2">
      <w:pPr>
        <w:pStyle w:val="ListParagraph"/>
        <w:numPr>
          <w:ilvl w:val="1"/>
          <w:numId w:val="92"/>
        </w:numPr>
        <w:spacing w:line="360" w:lineRule="auto"/>
        <w:ind w:left="1980"/>
        <w:jc w:val="both"/>
        <w:rPr>
          <w:rFonts w:cs="Arial"/>
          <w:sz w:val="22"/>
          <w:szCs w:val="22"/>
        </w:rPr>
      </w:pPr>
      <w:r w:rsidRPr="00040D10">
        <w:rPr>
          <w:rFonts w:cs="Arial"/>
          <w:sz w:val="22"/>
          <w:szCs w:val="22"/>
        </w:rPr>
        <w:t>the worker’s daily rate of pay, if the worker works for less than four hours on the public holiday.</w:t>
      </w:r>
    </w:p>
    <w:p w14:paraId="474CA390" w14:textId="77777777" w:rsidR="00B56E1E" w:rsidRPr="00040D10" w:rsidRDefault="00B56E1E" w:rsidP="00E30DD2">
      <w:pPr>
        <w:pStyle w:val="ListParagraph"/>
        <w:numPr>
          <w:ilvl w:val="1"/>
          <w:numId w:val="92"/>
        </w:numPr>
        <w:spacing w:line="360" w:lineRule="auto"/>
        <w:ind w:left="1980"/>
        <w:jc w:val="both"/>
        <w:rPr>
          <w:rFonts w:cs="Arial"/>
          <w:sz w:val="22"/>
          <w:szCs w:val="22"/>
        </w:rPr>
      </w:pPr>
      <w:r w:rsidRPr="00040D10">
        <w:rPr>
          <w:rFonts w:cs="Arial"/>
          <w:sz w:val="22"/>
          <w:szCs w:val="22"/>
        </w:rPr>
        <w:t>double the worker’s daily rate of pay, if the worker works of more than four hours on the public holiday.</w:t>
      </w:r>
    </w:p>
    <w:p w14:paraId="622BB5A2"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8722FB">
        <w:rPr>
          <w:rFonts w:ascii="Arial" w:hAnsi="Arial" w:cs="Arial"/>
          <w:b/>
          <w:i w:val="0"/>
          <w:color w:val="auto"/>
          <w:sz w:val="22"/>
          <w:szCs w:val="22"/>
        </w:rPr>
        <w:t>Sick Leave</w:t>
      </w:r>
    </w:p>
    <w:p w14:paraId="41E3FE63"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Only workers who work four or more days per week have the right to claim sick-pay in terms of this clause.</w:t>
      </w:r>
    </w:p>
    <w:p w14:paraId="62A30370"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 worker who is unable to work on account of illness or injury is entitled to claim one day’s sick leave for every full month that the worker has worked in terms of a contract.</w:t>
      </w:r>
    </w:p>
    <w:p w14:paraId="22C7D9F9"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 worker may accumulate a maximum of twelve days’ sick leave in a year.</w:t>
      </w:r>
    </w:p>
    <w:p w14:paraId="6801E9B7"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Accumulated sick-leave may not be transferred from one contract to another contract.</w:t>
      </w:r>
    </w:p>
    <w:p w14:paraId="2C6FFD87"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An employer must pay a task-rated worker the worker’s daily task rate for a day’s sick leave.</w:t>
      </w:r>
    </w:p>
    <w:p w14:paraId="5F5DFB08"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An employer must pay a time-rated worker the worker’s daily rate for a day’s sick leave.</w:t>
      </w:r>
    </w:p>
    <w:p w14:paraId="33745DB0"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An employer must pay a worker sick pay on the worker’s usual payday.</w:t>
      </w:r>
    </w:p>
    <w:p w14:paraId="123B057A"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Before paying sick-pay, an employer may require a worker to produce a certificate stating that the worker was unable to work on account of sickness or injury if the worker is:</w:t>
      </w:r>
    </w:p>
    <w:p w14:paraId="7D4DD94E" w14:textId="77777777" w:rsidR="00B56E1E" w:rsidRPr="00040D10" w:rsidRDefault="00B56E1E" w:rsidP="00E30DD2">
      <w:pPr>
        <w:pStyle w:val="ListParagraph"/>
        <w:numPr>
          <w:ilvl w:val="1"/>
          <w:numId w:val="110"/>
        </w:numPr>
        <w:spacing w:line="360" w:lineRule="auto"/>
        <w:ind w:left="1980"/>
        <w:jc w:val="both"/>
        <w:rPr>
          <w:rFonts w:cs="Arial"/>
          <w:sz w:val="22"/>
          <w:szCs w:val="22"/>
        </w:rPr>
      </w:pPr>
      <w:r w:rsidRPr="00040D10">
        <w:rPr>
          <w:rFonts w:cs="Arial"/>
          <w:sz w:val="22"/>
          <w:szCs w:val="22"/>
        </w:rPr>
        <w:t xml:space="preserve">absent from work for more than two consecutive days; or </w:t>
      </w:r>
    </w:p>
    <w:p w14:paraId="2E968A2F" w14:textId="77777777" w:rsidR="00B56E1E" w:rsidRPr="00040D10" w:rsidRDefault="00B56E1E" w:rsidP="00E30DD2">
      <w:pPr>
        <w:pStyle w:val="ListParagraph"/>
        <w:numPr>
          <w:ilvl w:val="1"/>
          <w:numId w:val="110"/>
        </w:numPr>
        <w:spacing w:line="360" w:lineRule="auto"/>
        <w:ind w:left="1980"/>
        <w:jc w:val="both"/>
        <w:rPr>
          <w:rFonts w:cs="Arial"/>
          <w:sz w:val="22"/>
          <w:szCs w:val="22"/>
        </w:rPr>
      </w:pPr>
      <w:r w:rsidRPr="00040D10">
        <w:rPr>
          <w:rFonts w:cs="Arial"/>
          <w:sz w:val="22"/>
          <w:szCs w:val="22"/>
        </w:rPr>
        <w:t>absent from work on more than two occasions in any eight-week period.</w:t>
      </w:r>
    </w:p>
    <w:p w14:paraId="604008DC"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 medical certificate must be issued and signed by a medical practitioner, a qualified nurse or a clinic staff member authorised to issue medical certificates indicating the duration and reason for incapacity.</w:t>
      </w:r>
    </w:p>
    <w:p w14:paraId="13A0CD52" w14:textId="77777777" w:rsidR="00B56E1E" w:rsidRPr="00040D10" w:rsidRDefault="00B56E1E" w:rsidP="00E30DD2">
      <w:pPr>
        <w:pStyle w:val="ListParagraph"/>
        <w:numPr>
          <w:ilvl w:val="0"/>
          <w:numId w:val="110"/>
        </w:numPr>
        <w:spacing w:line="360" w:lineRule="auto"/>
        <w:ind w:left="1620" w:hanging="450"/>
        <w:jc w:val="both"/>
        <w:rPr>
          <w:rFonts w:cs="Arial"/>
          <w:sz w:val="22"/>
          <w:szCs w:val="22"/>
        </w:rPr>
      </w:pPr>
      <w:r w:rsidRPr="00040D10">
        <w:rPr>
          <w:rFonts w:cs="Arial"/>
          <w:sz w:val="22"/>
          <w:szCs w:val="22"/>
        </w:rPr>
        <w:t>A worker is not entitled to paid sick-leave for a work-related injury or occupational disease for which the worker can claim compensation under the Compensation for Occupational injuries and Disease Act.</w:t>
      </w:r>
    </w:p>
    <w:p w14:paraId="1AF17DC3" w14:textId="77777777" w:rsidR="00B56E1E" w:rsidRPr="008722FB"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8722FB">
        <w:rPr>
          <w:rFonts w:ascii="Arial" w:hAnsi="Arial" w:cs="Arial"/>
          <w:b/>
          <w:i w:val="0"/>
          <w:sz w:val="22"/>
          <w:szCs w:val="22"/>
        </w:rPr>
        <w:t>Maternity Leave</w:t>
      </w:r>
    </w:p>
    <w:p w14:paraId="3D725371"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may take up to four consecutive month’s unpaid maternity leave.</w:t>
      </w:r>
    </w:p>
    <w:p w14:paraId="65F7F954"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lastRenderedPageBreak/>
        <w:t>A worker in not entitled to any payment or employment-related benefits during maternity leave.</w:t>
      </w:r>
    </w:p>
    <w:p w14:paraId="7524FF34"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must give her employer reasonable notice of when she will start maternity leave and when she will return to work.</w:t>
      </w:r>
    </w:p>
    <w:p w14:paraId="275F591D"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14:paraId="0FEA84AE"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may begin maternity leave:</w:t>
      </w:r>
    </w:p>
    <w:p w14:paraId="32F0C434" w14:textId="77777777" w:rsidR="00B56E1E" w:rsidRPr="00040D10" w:rsidRDefault="00B56E1E" w:rsidP="00E30DD2">
      <w:pPr>
        <w:pStyle w:val="ListParagraph"/>
        <w:numPr>
          <w:ilvl w:val="1"/>
          <w:numId w:val="111"/>
        </w:numPr>
        <w:spacing w:line="360" w:lineRule="auto"/>
        <w:ind w:left="1980"/>
        <w:jc w:val="both"/>
        <w:rPr>
          <w:rFonts w:cs="Arial"/>
          <w:sz w:val="22"/>
          <w:szCs w:val="22"/>
        </w:rPr>
      </w:pPr>
      <w:r w:rsidRPr="00040D10">
        <w:rPr>
          <w:rFonts w:cs="Arial"/>
          <w:sz w:val="22"/>
          <w:szCs w:val="22"/>
        </w:rPr>
        <w:t>four weeks before the expected date of birth; or</w:t>
      </w:r>
    </w:p>
    <w:p w14:paraId="59A3D32F" w14:textId="77777777" w:rsidR="00B56E1E" w:rsidRPr="00040D10" w:rsidRDefault="00B56E1E" w:rsidP="00E30DD2">
      <w:pPr>
        <w:pStyle w:val="ListParagraph"/>
        <w:numPr>
          <w:ilvl w:val="1"/>
          <w:numId w:val="111"/>
        </w:numPr>
        <w:spacing w:line="360" w:lineRule="auto"/>
        <w:ind w:left="1980"/>
        <w:jc w:val="both"/>
        <w:rPr>
          <w:rFonts w:cs="Arial"/>
          <w:sz w:val="22"/>
          <w:szCs w:val="22"/>
        </w:rPr>
      </w:pPr>
      <w:r w:rsidRPr="00040D10">
        <w:rPr>
          <w:rFonts w:cs="Arial"/>
          <w:sz w:val="22"/>
          <w:szCs w:val="22"/>
        </w:rPr>
        <w:t>on an earlier date:</w:t>
      </w:r>
    </w:p>
    <w:p w14:paraId="7CE9992C" w14:textId="77777777" w:rsidR="00B56E1E" w:rsidRPr="00040D10" w:rsidRDefault="00B56E1E" w:rsidP="00E30DD2">
      <w:pPr>
        <w:pStyle w:val="ListParagraph"/>
        <w:numPr>
          <w:ilvl w:val="2"/>
          <w:numId w:val="112"/>
        </w:numPr>
        <w:spacing w:line="360" w:lineRule="auto"/>
        <w:ind w:left="1620" w:firstLine="360"/>
        <w:jc w:val="both"/>
        <w:rPr>
          <w:rFonts w:cs="Arial"/>
          <w:sz w:val="22"/>
          <w:szCs w:val="22"/>
        </w:rPr>
      </w:pPr>
      <w:r w:rsidRPr="00040D10">
        <w:rPr>
          <w:rFonts w:cs="Arial"/>
          <w:sz w:val="22"/>
          <w:szCs w:val="22"/>
        </w:rPr>
        <w:t>if a medical practitioner, midwife or certified nurse certifies that it is necessary for the health of the worker or that of her unborn child; or</w:t>
      </w:r>
    </w:p>
    <w:p w14:paraId="28A62ACA" w14:textId="77777777" w:rsidR="00B56E1E" w:rsidRPr="00040D10" w:rsidRDefault="00B56E1E" w:rsidP="00E30DD2">
      <w:pPr>
        <w:pStyle w:val="ListParagraph"/>
        <w:numPr>
          <w:ilvl w:val="2"/>
          <w:numId w:val="112"/>
        </w:numPr>
        <w:spacing w:line="360" w:lineRule="auto"/>
        <w:ind w:left="1620" w:firstLine="360"/>
        <w:jc w:val="both"/>
        <w:rPr>
          <w:rFonts w:cs="Arial"/>
          <w:sz w:val="22"/>
          <w:szCs w:val="22"/>
        </w:rPr>
      </w:pPr>
      <w:r w:rsidRPr="00040D10">
        <w:rPr>
          <w:rFonts w:cs="Arial"/>
          <w:sz w:val="22"/>
          <w:szCs w:val="22"/>
        </w:rPr>
        <w:t>if agreed to between employer and worker; or</w:t>
      </w:r>
    </w:p>
    <w:p w14:paraId="09C46054" w14:textId="77777777" w:rsidR="00B56E1E" w:rsidRPr="00040D10" w:rsidRDefault="00B56E1E" w:rsidP="00E30DD2">
      <w:pPr>
        <w:pStyle w:val="ListParagraph"/>
        <w:numPr>
          <w:ilvl w:val="2"/>
          <w:numId w:val="112"/>
        </w:numPr>
        <w:spacing w:line="360" w:lineRule="auto"/>
        <w:ind w:left="1620" w:firstLine="360"/>
        <w:jc w:val="both"/>
        <w:rPr>
          <w:rFonts w:cs="Arial"/>
          <w:sz w:val="22"/>
          <w:szCs w:val="22"/>
        </w:rPr>
      </w:pPr>
      <w:r w:rsidRPr="00040D10">
        <w:rPr>
          <w:rFonts w:cs="Arial"/>
          <w:sz w:val="22"/>
          <w:szCs w:val="22"/>
        </w:rPr>
        <w:t>on a later date, if a medical practitioner, midwife or certified nurse has certified that the worker is able to continue to work without endangering her health.</w:t>
      </w:r>
    </w:p>
    <w:p w14:paraId="4DB01AEE"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who has a miscarriage during the third trimester of pregnancy or bears a stillborn child may take maternity leave for up to six weeks after the miscarriage or stillbirth.</w:t>
      </w:r>
    </w:p>
    <w:p w14:paraId="780600F0" w14:textId="77777777" w:rsidR="00B56E1E" w:rsidRPr="00040D10" w:rsidRDefault="00B56E1E" w:rsidP="00E30DD2">
      <w:pPr>
        <w:pStyle w:val="ListParagraph"/>
        <w:numPr>
          <w:ilvl w:val="0"/>
          <w:numId w:val="111"/>
        </w:numPr>
        <w:spacing w:line="360" w:lineRule="auto"/>
        <w:ind w:left="1620" w:hanging="450"/>
        <w:jc w:val="both"/>
        <w:rPr>
          <w:rFonts w:cs="Arial"/>
          <w:sz w:val="22"/>
          <w:szCs w:val="22"/>
        </w:rPr>
      </w:pPr>
      <w:r w:rsidRPr="00040D10">
        <w:rPr>
          <w:rFonts w:cs="Arial"/>
          <w:sz w:val="22"/>
          <w:szCs w:val="22"/>
        </w:rPr>
        <w:t>A worker who returns to work after maternity leave, has the right to start a new cycle of twenty-four months employment, unless the SPWP on which she was employed has ended.</w:t>
      </w:r>
    </w:p>
    <w:p w14:paraId="195EE748"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t>Family Responsibility Leave</w:t>
      </w:r>
    </w:p>
    <w:p w14:paraId="68DB84CE" w14:textId="77777777" w:rsidR="00B56E1E" w:rsidRPr="00040D10" w:rsidRDefault="00B56E1E" w:rsidP="00E30DD2">
      <w:pPr>
        <w:pStyle w:val="2AutoList16"/>
        <w:numPr>
          <w:ilvl w:val="0"/>
          <w:numId w:val="99"/>
        </w:numPr>
        <w:tabs>
          <w:tab w:val="clear" w:pos="720"/>
          <w:tab w:val="clear" w:pos="1440"/>
        </w:tabs>
        <w:suppressAutoHyphens/>
        <w:spacing w:line="300" w:lineRule="auto"/>
        <w:ind w:left="1620" w:hanging="450"/>
        <w:rPr>
          <w:rFonts w:ascii="Arial" w:hAnsi="Arial" w:cs="Arial"/>
          <w:sz w:val="22"/>
          <w:szCs w:val="22"/>
          <w:lang w:val="en-GB"/>
        </w:rPr>
      </w:pPr>
      <w:r w:rsidRPr="00040D10">
        <w:rPr>
          <w:rFonts w:ascii="Arial" w:hAnsi="Arial" w:cs="Arial"/>
          <w:sz w:val="22"/>
          <w:szCs w:val="22"/>
          <w:lang w:val="en-GB"/>
        </w:rPr>
        <w:t>Workers, who work for at least four days per week, are entitled to three days paid family responsibility leave each year in the following circumstances:</w:t>
      </w:r>
    </w:p>
    <w:p w14:paraId="4882AFE6" w14:textId="77777777" w:rsidR="00B56E1E" w:rsidRPr="00040D10" w:rsidRDefault="00B56E1E" w:rsidP="00E30DD2">
      <w:pPr>
        <w:pStyle w:val="3AutoList16"/>
        <w:numPr>
          <w:ilvl w:val="0"/>
          <w:numId w:val="113"/>
        </w:numPr>
        <w:tabs>
          <w:tab w:val="clear" w:pos="720"/>
          <w:tab w:val="clear" w:pos="1440"/>
          <w:tab w:val="clear" w:pos="216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when the employee’s child is born;</w:t>
      </w:r>
    </w:p>
    <w:p w14:paraId="58A2D4F5" w14:textId="77777777" w:rsidR="00B56E1E" w:rsidRPr="00040D10" w:rsidRDefault="00B56E1E" w:rsidP="00E30DD2">
      <w:pPr>
        <w:pStyle w:val="3AutoList16"/>
        <w:numPr>
          <w:ilvl w:val="0"/>
          <w:numId w:val="113"/>
        </w:numPr>
        <w:tabs>
          <w:tab w:val="clear" w:pos="720"/>
          <w:tab w:val="clear" w:pos="1440"/>
          <w:tab w:val="clear" w:pos="216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when the employee’s child is sick;</w:t>
      </w:r>
    </w:p>
    <w:p w14:paraId="79D0A300" w14:textId="77777777" w:rsidR="00B56E1E" w:rsidRPr="00040D10" w:rsidRDefault="00B56E1E" w:rsidP="00E30DD2">
      <w:pPr>
        <w:pStyle w:val="ListParagraph"/>
        <w:numPr>
          <w:ilvl w:val="0"/>
          <w:numId w:val="114"/>
        </w:numPr>
        <w:spacing w:line="360" w:lineRule="auto"/>
        <w:ind w:left="1980"/>
        <w:jc w:val="both"/>
        <w:rPr>
          <w:rFonts w:cs="Arial"/>
          <w:sz w:val="22"/>
          <w:szCs w:val="22"/>
        </w:rPr>
      </w:pPr>
      <w:r w:rsidRPr="00040D10">
        <w:rPr>
          <w:rFonts w:cs="Arial"/>
          <w:sz w:val="22"/>
          <w:szCs w:val="22"/>
        </w:rPr>
        <w:t>in the event of a death of:</w:t>
      </w:r>
    </w:p>
    <w:p w14:paraId="540A3BB2" w14:textId="77777777" w:rsidR="00B56E1E" w:rsidRPr="00040D10" w:rsidRDefault="00B56E1E" w:rsidP="00E30DD2">
      <w:pPr>
        <w:pStyle w:val="ListParagraph"/>
        <w:numPr>
          <w:ilvl w:val="0"/>
          <w:numId w:val="114"/>
        </w:numPr>
        <w:spacing w:line="360" w:lineRule="auto"/>
        <w:ind w:left="1980"/>
        <w:jc w:val="both"/>
        <w:rPr>
          <w:rFonts w:cs="Arial"/>
          <w:sz w:val="22"/>
          <w:szCs w:val="22"/>
        </w:rPr>
      </w:pPr>
      <w:r w:rsidRPr="00040D10">
        <w:rPr>
          <w:rFonts w:cs="Arial"/>
          <w:sz w:val="22"/>
          <w:szCs w:val="22"/>
        </w:rPr>
        <w:t>the employee’s spouse or life partner;</w:t>
      </w:r>
    </w:p>
    <w:p w14:paraId="27A10FE1" w14:textId="77777777" w:rsidR="00B56E1E" w:rsidRPr="00040D10" w:rsidRDefault="00B56E1E" w:rsidP="00E30DD2">
      <w:pPr>
        <w:pStyle w:val="ListParagraph"/>
        <w:numPr>
          <w:ilvl w:val="0"/>
          <w:numId w:val="114"/>
        </w:numPr>
        <w:spacing w:line="360" w:lineRule="auto"/>
        <w:ind w:left="1980"/>
        <w:jc w:val="both"/>
        <w:rPr>
          <w:rFonts w:cs="Arial"/>
          <w:sz w:val="22"/>
          <w:szCs w:val="22"/>
        </w:rPr>
      </w:pPr>
      <w:r w:rsidRPr="00040D10">
        <w:rPr>
          <w:rFonts w:cs="Arial"/>
          <w:sz w:val="22"/>
          <w:szCs w:val="22"/>
        </w:rPr>
        <w:t>the employee’s parent, adoptive parent, grandparent, child, adopted child, grandchild or sibling.</w:t>
      </w:r>
    </w:p>
    <w:p w14:paraId="68EAFA03"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236FC4">
        <w:rPr>
          <w:rFonts w:ascii="Arial" w:hAnsi="Arial" w:cs="Arial"/>
          <w:b/>
          <w:i w:val="0"/>
          <w:color w:val="auto"/>
          <w:sz w:val="22"/>
          <w:szCs w:val="22"/>
        </w:rPr>
        <w:t>Statement of Conditions</w:t>
      </w:r>
    </w:p>
    <w:p w14:paraId="198625AD" w14:textId="77777777" w:rsidR="00B56E1E" w:rsidRPr="00040D10" w:rsidRDefault="00B56E1E" w:rsidP="00E30DD2">
      <w:pPr>
        <w:pStyle w:val="ListParagraph"/>
        <w:numPr>
          <w:ilvl w:val="0"/>
          <w:numId w:val="115"/>
        </w:numPr>
        <w:spacing w:line="360" w:lineRule="auto"/>
        <w:ind w:left="1620" w:hanging="450"/>
        <w:jc w:val="both"/>
        <w:rPr>
          <w:rFonts w:cs="Arial"/>
          <w:sz w:val="22"/>
          <w:szCs w:val="22"/>
        </w:rPr>
      </w:pPr>
      <w:r w:rsidRPr="00040D10">
        <w:rPr>
          <w:rFonts w:cs="Arial"/>
          <w:sz w:val="22"/>
          <w:szCs w:val="22"/>
        </w:rPr>
        <w:t xml:space="preserve">An employer must give a worker a statement containing the following details at the start of employment </w:t>
      </w:r>
    </w:p>
    <w:p w14:paraId="4A60167E" w14:textId="77777777" w:rsidR="00B56E1E" w:rsidRPr="00040D10" w:rsidRDefault="00B56E1E" w:rsidP="00E30DD2">
      <w:pPr>
        <w:pStyle w:val="2AutoList16"/>
        <w:numPr>
          <w:ilvl w:val="1"/>
          <w:numId w:val="115"/>
        </w:numPr>
        <w:tabs>
          <w:tab w:val="clear" w:pos="720"/>
          <w:tab w:val="clear" w:pos="144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the employer’s name and address and the name of the SPWP;</w:t>
      </w:r>
    </w:p>
    <w:p w14:paraId="634BC5E6" w14:textId="77777777" w:rsidR="00B56E1E" w:rsidRPr="00040D10" w:rsidRDefault="00B56E1E" w:rsidP="00E30DD2">
      <w:pPr>
        <w:pStyle w:val="2AutoList16"/>
        <w:numPr>
          <w:ilvl w:val="1"/>
          <w:numId w:val="115"/>
        </w:numPr>
        <w:tabs>
          <w:tab w:val="clear" w:pos="720"/>
          <w:tab w:val="clear" w:pos="144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lastRenderedPageBreak/>
        <w:t>the tasks or job that the worker is to perform; and</w:t>
      </w:r>
    </w:p>
    <w:p w14:paraId="6CF3F87F" w14:textId="77777777" w:rsidR="00B56E1E" w:rsidRPr="00040D10" w:rsidRDefault="00B56E1E" w:rsidP="00E30DD2">
      <w:pPr>
        <w:pStyle w:val="2AutoList16"/>
        <w:numPr>
          <w:ilvl w:val="1"/>
          <w:numId w:val="115"/>
        </w:numPr>
        <w:tabs>
          <w:tab w:val="clear" w:pos="720"/>
          <w:tab w:val="clear" w:pos="144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the period for which the worker is hired or, if this is not certain, the expected duration of the contract;</w:t>
      </w:r>
    </w:p>
    <w:p w14:paraId="66910836" w14:textId="77777777" w:rsidR="00B56E1E" w:rsidRPr="00040D10" w:rsidRDefault="00B56E1E" w:rsidP="00E30DD2">
      <w:pPr>
        <w:pStyle w:val="2AutoList16"/>
        <w:numPr>
          <w:ilvl w:val="1"/>
          <w:numId w:val="115"/>
        </w:numPr>
        <w:tabs>
          <w:tab w:val="clear" w:pos="720"/>
          <w:tab w:val="clear" w:pos="144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the worker’s rate of pay and how this is to be calculated;</w:t>
      </w:r>
    </w:p>
    <w:p w14:paraId="64F4E4FE" w14:textId="77777777" w:rsidR="00B56E1E" w:rsidRPr="00040D10" w:rsidRDefault="00B56E1E" w:rsidP="00E30DD2">
      <w:pPr>
        <w:pStyle w:val="2AutoList16"/>
        <w:numPr>
          <w:ilvl w:val="1"/>
          <w:numId w:val="115"/>
        </w:numPr>
        <w:tabs>
          <w:tab w:val="clear" w:pos="720"/>
          <w:tab w:val="clear" w:pos="1440"/>
        </w:tabs>
        <w:suppressAutoHyphens/>
        <w:spacing w:line="300" w:lineRule="auto"/>
        <w:ind w:left="1980"/>
        <w:rPr>
          <w:rFonts w:ascii="Arial" w:hAnsi="Arial" w:cs="Arial"/>
          <w:sz w:val="22"/>
          <w:szCs w:val="22"/>
          <w:lang w:val="en-GB"/>
        </w:rPr>
      </w:pPr>
      <w:r w:rsidRPr="00040D10">
        <w:rPr>
          <w:rFonts w:ascii="Arial" w:hAnsi="Arial" w:cs="Arial"/>
          <w:sz w:val="22"/>
          <w:szCs w:val="22"/>
          <w:lang w:val="en-GB"/>
        </w:rPr>
        <w:t>the training that the worker will receive during the SPWP.</w:t>
      </w:r>
    </w:p>
    <w:p w14:paraId="2201DB43" w14:textId="77777777" w:rsidR="00B56E1E" w:rsidRPr="00040D10" w:rsidRDefault="00B56E1E" w:rsidP="00E30DD2">
      <w:pPr>
        <w:pStyle w:val="ListParagraph"/>
        <w:numPr>
          <w:ilvl w:val="0"/>
          <w:numId w:val="115"/>
        </w:numPr>
        <w:spacing w:line="360" w:lineRule="auto"/>
        <w:ind w:left="1620" w:hanging="450"/>
        <w:jc w:val="both"/>
        <w:rPr>
          <w:rFonts w:cs="Arial"/>
          <w:sz w:val="22"/>
          <w:szCs w:val="22"/>
        </w:rPr>
      </w:pPr>
      <w:r w:rsidRPr="00040D10">
        <w:rPr>
          <w:rFonts w:cs="Arial"/>
          <w:sz w:val="22"/>
          <w:szCs w:val="22"/>
        </w:rPr>
        <w:t>An employer must ensure that these terms are explained in a suitable language to any employee who is unable to read the statement.</w:t>
      </w:r>
    </w:p>
    <w:p w14:paraId="3C455DE6" w14:textId="77777777" w:rsidR="00B56E1E" w:rsidRPr="00040D10" w:rsidRDefault="00B56E1E" w:rsidP="00E30DD2">
      <w:pPr>
        <w:pStyle w:val="ListParagraph"/>
        <w:numPr>
          <w:ilvl w:val="0"/>
          <w:numId w:val="115"/>
        </w:numPr>
        <w:spacing w:line="360" w:lineRule="auto"/>
        <w:ind w:left="1620" w:hanging="450"/>
        <w:jc w:val="both"/>
        <w:rPr>
          <w:rFonts w:cs="Arial"/>
          <w:sz w:val="22"/>
          <w:szCs w:val="22"/>
        </w:rPr>
      </w:pPr>
      <w:r w:rsidRPr="00040D10">
        <w:rPr>
          <w:rFonts w:cs="Arial"/>
          <w:sz w:val="22"/>
          <w:szCs w:val="22"/>
        </w:rPr>
        <w:t>An employer must supply each worker with a copy of these conditions of employment.</w:t>
      </w:r>
    </w:p>
    <w:p w14:paraId="4C30221C"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t>Keeping Records</w:t>
      </w:r>
    </w:p>
    <w:p w14:paraId="6D99790A" w14:textId="77777777" w:rsidR="00B56E1E" w:rsidRPr="00040D10" w:rsidRDefault="00B56E1E" w:rsidP="00E30DD2">
      <w:pPr>
        <w:pStyle w:val="ListParagraph"/>
        <w:numPr>
          <w:ilvl w:val="0"/>
          <w:numId w:val="116"/>
        </w:numPr>
        <w:spacing w:line="360" w:lineRule="auto"/>
        <w:ind w:left="1620" w:hanging="450"/>
        <w:jc w:val="both"/>
        <w:rPr>
          <w:rFonts w:cs="Arial"/>
          <w:sz w:val="22"/>
          <w:szCs w:val="22"/>
        </w:rPr>
      </w:pPr>
      <w:r w:rsidRPr="00040D10">
        <w:rPr>
          <w:rFonts w:cs="Arial"/>
          <w:sz w:val="22"/>
          <w:szCs w:val="22"/>
        </w:rPr>
        <w:t>Every employer must keep a written record of at least the following:</w:t>
      </w:r>
    </w:p>
    <w:p w14:paraId="33C571EA" w14:textId="77777777" w:rsidR="00B56E1E" w:rsidRPr="00040D10" w:rsidRDefault="00B56E1E" w:rsidP="00E30DD2">
      <w:pPr>
        <w:pStyle w:val="ListParagraph"/>
        <w:numPr>
          <w:ilvl w:val="1"/>
          <w:numId w:val="116"/>
        </w:numPr>
        <w:spacing w:line="360" w:lineRule="auto"/>
        <w:ind w:left="1980"/>
        <w:jc w:val="both"/>
        <w:rPr>
          <w:rFonts w:cs="Arial"/>
          <w:sz w:val="22"/>
          <w:szCs w:val="22"/>
        </w:rPr>
      </w:pPr>
      <w:r w:rsidRPr="00040D10">
        <w:rPr>
          <w:rFonts w:cs="Arial"/>
          <w:sz w:val="22"/>
          <w:szCs w:val="22"/>
        </w:rPr>
        <w:t>the worker’s name and position;</w:t>
      </w:r>
    </w:p>
    <w:p w14:paraId="38AFEC75" w14:textId="77777777" w:rsidR="00B56E1E" w:rsidRPr="00040D10" w:rsidRDefault="00B56E1E" w:rsidP="00E30DD2">
      <w:pPr>
        <w:pStyle w:val="ListParagraph"/>
        <w:numPr>
          <w:ilvl w:val="1"/>
          <w:numId w:val="116"/>
        </w:numPr>
        <w:spacing w:line="360" w:lineRule="auto"/>
        <w:ind w:left="1980"/>
        <w:jc w:val="both"/>
        <w:rPr>
          <w:rFonts w:cs="Arial"/>
          <w:sz w:val="22"/>
          <w:szCs w:val="22"/>
        </w:rPr>
      </w:pPr>
      <w:r w:rsidRPr="00040D10">
        <w:rPr>
          <w:rFonts w:cs="Arial"/>
          <w:sz w:val="22"/>
          <w:szCs w:val="22"/>
        </w:rPr>
        <w:t>in the case of a task-rated worker, the number of tasks completed by the worker;</w:t>
      </w:r>
    </w:p>
    <w:p w14:paraId="500F2529" w14:textId="77777777" w:rsidR="00B56E1E" w:rsidRPr="00040D10" w:rsidRDefault="00B56E1E" w:rsidP="00E30DD2">
      <w:pPr>
        <w:pStyle w:val="ListParagraph"/>
        <w:numPr>
          <w:ilvl w:val="1"/>
          <w:numId w:val="116"/>
        </w:numPr>
        <w:spacing w:line="360" w:lineRule="auto"/>
        <w:ind w:left="1980"/>
        <w:jc w:val="both"/>
        <w:rPr>
          <w:rFonts w:cs="Arial"/>
          <w:sz w:val="22"/>
          <w:szCs w:val="22"/>
        </w:rPr>
      </w:pPr>
      <w:r w:rsidRPr="00040D10">
        <w:rPr>
          <w:rFonts w:cs="Arial"/>
          <w:sz w:val="22"/>
          <w:szCs w:val="22"/>
        </w:rPr>
        <w:t>in the case of a time-rated worker, the time worked by the worker;</w:t>
      </w:r>
    </w:p>
    <w:p w14:paraId="70117BDF" w14:textId="77777777" w:rsidR="00B56E1E" w:rsidRPr="00040D10" w:rsidRDefault="00B56E1E" w:rsidP="00E30DD2">
      <w:pPr>
        <w:pStyle w:val="ListParagraph"/>
        <w:numPr>
          <w:ilvl w:val="1"/>
          <w:numId w:val="116"/>
        </w:numPr>
        <w:spacing w:line="360" w:lineRule="auto"/>
        <w:ind w:left="1980"/>
        <w:jc w:val="both"/>
        <w:rPr>
          <w:rFonts w:cs="Arial"/>
          <w:sz w:val="22"/>
          <w:szCs w:val="22"/>
        </w:rPr>
      </w:pPr>
      <w:r w:rsidRPr="00040D10">
        <w:rPr>
          <w:rFonts w:cs="Arial"/>
          <w:sz w:val="22"/>
          <w:szCs w:val="22"/>
        </w:rPr>
        <w:t>payments made to each worker.</w:t>
      </w:r>
    </w:p>
    <w:p w14:paraId="69C9FC04" w14:textId="77777777" w:rsidR="00B56E1E" w:rsidRPr="00040D10" w:rsidRDefault="00B56E1E" w:rsidP="00E30DD2">
      <w:pPr>
        <w:pStyle w:val="ListParagraph"/>
        <w:numPr>
          <w:ilvl w:val="0"/>
          <w:numId w:val="116"/>
        </w:numPr>
        <w:spacing w:line="360" w:lineRule="auto"/>
        <w:ind w:left="1620" w:hanging="450"/>
        <w:jc w:val="both"/>
        <w:rPr>
          <w:rFonts w:cs="Arial"/>
          <w:sz w:val="22"/>
          <w:szCs w:val="22"/>
        </w:rPr>
      </w:pPr>
      <w:r w:rsidRPr="00040D10">
        <w:rPr>
          <w:rFonts w:cs="Arial"/>
          <w:sz w:val="22"/>
          <w:szCs w:val="22"/>
        </w:rPr>
        <w:t>The employer must keep this record for a period of at least three years after the completion of the SPWP.</w:t>
      </w:r>
    </w:p>
    <w:p w14:paraId="04D615C6"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t xml:space="preserve"> Payment</w:t>
      </w:r>
    </w:p>
    <w:p w14:paraId="240E0B1F" w14:textId="77777777" w:rsidR="00B56E1E" w:rsidRPr="00040D10" w:rsidRDefault="00B56E1E" w:rsidP="00E30DD2">
      <w:pPr>
        <w:pStyle w:val="2AutoList16"/>
        <w:numPr>
          <w:ilvl w:val="0"/>
          <w:numId w:val="117"/>
        </w:numPr>
        <w:tabs>
          <w:tab w:val="clear" w:pos="720"/>
          <w:tab w:val="clear" w:pos="1440"/>
        </w:tabs>
        <w:suppressAutoHyphens/>
        <w:spacing w:line="300" w:lineRule="auto"/>
        <w:ind w:left="1620" w:hanging="450"/>
        <w:rPr>
          <w:rFonts w:ascii="Arial" w:hAnsi="Arial" w:cs="Arial"/>
          <w:sz w:val="22"/>
          <w:szCs w:val="22"/>
          <w:lang w:val="en-GB"/>
        </w:rPr>
      </w:pPr>
      <w:r w:rsidRPr="00040D10">
        <w:rPr>
          <w:rFonts w:ascii="Arial" w:hAnsi="Arial" w:cs="Arial"/>
          <w:sz w:val="22"/>
          <w:szCs w:val="22"/>
          <w:lang w:val="en-GB"/>
        </w:rPr>
        <w:t>An employer must pay all wages at least monthly in cash or by cheque or into a bank account.</w:t>
      </w:r>
    </w:p>
    <w:p w14:paraId="49CD74F6"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A task-rated worker will only be paid for tasks that have been completed.</w:t>
      </w:r>
    </w:p>
    <w:p w14:paraId="6A0CCCE5"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An employer must pay a task-rated worker within five weeks of the work being completed and the work having been approved by the manager or the contractor having submitted an invoice to the employer.</w:t>
      </w:r>
    </w:p>
    <w:p w14:paraId="081D4AA1"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A time-rated worker will be paid at the end of each month.</w:t>
      </w:r>
    </w:p>
    <w:p w14:paraId="66C4C95E"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Payment must be made in cash, by cheque or by direct deposit into a bank account designated by the worker.</w:t>
      </w:r>
    </w:p>
    <w:p w14:paraId="266E14E9"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Payment in cash or by cheque must take place:</w:t>
      </w:r>
    </w:p>
    <w:p w14:paraId="6824E87D"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at the workplace or at a place agreed to by the worker;</w:t>
      </w:r>
    </w:p>
    <w:p w14:paraId="6AF7E5F0"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during the worker’s working hours or within fifteen minutes of the start or finish of work;</w:t>
      </w:r>
    </w:p>
    <w:p w14:paraId="433D22EC"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in a sealed envelope which becomes the property of the worker.</w:t>
      </w:r>
    </w:p>
    <w:p w14:paraId="1B717F98"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An employer must give a worker the following information in writing:</w:t>
      </w:r>
    </w:p>
    <w:p w14:paraId="6C38A51C"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the period for which payment is made;</w:t>
      </w:r>
    </w:p>
    <w:p w14:paraId="54231A88"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the numbers of tasks completed or hours worked;</w:t>
      </w:r>
    </w:p>
    <w:p w14:paraId="61BDBAE1"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the worker’s earnings;</w:t>
      </w:r>
    </w:p>
    <w:p w14:paraId="46B74405"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lastRenderedPageBreak/>
        <w:t>any money deducted from the payment;</w:t>
      </w:r>
    </w:p>
    <w:p w14:paraId="7FB95E70" w14:textId="77777777" w:rsidR="00B56E1E" w:rsidRPr="00040D10" w:rsidRDefault="00B56E1E" w:rsidP="00E30DD2">
      <w:pPr>
        <w:pStyle w:val="ListParagraph"/>
        <w:numPr>
          <w:ilvl w:val="1"/>
          <w:numId w:val="117"/>
        </w:numPr>
        <w:spacing w:line="360" w:lineRule="auto"/>
        <w:ind w:left="1980"/>
        <w:jc w:val="both"/>
        <w:rPr>
          <w:rFonts w:cs="Arial"/>
          <w:sz w:val="22"/>
          <w:szCs w:val="22"/>
        </w:rPr>
      </w:pPr>
      <w:r w:rsidRPr="00040D10">
        <w:rPr>
          <w:rFonts w:cs="Arial"/>
          <w:sz w:val="22"/>
          <w:szCs w:val="22"/>
        </w:rPr>
        <w:t>the actual amount paid to the worker.</w:t>
      </w:r>
    </w:p>
    <w:p w14:paraId="0568DABD"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If the worker is paid in cash or by cheque, this information must be recorded on the envelope and the worker must acknowledge receipt of payment by signing for it.</w:t>
      </w:r>
    </w:p>
    <w:p w14:paraId="229C3571" w14:textId="77777777" w:rsidR="00B56E1E" w:rsidRPr="00040D10" w:rsidRDefault="00B56E1E" w:rsidP="00E30DD2">
      <w:pPr>
        <w:pStyle w:val="ListParagraph"/>
        <w:numPr>
          <w:ilvl w:val="0"/>
          <w:numId w:val="117"/>
        </w:numPr>
        <w:spacing w:line="360" w:lineRule="auto"/>
        <w:ind w:left="1620" w:hanging="450"/>
        <w:jc w:val="both"/>
        <w:rPr>
          <w:rFonts w:cs="Arial"/>
          <w:sz w:val="22"/>
          <w:szCs w:val="22"/>
        </w:rPr>
      </w:pPr>
      <w:r w:rsidRPr="00040D10">
        <w:rPr>
          <w:rFonts w:cs="Arial"/>
          <w:sz w:val="22"/>
          <w:szCs w:val="22"/>
        </w:rPr>
        <w:t>If a worker’s employment is terminated, the employer must pay all monies owing to that worker within one month of the termination of employment.</w:t>
      </w:r>
    </w:p>
    <w:p w14:paraId="5DBAED0A"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236FC4">
        <w:rPr>
          <w:rFonts w:ascii="Arial" w:hAnsi="Arial" w:cs="Arial"/>
          <w:b/>
          <w:i w:val="0"/>
          <w:sz w:val="22"/>
          <w:szCs w:val="22"/>
        </w:rPr>
        <w:t>Deductions</w:t>
      </w:r>
    </w:p>
    <w:p w14:paraId="6724934A" w14:textId="77777777" w:rsidR="00B56E1E" w:rsidRPr="00040D10" w:rsidRDefault="00B56E1E" w:rsidP="00E30DD2">
      <w:pPr>
        <w:pStyle w:val="ListParagraph"/>
        <w:numPr>
          <w:ilvl w:val="0"/>
          <w:numId w:val="118"/>
        </w:numPr>
        <w:spacing w:line="360" w:lineRule="auto"/>
        <w:ind w:left="1620" w:hanging="450"/>
        <w:jc w:val="both"/>
        <w:rPr>
          <w:rFonts w:cs="Arial"/>
          <w:sz w:val="22"/>
          <w:szCs w:val="22"/>
        </w:rPr>
      </w:pPr>
      <w:r w:rsidRPr="00040D10">
        <w:rPr>
          <w:rFonts w:cs="Arial"/>
          <w:sz w:val="22"/>
          <w:szCs w:val="22"/>
        </w:rPr>
        <w:t>An employer may not deduct money from a worker’s payment unless the deduction is required in terms of a law.</w:t>
      </w:r>
    </w:p>
    <w:p w14:paraId="013364FD" w14:textId="77777777" w:rsidR="00B56E1E" w:rsidRPr="00040D10" w:rsidRDefault="00B56E1E" w:rsidP="00E30DD2">
      <w:pPr>
        <w:pStyle w:val="ListParagraph"/>
        <w:numPr>
          <w:ilvl w:val="0"/>
          <w:numId w:val="118"/>
        </w:numPr>
        <w:spacing w:line="360" w:lineRule="auto"/>
        <w:ind w:left="1620" w:hanging="450"/>
        <w:jc w:val="both"/>
        <w:rPr>
          <w:rFonts w:cs="Arial"/>
          <w:sz w:val="22"/>
          <w:szCs w:val="22"/>
        </w:rPr>
      </w:pPr>
      <w:r w:rsidRPr="00040D10">
        <w:rPr>
          <w:rFonts w:cs="Arial"/>
          <w:sz w:val="22"/>
          <w:szCs w:val="22"/>
        </w:rPr>
        <w:t>An employer must deduct and pay to the SA Revenue Services any income tax that the worker is required to pay.</w:t>
      </w:r>
    </w:p>
    <w:p w14:paraId="2BB5EEFD" w14:textId="77777777" w:rsidR="00B56E1E" w:rsidRPr="00040D10" w:rsidRDefault="00B56E1E" w:rsidP="00E30DD2">
      <w:pPr>
        <w:pStyle w:val="ListParagraph"/>
        <w:numPr>
          <w:ilvl w:val="0"/>
          <w:numId w:val="118"/>
        </w:numPr>
        <w:spacing w:line="360" w:lineRule="auto"/>
        <w:ind w:left="1620" w:hanging="450"/>
        <w:jc w:val="both"/>
        <w:rPr>
          <w:rFonts w:cs="Arial"/>
          <w:sz w:val="22"/>
          <w:szCs w:val="22"/>
        </w:rPr>
      </w:pPr>
      <w:r w:rsidRPr="00040D10">
        <w:rPr>
          <w:rFonts w:cs="Arial"/>
          <w:sz w:val="22"/>
          <w:szCs w:val="22"/>
        </w:rPr>
        <w:t>An employer who deducts money from a worker’s pay for payment to another person must pay the money to that person within the time period and other requirements specified in the agreement law, court order or arbitration award concerned.</w:t>
      </w:r>
    </w:p>
    <w:p w14:paraId="7D9E38C6" w14:textId="77777777" w:rsidR="00B56E1E" w:rsidRPr="00040D10" w:rsidRDefault="00B56E1E" w:rsidP="00E30DD2">
      <w:pPr>
        <w:pStyle w:val="ListParagraph"/>
        <w:numPr>
          <w:ilvl w:val="0"/>
          <w:numId w:val="118"/>
        </w:numPr>
        <w:spacing w:line="360" w:lineRule="auto"/>
        <w:ind w:left="1620" w:hanging="450"/>
        <w:jc w:val="both"/>
        <w:rPr>
          <w:rFonts w:cs="Arial"/>
          <w:sz w:val="22"/>
          <w:szCs w:val="22"/>
        </w:rPr>
      </w:pPr>
      <w:r w:rsidRPr="00040D10">
        <w:rPr>
          <w:rFonts w:cs="Arial"/>
          <w:sz w:val="22"/>
          <w:szCs w:val="22"/>
        </w:rPr>
        <w:t>An employer may not require or allow a worker to:</w:t>
      </w:r>
    </w:p>
    <w:p w14:paraId="39F4F99B" w14:textId="77777777" w:rsidR="00B56E1E" w:rsidRPr="00040D10" w:rsidRDefault="00B56E1E" w:rsidP="00E30DD2">
      <w:pPr>
        <w:pStyle w:val="ListParagraph"/>
        <w:numPr>
          <w:ilvl w:val="1"/>
          <w:numId w:val="118"/>
        </w:numPr>
        <w:spacing w:line="360" w:lineRule="auto"/>
        <w:ind w:left="1980"/>
        <w:jc w:val="both"/>
        <w:rPr>
          <w:rFonts w:cs="Arial"/>
          <w:sz w:val="22"/>
          <w:szCs w:val="22"/>
        </w:rPr>
      </w:pPr>
      <w:r w:rsidRPr="00040D10">
        <w:rPr>
          <w:rFonts w:cs="Arial"/>
          <w:sz w:val="22"/>
          <w:szCs w:val="22"/>
        </w:rPr>
        <w:t>repay any payment except an overpayment previously made by the employer by mistake;</w:t>
      </w:r>
    </w:p>
    <w:p w14:paraId="0618804F" w14:textId="77777777" w:rsidR="00B56E1E" w:rsidRPr="00040D10" w:rsidRDefault="00B56E1E" w:rsidP="00E30DD2">
      <w:pPr>
        <w:pStyle w:val="ListParagraph"/>
        <w:numPr>
          <w:ilvl w:val="1"/>
          <w:numId w:val="118"/>
        </w:numPr>
        <w:spacing w:line="360" w:lineRule="auto"/>
        <w:ind w:left="1980"/>
        <w:jc w:val="both"/>
        <w:rPr>
          <w:rFonts w:cs="Arial"/>
          <w:sz w:val="22"/>
          <w:szCs w:val="22"/>
        </w:rPr>
      </w:pPr>
      <w:r w:rsidRPr="00040D10">
        <w:rPr>
          <w:rFonts w:cs="Arial"/>
          <w:sz w:val="22"/>
          <w:szCs w:val="22"/>
        </w:rPr>
        <w:t>state that the worker received a greater amount of money than the employer actually paid to the worker; or</w:t>
      </w:r>
    </w:p>
    <w:p w14:paraId="74FF17BC" w14:textId="77777777" w:rsidR="00B56E1E" w:rsidRPr="00040D10" w:rsidRDefault="00B56E1E" w:rsidP="00E30DD2">
      <w:pPr>
        <w:pStyle w:val="ListParagraph"/>
        <w:numPr>
          <w:ilvl w:val="1"/>
          <w:numId w:val="118"/>
        </w:numPr>
        <w:spacing w:line="360" w:lineRule="auto"/>
        <w:ind w:left="1980"/>
        <w:jc w:val="both"/>
        <w:rPr>
          <w:rFonts w:cs="Arial"/>
          <w:sz w:val="22"/>
          <w:szCs w:val="22"/>
        </w:rPr>
      </w:pPr>
      <w:r w:rsidRPr="00040D10">
        <w:rPr>
          <w:rFonts w:cs="Arial"/>
          <w:sz w:val="22"/>
          <w:szCs w:val="22"/>
        </w:rPr>
        <w:t>pay the employer or any other person for having been employed.</w:t>
      </w:r>
    </w:p>
    <w:p w14:paraId="793E7A9C" w14:textId="77777777" w:rsidR="00B56E1E" w:rsidRPr="00236FC4" w:rsidRDefault="00B56E1E" w:rsidP="00E30DD2">
      <w:pPr>
        <w:pStyle w:val="Heading4"/>
        <w:numPr>
          <w:ilvl w:val="3"/>
          <w:numId w:val="90"/>
        </w:numPr>
        <w:spacing w:before="200" w:line="360" w:lineRule="auto"/>
        <w:ind w:left="1080" w:firstLine="90"/>
        <w:jc w:val="both"/>
        <w:rPr>
          <w:rFonts w:ascii="Arial" w:hAnsi="Arial" w:cs="Arial"/>
          <w:b/>
          <w:i w:val="0"/>
          <w:color w:val="auto"/>
          <w:sz w:val="22"/>
          <w:szCs w:val="22"/>
        </w:rPr>
      </w:pPr>
      <w:r w:rsidRPr="00236FC4">
        <w:rPr>
          <w:rFonts w:ascii="Arial" w:hAnsi="Arial" w:cs="Arial"/>
          <w:b/>
          <w:i w:val="0"/>
          <w:color w:val="auto"/>
          <w:sz w:val="22"/>
          <w:szCs w:val="22"/>
        </w:rPr>
        <w:t>Health and Safety</w:t>
      </w:r>
    </w:p>
    <w:p w14:paraId="6CF2A17D" w14:textId="77777777" w:rsidR="00B56E1E" w:rsidRPr="00040D10" w:rsidRDefault="00B56E1E" w:rsidP="00E30DD2">
      <w:pPr>
        <w:pStyle w:val="ListParagraph"/>
        <w:numPr>
          <w:ilvl w:val="0"/>
          <w:numId w:val="119"/>
        </w:numPr>
        <w:spacing w:line="360" w:lineRule="auto"/>
        <w:ind w:left="1620" w:hanging="450"/>
        <w:jc w:val="both"/>
        <w:rPr>
          <w:rFonts w:cs="Arial"/>
          <w:sz w:val="22"/>
          <w:szCs w:val="22"/>
        </w:rPr>
      </w:pPr>
      <w:r w:rsidRPr="00040D10">
        <w:rPr>
          <w:rFonts w:cs="Arial"/>
          <w:sz w:val="22"/>
          <w:szCs w:val="22"/>
        </w:rPr>
        <w:t>Employers must take all reasonable steps to ensure that the working environment is healthy and safe.</w:t>
      </w:r>
    </w:p>
    <w:p w14:paraId="332A2B20" w14:textId="77777777" w:rsidR="00B56E1E" w:rsidRPr="00040D10" w:rsidRDefault="00B56E1E" w:rsidP="00E30DD2">
      <w:pPr>
        <w:pStyle w:val="ListParagraph"/>
        <w:numPr>
          <w:ilvl w:val="0"/>
          <w:numId w:val="119"/>
        </w:numPr>
        <w:spacing w:line="360" w:lineRule="auto"/>
        <w:ind w:left="1620" w:hanging="450"/>
        <w:jc w:val="both"/>
        <w:rPr>
          <w:rFonts w:cs="Arial"/>
          <w:sz w:val="22"/>
          <w:szCs w:val="22"/>
        </w:rPr>
      </w:pPr>
      <w:r w:rsidRPr="00040D10">
        <w:rPr>
          <w:rFonts w:cs="Arial"/>
          <w:sz w:val="22"/>
          <w:szCs w:val="22"/>
        </w:rPr>
        <w:t>A worker must:</w:t>
      </w:r>
    </w:p>
    <w:p w14:paraId="73C5480F" w14:textId="77777777" w:rsidR="00B56E1E" w:rsidRPr="00040D10" w:rsidRDefault="00B56E1E" w:rsidP="00E30DD2">
      <w:pPr>
        <w:pStyle w:val="ListParagraph"/>
        <w:numPr>
          <w:ilvl w:val="1"/>
          <w:numId w:val="119"/>
        </w:numPr>
        <w:spacing w:line="360" w:lineRule="auto"/>
        <w:ind w:left="1980"/>
        <w:jc w:val="both"/>
        <w:rPr>
          <w:rFonts w:cs="Arial"/>
          <w:sz w:val="22"/>
          <w:szCs w:val="22"/>
        </w:rPr>
      </w:pPr>
      <w:r w:rsidRPr="00040D10">
        <w:rPr>
          <w:rFonts w:cs="Arial"/>
          <w:sz w:val="22"/>
          <w:szCs w:val="22"/>
        </w:rPr>
        <w:t>work in a way that does not endanger his/her health and safety or that of any other person;</w:t>
      </w:r>
    </w:p>
    <w:p w14:paraId="726A54B1" w14:textId="77777777" w:rsidR="00B56E1E" w:rsidRPr="00040D10" w:rsidRDefault="00B56E1E" w:rsidP="00E30DD2">
      <w:pPr>
        <w:pStyle w:val="ListParagraph"/>
        <w:numPr>
          <w:ilvl w:val="1"/>
          <w:numId w:val="119"/>
        </w:numPr>
        <w:spacing w:line="360" w:lineRule="auto"/>
        <w:ind w:left="1980"/>
        <w:jc w:val="both"/>
        <w:rPr>
          <w:rFonts w:cs="Arial"/>
          <w:sz w:val="22"/>
          <w:szCs w:val="22"/>
        </w:rPr>
      </w:pPr>
      <w:r w:rsidRPr="00040D10">
        <w:rPr>
          <w:rFonts w:cs="Arial"/>
          <w:sz w:val="22"/>
          <w:szCs w:val="22"/>
        </w:rPr>
        <w:t>obey any health and safety instruction;</w:t>
      </w:r>
    </w:p>
    <w:p w14:paraId="74400435" w14:textId="77777777" w:rsidR="00B56E1E" w:rsidRPr="00040D10" w:rsidRDefault="00B56E1E" w:rsidP="00E30DD2">
      <w:pPr>
        <w:pStyle w:val="ListParagraph"/>
        <w:numPr>
          <w:ilvl w:val="1"/>
          <w:numId w:val="119"/>
        </w:numPr>
        <w:spacing w:line="360" w:lineRule="auto"/>
        <w:ind w:left="1980"/>
        <w:jc w:val="both"/>
        <w:rPr>
          <w:rFonts w:cs="Arial"/>
          <w:sz w:val="22"/>
          <w:szCs w:val="22"/>
        </w:rPr>
      </w:pPr>
      <w:r w:rsidRPr="00040D10">
        <w:rPr>
          <w:rFonts w:cs="Arial"/>
          <w:sz w:val="22"/>
          <w:szCs w:val="22"/>
        </w:rPr>
        <w:t>obey all health and safety rules of the SPWP;</w:t>
      </w:r>
    </w:p>
    <w:p w14:paraId="56EE5379" w14:textId="77777777" w:rsidR="00B56E1E" w:rsidRPr="00040D10" w:rsidRDefault="00B56E1E" w:rsidP="00E30DD2">
      <w:pPr>
        <w:pStyle w:val="ListParagraph"/>
        <w:numPr>
          <w:ilvl w:val="1"/>
          <w:numId w:val="119"/>
        </w:numPr>
        <w:spacing w:line="360" w:lineRule="auto"/>
        <w:ind w:left="1980"/>
        <w:jc w:val="both"/>
        <w:rPr>
          <w:rFonts w:cs="Arial"/>
          <w:sz w:val="22"/>
          <w:szCs w:val="22"/>
        </w:rPr>
      </w:pPr>
      <w:r w:rsidRPr="00040D10">
        <w:rPr>
          <w:rFonts w:cs="Arial"/>
          <w:sz w:val="22"/>
          <w:szCs w:val="22"/>
        </w:rPr>
        <w:t>use any personal protective equipment or clothing issued by the employer;</w:t>
      </w:r>
    </w:p>
    <w:p w14:paraId="10052A4B" w14:textId="77777777" w:rsidR="00B56E1E" w:rsidRPr="00040D10" w:rsidRDefault="00B56E1E" w:rsidP="00E30DD2">
      <w:pPr>
        <w:pStyle w:val="ListParagraph"/>
        <w:numPr>
          <w:ilvl w:val="1"/>
          <w:numId w:val="119"/>
        </w:numPr>
        <w:spacing w:line="360" w:lineRule="auto"/>
        <w:ind w:left="1980"/>
        <w:jc w:val="both"/>
        <w:rPr>
          <w:rFonts w:cs="Arial"/>
          <w:b/>
          <w:bCs/>
          <w:sz w:val="22"/>
          <w:szCs w:val="22"/>
        </w:rPr>
      </w:pPr>
      <w:r w:rsidRPr="00040D10">
        <w:rPr>
          <w:rFonts w:cs="Arial"/>
          <w:sz w:val="22"/>
          <w:szCs w:val="22"/>
        </w:rPr>
        <w:t>report any accident, near-miss incident or dangerous behaviour by another person to their employer or manager.</w:t>
      </w:r>
    </w:p>
    <w:p w14:paraId="313430DA"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lastRenderedPageBreak/>
        <w:t>Compensation for Injuries and Diseases</w:t>
      </w:r>
    </w:p>
    <w:p w14:paraId="3A42D81D" w14:textId="77777777" w:rsidR="00B56E1E" w:rsidRPr="00040D10" w:rsidRDefault="00B56E1E" w:rsidP="00E30DD2">
      <w:pPr>
        <w:pStyle w:val="ListParagraph"/>
        <w:numPr>
          <w:ilvl w:val="0"/>
          <w:numId w:val="120"/>
        </w:numPr>
        <w:spacing w:line="360" w:lineRule="auto"/>
        <w:ind w:left="1710" w:hanging="540"/>
        <w:jc w:val="both"/>
        <w:rPr>
          <w:rFonts w:cs="Arial"/>
          <w:sz w:val="22"/>
          <w:szCs w:val="22"/>
        </w:rPr>
      </w:pPr>
      <w:r w:rsidRPr="00040D10">
        <w:rPr>
          <w:rFonts w:cs="Arial"/>
          <w:sz w:val="22"/>
          <w:szCs w:val="22"/>
        </w:rPr>
        <w:t>It is the responsibility of the employers (other than a contractor) to arrange for all persons employed on a SPWP to be covered in terms of the Compensation for Occupational Injuries and Diseases Act, 130 of 1993.</w:t>
      </w:r>
    </w:p>
    <w:p w14:paraId="31699DDD" w14:textId="77777777" w:rsidR="00B56E1E" w:rsidRPr="00040D10" w:rsidRDefault="00B56E1E" w:rsidP="00E30DD2">
      <w:pPr>
        <w:pStyle w:val="ListParagraph"/>
        <w:numPr>
          <w:ilvl w:val="0"/>
          <w:numId w:val="120"/>
        </w:numPr>
        <w:spacing w:line="360" w:lineRule="auto"/>
        <w:ind w:left="1710" w:hanging="540"/>
        <w:jc w:val="both"/>
        <w:rPr>
          <w:rFonts w:cs="Arial"/>
          <w:sz w:val="22"/>
          <w:szCs w:val="22"/>
        </w:rPr>
      </w:pPr>
      <w:r w:rsidRPr="00040D10">
        <w:rPr>
          <w:rFonts w:cs="Arial"/>
          <w:sz w:val="22"/>
          <w:szCs w:val="22"/>
        </w:rPr>
        <w:t>A worker must report any work-related injury or occupational disease to their employer or manager.</w:t>
      </w:r>
    </w:p>
    <w:p w14:paraId="3BD9EC25" w14:textId="77777777" w:rsidR="00B56E1E" w:rsidRPr="00040D10" w:rsidRDefault="00B56E1E" w:rsidP="00E30DD2">
      <w:pPr>
        <w:pStyle w:val="ListParagraph"/>
        <w:numPr>
          <w:ilvl w:val="0"/>
          <w:numId w:val="120"/>
        </w:numPr>
        <w:spacing w:line="360" w:lineRule="auto"/>
        <w:ind w:left="1710" w:hanging="540"/>
        <w:jc w:val="both"/>
        <w:rPr>
          <w:rFonts w:cs="Arial"/>
          <w:sz w:val="22"/>
          <w:szCs w:val="22"/>
        </w:rPr>
      </w:pPr>
      <w:r w:rsidRPr="00040D10">
        <w:rPr>
          <w:rFonts w:cs="Arial"/>
          <w:sz w:val="22"/>
          <w:szCs w:val="22"/>
        </w:rPr>
        <w:t>The employer must report the accident or disease to the Compensation Commissioner.</w:t>
      </w:r>
    </w:p>
    <w:p w14:paraId="32451E82" w14:textId="77777777" w:rsidR="00B56E1E" w:rsidRPr="00040D10" w:rsidRDefault="00B56E1E" w:rsidP="00E30DD2">
      <w:pPr>
        <w:pStyle w:val="ListParagraph"/>
        <w:numPr>
          <w:ilvl w:val="0"/>
          <w:numId w:val="120"/>
        </w:numPr>
        <w:spacing w:line="360" w:lineRule="auto"/>
        <w:ind w:left="1710" w:hanging="540"/>
        <w:jc w:val="both"/>
        <w:rPr>
          <w:rFonts w:cs="Arial"/>
          <w:sz w:val="22"/>
          <w:szCs w:val="22"/>
        </w:rPr>
      </w:pPr>
      <w:r w:rsidRPr="00040D10">
        <w:rPr>
          <w:rFonts w:cs="Arial"/>
          <w:sz w:val="22"/>
          <w:szCs w:val="22"/>
        </w:rPr>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14:paraId="20B03D9E"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t>Termination</w:t>
      </w:r>
    </w:p>
    <w:p w14:paraId="24388874" w14:textId="77777777" w:rsidR="00B56E1E" w:rsidRPr="00040D10" w:rsidRDefault="00B56E1E" w:rsidP="00E30DD2">
      <w:pPr>
        <w:pStyle w:val="ListParagraph"/>
        <w:numPr>
          <w:ilvl w:val="0"/>
          <w:numId w:val="121"/>
        </w:numPr>
        <w:spacing w:line="360" w:lineRule="auto"/>
        <w:ind w:left="1620" w:hanging="450"/>
        <w:jc w:val="both"/>
        <w:rPr>
          <w:rFonts w:cs="Arial"/>
          <w:sz w:val="22"/>
          <w:szCs w:val="22"/>
        </w:rPr>
      </w:pPr>
      <w:r w:rsidRPr="00040D10">
        <w:rPr>
          <w:rFonts w:cs="Arial"/>
          <w:sz w:val="22"/>
          <w:szCs w:val="22"/>
        </w:rPr>
        <w:t>The employer may terminate the employment of a worker for good cause after following a fair procedure.</w:t>
      </w:r>
    </w:p>
    <w:p w14:paraId="27D78A81" w14:textId="77777777" w:rsidR="00B56E1E" w:rsidRPr="00040D10" w:rsidRDefault="00B56E1E" w:rsidP="00E30DD2">
      <w:pPr>
        <w:pStyle w:val="ListParagraph"/>
        <w:numPr>
          <w:ilvl w:val="0"/>
          <w:numId w:val="121"/>
        </w:numPr>
        <w:spacing w:line="360" w:lineRule="auto"/>
        <w:ind w:left="1620" w:hanging="450"/>
        <w:jc w:val="both"/>
        <w:rPr>
          <w:rFonts w:cs="Arial"/>
          <w:sz w:val="22"/>
          <w:szCs w:val="22"/>
        </w:rPr>
      </w:pPr>
      <w:r w:rsidRPr="00040D10">
        <w:rPr>
          <w:rFonts w:cs="Arial"/>
          <w:sz w:val="22"/>
          <w:szCs w:val="22"/>
        </w:rPr>
        <w:t>A worker will not receive severance pay on termination.</w:t>
      </w:r>
    </w:p>
    <w:p w14:paraId="12E951D4" w14:textId="77777777" w:rsidR="00B56E1E" w:rsidRPr="00040D10" w:rsidRDefault="00B56E1E" w:rsidP="00E30DD2">
      <w:pPr>
        <w:pStyle w:val="ListParagraph"/>
        <w:numPr>
          <w:ilvl w:val="0"/>
          <w:numId w:val="121"/>
        </w:numPr>
        <w:spacing w:line="360" w:lineRule="auto"/>
        <w:ind w:left="1620" w:hanging="450"/>
        <w:jc w:val="both"/>
        <w:rPr>
          <w:rFonts w:cs="Arial"/>
          <w:sz w:val="22"/>
          <w:szCs w:val="22"/>
        </w:rPr>
      </w:pPr>
      <w:r w:rsidRPr="00040D10">
        <w:rPr>
          <w:rFonts w:cs="Arial"/>
          <w:sz w:val="22"/>
          <w:szCs w:val="22"/>
        </w:rPr>
        <w:t>A worker is not required to give notice to terminate employment.  However, a worker who wishes to resign should advise the manager the employer in advance to allow the employer to find a replacement.</w:t>
      </w:r>
    </w:p>
    <w:p w14:paraId="1BF4F920" w14:textId="77777777" w:rsidR="00B56E1E" w:rsidRPr="00040D10" w:rsidRDefault="00B56E1E" w:rsidP="00E30DD2">
      <w:pPr>
        <w:pStyle w:val="ListParagraph"/>
        <w:numPr>
          <w:ilvl w:val="0"/>
          <w:numId w:val="121"/>
        </w:numPr>
        <w:spacing w:line="360" w:lineRule="auto"/>
        <w:ind w:left="1620" w:hanging="450"/>
        <w:jc w:val="both"/>
        <w:rPr>
          <w:rFonts w:cs="Arial"/>
          <w:sz w:val="22"/>
          <w:szCs w:val="22"/>
        </w:rPr>
      </w:pPr>
      <w:r w:rsidRPr="00040D10">
        <w:rPr>
          <w:rFonts w:cs="Arial"/>
          <w:sz w:val="22"/>
          <w:szCs w:val="22"/>
        </w:rPr>
        <w:t>A worker who is absent for more than three consecutive days without informing the employer of an intention to return to work will have terminated the contract.  However, the worker may be re-engaged if a position becomes available of the balance for the 24-month period.</w:t>
      </w:r>
    </w:p>
    <w:p w14:paraId="20060290" w14:textId="77777777" w:rsidR="00B56E1E" w:rsidRPr="00040D10" w:rsidRDefault="00B56E1E" w:rsidP="00E30DD2">
      <w:pPr>
        <w:pStyle w:val="ListParagraph"/>
        <w:numPr>
          <w:ilvl w:val="0"/>
          <w:numId w:val="121"/>
        </w:numPr>
        <w:spacing w:line="360" w:lineRule="auto"/>
        <w:ind w:left="1620" w:hanging="450"/>
        <w:jc w:val="both"/>
        <w:rPr>
          <w:rFonts w:cs="Arial"/>
          <w:b/>
          <w:bCs/>
          <w:sz w:val="22"/>
          <w:szCs w:val="22"/>
        </w:rPr>
      </w:pPr>
      <w:r w:rsidRPr="00040D10">
        <w:rPr>
          <w:rFonts w:cs="Arial"/>
          <w:sz w:val="22"/>
          <w:szCs w:val="22"/>
        </w:rPr>
        <w:t>A worker who does not attend required training events, without good reason will have terminated the contract.  However, the worker may be re-engaged if a position becomes available for the balance of the 24-month period.</w:t>
      </w:r>
    </w:p>
    <w:p w14:paraId="219D2229"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236FC4">
        <w:rPr>
          <w:rFonts w:ascii="Arial" w:hAnsi="Arial" w:cs="Arial"/>
          <w:b/>
          <w:i w:val="0"/>
          <w:sz w:val="22"/>
          <w:szCs w:val="22"/>
        </w:rPr>
        <w:t>Certificate of Service</w:t>
      </w:r>
    </w:p>
    <w:p w14:paraId="24343C30" w14:textId="77777777" w:rsidR="00B56E1E" w:rsidRPr="00040D10" w:rsidRDefault="00B56E1E" w:rsidP="00E30DD2">
      <w:pPr>
        <w:pStyle w:val="ListParagraph"/>
        <w:numPr>
          <w:ilvl w:val="0"/>
          <w:numId w:val="122"/>
        </w:numPr>
        <w:spacing w:line="360" w:lineRule="auto"/>
        <w:ind w:left="1620" w:hanging="450"/>
        <w:jc w:val="both"/>
        <w:rPr>
          <w:rFonts w:cs="Arial"/>
          <w:sz w:val="22"/>
          <w:szCs w:val="22"/>
        </w:rPr>
      </w:pPr>
      <w:r w:rsidRPr="00040D10">
        <w:rPr>
          <w:rFonts w:cs="Arial"/>
          <w:sz w:val="22"/>
          <w:szCs w:val="22"/>
        </w:rPr>
        <w:t>On the termination of employment, a worker is entitled to a certificate stating:</w:t>
      </w:r>
    </w:p>
    <w:p w14:paraId="02F5C73F"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the worker’s full name.</w:t>
      </w:r>
    </w:p>
    <w:p w14:paraId="29E96C24"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the name and address of the employer.</w:t>
      </w:r>
    </w:p>
    <w:p w14:paraId="7AE67A04"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the SPWP on which the worker worked.</w:t>
      </w:r>
    </w:p>
    <w:p w14:paraId="76E3F398"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the work performed by the worker.</w:t>
      </w:r>
    </w:p>
    <w:p w14:paraId="22051012"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any training received by the worker as part of the SPWP.</w:t>
      </w:r>
    </w:p>
    <w:p w14:paraId="37465423"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the period for which the worker worked on the SPWP.</w:t>
      </w:r>
    </w:p>
    <w:p w14:paraId="20169523" w14:textId="77777777" w:rsidR="00B56E1E" w:rsidRPr="00040D10" w:rsidRDefault="00B56E1E" w:rsidP="00E30DD2">
      <w:pPr>
        <w:pStyle w:val="ListParagraph"/>
        <w:numPr>
          <w:ilvl w:val="0"/>
          <w:numId w:val="123"/>
        </w:numPr>
        <w:spacing w:line="360" w:lineRule="auto"/>
        <w:ind w:left="1980"/>
        <w:jc w:val="both"/>
        <w:rPr>
          <w:rFonts w:cs="Arial"/>
          <w:sz w:val="22"/>
          <w:szCs w:val="22"/>
        </w:rPr>
      </w:pPr>
      <w:r w:rsidRPr="00040D10">
        <w:rPr>
          <w:rFonts w:cs="Arial"/>
          <w:sz w:val="22"/>
          <w:szCs w:val="22"/>
        </w:rPr>
        <w:t>any other information agreed on by the employer and worker.</w:t>
      </w:r>
    </w:p>
    <w:p w14:paraId="1D643210" w14:textId="77777777" w:rsidR="00B56E1E" w:rsidRPr="00040D10" w:rsidRDefault="00B56E1E" w:rsidP="00E30DD2">
      <w:pPr>
        <w:pStyle w:val="Heading3"/>
        <w:numPr>
          <w:ilvl w:val="2"/>
          <w:numId w:val="90"/>
        </w:numPr>
        <w:spacing w:before="200" w:line="360" w:lineRule="auto"/>
        <w:jc w:val="both"/>
        <w:rPr>
          <w:rFonts w:ascii="Arial" w:hAnsi="Arial" w:cs="Arial"/>
          <w:sz w:val="22"/>
          <w:szCs w:val="22"/>
        </w:rPr>
      </w:pPr>
      <w:bookmarkStart w:id="121" w:name="_Toc238543163"/>
      <w:r w:rsidRPr="00040D10">
        <w:rPr>
          <w:rFonts w:ascii="Arial" w:hAnsi="Arial" w:cs="Arial"/>
          <w:sz w:val="22"/>
          <w:szCs w:val="22"/>
        </w:rPr>
        <w:lastRenderedPageBreak/>
        <w:t>Labour intensive competencies of supervisory and management staff</w:t>
      </w:r>
      <w:bookmarkEnd w:id="121"/>
    </w:p>
    <w:p w14:paraId="27E15B31" w14:textId="77777777" w:rsidR="00B56E1E" w:rsidRPr="00040D10" w:rsidRDefault="00B56E1E" w:rsidP="00B56E1E">
      <w:pPr>
        <w:spacing w:before="50"/>
        <w:ind w:left="1170"/>
        <w:rPr>
          <w:rFonts w:cs="Arial"/>
          <w:color w:val="221E1F"/>
          <w:sz w:val="22"/>
          <w:szCs w:val="22"/>
        </w:rPr>
      </w:pPr>
      <w:r w:rsidRPr="00040D10">
        <w:rPr>
          <w:rFonts w:cs="Arial"/>
          <w:color w:val="221E1F"/>
          <w:sz w:val="22"/>
          <w:szCs w:val="22"/>
        </w:rPr>
        <w:t>Contractors having a CIDB contractor grading designation of 5CE and higher shall only engage supervisory and management staff in labour intensive works who have either completed, or for the period 1 April 2004 to 30 June 2006, are registered for training towards, the skills programme outlined in Table 1.</w:t>
      </w:r>
    </w:p>
    <w:p w14:paraId="0B74364E" w14:textId="096E98FC" w:rsidR="00B56E1E" w:rsidRDefault="00B56E1E" w:rsidP="00B56E1E">
      <w:pPr>
        <w:ind w:left="1080"/>
        <w:rPr>
          <w:rFonts w:cs="Arial"/>
          <w:sz w:val="22"/>
          <w:szCs w:val="22"/>
        </w:rPr>
      </w:pPr>
      <w:r w:rsidRPr="00040D10">
        <w:rPr>
          <w:rFonts w:cs="Arial"/>
          <w:sz w:val="22"/>
          <w:szCs w:val="22"/>
        </w:rPr>
        <w:t>The managing principal of the contractor, namely, a sole proprietor, the senior partner, the managing director or managing member of a close corporation, as relevant, having a relevant contractor grading designation be registered on a skills programme for the NQF level 2. All other site supervisory staff in the employ of such contractors must have completed, or be registered on a skills programme for, the NQF level 2 unit standards or NQF level 4 unit standards.</w:t>
      </w:r>
      <w:r w:rsidR="00236FC4">
        <w:rPr>
          <w:rFonts w:cs="Arial"/>
          <w:sz w:val="22"/>
          <w:szCs w:val="22"/>
        </w:rPr>
        <w:t xml:space="preserve">                            </w:t>
      </w:r>
    </w:p>
    <w:p w14:paraId="032DA70F" w14:textId="77777777" w:rsidR="00236FC4" w:rsidRPr="00040D10" w:rsidRDefault="00236FC4" w:rsidP="00B56E1E">
      <w:pPr>
        <w:ind w:left="1080"/>
        <w:rPr>
          <w:rFonts w:cs="Arial"/>
          <w:sz w:val="22"/>
          <w:szCs w:val="22"/>
        </w:rPr>
      </w:pPr>
    </w:p>
    <w:p w14:paraId="0453F71A" w14:textId="77777777" w:rsidR="00B56E1E" w:rsidRPr="00040D10" w:rsidRDefault="00B56E1E" w:rsidP="00B56E1E">
      <w:pPr>
        <w:rPr>
          <w:rFonts w:cs="Arial"/>
          <w:b/>
          <w:sz w:val="22"/>
          <w:szCs w:val="22"/>
        </w:rPr>
      </w:pPr>
      <w:r w:rsidRPr="00040D10">
        <w:rPr>
          <w:rFonts w:cs="Arial"/>
          <w:b/>
          <w:sz w:val="22"/>
          <w:szCs w:val="22"/>
        </w:rPr>
        <w:t>TABLE 1:  SKILLS PROGRAMME FOR SUPERVISORY AND MANAGEMENT STAFF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1"/>
        <w:gridCol w:w="681"/>
        <w:gridCol w:w="3853"/>
        <w:gridCol w:w="1890"/>
        <w:gridCol w:w="23"/>
      </w:tblGrid>
      <w:tr w:rsidR="00B56E1E" w:rsidRPr="00040D10" w14:paraId="2AB702F3" w14:textId="77777777" w:rsidTr="000B6D6F">
        <w:trPr>
          <w:jc w:val="center"/>
        </w:trPr>
        <w:tc>
          <w:tcPr>
            <w:tcW w:w="2561" w:type="dxa"/>
            <w:shd w:val="clear" w:color="auto" w:fill="C6D9F1"/>
            <w:vAlign w:val="center"/>
          </w:tcPr>
          <w:p w14:paraId="243B4CBB" w14:textId="77777777" w:rsidR="00B56E1E" w:rsidRPr="00040D10" w:rsidRDefault="00B56E1E" w:rsidP="000B6D6F">
            <w:pPr>
              <w:pStyle w:val="NoSpacing"/>
              <w:jc w:val="center"/>
              <w:rPr>
                <w:rFonts w:cs="Arial"/>
                <w:lang w:val="en-GB"/>
              </w:rPr>
            </w:pPr>
            <w:r w:rsidRPr="00040D10">
              <w:rPr>
                <w:rFonts w:cs="Arial"/>
                <w:lang w:val="en-GB"/>
              </w:rPr>
              <w:t>Personnel</w:t>
            </w:r>
          </w:p>
        </w:tc>
        <w:tc>
          <w:tcPr>
            <w:tcW w:w="681" w:type="dxa"/>
            <w:shd w:val="clear" w:color="auto" w:fill="C6D9F1"/>
            <w:vAlign w:val="center"/>
          </w:tcPr>
          <w:p w14:paraId="11FB62D3" w14:textId="77777777" w:rsidR="00B56E1E" w:rsidRPr="00040D10" w:rsidRDefault="00B56E1E" w:rsidP="000B6D6F">
            <w:pPr>
              <w:pStyle w:val="NoSpacing"/>
              <w:jc w:val="center"/>
              <w:rPr>
                <w:rFonts w:cs="Arial"/>
                <w:lang w:val="en-GB"/>
              </w:rPr>
            </w:pPr>
            <w:r w:rsidRPr="00040D10">
              <w:rPr>
                <w:rFonts w:cs="Arial"/>
                <w:lang w:val="en-GB"/>
              </w:rPr>
              <w:t>NQF level</w:t>
            </w:r>
          </w:p>
        </w:tc>
        <w:tc>
          <w:tcPr>
            <w:tcW w:w="3853" w:type="dxa"/>
            <w:shd w:val="clear" w:color="auto" w:fill="C6D9F1"/>
            <w:vAlign w:val="center"/>
          </w:tcPr>
          <w:p w14:paraId="740AF7AA" w14:textId="77777777" w:rsidR="00B56E1E" w:rsidRPr="00040D10" w:rsidRDefault="00B56E1E" w:rsidP="000B6D6F">
            <w:pPr>
              <w:pStyle w:val="NoSpacing"/>
              <w:jc w:val="center"/>
              <w:rPr>
                <w:rFonts w:cs="Arial"/>
                <w:lang w:val="en-GB"/>
              </w:rPr>
            </w:pPr>
            <w:r w:rsidRPr="00040D10">
              <w:rPr>
                <w:rFonts w:cs="Arial"/>
                <w:lang w:val="en-GB"/>
              </w:rPr>
              <w:t>Unit standard titles</w:t>
            </w:r>
          </w:p>
        </w:tc>
        <w:tc>
          <w:tcPr>
            <w:tcW w:w="1913" w:type="dxa"/>
            <w:gridSpan w:val="2"/>
            <w:shd w:val="clear" w:color="auto" w:fill="C6D9F1"/>
            <w:vAlign w:val="center"/>
          </w:tcPr>
          <w:p w14:paraId="63CC2BBE" w14:textId="77777777" w:rsidR="00B56E1E" w:rsidRPr="00040D10" w:rsidRDefault="00B56E1E" w:rsidP="000B6D6F">
            <w:pPr>
              <w:pStyle w:val="NoSpacing"/>
              <w:jc w:val="center"/>
              <w:rPr>
                <w:rFonts w:cs="Arial"/>
                <w:lang w:val="en-GB"/>
              </w:rPr>
            </w:pPr>
            <w:r w:rsidRPr="00040D10">
              <w:rPr>
                <w:rFonts w:cs="Arial"/>
                <w:lang w:val="en-GB"/>
              </w:rPr>
              <w:t>Skills programme description</w:t>
            </w:r>
          </w:p>
        </w:tc>
      </w:tr>
      <w:tr w:rsidR="00B56E1E" w:rsidRPr="00040D10" w14:paraId="3EA1C145" w14:textId="77777777" w:rsidTr="000B6D6F">
        <w:trPr>
          <w:gridAfter w:val="1"/>
          <w:wAfter w:w="23" w:type="dxa"/>
          <w:jc w:val="center"/>
        </w:trPr>
        <w:tc>
          <w:tcPr>
            <w:tcW w:w="2561" w:type="dxa"/>
            <w:vMerge w:val="restart"/>
            <w:vAlign w:val="center"/>
          </w:tcPr>
          <w:p w14:paraId="49F8DF78" w14:textId="77777777" w:rsidR="00B56E1E" w:rsidRPr="00040D10" w:rsidRDefault="00B56E1E" w:rsidP="000B6D6F">
            <w:pPr>
              <w:pStyle w:val="NoSpacing"/>
              <w:jc w:val="center"/>
              <w:rPr>
                <w:rFonts w:cs="Arial"/>
                <w:lang w:val="en-GB"/>
              </w:rPr>
            </w:pPr>
            <w:r w:rsidRPr="00040D10">
              <w:rPr>
                <w:rFonts w:cs="Arial"/>
                <w:lang w:val="en-GB"/>
              </w:rPr>
              <w:t>Team leader/ supervisor</w:t>
            </w:r>
          </w:p>
        </w:tc>
        <w:tc>
          <w:tcPr>
            <w:tcW w:w="681" w:type="dxa"/>
            <w:vMerge w:val="restart"/>
            <w:vAlign w:val="center"/>
          </w:tcPr>
          <w:p w14:paraId="6BA1EB76" w14:textId="77777777" w:rsidR="00B56E1E" w:rsidRPr="00040D10" w:rsidRDefault="00B56E1E" w:rsidP="000B6D6F">
            <w:pPr>
              <w:pStyle w:val="NoSpacing"/>
              <w:jc w:val="center"/>
              <w:rPr>
                <w:rFonts w:cs="Arial"/>
                <w:lang w:val="en-GB"/>
              </w:rPr>
            </w:pPr>
            <w:r w:rsidRPr="00040D10">
              <w:rPr>
                <w:rFonts w:cs="Arial"/>
                <w:lang w:val="en-GB"/>
              </w:rPr>
              <w:t>2</w:t>
            </w:r>
          </w:p>
        </w:tc>
        <w:tc>
          <w:tcPr>
            <w:tcW w:w="3853" w:type="dxa"/>
            <w:vAlign w:val="center"/>
          </w:tcPr>
          <w:p w14:paraId="3DD30B26" w14:textId="77777777" w:rsidR="00B56E1E" w:rsidRPr="00040D10" w:rsidRDefault="00B56E1E" w:rsidP="000B6D6F">
            <w:pPr>
              <w:pStyle w:val="NoSpacing"/>
              <w:jc w:val="center"/>
              <w:rPr>
                <w:rFonts w:cs="Arial"/>
                <w:lang w:val="en-GB"/>
              </w:rPr>
            </w:pPr>
            <w:r w:rsidRPr="00040D10">
              <w:rPr>
                <w:rFonts w:cs="Arial"/>
                <w:lang w:val="en-GB"/>
              </w:rPr>
              <w:t>Apply Labour Intensive Construction Systems and Techniques to Work Activities</w:t>
            </w:r>
          </w:p>
        </w:tc>
        <w:tc>
          <w:tcPr>
            <w:tcW w:w="1890" w:type="dxa"/>
            <w:vAlign w:val="center"/>
          </w:tcPr>
          <w:p w14:paraId="645F7F41" w14:textId="77777777" w:rsidR="00B56E1E" w:rsidRPr="00040D10" w:rsidRDefault="00B56E1E" w:rsidP="000B6D6F">
            <w:pPr>
              <w:pStyle w:val="NoSpacing"/>
              <w:jc w:val="center"/>
              <w:rPr>
                <w:rFonts w:cs="Arial"/>
                <w:lang w:val="en-GB"/>
              </w:rPr>
            </w:pPr>
            <w:r w:rsidRPr="00040D10">
              <w:rPr>
                <w:rFonts w:cs="Arial"/>
                <w:lang w:val="en-GB"/>
              </w:rPr>
              <w:t>This unit standard must be completed, and</w:t>
            </w:r>
          </w:p>
        </w:tc>
      </w:tr>
      <w:tr w:rsidR="00B56E1E" w:rsidRPr="00040D10" w14:paraId="2E073585" w14:textId="77777777" w:rsidTr="000B6D6F">
        <w:trPr>
          <w:gridAfter w:val="1"/>
          <w:wAfter w:w="23" w:type="dxa"/>
          <w:jc w:val="center"/>
        </w:trPr>
        <w:tc>
          <w:tcPr>
            <w:tcW w:w="2561" w:type="dxa"/>
            <w:vMerge/>
            <w:vAlign w:val="center"/>
          </w:tcPr>
          <w:p w14:paraId="5E805A0B" w14:textId="77777777" w:rsidR="00B56E1E" w:rsidRPr="00040D10" w:rsidRDefault="00B56E1E" w:rsidP="000B6D6F">
            <w:pPr>
              <w:pStyle w:val="NoSpacing"/>
              <w:jc w:val="center"/>
              <w:rPr>
                <w:rFonts w:cs="Arial"/>
                <w:lang w:val="en-GB"/>
              </w:rPr>
            </w:pPr>
          </w:p>
        </w:tc>
        <w:tc>
          <w:tcPr>
            <w:tcW w:w="681" w:type="dxa"/>
            <w:vMerge/>
            <w:vAlign w:val="center"/>
          </w:tcPr>
          <w:p w14:paraId="7D0B3A00" w14:textId="77777777" w:rsidR="00B56E1E" w:rsidRPr="00040D10" w:rsidRDefault="00B56E1E" w:rsidP="000B6D6F">
            <w:pPr>
              <w:pStyle w:val="NoSpacing"/>
              <w:jc w:val="center"/>
              <w:rPr>
                <w:rFonts w:cs="Arial"/>
                <w:lang w:val="en-GB"/>
              </w:rPr>
            </w:pPr>
          </w:p>
        </w:tc>
        <w:tc>
          <w:tcPr>
            <w:tcW w:w="3853" w:type="dxa"/>
            <w:vAlign w:val="center"/>
          </w:tcPr>
          <w:p w14:paraId="32BD0252" w14:textId="226DDA99" w:rsidR="00B56E1E" w:rsidRPr="00040D10" w:rsidRDefault="00B56E1E" w:rsidP="000B6D6F">
            <w:pPr>
              <w:pStyle w:val="NoSpacing"/>
              <w:rPr>
                <w:rFonts w:cs="Arial"/>
                <w:lang w:val="en-GB"/>
              </w:rPr>
            </w:pPr>
            <w:r w:rsidRPr="00040D10">
              <w:rPr>
                <w:rFonts w:cs="Arial"/>
                <w:noProof/>
                <w:lang w:eastAsia="en-ZA"/>
              </w:rPr>
              <mc:AlternateContent>
                <mc:Choice Requires="wps">
                  <w:drawing>
                    <wp:anchor distT="0" distB="0" distL="114300" distR="114300" simplePos="0" relativeHeight="251736064" behindDoc="0" locked="0" layoutInCell="1" allowOverlap="1" wp14:anchorId="51CB3ADA" wp14:editId="7C9D95E8">
                      <wp:simplePos x="0" y="0"/>
                      <wp:positionH relativeFrom="column">
                        <wp:posOffset>2248535</wp:posOffset>
                      </wp:positionH>
                      <wp:positionV relativeFrom="paragraph">
                        <wp:posOffset>12700</wp:posOffset>
                      </wp:positionV>
                      <wp:extent cx="76200" cy="1524000"/>
                      <wp:effectExtent l="9525" t="10795" r="9525" b="8255"/>
                      <wp:wrapNone/>
                      <wp:docPr id="1045" name="Right Brac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524000"/>
                              </a:xfrm>
                              <a:prstGeom prst="rightBrace">
                                <a:avLst>
                                  <a:gd name="adj1" fmla="val 1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5F036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45" o:spid="_x0000_s1026" type="#_x0000_t88" style="position:absolute;margin-left:177.05pt;margin-top:1pt;width:6pt;height:1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"/>
                  </w:pict>
                </mc:Fallback>
              </mc:AlternateContent>
            </w:r>
            <w:r w:rsidRPr="00040D10">
              <w:rPr>
                <w:rFonts w:cs="Arial"/>
                <w:lang w:val="en-GB"/>
              </w:rPr>
              <w:t>Use Labour Intensive Construction Methods to Construct and Maintain Roads and Storm</w:t>
            </w:r>
            <w:r w:rsidR="00910E16">
              <w:rPr>
                <w:rFonts w:cs="Arial"/>
                <w:lang w:val="en-GB"/>
              </w:rPr>
              <w:t xml:space="preserve"> </w:t>
            </w:r>
            <w:r w:rsidRPr="00040D10">
              <w:rPr>
                <w:rFonts w:cs="Arial"/>
                <w:lang w:val="en-GB"/>
              </w:rPr>
              <w:t>water Drainage</w:t>
            </w:r>
          </w:p>
        </w:tc>
        <w:tc>
          <w:tcPr>
            <w:tcW w:w="1890" w:type="dxa"/>
            <w:vMerge w:val="restart"/>
            <w:vAlign w:val="center"/>
          </w:tcPr>
          <w:p w14:paraId="180EC20F" w14:textId="77777777" w:rsidR="00B56E1E" w:rsidRPr="00040D10" w:rsidRDefault="00B56E1E" w:rsidP="000B6D6F">
            <w:pPr>
              <w:pStyle w:val="NoSpacing"/>
              <w:jc w:val="right"/>
              <w:rPr>
                <w:rFonts w:cs="Arial"/>
                <w:lang w:val="en-GB"/>
              </w:rPr>
            </w:pPr>
            <w:r w:rsidRPr="00040D10">
              <w:rPr>
                <w:rFonts w:cs="Arial"/>
                <w:lang w:val="en-GB"/>
              </w:rPr>
              <w:t>any one of these 3 unit standards</w:t>
            </w:r>
          </w:p>
          <w:p w14:paraId="09376AC1" w14:textId="77777777" w:rsidR="00B56E1E" w:rsidRPr="00040D10" w:rsidRDefault="00B56E1E" w:rsidP="000B6D6F">
            <w:pPr>
              <w:pStyle w:val="NoSpacing"/>
              <w:jc w:val="right"/>
              <w:rPr>
                <w:rFonts w:cs="Arial"/>
                <w:lang w:val="en-GB"/>
              </w:rPr>
            </w:pPr>
          </w:p>
        </w:tc>
      </w:tr>
      <w:tr w:rsidR="00B56E1E" w:rsidRPr="00040D10" w14:paraId="1C8476FD" w14:textId="77777777" w:rsidTr="000B6D6F">
        <w:trPr>
          <w:gridAfter w:val="1"/>
          <w:wAfter w:w="23" w:type="dxa"/>
          <w:jc w:val="center"/>
        </w:trPr>
        <w:tc>
          <w:tcPr>
            <w:tcW w:w="2561" w:type="dxa"/>
            <w:vMerge/>
            <w:vAlign w:val="center"/>
          </w:tcPr>
          <w:p w14:paraId="659D0D20" w14:textId="77777777" w:rsidR="00B56E1E" w:rsidRPr="00040D10" w:rsidRDefault="00B56E1E" w:rsidP="000B6D6F">
            <w:pPr>
              <w:pStyle w:val="NoSpacing"/>
              <w:jc w:val="center"/>
              <w:rPr>
                <w:rFonts w:cs="Arial"/>
                <w:lang w:val="en-GB"/>
              </w:rPr>
            </w:pPr>
          </w:p>
        </w:tc>
        <w:tc>
          <w:tcPr>
            <w:tcW w:w="681" w:type="dxa"/>
            <w:vMerge/>
            <w:vAlign w:val="center"/>
          </w:tcPr>
          <w:p w14:paraId="550D6E59" w14:textId="77777777" w:rsidR="00B56E1E" w:rsidRPr="00040D10" w:rsidRDefault="00B56E1E" w:rsidP="000B6D6F">
            <w:pPr>
              <w:pStyle w:val="NoSpacing"/>
              <w:jc w:val="center"/>
              <w:rPr>
                <w:rFonts w:cs="Arial"/>
                <w:lang w:val="en-GB"/>
              </w:rPr>
            </w:pPr>
          </w:p>
        </w:tc>
        <w:tc>
          <w:tcPr>
            <w:tcW w:w="3853" w:type="dxa"/>
            <w:vAlign w:val="center"/>
          </w:tcPr>
          <w:p w14:paraId="7F4F317B" w14:textId="77777777" w:rsidR="00B56E1E" w:rsidRPr="00040D10" w:rsidRDefault="00B56E1E" w:rsidP="000B6D6F">
            <w:pPr>
              <w:pStyle w:val="NoSpacing"/>
              <w:rPr>
                <w:rFonts w:cs="Arial"/>
                <w:lang w:val="en-GB"/>
              </w:rPr>
            </w:pPr>
            <w:r w:rsidRPr="00040D10">
              <w:rPr>
                <w:rFonts w:cs="Arial"/>
                <w:lang w:val="en-GB"/>
              </w:rPr>
              <w:t>Use Labour Intensive Construction Methods to Construct and Maintain Water and Sanitation Services</w:t>
            </w:r>
          </w:p>
        </w:tc>
        <w:tc>
          <w:tcPr>
            <w:tcW w:w="1890" w:type="dxa"/>
            <w:vMerge/>
            <w:vAlign w:val="center"/>
          </w:tcPr>
          <w:p w14:paraId="1C2A4421" w14:textId="77777777" w:rsidR="00B56E1E" w:rsidRPr="00040D10" w:rsidRDefault="00B56E1E" w:rsidP="000B6D6F">
            <w:pPr>
              <w:pStyle w:val="NoSpacing"/>
              <w:jc w:val="center"/>
              <w:rPr>
                <w:rFonts w:cs="Arial"/>
                <w:lang w:val="en-GB"/>
              </w:rPr>
            </w:pPr>
          </w:p>
        </w:tc>
      </w:tr>
      <w:tr w:rsidR="00B56E1E" w:rsidRPr="00040D10" w14:paraId="68DB254F" w14:textId="77777777" w:rsidTr="000B6D6F">
        <w:trPr>
          <w:gridAfter w:val="1"/>
          <w:wAfter w:w="23" w:type="dxa"/>
          <w:trHeight w:val="899"/>
          <w:jc w:val="center"/>
        </w:trPr>
        <w:tc>
          <w:tcPr>
            <w:tcW w:w="2561" w:type="dxa"/>
            <w:vMerge/>
            <w:vAlign w:val="center"/>
          </w:tcPr>
          <w:p w14:paraId="20D588F3" w14:textId="77777777" w:rsidR="00B56E1E" w:rsidRPr="00040D10" w:rsidRDefault="00B56E1E" w:rsidP="000B6D6F">
            <w:pPr>
              <w:pStyle w:val="NoSpacing"/>
              <w:jc w:val="center"/>
              <w:rPr>
                <w:rFonts w:cs="Arial"/>
                <w:lang w:val="en-GB"/>
              </w:rPr>
            </w:pPr>
          </w:p>
        </w:tc>
        <w:tc>
          <w:tcPr>
            <w:tcW w:w="681" w:type="dxa"/>
            <w:vMerge/>
            <w:vAlign w:val="center"/>
          </w:tcPr>
          <w:p w14:paraId="3AF39F3B" w14:textId="77777777" w:rsidR="00B56E1E" w:rsidRPr="00040D10" w:rsidRDefault="00B56E1E" w:rsidP="000B6D6F">
            <w:pPr>
              <w:pStyle w:val="NoSpacing"/>
              <w:jc w:val="center"/>
              <w:rPr>
                <w:rFonts w:cs="Arial"/>
                <w:lang w:val="en-GB"/>
              </w:rPr>
            </w:pPr>
          </w:p>
        </w:tc>
        <w:tc>
          <w:tcPr>
            <w:tcW w:w="3853" w:type="dxa"/>
            <w:vAlign w:val="center"/>
          </w:tcPr>
          <w:p w14:paraId="2F3062D1" w14:textId="77777777" w:rsidR="00B56E1E" w:rsidRPr="00040D10" w:rsidRDefault="00B56E1E" w:rsidP="000B6D6F">
            <w:pPr>
              <w:pStyle w:val="NoSpacing"/>
              <w:rPr>
                <w:rFonts w:cs="Arial"/>
                <w:lang w:val="en-GB"/>
              </w:rPr>
            </w:pPr>
            <w:r w:rsidRPr="00040D10">
              <w:rPr>
                <w:rFonts w:cs="Arial"/>
                <w:lang w:val="en-GB"/>
              </w:rPr>
              <w:t>Use Labour Intensive Construction Methods to Construct, Repair and Maintain Structures</w:t>
            </w:r>
          </w:p>
        </w:tc>
        <w:tc>
          <w:tcPr>
            <w:tcW w:w="1890" w:type="dxa"/>
            <w:vMerge/>
            <w:vAlign w:val="center"/>
          </w:tcPr>
          <w:p w14:paraId="6E4BB13B" w14:textId="77777777" w:rsidR="00B56E1E" w:rsidRPr="00040D10" w:rsidRDefault="00B56E1E" w:rsidP="000B6D6F">
            <w:pPr>
              <w:pStyle w:val="NoSpacing"/>
              <w:jc w:val="center"/>
              <w:rPr>
                <w:rFonts w:cs="Arial"/>
                <w:lang w:val="en-GB"/>
              </w:rPr>
            </w:pPr>
          </w:p>
        </w:tc>
      </w:tr>
      <w:tr w:rsidR="00B56E1E" w:rsidRPr="00040D10" w14:paraId="3486EE11" w14:textId="77777777" w:rsidTr="000B6D6F">
        <w:trPr>
          <w:gridAfter w:val="1"/>
          <w:wAfter w:w="23" w:type="dxa"/>
          <w:jc w:val="center"/>
        </w:trPr>
        <w:tc>
          <w:tcPr>
            <w:tcW w:w="2561" w:type="dxa"/>
            <w:vMerge w:val="restart"/>
            <w:vAlign w:val="center"/>
          </w:tcPr>
          <w:p w14:paraId="3A3331B9" w14:textId="77777777" w:rsidR="00B56E1E" w:rsidRPr="00040D10" w:rsidRDefault="00B56E1E" w:rsidP="000B6D6F">
            <w:pPr>
              <w:pStyle w:val="NoSpacing"/>
              <w:jc w:val="center"/>
              <w:rPr>
                <w:rFonts w:cs="Arial"/>
                <w:lang w:val="en-GB"/>
              </w:rPr>
            </w:pPr>
            <w:r w:rsidRPr="00040D10">
              <w:rPr>
                <w:rFonts w:cs="Arial"/>
                <w:lang w:val="en-GB"/>
              </w:rPr>
              <w:t>Foreman/ supervisor</w:t>
            </w:r>
          </w:p>
        </w:tc>
        <w:tc>
          <w:tcPr>
            <w:tcW w:w="681" w:type="dxa"/>
            <w:vMerge w:val="restart"/>
            <w:vAlign w:val="center"/>
          </w:tcPr>
          <w:p w14:paraId="590760DE" w14:textId="77777777" w:rsidR="00B56E1E" w:rsidRPr="00040D10" w:rsidRDefault="00B56E1E" w:rsidP="000B6D6F">
            <w:pPr>
              <w:pStyle w:val="NoSpacing"/>
              <w:jc w:val="center"/>
              <w:rPr>
                <w:rFonts w:cs="Arial"/>
                <w:lang w:val="en-GB"/>
              </w:rPr>
            </w:pPr>
            <w:r w:rsidRPr="00040D10">
              <w:rPr>
                <w:rFonts w:cs="Arial"/>
                <w:lang w:val="en-GB"/>
              </w:rPr>
              <w:t>4</w:t>
            </w:r>
          </w:p>
        </w:tc>
        <w:tc>
          <w:tcPr>
            <w:tcW w:w="3853" w:type="dxa"/>
            <w:vAlign w:val="center"/>
          </w:tcPr>
          <w:p w14:paraId="0B1C1C9D" w14:textId="77777777" w:rsidR="00B56E1E" w:rsidRPr="00040D10" w:rsidRDefault="00B56E1E" w:rsidP="000B6D6F">
            <w:pPr>
              <w:pStyle w:val="NoSpacing"/>
              <w:jc w:val="center"/>
              <w:rPr>
                <w:rFonts w:cs="Arial"/>
                <w:lang w:val="en-GB"/>
              </w:rPr>
            </w:pPr>
            <w:r w:rsidRPr="00040D10">
              <w:rPr>
                <w:rFonts w:cs="Arial"/>
                <w:lang w:val="en-GB"/>
              </w:rPr>
              <w:t>Implement labour intensive Construction Systems and Techniques</w:t>
            </w:r>
          </w:p>
        </w:tc>
        <w:tc>
          <w:tcPr>
            <w:tcW w:w="1890" w:type="dxa"/>
            <w:vAlign w:val="center"/>
          </w:tcPr>
          <w:p w14:paraId="50825F18" w14:textId="77777777" w:rsidR="00B56E1E" w:rsidRPr="00040D10" w:rsidRDefault="00B56E1E" w:rsidP="000B6D6F">
            <w:pPr>
              <w:pStyle w:val="NoSpacing"/>
              <w:jc w:val="center"/>
              <w:rPr>
                <w:rFonts w:cs="Arial"/>
                <w:lang w:val="en-GB"/>
              </w:rPr>
            </w:pPr>
            <w:r w:rsidRPr="00040D10">
              <w:rPr>
                <w:rFonts w:cs="Arial"/>
                <w:lang w:val="en-GB"/>
              </w:rPr>
              <w:t>This unit standard must be completed, and</w:t>
            </w:r>
          </w:p>
        </w:tc>
      </w:tr>
      <w:tr w:rsidR="00B56E1E" w:rsidRPr="00040D10" w14:paraId="67B523C3" w14:textId="77777777" w:rsidTr="000B6D6F">
        <w:trPr>
          <w:gridAfter w:val="1"/>
          <w:wAfter w:w="23" w:type="dxa"/>
          <w:jc w:val="center"/>
        </w:trPr>
        <w:tc>
          <w:tcPr>
            <w:tcW w:w="2561" w:type="dxa"/>
            <w:vMerge/>
            <w:vAlign w:val="center"/>
          </w:tcPr>
          <w:p w14:paraId="3767CD8E" w14:textId="77777777" w:rsidR="00B56E1E" w:rsidRPr="00040D10" w:rsidRDefault="00B56E1E" w:rsidP="000B6D6F">
            <w:pPr>
              <w:pStyle w:val="NoSpacing"/>
              <w:jc w:val="center"/>
              <w:rPr>
                <w:rFonts w:cs="Arial"/>
                <w:lang w:val="en-GB"/>
              </w:rPr>
            </w:pPr>
          </w:p>
        </w:tc>
        <w:tc>
          <w:tcPr>
            <w:tcW w:w="681" w:type="dxa"/>
            <w:vMerge/>
            <w:vAlign w:val="center"/>
          </w:tcPr>
          <w:p w14:paraId="24459016" w14:textId="77777777" w:rsidR="00B56E1E" w:rsidRPr="00040D10" w:rsidRDefault="00B56E1E" w:rsidP="000B6D6F">
            <w:pPr>
              <w:pStyle w:val="NoSpacing"/>
              <w:jc w:val="center"/>
              <w:rPr>
                <w:rFonts w:cs="Arial"/>
                <w:lang w:val="en-GB"/>
              </w:rPr>
            </w:pPr>
          </w:p>
        </w:tc>
        <w:tc>
          <w:tcPr>
            <w:tcW w:w="3853" w:type="dxa"/>
            <w:vAlign w:val="center"/>
          </w:tcPr>
          <w:p w14:paraId="1BB56B1E" w14:textId="6B67DD2C" w:rsidR="00B56E1E" w:rsidRPr="00040D10" w:rsidRDefault="00B56E1E" w:rsidP="000B6D6F">
            <w:pPr>
              <w:pStyle w:val="NoSpacing"/>
              <w:rPr>
                <w:rFonts w:cs="Arial"/>
                <w:lang w:val="en-GB"/>
              </w:rPr>
            </w:pPr>
            <w:r w:rsidRPr="00040D10">
              <w:rPr>
                <w:rFonts w:cs="Arial"/>
                <w:noProof/>
                <w:lang w:eastAsia="en-ZA"/>
              </w:rPr>
              <mc:AlternateContent>
                <mc:Choice Requires="wps">
                  <w:drawing>
                    <wp:anchor distT="0" distB="0" distL="114300" distR="114300" simplePos="0" relativeHeight="251737088" behindDoc="0" locked="0" layoutInCell="1" allowOverlap="1" wp14:anchorId="448CE7E2" wp14:editId="6CA893A7">
                      <wp:simplePos x="0" y="0"/>
                      <wp:positionH relativeFrom="column">
                        <wp:posOffset>2246630</wp:posOffset>
                      </wp:positionH>
                      <wp:positionV relativeFrom="paragraph">
                        <wp:posOffset>15875</wp:posOffset>
                      </wp:positionV>
                      <wp:extent cx="76200" cy="1524000"/>
                      <wp:effectExtent l="7620" t="6985" r="11430" b="12065"/>
                      <wp:wrapNone/>
                      <wp:docPr id="1046" name="Right Brac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524000"/>
                              </a:xfrm>
                              <a:prstGeom prst="rightBrace">
                                <a:avLst>
                                  <a:gd name="adj1" fmla="val 1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8912B" id="Right Brace 1046" o:spid="_x0000_s1026" type="#_x0000_t88" style="position:absolute;margin-left:176.9pt;margin-top:1.25pt;width:6pt;height:12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"/>
                  </w:pict>
                </mc:Fallback>
              </mc:AlternateContent>
            </w:r>
            <w:r w:rsidRPr="00040D10">
              <w:rPr>
                <w:rFonts w:cs="Arial"/>
                <w:lang w:val="en-GB"/>
              </w:rPr>
              <w:t>Use Labour Intensive Construction Methods to Construct and Maintain Roads and Storm</w:t>
            </w:r>
            <w:r w:rsidR="00910E16">
              <w:rPr>
                <w:rFonts w:cs="Arial"/>
                <w:lang w:val="en-GB"/>
              </w:rPr>
              <w:t xml:space="preserve"> </w:t>
            </w:r>
            <w:r w:rsidRPr="00040D10">
              <w:rPr>
                <w:rFonts w:cs="Arial"/>
                <w:lang w:val="en-GB"/>
              </w:rPr>
              <w:t>water Drainage</w:t>
            </w:r>
          </w:p>
        </w:tc>
        <w:tc>
          <w:tcPr>
            <w:tcW w:w="1890" w:type="dxa"/>
            <w:vMerge w:val="restart"/>
            <w:vAlign w:val="center"/>
          </w:tcPr>
          <w:p w14:paraId="19DB308C" w14:textId="77777777" w:rsidR="00B56E1E" w:rsidRPr="00040D10" w:rsidRDefault="00B56E1E" w:rsidP="000B6D6F">
            <w:pPr>
              <w:pStyle w:val="NoSpacing"/>
              <w:jc w:val="right"/>
              <w:rPr>
                <w:rFonts w:cs="Arial"/>
                <w:lang w:val="en-GB"/>
              </w:rPr>
            </w:pPr>
            <w:r w:rsidRPr="00040D10">
              <w:rPr>
                <w:rFonts w:cs="Arial"/>
                <w:lang w:val="en-GB"/>
              </w:rPr>
              <w:t>any one of these 3 unit standards</w:t>
            </w:r>
          </w:p>
          <w:p w14:paraId="08E22BC0" w14:textId="77777777" w:rsidR="00B56E1E" w:rsidRPr="00040D10" w:rsidRDefault="00B56E1E" w:rsidP="000B6D6F">
            <w:pPr>
              <w:pStyle w:val="NoSpacing"/>
              <w:jc w:val="center"/>
              <w:rPr>
                <w:rFonts w:cs="Arial"/>
                <w:lang w:val="en-GB"/>
              </w:rPr>
            </w:pPr>
          </w:p>
        </w:tc>
      </w:tr>
      <w:tr w:rsidR="00B56E1E" w:rsidRPr="00040D10" w14:paraId="1CBE45CB" w14:textId="77777777" w:rsidTr="000B6D6F">
        <w:trPr>
          <w:gridAfter w:val="1"/>
          <w:wAfter w:w="23" w:type="dxa"/>
          <w:jc w:val="center"/>
        </w:trPr>
        <w:tc>
          <w:tcPr>
            <w:tcW w:w="2561" w:type="dxa"/>
            <w:vMerge/>
            <w:vAlign w:val="center"/>
          </w:tcPr>
          <w:p w14:paraId="2B29E6D4" w14:textId="77777777" w:rsidR="00B56E1E" w:rsidRPr="00040D10" w:rsidRDefault="00B56E1E" w:rsidP="000B6D6F">
            <w:pPr>
              <w:pStyle w:val="NoSpacing"/>
              <w:jc w:val="center"/>
              <w:rPr>
                <w:rFonts w:cs="Arial"/>
                <w:lang w:val="en-GB"/>
              </w:rPr>
            </w:pPr>
          </w:p>
        </w:tc>
        <w:tc>
          <w:tcPr>
            <w:tcW w:w="681" w:type="dxa"/>
            <w:vMerge/>
            <w:vAlign w:val="center"/>
          </w:tcPr>
          <w:p w14:paraId="01891794" w14:textId="77777777" w:rsidR="00B56E1E" w:rsidRPr="00040D10" w:rsidRDefault="00B56E1E" w:rsidP="000B6D6F">
            <w:pPr>
              <w:pStyle w:val="NoSpacing"/>
              <w:jc w:val="center"/>
              <w:rPr>
                <w:rFonts w:cs="Arial"/>
                <w:lang w:val="en-GB"/>
              </w:rPr>
            </w:pPr>
          </w:p>
        </w:tc>
        <w:tc>
          <w:tcPr>
            <w:tcW w:w="3853" w:type="dxa"/>
            <w:vAlign w:val="center"/>
          </w:tcPr>
          <w:p w14:paraId="035A43F7" w14:textId="77777777" w:rsidR="00B56E1E" w:rsidRPr="00040D10" w:rsidRDefault="00B56E1E" w:rsidP="000B6D6F">
            <w:pPr>
              <w:pStyle w:val="NoSpacing"/>
              <w:rPr>
                <w:rFonts w:cs="Arial"/>
                <w:lang w:val="en-GB"/>
              </w:rPr>
            </w:pPr>
            <w:r w:rsidRPr="00040D10">
              <w:rPr>
                <w:rFonts w:cs="Arial"/>
                <w:lang w:val="en-GB"/>
              </w:rPr>
              <w:t>Use Labour Intensive Construction Methods to Construct and Maintain Water and Sanitation Services</w:t>
            </w:r>
          </w:p>
        </w:tc>
        <w:tc>
          <w:tcPr>
            <w:tcW w:w="1890" w:type="dxa"/>
            <w:vMerge/>
            <w:vAlign w:val="center"/>
          </w:tcPr>
          <w:p w14:paraId="38EDFAE0" w14:textId="77777777" w:rsidR="00B56E1E" w:rsidRPr="00040D10" w:rsidRDefault="00B56E1E" w:rsidP="000B6D6F">
            <w:pPr>
              <w:pStyle w:val="NoSpacing"/>
              <w:jc w:val="center"/>
              <w:rPr>
                <w:rFonts w:cs="Arial"/>
                <w:lang w:val="en-GB"/>
              </w:rPr>
            </w:pPr>
          </w:p>
        </w:tc>
      </w:tr>
      <w:tr w:rsidR="00B56E1E" w:rsidRPr="00040D10" w14:paraId="4019D0D5" w14:textId="77777777" w:rsidTr="000B6D6F">
        <w:trPr>
          <w:gridAfter w:val="1"/>
          <w:wAfter w:w="23" w:type="dxa"/>
          <w:trHeight w:val="935"/>
          <w:jc w:val="center"/>
        </w:trPr>
        <w:tc>
          <w:tcPr>
            <w:tcW w:w="2561" w:type="dxa"/>
            <w:vMerge/>
            <w:vAlign w:val="center"/>
          </w:tcPr>
          <w:p w14:paraId="4A882BE0" w14:textId="77777777" w:rsidR="00B56E1E" w:rsidRPr="00040D10" w:rsidRDefault="00B56E1E" w:rsidP="000B6D6F">
            <w:pPr>
              <w:pStyle w:val="NoSpacing"/>
              <w:jc w:val="center"/>
              <w:rPr>
                <w:rFonts w:cs="Arial"/>
                <w:lang w:val="en-GB"/>
              </w:rPr>
            </w:pPr>
          </w:p>
        </w:tc>
        <w:tc>
          <w:tcPr>
            <w:tcW w:w="681" w:type="dxa"/>
            <w:vMerge/>
            <w:vAlign w:val="center"/>
          </w:tcPr>
          <w:p w14:paraId="650813E1" w14:textId="77777777" w:rsidR="00B56E1E" w:rsidRPr="00040D10" w:rsidRDefault="00B56E1E" w:rsidP="000B6D6F">
            <w:pPr>
              <w:pStyle w:val="NoSpacing"/>
              <w:jc w:val="center"/>
              <w:rPr>
                <w:rFonts w:cs="Arial"/>
                <w:lang w:val="en-GB"/>
              </w:rPr>
            </w:pPr>
          </w:p>
        </w:tc>
        <w:tc>
          <w:tcPr>
            <w:tcW w:w="3853" w:type="dxa"/>
            <w:vAlign w:val="center"/>
          </w:tcPr>
          <w:p w14:paraId="01EF80F9" w14:textId="77777777" w:rsidR="00B56E1E" w:rsidRPr="00040D10" w:rsidRDefault="00B56E1E" w:rsidP="000B6D6F">
            <w:pPr>
              <w:pStyle w:val="NoSpacing"/>
              <w:rPr>
                <w:rFonts w:cs="Arial"/>
                <w:lang w:val="en-GB"/>
              </w:rPr>
            </w:pPr>
            <w:r w:rsidRPr="00040D10">
              <w:rPr>
                <w:rFonts w:cs="Arial"/>
                <w:lang w:val="en-GB"/>
              </w:rPr>
              <w:t>Use Labour Intensive Construction Methods to Construct, Repair and Maintain Structures</w:t>
            </w:r>
          </w:p>
        </w:tc>
        <w:tc>
          <w:tcPr>
            <w:tcW w:w="1890" w:type="dxa"/>
            <w:vMerge/>
            <w:vAlign w:val="center"/>
          </w:tcPr>
          <w:p w14:paraId="5C3388F4" w14:textId="77777777" w:rsidR="00B56E1E" w:rsidRPr="00040D10" w:rsidRDefault="00B56E1E" w:rsidP="000B6D6F">
            <w:pPr>
              <w:pStyle w:val="NoSpacing"/>
              <w:jc w:val="center"/>
              <w:rPr>
                <w:rFonts w:cs="Arial"/>
                <w:lang w:val="en-GB"/>
              </w:rPr>
            </w:pPr>
          </w:p>
        </w:tc>
      </w:tr>
      <w:tr w:rsidR="00B56E1E" w:rsidRPr="00040D10" w14:paraId="3088AB38" w14:textId="77777777" w:rsidTr="000B6D6F">
        <w:trPr>
          <w:gridAfter w:val="1"/>
          <w:wAfter w:w="23" w:type="dxa"/>
          <w:jc w:val="center"/>
        </w:trPr>
        <w:tc>
          <w:tcPr>
            <w:tcW w:w="2561" w:type="dxa"/>
            <w:vAlign w:val="center"/>
          </w:tcPr>
          <w:p w14:paraId="396D6434" w14:textId="77777777" w:rsidR="00B56E1E" w:rsidRPr="00040D10" w:rsidRDefault="00B56E1E" w:rsidP="000B6D6F">
            <w:pPr>
              <w:pStyle w:val="NoSpacing"/>
              <w:jc w:val="center"/>
              <w:rPr>
                <w:rFonts w:cs="Arial"/>
                <w:lang w:val="en-GB"/>
              </w:rPr>
            </w:pPr>
            <w:r w:rsidRPr="00040D10">
              <w:rPr>
                <w:rFonts w:cs="Arial"/>
                <w:lang w:val="en-GB"/>
              </w:rPr>
              <w:t>Site Agent/ Manager (i.e. the contractor’s most senior representative that is resident on the site.</w:t>
            </w:r>
          </w:p>
        </w:tc>
        <w:tc>
          <w:tcPr>
            <w:tcW w:w="681" w:type="dxa"/>
            <w:vAlign w:val="center"/>
          </w:tcPr>
          <w:p w14:paraId="34A9FD27" w14:textId="77777777" w:rsidR="00B56E1E" w:rsidRPr="00040D10" w:rsidRDefault="00B56E1E" w:rsidP="000B6D6F">
            <w:pPr>
              <w:pStyle w:val="NoSpacing"/>
              <w:jc w:val="center"/>
              <w:rPr>
                <w:rFonts w:cs="Arial"/>
                <w:lang w:val="en-GB"/>
              </w:rPr>
            </w:pPr>
            <w:r w:rsidRPr="00040D10">
              <w:rPr>
                <w:rFonts w:cs="Arial"/>
                <w:lang w:val="en-GB"/>
              </w:rPr>
              <w:t>5</w:t>
            </w:r>
          </w:p>
        </w:tc>
        <w:tc>
          <w:tcPr>
            <w:tcW w:w="3853" w:type="dxa"/>
            <w:vAlign w:val="center"/>
          </w:tcPr>
          <w:p w14:paraId="786187F9" w14:textId="77777777" w:rsidR="00B56E1E" w:rsidRPr="00040D10" w:rsidRDefault="00B56E1E" w:rsidP="000B6D6F">
            <w:pPr>
              <w:pStyle w:val="NoSpacing"/>
              <w:jc w:val="center"/>
              <w:rPr>
                <w:rFonts w:cs="Arial"/>
                <w:lang w:val="en-GB"/>
              </w:rPr>
            </w:pPr>
            <w:r w:rsidRPr="00040D10">
              <w:rPr>
                <w:rFonts w:cs="Arial"/>
                <w:lang w:val="en-GB"/>
              </w:rPr>
              <w:t>Manage Labour Intensive Construction Processes</w:t>
            </w:r>
          </w:p>
        </w:tc>
        <w:tc>
          <w:tcPr>
            <w:tcW w:w="1890" w:type="dxa"/>
            <w:vAlign w:val="center"/>
          </w:tcPr>
          <w:p w14:paraId="50AA4E3F" w14:textId="77777777" w:rsidR="00B56E1E" w:rsidRPr="00040D10" w:rsidRDefault="00B56E1E" w:rsidP="000B6D6F">
            <w:pPr>
              <w:pStyle w:val="NoSpacing"/>
              <w:jc w:val="center"/>
              <w:rPr>
                <w:rFonts w:cs="Arial"/>
                <w:lang w:val="en-GB"/>
              </w:rPr>
            </w:pPr>
            <w:r w:rsidRPr="00040D10">
              <w:rPr>
                <w:rFonts w:cs="Arial"/>
                <w:lang w:val="en-GB"/>
              </w:rPr>
              <w:t>Skills Programme against this single unit standard</w:t>
            </w:r>
          </w:p>
        </w:tc>
      </w:tr>
    </w:tbl>
    <w:p w14:paraId="061D3F24" w14:textId="77777777" w:rsidR="00B56E1E" w:rsidRPr="00040D10" w:rsidRDefault="00B56E1E" w:rsidP="00B56E1E">
      <w:pPr>
        <w:rPr>
          <w:rFonts w:cs="Arial"/>
          <w:i/>
          <w:sz w:val="22"/>
          <w:szCs w:val="22"/>
        </w:rPr>
      </w:pPr>
      <w:r w:rsidRPr="00040D10">
        <w:rPr>
          <w:rFonts w:cs="Arial"/>
          <w:i/>
          <w:sz w:val="22"/>
          <w:szCs w:val="22"/>
        </w:rPr>
        <w:t xml:space="preserve">Details of these skills programmes can be obtained from the CETA ETQA manager (e-mail: </w:t>
      </w:r>
      <w:hyperlink r:id="rId59" w:history="1">
        <w:r w:rsidRPr="00040D10">
          <w:rPr>
            <w:rStyle w:val="Hyperlink"/>
            <w:rFonts w:cs="Arial"/>
            <w:i/>
            <w:sz w:val="22"/>
            <w:szCs w:val="22"/>
          </w:rPr>
          <w:t>Gerard@ceta.co.za</w:t>
        </w:r>
      </w:hyperlink>
      <w:r w:rsidRPr="00040D10">
        <w:rPr>
          <w:rFonts w:cs="Arial"/>
          <w:i/>
          <w:sz w:val="22"/>
          <w:szCs w:val="22"/>
        </w:rPr>
        <w:t>, Tel: 011 265 5900)</w:t>
      </w:r>
    </w:p>
    <w:p w14:paraId="2B0BF99B" w14:textId="77777777" w:rsidR="00B56E1E" w:rsidRPr="00040D10" w:rsidRDefault="00B56E1E" w:rsidP="00E30DD2">
      <w:pPr>
        <w:pStyle w:val="Heading3"/>
        <w:numPr>
          <w:ilvl w:val="2"/>
          <w:numId w:val="90"/>
        </w:numPr>
        <w:spacing w:before="200" w:line="360" w:lineRule="auto"/>
        <w:jc w:val="both"/>
        <w:rPr>
          <w:rFonts w:ascii="Arial" w:hAnsi="Arial" w:cs="Arial"/>
          <w:sz w:val="22"/>
          <w:szCs w:val="22"/>
        </w:rPr>
      </w:pPr>
      <w:bookmarkStart w:id="122" w:name="_Toc238543164"/>
      <w:r w:rsidRPr="00040D10">
        <w:rPr>
          <w:rFonts w:ascii="Arial" w:hAnsi="Arial" w:cs="Arial"/>
          <w:sz w:val="22"/>
          <w:szCs w:val="22"/>
        </w:rPr>
        <w:lastRenderedPageBreak/>
        <w:t>Employment of unskilled and semi-skilled workers in labour-intensive works</w:t>
      </w:r>
      <w:bookmarkEnd w:id="122"/>
    </w:p>
    <w:p w14:paraId="05738BA0" w14:textId="77777777" w:rsidR="00B56E1E" w:rsidRPr="00236FC4" w:rsidRDefault="00B56E1E" w:rsidP="00E30DD2">
      <w:pPr>
        <w:pStyle w:val="Heading4"/>
        <w:numPr>
          <w:ilvl w:val="3"/>
          <w:numId w:val="90"/>
        </w:numPr>
        <w:spacing w:before="200" w:line="360" w:lineRule="auto"/>
        <w:ind w:left="1620" w:hanging="450"/>
        <w:jc w:val="both"/>
        <w:rPr>
          <w:rFonts w:ascii="Arial" w:hAnsi="Arial" w:cs="Arial"/>
          <w:b/>
          <w:i w:val="0"/>
          <w:sz w:val="22"/>
          <w:szCs w:val="22"/>
        </w:rPr>
      </w:pPr>
      <w:r w:rsidRPr="00236FC4">
        <w:rPr>
          <w:rFonts w:ascii="Arial" w:hAnsi="Arial" w:cs="Arial"/>
          <w:b/>
          <w:i w:val="0"/>
          <w:sz w:val="22"/>
          <w:szCs w:val="22"/>
        </w:rPr>
        <w:t>Requirements for the Sourcing and Engagement of Labour</w:t>
      </w:r>
    </w:p>
    <w:p w14:paraId="3CC02436" w14:textId="77777777" w:rsidR="00B56E1E" w:rsidRPr="00040D10" w:rsidRDefault="00B56E1E" w:rsidP="00E30DD2">
      <w:pPr>
        <w:pStyle w:val="2AutoList16"/>
        <w:numPr>
          <w:ilvl w:val="0"/>
          <w:numId w:val="124"/>
        </w:numPr>
        <w:tabs>
          <w:tab w:val="clear" w:pos="720"/>
          <w:tab w:val="clear" w:pos="1440"/>
        </w:tabs>
        <w:suppressAutoHyphens/>
        <w:spacing w:line="300" w:lineRule="auto"/>
        <w:ind w:left="1620" w:hanging="450"/>
        <w:rPr>
          <w:rFonts w:ascii="Arial" w:hAnsi="Arial" w:cs="Arial"/>
          <w:sz w:val="22"/>
          <w:szCs w:val="22"/>
          <w:lang w:val="en-GB"/>
        </w:rPr>
      </w:pPr>
      <w:r w:rsidRPr="00040D10">
        <w:rPr>
          <w:rFonts w:ascii="Arial" w:hAnsi="Arial" w:cs="Arial"/>
          <w:sz w:val="22"/>
          <w:szCs w:val="22"/>
          <w:lang w:val="en-GB"/>
        </w:rPr>
        <w:t>Unskilled and semi-skilled labour require for the execution of all labour intensive works shall be engaged strictly in accordance with prevailing legislation and SANS 1914-5, Participation of Targeted Labour.</w:t>
      </w:r>
    </w:p>
    <w:p w14:paraId="3239F01A" w14:textId="77777777" w:rsidR="00B56E1E" w:rsidRPr="00040D10" w:rsidRDefault="00B56E1E" w:rsidP="00E30DD2">
      <w:pPr>
        <w:pStyle w:val="ListParagraph"/>
        <w:numPr>
          <w:ilvl w:val="0"/>
          <w:numId w:val="124"/>
        </w:numPr>
        <w:spacing w:line="360" w:lineRule="auto"/>
        <w:ind w:left="1620" w:hanging="450"/>
        <w:jc w:val="both"/>
        <w:rPr>
          <w:rFonts w:cs="Arial"/>
          <w:sz w:val="22"/>
          <w:szCs w:val="22"/>
        </w:rPr>
      </w:pPr>
      <w:r w:rsidRPr="00040D10">
        <w:rPr>
          <w:rFonts w:cs="Arial"/>
          <w:sz w:val="22"/>
          <w:szCs w:val="22"/>
        </w:rPr>
        <w:t>The rate pay set for the SPWP is obtainable from department of labour and MHLONTLO Local LMs standard labour rates per task or per day.</w:t>
      </w:r>
    </w:p>
    <w:p w14:paraId="73BCF008" w14:textId="77777777" w:rsidR="00B56E1E" w:rsidRPr="00040D10" w:rsidRDefault="00B56E1E" w:rsidP="00E30DD2">
      <w:pPr>
        <w:pStyle w:val="ListParagraph"/>
        <w:numPr>
          <w:ilvl w:val="0"/>
          <w:numId w:val="124"/>
        </w:numPr>
        <w:spacing w:line="360" w:lineRule="auto"/>
        <w:ind w:left="1620" w:hanging="450"/>
        <w:jc w:val="both"/>
        <w:rPr>
          <w:rFonts w:cs="Arial"/>
          <w:sz w:val="22"/>
          <w:szCs w:val="22"/>
        </w:rPr>
      </w:pPr>
      <w:r w:rsidRPr="00040D10">
        <w:rPr>
          <w:rFonts w:cs="Arial"/>
          <w:sz w:val="22"/>
          <w:szCs w:val="22"/>
        </w:rPr>
        <w:t>Tasks established by the contractor must such that:</w:t>
      </w:r>
    </w:p>
    <w:p w14:paraId="325153E6"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the average worker completes 5 tasks per week in 40 hours or less; and</w:t>
      </w:r>
    </w:p>
    <w:p w14:paraId="750C7518"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the weakest worker completes 5 tasks per week in 55 hours or less.</w:t>
      </w:r>
    </w:p>
    <w:p w14:paraId="79F5120D" w14:textId="77777777" w:rsidR="00B56E1E" w:rsidRPr="00040D10" w:rsidRDefault="00B56E1E" w:rsidP="00E30DD2">
      <w:pPr>
        <w:pStyle w:val="ListParagraph"/>
        <w:numPr>
          <w:ilvl w:val="0"/>
          <w:numId w:val="124"/>
        </w:numPr>
        <w:spacing w:line="360" w:lineRule="auto"/>
        <w:ind w:left="1620" w:hanging="450"/>
        <w:jc w:val="both"/>
        <w:rPr>
          <w:rFonts w:cs="Arial"/>
          <w:sz w:val="22"/>
          <w:szCs w:val="22"/>
        </w:rPr>
      </w:pPr>
      <w:r w:rsidRPr="00040D10">
        <w:rPr>
          <w:rFonts w:cs="Arial"/>
          <w:sz w:val="22"/>
          <w:szCs w:val="22"/>
        </w:rPr>
        <w:t>The contractor must revise the time taken to complete a task whenever it is established that the time taken to complete a weekly task is not within the requirements of the above clause.</w:t>
      </w:r>
    </w:p>
    <w:p w14:paraId="49C27223" w14:textId="77777777" w:rsidR="00B56E1E" w:rsidRPr="00040D10" w:rsidRDefault="00B56E1E" w:rsidP="00E30DD2">
      <w:pPr>
        <w:pStyle w:val="ListParagraph"/>
        <w:numPr>
          <w:ilvl w:val="0"/>
          <w:numId w:val="124"/>
        </w:numPr>
        <w:spacing w:line="360" w:lineRule="auto"/>
        <w:ind w:left="1620" w:hanging="450"/>
        <w:jc w:val="both"/>
        <w:rPr>
          <w:rFonts w:cs="Arial"/>
          <w:sz w:val="22"/>
          <w:szCs w:val="22"/>
        </w:rPr>
      </w:pPr>
      <w:r w:rsidRPr="00040D10">
        <w:rPr>
          <w:rFonts w:cs="Arial"/>
          <w:sz w:val="22"/>
          <w:szCs w:val="22"/>
        </w:rPr>
        <w:t>The Contractor shall, through all available community structures, inform the local community of the labour intensive works and the employment opportunities presented thereby.  Preference must be given to people with previous practical experience in construction and / or who come from households:</w:t>
      </w:r>
    </w:p>
    <w:p w14:paraId="43A17478"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where the head of the household has less than a primary school education;</w:t>
      </w:r>
    </w:p>
    <w:p w14:paraId="23FDEB93"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that have less than one full time person earning an income;</w:t>
      </w:r>
    </w:p>
    <w:p w14:paraId="5F4320EB"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where subsistence agriculture is the source of income;</w:t>
      </w:r>
    </w:p>
    <w:p w14:paraId="2D52D241"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those who are not in receipt of any social security pension income.</w:t>
      </w:r>
    </w:p>
    <w:p w14:paraId="5D58DD41" w14:textId="77777777" w:rsidR="00B56E1E" w:rsidRPr="00040D10" w:rsidRDefault="00B56E1E" w:rsidP="00E30DD2">
      <w:pPr>
        <w:pStyle w:val="ListParagraph"/>
        <w:numPr>
          <w:ilvl w:val="0"/>
          <w:numId w:val="124"/>
        </w:numPr>
        <w:spacing w:line="360" w:lineRule="auto"/>
        <w:ind w:left="1620" w:hanging="450"/>
        <w:jc w:val="both"/>
        <w:rPr>
          <w:rFonts w:cs="Arial"/>
          <w:sz w:val="22"/>
          <w:szCs w:val="22"/>
        </w:rPr>
      </w:pPr>
      <w:r w:rsidRPr="00040D10">
        <w:rPr>
          <w:rFonts w:cs="Arial"/>
          <w:sz w:val="22"/>
          <w:szCs w:val="22"/>
        </w:rPr>
        <w:t>The Contractor shall endeavour to ensure that the expenditure on the employment of temporary workers is in the following proportions:</w:t>
      </w:r>
    </w:p>
    <w:p w14:paraId="352CF80E"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60 % women;</w:t>
      </w:r>
    </w:p>
    <w:p w14:paraId="19350B14"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20 % youth who are between the ages of 18 and 35; and</w:t>
      </w:r>
    </w:p>
    <w:p w14:paraId="22F6B783" w14:textId="77777777" w:rsidR="00B56E1E" w:rsidRPr="00040D10" w:rsidRDefault="00B56E1E" w:rsidP="00E30DD2">
      <w:pPr>
        <w:pStyle w:val="ListParagraph"/>
        <w:numPr>
          <w:ilvl w:val="1"/>
          <w:numId w:val="124"/>
        </w:numPr>
        <w:spacing w:line="360" w:lineRule="auto"/>
        <w:ind w:left="1980"/>
        <w:jc w:val="both"/>
        <w:rPr>
          <w:rFonts w:cs="Arial"/>
          <w:sz w:val="22"/>
          <w:szCs w:val="22"/>
        </w:rPr>
      </w:pPr>
      <w:r w:rsidRPr="00040D10">
        <w:rPr>
          <w:rFonts w:cs="Arial"/>
          <w:sz w:val="22"/>
          <w:szCs w:val="22"/>
        </w:rPr>
        <w:t>2 % on persons with disabilities.</w:t>
      </w:r>
    </w:p>
    <w:p w14:paraId="6DEAEDBC"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color w:val="auto"/>
          <w:sz w:val="22"/>
          <w:szCs w:val="22"/>
        </w:rPr>
      </w:pPr>
      <w:r w:rsidRPr="00236FC4">
        <w:rPr>
          <w:rFonts w:ascii="Arial" w:hAnsi="Arial" w:cs="Arial"/>
          <w:b/>
          <w:i w:val="0"/>
          <w:color w:val="auto"/>
          <w:sz w:val="22"/>
          <w:szCs w:val="22"/>
        </w:rPr>
        <w:t>Specific Provisions Pertaining to SANS 1914-5</w:t>
      </w:r>
    </w:p>
    <w:p w14:paraId="68AF3AA2" w14:textId="77777777" w:rsidR="00B56E1E" w:rsidRPr="00040D10" w:rsidRDefault="00B56E1E" w:rsidP="00E30DD2">
      <w:pPr>
        <w:pStyle w:val="ListParagraph"/>
        <w:numPr>
          <w:ilvl w:val="0"/>
          <w:numId w:val="126"/>
        </w:numPr>
        <w:spacing w:line="360" w:lineRule="auto"/>
        <w:ind w:left="1620" w:hanging="450"/>
        <w:jc w:val="both"/>
        <w:rPr>
          <w:rFonts w:cs="Arial"/>
          <w:sz w:val="22"/>
          <w:szCs w:val="22"/>
        </w:rPr>
      </w:pPr>
      <w:r w:rsidRPr="00040D10">
        <w:rPr>
          <w:rFonts w:cs="Arial"/>
          <w:sz w:val="22"/>
          <w:szCs w:val="22"/>
        </w:rPr>
        <w:t>Definitions:</w:t>
      </w:r>
    </w:p>
    <w:p w14:paraId="25694413" w14:textId="77777777" w:rsidR="00B56E1E" w:rsidRPr="00040D10" w:rsidRDefault="00B56E1E" w:rsidP="00E30DD2">
      <w:pPr>
        <w:pStyle w:val="ListParagraph"/>
        <w:numPr>
          <w:ilvl w:val="0"/>
          <w:numId w:val="127"/>
        </w:numPr>
        <w:spacing w:line="360" w:lineRule="auto"/>
        <w:ind w:left="1980"/>
        <w:jc w:val="both"/>
        <w:rPr>
          <w:rFonts w:cs="Arial"/>
          <w:sz w:val="22"/>
          <w:szCs w:val="22"/>
        </w:rPr>
      </w:pPr>
      <w:r w:rsidRPr="00040D10">
        <w:rPr>
          <w:rFonts w:cs="Arial"/>
          <w:sz w:val="22"/>
          <w:szCs w:val="22"/>
        </w:rPr>
        <w:t>Targeted labour: Unemployment persons who are employed as local labour on the project.</w:t>
      </w:r>
    </w:p>
    <w:p w14:paraId="526563F8" w14:textId="77777777" w:rsidR="00B56E1E" w:rsidRPr="00040D10" w:rsidRDefault="00B56E1E" w:rsidP="00E30DD2">
      <w:pPr>
        <w:pStyle w:val="ListParagraph"/>
        <w:numPr>
          <w:ilvl w:val="0"/>
          <w:numId w:val="127"/>
        </w:numPr>
        <w:spacing w:line="360" w:lineRule="auto"/>
        <w:ind w:left="1980"/>
        <w:jc w:val="both"/>
        <w:rPr>
          <w:rFonts w:cs="Arial"/>
          <w:sz w:val="22"/>
          <w:szCs w:val="22"/>
        </w:rPr>
      </w:pPr>
      <w:r w:rsidRPr="00040D10">
        <w:rPr>
          <w:rFonts w:cs="Arial"/>
          <w:sz w:val="22"/>
          <w:szCs w:val="22"/>
        </w:rPr>
        <w:t>Contract participation goals</w:t>
      </w:r>
    </w:p>
    <w:p w14:paraId="16B8FD7C" w14:textId="77777777" w:rsidR="00B56E1E" w:rsidRPr="00040D10" w:rsidRDefault="00B56E1E" w:rsidP="00E30DD2">
      <w:pPr>
        <w:pStyle w:val="ListParagraph"/>
        <w:numPr>
          <w:ilvl w:val="0"/>
          <w:numId w:val="128"/>
        </w:numPr>
        <w:tabs>
          <w:tab w:val="left" w:pos="2520"/>
        </w:tabs>
        <w:spacing w:line="360" w:lineRule="auto"/>
        <w:ind w:hanging="450"/>
        <w:jc w:val="both"/>
        <w:rPr>
          <w:rFonts w:cs="Arial"/>
          <w:sz w:val="22"/>
          <w:szCs w:val="22"/>
        </w:rPr>
      </w:pPr>
      <w:r w:rsidRPr="00040D10">
        <w:rPr>
          <w:rFonts w:cs="Arial"/>
          <w:sz w:val="22"/>
          <w:szCs w:val="22"/>
        </w:rPr>
        <w:t xml:space="preserve">There is no specified contract participation goal for the contract.  The contract participation goal shall be measured in the </w:t>
      </w:r>
      <w:r w:rsidRPr="00040D10">
        <w:rPr>
          <w:rFonts w:cs="Arial"/>
          <w:sz w:val="22"/>
          <w:szCs w:val="22"/>
        </w:rPr>
        <w:lastRenderedPageBreak/>
        <w:t>performance of the contract to enable the employment provided to targeted labour to be quantified.</w:t>
      </w:r>
    </w:p>
    <w:p w14:paraId="51E13019" w14:textId="77777777" w:rsidR="00B56E1E" w:rsidRPr="00040D10" w:rsidRDefault="00B56E1E" w:rsidP="00E30DD2">
      <w:pPr>
        <w:pStyle w:val="ListParagraph"/>
        <w:numPr>
          <w:ilvl w:val="0"/>
          <w:numId w:val="128"/>
        </w:numPr>
        <w:tabs>
          <w:tab w:val="left" w:pos="2520"/>
        </w:tabs>
        <w:spacing w:line="360" w:lineRule="auto"/>
        <w:ind w:hanging="450"/>
        <w:jc w:val="both"/>
        <w:rPr>
          <w:rFonts w:cs="Arial"/>
          <w:sz w:val="22"/>
          <w:szCs w:val="22"/>
        </w:rPr>
      </w:pPr>
      <w:r w:rsidRPr="00040D10">
        <w:rPr>
          <w:rFonts w:cs="Arial"/>
          <w:sz w:val="22"/>
          <w:szCs w:val="22"/>
        </w:rPr>
        <w:t>The wages and allowances used to calculate the contract participation goal shall, with respect to both time-related and task rated workers, comprise all wages paid and any training allowance paid in respect of agreed training programmes.</w:t>
      </w:r>
    </w:p>
    <w:p w14:paraId="46FF15CF" w14:textId="77777777" w:rsidR="00B56E1E" w:rsidRPr="00040D10" w:rsidRDefault="00B56E1E" w:rsidP="00E30DD2">
      <w:pPr>
        <w:pStyle w:val="ListParagraph"/>
        <w:numPr>
          <w:ilvl w:val="0"/>
          <w:numId w:val="125"/>
        </w:numPr>
        <w:spacing w:line="360" w:lineRule="auto"/>
        <w:ind w:left="1620" w:hanging="450"/>
        <w:jc w:val="both"/>
        <w:rPr>
          <w:rFonts w:cs="Arial"/>
          <w:sz w:val="22"/>
          <w:szCs w:val="22"/>
        </w:rPr>
      </w:pPr>
      <w:r w:rsidRPr="00040D10">
        <w:rPr>
          <w:rFonts w:cs="Arial"/>
          <w:sz w:val="22"/>
          <w:szCs w:val="22"/>
        </w:rPr>
        <w:t>In terms of the conditions for the engagement of targeted labour (the provisions of clause 3.3.2 of SANS 1914-5), written contracts shall be entered into with targeted labour.</w:t>
      </w:r>
    </w:p>
    <w:p w14:paraId="42F4812A" w14:textId="77777777" w:rsidR="00B56E1E" w:rsidRPr="00040D10" w:rsidRDefault="00B56E1E" w:rsidP="00E30DD2">
      <w:pPr>
        <w:pStyle w:val="ListParagraph"/>
        <w:numPr>
          <w:ilvl w:val="0"/>
          <w:numId w:val="125"/>
        </w:numPr>
        <w:spacing w:line="360" w:lineRule="auto"/>
        <w:ind w:left="1620" w:hanging="450"/>
        <w:jc w:val="both"/>
        <w:rPr>
          <w:rFonts w:cs="Arial"/>
          <w:sz w:val="22"/>
          <w:szCs w:val="22"/>
        </w:rPr>
      </w:pPr>
      <w:r w:rsidRPr="00040D10">
        <w:rPr>
          <w:rFonts w:cs="Arial"/>
          <w:sz w:val="22"/>
          <w:szCs w:val="22"/>
        </w:rPr>
        <w:t>Variations to SANS 1914-5:</w:t>
      </w:r>
    </w:p>
    <w:p w14:paraId="390BEF5E" w14:textId="77777777" w:rsidR="00B56E1E" w:rsidRPr="00040D10" w:rsidRDefault="00B56E1E" w:rsidP="00E30DD2">
      <w:pPr>
        <w:pStyle w:val="BodyTextIndent"/>
        <w:numPr>
          <w:ilvl w:val="1"/>
          <w:numId w:val="125"/>
        </w:numPr>
        <w:spacing w:line="360" w:lineRule="auto"/>
        <w:ind w:left="1980"/>
        <w:rPr>
          <w:rFonts w:cs="Arial"/>
          <w:sz w:val="22"/>
          <w:szCs w:val="22"/>
        </w:rPr>
      </w:pPr>
      <w:r w:rsidRPr="00040D10">
        <w:rPr>
          <w:rFonts w:cs="Arial"/>
          <w:sz w:val="22"/>
          <w:szCs w:val="22"/>
        </w:rPr>
        <w:t>The definition for net amount shall be amended as follows: Financial value of the contract upon completion, exclusive of any value added tax or sales tax which the law requires the employer to pay the contractor.</w:t>
      </w:r>
    </w:p>
    <w:p w14:paraId="19EAAB17" w14:textId="77777777" w:rsidR="00B56E1E" w:rsidRPr="00040D10" w:rsidRDefault="00B56E1E" w:rsidP="00E30DD2">
      <w:pPr>
        <w:pStyle w:val="BodyTextIndent"/>
        <w:numPr>
          <w:ilvl w:val="1"/>
          <w:numId w:val="125"/>
        </w:numPr>
        <w:spacing w:line="360" w:lineRule="auto"/>
        <w:ind w:left="1980"/>
        <w:rPr>
          <w:rFonts w:cs="Arial"/>
          <w:sz w:val="22"/>
          <w:szCs w:val="22"/>
        </w:rPr>
      </w:pPr>
      <w:r w:rsidRPr="00040D10">
        <w:rPr>
          <w:rFonts w:cs="Arial"/>
          <w:sz w:val="22"/>
          <w:szCs w:val="22"/>
        </w:rPr>
        <w:t>The schedule referred to in 5.2 shall in addition reflect the status of targeted labour as women, youth and persons with disabilities and the number of formal training provided to targeted labour.</w:t>
      </w:r>
    </w:p>
    <w:p w14:paraId="5AB23ED6" w14:textId="77777777" w:rsidR="00B56E1E" w:rsidRPr="00236FC4" w:rsidRDefault="00B56E1E" w:rsidP="00E30DD2">
      <w:pPr>
        <w:pStyle w:val="Heading4"/>
        <w:numPr>
          <w:ilvl w:val="3"/>
          <w:numId w:val="90"/>
        </w:numPr>
        <w:spacing w:before="200" w:line="360" w:lineRule="auto"/>
        <w:ind w:firstLine="1170"/>
        <w:jc w:val="both"/>
        <w:rPr>
          <w:rFonts w:ascii="Arial" w:hAnsi="Arial" w:cs="Arial"/>
          <w:b/>
          <w:i w:val="0"/>
          <w:sz w:val="22"/>
          <w:szCs w:val="22"/>
        </w:rPr>
      </w:pPr>
      <w:r w:rsidRPr="00236FC4">
        <w:rPr>
          <w:rFonts w:ascii="Arial" w:hAnsi="Arial" w:cs="Arial"/>
          <w:b/>
          <w:i w:val="0"/>
          <w:sz w:val="22"/>
          <w:szCs w:val="22"/>
        </w:rPr>
        <w:t>Training of Targeted Labour</w:t>
      </w:r>
    </w:p>
    <w:p w14:paraId="03217B67"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The contractor shall provide all the necessary on-the-job training to targeted labour to enable such labour to master the basic work techniques required to undertake the work in accordance with the requirements of the contract in a manner that does not compromise worker health and safety.</w:t>
      </w:r>
    </w:p>
    <w:p w14:paraId="3687C1DC"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The cost of the formal training of targeted labour will be funded by the provincial office of the Department of Labour. This training should take place as close to the project site as practically possible. The contractor, must access this training by informing the relevant provincial office of the Department of Labour in writing, within 14 days of being awarded the contract, of the likely number of persons that will undergo training and when such training is required. The employer must be furnished with a copy of this request.</w:t>
      </w:r>
    </w:p>
    <w:p w14:paraId="1124EB8B"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A copy of this training request made by the contractor to the DOL provincial office must also be faxed to the EPWP Training Director in the Department of Public Works – Cinderella Makunike, Fax Number 012 328 6820 or email cinderella.makunike@dpw.gov.za  Tel: 083 677 4026.</w:t>
      </w:r>
    </w:p>
    <w:p w14:paraId="506CFD13"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 xml:space="preserve">The contractor shall be responsible for scheduling the training of workers and shall take all reasonable steps to ensure that each beneficiary is provided with a minimum of six (6) days of formal training if he/she is </w:t>
      </w:r>
      <w:r w:rsidRPr="00040D10">
        <w:rPr>
          <w:rFonts w:ascii="Arial" w:hAnsi="Arial" w:cs="Arial"/>
          <w:sz w:val="22"/>
          <w:szCs w:val="22"/>
          <w:lang w:val="en-GB"/>
        </w:rPr>
        <w:lastRenderedPageBreak/>
        <w:t>employed for 3 months or less and a minimum of ten (10) days if he she is employed for 4 months or more.</w:t>
      </w:r>
    </w:p>
    <w:p w14:paraId="0035A9FB"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The contractors shall do nothing to dissuade targeted labour from participating in the above mentioned training programmes.</w:t>
      </w:r>
    </w:p>
    <w:p w14:paraId="25C6C120"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An allowance equal to 100% of the task rate or daily rate shall be paid by the contractor to workers who attend formal training, in terms of d) above.</w:t>
      </w:r>
    </w:p>
    <w:p w14:paraId="54EBB248" w14:textId="77777777" w:rsidR="00B56E1E" w:rsidRPr="00040D10" w:rsidRDefault="00B56E1E" w:rsidP="00E30DD2">
      <w:pPr>
        <w:pStyle w:val="CM32"/>
        <w:numPr>
          <w:ilvl w:val="3"/>
          <w:numId w:val="129"/>
        </w:numPr>
        <w:spacing w:before="50" w:line="360" w:lineRule="auto"/>
        <w:ind w:hanging="558"/>
        <w:jc w:val="both"/>
        <w:rPr>
          <w:rFonts w:ascii="Arial" w:hAnsi="Arial" w:cs="Arial"/>
          <w:sz w:val="22"/>
          <w:szCs w:val="22"/>
          <w:lang w:val="en-GB"/>
        </w:rPr>
      </w:pPr>
      <w:r w:rsidRPr="00040D10">
        <w:rPr>
          <w:rFonts w:ascii="Arial" w:hAnsi="Arial" w:cs="Arial"/>
          <w:sz w:val="22"/>
          <w:szCs w:val="22"/>
          <w:lang w:val="en-GB"/>
        </w:rPr>
        <w:t>Proof of compliance with the requirements of a) to f) above must be provided by the Contractor to the Employer prior to submission of the final payment certificate.</w:t>
      </w:r>
    </w:p>
    <w:p w14:paraId="71234B38" w14:textId="77777777" w:rsidR="00B56E1E" w:rsidRPr="00040D10" w:rsidRDefault="00B56E1E" w:rsidP="00B56E1E">
      <w:pPr>
        <w:spacing w:after="200" w:line="276" w:lineRule="auto"/>
        <w:rPr>
          <w:rFonts w:cs="Arial"/>
          <w:sz w:val="22"/>
          <w:szCs w:val="22"/>
        </w:rPr>
        <w:sectPr w:rsidR="00B56E1E" w:rsidRPr="00040D10" w:rsidSect="000B6D6F">
          <w:footerReference w:type="default" r:id="rId60"/>
          <w:pgSz w:w="11906" w:h="16838"/>
          <w:pgMar w:top="1106" w:right="1440" w:bottom="1627" w:left="1440" w:header="403" w:footer="403" w:gutter="0"/>
          <w:cols w:space="708"/>
          <w:docGrid w:linePitch="360"/>
        </w:sectPr>
      </w:pPr>
    </w:p>
    <w:p w14:paraId="7209A617" w14:textId="77777777" w:rsidR="00B56E1E" w:rsidRPr="00475660" w:rsidRDefault="00B56E1E" w:rsidP="00E30DD2">
      <w:pPr>
        <w:pStyle w:val="Heading3"/>
        <w:numPr>
          <w:ilvl w:val="2"/>
          <w:numId w:val="90"/>
        </w:numPr>
        <w:spacing w:before="200" w:line="360" w:lineRule="auto"/>
        <w:rPr>
          <w:rFonts w:ascii="Arial" w:hAnsi="Arial" w:cs="Arial"/>
          <w:b/>
          <w:sz w:val="22"/>
          <w:szCs w:val="22"/>
        </w:rPr>
      </w:pPr>
      <w:bookmarkStart w:id="123" w:name="_Toc238543165"/>
      <w:r w:rsidRPr="00475660">
        <w:rPr>
          <w:rFonts w:ascii="Arial" w:hAnsi="Arial" w:cs="Arial"/>
          <w:b/>
          <w:sz w:val="22"/>
          <w:szCs w:val="22"/>
        </w:rPr>
        <w:lastRenderedPageBreak/>
        <w:t>HEALTH &amp; SAFETY SPECIFICATION</w:t>
      </w:r>
      <w:bookmarkEnd w:id="123"/>
    </w:p>
    <w:p w14:paraId="7735BF35" w14:textId="3F27156D" w:rsidR="00B56E1E" w:rsidRDefault="00B56E1E" w:rsidP="00B56E1E">
      <w:pPr>
        <w:pStyle w:val="Footer"/>
        <w:jc w:val="center"/>
        <w:rPr>
          <w:rFonts w:cs="Arial"/>
          <w:b/>
          <w:i/>
          <w:sz w:val="22"/>
          <w:szCs w:val="22"/>
        </w:rPr>
      </w:pPr>
      <w:r w:rsidRPr="00040D10">
        <w:rPr>
          <w:rFonts w:cs="Arial"/>
          <w:b/>
          <w:i/>
          <w:sz w:val="22"/>
          <w:szCs w:val="22"/>
        </w:rPr>
        <w:t>ISSUED IN TERMS OF THE OCCUPATIONAL HEALTH AND SAFETY ACT, 1993 CONSTRUCTION REGULATIONS, 2014</w:t>
      </w:r>
      <w:r w:rsidR="00475660">
        <w:rPr>
          <w:rFonts w:cs="Arial"/>
          <w:b/>
          <w:i/>
          <w:sz w:val="22"/>
          <w:szCs w:val="22"/>
        </w:rPr>
        <w:t xml:space="preserve">   </w:t>
      </w:r>
    </w:p>
    <w:p w14:paraId="75A46797" w14:textId="77777777" w:rsidR="00475660" w:rsidRPr="00040D10" w:rsidRDefault="00475660" w:rsidP="00B56E1E">
      <w:pPr>
        <w:pStyle w:val="Footer"/>
        <w:jc w:val="center"/>
        <w:rPr>
          <w:rFonts w:cs="Arial"/>
          <w:b/>
          <w:i/>
          <w:sz w:val="22"/>
          <w:szCs w:val="22"/>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9723"/>
      </w:tblGrid>
      <w:tr w:rsidR="00B56E1E" w:rsidRPr="00040D10" w14:paraId="52F2BE10" w14:textId="77777777" w:rsidTr="000B6D6F">
        <w:trPr>
          <w:trHeight w:val="281"/>
        </w:trPr>
        <w:tc>
          <w:tcPr>
            <w:tcW w:w="10368" w:type="dxa"/>
            <w:gridSpan w:val="2"/>
            <w:tcBorders>
              <w:top w:val="nil"/>
              <w:left w:val="nil"/>
              <w:bottom w:val="nil"/>
              <w:right w:val="nil"/>
            </w:tcBorders>
          </w:tcPr>
          <w:p w14:paraId="63F54206" w14:textId="77777777" w:rsidR="00B56E1E" w:rsidRPr="00040D10" w:rsidRDefault="00B56E1E" w:rsidP="000B6D6F">
            <w:pPr>
              <w:rPr>
                <w:rFonts w:cs="Arial"/>
                <w:iCs/>
                <w:sz w:val="22"/>
                <w:szCs w:val="22"/>
              </w:rPr>
            </w:pPr>
            <w:r w:rsidRPr="00040D10">
              <w:rPr>
                <w:rFonts w:cs="Arial"/>
                <w:b/>
                <w:iCs/>
                <w:sz w:val="22"/>
                <w:szCs w:val="22"/>
              </w:rPr>
              <w:t>INDEX</w:t>
            </w:r>
          </w:p>
        </w:tc>
      </w:tr>
      <w:tr w:rsidR="00B56E1E" w:rsidRPr="00040D10" w14:paraId="5676B0A5" w14:textId="77777777" w:rsidTr="000B6D6F">
        <w:trPr>
          <w:trHeight w:val="281"/>
        </w:trPr>
        <w:tc>
          <w:tcPr>
            <w:tcW w:w="645" w:type="dxa"/>
            <w:tcBorders>
              <w:top w:val="nil"/>
              <w:left w:val="nil"/>
              <w:bottom w:val="nil"/>
              <w:right w:val="nil"/>
            </w:tcBorders>
          </w:tcPr>
          <w:p w14:paraId="45725C81" w14:textId="77777777" w:rsidR="00B56E1E" w:rsidRPr="00040D10" w:rsidRDefault="00B56E1E" w:rsidP="000B6D6F">
            <w:pPr>
              <w:jc w:val="center"/>
              <w:rPr>
                <w:rFonts w:cs="Arial"/>
                <w:b/>
                <w:iCs/>
                <w:caps/>
                <w:sz w:val="22"/>
                <w:szCs w:val="22"/>
              </w:rPr>
            </w:pPr>
            <w:r w:rsidRPr="00040D10">
              <w:rPr>
                <w:rFonts w:cs="Arial"/>
                <w:b/>
                <w:iCs/>
                <w:caps/>
                <w:sz w:val="22"/>
                <w:szCs w:val="22"/>
              </w:rPr>
              <w:t>1</w:t>
            </w:r>
          </w:p>
        </w:tc>
        <w:tc>
          <w:tcPr>
            <w:tcW w:w="9723" w:type="dxa"/>
            <w:tcBorders>
              <w:top w:val="nil"/>
              <w:left w:val="nil"/>
              <w:bottom w:val="nil"/>
              <w:right w:val="nil"/>
            </w:tcBorders>
          </w:tcPr>
          <w:p w14:paraId="4F53A1E5" w14:textId="77777777" w:rsidR="00B56E1E" w:rsidRPr="00040D10" w:rsidRDefault="00B56E1E" w:rsidP="000B6D6F">
            <w:pPr>
              <w:rPr>
                <w:rFonts w:cs="Arial"/>
                <w:iCs/>
                <w:caps/>
                <w:sz w:val="22"/>
                <w:szCs w:val="22"/>
              </w:rPr>
            </w:pPr>
            <w:r w:rsidRPr="00040D10">
              <w:rPr>
                <w:rFonts w:cs="Arial"/>
                <w:iCs/>
                <w:caps/>
                <w:sz w:val="22"/>
                <w:szCs w:val="22"/>
              </w:rPr>
              <w:t>Definitions</w:t>
            </w:r>
          </w:p>
        </w:tc>
      </w:tr>
      <w:tr w:rsidR="00B56E1E" w:rsidRPr="00040D10" w14:paraId="13A4CB14" w14:textId="77777777" w:rsidTr="000B6D6F">
        <w:trPr>
          <w:trHeight w:val="264"/>
        </w:trPr>
        <w:tc>
          <w:tcPr>
            <w:tcW w:w="645" w:type="dxa"/>
            <w:tcBorders>
              <w:top w:val="nil"/>
              <w:left w:val="nil"/>
              <w:bottom w:val="nil"/>
              <w:right w:val="nil"/>
            </w:tcBorders>
          </w:tcPr>
          <w:p w14:paraId="22639DB5" w14:textId="77777777" w:rsidR="00B56E1E" w:rsidRPr="00040D10" w:rsidRDefault="00B56E1E" w:rsidP="000B6D6F">
            <w:pPr>
              <w:jc w:val="center"/>
              <w:rPr>
                <w:rFonts w:cs="Arial"/>
                <w:b/>
                <w:iCs/>
                <w:caps/>
                <w:sz w:val="22"/>
                <w:szCs w:val="22"/>
              </w:rPr>
            </w:pPr>
            <w:r w:rsidRPr="00040D10">
              <w:rPr>
                <w:rFonts w:cs="Arial"/>
                <w:b/>
                <w:iCs/>
                <w:caps/>
                <w:sz w:val="22"/>
                <w:szCs w:val="22"/>
              </w:rPr>
              <w:t>2</w:t>
            </w:r>
          </w:p>
        </w:tc>
        <w:tc>
          <w:tcPr>
            <w:tcW w:w="9723" w:type="dxa"/>
            <w:tcBorders>
              <w:top w:val="nil"/>
              <w:left w:val="nil"/>
              <w:bottom w:val="nil"/>
              <w:right w:val="nil"/>
            </w:tcBorders>
          </w:tcPr>
          <w:p w14:paraId="62A5F494" w14:textId="77777777" w:rsidR="00B56E1E" w:rsidRPr="00040D10" w:rsidRDefault="00B56E1E" w:rsidP="000B6D6F">
            <w:pPr>
              <w:rPr>
                <w:rFonts w:cs="Arial"/>
                <w:iCs/>
                <w:caps/>
                <w:sz w:val="22"/>
                <w:szCs w:val="22"/>
              </w:rPr>
            </w:pPr>
            <w:r w:rsidRPr="00040D10">
              <w:rPr>
                <w:rFonts w:cs="Arial"/>
                <w:iCs/>
                <w:caps/>
                <w:sz w:val="22"/>
                <w:szCs w:val="22"/>
              </w:rPr>
              <w:t>Introduction to the General Construction Health &amp; Safety Specification</w:t>
            </w:r>
          </w:p>
        </w:tc>
      </w:tr>
      <w:tr w:rsidR="00B56E1E" w:rsidRPr="00040D10" w14:paraId="7C6A42C9" w14:textId="77777777" w:rsidTr="000B6D6F">
        <w:trPr>
          <w:trHeight w:val="264"/>
        </w:trPr>
        <w:tc>
          <w:tcPr>
            <w:tcW w:w="645" w:type="dxa"/>
            <w:tcBorders>
              <w:top w:val="nil"/>
              <w:left w:val="nil"/>
              <w:bottom w:val="nil"/>
              <w:right w:val="nil"/>
            </w:tcBorders>
          </w:tcPr>
          <w:p w14:paraId="340F74AA" w14:textId="77777777" w:rsidR="00B56E1E" w:rsidRPr="00040D10" w:rsidRDefault="00B56E1E" w:rsidP="000B6D6F">
            <w:pPr>
              <w:jc w:val="center"/>
              <w:rPr>
                <w:rFonts w:cs="Arial"/>
                <w:b/>
                <w:iCs/>
                <w:caps/>
                <w:sz w:val="22"/>
                <w:szCs w:val="22"/>
              </w:rPr>
            </w:pPr>
            <w:r w:rsidRPr="00040D10">
              <w:rPr>
                <w:rFonts w:cs="Arial"/>
                <w:b/>
                <w:iCs/>
                <w:caps/>
                <w:sz w:val="22"/>
                <w:szCs w:val="22"/>
              </w:rPr>
              <w:t>3</w:t>
            </w:r>
          </w:p>
        </w:tc>
        <w:tc>
          <w:tcPr>
            <w:tcW w:w="9723" w:type="dxa"/>
            <w:tcBorders>
              <w:top w:val="nil"/>
              <w:left w:val="nil"/>
              <w:bottom w:val="nil"/>
              <w:right w:val="nil"/>
            </w:tcBorders>
          </w:tcPr>
          <w:p w14:paraId="4FFB72A7" w14:textId="77777777" w:rsidR="00B56E1E" w:rsidRPr="00040D10" w:rsidRDefault="00B56E1E" w:rsidP="000B6D6F">
            <w:pPr>
              <w:rPr>
                <w:rFonts w:cs="Arial"/>
                <w:iCs/>
                <w:caps/>
                <w:sz w:val="22"/>
                <w:szCs w:val="22"/>
              </w:rPr>
            </w:pPr>
            <w:r w:rsidRPr="00040D10">
              <w:rPr>
                <w:rFonts w:cs="Arial"/>
                <w:iCs/>
                <w:caps/>
                <w:sz w:val="22"/>
                <w:szCs w:val="22"/>
              </w:rPr>
              <w:t>Limitation of Liability</w:t>
            </w:r>
          </w:p>
        </w:tc>
      </w:tr>
      <w:tr w:rsidR="00B56E1E" w:rsidRPr="00040D10" w14:paraId="7BEADB1F" w14:textId="77777777" w:rsidTr="000B6D6F">
        <w:trPr>
          <w:trHeight w:val="264"/>
        </w:trPr>
        <w:tc>
          <w:tcPr>
            <w:tcW w:w="645" w:type="dxa"/>
            <w:tcBorders>
              <w:top w:val="nil"/>
              <w:left w:val="nil"/>
              <w:bottom w:val="nil"/>
              <w:right w:val="nil"/>
            </w:tcBorders>
          </w:tcPr>
          <w:p w14:paraId="13911C39" w14:textId="77777777" w:rsidR="00B56E1E" w:rsidRPr="00040D10" w:rsidRDefault="00B56E1E" w:rsidP="000B6D6F">
            <w:pPr>
              <w:jc w:val="center"/>
              <w:rPr>
                <w:rFonts w:cs="Arial"/>
                <w:b/>
                <w:iCs/>
                <w:caps/>
                <w:sz w:val="22"/>
                <w:szCs w:val="22"/>
              </w:rPr>
            </w:pPr>
            <w:r w:rsidRPr="00040D10">
              <w:rPr>
                <w:rFonts w:cs="Arial"/>
                <w:b/>
                <w:iCs/>
                <w:caps/>
                <w:sz w:val="22"/>
                <w:szCs w:val="22"/>
              </w:rPr>
              <w:t>4</w:t>
            </w:r>
          </w:p>
        </w:tc>
        <w:tc>
          <w:tcPr>
            <w:tcW w:w="9723" w:type="dxa"/>
            <w:tcBorders>
              <w:top w:val="nil"/>
              <w:left w:val="nil"/>
              <w:bottom w:val="nil"/>
              <w:right w:val="nil"/>
            </w:tcBorders>
          </w:tcPr>
          <w:p w14:paraId="40F46C48" w14:textId="77777777" w:rsidR="00B56E1E" w:rsidRPr="00040D10" w:rsidRDefault="00B56E1E" w:rsidP="000B6D6F">
            <w:pPr>
              <w:rPr>
                <w:rFonts w:cs="Arial"/>
                <w:iCs/>
                <w:caps/>
                <w:sz w:val="22"/>
                <w:szCs w:val="22"/>
              </w:rPr>
            </w:pPr>
            <w:r w:rsidRPr="00040D10">
              <w:rPr>
                <w:rFonts w:cs="Arial"/>
                <w:iCs/>
                <w:caps/>
                <w:sz w:val="22"/>
                <w:szCs w:val="22"/>
              </w:rPr>
              <w:t>Purpose of the General Construction Health &amp; Safety Specification</w:t>
            </w:r>
          </w:p>
        </w:tc>
      </w:tr>
      <w:tr w:rsidR="00B56E1E" w:rsidRPr="00040D10" w14:paraId="7D925658" w14:textId="77777777" w:rsidTr="000B6D6F">
        <w:trPr>
          <w:trHeight w:val="264"/>
        </w:trPr>
        <w:tc>
          <w:tcPr>
            <w:tcW w:w="645" w:type="dxa"/>
            <w:tcBorders>
              <w:top w:val="nil"/>
              <w:left w:val="nil"/>
              <w:bottom w:val="nil"/>
              <w:right w:val="nil"/>
            </w:tcBorders>
          </w:tcPr>
          <w:p w14:paraId="7BE533B6" w14:textId="77777777" w:rsidR="00B56E1E" w:rsidRPr="00040D10" w:rsidRDefault="00B56E1E" w:rsidP="000B6D6F">
            <w:pPr>
              <w:jc w:val="center"/>
              <w:rPr>
                <w:rFonts w:cs="Arial"/>
                <w:b/>
                <w:iCs/>
                <w:caps/>
                <w:sz w:val="22"/>
                <w:szCs w:val="22"/>
              </w:rPr>
            </w:pPr>
            <w:r w:rsidRPr="00040D10">
              <w:rPr>
                <w:rFonts w:cs="Arial"/>
                <w:b/>
                <w:iCs/>
                <w:caps/>
                <w:sz w:val="22"/>
                <w:szCs w:val="22"/>
              </w:rPr>
              <w:t>5</w:t>
            </w:r>
          </w:p>
        </w:tc>
        <w:tc>
          <w:tcPr>
            <w:tcW w:w="9723" w:type="dxa"/>
            <w:tcBorders>
              <w:top w:val="nil"/>
              <w:left w:val="nil"/>
              <w:bottom w:val="nil"/>
              <w:right w:val="nil"/>
            </w:tcBorders>
          </w:tcPr>
          <w:p w14:paraId="22FDCC46" w14:textId="77777777" w:rsidR="00B56E1E" w:rsidRPr="00040D10" w:rsidRDefault="00B56E1E" w:rsidP="000B6D6F">
            <w:pPr>
              <w:rPr>
                <w:rFonts w:cs="Arial"/>
                <w:iCs/>
                <w:caps/>
                <w:sz w:val="22"/>
                <w:szCs w:val="22"/>
              </w:rPr>
            </w:pPr>
            <w:r w:rsidRPr="00040D10">
              <w:rPr>
                <w:rFonts w:cs="Arial"/>
                <w:iCs/>
                <w:caps/>
                <w:sz w:val="22"/>
                <w:szCs w:val="22"/>
              </w:rPr>
              <w:t>Implementation of the General Construction Health &amp; Safety Specification</w:t>
            </w:r>
          </w:p>
        </w:tc>
      </w:tr>
      <w:tr w:rsidR="00B56E1E" w:rsidRPr="00040D10" w14:paraId="78E575C0" w14:textId="77777777" w:rsidTr="000B6D6F">
        <w:trPr>
          <w:trHeight w:val="264"/>
        </w:trPr>
        <w:tc>
          <w:tcPr>
            <w:tcW w:w="645" w:type="dxa"/>
            <w:tcBorders>
              <w:top w:val="nil"/>
              <w:left w:val="nil"/>
              <w:bottom w:val="nil"/>
              <w:right w:val="nil"/>
            </w:tcBorders>
          </w:tcPr>
          <w:p w14:paraId="720761A8" w14:textId="77777777" w:rsidR="00B56E1E" w:rsidRPr="00040D10" w:rsidRDefault="00B56E1E" w:rsidP="000B6D6F">
            <w:pPr>
              <w:jc w:val="center"/>
              <w:rPr>
                <w:rFonts w:cs="Arial"/>
                <w:b/>
                <w:iCs/>
                <w:caps/>
                <w:sz w:val="22"/>
                <w:szCs w:val="22"/>
              </w:rPr>
            </w:pPr>
            <w:r w:rsidRPr="00040D10">
              <w:rPr>
                <w:rFonts w:cs="Arial"/>
                <w:b/>
                <w:iCs/>
                <w:caps/>
                <w:sz w:val="22"/>
                <w:szCs w:val="22"/>
              </w:rPr>
              <w:t>6</w:t>
            </w:r>
          </w:p>
        </w:tc>
        <w:tc>
          <w:tcPr>
            <w:tcW w:w="9723" w:type="dxa"/>
            <w:tcBorders>
              <w:top w:val="nil"/>
              <w:left w:val="nil"/>
              <w:bottom w:val="nil"/>
              <w:right w:val="nil"/>
            </w:tcBorders>
          </w:tcPr>
          <w:p w14:paraId="203A5542" w14:textId="77777777" w:rsidR="00B56E1E" w:rsidRPr="00040D10" w:rsidRDefault="00B56E1E" w:rsidP="000B6D6F">
            <w:pPr>
              <w:rPr>
                <w:rFonts w:cs="Arial"/>
                <w:iCs/>
                <w:caps/>
                <w:sz w:val="22"/>
                <w:szCs w:val="22"/>
              </w:rPr>
            </w:pPr>
            <w:r w:rsidRPr="00040D10">
              <w:rPr>
                <w:rFonts w:cs="Arial"/>
                <w:iCs/>
                <w:caps/>
                <w:sz w:val="22"/>
                <w:szCs w:val="22"/>
              </w:rPr>
              <w:t>Scope</w:t>
            </w:r>
          </w:p>
        </w:tc>
      </w:tr>
      <w:tr w:rsidR="00B56E1E" w:rsidRPr="00040D10" w14:paraId="39A9AE4F" w14:textId="77777777" w:rsidTr="000B6D6F">
        <w:trPr>
          <w:trHeight w:val="264"/>
        </w:trPr>
        <w:tc>
          <w:tcPr>
            <w:tcW w:w="645" w:type="dxa"/>
            <w:tcBorders>
              <w:top w:val="nil"/>
              <w:left w:val="nil"/>
              <w:bottom w:val="nil"/>
              <w:right w:val="nil"/>
            </w:tcBorders>
          </w:tcPr>
          <w:p w14:paraId="15E35079" w14:textId="77777777" w:rsidR="00B56E1E" w:rsidRPr="00040D10" w:rsidRDefault="00B56E1E" w:rsidP="000B6D6F">
            <w:pPr>
              <w:jc w:val="center"/>
              <w:rPr>
                <w:rFonts w:cs="Arial"/>
                <w:b/>
                <w:iCs/>
                <w:caps/>
                <w:sz w:val="22"/>
                <w:szCs w:val="22"/>
              </w:rPr>
            </w:pPr>
            <w:r w:rsidRPr="00040D10">
              <w:rPr>
                <w:rFonts w:cs="Arial"/>
                <w:b/>
                <w:iCs/>
                <w:caps/>
                <w:sz w:val="22"/>
                <w:szCs w:val="22"/>
              </w:rPr>
              <w:t>7</w:t>
            </w:r>
          </w:p>
        </w:tc>
        <w:tc>
          <w:tcPr>
            <w:tcW w:w="9723" w:type="dxa"/>
            <w:tcBorders>
              <w:top w:val="nil"/>
              <w:left w:val="nil"/>
              <w:bottom w:val="nil"/>
              <w:right w:val="nil"/>
            </w:tcBorders>
          </w:tcPr>
          <w:p w14:paraId="4C92E00A" w14:textId="77777777" w:rsidR="00B56E1E" w:rsidRPr="00040D10" w:rsidRDefault="00B56E1E" w:rsidP="00E30DD2">
            <w:pPr>
              <w:pStyle w:val="BodyTextIndent"/>
              <w:numPr>
                <w:ilvl w:val="0"/>
                <w:numId w:val="138"/>
              </w:numPr>
              <w:ind w:left="0"/>
              <w:jc w:val="left"/>
              <w:rPr>
                <w:rFonts w:cs="Arial"/>
                <w:caps/>
                <w:sz w:val="22"/>
                <w:szCs w:val="22"/>
              </w:rPr>
            </w:pPr>
            <w:r w:rsidRPr="00040D10">
              <w:rPr>
                <w:rFonts w:cs="Arial"/>
                <w:caps/>
                <w:sz w:val="22"/>
                <w:szCs w:val="22"/>
              </w:rPr>
              <w:t xml:space="preserve">Compensation of Occupational Injuries and Diseases </w:t>
            </w:r>
          </w:p>
        </w:tc>
      </w:tr>
      <w:tr w:rsidR="00B56E1E" w:rsidRPr="00040D10" w14:paraId="2EB4B4C1" w14:textId="77777777" w:rsidTr="000B6D6F">
        <w:trPr>
          <w:trHeight w:val="264"/>
        </w:trPr>
        <w:tc>
          <w:tcPr>
            <w:tcW w:w="645" w:type="dxa"/>
            <w:tcBorders>
              <w:top w:val="nil"/>
              <w:left w:val="nil"/>
              <w:bottom w:val="nil"/>
              <w:right w:val="nil"/>
            </w:tcBorders>
          </w:tcPr>
          <w:p w14:paraId="3D90DBE6" w14:textId="77777777" w:rsidR="00B56E1E" w:rsidRPr="00040D10" w:rsidRDefault="00B56E1E" w:rsidP="000B6D6F">
            <w:pPr>
              <w:jc w:val="center"/>
              <w:rPr>
                <w:rFonts w:cs="Arial"/>
                <w:b/>
                <w:iCs/>
                <w:caps/>
                <w:sz w:val="22"/>
                <w:szCs w:val="22"/>
              </w:rPr>
            </w:pPr>
            <w:r w:rsidRPr="00040D10">
              <w:rPr>
                <w:rFonts w:cs="Arial"/>
                <w:b/>
                <w:iCs/>
                <w:caps/>
                <w:sz w:val="22"/>
                <w:szCs w:val="22"/>
              </w:rPr>
              <w:t>8</w:t>
            </w:r>
          </w:p>
        </w:tc>
        <w:tc>
          <w:tcPr>
            <w:tcW w:w="9723" w:type="dxa"/>
            <w:tcBorders>
              <w:top w:val="nil"/>
              <w:left w:val="nil"/>
              <w:bottom w:val="nil"/>
              <w:right w:val="nil"/>
            </w:tcBorders>
          </w:tcPr>
          <w:p w14:paraId="7950E02A" w14:textId="77777777" w:rsidR="00B56E1E" w:rsidRPr="00040D10" w:rsidRDefault="00B56E1E" w:rsidP="000B6D6F">
            <w:pPr>
              <w:rPr>
                <w:rFonts w:cs="Arial"/>
                <w:iCs/>
                <w:caps/>
                <w:sz w:val="22"/>
                <w:szCs w:val="22"/>
              </w:rPr>
            </w:pPr>
            <w:r w:rsidRPr="00040D10">
              <w:rPr>
                <w:rFonts w:cs="Arial"/>
                <w:iCs/>
                <w:caps/>
                <w:sz w:val="22"/>
                <w:szCs w:val="22"/>
              </w:rPr>
              <w:t>Notification of Intention to Commence Construction Work</w:t>
            </w:r>
          </w:p>
        </w:tc>
      </w:tr>
      <w:tr w:rsidR="00B56E1E" w:rsidRPr="00040D10" w14:paraId="472807F0" w14:textId="77777777" w:rsidTr="000B6D6F">
        <w:trPr>
          <w:trHeight w:val="264"/>
        </w:trPr>
        <w:tc>
          <w:tcPr>
            <w:tcW w:w="645" w:type="dxa"/>
            <w:tcBorders>
              <w:top w:val="nil"/>
              <w:left w:val="nil"/>
              <w:bottom w:val="nil"/>
              <w:right w:val="nil"/>
            </w:tcBorders>
          </w:tcPr>
          <w:p w14:paraId="65870F93" w14:textId="77777777" w:rsidR="00B56E1E" w:rsidRPr="00040D10" w:rsidRDefault="00B56E1E" w:rsidP="000B6D6F">
            <w:pPr>
              <w:jc w:val="center"/>
              <w:rPr>
                <w:rFonts w:cs="Arial"/>
                <w:b/>
                <w:iCs/>
                <w:caps/>
                <w:sz w:val="22"/>
                <w:szCs w:val="22"/>
              </w:rPr>
            </w:pPr>
            <w:r w:rsidRPr="00040D10">
              <w:rPr>
                <w:rFonts w:cs="Arial"/>
                <w:b/>
                <w:iCs/>
                <w:caps/>
                <w:sz w:val="22"/>
                <w:szCs w:val="22"/>
              </w:rPr>
              <w:t>9</w:t>
            </w:r>
          </w:p>
        </w:tc>
        <w:tc>
          <w:tcPr>
            <w:tcW w:w="9723" w:type="dxa"/>
            <w:tcBorders>
              <w:top w:val="nil"/>
              <w:left w:val="nil"/>
              <w:bottom w:val="nil"/>
              <w:right w:val="nil"/>
            </w:tcBorders>
          </w:tcPr>
          <w:p w14:paraId="096D74D7" w14:textId="77777777" w:rsidR="00B56E1E" w:rsidRPr="00040D10" w:rsidRDefault="00B56E1E" w:rsidP="000B6D6F">
            <w:pPr>
              <w:rPr>
                <w:rFonts w:cs="Arial"/>
                <w:iCs/>
                <w:caps/>
                <w:sz w:val="22"/>
                <w:szCs w:val="22"/>
              </w:rPr>
            </w:pPr>
            <w:r w:rsidRPr="00040D10">
              <w:rPr>
                <w:rFonts w:cs="Arial"/>
                <w:iCs/>
                <w:caps/>
                <w:sz w:val="22"/>
                <w:szCs w:val="22"/>
              </w:rPr>
              <w:t>Competency</w:t>
            </w:r>
          </w:p>
        </w:tc>
      </w:tr>
      <w:tr w:rsidR="00B56E1E" w:rsidRPr="00040D10" w14:paraId="0988FCD5" w14:textId="77777777" w:rsidTr="000B6D6F">
        <w:trPr>
          <w:trHeight w:val="264"/>
        </w:trPr>
        <w:tc>
          <w:tcPr>
            <w:tcW w:w="645" w:type="dxa"/>
            <w:tcBorders>
              <w:top w:val="nil"/>
              <w:left w:val="nil"/>
              <w:bottom w:val="nil"/>
              <w:right w:val="nil"/>
            </w:tcBorders>
          </w:tcPr>
          <w:p w14:paraId="65C565FD" w14:textId="77777777" w:rsidR="00B56E1E" w:rsidRPr="00040D10" w:rsidRDefault="00B56E1E" w:rsidP="000B6D6F">
            <w:pPr>
              <w:jc w:val="center"/>
              <w:rPr>
                <w:rFonts w:cs="Arial"/>
                <w:b/>
                <w:iCs/>
                <w:caps/>
                <w:sz w:val="22"/>
                <w:szCs w:val="22"/>
              </w:rPr>
            </w:pPr>
            <w:r w:rsidRPr="00040D10">
              <w:rPr>
                <w:rFonts w:cs="Arial"/>
                <w:b/>
                <w:iCs/>
                <w:caps/>
                <w:sz w:val="22"/>
                <w:szCs w:val="22"/>
              </w:rPr>
              <w:t>10</w:t>
            </w:r>
          </w:p>
        </w:tc>
        <w:tc>
          <w:tcPr>
            <w:tcW w:w="9723" w:type="dxa"/>
            <w:tcBorders>
              <w:top w:val="nil"/>
              <w:left w:val="nil"/>
              <w:bottom w:val="nil"/>
              <w:right w:val="nil"/>
            </w:tcBorders>
          </w:tcPr>
          <w:p w14:paraId="60E69903" w14:textId="77777777" w:rsidR="00B56E1E" w:rsidRPr="00040D10" w:rsidRDefault="00B56E1E" w:rsidP="000B6D6F">
            <w:pPr>
              <w:rPr>
                <w:rFonts w:cs="Arial"/>
                <w:iCs/>
                <w:caps/>
                <w:sz w:val="22"/>
                <w:szCs w:val="22"/>
              </w:rPr>
            </w:pPr>
            <w:r w:rsidRPr="00040D10">
              <w:rPr>
                <w:rFonts w:cs="Arial"/>
                <w:iCs/>
                <w:caps/>
                <w:sz w:val="22"/>
                <w:szCs w:val="22"/>
              </w:rPr>
              <w:t>Construction Safety Officer</w:t>
            </w:r>
          </w:p>
        </w:tc>
      </w:tr>
      <w:tr w:rsidR="00B56E1E" w:rsidRPr="00040D10" w14:paraId="758A0E0A" w14:textId="77777777" w:rsidTr="000B6D6F">
        <w:trPr>
          <w:trHeight w:val="264"/>
        </w:trPr>
        <w:tc>
          <w:tcPr>
            <w:tcW w:w="645" w:type="dxa"/>
            <w:tcBorders>
              <w:top w:val="nil"/>
              <w:left w:val="nil"/>
              <w:bottom w:val="nil"/>
              <w:right w:val="nil"/>
            </w:tcBorders>
          </w:tcPr>
          <w:p w14:paraId="67582AB4" w14:textId="77777777" w:rsidR="00B56E1E" w:rsidRPr="00040D10" w:rsidRDefault="00B56E1E" w:rsidP="000B6D6F">
            <w:pPr>
              <w:jc w:val="center"/>
              <w:rPr>
                <w:rFonts w:cs="Arial"/>
                <w:b/>
                <w:iCs/>
                <w:caps/>
                <w:sz w:val="22"/>
                <w:szCs w:val="22"/>
              </w:rPr>
            </w:pPr>
            <w:r w:rsidRPr="00040D10">
              <w:rPr>
                <w:rFonts w:cs="Arial"/>
                <w:b/>
                <w:iCs/>
                <w:caps/>
                <w:sz w:val="22"/>
                <w:szCs w:val="22"/>
              </w:rPr>
              <w:t>11</w:t>
            </w:r>
          </w:p>
        </w:tc>
        <w:tc>
          <w:tcPr>
            <w:tcW w:w="9723" w:type="dxa"/>
            <w:tcBorders>
              <w:top w:val="nil"/>
              <w:left w:val="nil"/>
              <w:bottom w:val="nil"/>
              <w:right w:val="nil"/>
            </w:tcBorders>
          </w:tcPr>
          <w:p w14:paraId="3C6B257D" w14:textId="77777777" w:rsidR="00B56E1E" w:rsidRPr="00040D10" w:rsidRDefault="00B56E1E" w:rsidP="000B6D6F">
            <w:pPr>
              <w:rPr>
                <w:rFonts w:cs="Arial"/>
                <w:iCs/>
                <w:caps/>
                <w:sz w:val="22"/>
                <w:szCs w:val="22"/>
              </w:rPr>
            </w:pPr>
            <w:r w:rsidRPr="00040D10">
              <w:rPr>
                <w:rFonts w:cs="Arial"/>
                <w:iCs/>
                <w:caps/>
                <w:sz w:val="22"/>
                <w:szCs w:val="22"/>
              </w:rPr>
              <w:t>Principal Contractor’s Health &amp; Safety Plan</w:t>
            </w:r>
          </w:p>
        </w:tc>
      </w:tr>
      <w:tr w:rsidR="00B56E1E" w:rsidRPr="00040D10" w14:paraId="7487AFAD" w14:textId="77777777" w:rsidTr="000B6D6F">
        <w:trPr>
          <w:trHeight w:val="264"/>
        </w:trPr>
        <w:tc>
          <w:tcPr>
            <w:tcW w:w="645" w:type="dxa"/>
            <w:tcBorders>
              <w:top w:val="nil"/>
              <w:left w:val="nil"/>
              <w:bottom w:val="nil"/>
              <w:right w:val="nil"/>
            </w:tcBorders>
          </w:tcPr>
          <w:p w14:paraId="4C498979" w14:textId="77777777" w:rsidR="00B56E1E" w:rsidRPr="00040D10" w:rsidRDefault="00B56E1E" w:rsidP="000B6D6F">
            <w:pPr>
              <w:jc w:val="center"/>
              <w:rPr>
                <w:rFonts w:cs="Arial"/>
                <w:b/>
                <w:iCs/>
                <w:caps/>
                <w:sz w:val="22"/>
                <w:szCs w:val="22"/>
              </w:rPr>
            </w:pPr>
            <w:r w:rsidRPr="00040D10">
              <w:rPr>
                <w:rFonts w:cs="Arial"/>
                <w:b/>
                <w:iCs/>
                <w:caps/>
                <w:sz w:val="22"/>
                <w:szCs w:val="22"/>
              </w:rPr>
              <w:t>12</w:t>
            </w:r>
          </w:p>
        </w:tc>
        <w:tc>
          <w:tcPr>
            <w:tcW w:w="9723" w:type="dxa"/>
            <w:tcBorders>
              <w:top w:val="nil"/>
              <w:left w:val="nil"/>
              <w:bottom w:val="nil"/>
              <w:right w:val="nil"/>
            </w:tcBorders>
          </w:tcPr>
          <w:p w14:paraId="3C2BB9E7" w14:textId="77777777" w:rsidR="00B56E1E" w:rsidRPr="00040D10" w:rsidRDefault="00B56E1E" w:rsidP="000B6D6F">
            <w:pPr>
              <w:rPr>
                <w:rFonts w:cs="Arial"/>
                <w:iCs/>
                <w:caps/>
                <w:sz w:val="22"/>
                <w:szCs w:val="22"/>
              </w:rPr>
            </w:pPr>
            <w:r w:rsidRPr="00040D10">
              <w:rPr>
                <w:rFonts w:cs="Arial"/>
                <w:iCs/>
                <w:caps/>
                <w:sz w:val="22"/>
                <w:szCs w:val="22"/>
              </w:rPr>
              <w:t>Hazard Identification and Risk Assessment</w:t>
            </w:r>
          </w:p>
        </w:tc>
      </w:tr>
      <w:tr w:rsidR="00B56E1E" w:rsidRPr="00040D10" w14:paraId="1854432C" w14:textId="77777777" w:rsidTr="000B6D6F">
        <w:trPr>
          <w:trHeight w:val="264"/>
        </w:trPr>
        <w:tc>
          <w:tcPr>
            <w:tcW w:w="645" w:type="dxa"/>
            <w:tcBorders>
              <w:top w:val="nil"/>
              <w:left w:val="nil"/>
              <w:bottom w:val="nil"/>
              <w:right w:val="nil"/>
            </w:tcBorders>
          </w:tcPr>
          <w:p w14:paraId="146B7B1C" w14:textId="77777777" w:rsidR="00B56E1E" w:rsidRPr="00040D10" w:rsidRDefault="00B56E1E" w:rsidP="000B6D6F">
            <w:pPr>
              <w:jc w:val="center"/>
              <w:rPr>
                <w:rFonts w:cs="Arial"/>
                <w:b/>
                <w:iCs/>
                <w:caps/>
                <w:sz w:val="22"/>
                <w:szCs w:val="22"/>
              </w:rPr>
            </w:pPr>
            <w:r w:rsidRPr="00040D10">
              <w:rPr>
                <w:rFonts w:cs="Arial"/>
                <w:b/>
                <w:iCs/>
                <w:caps/>
                <w:sz w:val="22"/>
                <w:szCs w:val="22"/>
              </w:rPr>
              <w:t>13</w:t>
            </w:r>
          </w:p>
        </w:tc>
        <w:tc>
          <w:tcPr>
            <w:tcW w:w="9723" w:type="dxa"/>
            <w:tcBorders>
              <w:top w:val="nil"/>
              <w:left w:val="nil"/>
              <w:bottom w:val="nil"/>
              <w:right w:val="nil"/>
            </w:tcBorders>
          </w:tcPr>
          <w:p w14:paraId="7A5E8D00" w14:textId="77777777" w:rsidR="00B56E1E" w:rsidRPr="00040D10" w:rsidRDefault="00B56E1E" w:rsidP="000B6D6F">
            <w:pPr>
              <w:rPr>
                <w:rFonts w:cs="Arial"/>
                <w:iCs/>
                <w:caps/>
                <w:sz w:val="22"/>
                <w:szCs w:val="22"/>
              </w:rPr>
            </w:pPr>
            <w:r w:rsidRPr="00040D10">
              <w:rPr>
                <w:rFonts w:cs="Arial"/>
                <w:iCs/>
                <w:caps/>
                <w:sz w:val="22"/>
                <w:szCs w:val="22"/>
              </w:rPr>
              <w:t>Health and Safety File</w:t>
            </w:r>
          </w:p>
        </w:tc>
      </w:tr>
      <w:tr w:rsidR="00B56E1E" w:rsidRPr="00040D10" w14:paraId="6904A4BB" w14:textId="77777777" w:rsidTr="000B6D6F">
        <w:trPr>
          <w:trHeight w:val="264"/>
        </w:trPr>
        <w:tc>
          <w:tcPr>
            <w:tcW w:w="645" w:type="dxa"/>
            <w:tcBorders>
              <w:top w:val="nil"/>
              <w:left w:val="nil"/>
              <w:bottom w:val="nil"/>
              <w:right w:val="nil"/>
            </w:tcBorders>
          </w:tcPr>
          <w:p w14:paraId="73A1A05C" w14:textId="77777777" w:rsidR="00B56E1E" w:rsidRPr="00040D10" w:rsidRDefault="00B56E1E" w:rsidP="000B6D6F">
            <w:pPr>
              <w:jc w:val="center"/>
              <w:rPr>
                <w:rFonts w:cs="Arial"/>
                <w:b/>
                <w:iCs/>
                <w:caps/>
                <w:sz w:val="22"/>
                <w:szCs w:val="22"/>
              </w:rPr>
            </w:pPr>
            <w:r w:rsidRPr="00040D10">
              <w:rPr>
                <w:rFonts w:cs="Arial"/>
                <w:b/>
                <w:iCs/>
                <w:caps/>
                <w:sz w:val="22"/>
                <w:szCs w:val="22"/>
              </w:rPr>
              <w:t>14</w:t>
            </w:r>
          </w:p>
        </w:tc>
        <w:tc>
          <w:tcPr>
            <w:tcW w:w="9723" w:type="dxa"/>
            <w:tcBorders>
              <w:top w:val="nil"/>
              <w:left w:val="nil"/>
              <w:bottom w:val="nil"/>
              <w:right w:val="nil"/>
            </w:tcBorders>
          </w:tcPr>
          <w:p w14:paraId="1A91DE2A" w14:textId="77777777" w:rsidR="00B56E1E" w:rsidRPr="00040D10" w:rsidRDefault="00B56E1E" w:rsidP="000B6D6F">
            <w:pPr>
              <w:rPr>
                <w:rFonts w:cs="Arial"/>
                <w:iCs/>
                <w:caps/>
                <w:sz w:val="22"/>
                <w:szCs w:val="22"/>
              </w:rPr>
            </w:pPr>
            <w:r w:rsidRPr="00040D10">
              <w:rPr>
                <w:rFonts w:cs="Arial"/>
                <w:iCs/>
                <w:caps/>
                <w:sz w:val="22"/>
                <w:szCs w:val="22"/>
              </w:rPr>
              <w:t>Induction</w:t>
            </w:r>
          </w:p>
        </w:tc>
      </w:tr>
      <w:tr w:rsidR="00B56E1E" w:rsidRPr="00040D10" w14:paraId="1AEB5359" w14:textId="77777777" w:rsidTr="000B6D6F">
        <w:trPr>
          <w:trHeight w:val="264"/>
        </w:trPr>
        <w:tc>
          <w:tcPr>
            <w:tcW w:w="645" w:type="dxa"/>
            <w:tcBorders>
              <w:top w:val="nil"/>
              <w:left w:val="nil"/>
              <w:bottom w:val="nil"/>
              <w:right w:val="nil"/>
            </w:tcBorders>
          </w:tcPr>
          <w:p w14:paraId="723091F7" w14:textId="77777777" w:rsidR="00B56E1E" w:rsidRPr="00040D10" w:rsidRDefault="00B56E1E" w:rsidP="000B6D6F">
            <w:pPr>
              <w:jc w:val="center"/>
              <w:rPr>
                <w:rFonts w:cs="Arial"/>
                <w:b/>
                <w:iCs/>
                <w:caps/>
                <w:sz w:val="22"/>
                <w:szCs w:val="22"/>
              </w:rPr>
            </w:pPr>
            <w:r w:rsidRPr="00040D10">
              <w:rPr>
                <w:rFonts w:cs="Arial"/>
                <w:b/>
                <w:iCs/>
                <w:caps/>
                <w:sz w:val="22"/>
                <w:szCs w:val="22"/>
              </w:rPr>
              <w:t>15</w:t>
            </w:r>
          </w:p>
        </w:tc>
        <w:tc>
          <w:tcPr>
            <w:tcW w:w="9723" w:type="dxa"/>
            <w:tcBorders>
              <w:top w:val="nil"/>
              <w:left w:val="nil"/>
              <w:bottom w:val="nil"/>
              <w:right w:val="nil"/>
            </w:tcBorders>
          </w:tcPr>
          <w:p w14:paraId="4C5CB07C" w14:textId="77777777" w:rsidR="00B56E1E" w:rsidRPr="00040D10" w:rsidRDefault="00B56E1E" w:rsidP="000B6D6F">
            <w:pPr>
              <w:rPr>
                <w:rFonts w:cs="Arial"/>
                <w:iCs/>
                <w:caps/>
                <w:sz w:val="22"/>
                <w:szCs w:val="22"/>
              </w:rPr>
            </w:pPr>
            <w:r w:rsidRPr="00040D10">
              <w:rPr>
                <w:rFonts w:cs="Arial"/>
                <w:caps/>
                <w:sz w:val="22"/>
                <w:szCs w:val="22"/>
              </w:rPr>
              <w:t>Health and Safety Training and Ongoing Risk Competency</w:t>
            </w:r>
          </w:p>
        </w:tc>
      </w:tr>
      <w:tr w:rsidR="00B56E1E" w:rsidRPr="00040D10" w14:paraId="1C182ECF" w14:textId="77777777" w:rsidTr="000B6D6F">
        <w:trPr>
          <w:trHeight w:val="264"/>
        </w:trPr>
        <w:tc>
          <w:tcPr>
            <w:tcW w:w="645" w:type="dxa"/>
            <w:tcBorders>
              <w:top w:val="nil"/>
              <w:left w:val="nil"/>
              <w:bottom w:val="nil"/>
              <w:right w:val="nil"/>
            </w:tcBorders>
          </w:tcPr>
          <w:p w14:paraId="50E9500D" w14:textId="77777777" w:rsidR="00B56E1E" w:rsidRPr="00040D10" w:rsidRDefault="00B56E1E" w:rsidP="000B6D6F">
            <w:pPr>
              <w:jc w:val="center"/>
              <w:rPr>
                <w:rFonts w:cs="Arial"/>
                <w:b/>
                <w:iCs/>
                <w:caps/>
                <w:sz w:val="22"/>
                <w:szCs w:val="22"/>
              </w:rPr>
            </w:pPr>
            <w:r w:rsidRPr="00040D10">
              <w:rPr>
                <w:rFonts w:cs="Arial"/>
                <w:b/>
                <w:iCs/>
                <w:caps/>
                <w:sz w:val="22"/>
                <w:szCs w:val="22"/>
              </w:rPr>
              <w:t>16</w:t>
            </w:r>
          </w:p>
        </w:tc>
        <w:tc>
          <w:tcPr>
            <w:tcW w:w="9723" w:type="dxa"/>
            <w:tcBorders>
              <w:top w:val="nil"/>
              <w:left w:val="nil"/>
              <w:bottom w:val="nil"/>
              <w:right w:val="nil"/>
            </w:tcBorders>
          </w:tcPr>
          <w:p w14:paraId="21B0F0F2" w14:textId="77777777" w:rsidR="00B56E1E" w:rsidRPr="00040D10" w:rsidRDefault="00B56E1E" w:rsidP="000B6D6F">
            <w:pPr>
              <w:rPr>
                <w:rFonts w:cs="Arial"/>
                <w:iCs/>
                <w:caps/>
                <w:sz w:val="22"/>
                <w:szCs w:val="22"/>
              </w:rPr>
            </w:pPr>
            <w:r w:rsidRPr="00040D10">
              <w:rPr>
                <w:rFonts w:cs="Arial"/>
                <w:iCs/>
                <w:caps/>
                <w:sz w:val="22"/>
                <w:szCs w:val="22"/>
              </w:rPr>
              <w:t>Inspection, Monitoring and Fire Fighting</w:t>
            </w:r>
          </w:p>
        </w:tc>
      </w:tr>
      <w:tr w:rsidR="00B56E1E" w:rsidRPr="00040D10" w14:paraId="2F5B24A1" w14:textId="77777777" w:rsidTr="000B6D6F">
        <w:trPr>
          <w:trHeight w:val="264"/>
        </w:trPr>
        <w:tc>
          <w:tcPr>
            <w:tcW w:w="645" w:type="dxa"/>
            <w:tcBorders>
              <w:top w:val="nil"/>
              <w:left w:val="nil"/>
              <w:bottom w:val="nil"/>
              <w:right w:val="nil"/>
            </w:tcBorders>
          </w:tcPr>
          <w:p w14:paraId="66C88C32" w14:textId="77777777" w:rsidR="00B56E1E" w:rsidRPr="00040D10" w:rsidRDefault="00B56E1E" w:rsidP="000B6D6F">
            <w:pPr>
              <w:jc w:val="center"/>
              <w:rPr>
                <w:rFonts w:cs="Arial"/>
                <w:b/>
                <w:iCs/>
                <w:caps/>
                <w:sz w:val="22"/>
                <w:szCs w:val="22"/>
              </w:rPr>
            </w:pPr>
            <w:r w:rsidRPr="00040D10">
              <w:rPr>
                <w:rFonts w:cs="Arial"/>
                <w:b/>
                <w:iCs/>
                <w:caps/>
                <w:sz w:val="22"/>
                <w:szCs w:val="22"/>
              </w:rPr>
              <w:t>17</w:t>
            </w:r>
          </w:p>
        </w:tc>
        <w:tc>
          <w:tcPr>
            <w:tcW w:w="9723" w:type="dxa"/>
            <w:tcBorders>
              <w:top w:val="nil"/>
              <w:left w:val="nil"/>
              <w:bottom w:val="nil"/>
              <w:right w:val="nil"/>
            </w:tcBorders>
          </w:tcPr>
          <w:p w14:paraId="36B74191" w14:textId="77777777" w:rsidR="00B56E1E" w:rsidRPr="00040D10" w:rsidRDefault="00B56E1E" w:rsidP="000B6D6F">
            <w:pPr>
              <w:rPr>
                <w:rFonts w:cs="Arial"/>
                <w:iCs/>
                <w:caps/>
                <w:sz w:val="22"/>
                <w:szCs w:val="22"/>
              </w:rPr>
            </w:pPr>
            <w:r w:rsidRPr="00040D10">
              <w:rPr>
                <w:rFonts w:cs="Arial"/>
                <w:iCs/>
                <w:caps/>
                <w:sz w:val="22"/>
                <w:szCs w:val="22"/>
              </w:rPr>
              <w:t>Incident Management</w:t>
            </w:r>
          </w:p>
        </w:tc>
      </w:tr>
      <w:tr w:rsidR="00B56E1E" w:rsidRPr="00040D10" w14:paraId="4A2A704D" w14:textId="77777777" w:rsidTr="000B6D6F">
        <w:trPr>
          <w:trHeight w:val="264"/>
        </w:trPr>
        <w:tc>
          <w:tcPr>
            <w:tcW w:w="645" w:type="dxa"/>
            <w:tcBorders>
              <w:top w:val="nil"/>
              <w:left w:val="nil"/>
              <w:bottom w:val="nil"/>
              <w:right w:val="nil"/>
            </w:tcBorders>
          </w:tcPr>
          <w:p w14:paraId="5698FCDE" w14:textId="77777777" w:rsidR="00B56E1E" w:rsidRPr="00040D10" w:rsidRDefault="00B56E1E" w:rsidP="000B6D6F">
            <w:pPr>
              <w:jc w:val="center"/>
              <w:rPr>
                <w:rFonts w:cs="Arial"/>
                <w:b/>
                <w:iCs/>
                <w:caps/>
                <w:sz w:val="22"/>
                <w:szCs w:val="22"/>
              </w:rPr>
            </w:pPr>
            <w:r w:rsidRPr="00040D10">
              <w:rPr>
                <w:rFonts w:cs="Arial"/>
                <w:b/>
                <w:iCs/>
                <w:caps/>
                <w:sz w:val="22"/>
                <w:szCs w:val="22"/>
              </w:rPr>
              <w:t>18</w:t>
            </w:r>
          </w:p>
        </w:tc>
        <w:tc>
          <w:tcPr>
            <w:tcW w:w="9723" w:type="dxa"/>
            <w:tcBorders>
              <w:top w:val="nil"/>
              <w:left w:val="nil"/>
              <w:bottom w:val="nil"/>
              <w:right w:val="nil"/>
            </w:tcBorders>
          </w:tcPr>
          <w:p w14:paraId="4629BC52" w14:textId="77777777" w:rsidR="00B56E1E" w:rsidRPr="00040D10" w:rsidRDefault="00B56E1E" w:rsidP="000B6D6F">
            <w:pPr>
              <w:rPr>
                <w:rFonts w:cs="Arial"/>
                <w:iCs/>
                <w:caps/>
                <w:sz w:val="22"/>
                <w:szCs w:val="22"/>
              </w:rPr>
            </w:pPr>
            <w:r w:rsidRPr="00040D10">
              <w:rPr>
                <w:rFonts w:cs="Arial"/>
                <w:iCs/>
                <w:caps/>
                <w:sz w:val="22"/>
                <w:szCs w:val="22"/>
              </w:rPr>
              <w:t>Audits and Inspections</w:t>
            </w:r>
          </w:p>
        </w:tc>
      </w:tr>
      <w:tr w:rsidR="00B56E1E" w:rsidRPr="00040D10" w14:paraId="1B990392" w14:textId="77777777" w:rsidTr="000B6D6F">
        <w:trPr>
          <w:trHeight w:val="264"/>
        </w:trPr>
        <w:tc>
          <w:tcPr>
            <w:tcW w:w="645" w:type="dxa"/>
            <w:tcBorders>
              <w:top w:val="nil"/>
              <w:left w:val="nil"/>
              <w:bottom w:val="nil"/>
              <w:right w:val="nil"/>
            </w:tcBorders>
          </w:tcPr>
          <w:p w14:paraId="592323FF" w14:textId="77777777" w:rsidR="00B56E1E" w:rsidRPr="00040D10" w:rsidRDefault="00B56E1E" w:rsidP="000B6D6F">
            <w:pPr>
              <w:jc w:val="center"/>
              <w:rPr>
                <w:rFonts w:cs="Arial"/>
                <w:b/>
                <w:iCs/>
                <w:caps/>
                <w:sz w:val="22"/>
                <w:szCs w:val="22"/>
              </w:rPr>
            </w:pPr>
            <w:r w:rsidRPr="00040D10">
              <w:rPr>
                <w:rFonts w:cs="Arial"/>
                <w:b/>
                <w:iCs/>
                <w:caps/>
                <w:sz w:val="22"/>
                <w:szCs w:val="22"/>
              </w:rPr>
              <w:t>19</w:t>
            </w:r>
          </w:p>
        </w:tc>
        <w:tc>
          <w:tcPr>
            <w:tcW w:w="9723" w:type="dxa"/>
            <w:tcBorders>
              <w:top w:val="nil"/>
              <w:left w:val="nil"/>
              <w:bottom w:val="nil"/>
              <w:right w:val="nil"/>
            </w:tcBorders>
          </w:tcPr>
          <w:p w14:paraId="3428C84D" w14:textId="77777777" w:rsidR="00B56E1E" w:rsidRPr="00040D10" w:rsidRDefault="00B56E1E" w:rsidP="000B6D6F">
            <w:pPr>
              <w:rPr>
                <w:rFonts w:cs="Arial"/>
                <w:iCs/>
                <w:caps/>
                <w:sz w:val="22"/>
                <w:szCs w:val="22"/>
              </w:rPr>
            </w:pPr>
            <w:r w:rsidRPr="00040D10">
              <w:rPr>
                <w:rFonts w:cs="Arial"/>
                <w:iCs/>
                <w:caps/>
                <w:sz w:val="22"/>
                <w:szCs w:val="22"/>
              </w:rPr>
              <w:t>Personal Protective Equipment and Clothing</w:t>
            </w:r>
          </w:p>
        </w:tc>
      </w:tr>
      <w:tr w:rsidR="00B56E1E" w:rsidRPr="00040D10" w14:paraId="030A805D" w14:textId="77777777" w:rsidTr="000B6D6F">
        <w:trPr>
          <w:trHeight w:val="264"/>
        </w:trPr>
        <w:tc>
          <w:tcPr>
            <w:tcW w:w="645" w:type="dxa"/>
            <w:tcBorders>
              <w:top w:val="nil"/>
              <w:left w:val="nil"/>
              <w:bottom w:val="nil"/>
              <w:right w:val="nil"/>
            </w:tcBorders>
          </w:tcPr>
          <w:p w14:paraId="582ACA76" w14:textId="77777777" w:rsidR="00B56E1E" w:rsidRPr="00040D10" w:rsidRDefault="00B56E1E" w:rsidP="000B6D6F">
            <w:pPr>
              <w:jc w:val="center"/>
              <w:rPr>
                <w:rFonts w:cs="Arial"/>
                <w:b/>
                <w:iCs/>
                <w:caps/>
                <w:sz w:val="22"/>
                <w:szCs w:val="22"/>
              </w:rPr>
            </w:pPr>
            <w:r w:rsidRPr="00040D10">
              <w:rPr>
                <w:rFonts w:cs="Arial"/>
                <w:b/>
                <w:iCs/>
                <w:caps/>
                <w:sz w:val="22"/>
                <w:szCs w:val="22"/>
              </w:rPr>
              <w:t>20</w:t>
            </w:r>
          </w:p>
        </w:tc>
        <w:tc>
          <w:tcPr>
            <w:tcW w:w="9723" w:type="dxa"/>
            <w:tcBorders>
              <w:top w:val="nil"/>
              <w:left w:val="nil"/>
              <w:bottom w:val="nil"/>
              <w:right w:val="nil"/>
            </w:tcBorders>
          </w:tcPr>
          <w:p w14:paraId="7CA5E336" w14:textId="77777777" w:rsidR="00B56E1E" w:rsidRPr="00040D10" w:rsidRDefault="00B56E1E" w:rsidP="000B6D6F">
            <w:pPr>
              <w:rPr>
                <w:rFonts w:cs="Arial"/>
                <w:iCs/>
                <w:caps/>
                <w:sz w:val="22"/>
                <w:szCs w:val="22"/>
              </w:rPr>
            </w:pPr>
            <w:r w:rsidRPr="00040D10">
              <w:rPr>
                <w:rFonts w:cs="Arial"/>
                <w:iCs/>
                <w:caps/>
                <w:sz w:val="22"/>
                <w:szCs w:val="22"/>
              </w:rPr>
              <w:t>Occupational Health &amp; Safety Signage</w:t>
            </w:r>
          </w:p>
        </w:tc>
      </w:tr>
      <w:tr w:rsidR="00B56E1E" w:rsidRPr="00040D10" w14:paraId="1410895B" w14:textId="77777777" w:rsidTr="000B6D6F">
        <w:trPr>
          <w:trHeight w:val="264"/>
        </w:trPr>
        <w:tc>
          <w:tcPr>
            <w:tcW w:w="645" w:type="dxa"/>
            <w:tcBorders>
              <w:top w:val="nil"/>
              <w:left w:val="nil"/>
              <w:bottom w:val="nil"/>
              <w:right w:val="nil"/>
            </w:tcBorders>
          </w:tcPr>
          <w:p w14:paraId="44EB1912" w14:textId="77777777" w:rsidR="00B56E1E" w:rsidRPr="00040D10" w:rsidRDefault="00B56E1E" w:rsidP="000B6D6F">
            <w:pPr>
              <w:jc w:val="center"/>
              <w:rPr>
                <w:rFonts w:cs="Arial"/>
                <w:b/>
                <w:iCs/>
                <w:caps/>
                <w:sz w:val="22"/>
                <w:szCs w:val="22"/>
              </w:rPr>
            </w:pPr>
            <w:r w:rsidRPr="00040D10">
              <w:rPr>
                <w:rFonts w:cs="Arial"/>
                <w:b/>
                <w:iCs/>
                <w:caps/>
                <w:sz w:val="22"/>
                <w:szCs w:val="22"/>
              </w:rPr>
              <w:t>21</w:t>
            </w:r>
          </w:p>
        </w:tc>
        <w:tc>
          <w:tcPr>
            <w:tcW w:w="9723" w:type="dxa"/>
            <w:tcBorders>
              <w:top w:val="nil"/>
              <w:left w:val="nil"/>
              <w:bottom w:val="nil"/>
              <w:right w:val="nil"/>
            </w:tcBorders>
          </w:tcPr>
          <w:p w14:paraId="0A2DA49B" w14:textId="77777777" w:rsidR="00B56E1E" w:rsidRPr="00040D10" w:rsidRDefault="00B56E1E" w:rsidP="000B6D6F">
            <w:pPr>
              <w:rPr>
                <w:rFonts w:cs="Arial"/>
                <w:iCs/>
                <w:caps/>
                <w:sz w:val="22"/>
                <w:szCs w:val="22"/>
              </w:rPr>
            </w:pPr>
            <w:r w:rsidRPr="00040D10">
              <w:rPr>
                <w:rFonts w:cs="Arial"/>
                <w:iCs/>
                <w:caps/>
                <w:sz w:val="22"/>
                <w:szCs w:val="22"/>
              </w:rPr>
              <w:t>Sub Contractors</w:t>
            </w:r>
          </w:p>
        </w:tc>
      </w:tr>
      <w:tr w:rsidR="00B56E1E" w:rsidRPr="00040D10" w14:paraId="51AB7101" w14:textId="77777777" w:rsidTr="000B6D6F">
        <w:trPr>
          <w:trHeight w:val="281"/>
        </w:trPr>
        <w:tc>
          <w:tcPr>
            <w:tcW w:w="645" w:type="dxa"/>
            <w:tcBorders>
              <w:top w:val="nil"/>
              <w:left w:val="nil"/>
              <w:bottom w:val="nil"/>
              <w:right w:val="nil"/>
            </w:tcBorders>
          </w:tcPr>
          <w:p w14:paraId="597220A1" w14:textId="77777777" w:rsidR="00B56E1E" w:rsidRPr="00040D10" w:rsidRDefault="00B56E1E" w:rsidP="000B6D6F">
            <w:pPr>
              <w:jc w:val="center"/>
              <w:rPr>
                <w:rFonts w:cs="Arial"/>
                <w:b/>
                <w:iCs/>
                <w:caps/>
                <w:sz w:val="22"/>
                <w:szCs w:val="22"/>
              </w:rPr>
            </w:pPr>
            <w:r w:rsidRPr="00040D10">
              <w:rPr>
                <w:rFonts w:cs="Arial"/>
                <w:b/>
                <w:iCs/>
                <w:caps/>
                <w:sz w:val="22"/>
                <w:szCs w:val="22"/>
              </w:rPr>
              <w:t>22</w:t>
            </w:r>
          </w:p>
        </w:tc>
        <w:tc>
          <w:tcPr>
            <w:tcW w:w="9723" w:type="dxa"/>
            <w:tcBorders>
              <w:top w:val="nil"/>
              <w:left w:val="nil"/>
              <w:bottom w:val="nil"/>
              <w:right w:val="nil"/>
            </w:tcBorders>
          </w:tcPr>
          <w:p w14:paraId="0A5A9FA7" w14:textId="77777777" w:rsidR="00B56E1E" w:rsidRPr="00040D10" w:rsidRDefault="00B56E1E" w:rsidP="000B6D6F">
            <w:pPr>
              <w:rPr>
                <w:rFonts w:cs="Arial"/>
                <w:iCs/>
                <w:caps/>
                <w:sz w:val="22"/>
                <w:szCs w:val="22"/>
              </w:rPr>
            </w:pPr>
            <w:r w:rsidRPr="00040D10">
              <w:rPr>
                <w:rFonts w:cs="Arial"/>
                <w:iCs/>
                <w:caps/>
                <w:sz w:val="22"/>
                <w:szCs w:val="22"/>
              </w:rPr>
              <w:t>Public Health and Safety</w:t>
            </w:r>
          </w:p>
        </w:tc>
      </w:tr>
      <w:tr w:rsidR="00B56E1E" w:rsidRPr="00040D10" w14:paraId="337FD47A" w14:textId="77777777" w:rsidTr="000B6D6F">
        <w:trPr>
          <w:trHeight w:val="281"/>
        </w:trPr>
        <w:tc>
          <w:tcPr>
            <w:tcW w:w="645" w:type="dxa"/>
            <w:tcBorders>
              <w:top w:val="nil"/>
              <w:left w:val="nil"/>
              <w:bottom w:val="nil"/>
              <w:right w:val="nil"/>
            </w:tcBorders>
          </w:tcPr>
          <w:p w14:paraId="391B1B11" w14:textId="77777777" w:rsidR="00B56E1E" w:rsidRPr="00040D10" w:rsidRDefault="00B56E1E" w:rsidP="000B6D6F">
            <w:pPr>
              <w:jc w:val="center"/>
              <w:rPr>
                <w:rFonts w:cs="Arial"/>
                <w:b/>
                <w:iCs/>
                <w:caps/>
                <w:sz w:val="22"/>
                <w:szCs w:val="22"/>
              </w:rPr>
            </w:pPr>
            <w:r w:rsidRPr="00040D10">
              <w:rPr>
                <w:rFonts w:cs="Arial"/>
                <w:b/>
                <w:iCs/>
                <w:caps/>
                <w:sz w:val="22"/>
                <w:szCs w:val="22"/>
              </w:rPr>
              <w:t>23</w:t>
            </w:r>
          </w:p>
        </w:tc>
        <w:tc>
          <w:tcPr>
            <w:tcW w:w="9723" w:type="dxa"/>
            <w:tcBorders>
              <w:top w:val="nil"/>
              <w:left w:val="nil"/>
              <w:bottom w:val="nil"/>
              <w:right w:val="nil"/>
            </w:tcBorders>
          </w:tcPr>
          <w:p w14:paraId="5FEA1DA3" w14:textId="77777777" w:rsidR="00B56E1E" w:rsidRPr="00040D10" w:rsidRDefault="00B56E1E" w:rsidP="000B6D6F">
            <w:pPr>
              <w:rPr>
                <w:rFonts w:cs="Arial"/>
                <w:iCs/>
                <w:caps/>
                <w:sz w:val="22"/>
                <w:szCs w:val="22"/>
              </w:rPr>
            </w:pPr>
            <w:r w:rsidRPr="00040D10">
              <w:rPr>
                <w:rFonts w:cs="Arial"/>
                <w:iCs/>
                <w:caps/>
                <w:sz w:val="22"/>
                <w:szCs w:val="22"/>
              </w:rPr>
              <w:t>Night Work and After Hours Work</w:t>
            </w:r>
          </w:p>
        </w:tc>
      </w:tr>
      <w:tr w:rsidR="00B56E1E" w:rsidRPr="00040D10" w14:paraId="1857B7D7" w14:textId="77777777" w:rsidTr="000B6D6F">
        <w:trPr>
          <w:trHeight w:val="281"/>
        </w:trPr>
        <w:tc>
          <w:tcPr>
            <w:tcW w:w="645" w:type="dxa"/>
            <w:tcBorders>
              <w:top w:val="nil"/>
              <w:left w:val="nil"/>
              <w:bottom w:val="nil"/>
              <w:right w:val="nil"/>
            </w:tcBorders>
          </w:tcPr>
          <w:p w14:paraId="4A071321" w14:textId="77777777" w:rsidR="00B56E1E" w:rsidRPr="00040D10" w:rsidRDefault="00B56E1E" w:rsidP="000B6D6F">
            <w:pPr>
              <w:jc w:val="center"/>
              <w:rPr>
                <w:rFonts w:cs="Arial"/>
                <w:b/>
                <w:iCs/>
                <w:caps/>
                <w:sz w:val="22"/>
                <w:szCs w:val="22"/>
              </w:rPr>
            </w:pPr>
            <w:r w:rsidRPr="00040D10">
              <w:rPr>
                <w:rFonts w:cs="Arial"/>
                <w:b/>
                <w:iCs/>
                <w:caps/>
                <w:sz w:val="22"/>
                <w:szCs w:val="22"/>
              </w:rPr>
              <w:t>24</w:t>
            </w:r>
          </w:p>
        </w:tc>
        <w:tc>
          <w:tcPr>
            <w:tcW w:w="9723" w:type="dxa"/>
            <w:tcBorders>
              <w:top w:val="nil"/>
              <w:left w:val="nil"/>
              <w:bottom w:val="nil"/>
              <w:right w:val="nil"/>
            </w:tcBorders>
          </w:tcPr>
          <w:p w14:paraId="0C75A56B" w14:textId="77777777" w:rsidR="00B56E1E" w:rsidRPr="00040D10" w:rsidRDefault="00B56E1E" w:rsidP="000B6D6F">
            <w:pPr>
              <w:rPr>
                <w:rFonts w:cs="Arial"/>
                <w:iCs/>
                <w:caps/>
                <w:sz w:val="22"/>
                <w:szCs w:val="22"/>
              </w:rPr>
            </w:pPr>
            <w:r w:rsidRPr="00040D10">
              <w:rPr>
                <w:rFonts w:cs="Arial"/>
                <w:iCs/>
                <w:caps/>
                <w:sz w:val="22"/>
                <w:szCs w:val="22"/>
              </w:rPr>
              <w:t>Facility Management</w:t>
            </w:r>
          </w:p>
        </w:tc>
      </w:tr>
      <w:tr w:rsidR="00B56E1E" w:rsidRPr="00040D10" w14:paraId="296802CD" w14:textId="77777777" w:rsidTr="000B6D6F">
        <w:trPr>
          <w:trHeight w:val="281"/>
        </w:trPr>
        <w:tc>
          <w:tcPr>
            <w:tcW w:w="645" w:type="dxa"/>
            <w:tcBorders>
              <w:top w:val="nil"/>
              <w:left w:val="nil"/>
              <w:bottom w:val="nil"/>
              <w:right w:val="nil"/>
            </w:tcBorders>
          </w:tcPr>
          <w:p w14:paraId="78346EE5" w14:textId="77777777" w:rsidR="00B56E1E" w:rsidRPr="00040D10" w:rsidRDefault="00B56E1E" w:rsidP="000B6D6F">
            <w:pPr>
              <w:jc w:val="center"/>
              <w:rPr>
                <w:rFonts w:cs="Arial"/>
                <w:b/>
                <w:iCs/>
                <w:caps/>
                <w:sz w:val="22"/>
                <w:szCs w:val="22"/>
              </w:rPr>
            </w:pPr>
            <w:r w:rsidRPr="00040D10">
              <w:rPr>
                <w:rFonts w:cs="Arial"/>
                <w:b/>
                <w:iCs/>
                <w:caps/>
                <w:sz w:val="22"/>
                <w:szCs w:val="22"/>
              </w:rPr>
              <w:t>25</w:t>
            </w:r>
          </w:p>
        </w:tc>
        <w:tc>
          <w:tcPr>
            <w:tcW w:w="9723" w:type="dxa"/>
            <w:tcBorders>
              <w:top w:val="nil"/>
              <w:left w:val="nil"/>
              <w:bottom w:val="nil"/>
              <w:right w:val="nil"/>
            </w:tcBorders>
          </w:tcPr>
          <w:p w14:paraId="0E8F4573" w14:textId="77777777" w:rsidR="00B56E1E" w:rsidRPr="00040D10" w:rsidRDefault="00B56E1E" w:rsidP="000B6D6F">
            <w:pPr>
              <w:rPr>
                <w:rFonts w:cs="Arial"/>
                <w:iCs/>
                <w:caps/>
                <w:sz w:val="22"/>
                <w:szCs w:val="22"/>
              </w:rPr>
            </w:pPr>
            <w:r w:rsidRPr="00040D10">
              <w:rPr>
                <w:rFonts w:cs="Arial"/>
                <w:iCs/>
                <w:caps/>
                <w:sz w:val="22"/>
                <w:szCs w:val="22"/>
              </w:rPr>
              <w:t>Health and Safety Representative and Committee</w:t>
            </w:r>
          </w:p>
        </w:tc>
      </w:tr>
      <w:tr w:rsidR="00B56E1E" w:rsidRPr="00040D10" w14:paraId="171DABC4" w14:textId="77777777" w:rsidTr="000B6D6F">
        <w:trPr>
          <w:trHeight w:val="281"/>
        </w:trPr>
        <w:tc>
          <w:tcPr>
            <w:tcW w:w="645" w:type="dxa"/>
            <w:tcBorders>
              <w:top w:val="nil"/>
              <w:left w:val="nil"/>
              <w:bottom w:val="nil"/>
              <w:right w:val="nil"/>
            </w:tcBorders>
          </w:tcPr>
          <w:p w14:paraId="16404AE4" w14:textId="77777777" w:rsidR="00B56E1E" w:rsidRPr="00040D10" w:rsidRDefault="00B56E1E" w:rsidP="000B6D6F">
            <w:pPr>
              <w:jc w:val="center"/>
              <w:rPr>
                <w:rFonts w:cs="Arial"/>
                <w:b/>
                <w:iCs/>
                <w:caps/>
                <w:sz w:val="22"/>
                <w:szCs w:val="22"/>
              </w:rPr>
            </w:pPr>
            <w:r w:rsidRPr="00040D10">
              <w:rPr>
                <w:rFonts w:cs="Arial"/>
                <w:b/>
                <w:iCs/>
                <w:caps/>
                <w:sz w:val="22"/>
                <w:szCs w:val="22"/>
              </w:rPr>
              <w:t>26</w:t>
            </w:r>
          </w:p>
        </w:tc>
        <w:tc>
          <w:tcPr>
            <w:tcW w:w="9723" w:type="dxa"/>
            <w:tcBorders>
              <w:top w:val="nil"/>
              <w:left w:val="nil"/>
              <w:bottom w:val="nil"/>
              <w:right w:val="nil"/>
            </w:tcBorders>
          </w:tcPr>
          <w:p w14:paraId="3B85CD31" w14:textId="77777777" w:rsidR="00B56E1E" w:rsidRPr="00040D10" w:rsidRDefault="00B56E1E" w:rsidP="000B6D6F">
            <w:pPr>
              <w:rPr>
                <w:rFonts w:cs="Arial"/>
                <w:iCs/>
                <w:caps/>
                <w:sz w:val="22"/>
                <w:szCs w:val="22"/>
              </w:rPr>
            </w:pPr>
            <w:r w:rsidRPr="00040D10">
              <w:rPr>
                <w:rFonts w:cs="Arial"/>
                <w:iCs/>
                <w:caps/>
                <w:sz w:val="22"/>
                <w:szCs w:val="22"/>
              </w:rPr>
              <w:t>Housekeeping, Stacking, Storage and Lay-down Areas</w:t>
            </w:r>
          </w:p>
        </w:tc>
      </w:tr>
      <w:tr w:rsidR="00B56E1E" w:rsidRPr="00040D10" w14:paraId="7DB663D7" w14:textId="77777777" w:rsidTr="000B6D6F">
        <w:trPr>
          <w:trHeight w:val="281"/>
        </w:trPr>
        <w:tc>
          <w:tcPr>
            <w:tcW w:w="645" w:type="dxa"/>
            <w:tcBorders>
              <w:top w:val="nil"/>
              <w:left w:val="nil"/>
              <w:bottom w:val="nil"/>
              <w:right w:val="nil"/>
            </w:tcBorders>
          </w:tcPr>
          <w:p w14:paraId="6853454F" w14:textId="77777777" w:rsidR="00B56E1E" w:rsidRPr="00040D10" w:rsidRDefault="00B56E1E" w:rsidP="000B6D6F">
            <w:pPr>
              <w:jc w:val="center"/>
              <w:rPr>
                <w:rFonts w:cs="Arial"/>
                <w:b/>
                <w:iCs/>
                <w:caps/>
                <w:sz w:val="22"/>
                <w:szCs w:val="22"/>
              </w:rPr>
            </w:pPr>
            <w:r w:rsidRPr="00040D10">
              <w:rPr>
                <w:rFonts w:cs="Arial"/>
                <w:b/>
                <w:iCs/>
                <w:caps/>
                <w:sz w:val="22"/>
                <w:szCs w:val="22"/>
              </w:rPr>
              <w:t>27</w:t>
            </w:r>
          </w:p>
        </w:tc>
        <w:tc>
          <w:tcPr>
            <w:tcW w:w="9723" w:type="dxa"/>
            <w:tcBorders>
              <w:top w:val="nil"/>
              <w:left w:val="nil"/>
              <w:bottom w:val="nil"/>
              <w:right w:val="nil"/>
            </w:tcBorders>
          </w:tcPr>
          <w:p w14:paraId="5D96CFFF" w14:textId="77777777" w:rsidR="00B56E1E" w:rsidRPr="00040D10" w:rsidRDefault="00B56E1E" w:rsidP="000B6D6F">
            <w:pPr>
              <w:rPr>
                <w:rFonts w:cs="Arial"/>
                <w:iCs/>
                <w:caps/>
                <w:sz w:val="22"/>
                <w:szCs w:val="22"/>
              </w:rPr>
            </w:pPr>
            <w:r w:rsidRPr="00040D10">
              <w:rPr>
                <w:rFonts w:cs="Arial"/>
                <w:iCs/>
                <w:caps/>
                <w:sz w:val="22"/>
                <w:szCs w:val="22"/>
              </w:rPr>
              <w:t>Waste Management</w:t>
            </w:r>
          </w:p>
        </w:tc>
      </w:tr>
      <w:tr w:rsidR="00B56E1E" w:rsidRPr="00040D10" w14:paraId="15CEF453" w14:textId="77777777" w:rsidTr="000B6D6F">
        <w:trPr>
          <w:trHeight w:val="281"/>
        </w:trPr>
        <w:tc>
          <w:tcPr>
            <w:tcW w:w="645" w:type="dxa"/>
            <w:tcBorders>
              <w:top w:val="nil"/>
              <w:left w:val="nil"/>
              <w:bottom w:val="nil"/>
              <w:right w:val="nil"/>
            </w:tcBorders>
          </w:tcPr>
          <w:p w14:paraId="5921391F" w14:textId="77777777" w:rsidR="00B56E1E" w:rsidRPr="00040D10" w:rsidRDefault="00B56E1E" w:rsidP="000B6D6F">
            <w:pPr>
              <w:jc w:val="center"/>
              <w:rPr>
                <w:rFonts w:cs="Arial"/>
                <w:b/>
                <w:iCs/>
                <w:caps/>
                <w:sz w:val="22"/>
                <w:szCs w:val="22"/>
              </w:rPr>
            </w:pPr>
            <w:r w:rsidRPr="00040D10">
              <w:rPr>
                <w:rFonts w:cs="Arial"/>
                <w:b/>
                <w:iCs/>
                <w:caps/>
                <w:sz w:val="22"/>
                <w:szCs w:val="22"/>
              </w:rPr>
              <w:t>28</w:t>
            </w:r>
          </w:p>
        </w:tc>
        <w:tc>
          <w:tcPr>
            <w:tcW w:w="9723" w:type="dxa"/>
            <w:tcBorders>
              <w:top w:val="nil"/>
              <w:left w:val="nil"/>
              <w:bottom w:val="nil"/>
              <w:right w:val="nil"/>
            </w:tcBorders>
          </w:tcPr>
          <w:p w14:paraId="6A994A94" w14:textId="77777777" w:rsidR="00B56E1E" w:rsidRPr="00040D10" w:rsidRDefault="00B56E1E" w:rsidP="000B6D6F">
            <w:pPr>
              <w:rPr>
                <w:rFonts w:cs="Arial"/>
                <w:iCs/>
                <w:caps/>
                <w:sz w:val="22"/>
                <w:szCs w:val="22"/>
              </w:rPr>
            </w:pPr>
            <w:r w:rsidRPr="00040D10">
              <w:rPr>
                <w:rFonts w:cs="Arial"/>
                <w:iCs/>
                <w:caps/>
                <w:sz w:val="22"/>
                <w:szCs w:val="22"/>
              </w:rPr>
              <w:t>Occupational Health</w:t>
            </w:r>
          </w:p>
        </w:tc>
      </w:tr>
      <w:tr w:rsidR="00B56E1E" w:rsidRPr="00040D10" w14:paraId="101AB0A0" w14:textId="77777777" w:rsidTr="000B6D6F">
        <w:trPr>
          <w:trHeight w:val="281"/>
        </w:trPr>
        <w:tc>
          <w:tcPr>
            <w:tcW w:w="645" w:type="dxa"/>
            <w:tcBorders>
              <w:top w:val="nil"/>
              <w:left w:val="nil"/>
              <w:bottom w:val="nil"/>
              <w:right w:val="nil"/>
            </w:tcBorders>
          </w:tcPr>
          <w:p w14:paraId="3F7FBE7D" w14:textId="77777777" w:rsidR="00B56E1E" w:rsidRPr="00040D10" w:rsidRDefault="00B56E1E" w:rsidP="000B6D6F">
            <w:pPr>
              <w:jc w:val="center"/>
              <w:rPr>
                <w:rFonts w:cs="Arial"/>
                <w:b/>
                <w:iCs/>
                <w:caps/>
                <w:sz w:val="22"/>
                <w:szCs w:val="22"/>
              </w:rPr>
            </w:pPr>
            <w:r w:rsidRPr="00040D10">
              <w:rPr>
                <w:rFonts w:cs="Arial"/>
                <w:b/>
                <w:iCs/>
                <w:caps/>
                <w:sz w:val="22"/>
                <w:szCs w:val="22"/>
              </w:rPr>
              <w:t>29</w:t>
            </w:r>
          </w:p>
        </w:tc>
        <w:tc>
          <w:tcPr>
            <w:tcW w:w="9723" w:type="dxa"/>
            <w:tcBorders>
              <w:top w:val="nil"/>
              <w:left w:val="nil"/>
              <w:bottom w:val="nil"/>
              <w:right w:val="nil"/>
            </w:tcBorders>
          </w:tcPr>
          <w:p w14:paraId="22BB8CF1" w14:textId="77777777" w:rsidR="00B56E1E" w:rsidRPr="00040D10" w:rsidRDefault="00B56E1E" w:rsidP="000B6D6F">
            <w:pPr>
              <w:rPr>
                <w:rFonts w:cs="Arial"/>
                <w:iCs/>
                <w:caps/>
                <w:sz w:val="22"/>
                <w:szCs w:val="22"/>
              </w:rPr>
            </w:pPr>
            <w:r w:rsidRPr="00040D10">
              <w:rPr>
                <w:rFonts w:cs="Arial"/>
                <w:iCs/>
                <w:caps/>
                <w:sz w:val="22"/>
                <w:szCs w:val="22"/>
              </w:rPr>
              <w:t>First Aid Management</w:t>
            </w:r>
          </w:p>
        </w:tc>
      </w:tr>
      <w:tr w:rsidR="00B56E1E" w:rsidRPr="00040D10" w14:paraId="0CF41E8C" w14:textId="77777777" w:rsidTr="000B6D6F">
        <w:trPr>
          <w:trHeight w:val="281"/>
        </w:trPr>
        <w:tc>
          <w:tcPr>
            <w:tcW w:w="645" w:type="dxa"/>
            <w:tcBorders>
              <w:top w:val="nil"/>
              <w:left w:val="nil"/>
              <w:bottom w:val="nil"/>
              <w:right w:val="nil"/>
            </w:tcBorders>
          </w:tcPr>
          <w:p w14:paraId="6AF6B101" w14:textId="77777777" w:rsidR="00B56E1E" w:rsidRPr="00040D10" w:rsidRDefault="00B56E1E" w:rsidP="000B6D6F">
            <w:pPr>
              <w:jc w:val="center"/>
              <w:rPr>
                <w:rFonts w:cs="Arial"/>
                <w:b/>
                <w:iCs/>
                <w:caps/>
                <w:sz w:val="22"/>
                <w:szCs w:val="22"/>
              </w:rPr>
            </w:pPr>
            <w:r w:rsidRPr="00040D10">
              <w:rPr>
                <w:rFonts w:cs="Arial"/>
                <w:b/>
                <w:iCs/>
                <w:caps/>
                <w:sz w:val="22"/>
                <w:szCs w:val="22"/>
              </w:rPr>
              <w:t>30</w:t>
            </w:r>
          </w:p>
        </w:tc>
        <w:tc>
          <w:tcPr>
            <w:tcW w:w="9723" w:type="dxa"/>
            <w:tcBorders>
              <w:top w:val="nil"/>
              <w:left w:val="nil"/>
              <w:bottom w:val="nil"/>
              <w:right w:val="nil"/>
            </w:tcBorders>
          </w:tcPr>
          <w:p w14:paraId="14F16D20" w14:textId="77777777" w:rsidR="00B56E1E" w:rsidRPr="00040D10" w:rsidRDefault="00B56E1E" w:rsidP="000B6D6F">
            <w:pPr>
              <w:rPr>
                <w:rFonts w:cs="Arial"/>
                <w:iCs/>
                <w:caps/>
                <w:sz w:val="22"/>
                <w:szCs w:val="22"/>
              </w:rPr>
            </w:pPr>
            <w:r w:rsidRPr="00040D10">
              <w:rPr>
                <w:rFonts w:cs="Arial"/>
                <w:iCs/>
                <w:caps/>
                <w:sz w:val="22"/>
                <w:szCs w:val="22"/>
              </w:rPr>
              <w:t>Access and Vehicle Management</w:t>
            </w:r>
          </w:p>
        </w:tc>
      </w:tr>
      <w:tr w:rsidR="00B56E1E" w:rsidRPr="00040D10" w14:paraId="7AD6F58B" w14:textId="77777777" w:rsidTr="000B6D6F">
        <w:trPr>
          <w:trHeight w:val="281"/>
        </w:trPr>
        <w:tc>
          <w:tcPr>
            <w:tcW w:w="645" w:type="dxa"/>
            <w:tcBorders>
              <w:top w:val="nil"/>
              <w:left w:val="nil"/>
              <w:bottom w:val="nil"/>
              <w:right w:val="nil"/>
            </w:tcBorders>
          </w:tcPr>
          <w:p w14:paraId="0C44A400" w14:textId="77777777" w:rsidR="00B56E1E" w:rsidRPr="00040D10" w:rsidRDefault="00B56E1E" w:rsidP="000B6D6F">
            <w:pPr>
              <w:jc w:val="center"/>
              <w:rPr>
                <w:rFonts w:cs="Arial"/>
                <w:b/>
                <w:iCs/>
                <w:caps/>
                <w:sz w:val="22"/>
                <w:szCs w:val="22"/>
              </w:rPr>
            </w:pPr>
            <w:r w:rsidRPr="00040D10">
              <w:rPr>
                <w:rFonts w:cs="Arial"/>
                <w:b/>
                <w:iCs/>
                <w:caps/>
                <w:sz w:val="22"/>
                <w:szCs w:val="22"/>
              </w:rPr>
              <w:t>31</w:t>
            </w:r>
          </w:p>
        </w:tc>
        <w:tc>
          <w:tcPr>
            <w:tcW w:w="9723" w:type="dxa"/>
            <w:tcBorders>
              <w:top w:val="nil"/>
              <w:left w:val="nil"/>
              <w:bottom w:val="nil"/>
              <w:right w:val="nil"/>
            </w:tcBorders>
          </w:tcPr>
          <w:p w14:paraId="40543DE3" w14:textId="77777777" w:rsidR="00B56E1E" w:rsidRPr="00040D10" w:rsidRDefault="00B56E1E" w:rsidP="000B6D6F">
            <w:pPr>
              <w:rPr>
                <w:rFonts w:cs="Arial"/>
                <w:iCs/>
                <w:caps/>
                <w:sz w:val="22"/>
                <w:szCs w:val="22"/>
              </w:rPr>
            </w:pPr>
            <w:r w:rsidRPr="00040D10">
              <w:rPr>
                <w:rFonts w:cs="Arial"/>
                <w:iCs/>
                <w:caps/>
                <w:sz w:val="22"/>
                <w:szCs w:val="22"/>
              </w:rPr>
              <w:t>Working within Operational Areas of the MLM</w:t>
            </w:r>
          </w:p>
        </w:tc>
      </w:tr>
      <w:tr w:rsidR="00B56E1E" w:rsidRPr="00040D10" w14:paraId="59BBEFF0" w14:textId="77777777" w:rsidTr="000B6D6F">
        <w:trPr>
          <w:trHeight w:val="281"/>
        </w:trPr>
        <w:tc>
          <w:tcPr>
            <w:tcW w:w="645" w:type="dxa"/>
            <w:tcBorders>
              <w:top w:val="nil"/>
              <w:left w:val="nil"/>
              <w:bottom w:val="nil"/>
              <w:right w:val="nil"/>
            </w:tcBorders>
          </w:tcPr>
          <w:p w14:paraId="2396CBA9" w14:textId="77777777" w:rsidR="00B56E1E" w:rsidRPr="00040D10" w:rsidRDefault="00B56E1E" w:rsidP="000B6D6F">
            <w:pPr>
              <w:jc w:val="center"/>
              <w:rPr>
                <w:rFonts w:cs="Arial"/>
                <w:b/>
                <w:iCs/>
                <w:caps/>
                <w:sz w:val="22"/>
                <w:szCs w:val="22"/>
              </w:rPr>
            </w:pPr>
            <w:r w:rsidRPr="00040D10">
              <w:rPr>
                <w:rFonts w:cs="Arial"/>
                <w:b/>
                <w:iCs/>
                <w:caps/>
                <w:sz w:val="22"/>
                <w:szCs w:val="22"/>
              </w:rPr>
              <w:t>32</w:t>
            </w:r>
          </w:p>
        </w:tc>
        <w:tc>
          <w:tcPr>
            <w:tcW w:w="9723" w:type="dxa"/>
            <w:tcBorders>
              <w:top w:val="nil"/>
              <w:left w:val="nil"/>
              <w:bottom w:val="nil"/>
              <w:right w:val="nil"/>
            </w:tcBorders>
          </w:tcPr>
          <w:p w14:paraId="6B0FD71A" w14:textId="77777777" w:rsidR="00B56E1E" w:rsidRPr="00040D10" w:rsidRDefault="00B56E1E" w:rsidP="000B6D6F">
            <w:pPr>
              <w:rPr>
                <w:rFonts w:cs="Arial"/>
                <w:iCs/>
                <w:caps/>
                <w:sz w:val="22"/>
                <w:szCs w:val="22"/>
              </w:rPr>
            </w:pPr>
            <w:r w:rsidRPr="00040D10">
              <w:rPr>
                <w:rFonts w:cs="Arial"/>
                <w:iCs/>
                <w:caps/>
                <w:sz w:val="22"/>
                <w:szCs w:val="22"/>
              </w:rPr>
              <w:t>Hot-work, Fire Risks and Fire Fighting Equipment</w:t>
            </w:r>
          </w:p>
        </w:tc>
      </w:tr>
      <w:tr w:rsidR="00B56E1E" w:rsidRPr="00040D10" w14:paraId="68B311A0" w14:textId="77777777" w:rsidTr="000B6D6F">
        <w:trPr>
          <w:trHeight w:val="281"/>
        </w:trPr>
        <w:tc>
          <w:tcPr>
            <w:tcW w:w="645" w:type="dxa"/>
            <w:tcBorders>
              <w:top w:val="nil"/>
              <w:left w:val="nil"/>
              <w:bottom w:val="nil"/>
              <w:right w:val="nil"/>
            </w:tcBorders>
          </w:tcPr>
          <w:p w14:paraId="19F0AED2" w14:textId="77777777" w:rsidR="00B56E1E" w:rsidRPr="00040D10" w:rsidRDefault="00B56E1E" w:rsidP="000B6D6F">
            <w:pPr>
              <w:jc w:val="center"/>
              <w:rPr>
                <w:rFonts w:cs="Arial"/>
                <w:b/>
                <w:iCs/>
                <w:caps/>
                <w:sz w:val="22"/>
                <w:szCs w:val="22"/>
              </w:rPr>
            </w:pPr>
            <w:r w:rsidRPr="00040D10">
              <w:rPr>
                <w:rFonts w:cs="Arial"/>
                <w:b/>
                <w:iCs/>
                <w:caps/>
                <w:sz w:val="22"/>
                <w:szCs w:val="22"/>
              </w:rPr>
              <w:t>33</w:t>
            </w:r>
          </w:p>
        </w:tc>
        <w:tc>
          <w:tcPr>
            <w:tcW w:w="9723" w:type="dxa"/>
            <w:tcBorders>
              <w:top w:val="nil"/>
              <w:left w:val="nil"/>
              <w:bottom w:val="nil"/>
              <w:right w:val="nil"/>
            </w:tcBorders>
          </w:tcPr>
          <w:p w14:paraId="416F5F98" w14:textId="77777777" w:rsidR="00B56E1E" w:rsidRPr="00040D10" w:rsidRDefault="00B56E1E" w:rsidP="000B6D6F">
            <w:pPr>
              <w:tabs>
                <w:tab w:val="left" w:pos="7665"/>
              </w:tabs>
              <w:rPr>
                <w:rFonts w:cs="Arial"/>
                <w:iCs/>
                <w:caps/>
                <w:sz w:val="22"/>
                <w:szCs w:val="22"/>
              </w:rPr>
            </w:pPr>
            <w:r w:rsidRPr="00040D10">
              <w:rPr>
                <w:rFonts w:cs="Arial"/>
                <w:iCs/>
                <w:caps/>
                <w:sz w:val="22"/>
                <w:szCs w:val="22"/>
              </w:rPr>
              <w:t>Live Energy Work</w:t>
            </w:r>
            <w:r w:rsidRPr="00040D10">
              <w:rPr>
                <w:rFonts w:cs="Arial"/>
                <w:iCs/>
                <w:caps/>
                <w:sz w:val="22"/>
                <w:szCs w:val="22"/>
              </w:rPr>
              <w:tab/>
            </w:r>
          </w:p>
        </w:tc>
      </w:tr>
      <w:tr w:rsidR="00B56E1E" w:rsidRPr="00040D10" w14:paraId="16E09604" w14:textId="77777777" w:rsidTr="000B6D6F">
        <w:trPr>
          <w:trHeight w:val="281"/>
        </w:trPr>
        <w:tc>
          <w:tcPr>
            <w:tcW w:w="645" w:type="dxa"/>
            <w:tcBorders>
              <w:top w:val="nil"/>
              <w:left w:val="nil"/>
              <w:bottom w:val="nil"/>
              <w:right w:val="nil"/>
            </w:tcBorders>
          </w:tcPr>
          <w:p w14:paraId="38B804F0" w14:textId="77777777" w:rsidR="00B56E1E" w:rsidRPr="00040D10" w:rsidRDefault="00B56E1E" w:rsidP="000B6D6F">
            <w:pPr>
              <w:jc w:val="center"/>
              <w:rPr>
                <w:rFonts w:cs="Arial"/>
                <w:b/>
                <w:iCs/>
                <w:caps/>
                <w:sz w:val="22"/>
                <w:szCs w:val="22"/>
              </w:rPr>
            </w:pPr>
            <w:r w:rsidRPr="00040D10">
              <w:rPr>
                <w:rFonts w:cs="Arial"/>
                <w:b/>
                <w:iCs/>
                <w:caps/>
                <w:sz w:val="22"/>
                <w:szCs w:val="22"/>
              </w:rPr>
              <w:t>34</w:t>
            </w:r>
          </w:p>
        </w:tc>
        <w:tc>
          <w:tcPr>
            <w:tcW w:w="9723" w:type="dxa"/>
            <w:tcBorders>
              <w:top w:val="nil"/>
              <w:left w:val="nil"/>
              <w:bottom w:val="nil"/>
              <w:right w:val="nil"/>
            </w:tcBorders>
          </w:tcPr>
          <w:p w14:paraId="06A22E8D" w14:textId="77777777" w:rsidR="00B56E1E" w:rsidRPr="00040D10" w:rsidRDefault="00B56E1E" w:rsidP="000B6D6F">
            <w:pPr>
              <w:rPr>
                <w:rFonts w:cs="Arial"/>
                <w:iCs/>
                <w:caps/>
                <w:sz w:val="22"/>
                <w:szCs w:val="22"/>
              </w:rPr>
            </w:pPr>
            <w:r w:rsidRPr="00040D10">
              <w:rPr>
                <w:rFonts w:cs="Arial"/>
                <w:iCs/>
                <w:caps/>
                <w:sz w:val="22"/>
                <w:szCs w:val="22"/>
              </w:rPr>
              <w:t>Work in Confined Spaces</w:t>
            </w:r>
          </w:p>
        </w:tc>
      </w:tr>
      <w:tr w:rsidR="00B56E1E" w:rsidRPr="00040D10" w14:paraId="5C7817B6" w14:textId="77777777" w:rsidTr="000B6D6F">
        <w:trPr>
          <w:trHeight w:val="281"/>
        </w:trPr>
        <w:tc>
          <w:tcPr>
            <w:tcW w:w="645" w:type="dxa"/>
            <w:tcBorders>
              <w:top w:val="nil"/>
              <w:left w:val="nil"/>
              <w:bottom w:val="nil"/>
              <w:right w:val="nil"/>
            </w:tcBorders>
          </w:tcPr>
          <w:p w14:paraId="40E7D32C" w14:textId="77777777" w:rsidR="00B56E1E" w:rsidRPr="00040D10" w:rsidRDefault="00B56E1E" w:rsidP="000B6D6F">
            <w:pPr>
              <w:jc w:val="center"/>
              <w:rPr>
                <w:rFonts w:cs="Arial"/>
                <w:b/>
                <w:iCs/>
                <w:caps/>
                <w:sz w:val="22"/>
                <w:szCs w:val="22"/>
              </w:rPr>
            </w:pPr>
            <w:r w:rsidRPr="00040D10">
              <w:rPr>
                <w:rFonts w:cs="Arial"/>
                <w:b/>
                <w:iCs/>
                <w:caps/>
                <w:sz w:val="22"/>
                <w:szCs w:val="22"/>
              </w:rPr>
              <w:t>35</w:t>
            </w:r>
          </w:p>
        </w:tc>
        <w:tc>
          <w:tcPr>
            <w:tcW w:w="9723" w:type="dxa"/>
            <w:tcBorders>
              <w:top w:val="nil"/>
              <w:left w:val="nil"/>
              <w:bottom w:val="nil"/>
              <w:right w:val="nil"/>
            </w:tcBorders>
          </w:tcPr>
          <w:p w14:paraId="189D0FE9" w14:textId="77777777" w:rsidR="00B56E1E" w:rsidRPr="00040D10" w:rsidRDefault="00B56E1E" w:rsidP="000B6D6F">
            <w:pPr>
              <w:rPr>
                <w:rFonts w:cs="Arial"/>
                <w:iCs/>
                <w:caps/>
                <w:sz w:val="22"/>
                <w:szCs w:val="22"/>
              </w:rPr>
            </w:pPr>
            <w:r w:rsidRPr="00040D10">
              <w:rPr>
                <w:rFonts w:cs="Arial"/>
                <w:iCs/>
                <w:caps/>
                <w:sz w:val="22"/>
                <w:szCs w:val="22"/>
              </w:rPr>
              <w:t>Elevated Work</w:t>
            </w:r>
          </w:p>
        </w:tc>
      </w:tr>
      <w:tr w:rsidR="00B56E1E" w:rsidRPr="00040D10" w14:paraId="24AE5B0D" w14:textId="77777777" w:rsidTr="000B6D6F">
        <w:trPr>
          <w:trHeight w:val="281"/>
        </w:trPr>
        <w:tc>
          <w:tcPr>
            <w:tcW w:w="645" w:type="dxa"/>
            <w:tcBorders>
              <w:top w:val="nil"/>
              <w:left w:val="nil"/>
              <w:bottom w:val="nil"/>
              <w:right w:val="nil"/>
            </w:tcBorders>
          </w:tcPr>
          <w:p w14:paraId="0632988F" w14:textId="77777777" w:rsidR="00B56E1E" w:rsidRPr="00040D10" w:rsidRDefault="00B56E1E" w:rsidP="000B6D6F">
            <w:pPr>
              <w:jc w:val="center"/>
              <w:rPr>
                <w:rFonts w:cs="Arial"/>
                <w:b/>
                <w:iCs/>
                <w:caps/>
                <w:sz w:val="22"/>
                <w:szCs w:val="22"/>
              </w:rPr>
            </w:pPr>
            <w:r w:rsidRPr="00040D10">
              <w:rPr>
                <w:rFonts w:cs="Arial"/>
                <w:b/>
                <w:iCs/>
                <w:caps/>
                <w:sz w:val="22"/>
                <w:szCs w:val="22"/>
              </w:rPr>
              <w:t>36</w:t>
            </w:r>
          </w:p>
        </w:tc>
        <w:tc>
          <w:tcPr>
            <w:tcW w:w="9723" w:type="dxa"/>
            <w:tcBorders>
              <w:top w:val="nil"/>
              <w:left w:val="nil"/>
              <w:bottom w:val="nil"/>
              <w:right w:val="nil"/>
            </w:tcBorders>
          </w:tcPr>
          <w:p w14:paraId="5E134797" w14:textId="77777777" w:rsidR="00B56E1E" w:rsidRPr="00040D10" w:rsidRDefault="00B56E1E" w:rsidP="000B6D6F">
            <w:pPr>
              <w:rPr>
                <w:rFonts w:cs="Arial"/>
                <w:iCs/>
                <w:caps/>
                <w:sz w:val="22"/>
                <w:szCs w:val="22"/>
              </w:rPr>
            </w:pPr>
            <w:r w:rsidRPr="00040D10">
              <w:rPr>
                <w:rFonts w:cs="Arial"/>
                <w:iCs/>
                <w:caps/>
                <w:sz w:val="22"/>
                <w:szCs w:val="22"/>
              </w:rPr>
              <w:t>Ladders</w:t>
            </w:r>
          </w:p>
        </w:tc>
      </w:tr>
      <w:tr w:rsidR="00B56E1E" w:rsidRPr="00040D10" w14:paraId="29B2F1DE" w14:textId="77777777" w:rsidTr="000B6D6F">
        <w:trPr>
          <w:trHeight w:val="281"/>
        </w:trPr>
        <w:tc>
          <w:tcPr>
            <w:tcW w:w="645" w:type="dxa"/>
            <w:tcBorders>
              <w:top w:val="nil"/>
              <w:left w:val="nil"/>
              <w:bottom w:val="nil"/>
              <w:right w:val="nil"/>
            </w:tcBorders>
          </w:tcPr>
          <w:p w14:paraId="4FE7CA7A" w14:textId="77777777" w:rsidR="00B56E1E" w:rsidRPr="00040D10" w:rsidRDefault="00B56E1E" w:rsidP="000B6D6F">
            <w:pPr>
              <w:jc w:val="center"/>
              <w:rPr>
                <w:rFonts w:cs="Arial"/>
                <w:b/>
                <w:iCs/>
                <w:caps/>
                <w:sz w:val="22"/>
                <w:szCs w:val="22"/>
              </w:rPr>
            </w:pPr>
            <w:r w:rsidRPr="00040D10">
              <w:rPr>
                <w:rFonts w:cs="Arial"/>
                <w:b/>
                <w:iCs/>
                <w:caps/>
                <w:sz w:val="22"/>
                <w:szCs w:val="22"/>
              </w:rPr>
              <w:t>37</w:t>
            </w:r>
          </w:p>
        </w:tc>
        <w:tc>
          <w:tcPr>
            <w:tcW w:w="9723" w:type="dxa"/>
            <w:tcBorders>
              <w:top w:val="nil"/>
              <w:left w:val="nil"/>
              <w:bottom w:val="nil"/>
              <w:right w:val="nil"/>
            </w:tcBorders>
          </w:tcPr>
          <w:p w14:paraId="0A4F9279" w14:textId="77777777" w:rsidR="00B56E1E" w:rsidRPr="00040D10" w:rsidRDefault="00B56E1E" w:rsidP="000B6D6F">
            <w:pPr>
              <w:rPr>
                <w:rFonts w:cs="Arial"/>
                <w:iCs/>
                <w:caps/>
                <w:sz w:val="22"/>
                <w:szCs w:val="22"/>
              </w:rPr>
            </w:pPr>
            <w:r w:rsidRPr="00040D10">
              <w:rPr>
                <w:rFonts w:cs="Arial"/>
                <w:iCs/>
                <w:caps/>
                <w:sz w:val="22"/>
                <w:szCs w:val="22"/>
              </w:rPr>
              <w:t>Excavation Work</w:t>
            </w:r>
          </w:p>
        </w:tc>
      </w:tr>
      <w:tr w:rsidR="00B56E1E" w:rsidRPr="00040D10" w14:paraId="6D0C62A5" w14:textId="77777777" w:rsidTr="000B6D6F">
        <w:trPr>
          <w:trHeight w:val="278"/>
        </w:trPr>
        <w:tc>
          <w:tcPr>
            <w:tcW w:w="645" w:type="dxa"/>
            <w:tcBorders>
              <w:top w:val="nil"/>
              <w:left w:val="nil"/>
              <w:bottom w:val="nil"/>
              <w:right w:val="nil"/>
            </w:tcBorders>
          </w:tcPr>
          <w:p w14:paraId="50F5972E" w14:textId="77777777" w:rsidR="00B56E1E" w:rsidRPr="00040D10" w:rsidRDefault="00B56E1E" w:rsidP="000B6D6F">
            <w:pPr>
              <w:jc w:val="center"/>
              <w:rPr>
                <w:rFonts w:cs="Arial"/>
                <w:b/>
                <w:iCs/>
                <w:caps/>
                <w:sz w:val="22"/>
                <w:szCs w:val="22"/>
              </w:rPr>
            </w:pPr>
            <w:r w:rsidRPr="00040D10">
              <w:rPr>
                <w:rFonts w:cs="Arial"/>
                <w:b/>
                <w:iCs/>
                <w:caps/>
                <w:sz w:val="22"/>
                <w:szCs w:val="22"/>
              </w:rPr>
              <w:t>38</w:t>
            </w:r>
          </w:p>
        </w:tc>
        <w:tc>
          <w:tcPr>
            <w:tcW w:w="9723" w:type="dxa"/>
            <w:tcBorders>
              <w:top w:val="nil"/>
              <w:left w:val="nil"/>
              <w:bottom w:val="nil"/>
              <w:right w:val="nil"/>
            </w:tcBorders>
          </w:tcPr>
          <w:p w14:paraId="78B5AF20" w14:textId="77777777" w:rsidR="00B56E1E" w:rsidRPr="00040D10" w:rsidRDefault="00B56E1E" w:rsidP="000B6D6F">
            <w:pPr>
              <w:rPr>
                <w:rFonts w:cs="Arial"/>
                <w:iCs/>
                <w:caps/>
                <w:sz w:val="22"/>
                <w:szCs w:val="22"/>
              </w:rPr>
            </w:pPr>
            <w:r w:rsidRPr="00040D10">
              <w:rPr>
                <w:rFonts w:cs="Arial"/>
                <w:iCs/>
                <w:caps/>
                <w:sz w:val="22"/>
                <w:szCs w:val="22"/>
              </w:rPr>
              <w:t>Explosives and Blasting</w:t>
            </w:r>
          </w:p>
        </w:tc>
      </w:tr>
      <w:tr w:rsidR="00B56E1E" w:rsidRPr="00040D10" w14:paraId="3F0063BC" w14:textId="77777777" w:rsidTr="000B6D6F">
        <w:trPr>
          <w:trHeight w:val="278"/>
        </w:trPr>
        <w:tc>
          <w:tcPr>
            <w:tcW w:w="645" w:type="dxa"/>
            <w:tcBorders>
              <w:top w:val="nil"/>
              <w:left w:val="nil"/>
              <w:bottom w:val="nil"/>
              <w:right w:val="nil"/>
            </w:tcBorders>
          </w:tcPr>
          <w:p w14:paraId="0F31563F" w14:textId="77777777" w:rsidR="00B56E1E" w:rsidRPr="00040D10" w:rsidRDefault="00B56E1E" w:rsidP="000B6D6F">
            <w:pPr>
              <w:jc w:val="center"/>
              <w:rPr>
                <w:rFonts w:cs="Arial"/>
                <w:b/>
                <w:iCs/>
                <w:caps/>
                <w:sz w:val="22"/>
                <w:szCs w:val="22"/>
              </w:rPr>
            </w:pPr>
            <w:r w:rsidRPr="00040D10">
              <w:rPr>
                <w:rFonts w:cs="Arial"/>
                <w:b/>
                <w:iCs/>
                <w:caps/>
                <w:sz w:val="22"/>
                <w:szCs w:val="22"/>
              </w:rPr>
              <w:t>39</w:t>
            </w:r>
          </w:p>
        </w:tc>
        <w:tc>
          <w:tcPr>
            <w:tcW w:w="9723" w:type="dxa"/>
            <w:tcBorders>
              <w:top w:val="nil"/>
              <w:left w:val="nil"/>
              <w:bottom w:val="nil"/>
              <w:right w:val="nil"/>
            </w:tcBorders>
          </w:tcPr>
          <w:p w14:paraId="72C65D90" w14:textId="77777777" w:rsidR="00B56E1E" w:rsidRPr="00040D10" w:rsidRDefault="00B56E1E" w:rsidP="000B6D6F">
            <w:pPr>
              <w:rPr>
                <w:rFonts w:cs="Arial"/>
                <w:iCs/>
                <w:caps/>
                <w:sz w:val="22"/>
                <w:szCs w:val="22"/>
              </w:rPr>
            </w:pPr>
            <w:r w:rsidRPr="00040D10">
              <w:rPr>
                <w:rFonts w:cs="Arial"/>
                <w:iCs/>
                <w:caps/>
                <w:sz w:val="22"/>
                <w:szCs w:val="22"/>
              </w:rPr>
              <w:t>Demolition Work</w:t>
            </w:r>
          </w:p>
        </w:tc>
      </w:tr>
      <w:tr w:rsidR="00B56E1E" w:rsidRPr="00040D10" w14:paraId="0C5503CB"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0CFEF80B" w14:textId="77777777" w:rsidR="00B56E1E" w:rsidRPr="00040D10" w:rsidRDefault="00B56E1E" w:rsidP="000B6D6F">
            <w:pPr>
              <w:jc w:val="center"/>
              <w:rPr>
                <w:rFonts w:cs="Arial"/>
                <w:b/>
                <w:iCs/>
                <w:caps/>
                <w:sz w:val="22"/>
                <w:szCs w:val="22"/>
              </w:rPr>
            </w:pPr>
            <w:r w:rsidRPr="00040D10">
              <w:rPr>
                <w:rFonts w:cs="Arial"/>
                <w:b/>
                <w:iCs/>
                <w:caps/>
                <w:sz w:val="22"/>
                <w:szCs w:val="22"/>
              </w:rPr>
              <w:t>40</w:t>
            </w:r>
          </w:p>
        </w:tc>
        <w:tc>
          <w:tcPr>
            <w:tcW w:w="9723" w:type="dxa"/>
          </w:tcPr>
          <w:p w14:paraId="2C7E822F" w14:textId="77777777" w:rsidR="00B56E1E" w:rsidRPr="00040D10" w:rsidRDefault="00B56E1E" w:rsidP="000B6D6F">
            <w:pPr>
              <w:rPr>
                <w:rFonts w:cs="Arial"/>
                <w:iCs/>
                <w:caps/>
                <w:sz w:val="22"/>
                <w:szCs w:val="22"/>
              </w:rPr>
            </w:pPr>
            <w:r w:rsidRPr="00040D10">
              <w:rPr>
                <w:rFonts w:cs="Arial"/>
                <w:iCs/>
                <w:caps/>
                <w:sz w:val="22"/>
                <w:szCs w:val="22"/>
              </w:rPr>
              <w:t>Electrical Reticulation and Machinery</w:t>
            </w:r>
          </w:p>
        </w:tc>
      </w:tr>
      <w:tr w:rsidR="00B56E1E" w:rsidRPr="00040D10" w14:paraId="5CF23CC4"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347F377F" w14:textId="77777777" w:rsidR="00B56E1E" w:rsidRPr="00040D10" w:rsidRDefault="00B56E1E" w:rsidP="000B6D6F">
            <w:pPr>
              <w:jc w:val="center"/>
              <w:rPr>
                <w:rFonts w:cs="Arial"/>
                <w:b/>
                <w:iCs/>
                <w:caps/>
                <w:sz w:val="22"/>
                <w:szCs w:val="22"/>
              </w:rPr>
            </w:pPr>
            <w:r w:rsidRPr="00040D10">
              <w:rPr>
                <w:rFonts w:cs="Arial"/>
                <w:b/>
                <w:iCs/>
                <w:caps/>
                <w:sz w:val="22"/>
                <w:szCs w:val="22"/>
              </w:rPr>
              <w:t>41</w:t>
            </w:r>
          </w:p>
        </w:tc>
        <w:tc>
          <w:tcPr>
            <w:tcW w:w="9723" w:type="dxa"/>
          </w:tcPr>
          <w:p w14:paraId="0F80D82F" w14:textId="77777777" w:rsidR="00B56E1E" w:rsidRPr="00040D10" w:rsidRDefault="00B56E1E" w:rsidP="000B6D6F">
            <w:pPr>
              <w:rPr>
                <w:rFonts w:cs="Arial"/>
                <w:iCs/>
                <w:caps/>
                <w:sz w:val="22"/>
                <w:szCs w:val="22"/>
              </w:rPr>
            </w:pPr>
            <w:r w:rsidRPr="00040D10">
              <w:rPr>
                <w:rFonts w:cs="Arial"/>
                <w:iCs/>
                <w:caps/>
                <w:sz w:val="22"/>
                <w:szCs w:val="22"/>
              </w:rPr>
              <w:t>Form Work and Support Work</w:t>
            </w:r>
          </w:p>
        </w:tc>
      </w:tr>
      <w:tr w:rsidR="00B56E1E" w:rsidRPr="00040D10" w14:paraId="057B7530"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54122629" w14:textId="77777777" w:rsidR="00B56E1E" w:rsidRPr="00040D10" w:rsidRDefault="00B56E1E" w:rsidP="000B6D6F">
            <w:pPr>
              <w:jc w:val="center"/>
              <w:rPr>
                <w:rFonts w:cs="Arial"/>
                <w:b/>
                <w:iCs/>
                <w:caps/>
                <w:sz w:val="22"/>
                <w:szCs w:val="22"/>
              </w:rPr>
            </w:pPr>
            <w:r w:rsidRPr="00040D10">
              <w:rPr>
                <w:rFonts w:cs="Arial"/>
                <w:b/>
                <w:iCs/>
                <w:caps/>
                <w:sz w:val="22"/>
                <w:szCs w:val="22"/>
              </w:rPr>
              <w:t>42</w:t>
            </w:r>
          </w:p>
        </w:tc>
        <w:tc>
          <w:tcPr>
            <w:tcW w:w="9723" w:type="dxa"/>
          </w:tcPr>
          <w:p w14:paraId="574ECF81" w14:textId="77777777" w:rsidR="00B56E1E" w:rsidRPr="00040D10" w:rsidRDefault="00B56E1E" w:rsidP="000B6D6F">
            <w:pPr>
              <w:rPr>
                <w:rFonts w:cs="Arial"/>
                <w:iCs/>
                <w:caps/>
                <w:sz w:val="22"/>
                <w:szCs w:val="22"/>
              </w:rPr>
            </w:pPr>
            <w:r w:rsidRPr="00040D10">
              <w:rPr>
                <w:rFonts w:cs="Arial"/>
                <w:iCs/>
                <w:caps/>
                <w:sz w:val="22"/>
                <w:szCs w:val="22"/>
              </w:rPr>
              <w:t>Scaffolding</w:t>
            </w:r>
          </w:p>
        </w:tc>
      </w:tr>
      <w:tr w:rsidR="00B56E1E" w:rsidRPr="00040D10" w14:paraId="26C838E9"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6C4B666F" w14:textId="77777777" w:rsidR="00B56E1E" w:rsidRPr="00040D10" w:rsidRDefault="00B56E1E" w:rsidP="000B6D6F">
            <w:pPr>
              <w:jc w:val="center"/>
              <w:rPr>
                <w:rFonts w:cs="Arial"/>
                <w:b/>
                <w:iCs/>
                <w:caps/>
                <w:sz w:val="22"/>
                <w:szCs w:val="22"/>
              </w:rPr>
            </w:pPr>
            <w:r w:rsidRPr="00040D10">
              <w:rPr>
                <w:rFonts w:cs="Arial"/>
                <w:b/>
                <w:iCs/>
                <w:caps/>
                <w:sz w:val="22"/>
                <w:szCs w:val="22"/>
              </w:rPr>
              <w:t>43</w:t>
            </w:r>
          </w:p>
        </w:tc>
        <w:tc>
          <w:tcPr>
            <w:tcW w:w="9723" w:type="dxa"/>
          </w:tcPr>
          <w:p w14:paraId="23A5B2C7" w14:textId="77777777" w:rsidR="00B56E1E" w:rsidRPr="00040D10" w:rsidRDefault="00B56E1E" w:rsidP="000B6D6F">
            <w:pPr>
              <w:rPr>
                <w:rFonts w:cs="Arial"/>
                <w:iCs/>
                <w:caps/>
                <w:sz w:val="22"/>
                <w:szCs w:val="22"/>
              </w:rPr>
            </w:pPr>
            <w:r w:rsidRPr="00040D10">
              <w:rPr>
                <w:rFonts w:cs="Arial"/>
                <w:iCs/>
                <w:caps/>
                <w:sz w:val="22"/>
                <w:szCs w:val="22"/>
              </w:rPr>
              <w:t>Piling</w:t>
            </w:r>
          </w:p>
        </w:tc>
      </w:tr>
      <w:tr w:rsidR="00B56E1E" w:rsidRPr="00040D10" w14:paraId="2B254B30"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6A3C1A75" w14:textId="77777777" w:rsidR="00B56E1E" w:rsidRPr="00040D10" w:rsidRDefault="00B56E1E" w:rsidP="000B6D6F">
            <w:pPr>
              <w:jc w:val="center"/>
              <w:rPr>
                <w:rFonts w:cs="Arial"/>
                <w:b/>
                <w:iCs/>
                <w:caps/>
                <w:sz w:val="22"/>
                <w:szCs w:val="22"/>
              </w:rPr>
            </w:pPr>
            <w:r w:rsidRPr="00040D10">
              <w:rPr>
                <w:rFonts w:cs="Arial"/>
                <w:b/>
                <w:iCs/>
                <w:caps/>
                <w:sz w:val="22"/>
                <w:szCs w:val="22"/>
              </w:rPr>
              <w:t>44</w:t>
            </w:r>
          </w:p>
        </w:tc>
        <w:tc>
          <w:tcPr>
            <w:tcW w:w="9723" w:type="dxa"/>
          </w:tcPr>
          <w:p w14:paraId="1ECFF636" w14:textId="77777777" w:rsidR="00B56E1E" w:rsidRPr="00040D10" w:rsidRDefault="00B56E1E" w:rsidP="000B6D6F">
            <w:pPr>
              <w:rPr>
                <w:rFonts w:cs="Arial"/>
                <w:iCs/>
                <w:caps/>
                <w:sz w:val="22"/>
                <w:szCs w:val="22"/>
              </w:rPr>
            </w:pPr>
            <w:r w:rsidRPr="00040D10">
              <w:rPr>
                <w:rFonts w:cs="Arial"/>
                <w:iCs/>
                <w:caps/>
                <w:sz w:val="22"/>
                <w:szCs w:val="22"/>
              </w:rPr>
              <w:t>Construction Plant [including Rental / Hired Plant]</w:t>
            </w:r>
          </w:p>
        </w:tc>
      </w:tr>
      <w:tr w:rsidR="00B56E1E" w:rsidRPr="00040D10" w14:paraId="116C5555"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50C2348C" w14:textId="77777777" w:rsidR="00B56E1E" w:rsidRPr="00040D10" w:rsidRDefault="00B56E1E" w:rsidP="000B6D6F">
            <w:pPr>
              <w:jc w:val="center"/>
              <w:rPr>
                <w:rFonts w:cs="Arial"/>
                <w:b/>
                <w:iCs/>
                <w:caps/>
                <w:sz w:val="22"/>
                <w:szCs w:val="22"/>
              </w:rPr>
            </w:pPr>
            <w:r w:rsidRPr="00040D10">
              <w:rPr>
                <w:rFonts w:cs="Arial"/>
                <w:b/>
                <w:iCs/>
                <w:caps/>
                <w:sz w:val="22"/>
                <w:szCs w:val="22"/>
              </w:rPr>
              <w:t>45</w:t>
            </w:r>
          </w:p>
        </w:tc>
        <w:tc>
          <w:tcPr>
            <w:tcW w:w="9723" w:type="dxa"/>
          </w:tcPr>
          <w:p w14:paraId="4566BCF8" w14:textId="77777777" w:rsidR="00B56E1E" w:rsidRPr="00040D10" w:rsidRDefault="00B56E1E" w:rsidP="000B6D6F">
            <w:pPr>
              <w:rPr>
                <w:rFonts w:cs="Arial"/>
                <w:iCs/>
                <w:caps/>
                <w:sz w:val="22"/>
                <w:szCs w:val="22"/>
              </w:rPr>
            </w:pPr>
            <w:r w:rsidRPr="00040D10">
              <w:rPr>
                <w:rFonts w:cs="Arial"/>
                <w:iCs/>
                <w:caps/>
                <w:sz w:val="22"/>
                <w:szCs w:val="22"/>
              </w:rPr>
              <w:t>Suspended PLATFORMS</w:t>
            </w:r>
          </w:p>
        </w:tc>
      </w:tr>
      <w:tr w:rsidR="00B56E1E" w:rsidRPr="00040D10" w14:paraId="4F3111DE"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04124C30" w14:textId="77777777" w:rsidR="00B56E1E" w:rsidRPr="00040D10" w:rsidRDefault="00B56E1E" w:rsidP="000B6D6F">
            <w:pPr>
              <w:jc w:val="center"/>
              <w:rPr>
                <w:rFonts w:cs="Arial"/>
                <w:b/>
                <w:iCs/>
                <w:caps/>
                <w:sz w:val="22"/>
                <w:szCs w:val="22"/>
              </w:rPr>
            </w:pPr>
            <w:r w:rsidRPr="00040D10">
              <w:rPr>
                <w:rFonts w:cs="Arial"/>
                <w:b/>
                <w:iCs/>
                <w:caps/>
                <w:sz w:val="22"/>
                <w:szCs w:val="22"/>
              </w:rPr>
              <w:lastRenderedPageBreak/>
              <w:t>46</w:t>
            </w:r>
          </w:p>
        </w:tc>
        <w:tc>
          <w:tcPr>
            <w:tcW w:w="9723" w:type="dxa"/>
          </w:tcPr>
          <w:p w14:paraId="4D018AA7" w14:textId="77777777" w:rsidR="00B56E1E" w:rsidRPr="00040D10" w:rsidRDefault="00B56E1E" w:rsidP="000B6D6F">
            <w:pPr>
              <w:rPr>
                <w:rFonts w:cs="Arial"/>
                <w:iCs/>
                <w:caps/>
                <w:sz w:val="22"/>
                <w:szCs w:val="22"/>
              </w:rPr>
            </w:pPr>
            <w:r w:rsidRPr="00040D10">
              <w:rPr>
                <w:rFonts w:cs="Arial"/>
                <w:iCs/>
                <w:caps/>
                <w:sz w:val="22"/>
                <w:szCs w:val="22"/>
              </w:rPr>
              <w:t>Materials Hoists</w:t>
            </w:r>
          </w:p>
        </w:tc>
      </w:tr>
      <w:tr w:rsidR="00B56E1E" w:rsidRPr="00040D10" w14:paraId="795A11B4"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28874C63" w14:textId="77777777" w:rsidR="00B56E1E" w:rsidRPr="00040D10" w:rsidRDefault="00B56E1E" w:rsidP="000B6D6F">
            <w:pPr>
              <w:jc w:val="center"/>
              <w:rPr>
                <w:rFonts w:cs="Arial"/>
                <w:b/>
                <w:iCs/>
                <w:caps/>
                <w:sz w:val="22"/>
                <w:szCs w:val="22"/>
              </w:rPr>
            </w:pPr>
            <w:r w:rsidRPr="00040D10">
              <w:rPr>
                <w:rFonts w:cs="Arial"/>
                <w:b/>
                <w:iCs/>
                <w:caps/>
                <w:sz w:val="22"/>
                <w:szCs w:val="22"/>
              </w:rPr>
              <w:t>47</w:t>
            </w:r>
          </w:p>
        </w:tc>
        <w:tc>
          <w:tcPr>
            <w:tcW w:w="9723" w:type="dxa"/>
          </w:tcPr>
          <w:p w14:paraId="698A4A87" w14:textId="77777777" w:rsidR="00B56E1E" w:rsidRPr="00040D10" w:rsidRDefault="00B56E1E" w:rsidP="000B6D6F">
            <w:pPr>
              <w:rPr>
                <w:rFonts w:cs="Arial"/>
                <w:iCs/>
                <w:caps/>
                <w:sz w:val="22"/>
                <w:szCs w:val="22"/>
              </w:rPr>
            </w:pPr>
            <w:r w:rsidRPr="00040D10">
              <w:rPr>
                <w:rFonts w:cs="Arial"/>
                <w:iCs/>
                <w:caps/>
                <w:sz w:val="22"/>
                <w:szCs w:val="22"/>
              </w:rPr>
              <w:t>Batch Plants</w:t>
            </w:r>
          </w:p>
        </w:tc>
      </w:tr>
      <w:tr w:rsidR="00B56E1E" w:rsidRPr="00040D10" w14:paraId="2ECDC69B"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0F661F7A" w14:textId="77777777" w:rsidR="00B56E1E" w:rsidRPr="00040D10" w:rsidRDefault="00B56E1E" w:rsidP="000B6D6F">
            <w:pPr>
              <w:jc w:val="center"/>
              <w:rPr>
                <w:rFonts w:cs="Arial"/>
                <w:b/>
                <w:iCs/>
                <w:caps/>
                <w:sz w:val="22"/>
                <w:szCs w:val="22"/>
              </w:rPr>
            </w:pPr>
            <w:r w:rsidRPr="00040D10">
              <w:rPr>
                <w:rFonts w:cs="Arial"/>
                <w:b/>
                <w:iCs/>
                <w:caps/>
                <w:sz w:val="22"/>
                <w:szCs w:val="22"/>
              </w:rPr>
              <w:t>48</w:t>
            </w:r>
          </w:p>
        </w:tc>
        <w:tc>
          <w:tcPr>
            <w:tcW w:w="9723" w:type="dxa"/>
          </w:tcPr>
          <w:p w14:paraId="5BD2532D" w14:textId="77777777" w:rsidR="00B56E1E" w:rsidRPr="00040D10" w:rsidRDefault="00B56E1E" w:rsidP="000B6D6F">
            <w:pPr>
              <w:rPr>
                <w:rFonts w:cs="Arial"/>
                <w:iCs/>
                <w:caps/>
                <w:sz w:val="22"/>
                <w:szCs w:val="22"/>
              </w:rPr>
            </w:pPr>
            <w:r w:rsidRPr="00040D10">
              <w:rPr>
                <w:rFonts w:cs="Arial"/>
                <w:iCs/>
                <w:caps/>
                <w:sz w:val="22"/>
                <w:szCs w:val="22"/>
              </w:rPr>
              <w:t>Explosive Powered Tools</w:t>
            </w:r>
          </w:p>
        </w:tc>
      </w:tr>
      <w:tr w:rsidR="00B56E1E" w:rsidRPr="00040D10" w14:paraId="18A27B9D"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2748F94F" w14:textId="77777777" w:rsidR="00B56E1E" w:rsidRPr="00040D10" w:rsidRDefault="00B56E1E" w:rsidP="000B6D6F">
            <w:pPr>
              <w:jc w:val="center"/>
              <w:rPr>
                <w:rFonts w:cs="Arial"/>
                <w:b/>
                <w:iCs/>
                <w:caps/>
                <w:sz w:val="22"/>
                <w:szCs w:val="22"/>
              </w:rPr>
            </w:pPr>
            <w:r w:rsidRPr="00040D10">
              <w:rPr>
                <w:rFonts w:cs="Arial"/>
                <w:b/>
                <w:iCs/>
                <w:caps/>
                <w:sz w:val="22"/>
                <w:szCs w:val="22"/>
              </w:rPr>
              <w:t>49</w:t>
            </w:r>
          </w:p>
        </w:tc>
        <w:tc>
          <w:tcPr>
            <w:tcW w:w="9723" w:type="dxa"/>
          </w:tcPr>
          <w:p w14:paraId="35910CBD" w14:textId="77777777" w:rsidR="00B56E1E" w:rsidRPr="00040D10" w:rsidRDefault="00B56E1E" w:rsidP="000B6D6F">
            <w:pPr>
              <w:rPr>
                <w:rFonts w:cs="Arial"/>
                <w:iCs/>
                <w:caps/>
                <w:sz w:val="22"/>
                <w:szCs w:val="22"/>
              </w:rPr>
            </w:pPr>
            <w:r w:rsidRPr="00040D10">
              <w:rPr>
                <w:rFonts w:cs="Arial"/>
                <w:iCs/>
                <w:caps/>
                <w:sz w:val="22"/>
                <w:szCs w:val="22"/>
              </w:rPr>
              <w:t>Cranes</w:t>
            </w:r>
          </w:p>
        </w:tc>
      </w:tr>
      <w:tr w:rsidR="00B56E1E" w:rsidRPr="00040D10" w14:paraId="1638033A"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2C6CFE6B" w14:textId="77777777" w:rsidR="00B56E1E" w:rsidRPr="00040D10" w:rsidRDefault="00B56E1E" w:rsidP="000B6D6F">
            <w:pPr>
              <w:jc w:val="center"/>
              <w:rPr>
                <w:rFonts w:cs="Arial"/>
                <w:b/>
                <w:iCs/>
                <w:caps/>
                <w:sz w:val="22"/>
                <w:szCs w:val="22"/>
              </w:rPr>
            </w:pPr>
            <w:r w:rsidRPr="00040D10">
              <w:rPr>
                <w:rFonts w:cs="Arial"/>
                <w:b/>
                <w:iCs/>
                <w:caps/>
                <w:sz w:val="22"/>
                <w:szCs w:val="22"/>
              </w:rPr>
              <w:t>50</w:t>
            </w:r>
          </w:p>
        </w:tc>
        <w:tc>
          <w:tcPr>
            <w:tcW w:w="9723" w:type="dxa"/>
          </w:tcPr>
          <w:p w14:paraId="6C69142D" w14:textId="77777777" w:rsidR="00B56E1E" w:rsidRPr="00040D10" w:rsidRDefault="00B56E1E" w:rsidP="000B6D6F">
            <w:pPr>
              <w:rPr>
                <w:rFonts w:cs="Arial"/>
                <w:iCs/>
                <w:caps/>
                <w:sz w:val="22"/>
                <w:szCs w:val="22"/>
              </w:rPr>
            </w:pPr>
            <w:r w:rsidRPr="00040D10">
              <w:rPr>
                <w:rFonts w:cs="Arial"/>
                <w:iCs/>
                <w:caps/>
                <w:sz w:val="22"/>
                <w:szCs w:val="22"/>
              </w:rPr>
              <w:t>Storage of Flammable Liquids</w:t>
            </w:r>
          </w:p>
        </w:tc>
      </w:tr>
      <w:tr w:rsidR="00B56E1E" w:rsidRPr="00040D10" w14:paraId="5B294254"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7DE08BBA" w14:textId="77777777" w:rsidR="00B56E1E" w:rsidRPr="00040D10" w:rsidRDefault="00B56E1E" w:rsidP="000B6D6F">
            <w:pPr>
              <w:jc w:val="center"/>
              <w:rPr>
                <w:rFonts w:cs="Arial"/>
                <w:b/>
                <w:iCs/>
                <w:caps/>
                <w:sz w:val="22"/>
                <w:szCs w:val="22"/>
              </w:rPr>
            </w:pPr>
            <w:r w:rsidRPr="00040D10">
              <w:rPr>
                <w:rFonts w:cs="Arial"/>
                <w:b/>
                <w:iCs/>
                <w:caps/>
                <w:sz w:val="22"/>
                <w:szCs w:val="22"/>
              </w:rPr>
              <w:t>51</w:t>
            </w:r>
          </w:p>
        </w:tc>
        <w:tc>
          <w:tcPr>
            <w:tcW w:w="9723" w:type="dxa"/>
          </w:tcPr>
          <w:p w14:paraId="2A5D5F99" w14:textId="77777777" w:rsidR="00B56E1E" w:rsidRPr="00040D10" w:rsidRDefault="00B56E1E" w:rsidP="000B6D6F">
            <w:pPr>
              <w:rPr>
                <w:rFonts w:cs="Arial"/>
                <w:iCs/>
                <w:caps/>
                <w:sz w:val="22"/>
                <w:szCs w:val="22"/>
              </w:rPr>
            </w:pPr>
            <w:r w:rsidRPr="00040D10">
              <w:rPr>
                <w:rFonts w:cs="Arial"/>
                <w:iCs/>
                <w:caps/>
                <w:sz w:val="22"/>
                <w:szCs w:val="22"/>
              </w:rPr>
              <w:t>Hazardous Chemical Substances (HCS)</w:t>
            </w:r>
          </w:p>
        </w:tc>
      </w:tr>
      <w:tr w:rsidR="00B56E1E" w:rsidRPr="00040D10" w14:paraId="62F239CF"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58E270DF" w14:textId="77777777" w:rsidR="00B56E1E" w:rsidRPr="00040D10" w:rsidRDefault="00B56E1E" w:rsidP="000B6D6F">
            <w:pPr>
              <w:jc w:val="center"/>
              <w:rPr>
                <w:rFonts w:cs="Arial"/>
                <w:b/>
                <w:iCs/>
                <w:caps/>
                <w:sz w:val="22"/>
                <w:szCs w:val="22"/>
              </w:rPr>
            </w:pPr>
            <w:r w:rsidRPr="00040D10">
              <w:rPr>
                <w:rFonts w:cs="Arial"/>
                <w:b/>
                <w:iCs/>
                <w:caps/>
                <w:sz w:val="22"/>
                <w:szCs w:val="22"/>
              </w:rPr>
              <w:t>52</w:t>
            </w:r>
          </w:p>
        </w:tc>
        <w:tc>
          <w:tcPr>
            <w:tcW w:w="9723" w:type="dxa"/>
          </w:tcPr>
          <w:p w14:paraId="02110B7C" w14:textId="77777777" w:rsidR="00B56E1E" w:rsidRPr="00040D10" w:rsidRDefault="00B56E1E" w:rsidP="000B6D6F">
            <w:pPr>
              <w:rPr>
                <w:rFonts w:cs="Arial"/>
                <w:iCs/>
                <w:caps/>
                <w:sz w:val="22"/>
                <w:szCs w:val="22"/>
              </w:rPr>
            </w:pPr>
            <w:r w:rsidRPr="00040D10">
              <w:rPr>
                <w:rFonts w:cs="Arial"/>
                <w:iCs/>
                <w:caps/>
                <w:sz w:val="22"/>
                <w:szCs w:val="22"/>
              </w:rPr>
              <w:t>Water Environments</w:t>
            </w:r>
          </w:p>
        </w:tc>
      </w:tr>
      <w:tr w:rsidR="00B56E1E" w:rsidRPr="00040D10" w14:paraId="70207468"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01A0A906" w14:textId="77777777" w:rsidR="00B56E1E" w:rsidRPr="00040D10" w:rsidRDefault="00B56E1E" w:rsidP="000B6D6F">
            <w:pPr>
              <w:jc w:val="center"/>
              <w:rPr>
                <w:rFonts w:cs="Arial"/>
                <w:b/>
                <w:iCs/>
                <w:sz w:val="22"/>
                <w:szCs w:val="22"/>
              </w:rPr>
            </w:pPr>
          </w:p>
        </w:tc>
        <w:tc>
          <w:tcPr>
            <w:tcW w:w="9723" w:type="dxa"/>
          </w:tcPr>
          <w:p w14:paraId="0B81081A" w14:textId="77777777" w:rsidR="00B56E1E" w:rsidRPr="00040D10" w:rsidRDefault="00B56E1E" w:rsidP="000B6D6F">
            <w:pPr>
              <w:rPr>
                <w:rFonts w:cs="Arial"/>
                <w:iCs/>
                <w:sz w:val="22"/>
                <w:szCs w:val="22"/>
              </w:rPr>
            </w:pPr>
            <w:r w:rsidRPr="00040D10">
              <w:rPr>
                <w:rFonts w:cs="Arial"/>
                <w:iCs/>
                <w:sz w:val="22"/>
                <w:szCs w:val="22"/>
              </w:rPr>
              <w:t>Annexure A - Contents and Numbering System for the Health and Safety Plan</w:t>
            </w:r>
          </w:p>
        </w:tc>
      </w:tr>
      <w:tr w:rsidR="00B56E1E" w:rsidRPr="00040D10" w14:paraId="36809C5F"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281EB082" w14:textId="77777777" w:rsidR="00B56E1E" w:rsidRPr="00040D10" w:rsidRDefault="00B56E1E" w:rsidP="000B6D6F">
            <w:pPr>
              <w:jc w:val="center"/>
              <w:rPr>
                <w:rFonts w:cs="Arial"/>
                <w:b/>
                <w:iCs/>
                <w:sz w:val="22"/>
                <w:szCs w:val="22"/>
              </w:rPr>
            </w:pPr>
          </w:p>
        </w:tc>
        <w:tc>
          <w:tcPr>
            <w:tcW w:w="9723" w:type="dxa"/>
          </w:tcPr>
          <w:p w14:paraId="3C662AB1" w14:textId="77777777" w:rsidR="00B56E1E" w:rsidRPr="00040D10" w:rsidRDefault="00B56E1E" w:rsidP="000B6D6F">
            <w:pPr>
              <w:rPr>
                <w:rFonts w:cs="Arial"/>
                <w:iCs/>
                <w:sz w:val="22"/>
                <w:szCs w:val="22"/>
              </w:rPr>
            </w:pPr>
            <w:r w:rsidRPr="00040D10">
              <w:rPr>
                <w:rFonts w:cs="Arial"/>
                <w:iCs/>
                <w:sz w:val="22"/>
                <w:szCs w:val="22"/>
              </w:rPr>
              <w:t>Annexure B - Contents and Numbering System for the Health and Safety File</w:t>
            </w:r>
          </w:p>
        </w:tc>
      </w:tr>
      <w:tr w:rsidR="00B56E1E" w:rsidRPr="00040D10" w14:paraId="3B1466B1"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7EFBBAB4" w14:textId="77777777" w:rsidR="00B56E1E" w:rsidRPr="00040D10" w:rsidRDefault="00B56E1E" w:rsidP="000B6D6F">
            <w:pPr>
              <w:jc w:val="center"/>
              <w:rPr>
                <w:rFonts w:cs="Arial"/>
                <w:b/>
                <w:iCs/>
                <w:sz w:val="22"/>
                <w:szCs w:val="22"/>
              </w:rPr>
            </w:pPr>
          </w:p>
        </w:tc>
        <w:tc>
          <w:tcPr>
            <w:tcW w:w="9723" w:type="dxa"/>
          </w:tcPr>
          <w:p w14:paraId="1A369590" w14:textId="77777777" w:rsidR="00B56E1E" w:rsidRPr="00040D10" w:rsidRDefault="00B56E1E" w:rsidP="000B6D6F">
            <w:pPr>
              <w:rPr>
                <w:rFonts w:cs="Arial"/>
                <w:iCs/>
                <w:sz w:val="22"/>
                <w:szCs w:val="22"/>
              </w:rPr>
            </w:pPr>
            <w:r w:rsidRPr="00040D10">
              <w:rPr>
                <w:rFonts w:cs="Arial"/>
                <w:iCs/>
                <w:sz w:val="22"/>
                <w:szCs w:val="22"/>
              </w:rPr>
              <w:t>Annexure C - Construction Appointments</w:t>
            </w:r>
          </w:p>
        </w:tc>
      </w:tr>
      <w:tr w:rsidR="00B56E1E" w:rsidRPr="00040D10" w14:paraId="699651DE"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18B462AE" w14:textId="77777777" w:rsidR="00B56E1E" w:rsidRPr="00040D10" w:rsidRDefault="00B56E1E" w:rsidP="000B6D6F">
            <w:pPr>
              <w:jc w:val="center"/>
              <w:rPr>
                <w:rFonts w:cs="Arial"/>
                <w:b/>
                <w:iCs/>
                <w:sz w:val="22"/>
                <w:szCs w:val="22"/>
              </w:rPr>
            </w:pPr>
          </w:p>
        </w:tc>
        <w:tc>
          <w:tcPr>
            <w:tcW w:w="9723" w:type="dxa"/>
          </w:tcPr>
          <w:p w14:paraId="5B3A6089" w14:textId="77777777" w:rsidR="00B56E1E" w:rsidRPr="00040D10" w:rsidRDefault="00B56E1E" w:rsidP="000B6D6F">
            <w:pPr>
              <w:rPr>
                <w:rFonts w:cs="Arial"/>
                <w:sz w:val="22"/>
                <w:szCs w:val="22"/>
              </w:rPr>
            </w:pPr>
            <w:r w:rsidRPr="00040D10">
              <w:rPr>
                <w:rFonts w:cs="Arial"/>
                <w:sz w:val="22"/>
                <w:szCs w:val="22"/>
              </w:rPr>
              <w:t>Annexure D - RESPONSIBILITIES / DUTIES</w:t>
            </w:r>
          </w:p>
        </w:tc>
      </w:tr>
      <w:tr w:rsidR="00B56E1E" w:rsidRPr="00040D10" w14:paraId="78A25FA5"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46CF9348" w14:textId="77777777" w:rsidR="00B56E1E" w:rsidRPr="00040D10" w:rsidRDefault="00B56E1E" w:rsidP="000B6D6F">
            <w:pPr>
              <w:jc w:val="center"/>
              <w:rPr>
                <w:rFonts w:cs="Arial"/>
                <w:b/>
                <w:iCs/>
                <w:sz w:val="22"/>
                <w:szCs w:val="22"/>
              </w:rPr>
            </w:pPr>
          </w:p>
        </w:tc>
        <w:tc>
          <w:tcPr>
            <w:tcW w:w="9723" w:type="dxa"/>
          </w:tcPr>
          <w:p w14:paraId="2451FEA2" w14:textId="77777777" w:rsidR="00B56E1E" w:rsidRPr="00040D10" w:rsidRDefault="00B56E1E" w:rsidP="000B6D6F">
            <w:pPr>
              <w:rPr>
                <w:rFonts w:cs="Arial"/>
                <w:iCs/>
                <w:sz w:val="22"/>
                <w:szCs w:val="22"/>
              </w:rPr>
            </w:pPr>
            <w:r w:rsidRPr="00040D10">
              <w:rPr>
                <w:rFonts w:cs="Arial"/>
                <w:iCs/>
                <w:sz w:val="22"/>
                <w:szCs w:val="22"/>
              </w:rPr>
              <w:t>Annexure E – Section 37 (2) Mandatory H&amp;S Agreement</w:t>
            </w:r>
          </w:p>
        </w:tc>
      </w:tr>
      <w:tr w:rsidR="00B56E1E" w:rsidRPr="00040D10" w14:paraId="4B7111FF" w14:textId="77777777" w:rsidTr="000B6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645" w:type="dxa"/>
          </w:tcPr>
          <w:p w14:paraId="083C3222" w14:textId="77777777" w:rsidR="00B56E1E" w:rsidRPr="00040D10" w:rsidRDefault="00B56E1E" w:rsidP="000B6D6F">
            <w:pPr>
              <w:jc w:val="center"/>
              <w:rPr>
                <w:rFonts w:cs="Arial"/>
                <w:b/>
                <w:iCs/>
                <w:sz w:val="22"/>
                <w:szCs w:val="22"/>
              </w:rPr>
            </w:pPr>
          </w:p>
        </w:tc>
        <w:tc>
          <w:tcPr>
            <w:tcW w:w="9723" w:type="dxa"/>
          </w:tcPr>
          <w:p w14:paraId="085BF921" w14:textId="77777777" w:rsidR="00B56E1E" w:rsidRPr="00040D10" w:rsidRDefault="00B56E1E" w:rsidP="000B6D6F">
            <w:pPr>
              <w:rPr>
                <w:rFonts w:cs="Arial"/>
                <w:iCs/>
                <w:sz w:val="22"/>
                <w:szCs w:val="22"/>
              </w:rPr>
            </w:pPr>
            <w:r w:rsidRPr="00040D10">
              <w:rPr>
                <w:rFonts w:cs="Arial"/>
                <w:iCs/>
                <w:sz w:val="22"/>
                <w:szCs w:val="22"/>
              </w:rPr>
              <w:t>Annexure F – Document Review Panel</w:t>
            </w:r>
          </w:p>
        </w:tc>
      </w:tr>
    </w:tbl>
    <w:p w14:paraId="4BCC4784" w14:textId="77777777" w:rsidR="00B56E1E" w:rsidRPr="00040D10" w:rsidRDefault="00B56E1E" w:rsidP="00B56E1E">
      <w:pPr>
        <w:rPr>
          <w:rFonts w:cs="Arial"/>
          <w:sz w:val="22"/>
          <w:szCs w:val="22"/>
        </w:rPr>
      </w:pPr>
    </w:p>
    <w:p w14:paraId="76E071A9" w14:textId="77777777" w:rsidR="00B56E1E" w:rsidRPr="00475660" w:rsidRDefault="00B56E1E" w:rsidP="00E30DD2">
      <w:pPr>
        <w:pStyle w:val="Title"/>
        <w:numPr>
          <w:ilvl w:val="0"/>
          <w:numId w:val="136"/>
        </w:numPr>
        <w:pBdr>
          <w:bottom w:val="none" w:sz="0" w:space="0" w:color="auto"/>
        </w:pBdr>
        <w:spacing w:after="0"/>
        <w:contextualSpacing w:val="0"/>
        <w:rPr>
          <w:rFonts w:ascii="Arial" w:hAnsi="Arial" w:cs="Arial"/>
          <w:b/>
          <w:iCs/>
          <w:sz w:val="22"/>
          <w:szCs w:val="22"/>
        </w:rPr>
      </w:pPr>
      <w:r w:rsidRPr="00475660">
        <w:rPr>
          <w:rFonts w:ascii="Arial" w:hAnsi="Arial" w:cs="Arial"/>
          <w:b/>
          <w:iCs/>
          <w:sz w:val="22"/>
          <w:szCs w:val="22"/>
        </w:rPr>
        <w:t>Definitions</w:t>
      </w:r>
    </w:p>
    <w:p w14:paraId="1B755104" w14:textId="77777777" w:rsidR="00B56E1E" w:rsidRPr="00040D10" w:rsidRDefault="00B56E1E" w:rsidP="00B56E1E">
      <w:pPr>
        <w:pStyle w:val="BodyText3"/>
        <w:rPr>
          <w:rFonts w:cs="Arial"/>
          <w:sz w:val="22"/>
          <w:szCs w:val="22"/>
        </w:rPr>
      </w:pPr>
    </w:p>
    <w:p w14:paraId="7EB1BA3A" w14:textId="77777777" w:rsidR="00B56E1E" w:rsidRPr="00040D10" w:rsidRDefault="00B56E1E" w:rsidP="00B56E1E">
      <w:pPr>
        <w:pStyle w:val="BodyText3"/>
        <w:ind w:left="426"/>
        <w:rPr>
          <w:rFonts w:cs="Arial"/>
          <w:sz w:val="22"/>
          <w:szCs w:val="22"/>
        </w:rPr>
      </w:pPr>
      <w:r w:rsidRPr="00040D10">
        <w:rPr>
          <w:rFonts w:cs="Arial"/>
          <w:sz w:val="22"/>
          <w:szCs w:val="22"/>
        </w:rPr>
        <w:t xml:space="preserve">For the purpose </w:t>
      </w:r>
      <w:bookmarkStart w:id="124" w:name="_GoBack"/>
      <w:bookmarkEnd w:id="124"/>
      <w:r w:rsidRPr="00040D10">
        <w:rPr>
          <w:rFonts w:cs="Arial"/>
          <w:sz w:val="22"/>
          <w:szCs w:val="22"/>
        </w:rPr>
        <w:t>of the General construction Health and Safety Specification, the abbreviations or definitions given hereunder shall apply:</w:t>
      </w:r>
    </w:p>
    <w:p w14:paraId="0342309F" w14:textId="77777777" w:rsidR="00B56E1E" w:rsidRPr="00040D10" w:rsidRDefault="00B56E1E" w:rsidP="00B56E1E">
      <w:pPr>
        <w:pStyle w:val="BodyText3"/>
        <w:ind w:left="426" w:hanging="426"/>
        <w:rPr>
          <w:rFonts w:cs="Arial"/>
          <w:sz w:val="22"/>
          <w:szCs w:val="22"/>
        </w:rPr>
      </w:pPr>
    </w:p>
    <w:p w14:paraId="1D4FE675" w14:textId="77777777" w:rsidR="00B56E1E" w:rsidRPr="00040D10" w:rsidRDefault="00B56E1E" w:rsidP="00E30DD2">
      <w:pPr>
        <w:pStyle w:val="BodyText3"/>
        <w:numPr>
          <w:ilvl w:val="1"/>
          <w:numId w:val="136"/>
        </w:numPr>
        <w:spacing w:line="240" w:lineRule="auto"/>
        <w:ind w:left="709" w:hanging="709"/>
        <w:jc w:val="left"/>
        <w:rPr>
          <w:rFonts w:cs="Arial"/>
          <w:sz w:val="22"/>
          <w:szCs w:val="22"/>
        </w:rPr>
      </w:pPr>
      <w:r w:rsidRPr="00040D10">
        <w:rPr>
          <w:rFonts w:cs="Arial"/>
          <w:b/>
          <w:bCs/>
          <w:sz w:val="22"/>
          <w:szCs w:val="22"/>
        </w:rPr>
        <w:t xml:space="preserve">“Agent” </w:t>
      </w:r>
      <w:r w:rsidRPr="00040D10">
        <w:rPr>
          <w:rFonts w:cs="Arial"/>
          <w:bCs/>
          <w:sz w:val="22"/>
          <w:szCs w:val="22"/>
        </w:rPr>
        <w:t>refers to an</w:t>
      </w:r>
      <w:r w:rsidRPr="00040D10">
        <w:rPr>
          <w:rFonts w:cs="Arial"/>
          <w:b/>
          <w:bCs/>
          <w:sz w:val="22"/>
          <w:szCs w:val="22"/>
        </w:rPr>
        <w:t xml:space="preserve"> </w:t>
      </w:r>
      <w:r w:rsidRPr="00040D10">
        <w:rPr>
          <w:rFonts w:cs="Arial"/>
          <w:sz w:val="22"/>
          <w:szCs w:val="22"/>
        </w:rPr>
        <w:t>occupational health and safety practitioner, appointed by the MLM to act on its behalf, and who is appointed in writing.</w:t>
      </w:r>
    </w:p>
    <w:p w14:paraId="1D48CDCE" w14:textId="77777777" w:rsidR="00B56E1E" w:rsidRPr="00040D10" w:rsidRDefault="00B56E1E" w:rsidP="00B56E1E">
      <w:pPr>
        <w:pStyle w:val="BodyText3"/>
        <w:ind w:left="426" w:hanging="426"/>
        <w:rPr>
          <w:rFonts w:cs="Arial"/>
          <w:sz w:val="22"/>
          <w:szCs w:val="22"/>
        </w:rPr>
      </w:pPr>
    </w:p>
    <w:p w14:paraId="0D0C2444" w14:textId="77777777" w:rsidR="00B56E1E" w:rsidRPr="00040D10" w:rsidRDefault="00B56E1E" w:rsidP="00E30DD2">
      <w:pPr>
        <w:pStyle w:val="NormalWeb"/>
        <w:numPr>
          <w:ilvl w:val="1"/>
          <w:numId w:val="136"/>
        </w:numPr>
        <w:spacing w:before="0" w:after="0"/>
        <w:ind w:left="426" w:hanging="426"/>
        <w:rPr>
          <w:sz w:val="22"/>
          <w:szCs w:val="22"/>
        </w:rPr>
      </w:pPr>
      <w:r w:rsidRPr="00040D10">
        <w:rPr>
          <w:b/>
          <w:bCs/>
          <w:sz w:val="22"/>
          <w:szCs w:val="22"/>
        </w:rPr>
        <w:t xml:space="preserve"> </w:t>
      </w:r>
      <w:r w:rsidRPr="00040D10">
        <w:rPr>
          <w:b/>
          <w:bCs/>
          <w:sz w:val="22"/>
          <w:szCs w:val="22"/>
        </w:rPr>
        <w:tab/>
        <w:t xml:space="preserve">“Client” </w:t>
      </w:r>
      <w:r w:rsidRPr="00040D10">
        <w:rPr>
          <w:bCs/>
          <w:sz w:val="22"/>
          <w:szCs w:val="22"/>
        </w:rPr>
        <w:t>refers to</w:t>
      </w:r>
      <w:r w:rsidRPr="00040D10">
        <w:rPr>
          <w:b/>
          <w:bCs/>
          <w:sz w:val="22"/>
          <w:szCs w:val="22"/>
        </w:rPr>
        <w:t xml:space="preserve"> </w:t>
      </w:r>
      <w:r w:rsidRPr="00040D10">
        <w:rPr>
          <w:sz w:val="22"/>
          <w:szCs w:val="22"/>
        </w:rPr>
        <w:t>the MHLONTLO LOCAL Municipality</w:t>
      </w:r>
    </w:p>
    <w:p w14:paraId="25D802AC" w14:textId="77777777" w:rsidR="00B56E1E" w:rsidRPr="00040D10" w:rsidRDefault="00B56E1E" w:rsidP="00B56E1E">
      <w:pPr>
        <w:pStyle w:val="NormalWeb"/>
        <w:spacing w:before="0" w:after="0"/>
        <w:ind w:left="426" w:hanging="426"/>
        <w:rPr>
          <w:sz w:val="22"/>
          <w:szCs w:val="22"/>
        </w:rPr>
      </w:pPr>
    </w:p>
    <w:p w14:paraId="6AEB3C46" w14:textId="77777777" w:rsidR="00B56E1E" w:rsidRPr="00040D10" w:rsidRDefault="00B56E1E" w:rsidP="00E30DD2">
      <w:pPr>
        <w:pStyle w:val="NormalWeb"/>
        <w:numPr>
          <w:ilvl w:val="1"/>
          <w:numId w:val="136"/>
        </w:numPr>
        <w:spacing w:before="0" w:after="0"/>
        <w:ind w:left="426" w:hanging="426"/>
        <w:rPr>
          <w:sz w:val="22"/>
          <w:szCs w:val="22"/>
        </w:rPr>
      </w:pPr>
      <w:r w:rsidRPr="00040D10">
        <w:rPr>
          <w:b/>
          <w:sz w:val="22"/>
          <w:szCs w:val="22"/>
        </w:rPr>
        <w:t xml:space="preserve"> </w:t>
      </w:r>
      <w:r w:rsidRPr="00040D10">
        <w:rPr>
          <w:b/>
          <w:sz w:val="22"/>
          <w:szCs w:val="22"/>
        </w:rPr>
        <w:tab/>
        <w:t>“Competent person</w:t>
      </w:r>
      <w:r w:rsidRPr="00040D10">
        <w:rPr>
          <w:sz w:val="22"/>
          <w:szCs w:val="22"/>
        </w:rPr>
        <w:t>” refers to any person having the knowledge, training, experience and</w:t>
      </w:r>
    </w:p>
    <w:p w14:paraId="5D7447AF" w14:textId="77777777" w:rsidR="00B56E1E" w:rsidRPr="00040D10" w:rsidRDefault="00B56E1E" w:rsidP="00B56E1E">
      <w:pPr>
        <w:pStyle w:val="NormalWeb"/>
        <w:spacing w:before="0" w:after="0"/>
        <w:ind w:left="720"/>
        <w:rPr>
          <w:sz w:val="22"/>
          <w:szCs w:val="22"/>
        </w:rPr>
      </w:pPr>
      <w:r w:rsidRPr="00040D10">
        <w:rPr>
          <w:sz w:val="22"/>
          <w:szCs w:val="22"/>
        </w:rPr>
        <w:t>qualifications specific to the work or task being performed: Provided that where appropriate qualifications and training are registered in terms of the provisions of the South African Qualifications Authority Act, 1995 (Act No. 58 of 1995), these qualifications and training shall be deemed to be the required qualifications and training;</w:t>
      </w:r>
    </w:p>
    <w:p w14:paraId="50EEE0F6" w14:textId="77777777" w:rsidR="00B56E1E" w:rsidRPr="00040D10" w:rsidRDefault="00B56E1E" w:rsidP="00B56E1E">
      <w:pPr>
        <w:pStyle w:val="NormalWeb"/>
        <w:spacing w:before="0" w:after="0"/>
        <w:ind w:left="426" w:hanging="426"/>
        <w:rPr>
          <w:sz w:val="22"/>
          <w:szCs w:val="22"/>
        </w:rPr>
      </w:pPr>
    </w:p>
    <w:p w14:paraId="773915C8" w14:textId="77777777" w:rsidR="00B56E1E" w:rsidRPr="00040D10" w:rsidRDefault="00B56E1E" w:rsidP="00E30DD2">
      <w:pPr>
        <w:pStyle w:val="NormalWeb"/>
        <w:numPr>
          <w:ilvl w:val="1"/>
          <w:numId w:val="136"/>
        </w:numPr>
        <w:spacing w:before="0" w:after="0"/>
        <w:ind w:left="426" w:hanging="426"/>
        <w:rPr>
          <w:sz w:val="22"/>
          <w:szCs w:val="22"/>
        </w:rPr>
      </w:pPr>
      <w:r w:rsidRPr="00040D10">
        <w:rPr>
          <w:b/>
          <w:sz w:val="22"/>
          <w:szCs w:val="22"/>
        </w:rPr>
        <w:t xml:space="preserve"> </w:t>
      </w:r>
      <w:r w:rsidRPr="00040D10">
        <w:rPr>
          <w:b/>
          <w:sz w:val="22"/>
          <w:szCs w:val="22"/>
        </w:rPr>
        <w:tab/>
        <w:t xml:space="preserve">“Construction work” </w:t>
      </w:r>
      <w:r w:rsidRPr="00040D10">
        <w:rPr>
          <w:sz w:val="22"/>
          <w:szCs w:val="22"/>
        </w:rPr>
        <w:t>refers to</w:t>
      </w:r>
      <w:r w:rsidRPr="00040D10">
        <w:rPr>
          <w:b/>
          <w:sz w:val="22"/>
          <w:szCs w:val="22"/>
        </w:rPr>
        <w:t xml:space="preserve"> </w:t>
      </w:r>
      <w:r w:rsidRPr="00040D10">
        <w:rPr>
          <w:sz w:val="22"/>
          <w:szCs w:val="22"/>
        </w:rPr>
        <w:t>any work in connection with-</w:t>
      </w:r>
    </w:p>
    <w:p w14:paraId="64058062" w14:textId="77777777" w:rsidR="00B56E1E" w:rsidRPr="00040D10" w:rsidRDefault="00B56E1E" w:rsidP="00B56E1E">
      <w:pPr>
        <w:pStyle w:val="NormalWeb"/>
        <w:spacing w:before="0" w:after="0"/>
        <w:ind w:left="1418" w:hanging="709"/>
        <w:rPr>
          <w:sz w:val="22"/>
          <w:szCs w:val="22"/>
        </w:rPr>
      </w:pPr>
    </w:p>
    <w:p w14:paraId="421B0AA4" w14:textId="77777777" w:rsidR="00B56E1E" w:rsidRPr="00040D10" w:rsidRDefault="00B56E1E" w:rsidP="00E30DD2">
      <w:pPr>
        <w:pStyle w:val="NormalWeb"/>
        <w:numPr>
          <w:ilvl w:val="2"/>
          <w:numId w:val="137"/>
        </w:numPr>
        <w:spacing w:before="0" w:after="0"/>
        <w:ind w:left="1418" w:hanging="709"/>
        <w:rPr>
          <w:sz w:val="22"/>
          <w:szCs w:val="22"/>
        </w:rPr>
      </w:pPr>
      <w:r w:rsidRPr="00040D10">
        <w:rPr>
          <w:sz w:val="22"/>
          <w:szCs w:val="22"/>
        </w:rPr>
        <w:t xml:space="preserve">the erection, maintenance, alteration, renovation, repair, demolition or dismantling of or addition to a building or any similar </w:t>
      </w:r>
      <w:hyperlink r:id="rId61" w:history="1">
        <w:r w:rsidRPr="00040D10">
          <w:rPr>
            <w:rStyle w:val="Hyperlink"/>
            <w:b/>
            <w:sz w:val="22"/>
            <w:szCs w:val="22"/>
          </w:rPr>
          <w:t>structure</w:t>
        </w:r>
      </w:hyperlink>
      <w:r w:rsidRPr="00040D10">
        <w:rPr>
          <w:sz w:val="22"/>
          <w:szCs w:val="22"/>
        </w:rPr>
        <w:t>;</w:t>
      </w:r>
    </w:p>
    <w:p w14:paraId="227403A8" w14:textId="77777777" w:rsidR="00B56E1E" w:rsidRPr="00040D10" w:rsidRDefault="00B56E1E" w:rsidP="00B56E1E">
      <w:pPr>
        <w:pStyle w:val="NormalWeb"/>
        <w:spacing w:before="0" w:after="0"/>
        <w:ind w:left="1418" w:hanging="709"/>
        <w:rPr>
          <w:sz w:val="22"/>
          <w:szCs w:val="22"/>
        </w:rPr>
      </w:pPr>
    </w:p>
    <w:p w14:paraId="57BD01D9" w14:textId="77777777" w:rsidR="00B56E1E" w:rsidRPr="00040D10" w:rsidRDefault="00B56E1E" w:rsidP="00E30DD2">
      <w:pPr>
        <w:pStyle w:val="NormalWeb"/>
        <w:numPr>
          <w:ilvl w:val="2"/>
          <w:numId w:val="137"/>
        </w:numPr>
        <w:spacing w:before="0" w:after="0"/>
        <w:ind w:left="1418" w:hanging="709"/>
        <w:rPr>
          <w:sz w:val="22"/>
          <w:szCs w:val="22"/>
        </w:rPr>
      </w:pPr>
      <w:r w:rsidRPr="00040D10">
        <w:rPr>
          <w:sz w:val="22"/>
          <w:szCs w:val="22"/>
        </w:rPr>
        <w:t xml:space="preserve">the installation, erection, dismantling or maintenance of a fixed </w:t>
      </w:r>
      <w:r w:rsidRPr="00040D10">
        <w:rPr>
          <w:b/>
          <w:sz w:val="22"/>
          <w:szCs w:val="22"/>
        </w:rPr>
        <w:t>plant</w:t>
      </w:r>
      <w:r w:rsidRPr="00040D10">
        <w:rPr>
          <w:sz w:val="22"/>
          <w:szCs w:val="22"/>
        </w:rPr>
        <w:t xml:space="preserve"> where such work </w:t>
      </w:r>
    </w:p>
    <w:p w14:paraId="08FCB60E" w14:textId="77777777" w:rsidR="00B56E1E" w:rsidRPr="00040D10" w:rsidRDefault="00B56E1E" w:rsidP="00B56E1E">
      <w:pPr>
        <w:pStyle w:val="NormalWeb"/>
        <w:spacing w:before="0" w:after="0"/>
        <w:ind w:left="1418"/>
        <w:rPr>
          <w:sz w:val="22"/>
          <w:szCs w:val="22"/>
        </w:rPr>
      </w:pPr>
      <w:r w:rsidRPr="00040D10">
        <w:rPr>
          <w:sz w:val="22"/>
          <w:szCs w:val="22"/>
        </w:rPr>
        <w:t>includes the risk of a person falling;</w:t>
      </w:r>
    </w:p>
    <w:p w14:paraId="61E0F0DB" w14:textId="77777777" w:rsidR="00B56E1E" w:rsidRPr="00040D10" w:rsidRDefault="00B56E1E" w:rsidP="00B56E1E">
      <w:pPr>
        <w:pStyle w:val="NormalWeb"/>
        <w:spacing w:before="0" w:after="0"/>
        <w:ind w:left="1418" w:hanging="709"/>
        <w:rPr>
          <w:sz w:val="22"/>
          <w:szCs w:val="22"/>
        </w:rPr>
      </w:pPr>
    </w:p>
    <w:p w14:paraId="0D84DD20" w14:textId="77777777" w:rsidR="00B56E1E" w:rsidRPr="00040D10" w:rsidRDefault="00B56E1E" w:rsidP="00E30DD2">
      <w:pPr>
        <w:pStyle w:val="NormalWeb"/>
        <w:numPr>
          <w:ilvl w:val="2"/>
          <w:numId w:val="137"/>
        </w:numPr>
        <w:spacing w:before="0" w:after="0"/>
        <w:ind w:left="1418" w:hanging="709"/>
        <w:rPr>
          <w:sz w:val="22"/>
          <w:szCs w:val="22"/>
        </w:rPr>
      </w:pPr>
      <w:r w:rsidRPr="00040D10">
        <w:rPr>
          <w:sz w:val="22"/>
          <w:szCs w:val="22"/>
        </w:rPr>
        <w:t>the construction, maintenance, demolition or dismantling of any bridge, dam, canal, road, railway, runway, sewer or water reticulation system or any similar civil engineering structure; or</w:t>
      </w:r>
    </w:p>
    <w:p w14:paraId="3D23C6C1" w14:textId="77777777" w:rsidR="00B56E1E" w:rsidRPr="00040D10" w:rsidRDefault="00B56E1E" w:rsidP="00B56E1E">
      <w:pPr>
        <w:pStyle w:val="NormalWeb"/>
        <w:spacing w:before="0" w:after="0"/>
        <w:ind w:left="1418" w:hanging="709"/>
        <w:rPr>
          <w:sz w:val="22"/>
          <w:szCs w:val="22"/>
        </w:rPr>
      </w:pPr>
    </w:p>
    <w:p w14:paraId="208CA172" w14:textId="77777777" w:rsidR="00B56E1E" w:rsidRPr="00040D10" w:rsidRDefault="00B56E1E" w:rsidP="00E30DD2">
      <w:pPr>
        <w:pStyle w:val="NormalWeb"/>
        <w:numPr>
          <w:ilvl w:val="2"/>
          <w:numId w:val="137"/>
        </w:numPr>
        <w:spacing w:before="0" w:after="0"/>
        <w:ind w:left="1418" w:hanging="709"/>
        <w:rPr>
          <w:sz w:val="22"/>
          <w:szCs w:val="22"/>
        </w:rPr>
      </w:pPr>
      <w:r w:rsidRPr="00040D10">
        <w:rPr>
          <w:sz w:val="22"/>
          <w:szCs w:val="22"/>
        </w:rPr>
        <w:t>the moving of earth, clearing of land, the making of an excavation, piling, or any similar type of work;</w:t>
      </w:r>
    </w:p>
    <w:p w14:paraId="4E1A6941" w14:textId="77777777" w:rsidR="00B56E1E" w:rsidRPr="00040D10" w:rsidRDefault="00B56E1E" w:rsidP="00B56E1E">
      <w:pPr>
        <w:pStyle w:val="NormalWeb"/>
        <w:spacing w:before="0" w:after="0"/>
        <w:ind w:left="426" w:hanging="426"/>
        <w:rPr>
          <w:sz w:val="22"/>
          <w:szCs w:val="22"/>
        </w:rPr>
      </w:pPr>
    </w:p>
    <w:p w14:paraId="6644D075" w14:textId="77777777" w:rsidR="00B56E1E" w:rsidRPr="00040D10" w:rsidRDefault="00B56E1E" w:rsidP="00E30DD2">
      <w:pPr>
        <w:pStyle w:val="BodyText3"/>
        <w:numPr>
          <w:ilvl w:val="1"/>
          <w:numId w:val="137"/>
        </w:numPr>
        <w:spacing w:line="240" w:lineRule="auto"/>
        <w:ind w:left="426" w:hanging="426"/>
        <w:jc w:val="left"/>
        <w:rPr>
          <w:rFonts w:cs="Arial"/>
          <w:bCs/>
          <w:sz w:val="22"/>
          <w:szCs w:val="22"/>
        </w:rPr>
      </w:pPr>
      <w:r w:rsidRPr="00040D10">
        <w:rPr>
          <w:rFonts w:cs="Arial"/>
          <w:b/>
          <w:bCs/>
          <w:sz w:val="22"/>
          <w:szCs w:val="22"/>
        </w:rPr>
        <w:t xml:space="preserve"> </w:t>
      </w:r>
      <w:r w:rsidRPr="00040D10">
        <w:rPr>
          <w:rFonts w:cs="Arial"/>
          <w:b/>
          <w:bCs/>
          <w:sz w:val="22"/>
          <w:szCs w:val="22"/>
        </w:rPr>
        <w:tab/>
        <w:t xml:space="preserve">“Contractor” </w:t>
      </w:r>
      <w:r w:rsidRPr="00040D10">
        <w:rPr>
          <w:rFonts w:cs="Arial"/>
          <w:bCs/>
          <w:sz w:val="22"/>
          <w:szCs w:val="22"/>
        </w:rPr>
        <w:t>refers to</w:t>
      </w:r>
      <w:r w:rsidRPr="00040D10">
        <w:rPr>
          <w:rFonts w:cs="Arial"/>
          <w:b/>
          <w:bCs/>
          <w:sz w:val="22"/>
          <w:szCs w:val="22"/>
        </w:rPr>
        <w:t xml:space="preserve"> </w:t>
      </w:r>
      <w:r w:rsidRPr="00040D10">
        <w:rPr>
          <w:rFonts w:cs="Arial"/>
          <w:bCs/>
          <w:sz w:val="22"/>
          <w:szCs w:val="22"/>
        </w:rPr>
        <w:t xml:space="preserve">a Contractor of the Principal Contractor, including the Principal Contractor  </w:t>
      </w:r>
    </w:p>
    <w:p w14:paraId="78FDFD48" w14:textId="77777777" w:rsidR="00B56E1E" w:rsidRPr="00040D10" w:rsidRDefault="00B56E1E" w:rsidP="00B56E1E">
      <w:pPr>
        <w:pStyle w:val="BodyText3"/>
        <w:ind w:firstLine="720"/>
        <w:rPr>
          <w:rFonts w:cs="Arial"/>
          <w:bCs/>
          <w:sz w:val="22"/>
          <w:szCs w:val="22"/>
        </w:rPr>
      </w:pPr>
      <w:r w:rsidRPr="00040D10">
        <w:rPr>
          <w:rFonts w:cs="Arial"/>
          <w:bCs/>
          <w:sz w:val="22"/>
          <w:szCs w:val="22"/>
        </w:rPr>
        <w:t>himself</w:t>
      </w:r>
    </w:p>
    <w:p w14:paraId="42EA98C2" w14:textId="77777777" w:rsidR="00B56E1E" w:rsidRPr="00040D10" w:rsidRDefault="00B56E1E" w:rsidP="00B56E1E">
      <w:pPr>
        <w:pStyle w:val="BodyText3"/>
        <w:ind w:left="426" w:hanging="426"/>
        <w:rPr>
          <w:rFonts w:cs="Arial"/>
          <w:bCs/>
          <w:sz w:val="22"/>
          <w:szCs w:val="22"/>
        </w:rPr>
      </w:pPr>
    </w:p>
    <w:p w14:paraId="3CF33001" w14:textId="77777777" w:rsidR="00B56E1E" w:rsidRPr="00040D10" w:rsidRDefault="00B56E1E" w:rsidP="00E30DD2">
      <w:pPr>
        <w:pStyle w:val="BodyText3"/>
        <w:numPr>
          <w:ilvl w:val="1"/>
          <w:numId w:val="137"/>
        </w:numPr>
        <w:spacing w:line="240" w:lineRule="auto"/>
        <w:ind w:left="426" w:hanging="426"/>
        <w:jc w:val="left"/>
        <w:rPr>
          <w:rFonts w:cs="Arial"/>
          <w:sz w:val="22"/>
          <w:szCs w:val="22"/>
        </w:rPr>
      </w:pPr>
      <w:r w:rsidRPr="00040D10">
        <w:rPr>
          <w:rFonts w:cs="Arial"/>
          <w:b/>
          <w:bCs/>
          <w:sz w:val="22"/>
          <w:szCs w:val="22"/>
        </w:rPr>
        <w:t xml:space="preserve"> </w:t>
      </w:r>
      <w:r w:rsidRPr="00040D10">
        <w:rPr>
          <w:rFonts w:cs="Arial"/>
          <w:b/>
          <w:bCs/>
          <w:sz w:val="22"/>
          <w:szCs w:val="22"/>
        </w:rPr>
        <w:tab/>
        <w:t>“CR</w:t>
      </w:r>
      <w:r w:rsidRPr="00040D10">
        <w:rPr>
          <w:rFonts w:cs="Arial"/>
          <w:sz w:val="22"/>
          <w:szCs w:val="22"/>
        </w:rPr>
        <w:t>” refers to the Construction Regulations, 2003</w:t>
      </w:r>
    </w:p>
    <w:p w14:paraId="588574EC" w14:textId="77777777" w:rsidR="00B56E1E" w:rsidRPr="00040D10" w:rsidRDefault="00B56E1E" w:rsidP="00B56E1E">
      <w:pPr>
        <w:pStyle w:val="BodyText3"/>
        <w:ind w:left="426" w:hanging="426"/>
        <w:rPr>
          <w:rFonts w:cs="Arial"/>
          <w:sz w:val="22"/>
          <w:szCs w:val="22"/>
        </w:rPr>
      </w:pPr>
    </w:p>
    <w:p w14:paraId="12E3646B" w14:textId="77777777" w:rsidR="00B56E1E" w:rsidRPr="00040D10" w:rsidRDefault="00B56E1E" w:rsidP="00E30DD2">
      <w:pPr>
        <w:pStyle w:val="NormalWeb"/>
        <w:numPr>
          <w:ilvl w:val="1"/>
          <w:numId w:val="137"/>
        </w:numPr>
        <w:spacing w:before="0" w:after="0"/>
        <w:ind w:left="709" w:hanging="709"/>
        <w:rPr>
          <w:sz w:val="22"/>
          <w:szCs w:val="22"/>
        </w:rPr>
      </w:pPr>
      <w:r w:rsidRPr="00040D10">
        <w:rPr>
          <w:sz w:val="22"/>
          <w:szCs w:val="22"/>
        </w:rPr>
        <w:lastRenderedPageBreak/>
        <w:t>“</w:t>
      </w:r>
      <w:r w:rsidRPr="00040D10">
        <w:rPr>
          <w:b/>
          <w:sz w:val="22"/>
          <w:szCs w:val="22"/>
        </w:rPr>
        <w:t xml:space="preserve">Excavation work” </w:t>
      </w:r>
      <w:r w:rsidRPr="00040D10">
        <w:rPr>
          <w:sz w:val="22"/>
          <w:szCs w:val="22"/>
        </w:rPr>
        <w:t>means the making of any man-made cavity, trench, pit or depression formed by cutting, digging or scooping.</w:t>
      </w:r>
    </w:p>
    <w:p w14:paraId="389018D1" w14:textId="77777777" w:rsidR="00B56E1E" w:rsidRPr="00040D10" w:rsidRDefault="00B56E1E" w:rsidP="00B56E1E">
      <w:pPr>
        <w:ind w:left="426" w:hanging="426"/>
        <w:rPr>
          <w:rFonts w:cs="Arial"/>
          <w:b/>
          <w:iCs/>
          <w:sz w:val="22"/>
          <w:szCs w:val="22"/>
        </w:rPr>
      </w:pPr>
    </w:p>
    <w:p w14:paraId="0B14C965" w14:textId="77777777" w:rsidR="00B56E1E" w:rsidRPr="00040D10" w:rsidRDefault="00B56E1E" w:rsidP="00E30DD2">
      <w:pPr>
        <w:pStyle w:val="NormalWeb"/>
        <w:numPr>
          <w:ilvl w:val="1"/>
          <w:numId w:val="137"/>
        </w:numPr>
        <w:spacing w:before="0" w:after="0"/>
        <w:ind w:left="426" w:hanging="426"/>
        <w:rPr>
          <w:sz w:val="22"/>
          <w:szCs w:val="22"/>
        </w:rPr>
      </w:pPr>
      <w:r w:rsidRPr="00040D10">
        <w:rPr>
          <w:b/>
          <w:sz w:val="22"/>
          <w:szCs w:val="22"/>
        </w:rPr>
        <w:t xml:space="preserve"> </w:t>
      </w:r>
      <w:r w:rsidRPr="00040D10">
        <w:rPr>
          <w:b/>
          <w:sz w:val="22"/>
          <w:szCs w:val="22"/>
        </w:rPr>
        <w:tab/>
        <w:t xml:space="preserve">“Fall arrest equipment” </w:t>
      </w:r>
      <w:r w:rsidRPr="00040D10">
        <w:rPr>
          <w:sz w:val="22"/>
          <w:szCs w:val="22"/>
        </w:rPr>
        <w:t>refers to</w:t>
      </w:r>
      <w:r w:rsidRPr="00040D10">
        <w:rPr>
          <w:b/>
          <w:sz w:val="22"/>
          <w:szCs w:val="22"/>
        </w:rPr>
        <w:t xml:space="preserve"> </w:t>
      </w:r>
      <w:r w:rsidRPr="00040D10">
        <w:rPr>
          <w:sz w:val="22"/>
          <w:szCs w:val="22"/>
        </w:rPr>
        <w:t xml:space="preserve">equipment used to arrest the person in a fall from an elevated </w:t>
      </w:r>
    </w:p>
    <w:p w14:paraId="377ED566" w14:textId="77777777" w:rsidR="00B56E1E" w:rsidRPr="00040D10" w:rsidRDefault="00B56E1E" w:rsidP="00B56E1E">
      <w:pPr>
        <w:pStyle w:val="NormalWeb"/>
        <w:spacing w:before="0" w:after="0"/>
        <w:ind w:left="720"/>
        <w:rPr>
          <w:sz w:val="22"/>
          <w:szCs w:val="22"/>
        </w:rPr>
      </w:pPr>
      <w:r w:rsidRPr="00040D10">
        <w:rPr>
          <w:sz w:val="22"/>
          <w:szCs w:val="22"/>
        </w:rPr>
        <w:t>position, including personal equipment, body harness, lanyards, deceleration devices, lifelines or similar equipment, but excludes body belts.</w:t>
      </w:r>
    </w:p>
    <w:p w14:paraId="17CD7C41" w14:textId="77777777" w:rsidR="00B56E1E" w:rsidRPr="00040D10" w:rsidRDefault="00B56E1E" w:rsidP="00B56E1E">
      <w:pPr>
        <w:pStyle w:val="NormalWeb"/>
        <w:spacing w:before="0" w:after="0"/>
        <w:ind w:left="426" w:hanging="426"/>
        <w:rPr>
          <w:sz w:val="22"/>
          <w:szCs w:val="22"/>
        </w:rPr>
      </w:pPr>
    </w:p>
    <w:p w14:paraId="4124870E" w14:textId="77777777" w:rsidR="00B56E1E" w:rsidRPr="00040D10" w:rsidRDefault="00B56E1E" w:rsidP="00E30DD2">
      <w:pPr>
        <w:pStyle w:val="NormalWeb"/>
        <w:numPr>
          <w:ilvl w:val="1"/>
          <w:numId w:val="137"/>
        </w:numPr>
        <w:spacing w:before="0" w:after="0"/>
        <w:ind w:left="426" w:hanging="426"/>
        <w:rPr>
          <w:sz w:val="22"/>
          <w:szCs w:val="22"/>
        </w:rPr>
      </w:pPr>
      <w:r w:rsidRPr="00040D10">
        <w:rPr>
          <w:b/>
          <w:sz w:val="22"/>
          <w:szCs w:val="22"/>
        </w:rPr>
        <w:t xml:space="preserve"> </w:t>
      </w:r>
      <w:r w:rsidRPr="00040D10">
        <w:rPr>
          <w:b/>
          <w:sz w:val="22"/>
          <w:szCs w:val="22"/>
        </w:rPr>
        <w:tab/>
        <w:t xml:space="preserve">“Fall prevention equipment” </w:t>
      </w:r>
      <w:r w:rsidRPr="00040D10">
        <w:rPr>
          <w:sz w:val="22"/>
          <w:szCs w:val="22"/>
        </w:rPr>
        <w:t>refers to</w:t>
      </w:r>
      <w:r w:rsidRPr="00040D10">
        <w:rPr>
          <w:b/>
          <w:sz w:val="22"/>
          <w:szCs w:val="22"/>
        </w:rPr>
        <w:t xml:space="preserve"> </w:t>
      </w:r>
      <w:r w:rsidRPr="00040D10">
        <w:rPr>
          <w:sz w:val="22"/>
          <w:szCs w:val="22"/>
        </w:rPr>
        <w:t xml:space="preserve">equipment used to prevent persons from falling from an </w:t>
      </w:r>
    </w:p>
    <w:p w14:paraId="315DFBD4" w14:textId="77777777" w:rsidR="00B56E1E" w:rsidRPr="00040D10" w:rsidRDefault="00B56E1E" w:rsidP="00B56E1E">
      <w:pPr>
        <w:pStyle w:val="NormalWeb"/>
        <w:spacing w:before="0" w:after="0"/>
        <w:ind w:left="720"/>
        <w:rPr>
          <w:sz w:val="22"/>
          <w:szCs w:val="22"/>
        </w:rPr>
      </w:pPr>
      <w:r w:rsidRPr="00040D10">
        <w:rPr>
          <w:sz w:val="22"/>
          <w:szCs w:val="22"/>
        </w:rPr>
        <w:t>elevated position, including personal equipment, body harness, body belts, lanyards, lifelines or physical equipment, guardrails, screens, barricades, anchorages or similar equipment.</w:t>
      </w:r>
    </w:p>
    <w:p w14:paraId="7D92C263" w14:textId="77777777" w:rsidR="00B56E1E" w:rsidRPr="00040D10" w:rsidRDefault="00B56E1E" w:rsidP="00B56E1E">
      <w:pPr>
        <w:pStyle w:val="NormalWeb"/>
        <w:spacing w:before="0" w:after="0"/>
        <w:ind w:left="426" w:hanging="426"/>
        <w:rPr>
          <w:sz w:val="22"/>
          <w:szCs w:val="22"/>
        </w:rPr>
      </w:pPr>
    </w:p>
    <w:p w14:paraId="02385005" w14:textId="77777777" w:rsidR="00B56E1E" w:rsidRPr="004F49DE" w:rsidRDefault="00B56E1E" w:rsidP="00E30DD2">
      <w:pPr>
        <w:pStyle w:val="NormalWeb"/>
        <w:numPr>
          <w:ilvl w:val="1"/>
          <w:numId w:val="137"/>
        </w:numPr>
        <w:spacing w:before="0" w:after="0"/>
        <w:ind w:left="720" w:hanging="720"/>
        <w:rPr>
          <w:rFonts w:ascii="Trebuchet MS" w:hAnsi="Trebuchet MS" w:cs="Tahoma"/>
        </w:rPr>
      </w:pPr>
      <w:r w:rsidRPr="00040D10">
        <w:rPr>
          <w:b/>
          <w:sz w:val="22"/>
          <w:szCs w:val="22"/>
        </w:rPr>
        <w:t xml:space="preserve"> “Fall protection plan</w:t>
      </w:r>
      <w:r w:rsidRPr="00040D10">
        <w:rPr>
          <w:sz w:val="22"/>
          <w:szCs w:val="22"/>
        </w:rPr>
        <w:t>” refers to a documented plan, of al</w:t>
      </w:r>
      <w:r w:rsidRPr="004F49DE">
        <w:rPr>
          <w:rFonts w:ascii="Trebuchet MS" w:hAnsi="Trebuchet MS" w:cs="Tahoma"/>
        </w:rPr>
        <w:t xml:space="preserve">l risks relating to working from an elevated position, considering the nature of work undertaken, and setting out the procedures and methods to be applied in order to eliminate the risk. </w:t>
      </w:r>
      <w:r w:rsidRPr="004F49DE">
        <w:rPr>
          <w:rFonts w:ascii="Trebuchet MS" w:hAnsi="Trebuchet MS" w:cs="Tahoma"/>
          <w:b/>
          <w:bCs/>
        </w:rPr>
        <w:t>“GCHSS”</w:t>
      </w:r>
      <w:r w:rsidRPr="004F49DE">
        <w:rPr>
          <w:rFonts w:ascii="Trebuchet MS" w:hAnsi="Trebuchet MS" w:cs="Tahoma"/>
        </w:rPr>
        <w:t xml:space="preserve"> refers to this document, the General Construction Health &amp; Safety Specification</w:t>
      </w:r>
    </w:p>
    <w:p w14:paraId="456293A0" w14:textId="77777777" w:rsidR="00B56E1E" w:rsidRPr="004F49DE" w:rsidRDefault="00B56E1E" w:rsidP="00B56E1E">
      <w:pPr>
        <w:pStyle w:val="NormalWeb"/>
        <w:spacing w:before="0" w:after="0"/>
        <w:ind w:left="426" w:hanging="426"/>
        <w:rPr>
          <w:rFonts w:ascii="Trebuchet MS" w:hAnsi="Trebuchet MS" w:cs="Tahoma"/>
        </w:rPr>
      </w:pPr>
    </w:p>
    <w:p w14:paraId="71C649B9" w14:textId="77777777" w:rsidR="00B56E1E" w:rsidRPr="004F49DE" w:rsidRDefault="00B56E1E" w:rsidP="00E30DD2">
      <w:pPr>
        <w:pStyle w:val="BodyText3"/>
        <w:numPr>
          <w:ilvl w:val="1"/>
          <w:numId w:val="137"/>
        </w:numPr>
        <w:spacing w:line="240" w:lineRule="auto"/>
        <w:ind w:left="426" w:hanging="426"/>
        <w:jc w:val="left"/>
        <w:rPr>
          <w:rFonts w:ascii="Trebuchet MS" w:hAnsi="Trebuchet MS" w:cs="Tahoma"/>
          <w:b/>
        </w:rPr>
      </w:pPr>
      <w:r w:rsidRPr="004F49DE">
        <w:rPr>
          <w:rFonts w:ascii="Trebuchet MS" w:hAnsi="Trebuchet MS" w:cs="Tahoma"/>
          <w:b/>
        </w:rPr>
        <w:t xml:space="preserve"> </w:t>
      </w:r>
      <w:r w:rsidRPr="004F49DE">
        <w:rPr>
          <w:rFonts w:ascii="Trebuchet MS" w:hAnsi="Trebuchet MS" w:cs="Tahoma"/>
          <w:b/>
        </w:rPr>
        <w:tab/>
        <w:t xml:space="preserve">“H&amp;S” </w:t>
      </w:r>
      <w:r w:rsidRPr="004F49DE">
        <w:rPr>
          <w:rFonts w:ascii="Trebuchet MS" w:hAnsi="Trebuchet MS" w:cs="Tahoma"/>
        </w:rPr>
        <w:t>refers to</w:t>
      </w:r>
      <w:r w:rsidRPr="004F49DE">
        <w:rPr>
          <w:rFonts w:ascii="Trebuchet MS" w:hAnsi="Trebuchet MS" w:cs="Tahoma"/>
          <w:b/>
        </w:rPr>
        <w:t xml:space="preserve"> </w:t>
      </w:r>
      <w:r w:rsidRPr="004F49DE">
        <w:rPr>
          <w:rFonts w:ascii="Trebuchet MS" w:hAnsi="Trebuchet MS" w:cs="Tahoma"/>
        </w:rPr>
        <w:t>Health and Safety</w:t>
      </w:r>
    </w:p>
    <w:p w14:paraId="5F0744ED" w14:textId="77777777" w:rsidR="00B56E1E" w:rsidRPr="004F49DE" w:rsidRDefault="00B56E1E" w:rsidP="00B56E1E">
      <w:pPr>
        <w:pStyle w:val="BodyText3"/>
        <w:ind w:left="426"/>
        <w:rPr>
          <w:rFonts w:ascii="Trebuchet MS" w:hAnsi="Trebuchet MS" w:cs="Tahoma"/>
          <w:b/>
        </w:rPr>
      </w:pPr>
    </w:p>
    <w:p w14:paraId="34EC28B7" w14:textId="77777777" w:rsidR="00B56E1E" w:rsidRPr="004F49DE" w:rsidRDefault="00B56E1E" w:rsidP="00E30DD2">
      <w:pPr>
        <w:pStyle w:val="BodyText3"/>
        <w:numPr>
          <w:ilvl w:val="1"/>
          <w:numId w:val="137"/>
        </w:numPr>
        <w:spacing w:line="240" w:lineRule="auto"/>
        <w:ind w:left="426" w:hanging="426"/>
        <w:jc w:val="left"/>
        <w:rPr>
          <w:rFonts w:ascii="Trebuchet MS" w:hAnsi="Trebuchet MS" w:cs="Tahoma"/>
          <w:b/>
        </w:rPr>
      </w:pPr>
      <w:r w:rsidRPr="004F49DE">
        <w:rPr>
          <w:rFonts w:ascii="Trebuchet MS" w:hAnsi="Trebuchet MS" w:cs="Tahoma"/>
          <w:b/>
        </w:rPr>
        <w:t xml:space="preserve">  </w:t>
      </w:r>
      <w:r w:rsidRPr="004F49DE">
        <w:rPr>
          <w:rFonts w:ascii="Trebuchet MS" w:hAnsi="Trebuchet MS" w:cs="Tahoma"/>
          <w:b/>
        </w:rPr>
        <w:tab/>
        <w:t>“ HCS” refers to Hazardous Chemical Substances</w:t>
      </w:r>
    </w:p>
    <w:p w14:paraId="62E2CE8B" w14:textId="77777777" w:rsidR="00B56E1E" w:rsidRPr="004F49DE" w:rsidRDefault="00B56E1E" w:rsidP="00B56E1E">
      <w:pPr>
        <w:pStyle w:val="BodyText3"/>
        <w:ind w:left="426" w:hanging="426"/>
        <w:rPr>
          <w:rFonts w:ascii="Trebuchet MS" w:hAnsi="Trebuchet MS" w:cs="Tahoma"/>
          <w:b/>
        </w:rPr>
      </w:pPr>
    </w:p>
    <w:p w14:paraId="321A9113"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rPr>
        <w:t xml:space="preserve"> </w:t>
      </w:r>
      <w:r w:rsidRPr="004F49DE">
        <w:rPr>
          <w:rFonts w:ascii="Trebuchet MS" w:hAnsi="Trebuchet MS" w:cs="Tahoma"/>
          <w:b/>
        </w:rPr>
        <w:tab/>
        <w:t xml:space="preserve">“Health and Safety Plan” </w:t>
      </w:r>
      <w:r w:rsidRPr="004F49DE">
        <w:rPr>
          <w:rFonts w:ascii="Trebuchet MS" w:hAnsi="Trebuchet MS" w:cs="Tahoma"/>
        </w:rPr>
        <w:t>refers to</w:t>
      </w:r>
      <w:r w:rsidRPr="004F49DE">
        <w:rPr>
          <w:rFonts w:ascii="Trebuchet MS" w:hAnsi="Trebuchet MS" w:cs="Tahoma"/>
          <w:b/>
        </w:rPr>
        <w:t xml:space="preserve"> </w:t>
      </w:r>
      <w:r w:rsidRPr="004F49DE">
        <w:rPr>
          <w:rFonts w:ascii="Trebuchet MS" w:hAnsi="Trebuchet MS" w:cs="Tahoma"/>
        </w:rPr>
        <w:t xml:space="preserve">a documented plan which addresses hazards identified and </w:t>
      </w:r>
    </w:p>
    <w:p w14:paraId="403C52EE" w14:textId="77777777" w:rsidR="00B56E1E" w:rsidRPr="004F49DE" w:rsidRDefault="00B56E1E" w:rsidP="00B56E1E">
      <w:pPr>
        <w:pStyle w:val="NormalWeb"/>
        <w:spacing w:before="0" w:after="0"/>
        <w:ind w:firstLine="720"/>
        <w:rPr>
          <w:rFonts w:ascii="Trebuchet MS" w:hAnsi="Trebuchet MS" w:cs="Tahoma"/>
        </w:rPr>
      </w:pPr>
      <w:r w:rsidRPr="004F49DE">
        <w:rPr>
          <w:rFonts w:ascii="Trebuchet MS" w:hAnsi="Trebuchet MS" w:cs="Tahoma"/>
        </w:rPr>
        <w:t>includes safe work procedures to mitigate, reduce or control the hazards identified.</w:t>
      </w:r>
    </w:p>
    <w:p w14:paraId="654643CF" w14:textId="77777777" w:rsidR="00B56E1E" w:rsidRPr="004F49DE" w:rsidRDefault="00B56E1E" w:rsidP="00B56E1E">
      <w:pPr>
        <w:pStyle w:val="NormalWeb"/>
        <w:spacing w:before="0" w:after="0"/>
        <w:ind w:left="426" w:hanging="426"/>
        <w:rPr>
          <w:rFonts w:ascii="Trebuchet MS" w:hAnsi="Trebuchet MS" w:cs="Tahoma"/>
        </w:rPr>
      </w:pPr>
    </w:p>
    <w:p w14:paraId="53A443C0"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rPr>
        <w:t xml:space="preserve"> </w:t>
      </w:r>
      <w:r w:rsidRPr="004F49DE">
        <w:rPr>
          <w:rFonts w:ascii="Trebuchet MS" w:hAnsi="Trebuchet MS" w:cs="Tahoma"/>
          <w:b/>
        </w:rPr>
        <w:tab/>
        <w:t xml:space="preserve">“Health and Safety Specification” </w:t>
      </w:r>
      <w:r w:rsidRPr="004F49DE">
        <w:rPr>
          <w:rFonts w:ascii="Trebuchet MS" w:hAnsi="Trebuchet MS" w:cs="Tahoma"/>
        </w:rPr>
        <w:t>refers to</w:t>
      </w:r>
      <w:r w:rsidRPr="004F49DE">
        <w:rPr>
          <w:rFonts w:ascii="Trebuchet MS" w:hAnsi="Trebuchet MS" w:cs="Tahoma"/>
          <w:b/>
        </w:rPr>
        <w:t xml:space="preserve"> </w:t>
      </w:r>
      <w:r w:rsidRPr="004F49DE">
        <w:rPr>
          <w:rFonts w:ascii="Trebuchet MS" w:hAnsi="Trebuchet MS" w:cs="Tahoma"/>
        </w:rPr>
        <w:t xml:space="preserve">a documented specification of all health and safety </w:t>
      </w:r>
    </w:p>
    <w:p w14:paraId="5FC7F7A3" w14:textId="77777777" w:rsidR="00B56E1E" w:rsidRPr="004F49DE" w:rsidRDefault="00B56E1E" w:rsidP="00B56E1E">
      <w:pPr>
        <w:pStyle w:val="NormalWeb"/>
        <w:spacing w:before="0" w:after="0"/>
        <w:ind w:left="720"/>
        <w:rPr>
          <w:rFonts w:ascii="Trebuchet MS" w:hAnsi="Trebuchet MS" w:cs="Tahoma"/>
        </w:rPr>
      </w:pPr>
      <w:r w:rsidRPr="004F49DE">
        <w:rPr>
          <w:rFonts w:ascii="Trebuchet MS" w:hAnsi="Trebuchet MS" w:cs="Tahoma"/>
        </w:rPr>
        <w:t>requirements pertaining to the associated works on a construction site, so as to ensure the health and safety of persons.</w:t>
      </w:r>
    </w:p>
    <w:p w14:paraId="15740EB8" w14:textId="77777777" w:rsidR="00B56E1E" w:rsidRPr="004F49DE" w:rsidRDefault="00B56E1E" w:rsidP="00B56E1E">
      <w:pPr>
        <w:pStyle w:val="NormalWeb"/>
        <w:spacing w:before="0" w:after="0"/>
        <w:ind w:left="426" w:hanging="426"/>
        <w:rPr>
          <w:rFonts w:ascii="Trebuchet MS" w:hAnsi="Trebuchet MS" w:cs="Tahoma"/>
        </w:rPr>
      </w:pPr>
    </w:p>
    <w:p w14:paraId="20656EE7"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Cs/>
        </w:rPr>
        <w:t xml:space="preserve"> </w:t>
      </w:r>
      <w:r w:rsidRPr="004F49DE">
        <w:rPr>
          <w:rFonts w:ascii="Trebuchet MS" w:hAnsi="Trebuchet MS" w:cs="Tahoma"/>
          <w:bCs/>
        </w:rPr>
        <w:tab/>
        <w:t>“</w:t>
      </w:r>
      <w:r w:rsidRPr="004F49DE">
        <w:rPr>
          <w:rFonts w:ascii="Trebuchet MS" w:hAnsi="Trebuchet MS" w:cs="Tahoma"/>
          <w:b/>
          <w:bCs/>
        </w:rPr>
        <w:t>Hot Work</w:t>
      </w:r>
      <w:r w:rsidRPr="004F49DE">
        <w:rPr>
          <w:rFonts w:ascii="Trebuchet MS" w:hAnsi="Trebuchet MS" w:cs="Tahoma"/>
          <w:bCs/>
        </w:rPr>
        <w:t xml:space="preserve">” means any work where there is a fire or explosion risk, including but not limited to all </w:t>
      </w:r>
    </w:p>
    <w:p w14:paraId="6E5C6763" w14:textId="77777777" w:rsidR="00B56E1E" w:rsidRPr="004F49DE" w:rsidRDefault="00B56E1E" w:rsidP="00B56E1E">
      <w:pPr>
        <w:pStyle w:val="NormalWeb"/>
        <w:spacing w:before="0" w:after="0"/>
        <w:ind w:left="720"/>
        <w:rPr>
          <w:rFonts w:ascii="Trebuchet MS" w:hAnsi="Trebuchet MS" w:cs="Tahoma"/>
        </w:rPr>
      </w:pPr>
      <w:r w:rsidRPr="004F49DE">
        <w:rPr>
          <w:rFonts w:ascii="Trebuchet MS" w:hAnsi="Trebuchet MS" w:cs="Tahoma"/>
          <w:bCs/>
        </w:rPr>
        <w:t>welding, plasma cutting, LPG-or acetylene gas applications, grinding, work with flammable or explosive substances and work with chemicals with the potential of exothermic reactions.</w:t>
      </w:r>
    </w:p>
    <w:p w14:paraId="69F72824" w14:textId="77777777" w:rsidR="00B56E1E" w:rsidRPr="004F49DE" w:rsidRDefault="00B56E1E" w:rsidP="00B56E1E">
      <w:pPr>
        <w:pStyle w:val="NormalWeb"/>
        <w:spacing w:before="0" w:after="0"/>
        <w:ind w:left="426" w:hanging="426"/>
        <w:rPr>
          <w:rFonts w:ascii="Trebuchet MS" w:hAnsi="Trebuchet MS" w:cs="Tahoma"/>
        </w:rPr>
      </w:pPr>
    </w:p>
    <w:p w14:paraId="49CBCB90"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rPr>
        <w:t xml:space="preserve"> </w:t>
      </w:r>
      <w:r w:rsidRPr="004F49DE">
        <w:rPr>
          <w:rFonts w:ascii="Trebuchet MS" w:hAnsi="Trebuchet MS" w:cs="Tahoma"/>
          <w:b/>
        </w:rPr>
        <w:tab/>
        <w:t>“Medical certificate of fitness”</w:t>
      </w:r>
      <w:r w:rsidRPr="004F49DE">
        <w:rPr>
          <w:rFonts w:ascii="Trebuchet MS" w:hAnsi="Trebuchet MS" w:cs="Tahoma"/>
        </w:rPr>
        <w:t xml:space="preserve"> means a certificate valid for one year issued by an occupational </w:t>
      </w:r>
    </w:p>
    <w:p w14:paraId="2A4D2F07" w14:textId="77777777" w:rsidR="00B56E1E" w:rsidRPr="004F49DE" w:rsidRDefault="00B56E1E" w:rsidP="00B56E1E">
      <w:pPr>
        <w:pStyle w:val="NormalWeb"/>
        <w:spacing w:before="0" w:after="0"/>
        <w:ind w:left="720"/>
        <w:rPr>
          <w:rFonts w:ascii="Trebuchet MS" w:hAnsi="Trebuchet MS" w:cs="Tahoma"/>
        </w:rPr>
      </w:pPr>
      <w:r w:rsidRPr="004F49DE">
        <w:rPr>
          <w:rFonts w:ascii="Trebuchet MS" w:hAnsi="Trebuchet MS" w:cs="Tahoma"/>
        </w:rPr>
        <w:t>health practitioner, issued in terms of these regulations, whom shall be registered with the Health Professions Council of South Africa.</w:t>
      </w:r>
    </w:p>
    <w:p w14:paraId="6E11DF9B" w14:textId="77777777" w:rsidR="00B56E1E" w:rsidRPr="004F49DE" w:rsidRDefault="00B56E1E" w:rsidP="00B56E1E">
      <w:pPr>
        <w:pStyle w:val="NormalWeb"/>
        <w:spacing w:before="0" w:after="0"/>
        <w:ind w:left="426" w:hanging="426"/>
        <w:rPr>
          <w:rFonts w:ascii="Trebuchet MS" w:hAnsi="Trebuchet MS" w:cs="Tahoma"/>
        </w:rPr>
      </w:pPr>
    </w:p>
    <w:p w14:paraId="3EBC22C3"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iCs/>
        </w:rPr>
        <w:t xml:space="preserve"> </w:t>
      </w:r>
      <w:r w:rsidRPr="004F49DE">
        <w:rPr>
          <w:rFonts w:ascii="Trebuchet MS" w:hAnsi="Trebuchet MS" w:cs="Tahoma"/>
          <w:b/>
          <w:iCs/>
        </w:rPr>
        <w:tab/>
        <w:t>“Method statement</w:t>
      </w:r>
      <w:r w:rsidRPr="004F49DE">
        <w:rPr>
          <w:rFonts w:ascii="Trebuchet MS" w:hAnsi="Trebuchet MS" w:cs="Tahoma"/>
          <w:iCs/>
        </w:rPr>
        <w:t xml:space="preserve">” refers to a document detailing the key activities to be performed in order to </w:t>
      </w:r>
    </w:p>
    <w:p w14:paraId="528E6A94" w14:textId="77777777" w:rsidR="00B56E1E" w:rsidRPr="004F49DE" w:rsidRDefault="00B56E1E" w:rsidP="00B56E1E">
      <w:pPr>
        <w:pStyle w:val="NormalWeb"/>
        <w:spacing w:before="0" w:after="0"/>
        <w:ind w:firstLine="720"/>
        <w:rPr>
          <w:rFonts w:ascii="Trebuchet MS" w:hAnsi="Trebuchet MS" w:cs="Tahoma"/>
        </w:rPr>
      </w:pPr>
      <w:r w:rsidRPr="004F49DE">
        <w:rPr>
          <w:rFonts w:ascii="Trebuchet MS" w:hAnsi="Trebuchet MS" w:cs="Tahoma"/>
          <w:iCs/>
        </w:rPr>
        <w:t>reduce as reasonably as practicable the hazards identified in the risk assessment.</w:t>
      </w:r>
    </w:p>
    <w:p w14:paraId="3C9BA481" w14:textId="77777777" w:rsidR="00B56E1E" w:rsidRPr="004F49DE" w:rsidRDefault="00B56E1E" w:rsidP="00B56E1E">
      <w:pPr>
        <w:pStyle w:val="NormalWeb"/>
        <w:spacing w:before="0" w:after="0"/>
        <w:ind w:left="426" w:hanging="426"/>
        <w:rPr>
          <w:rFonts w:ascii="Trebuchet MS" w:hAnsi="Trebuchet MS" w:cs="Tahoma"/>
        </w:rPr>
      </w:pPr>
    </w:p>
    <w:p w14:paraId="3A02C28E" w14:textId="77777777" w:rsidR="00B56E1E" w:rsidRPr="004F49DE" w:rsidRDefault="00B56E1E" w:rsidP="00E30DD2">
      <w:pPr>
        <w:pStyle w:val="NormalWeb"/>
        <w:numPr>
          <w:ilvl w:val="1"/>
          <w:numId w:val="137"/>
        </w:numPr>
        <w:spacing w:before="0" w:after="0"/>
        <w:ind w:left="426" w:hanging="426"/>
        <w:rPr>
          <w:rFonts w:ascii="Trebuchet MS" w:hAnsi="Trebuchet MS" w:cs="Tahoma"/>
          <w:b/>
        </w:rPr>
      </w:pPr>
      <w:r w:rsidRPr="004F49DE">
        <w:rPr>
          <w:rFonts w:ascii="Trebuchet MS" w:hAnsi="Trebuchet MS" w:cs="Tahoma"/>
          <w:b/>
        </w:rPr>
        <w:t xml:space="preserve"> </w:t>
      </w:r>
      <w:r w:rsidRPr="004F49DE">
        <w:rPr>
          <w:rFonts w:ascii="Trebuchet MS" w:hAnsi="Trebuchet MS" w:cs="Tahoma"/>
          <w:b/>
        </w:rPr>
        <w:tab/>
        <w:t>“</w:t>
      </w:r>
      <w:r>
        <w:rPr>
          <w:rFonts w:ascii="Trebuchet MS" w:hAnsi="Trebuchet MS" w:cs="Tahoma"/>
          <w:b/>
        </w:rPr>
        <w:t>MLM</w:t>
      </w:r>
      <w:r w:rsidRPr="004F49DE">
        <w:rPr>
          <w:rFonts w:ascii="Trebuchet MS" w:hAnsi="Trebuchet MS" w:cs="Tahoma"/>
          <w:b/>
        </w:rPr>
        <w:t xml:space="preserve">” </w:t>
      </w:r>
      <w:r w:rsidRPr="004F49DE">
        <w:rPr>
          <w:rFonts w:ascii="Trebuchet MS" w:hAnsi="Trebuchet MS" w:cs="Tahoma"/>
        </w:rPr>
        <w:t xml:space="preserve">refers to the </w:t>
      </w:r>
      <w:r>
        <w:rPr>
          <w:rFonts w:ascii="Trebuchet MS" w:hAnsi="Trebuchet MS" w:cs="Tahoma"/>
        </w:rPr>
        <w:t>MHLONTLO LOCAL</w:t>
      </w:r>
      <w:r w:rsidRPr="004F49DE">
        <w:rPr>
          <w:rFonts w:ascii="Trebuchet MS" w:hAnsi="Trebuchet MS" w:cs="Tahoma"/>
        </w:rPr>
        <w:t xml:space="preserve"> Municipality</w:t>
      </w:r>
    </w:p>
    <w:p w14:paraId="16EE8553" w14:textId="77777777" w:rsidR="00B56E1E" w:rsidRPr="004F49DE" w:rsidRDefault="00B56E1E" w:rsidP="00B56E1E">
      <w:pPr>
        <w:pStyle w:val="NormalWeb"/>
        <w:spacing w:before="0" w:after="0"/>
        <w:ind w:left="426" w:hanging="426"/>
        <w:rPr>
          <w:rFonts w:ascii="Trebuchet MS" w:hAnsi="Trebuchet MS" w:cs="Tahoma"/>
          <w:b/>
        </w:rPr>
      </w:pPr>
    </w:p>
    <w:p w14:paraId="577D7C6B"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bCs/>
        </w:rPr>
        <w:t xml:space="preserve"> </w:t>
      </w:r>
      <w:r w:rsidRPr="004F49DE">
        <w:rPr>
          <w:rFonts w:ascii="Trebuchet MS" w:hAnsi="Trebuchet MS" w:cs="Tahoma"/>
          <w:b/>
          <w:bCs/>
        </w:rPr>
        <w:tab/>
        <w:t>“OHS Act”</w:t>
      </w:r>
      <w:r w:rsidRPr="004F49DE">
        <w:rPr>
          <w:rFonts w:ascii="Trebuchet MS" w:hAnsi="Trebuchet MS" w:cs="Tahoma"/>
        </w:rPr>
        <w:t xml:space="preserve"> refers to the Occupational Health &amp; Safety Act of 1993</w:t>
      </w:r>
    </w:p>
    <w:p w14:paraId="041B08B7" w14:textId="77777777" w:rsidR="00B56E1E" w:rsidRPr="004F49DE" w:rsidRDefault="00B56E1E" w:rsidP="00B56E1E">
      <w:pPr>
        <w:pStyle w:val="ListParagraph"/>
        <w:ind w:left="426" w:hanging="426"/>
        <w:rPr>
          <w:rFonts w:ascii="Trebuchet MS" w:hAnsi="Trebuchet MS" w:cs="Tahoma"/>
          <w:sz w:val="20"/>
          <w:szCs w:val="20"/>
        </w:rPr>
      </w:pPr>
    </w:p>
    <w:p w14:paraId="1C2A00EA"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rPr>
        <w:t xml:space="preserve"> </w:t>
      </w:r>
      <w:r w:rsidRPr="004F49DE">
        <w:rPr>
          <w:rFonts w:ascii="Trebuchet MS" w:hAnsi="Trebuchet MS" w:cs="Tahoma"/>
        </w:rPr>
        <w:tab/>
        <w:t xml:space="preserve">“OHSAS 18001” refers to the Occupational Health &amp; Safety Auditing System </w:t>
      </w:r>
      <w:r w:rsidRPr="004F49DE">
        <w:rPr>
          <w:rFonts w:ascii="Times New Roman" w:hAnsi="Times New Roman" w:cs="Times New Roman"/>
        </w:rPr>
        <w:t>standard</w:t>
      </w:r>
    </w:p>
    <w:p w14:paraId="1271DFD6" w14:textId="77777777" w:rsidR="00B56E1E" w:rsidRPr="004F49DE" w:rsidRDefault="00B56E1E" w:rsidP="00B56E1E">
      <w:pPr>
        <w:pStyle w:val="NormalWeb"/>
        <w:spacing w:before="0" w:after="0"/>
        <w:ind w:left="426" w:hanging="426"/>
        <w:rPr>
          <w:rFonts w:ascii="Trebuchet MS" w:hAnsi="Trebuchet MS" w:cs="Tahoma"/>
        </w:rPr>
      </w:pPr>
    </w:p>
    <w:p w14:paraId="35A4CB84" w14:textId="77777777" w:rsidR="00B56E1E" w:rsidRPr="004F49DE" w:rsidRDefault="00B56E1E" w:rsidP="00E30DD2">
      <w:pPr>
        <w:pStyle w:val="NormalWeb"/>
        <w:numPr>
          <w:ilvl w:val="1"/>
          <w:numId w:val="137"/>
        </w:numPr>
        <w:spacing w:before="0" w:after="0"/>
        <w:ind w:left="709" w:hanging="709"/>
        <w:rPr>
          <w:rFonts w:ascii="Trebuchet MS" w:hAnsi="Trebuchet MS" w:cs="Tahoma"/>
        </w:rPr>
      </w:pPr>
      <w:r w:rsidRPr="004F49DE">
        <w:rPr>
          <w:rFonts w:ascii="Trebuchet MS" w:hAnsi="Trebuchet MS" w:cs="Tahoma"/>
        </w:rPr>
        <w:t xml:space="preserve"> “</w:t>
      </w:r>
      <w:r w:rsidRPr="004F49DE">
        <w:rPr>
          <w:rFonts w:ascii="Trebuchet MS" w:hAnsi="Trebuchet MS" w:cs="Tahoma"/>
          <w:b/>
        </w:rPr>
        <w:t>Plant”</w:t>
      </w:r>
      <w:r w:rsidRPr="004F49DE">
        <w:rPr>
          <w:rFonts w:ascii="Trebuchet MS" w:hAnsi="Trebuchet MS" w:cs="Tahoma"/>
        </w:rPr>
        <w:t xml:space="preserve"> includes fixtures, fittings, implements, equipment, tools and appliances, and anything which is used for any purpose in connection with such plant.</w:t>
      </w:r>
    </w:p>
    <w:p w14:paraId="0E205854" w14:textId="77777777" w:rsidR="00B56E1E" w:rsidRPr="004F49DE" w:rsidRDefault="00B56E1E" w:rsidP="00B56E1E">
      <w:pPr>
        <w:pStyle w:val="NormalWeb"/>
        <w:spacing w:before="0" w:after="0"/>
        <w:ind w:left="426" w:hanging="426"/>
        <w:rPr>
          <w:rFonts w:ascii="Trebuchet MS" w:hAnsi="Trebuchet MS" w:cs="Tahoma"/>
        </w:rPr>
      </w:pPr>
    </w:p>
    <w:p w14:paraId="09E94C09"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bCs/>
        </w:rPr>
        <w:t xml:space="preserve"> </w:t>
      </w:r>
      <w:r w:rsidRPr="004F49DE">
        <w:rPr>
          <w:rFonts w:ascii="Trebuchet MS" w:hAnsi="Trebuchet MS" w:cs="Tahoma"/>
          <w:b/>
          <w:bCs/>
        </w:rPr>
        <w:tab/>
        <w:t xml:space="preserve">“Principal Contractor” </w:t>
      </w:r>
      <w:r w:rsidRPr="004F49DE">
        <w:rPr>
          <w:rFonts w:ascii="Trebuchet MS" w:hAnsi="Trebuchet MS" w:cs="Tahoma"/>
        </w:rPr>
        <w:t xml:space="preserve">means an employer, as defined in </w:t>
      </w:r>
      <w:hyperlink r:id="rId62" w:history="1">
        <w:r w:rsidRPr="004F49DE">
          <w:rPr>
            <w:rStyle w:val="Hyperlink"/>
            <w:rFonts w:ascii="Trebuchet MS" w:hAnsi="Trebuchet MS" w:cs="Tahoma"/>
          </w:rPr>
          <w:t>section 1</w:t>
        </w:r>
      </w:hyperlink>
      <w:r w:rsidRPr="004F49DE">
        <w:rPr>
          <w:rFonts w:ascii="Trebuchet MS" w:hAnsi="Trebuchet MS" w:cs="Tahoma"/>
        </w:rPr>
        <w:t xml:space="preserve"> of </w:t>
      </w:r>
      <w:hyperlink r:id="rId63" w:history="1">
        <w:r w:rsidRPr="004F49DE">
          <w:rPr>
            <w:rStyle w:val="Hyperlink"/>
            <w:rFonts w:ascii="Trebuchet MS" w:hAnsi="Trebuchet MS" w:cs="Tahoma"/>
          </w:rPr>
          <w:t>the OHS Act</w:t>
        </w:r>
      </w:hyperlink>
      <w:r w:rsidRPr="004F49DE">
        <w:rPr>
          <w:rFonts w:ascii="Trebuchet MS" w:hAnsi="Trebuchet MS" w:cs="Tahoma"/>
        </w:rPr>
        <w:t xml:space="preserve"> who performs </w:t>
      </w:r>
    </w:p>
    <w:p w14:paraId="5616AD9D" w14:textId="77777777" w:rsidR="00B56E1E" w:rsidRPr="004F49DE" w:rsidRDefault="00997790" w:rsidP="00B56E1E">
      <w:pPr>
        <w:pStyle w:val="NormalWeb"/>
        <w:spacing w:before="0" w:after="0"/>
        <w:ind w:left="720"/>
        <w:rPr>
          <w:rFonts w:ascii="Trebuchet MS" w:hAnsi="Trebuchet MS" w:cs="Tahoma"/>
        </w:rPr>
      </w:pPr>
      <w:hyperlink r:id="rId64" w:history="1">
        <w:r w:rsidR="00B56E1E" w:rsidRPr="004F49DE">
          <w:rPr>
            <w:rStyle w:val="Hyperlink"/>
            <w:rFonts w:ascii="Trebuchet MS" w:hAnsi="Trebuchet MS" w:cs="Tahoma"/>
          </w:rPr>
          <w:t>construction work</w:t>
        </w:r>
      </w:hyperlink>
      <w:r w:rsidR="00B56E1E" w:rsidRPr="004F49DE">
        <w:rPr>
          <w:rFonts w:ascii="Trebuchet MS" w:hAnsi="Trebuchet MS" w:cs="Tahoma"/>
        </w:rPr>
        <w:t xml:space="preserve"> and is appointed by the </w:t>
      </w:r>
      <w:r w:rsidR="00B56E1E">
        <w:rPr>
          <w:rFonts w:ascii="Trebuchet MS" w:hAnsi="Trebuchet MS" w:cs="Tahoma"/>
        </w:rPr>
        <w:t>MLM</w:t>
      </w:r>
      <w:r w:rsidR="00B56E1E" w:rsidRPr="004F49DE">
        <w:rPr>
          <w:rFonts w:ascii="Trebuchet MS" w:hAnsi="Trebuchet MS" w:cs="Tahoma"/>
        </w:rPr>
        <w:t xml:space="preserve"> to be in overall control and management of a part of, or the whole of a construction site. </w:t>
      </w:r>
    </w:p>
    <w:p w14:paraId="3F0F50A7" w14:textId="77777777" w:rsidR="00B56E1E" w:rsidRPr="004F49DE" w:rsidRDefault="00B56E1E" w:rsidP="00B56E1E">
      <w:pPr>
        <w:pStyle w:val="NormalWeb"/>
        <w:spacing w:before="0" w:after="0"/>
        <w:ind w:left="426" w:hanging="426"/>
        <w:rPr>
          <w:rFonts w:ascii="Trebuchet MS" w:hAnsi="Trebuchet MS" w:cs="Tahoma"/>
        </w:rPr>
      </w:pPr>
    </w:p>
    <w:p w14:paraId="4995F0BB"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rPr>
        <w:t xml:space="preserve"> </w:t>
      </w:r>
      <w:r w:rsidRPr="004F49DE">
        <w:rPr>
          <w:rFonts w:ascii="Trebuchet MS" w:hAnsi="Trebuchet MS" w:cs="Tahoma"/>
          <w:b/>
        </w:rPr>
        <w:tab/>
        <w:t xml:space="preserve">“Regulations” </w:t>
      </w:r>
      <w:r w:rsidRPr="004F49DE">
        <w:rPr>
          <w:rFonts w:ascii="Trebuchet MS" w:hAnsi="Trebuchet MS" w:cs="Tahoma"/>
          <w:bCs/>
        </w:rPr>
        <w:t>refers to the Regulations issued under the Occupational Health &amp; Safety Act.</w:t>
      </w:r>
    </w:p>
    <w:p w14:paraId="18411C83" w14:textId="77777777" w:rsidR="00B56E1E" w:rsidRPr="004F49DE" w:rsidRDefault="00B56E1E" w:rsidP="00E30DD2">
      <w:pPr>
        <w:pStyle w:val="NormalWeb"/>
        <w:numPr>
          <w:ilvl w:val="1"/>
          <w:numId w:val="137"/>
        </w:numPr>
        <w:spacing w:before="0" w:after="0"/>
        <w:ind w:left="720" w:hanging="720"/>
        <w:rPr>
          <w:rFonts w:ascii="Trebuchet MS" w:hAnsi="Trebuchet MS" w:cs="Tahoma"/>
        </w:rPr>
      </w:pPr>
      <w:r w:rsidRPr="004F49DE">
        <w:rPr>
          <w:rFonts w:ascii="Trebuchet MS" w:hAnsi="Trebuchet MS" w:cs="Tahoma"/>
          <w:b/>
        </w:rPr>
        <w:t>“Risk Assessment”</w:t>
      </w:r>
      <w:r w:rsidRPr="004F49DE">
        <w:rPr>
          <w:rFonts w:ascii="Trebuchet MS" w:hAnsi="Trebuchet MS" w:cs="Tahoma"/>
        </w:rPr>
        <w:t xml:space="preserve"> refers to the systematic &amp; methodical assessment methodology utilised to identify hazards and risks to persons / plant and equipment and the corresponding listing of risk controls; the risk assessment must from part of the health and safety plan to be applied on a site of works</w:t>
      </w:r>
    </w:p>
    <w:p w14:paraId="14EF9A9E" w14:textId="77777777" w:rsidR="00B56E1E" w:rsidRPr="004F49DE" w:rsidRDefault="00B56E1E" w:rsidP="00B56E1E">
      <w:pPr>
        <w:pStyle w:val="NormalWeb"/>
        <w:spacing w:before="0" w:after="0"/>
        <w:ind w:left="426" w:hanging="426"/>
        <w:rPr>
          <w:rFonts w:ascii="Trebuchet MS" w:hAnsi="Trebuchet MS" w:cs="Tahoma"/>
        </w:rPr>
      </w:pPr>
    </w:p>
    <w:p w14:paraId="470B6EBF"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bCs/>
        </w:rPr>
        <w:lastRenderedPageBreak/>
        <w:t xml:space="preserve"> </w:t>
      </w:r>
      <w:r w:rsidRPr="004F49DE">
        <w:rPr>
          <w:rFonts w:ascii="Trebuchet MS" w:hAnsi="Trebuchet MS" w:cs="Tahoma"/>
          <w:b/>
          <w:bCs/>
        </w:rPr>
        <w:tab/>
        <w:t>“S”</w:t>
      </w:r>
      <w:r w:rsidRPr="004F49DE">
        <w:rPr>
          <w:rFonts w:ascii="Trebuchet MS" w:hAnsi="Trebuchet MS" w:cs="Tahoma"/>
        </w:rPr>
        <w:t xml:space="preserve"> refers to a Section in the Occupational Health &amp; Safety Act of 1993.</w:t>
      </w:r>
    </w:p>
    <w:p w14:paraId="1CA47CF1" w14:textId="77777777" w:rsidR="00B56E1E" w:rsidRPr="004F49DE" w:rsidRDefault="00B56E1E" w:rsidP="00B56E1E">
      <w:pPr>
        <w:pStyle w:val="NormalWeb"/>
        <w:spacing w:before="0" w:after="0"/>
        <w:ind w:left="426" w:hanging="426"/>
        <w:rPr>
          <w:rFonts w:ascii="Trebuchet MS" w:hAnsi="Trebuchet MS" w:cs="Tahoma"/>
        </w:rPr>
      </w:pPr>
    </w:p>
    <w:p w14:paraId="6D59DE13" w14:textId="77777777" w:rsidR="00B56E1E" w:rsidRPr="004F49DE" w:rsidRDefault="00B56E1E" w:rsidP="00E30DD2">
      <w:pPr>
        <w:pStyle w:val="NormalWeb"/>
        <w:numPr>
          <w:ilvl w:val="1"/>
          <w:numId w:val="137"/>
        </w:numPr>
        <w:spacing w:before="0" w:after="0"/>
        <w:ind w:left="720" w:hanging="720"/>
        <w:rPr>
          <w:rFonts w:ascii="Trebuchet MS" w:hAnsi="Trebuchet MS" w:cs="Tahoma"/>
        </w:rPr>
      </w:pPr>
      <w:r>
        <w:rPr>
          <w:rFonts w:ascii="Trebuchet MS" w:hAnsi="Trebuchet MS" w:cs="Tahoma"/>
          <w:b/>
        </w:rPr>
        <w:t xml:space="preserve"> </w:t>
      </w:r>
      <w:r w:rsidRPr="004F49DE">
        <w:rPr>
          <w:rFonts w:ascii="Trebuchet MS" w:hAnsi="Trebuchet MS" w:cs="Tahoma"/>
          <w:b/>
        </w:rPr>
        <w:t xml:space="preserve">“Site” </w:t>
      </w:r>
      <w:r w:rsidRPr="004F49DE">
        <w:rPr>
          <w:rFonts w:ascii="Trebuchet MS" w:hAnsi="Trebuchet MS" w:cs="Tahoma"/>
        </w:rPr>
        <w:t>refers to</w:t>
      </w:r>
      <w:r w:rsidRPr="004F49DE">
        <w:rPr>
          <w:rFonts w:ascii="Trebuchet MS" w:hAnsi="Trebuchet MS" w:cs="Tahoma"/>
          <w:b/>
        </w:rPr>
        <w:t xml:space="preserve"> </w:t>
      </w:r>
      <w:r w:rsidRPr="004F49DE">
        <w:rPr>
          <w:rFonts w:ascii="Trebuchet MS" w:hAnsi="Trebuchet MS" w:cs="Tahoma"/>
          <w:bCs/>
        </w:rPr>
        <w:t xml:space="preserve">the factories, lands and other places, made available by the </w:t>
      </w:r>
      <w:r>
        <w:rPr>
          <w:rFonts w:ascii="Trebuchet MS" w:hAnsi="Trebuchet MS" w:cs="Tahoma"/>
          <w:bCs/>
        </w:rPr>
        <w:t>MLM</w:t>
      </w:r>
      <w:r w:rsidRPr="004F49DE">
        <w:rPr>
          <w:rFonts w:ascii="Trebuchet MS" w:hAnsi="Trebuchet MS" w:cs="Tahoma"/>
          <w:bCs/>
        </w:rPr>
        <w:t xml:space="preserve"> for the purposes of the Contract, on, under, over, in, or through which the construction work is to be executed or carried out.</w:t>
      </w:r>
    </w:p>
    <w:p w14:paraId="2BA96568" w14:textId="77777777" w:rsidR="00B56E1E" w:rsidRPr="004F49DE" w:rsidRDefault="00B56E1E" w:rsidP="00B56E1E">
      <w:pPr>
        <w:pStyle w:val="NormalWeb"/>
        <w:spacing w:before="0" w:after="0"/>
        <w:ind w:left="426" w:hanging="426"/>
        <w:rPr>
          <w:rFonts w:ascii="Trebuchet MS" w:hAnsi="Trebuchet MS" w:cs="Tahoma"/>
        </w:rPr>
      </w:pPr>
    </w:p>
    <w:p w14:paraId="1CA40CD7" w14:textId="77777777" w:rsidR="00B56E1E" w:rsidRPr="004F49DE" w:rsidRDefault="00B56E1E" w:rsidP="00E30DD2">
      <w:pPr>
        <w:pStyle w:val="NormalWeb"/>
        <w:numPr>
          <w:ilvl w:val="1"/>
          <w:numId w:val="137"/>
        </w:numPr>
        <w:spacing w:before="0" w:after="0"/>
        <w:ind w:left="426" w:hanging="426"/>
        <w:rPr>
          <w:rFonts w:ascii="Trebuchet MS" w:hAnsi="Trebuchet MS" w:cs="Tahoma"/>
        </w:rPr>
      </w:pPr>
      <w:r w:rsidRPr="004F49DE">
        <w:rPr>
          <w:rFonts w:ascii="Trebuchet MS" w:hAnsi="Trebuchet MS" w:cs="Tahoma"/>
          <w:b/>
        </w:rPr>
        <w:t xml:space="preserve"> </w:t>
      </w:r>
      <w:r w:rsidRPr="004F49DE">
        <w:rPr>
          <w:rFonts w:ascii="Trebuchet MS" w:hAnsi="Trebuchet MS" w:cs="Tahoma"/>
          <w:b/>
        </w:rPr>
        <w:tab/>
        <w:t>“Structure</w:t>
      </w:r>
      <w:r w:rsidRPr="004F49DE">
        <w:rPr>
          <w:rFonts w:ascii="Trebuchet MS" w:hAnsi="Trebuchet MS" w:cs="Tahoma"/>
        </w:rPr>
        <w:t>” includes:</w:t>
      </w:r>
    </w:p>
    <w:p w14:paraId="5C8D6793" w14:textId="77777777" w:rsidR="00B56E1E" w:rsidRPr="004F49DE" w:rsidRDefault="00B56E1E" w:rsidP="00B56E1E">
      <w:pPr>
        <w:pStyle w:val="NormalWeb"/>
        <w:spacing w:before="0" w:after="0"/>
        <w:ind w:left="426" w:hanging="426"/>
        <w:rPr>
          <w:rFonts w:ascii="Trebuchet MS" w:hAnsi="Trebuchet MS" w:cs="Tahoma"/>
        </w:rPr>
      </w:pPr>
    </w:p>
    <w:p w14:paraId="37CB5994" w14:textId="77777777" w:rsidR="00B56E1E" w:rsidRPr="004F49DE" w:rsidRDefault="00B56E1E" w:rsidP="00E30DD2">
      <w:pPr>
        <w:pStyle w:val="NormalWeb"/>
        <w:numPr>
          <w:ilvl w:val="2"/>
          <w:numId w:val="137"/>
        </w:numPr>
        <w:spacing w:before="0" w:after="0"/>
        <w:ind w:left="993" w:hanging="284"/>
        <w:rPr>
          <w:rFonts w:ascii="Trebuchet MS" w:hAnsi="Trebuchet MS" w:cs="Tahoma"/>
        </w:rPr>
      </w:pPr>
      <w:r w:rsidRPr="004F49DE">
        <w:rPr>
          <w:rFonts w:ascii="Trebuchet MS" w:hAnsi="Trebuchet MS" w:cs="Tahoma"/>
        </w:rPr>
        <w:t>Any building, steel or reinforced concrete structure (not being a building),</w:t>
      </w:r>
    </w:p>
    <w:p w14:paraId="0F38612E" w14:textId="77777777" w:rsidR="00B56E1E" w:rsidRPr="004F49DE" w:rsidRDefault="00B56E1E" w:rsidP="00B56E1E">
      <w:pPr>
        <w:pStyle w:val="NormalWeb"/>
        <w:spacing w:before="0" w:after="0"/>
        <w:ind w:left="1440"/>
        <w:rPr>
          <w:rFonts w:ascii="Trebuchet MS" w:hAnsi="Trebuchet MS" w:cs="Tahoma"/>
        </w:rPr>
      </w:pPr>
      <w:r w:rsidRPr="004F49DE">
        <w:rPr>
          <w:rFonts w:ascii="Trebuchet MS" w:hAnsi="Trebuchet MS" w:cs="Tahoma"/>
        </w:rPr>
        <w:t>railway line or siding, bridge, waterworks, reservoir, pipe or pipeline, cable, sewer, sewage works, fixed vessels, road, drainage works, earthworks, dam, wall, mast, tower, tower crane, batching plants, pylon, surface and underground tanks, earth retaining structure or any structure designed to preserve or alter any natural feature, and any other similar structure;</w:t>
      </w:r>
    </w:p>
    <w:p w14:paraId="00F4D019" w14:textId="77777777" w:rsidR="00B56E1E" w:rsidRPr="004F49DE" w:rsidRDefault="00B56E1E" w:rsidP="00E30DD2">
      <w:pPr>
        <w:pStyle w:val="NormalWeb"/>
        <w:numPr>
          <w:ilvl w:val="2"/>
          <w:numId w:val="137"/>
        </w:numPr>
        <w:spacing w:before="0" w:after="0"/>
        <w:ind w:left="993" w:hanging="284"/>
        <w:rPr>
          <w:rFonts w:ascii="Trebuchet MS" w:hAnsi="Trebuchet MS" w:cs="Tahoma"/>
        </w:rPr>
      </w:pPr>
      <w:r w:rsidRPr="004F49DE">
        <w:rPr>
          <w:rFonts w:ascii="Trebuchet MS" w:hAnsi="Trebuchet MS" w:cs="Tahoma"/>
        </w:rPr>
        <w:t xml:space="preserve">Any formwork, false work, </w:t>
      </w:r>
      <w:hyperlink r:id="rId65" w:history="1">
        <w:r w:rsidRPr="004F49DE">
          <w:rPr>
            <w:rStyle w:val="Hyperlink"/>
            <w:rFonts w:ascii="Trebuchet MS" w:hAnsi="Trebuchet MS" w:cs="Tahoma"/>
          </w:rPr>
          <w:t>scaffold</w:t>
        </w:r>
      </w:hyperlink>
      <w:r w:rsidRPr="004F49DE">
        <w:rPr>
          <w:rFonts w:ascii="Trebuchet MS" w:hAnsi="Trebuchet MS" w:cs="Tahoma"/>
        </w:rPr>
        <w:t xml:space="preserve"> or other structure designed or used to</w:t>
      </w:r>
    </w:p>
    <w:p w14:paraId="4ADFECE7" w14:textId="77777777" w:rsidR="00B56E1E" w:rsidRPr="004F49DE" w:rsidRDefault="00B56E1E" w:rsidP="00B56E1E">
      <w:pPr>
        <w:pStyle w:val="NormalWeb"/>
        <w:spacing w:before="0" w:after="0"/>
        <w:ind w:left="993" w:firstLine="447"/>
        <w:rPr>
          <w:rFonts w:ascii="Trebuchet MS" w:hAnsi="Trebuchet MS" w:cs="Tahoma"/>
        </w:rPr>
      </w:pPr>
      <w:r w:rsidRPr="004F49DE">
        <w:rPr>
          <w:rFonts w:ascii="Trebuchet MS" w:hAnsi="Trebuchet MS" w:cs="Tahoma"/>
        </w:rPr>
        <w:t xml:space="preserve">provide support or means of access during </w:t>
      </w:r>
      <w:hyperlink r:id="rId66" w:history="1">
        <w:r w:rsidRPr="004F49DE">
          <w:rPr>
            <w:rStyle w:val="Hyperlink"/>
            <w:rFonts w:ascii="Trebuchet MS" w:hAnsi="Trebuchet MS" w:cs="Tahoma"/>
          </w:rPr>
          <w:t>construction work</w:t>
        </w:r>
      </w:hyperlink>
      <w:r w:rsidRPr="004F49DE">
        <w:rPr>
          <w:rFonts w:ascii="Trebuchet MS" w:hAnsi="Trebuchet MS" w:cs="Tahoma"/>
        </w:rPr>
        <w:t>; or</w:t>
      </w:r>
    </w:p>
    <w:p w14:paraId="0B903F00" w14:textId="77777777" w:rsidR="00B56E1E" w:rsidRPr="004F49DE" w:rsidRDefault="00B56E1E" w:rsidP="00E30DD2">
      <w:pPr>
        <w:pStyle w:val="NormalWeb"/>
        <w:numPr>
          <w:ilvl w:val="2"/>
          <w:numId w:val="137"/>
        </w:numPr>
        <w:spacing w:before="0" w:after="0"/>
        <w:ind w:left="993" w:hanging="284"/>
        <w:rPr>
          <w:rFonts w:ascii="Trebuchet MS" w:hAnsi="Trebuchet MS" w:cs="Tahoma"/>
        </w:rPr>
      </w:pPr>
      <w:r w:rsidRPr="004F49DE">
        <w:rPr>
          <w:rFonts w:ascii="Trebuchet MS" w:hAnsi="Trebuchet MS" w:cs="Tahoma"/>
        </w:rPr>
        <w:t>Any fixed plant in respect of work which includes the installation,</w:t>
      </w:r>
    </w:p>
    <w:p w14:paraId="37CDA337" w14:textId="77777777" w:rsidR="00B56E1E" w:rsidRPr="004F49DE" w:rsidRDefault="00B56E1E" w:rsidP="00B56E1E">
      <w:pPr>
        <w:pStyle w:val="NormalWeb"/>
        <w:spacing w:before="0" w:after="0"/>
        <w:ind w:left="1440"/>
        <w:rPr>
          <w:rFonts w:ascii="Trebuchet MS" w:hAnsi="Trebuchet MS" w:cs="Tahoma"/>
        </w:rPr>
      </w:pPr>
      <w:r w:rsidRPr="004F49DE">
        <w:rPr>
          <w:rFonts w:ascii="Trebuchet MS" w:hAnsi="Trebuchet MS" w:cs="Tahoma"/>
        </w:rPr>
        <w:t>commissioning, decommissioning or dismantling and where any such work involves a risk of a  person falling two meters or more.</w:t>
      </w:r>
    </w:p>
    <w:p w14:paraId="66FB4201" w14:textId="77777777" w:rsidR="00B56E1E" w:rsidRPr="004F49DE" w:rsidRDefault="00B56E1E" w:rsidP="00B56E1E">
      <w:pPr>
        <w:pStyle w:val="NormalWeb"/>
        <w:spacing w:before="0" w:after="0"/>
        <w:ind w:left="426" w:hanging="426"/>
        <w:rPr>
          <w:rFonts w:ascii="Trebuchet MS" w:hAnsi="Trebuchet MS" w:cs="Tahoma"/>
        </w:rPr>
      </w:pPr>
    </w:p>
    <w:p w14:paraId="50201613" w14:textId="77777777" w:rsidR="00B56E1E" w:rsidRPr="004F49DE" w:rsidRDefault="00B56E1E" w:rsidP="00E30DD2">
      <w:pPr>
        <w:pStyle w:val="NormalWeb"/>
        <w:numPr>
          <w:ilvl w:val="1"/>
          <w:numId w:val="137"/>
        </w:numPr>
        <w:tabs>
          <w:tab w:val="left" w:pos="720"/>
        </w:tabs>
        <w:spacing w:before="0" w:after="0"/>
        <w:ind w:left="720" w:hanging="720"/>
        <w:rPr>
          <w:rFonts w:ascii="Trebuchet MS" w:hAnsi="Trebuchet MS" w:cs="Tahoma"/>
        </w:rPr>
      </w:pPr>
      <w:r w:rsidRPr="004F49DE">
        <w:rPr>
          <w:rFonts w:ascii="Trebuchet MS" w:hAnsi="Trebuchet MS" w:cs="Tahoma"/>
          <w:iCs/>
        </w:rPr>
        <w:t xml:space="preserve"> “</w:t>
      </w:r>
      <w:r w:rsidRPr="004F49DE">
        <w:rPr>
          <w:rFonts w:ascii="Trebuchet MS" w:hAnsi="Trebuchet MS" w:cs="Tahoma"/>
          <w:b/>
          <w:iCs/>
        </w:rPr>
        <w:t>Work Instruction”</w:t>
      </w:r>
      <w:r w:rsidRPr="004F49DE">
        <w:rPr>
          <w:rFonts w:ascii="Trebuchet MS" w:hAnsi="Trebuchet MS" w:cs="Tahoma"/>
          <w:iCs/>
        </w:rPr>
        <w:t xml:space="preserve"> [WI] refers to a portion or the whole of a method statement which is essential to ensure employee competence with the relevant task.</w:t>
      </w:r>
    </w:p>
    <w:p w14:paraId="79FBBE73" w14:textId="77777777" w:rsidR="00B56E1E" w:rsidRPr="004F49DE" w:rsidRDefault="00B56E1E" w:rsidP="00B56E1E">
      <w:pPr>
        <w:pStyle w:val="NormalWeb"/>
        <w:tabs>
          <w:tab w:val="left" w:pos="720"/>
        </w:tabs>
        <w:spacing w:before="0" w:after="0"/>
        <w:ind w:left="720" w:hanging="720"/>
        <w:rPr>
          <w:rFonts w:ascii="Trebuchet MS" w:hAnsi="Trebuchet MS" w:cs="Tahoma"/>
        </w:rPr>
      </w:pPr>
    </w:p>
    <w:p w14:paraId="49C64307" w14:textId="77777777" w:rsidR="00B56E1E" w:rsidRPr="004F49DE" w:rsidRDefault="00B56E1E" w:rsidP="00E30DD2">
      <w:pPr>
        <w:pStyle w:val="NormalWeb"/>
        <w:numPr>
          <w:ilvl w:val="1"/>
          <w:numId w:val="137"/>
        </w:numPr>
        <w:tabs>
          <w:tab w:val="left" w:pos="720"/>
        </w:tabs>
        <w:spacing w:before="0" w:after="0"/>
        <w:ind w:left="720" w:hanging="720"/>
        <w:rPr>
          <w:rFonts w:ascii="Trebuchet MS" w:hAnsi="Trebuchet MS" w:cs="Tahoma"/>
        </w:rPr>
      </w:pPr>
      <w:r w:rsidRPr="004F49DE">
        <w:rPr>
          <w:rFonts w:ascii="Trebuchet MS" w:hAnsi="Trebuchet MS" w:cs="Tahoma"/>
          <w:b/>
          <w:iCs/>
        </w:rPr>
        <w:t xml:space="preserve">“Standard” </w:t>
      </w:r>
      <w:r w:rsidRPr="004F49DE">
        <w:rPr>
          <w:rFonts w:ascii="Trebuchet MS" w:hAnsi="Trebuchet MS" w:cs="Tahoma"/>
          <w:iCs/>
        </w:rPr>
        <w:t>refers to t</w:t>
      </w:r>
      <w:r w:rsidRPr="004F49DE">
        <w:rPr>
          <w:rFonts w:ascii="Trebuchet MS" w:hAnsi="Trebuchet MS" w:cs="Times New Roman"/>
        </w:rPr>
        <w:t xml:space="preserve">he OHSAS 18001 auditing system standards covering OH&amp;S management that is intended to provide the </w:t>
      </w:r>
      <w:r>
        <w:rPr>
          <w:rFonts w:ascii="Trebuchet MS" w:hAnsi="Trebuchet MS" w:cs="Times New Roman"/>
        </w:rPr>
        <w:t>MLM</w:t>
      </w:r>
      <w:r w:rsidRPr="004F49DE">
        <w:rPr>
          <w:rFonts w:ascii="Trebuchet MS" w:hAnsi="Trebuchet MS" w:cs="Times New Roman"/>
        </w:rPr>
        <w:t xml:space="preserve"> with the elements of an effective OH&amp;S management system that can help the </w:t>
      </w:r>
      <w:r>
        <w:rPr>
          <w:rFonts w:ascii="Trebuchet MS" w:hAnsi="Trebuchet MS" w:cs="Times New Roman"/>
        </w:rPr>
        <w:t>MLM</w:t>
      </w:r>
      <w:r w:rsidRPr="004F49DE">
        <w:rPr>
          <w:rFonts w:ascii="Trebuchet MS" w:hAnsi="Trebuchet MS" w:cs="Times New Roman"/>
        </w:rPr>
        <w:t xml:space="preserve"> achieve OH&amp;S and economic objectives. This OHSAS standard specifies requirements for an OH&amp;S management system to enable the </w:t>
      </w:r>
      <w:r>
        <w:rPr>
          <w:rFonts w:ascii="Trebuchet MS" w:hAnsi="Trebuchet MS" w:cs="Times New Roman"/>
        </w:rPr>
        <w:t>MLM</w:t>
      </w:r>
      <w:r w:rsidRPr="004F49DE">
        <w:rPr>
          <w:rFonts w:ascii="Trebuchet MS" w:hAnsi="Trebuchet MS" w:cs="Times New Roman"/>
        </w:rPr>
        <w:t xml:space="preserve"> to develop and implement a policy and objectives which take into account legal requirements and OH&amp;S risks.</w:t>
      </w:r>
    </w:p>
    <w:p w14:paraId="56064A1E" w14:textId="77777777" w:rsidR="00B56E1E" w:rsidRPr="004F49DE" w:rsidRDefault="00B56E1E" w:rsidP="00B56E1E">
      <w:pPr>
        <w:tabs>
          <w:tab w:val="left" w:pos="720"/>
        </w:tabs>
        <w:ind w:left="720" w:hanging="720"/>
        <w:rPr>
          <w:rFonts w:ascii="Trebuchet MS" w:hAnsi="Trebuchet MS" w:cs="Tahoma"/>
          <w:iCs/>
          <w:sz w:val="20"/>
        </w:rPr>
      </w:pPr>
    </w:p>
    <w:p w14:paraId="4A56544A" w14:textId="77777777" w:rsidR="00B56E1E" w:rsidRPr="004F49DE" w:rsidRDefault="00B56E1E" w:rsidP="00B56E1E">
      <w:pPr>
        <w:shd w:val="clear" w:color="auto" w:fill="FFFFFF"/>
        <w:rPr>
          <w:rFonts w:ascii="Trebuchet MS" w:hAnsi="Trebuchet MS" w:cs="Arial"/>
          <w:bCs/>
          <w:sz w:val="20"/>
        </w:rPr>
      </w:pPr>
      <w:r w:rsidRPr="004F49DE">
        <w:rPr>
          <w:rFonts w:ascii="Trebuchet MS" w:hAnsi="Trebuchet MS" w:cs="Arial"/>
          <w:bCs/>
          <w:sz w:val="20"/>
        </w:rPr>
        <w:t>The Occupational Health and Safety Assessment Series Standard is a recognizable occupational health and safety management system standard against which management systems can be assessed and certified.</w:t>
      </w:r>
    </w:p>
    <w:p w14:paraId="6CEC6A3B" w14:textId="77777777" w:rsidR="00B56E1E" w:rsidRPr="004F49DE" w:rsidRDefault="00B56E1E" w:rsidP="00B56E1E">
      <w:pPr>
        <w:shd w:val="clear" w:color="auto" w:fill="FFFFFF"/>
        <w:rPr>
          <w:rFonts w:ascii="Trebuchet MS" w:hAnsi="Trebuchet MS" w:cs="Arial"/>
          <w:bCs/>
          <w:sz w:val="20"/>
        </w:rPr>
      </w:pPr>
    </w:p>
    <w:p w14:paraId="44B440FC" w14:textId="77777777" w:rsidR="00B56E1E" w:rsidRDefault="00B56E1E" w:rsidP="00B56E1E">
      <w:pPr>
        <w:shd w:val="clear" w:color="auto" w:fill="FFFFFF"/>
        <w:rPr>
          <w:rFonts w:ascii="Trebuchet MS" w:hAnsi="Trebuchet MS" w:cs="Arial"/>
          <w:bCs/>
          <w:sz w:val="20"/>
        </w:rPr>
      </w:pPr>
      <w:r w:rsidRPr="004F49DE">
        <w:rPr>
          <w:rFonts w:ascii="Trebuchet MS" w:hAnsi="Trebuchet MS" w:cs="Arial"/>
          <w:bCs/>
          <w:sz w:val="20"/>
        </w:rPr>
        <w:t>OHSAS 18001 has been developed to be compatible with the ISO 9001:2000 (Quality) and ISO 14001:2004 (Environmental) management systems standards, in order to facilitate the integration of quality, environmental occupational health and safety management systems by organizations.</w:t>
      </w:r>
    </w:p>
    <w:p w14:paraId="522DDE95" w14:textId="77777777" w:rsidR="00B56E1E" w:rsidRDefault="00B56E1E" w:rsidP="00B56E1E">
      <w:pPr>
        <w:shd w:val="clear" w:color="auto" w:fill="FFFFFF"/>
        <w:rPr>
          <w:rFonts w:ascii="Trebuchet MS" w:hAnsi="Trebuchet MS" w:cs="Arial"/>
          <w:bCs/>
          <w:sz w:val="20"/>
        </w:rPr>
      </w:pPr>
    </w:p>
    <w:p w14:paraId="44C0EE91" w14:textId="77777777" w:rsidR="00B56E1E" w:rsidRPr="004F49DE" w:rsidRDefault="00B56E1E" w:rsidP="00B56E1E">
      <w:pPr>
        <w:shd w:val="clear" w:color="auto" w:fill="FFFFFF"/>
        <w:rPr>
          <w:rFonts w:ascii="Trebuchet MS" w:hAnsi="Trebuchet MS" w:cs="Tahoma"/>
          <w:iCs/>
          <w:sz w:val="20"/>
        </w:rPr>
      </w:pPr>
    </w:p>
    <w:p w14:paraId="388D14DB" w14:textId="77777777" w:rsidR="00B56E1E" w:rsidRDefault="00B56E1E" w:rsidP="00E30DD2">
      <w:pPr>
        <w:numPr>
          <w:ilvl w:val="0"/>
          <w:numId w:val="136"/>
        </w:numPr>
        <w:rPr>
          <w:rFonts w:ascii="Trebuchet MS" w:hAnsi="Trebuchet MS" w:cs="Tahoma"/>
          <w:b/>
          <w:caps/>
          <w:sz w:val="20"/>
        </w:rPr>
      </w:pPr>
      <w:r w:rsidRPr="00FD7175">
        <w:rPr>
          <w:rFonts w:ascii="Trebuchet MS" w:hAnsi="Trebuchet MS" w:cs="Tahoma"/>
          <w:b/>
          <w:caps/>
          <w:sz w:val="20"/>
        </w:rPr>
        <w:t xml:space="preserve">Introduction to the General Construction Health and Safety Specification </w:t>
      </w:r>
    </w:p>
    <w:p w14:paraId="1765E9C8" w14:textId="77777777" w:rsidR="00B56E1E" w:rsidRPr="001476E1" w:rsidRDefault="00B56E1E" w:rsidP="00B56E1E">
      <w:pPr>
        <w:ind w:left="360"/>
        <w:rPr>
          <w:rFonts w:ascii="Trebuchet MS" w:hAnsi="Trebuchet MS" w:cs="Tahoma"/>
          <w:b/>
          <w:caps/>
          <w:sz w:val="20"/>
        </w:rPr>
      </w:pPr>
    </w:p>
    <w:p w14:paraId="3BC6576D" w14:textId="77777777" w:rsidR="00B56E1E" w:rsidRDefault="00B56E1E" w:rsidP="00E30DD2">
      <w:pPr>
        <w:numPr>
          <w:ilvl w:val="1"/>
          <w:numId w:val="138"/>
        </w:numPr>
        <w:ind w:left="426" w:hanging="426"/>
        <w:rPr>
          <w:rFonts w:ascii="Trebuchet MS" w:hAnsi="Trebuchet MS" w:cs="Tahoma"/>
          <w:sz w:val="20"/>
        </w:rPr>
      </w:pPr>
      <w:r w:rsidRPr="00FD7175">
        <w:rPr>
          <w:rFonts w:ascii="Trebuchet MS" w:hAnsi="Trebuchet MS" w:cs="Tahoma"/>
          <w:sz w:val="20"/>
        </w:rPr>
        <w:t xml:space="preserve">The </w:t>
      </w:r>
      <w:r>
        <w:rPr>
          <w:rFonts w:ascii="Trebuchet MS" w:hAnsi="Trebuchet MS" w:cs="Tahoma"/>
          <w:sz w:val="20"/>
        </w:rPr>
        <w:t>MLM</w:t>
      </w:r>
      <w:r w:rsidRPr="00FD7175">
        <w:rPr>
          <w:rFonts w:ascii="Trebuchet MS" w:hAnsi="Trebuchet MS" w:cs="Tahoma"/>
          <w:sz w:val="20"/>
        </w:rPr>
        <w:t xml:space="preserve"> aims to execute its health and safety duties as mandatory with the aim of ‘zero harm to all’. The </w:t>
      </w:r>
      <w:r>
        <w:rPr>
          <w:rFonts w:ascii="Trebuchet MS" w:hAnsi="Trebuchet MS" w:cs="Tahoma"/>
          <w:sz w:val="20"/>
        </w:rPr>
        <w:t>MLM</w:t>
      </w:r>
      <w:r w:rsidRPr="00FD7175">
        <w:rPr>
          <w:rFonts w:ascii="Trebuchet MS" w:hAnsi="Trebuchet MS" w:cs="Tahoma"/>
          <w:sz w:val="20"/>
        </w:rPr>
        <w:t xml:space="preserve"> is further committed to ensuring that the highest standards of health and safety prevail for this purpose, the client’s duty of the </w:t>
      </w:r>
      <w:r>
        <w:rPr>
          <w:rFonts w:ascii="Trebuchet MS" w:hAnsi="Trebuchet MS" w:cs="Tahoma"/>
          <w:sz w:val="20"/>
        </w:rPr>
        <w:t>MLM</w:t>
      </w:r>
      <w:r w:rsidRPr="00FD7175">
        <w:rPr>
          <w:rFonts w:ascii="Trebuchet MS" w:hAnsi="Trebuchet MS" w:cs="Tahoma"/>
          <w:sz w:val="20"/>
        </w:rPr>
        <w:t xml:space="preserve"> is bestowed on the Public Health Directorate, whose task it is to execute or manage all the statutory duties of the </w:t>
      </w:r>
      <w:r>
        <w:rPr>
          <w:rFonts w:ascii="Trebuchet MS" w:hAnsi="Trebuchet MS" w:cs="Tahoma"/>
          <w:sz w:val="20"/>
        </w:rPr>
        <w:t>MLM</w:t>
      </w:r>
      <w:r w:rsidRPr="00FD7175">
        <w:rPr>
          <w:rFonts w:ascii="Trebuchet MS" w:hAnsi="Trebuchet MS" w:cs="Tahoma"/>
          <w:sz w:val="20"/>
        </w:rPr>
        <w:t xml:space="preserve"> as mandatory for construction.</w:t>
      </w:r>
    </w:p>
    <w:p w14:paraId="4314CC29" w14:textId="77777777" w:rsidR="00B56E1E" w:rsidRPr="00FD7175" w:rsidRDefault="00B56E1E" w:rsidP="00B56E1E">
      <w:pPr>
        <w:ind w:left="426"/>
        <w:rPr>
          <w:rFonts w:ascii="Trebuchet MS" w:hAnsi="Trebuchet MS" w:cs="Tahoma"/>
          <w:sz w:val="20"/>
        </w:rPr>
      </w:pPr>
    </w:p>
    <w:p w14:paraId="0FE91963" w14:textId="77777777" w:rsidR="00B56E1E" w:rsidRPr="00FD7175" w:rsidRDefault="00B56E1E" w:rsidP="00E30DD2">
      <w:pPr>
        <w:numPr>
          <w:ilvl w:val="1"/>
          <w:numId w:val="138"/>
        </w:numPr>
        <w:ind w:left="426" w:hanging="426"/>
        <w:rPr>
          <w:rFonts w:ascii="Trebuchet MS" w:hAnsi="Trebuchet MS" w:cs="Tahoma"/>
          <w:sz w:val="20"/>
        </w:rPr>
      </w:pPr>
      <w:r w:rsidRPr="00FD7175">
        <w:rPr>
          <w:rFonts w:ascii="Trebuchet MS" w:hAnsi="Trebuchet MS" w:cs="Tahoma"/>
          <w:sz w:val="20"/>
        </w:rPr>
        <w:t>This General Construction Health &amp; Safety Specification is published in terms of the Occupational Health &amp; Safety Act of 1993, Construction Regulation 4(1) (as amended). It applies to the Principal Contractor and to all other contractors and all persons who work on a construction project.</w:t>
      </w:r>
    </w:p>
    <w:p w14:paraId="7C7FB24B" w14:textId="77777777" w:rsidR="00B56E1E" w:rsidRPr="00FD7175" w:rsidRDefault="00B56E1E" w:rsidP="00B56E1E">
      <w:pPr>
        <w:ind w:left="426" w:hanging="426"/>
        <w:rPr>
          <w:rFonts w:ascii="Trebuchet MS" w:hAnsi="Trebuchet MS" w:cs="Tahoma"/>
          <w:sz w:val="20"/>
        </w:rPr>
      </w:pPr>
    </w:p>
    <w:p w14:paraId="49E7E473" w14:textId="77777777" w:rsidR="00B56E1E" w:rsidRPr="00FD7175" w:rsidRDefault="00B56E1E" w:rsidP="00E30DD2">
      <w:pPr>
        <w:numPr>
          <w:ilvl w:val="1"/>
          <w:numId w:val="138"/>
        </w:numPr>
        <w:ind w:left="426" w:hanging="426"/>
        <w:rPr>
          <w:rFonts w:ascii="Trebuchet MS" w:hAnsi="Trebuchet MS" w:cs="Tahoma"/>
          <w:sz w:val="20"/>
        </w:rPr>
      </w:pPr>
      <w:r w:rsidRPr="00FD7175">
        <w:rPr>
          <w:rFonts w:ascii="Trebuchet MS" w:hAnsi="Trebuchet MS" w:cs="Tahoma"/>
          <w:sz w:val="20"/>
        </w:rPr>
        <w:t xml:space="preserve">This GCHSS formulates </w:t>
      </w:r>
      <w:r w:rsidRPr="00FD7175">
        <w:rPr>
          <w:rFonts w:ascii="Trebuchet MS" w:hAnsi="Trebuchet MS"/>
          <w:sz w:val="20"/>
        </w:rPr>
        <w:t xml:space="preserve">the minimum requirements which must be met by Contractors and documented in the contractors’ health and safety plan. The specification is not a limited or exhaustive list of legal and corporate compliance requirements. By its very nature, construction work and its occupational health and safety hazards are dynamic; work methods, site conditions or occupational hazards may change or become apparent after the H&amp;S specification’s development. The </w:t>
      </w:r>
      <w:r>
        <w:rPr>
          <w:rFonts w:ascii="Trebuchet MS" w:hAnsi="Trebuchet MS"/>
          <w:sz w:val="20"/>
        </w:rPr>
        <w:t>MLM</w:t>
      </w:r>
      <w:r w:rsidRPr="00FD7175">
        <w:rPr>
          <w:rFonts w:ascii="Trebuchet MS" w:hAnsi="Trebuchet MS"/>
          <w:sz w:val="20"/>
        </w:rPr>
        <w:t xml:space="preserve"> requires each contractor to document and plan ongoing assessments of risks and review of controls in the H&amp;S plan and file. Chapters included in this specification, which do not apply to a project, must be ignored.</w:t>
      </w:r>
    </w:p>
    <w:p w14:paraId="6033FDB2" w14:textId="77777777" w:rsidR="00B56E1E" w:rsidRPr="00FD7175" w:rsidRDefault="00B56E1E" w:rsidP="00B56E1E">
      <w:pPr>
        <w:ind w:left="426" w:hanging="426"/>
        <w:rPr>
          <w:rFonts w:ascii="Trebuchet MS" w:hAnsi="Trebuchet MS"/>
          <w:sz w:val="20"/>
        </w:rPr>
      </w:pPr>
    </w:p>
    <w:p w14:paraId="45988169" w14:textId="77777777" w:rsidR="00B56E1E" w:rsidRPr="00FD7175" w:rsidRDefault="00B56E1E" w:rsidP="00E30DD2">
      <w:pPr>
        <w:numPr>
          <w:ilvl w:val="1"/>
          <w:numId w:val="138"/>
        </w:numPr>
        <w:ind w:left="426" w:hanging="426"/>
        <w:rPr>
          <w:rFonts w:ascii="Trebuchet MS" w:hAnsi="Trebuchet MS"/>
          <w:sz w:val="20"/>
        </w:rPr>
      </w:pPr>
      <w:r w:rsidRPr="00FD7175">
        <w:rPr>
          <w:rFonts w:ascii="Trebuchet MS" w:hAnsi="Trebuchet MS"/>
          <w:sz w:val="20"/>
        </w:rPr>
        <w:t xml:space="preserve">The Principal Contractor must appoint contractors where applicable, for each part of the project and the contractor shall submit his H&amp;S plan for approval to the Principal Contractor before commencement of the construction work. Additionally, to the requirements of Construction Regulation </w:t>
      </w:r>
      <w:r w:rsidRPr="00FD7175">
        <w:rPr>
          <w:rFonts w:ascii="Trebuchet MS" w:hAnsi="Trebuchet MS"/>
          <w:sz w:val="20"/>
        </w:rPr>
        <w:lastRenderedPageBreak/>
        <w:t xml:space="preserve">5(5), a Principal Contractor shall notify the </w:t>
      </w:r>
      <w:r>
        <w:rPr>
          <w:rFonts w:ascii="Trebuchet MS" w:hAnsi="Trebuchet MS"/>
          <w:sz w:val="20"/>
        </w:rPr>
        <w:t>MLM</w:t>
      </w:r>
      <w:r w:rsidRPr="00FD7175">
        <w:rPr>
          <w:rFonts w:ascii="Trebuchet MS" w:hAnsi="Trebuchet MS"/>
          <w:sz w:val="20"/>
        </w:rPr>
        <w:t xml:space="preserve"> of every H&amp;S plan which has been approved before commencement of the relevant contractor on the site.</w:t>
      </w:r>
    </w:p>
    <w:p w14:paraId="06A97AA1" w14:textId="77777777" w:rsidR="00B56E1E" w:rsidRPr="00FD7175" w:rsidRDefault="00B56E1E" w:rsidP="00B56E1E">
      <w:pPr>
        <w:ind w:left="426" w:hanging="426"/>
        <w:rPr>
          <w:rFonts w:ascii="Trebuchet MS" w:hAnsi="Trebuchet MS"/>
          <w:sz w:val="20"/>
        </w:rPr>
      </w:pPr>
    </w:p>
    <w:p w14:paraId="2ED23207" w14:textId="77777777" w:rsidR="00B56E1E" w:rsidRPr="00FD7175" w:rsidRDefault="00B56E1E" w:rsidP="00E30DD2">
      <w:pPr>
        <w:numPr>
          <w:ilvl w:val="1"/>
          <w:numId w:val="138"/>
        </w:numPr>
        <w:ind w:left="426" w:hanging="426"/>
        <w:rPr>
          <w:rFonts w:ascii="Trebuchet MS" w:hAnsi="Trebuchet MS"/>
          <w:sz w:val="20"/>
        </w:rPr>
      </w:pPr>
      <w:r w:rsidRPr="00FD7175">
        <w:rPr>
          <w:rFonts w:ascii="Trebuchet MS" w:hAnsi="Trebuchet MS"/>
          <w:sz w:val="20"/>
        </w:rPr>
        <w:t>Additional to the legal requirement of Construction Regulation 5(11), each sub-contractor appointed by a contractor of the Principal Contractor, must submit his H&amp;S plan for approval to both the appointing contractor and the Principal Contractor; both the appointing contractor and the Principal Contractor shall approve the H&amp;S plan before commencement of the relevant construction work.</w:t>
      </w:r>
    </w:p>
    <w:p w14:paraId="50D61195" w14:textId="77777777" w:rsidR="00B56E1E" w:rsidRPr="00FD7175" w:rsidRDefault="00B56E1E" w:rsidP="00B56E1E">
      <w:pPr>
        <w:ind w:left="426" w:hanging="426"/>
        <w:rPr>
          <w:rFonts w:ascii="Trebuchet MS" w:hAnsi="Trebuchet MS"/>
          <w:sz w:val="20"/>
        </w:rPr>
      </w:pPr>
    </w:p>
    <w:p w14:paraId="3F6D4F34" w14:textId="77777777" w:rsidR="00B56E1E" w:rsidRDefault="00B56E1E" w:rsidP="00E30DD2">
      <w:pPr>
        <w:numPr>
          <w:ilvl w:val="1"/>
          <w:numId w:val="138"/>
        </w:numPr>
        <w:ind w:left="426" w:hanging="426"/>
        <w:rPr>
          <w:rFonts w:ascii="Trebuchet MS" w:hAnsi="Trebuchet MS" w:cs="Tahoma"/>
          <w:sz w:val="20"/>
        </w:rPr>
      </w:pPr>
      <w:r w:rsidRPr="00FD7175">
        <w:rPr>
          <w:rFonts w:ascii="Trebuchet MS" w:hAnsi="Trebuchet MS" w:cs="Tahoma"/>
          <w:sz w:val="20"/>
        </w:rPr>
        <w:t xml:space="preserve">The GCHSS does not replace the Construction Regulations, but is a supplementary specification as required in terms of the Regulations. Partial references to or quotes from the Regulations do not imply that the sections not referred to or quoted from are of lesser importance or are not applicable. </w:t>
      </w:r>
    </w:p>
    <w:p w14:paraId="5F846211" w14:textId="77777777" w:rsidR="00B56E1E" w:rsidRDefault="00B56E1E" w:rsidP="00B56E1E">
      <w:pPr>
        <w:pStyle w:val="ListParagraph"/>
        <w:rPr>
          <w:rFonts w:ascii="Trebuchet MS" w:hAnsi="Trebuchet MS" w:cs="Tahoma"/>
          <w:sz w:val="20"/>
        </w:rPr>
      </w:pPr>
    </w:p>
    <w:p w14:paraId="74B320C1" w14:textId="77777777" w:rsidR="00B56E1E" w:rsidRPr="00FD7175" w:rsidRDefault="00B56E1E" w:rsidP="00E30DD2">
      <w:pPr>
        <w:numPr>
          <w:ilvl w:val="1"/>
          <w:numId w:val="138"/>
        </w:numPr>
        <w:ind w:left="426" w:hanging="426"/>
        <w:rPr>
          <w:rFonts w:ascii="Trebuchet MS" w:hAnsi="Trebuchet MS" w:cs="Tahoma"/>
          <w:sz w:val="20"/>
        </w:rPr>
      </w:pPr>
      <w:r w:rsidRPr="00FD7175">
        <w:rPr>
          <w:rFonts w:ascii="Trebuchet MS" w:hAnsi="Trebuchet MS" w:cs="Tahoma"/>
          <w:sz w:val="20"/>
        </w:rPr>
        <w:t xml:space="preserve">All Contractors are, at all times required to and will remain responsible to fully address all requirements and standards of the Occupational Health and Safety Act, Regulations and the full Construction Regulations in the Health and Safety Plan and the implementation thereof. </w:t>
      </w:r>
      <w:r w:rsidRPr="00FD7175">
        <w:rPr>
          <w:rFonts w:ascii="Trebuchet MS" w:hAnsi="Trebuchet MS"/>
          <w:sz w:val="20"/>
        </w:rPr>
        <w:t xml:space="preserve">The controls of the approved H&amp;S plans must be strictly and comprehensively implemented and maintained by all contractors. </w:t>
      </w:r>
    </w:p>
    <w:p w14:paraId="16FC929D" w14:textId="77777777" w:rsidR="00B56E1E" w:rsidRPr="00FD7175" w:rsidRDefault="00B56E1E" w:rsidP="00B56E1E">
      <w:pPr>
        <w:pStyle w:val="BodyText"/>
        <w:ind w:left="426" w:hanging="426"/>
        <w:rPr>
          <w:rFonts w:ascii="Trebuchet MS" w:hAnsi="Trebuchet MS" w:cs="Tahoma"/>
        </w:rPr>
      </w:pPr>
    </w:p>
    <w:p w14:paraId="7291464E" w14:textId="77777777" w:rsidR="00B56E1E" w:rsidRPr="00475660" w:rsidRDefault="00B56E1E" w:rsidP="00E30DD2">
      <w:pPr>
        <w:pStyle w:val="BodyText"/>
        <w:widowControl/>
        <w:numPr>
          <w:ilvl w:val="1"/>
          <w:numId w:val="138"/>
        </w:numPr>
        <w:suppressAutoHyphens w:val="0"/>
        <w:autoSpaceDE/>
        <w:autoSpaceDN/>
        <w:adjustRightInd/>
        <w:ind w:left="426" w:hanging="426"/>
        <w:rPr>
          <w:rFonts w:ascii="Trebuchet MS" w:hAnsi="Trebuchet MS" w:cs="Tahoma"/>
          <w:color w:val="auto"/>
        </w:rPr>
      </w:pPr>
      <w:r w:rsidRPr="00475660">
        <w:rPr>
          <w:rFonts w:ascii="Trebuchet MS" w:hAnsi="Trebuchet MS" w:cs="Tahoma"/>
          <w:color w:val="auto"/>
        </w:rPr>
        <w:t xml:space="preserve">This Health &amp; Safety Specification must be included in all tender documents for construction work. It shall be known within the MLM as the General Construction Health &amp; Safety Specification. </w:t>
      </w:r>
    </w:p>
    <w:p w14:paraId="4A432428" w14:textId="77777777" w:rsidR="00B56E1E" w:rsidRPr="00475660" w:rsidRDefault="00B56E1E" w:rsidP="00B56E1E">
      <w:pPr>
        <w:pStyle w:val="BodyText"/>
        <w:ind w:left="426" w:hanging="426"/>
        <w:rPr>
          <w:rFonts w:ascii="Trebuchet MS" w:hAnsi="Trebuchet MS" w:cs="Tahoma"/>
          <w:color w:val="auto"/>
        </w:rPr>
      </w:pPr>
    </w:p>
    <w:p w14:paraId="0CCEFC42" w14:textId="77777777" w:rsidR="00B56E1E" w:rsidRPr="00475660" w:rsidRDefault="00B56E1E" w:rsidP="00E30DD2">
      <w:pPr>
        <w:pStyle w:val="BodyText"/>
        <w:widowControl/>
        <w:numPr>
          <w:ilvl w:val="1"/>
          <w:numId w:val="138"/>
        </w:numPr>
        <w:suppressAutoHyphens w:val="0"/>
        <w:autoSpaceDE/>
        <w:autoSpaceDN/>
        <w:adjustRightInd/>
        <w:ind w:left="426" w:hanging="426"/>
        <w:rPr>
          <w:rFonts w:ascii="Trebuchet MS" w:hAnsi="Trebuchet MS" w:cs="Tahoma"/>
          <w:color w:val="auto"/>
        </w:rPr>
      </w:pPr>
      <w:r w:rsidRPr="00475660">
        <w:rPr>
          <w:rFonts w:ascii="Trebuchet MS" w:hAnsi="Trebuchet MS" w:cs="Tahoma"/>
          <w:color w:val="auto"/>
        </w:rPr>
        <w:t>It may be supplemented on various projects by a specific Construction Health &amp; Safety Specification which deals with health &amp; safety issues relevant to that specific project only.</w:t>
      </w:r>
    </w:p>
    <w:p w14:paraId="7BB02EC3" w14:textId="77777777" w:rsidR="00B56E1E" w:rsidRPr="00475660" w:rsidRDefault="00B56E1E" w:rsidP="00B56E1E">
      <w:pPr>
        <w:pStyle w:val="BodyText"/>
        <w:ind w:left="426" w:hanging="426"/>
        <w:rPr>
          <w:rFonts w:ascii="Trebuchet MS" w:hAnsi="Trebuchet MS" w:cs="Tahoma"/>
          <w:color w:val="auto"/>
        </w:rPr>
      </w:pPr>
    </w:p>
    <w:p w14:paraId="30FEF749" w14:textId="77777777" w:rsidR="00B56E1E" w:rsidRPr="00475660" w:rsidRDefault="00B56E1E" w:rsidP="00E30DD2">
      <w:pPr>
        <w:numPr>
          <w:ilvl w:val="1"/>
          <w:numId w:val="138"/>
        </w:numPr>
        <w:ind w:left="426" w:hanging="426"/>
        <w:rPr>
          <w:rFonts w:ascii="Trebuchet MS" w:hAnsi="Trebuchet MS" w:cs="Tahoma"/>
          <w:sz w:val="20"/>
        </w:rPr>
      </w:pPr>
      <w:r w:rsidRPr="00475660">
        <w:rPr>
          <w:rFonts w:ascii="Trebuchet MS" w:hAnsi="Trebuchet MS" w:cs="Tahoma"/>
          <w:sz w:val="20"/>
        </w:rPr>
        <w:t xml:space="preserve"> </w:t>
      </w:r>
      <w:r w:rsidRPr="00475660">
        <w:rPr>
          <w:rFonts w:ascii="Trebuchet MS" w:hAnsi="Trebuchet MS" w:cs="Tahoma"/>
          <w:sz w:val="20"/>
        </w:rPr>
        <w:tab/>
        <w:t>Through the Public Health Directorate, the MLM may appoint an Agent who shall (inter-alia) be</w:t>
      </w:r>
    </w:p>
    <w:p w14:paraId="40617C84" w14:textId="61F6CBFB" w:rsidR="00B56E1E" w:rsidRPr="00475660" w:rsidRDefault="00B56E1E" w:rsidP="00B56E1E">
      <w:pPr>
        <w:ind w:left="720"/>
        <w:rPr>
          <w:rFonts w:ascii="Trebuchet MS" w:hAnsi="Trebuchet MS"/>
          <w:sz w:val="20"/>
        </w:rPr>
      </w:pPr>
      <w:r w:rsidRPr="00475660">
        <w:rPr>
          <w:rFonts w:ascii="Trebuchet MS" w:hAnsi="Trebuchet MS" w:cs="Tahoma"/>
          <w:sz w:val="20"/>
        </w:rPr>
        <w:t>responsible for the approval of all Principal Contractors’ H&amp;S Plans, for the auditing of the Principal Contractors’ implementation thereof, and for maintaining the document control associated with the GCHSS. The Public Health Directorate shall ensure quality control of all agents appointed and shall ensure that no</w:t>
      </w:r>
      <w:r w:rsidRPr="00475660">
        <w:rPr>
          <w:rFonts w:ascii="Trebuchet MS" w:hAnsi="Trebuchet MS"/>
          <w:sz w:val="20"/>
        </w:rPr>
        <w:t xml:space="preserve"> person is appointed as agent, unless </w:t>
      </w:r>
      <w:r w:rsidRPr="00475660">
        <w:rPr>
          <w:rFonts w:ascii="Trebuchet MS" w:hAnsi="Trebuchet MS" w:cs="Tahoma"/>
          <w:sz w:val="20"/>
        </w:rPr>
        <w:t>the Public Health Directorate</w:t>
      </w:r>
      <w:r w:rsidRPr="00475660">
        <w:rPr>
          <w:rFonts w:ascii="Trebuchet MS" w:hAnsi="Trebuchet MS"/>
          <w:sz w:val="20"/>
        </w:rPr>
        <w:t xml:space="preserve"> is reasonably satisfied that the person it intends to appoint has the necessary competencies and resources to perform the duties imposed on a client by the statutes.</w:t>
      </w:r>
      <w:r w:rsidR="00475660" w:rsidRPr="00475660">
        <w:rPr>
          <w:rFonts w:ascii="Trebuchet MS" w:hAnsi="Trebuchet MS"/>
          <w:sz w:val="20"/>
        </w:rPr>
        <w:t xml:space="preserve">   </w:t>
      </w:r>
    </w:p>
    <w:p w14:paraId="596DBCF4" w14:textId="77777777" w:rsidR="00475660" w:rsidRPr="00475660" w:rsidRDefault="00475660" w:rsidP="00B56E1E">
      <w:pPr>
        <w:ind w:left="720"/>
        <w:rPr>
          <w:rFonts w:ascii="Trebuchet MS" w:hAnsi="Trebuchet MS"/>
          <w:sz w:val="20"/>
        </w:rPr>
      </w:pPr>
    </w:p>
    <w:p w14:paraId="76F2BB5A" w14:textId="77777777" w:rsidR="00B56E1E" w:rsidRPr="00475660" w:rsidRDefault="00B56E1E" w:rsidP="00E30DD2">
      <w:pPr>
        <w:pStyle w:val="BodyText"/>
        <w:widowControl/>
        <w:numPr>
          <w:ilvl w:val="0"/>
          <w:numId w:val="138"/>
        </w:numPr>
        <w:suppressAutoHyphens w:val="0"/>
        <w:autoSpaceDE/>
        <w:autoSpaceDN/>
        <w:adjustRightInd/>
        <w:ind w:left="360" w:hanging="360"/>
        <w:rPr>
          <w:rFonts w:ascii="Trebuchet MS" w:hAnsi="Trebuchet MS" w:cs="Tahoma"/>
          <w:b/>
          <w:caps/>
          <w:color w:val="auto"/>
        </w:rPr>
      </w:pPr>
      <w:r w:rsidRPr="00475660">
        <w:rPr>
          <w:rFonts w:ascii="Trebuchet MS" w:hAnsi="Trebuchet MS" w:cs="Tahoma"/>
          <w:b/>
          <w:caps/>
          <w:color w:val="auto"/>
        </w:rPr>
        <w:t>Limitation of liability</w:t>
      </w:r>
    </w:p>
    <w:p w14:paraId="590A5F02" w14:textId="77777777" w:rsidR="00B56E1E" w:rsidRPr="00475660" w:rsidRDefault="00B56E1E" w:rsidP="00B56E1E">
      <w:pPr>
        <w:pStyle w:val="BodyText"/>
        <w:ind w:left="360" w:hanging="360"/>
        <w:rPr>
          <w:rFonts w:ascii="Trebuchet MS" w:hAnsi="Trebuchet MS" w:cs="Tahoma"/>
          <w:color w:val="auto"/>
        </w:rPr>
      </w:pPr>
    </w:p>
    <w:p w14:paraId="7DEBBE8B" w14:textId="77777777" w:rsidR="00B56E1E" w:rsidRPr="00475660"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 xml:space="preserve">The MLM and its agent shall not be responsible for any acts or omissions of any Contractor which may directly or indirectly result from the application of the GCHSS or any project specific version thereof. </w:t>
      </w:r>
    </w:p>
    <w:p w14:paraId="57F9CD23" w14:textId="77777777" w:rsidR="00B56E1E" w:rsidRPr="00475660" w:rsidRDefault="00B56E1E" w:rsidP="00B56E1E">
      <w:pPr>
        <w:pStyle w:val="BodyText"/>
        <w:ind w:left="360" w:hanging="360"/>
        <w:rPr>
          <w:rFonts w:ascii="Trebuchet MS" w:hAnsi="Trebuchet MS" w:cs="Tahoma"/>
          <w:color w:val="auto"/>
        </w:rPr>
      </w:pPr>
    </w:p>
    <w:p w14:paraId="253F8E42" w14:textId="77777777" w:rsidR="00B56E1E" w:rsidRPr="00475660"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Contractors must ensure that work, equipment, machinery, plant and work practices are, at all times, compliant to the legal requirements as these apply.</w:t>
      </w:r>
    </w:p>
    <w:p w14:paraId="12414BF4" w14:textId="77777777" w:rsidR="00B56E1E" w:rsidRPr="00475660" w:rsidRDefault="00B56E1E" w:rsidP="00B56E1E">
      <w:pPr>
        <w:pStyle w:val="BodyText"/>
        <w:ind w:left="360" w:hanging="360"/>
        <w:rPr>
          <w:rFonts w:ascii="Trebuchet MS" w:hAnsi="Trebuchet MS" w:cs="Tahoma"/>
          <w:color w:val="auto"/>
        </w:rPr>
      </w:pPr>
    </w:p>
    <w:p w14:paraId="6E0B782D" w14:textId="77777777" w:rsidR="00B56E1E" w:rsidRPr="00475660"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Contractors must ensure that where the scope of work is changed or where, for whatever reason, additional or new risks are identified the H&amp;S plan is adapted accordingly. Any change to the H&amp;S plan must be approved by the Public Health Directorate or its agent. No such work, not included in the approved H&amp;S plan, may be commenced unless discussed and finally approved by the Public Health Directorate or its agent.</w:t>
      </w:r>
    </w:p>
    <w:p w14:paraId="490E3A74" w14:textId="77777777" w:rsidR="00B56E1E" w:rsidRPr="00475660" w:rsidRDefault="00B56E1E" w:rsidP="00B56E1E">
      <w:pPr>
        <w:pStyle w:val="BodyText"/>
        <w:ind w:left="360" w:hanging="360"/>
        <w:rPr>
          <w:rFonts w:ascii="Trebuchet MS" w:hAnsi="Trebuchet MS" w:cs="Tahoma"/>
          <w:color w:val="auto"/>
        </w:rPr>
      </w:pPr>
    </w:p>
    <w:p w14:paraId="41E54164" w14:textId="77777777" w:rsidR="00B56E1E" w:rsidRPr="00475660"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 xml:space="preserve">The MLM and its agent shall limit its responsibility to the application of the Construction Regulations’ Client Requirements only. </w:t>
      </w:r>
    </w:p>
    <w:p w14:paraId="130A7D96" w14:textId="77777777" w:rsidR="00B56E1E" w:rsidRPr="00475660" w:rsidRDefault="00B56E1E" w:rsidP="00B56E1E">
      <w:pPr>
        <w:pStyle w:val="BodyText"/>
        <w:ind w:left="360" w:hanging="360"/>
        <w:rPr>
          <w:rFonts w:ascii="Trebuchet MS" w:hAnsi="Trebuchet MS" w:cs="Tahoma"/>
          <w:color w:val="auto"/>
        </w:rPr>
      </w:pPr>
    </w:p>
    <w:p w14:paraId="14809852" w14:textId="0BF143D6" w:rsidR="00B56E1E" w:rsidRPr="00475660"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 xml:space="preserve">Any other potential responsibility on the part of the MLM shall be dealt with in a </w:t>
      </w:r>
      <w:r w:rsidR="00867242" w:rsidRPr="00475660">
        <w:rPr>
          <w:rFonts w:ascii="Trebuchet MS" w:hAnsi="Trebuchet MS" w:cs="Tahoma"/>
          <w:color w:val="auto"/>
        </w:rPr>
        <w:t>Mandatory</w:t>
      </w:r>
      <w:r w:rsidRPr="00475660">
        <w:rPr>
          <w:rFonts w:ascii="Trebuchet MS" w:hAnsi="Trebuchet MS" w:cs="Tahoma"/>
          <w:color w:val="auto"/>
        </w:rPr>
        <w:t xml:space="preserve"> Agreement, as defined in Section 37(2) of the OHS Act. The signed contract must be included in the H&amp;S plan.</w:t>
      </w:r>
    </w:p>
    <w:p w14:paraId="24603771" w14:textId="77777777" w:rsidR="00B56E1E" w:rsidRPr="00475660" w:rsidRDefault="00B56E1E" w:rsidP="00B56E1E">
      <w:pPr>
        <w:pStyle w:val="BodyText"/>
        <w:ind w:left="360" w:hanging="360"/>
        <w:rPr>
          <w:rFonts w:ascii="Trebuchet MS" w:hAnsi="Trebuchet MS" w:cs="Tahoma"/>
          <w:color w:val="auto"/>
        </w:rPr>
      </w:pPr>
    </w:p>
    <w:p w14:paraId="1A3B9FA1" w14:textId="1BC9E06B" w:rsidR="00B56E1E" w:rsidRDefault="00B56E1E" w:rsidP="00E30DD2">
      <w:pPr>
        <w:pStyle w:val="BodyText"/>
        <w:widowControl/>
        <w:numPr>
          <w:ilvl w:val="1"/>
          <w:numId w:val="138"/>
        </w:numPr>
        <w:suppressAutoHyphens w:val="0"/>
        <w:autoSpaceDE/>
        <w:autoSpaceDN/>
        <w:adjustRightInd/>
        <w:ind w:left="360" w:hanging="360"/>
        <w:rPr>
          <w:rFonts w:ascii="Trebuchet MS" w:hAnsi="Trebuchet MS" w:cs="Tahoma"/>
          <w:color w:val="auto"/>
        </w:rPr>
      </w:pPr>
      <w:r w:rsidRPr="00475660">
        <w:rPr>
          <w:rFonts w:ascii="Trebuchet MS" w:hAnsi="Trebuchet MS" w:cs="Tahoma"/>
          <w:color w:val="auto"/>
        </w:rPr>
        <w:t xml:space="preserve">Each contractor shall enter into a Section 37(2) </w:t>
      </w:r>
      <w:r w:rsidR="00867242" w:rsidRPr="00475660">
        <w:rPr>
          <w:rFonts w:ascii="Trebuchet MS" w:hAnsi="Trebuchet MS" w:cs="Tahoma"/>
          <w:color w:val="auto"/>
        </w:rPr>
        <w:t>mandatory</w:t>
      </w:r>
      <w:r w:rsidRPr="00475660">
        <w:rPr>
          <w:rFonts w:ascii="Trebuchet MS" w:hAnsi="Trebuchet MS" w:cs="Tahoma"/>
          <w:color w:val="auto"/>
        </w:rPr>
        <w:t xml:space="preserve"> agreement with the MLM prior to starting work on the site. It is the responsibility of the Principal Contractor to ensure that each contractor has a completed and signed Section 37(2) </w:t>
      </w:r>
      <w:r w:rsidR="00867242" w:rsidRPr="00475660">
        <w:rPr>
          <w:rFonts w:ascii="Trebuchet MS" w:hAnsi="Trebuchet MS" w:cs="Tahoma"/>
          <w:color w:val="auto"/>
        </w:rPr>
        <w:t>mandatory</w:t>
      </w:r>
      <w:r w:rsidRPr="00475660">
        <w:rPr>
          <w:rFonts w:ascii="Trebuchet MS" w:hAnsi="Trebuchet MS" w:cs="Tahoma"/>
          <w:color w:val="auto"/>
        </w:rPr>
        <w:t xml:space="preserve"> agreement with the MLM in the contractors’ health and safety file on site.</w:t>
      </w:r>
    </w:p>
    <w:p w14:paraId="12F85912" w14:textId="77777777" w:rsidR="00475660" w:rsidRDefault="00475660" w:rsidP="00475660">
      <w:pPr>
        <w:pStyle w:val="ListParagraph"/>
        <w:rPr>
          <w:rFonts w:ascii="Trebuchet MS" w:hAnsi="Trebuchet MS" w:cs="Tahoma"/>
        </w:rPr>
      </w:pPr>
    </w:p>
    <w:p w14:paraId="53FC593D" w14:textId="77777777" w:rsidR="00475660" w:rsidRPr="00475660" w:rsidRDefault="00475660" w:rsidP="00475660">
      <w:pPr>
        <w:pStyle w:val="BodyText"/>
        <w:widowControl/>
        <w:suppressAutoHyphens w:val="0"/>
        <w:autoSpaceDE/>
        <w:autoSpaceDN/>
        <w:adjustRightInd/>
        <w:ind w:left="360"/>
        <w:rPr>
          <w:rFonts w:ascii="Trebuchet MS" w:hAnsi="Trebuchet MS" w:cs="Tahoma"/>
          <w:color w:val="auto"/>
        </w:rPr>
      </w:pPr>
    </w:p>
    <w:p w14:paraId="7C679217" w14:textId="77777777" w:rsidR="00B56E1E" w:rsidRPr="00475660" w:rsidRDefault="00B56E1E" w:rsidP="00B56E1E">
      <w:pPr>
        <w:pStyle w:val="BodyText"/>
        <w:ind w:left="360"/>
        <w:rPr>
          <w:rFonts w:ascii="Trebuchet MS" w:hAnsi="Trebuchet MS" w:cs="Tahoma"/>
          <w:color w:val="auto"/>
        </w:rPr>
      </w:pPr>
    </w:p>
    <w:p w14:paraId="2C5C7BCF" w14:textId="77777777" w:rsidR="00B56E1E" w:rsidRPr="00475660" w:rsidRDefault="00B56E1E" w:rsidP="00E30DD2">
      <w:pPr>
        <w:numPr>
          <w:ilvl w:val="0"/>
          <w:numId w:val="138"/>
        </w:numPr>
        <w:ind w:left="360" w:hanging="360"/>
        <w:rPr>
          <w:rFonts w:ascii="Trebuchet MS" w:hAnsi="Trebuchet MS" w:cs="Tahoma"/>
          <w:b/>
          <w:caps/>
          <w:sz w:val="20"/>
        </w:rPr>
      </w:pPr>
      <w:r w:rsidRPr="00475660">
        <w:rPr>
          <w:rFonts w:ascii="Trebuchet MS" w:hAnsi="Trebuchet MS" w:cs="Tahoma"/>
          <w:b/>
          <w:caps/>
          <w:sz w:val="20"/>
        </w:rPr>
        <w:lastRenderedPageBreak/>
        <w:t>Purpose of the General Construction Health and Safety Specification</w:t>
      </w:r>
    </w:p>
    <w:p w14:paraId="73068CFD" w14:textId="77777777" w:rsidR="00B56E1E" w:rsidRPr="00475660" w:rsidRDefault="00B56E1E" w:rsidP="00B56E1E">
      <w:pPr>
        <w:ind w:left="360" w:hanging="360"/>
        <w:rPr>
          <w:rFonts w:ascii="Trebuchet MS" w:hAnsi="Trebuchet MS" w:cs="Tahoma"/>
          <w:sz w:val="20"/>
        </w:rPr>
      </w:pPr>
    </w:p>
    <w:p w14:paraId="5D5BA91D" w14:textId="77777777" w:rsidR="00B56E1E" w:rsidRPr="00475660" w:rsidRDefault="00B56E1E" w:rsidP="00E30DD2">
      <w:pPr>
        <w:numPr>
          <w:ilvl w:val="1"/>
          <w:numId w:val="138"/>
        </w:numPr>
        <w:ind w:left="360" w:hanging="360"/>
        <w:rPr>
          <w:rFonts w:ascii="Trebuchet MS" w:hAnsi="Trebuchet MS" w:cs="Tahoma"/>
          <w:sz w:val="20"/>
        </w:rPr>
      </w:pPr>
      <w:r w:rsidRPr="00475660">
        <w:rPr>
          <w:rFonts w:ascii="Trebuchet MS" w:hAnsi="Trebuchet MS" w:cs="Tahoma"/>
          <w:sz w:val="20"/>
        </w:rPr>
        <w:t>The purpose of the GCHSS is for the specification to be used as a specific standard on which all Contractors’ H&amp;S Planning must be based.</w:t>
      </w:r>
    </w:p>
    <w:p w14:paraId="2073AA42" w14:textId="77777777" w:rsidR="00B56E1E" w:rsidRPr="00475660" w:rsidRDefault="00B56E1E" w:rsidP="00B56E1E">
      <w:pPr>
        <w:ind w:left="360" w:hanging="360"/>
        <w:rPr>
          <w:rFonts w:ascii="Trebuchet MS" w:hAnsi="Trebuchet MS" w:cs="Tahoma"/>
          <w:sz w:val="20"/>
        </w:rPr>
      </w:pPr>
    </w:p>
    <w:p w14:paraId="10576EF6"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The GCHSS will be applicable on any construction project within the </w:t>
      </w:r>
      <w:r>
        <w:rPr>
          <w:rFonts w:ascii="Trebuchet MS" w:hAnsi="Trebuchet MS" w:cs="Tahoma"/>
          <w:sz w:val="20"/>
        </w:rPr>
        <w:t>MLM</w:t>
      </w:r>
      <w:r w:rsidRPr="00FD7175">
        <w:rPr>
          <w:rFonts w:ascii="Trebuchet MS" w:hAnsi="Trebuchet MS" w:cs="Tahoma"/>
          <w:sz w:val="20"/>
        </w:rPr>
        <w:t>.</w:t>
      </w:r>
    </w:p>
    <w:p w14:paraId="054883B3" w14:textId="77777777" w:rsidR="00B56E1E" w:rsidRPr="00FD7175" w:rsidRDefault="00B56E1E" w:rsidP="00B56E1E">
      <w:pPr>
        <w:ind w:left="360" w:hanging="360"/>
        <w:rPr>
          <w:rFonts w:ascii="Trebuchet MS" w:hAnsi="Trebuchet MS" w:cs="Tahoma"/>
          <w:sz w:val="20"/>
        </w:rPr>
      </w:pPr>
    </w:p>
    <w:p w14:paraId="49F12392" w14:textId="77777777" w:rsidR="00B56E1E" w:rsidRPr="00FD7175" w:rsidRDefault="00B56E1E" w:rsidP="00E30DD2">
      <w:pPr>
        <w:numPr>
          <w:ilvl w:val="0"/>
          <w:numId w:val="138"/>
        </w:numPr>
        <w:ind w:left="360" w:hanging="360"/>
        <w:rPr>
          <w:rFonts w:ascii="Trebuchet MS" w:hAnsi="Trebuchet MS" w:cs="Tahoma"/>
          <w:b/>
          <w:caps/>
          <w:sz w:val="20"/>
        </w:rPr>
      </w:pPr>
      <w:r w:rsidRPr="00FD7175">
        <w:rPr>
          <w:rFonts w:ascii="Trebuchet MS" w:hAnsi="Trebuchet MS" w:cs="Tahoma"/>
          <w:b/>
          <w:caps/>
          <w:sz w:val="20"/>
        </w:rPr>
        <w:t>Implementation of the General Construction Health and Safety Specification</w:t>
      </w:r>
    </w:p>
    <w:p w14:paraId="42EE850F" w14:textId="77777777" w:rsidR="00B56E1E" w:rsidRPr="00FD7175" w:rsidRDefault="00B56E1E" w:rsidP="00B56E1E">
      <w:pPr>
        <w:ind w:left="360" w:hanging="360"/>
        <w:rPr>
          <w:rFonts w:ascii="Trebuchet MS" w:hAnsi="Trebuchet MS" w:cs="Tahoma"/>
          <w:sz w:val="20"/>
        </w:rPr>
      </w:pPr>
    </w:p>
    <w:p w14:paraId="5373754D"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This GCHSS forms an integral part of the Project Contract, and Principal Contractors are required to make it an integral part of their contracts with subcontractors and suppliers.  It will be disseminated by the </w:t>
      </w:r>
      <w:r>
        <w:rPr>
          <w:rFonts w:ascii="Trebuchet MS" w:hAnsi="Trebuchet MS" w:cs="Tahoma"/>
          <w:sz w:val="20"/>
        </w:rPr>
        <w:t>MLM</w:t>
      </w:r>
      <w:r w:rsidRPr="00FD7175">
        <w:rPr>
          <w:rFonts w:ascii="Trebuchet MS" w:hAnsi="Trebuchet MS" w:cs="Tahoma"/>
          <w:sz w:val="20"/>
        </w:rPr>
        <w:t xml:space="preserve"> to persons responsible for the design of structures, who will ensure that it is included in the Tender Document(s) issued to prospective Principal Contractors. </w:t>
      </w:r>
    </w:p>
    <w:p w14:paraId="0F67F78C" w14:textId="77777777" w:rsidR="00B56E1E" w:rsidRPr="00FD7175" w:rsidRDefault="00B56E1E" w:rsidP="00B56E1E">
      <w:pPr>
        <w:ind w:left="360" w:hanging="360"/>
        <w:rPr>
          <w:rFonts w:ascii="Trebuchet MS" w:hAnsi="Trebuchet MS" w:cs="Tahoma"/>
          <w:sz w:val="20"/>
        </w:rPr>
      </w:pPr>
    </w:p>
    <w:p w14:paraId="229070E8"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The prospective Principal Contractors shall allow in their tenders for the cost of complying with the requirements of the GCHSS. The H&amp;S plan shall outline the budgeted costs for occupational health and safety, applicable to each construction project.</w:t>
      </w:r>
    </w:p>
    <w:p w14:paraId="1A482CDB" w14:textId="77777777" w:rsidR="00B56E1E" w:rsidRPr="00FD7175" w:rsidRDefault="00B56E1E" w:rsidP="00B56E1E">
      <w:pPr>
        <w:ind w:left="360" w:hanging="360"/>
        <w:rPr>
          <w:rFonts w:ascii="Trebuchet MS" w:hAnsi="Trebuchet MS" w:cs="Tahoma"/>
          <w:sz w:val="20"/>
        </w:rPr>
      </w:pPr>
    </w:p>
    <w:p w14:paraId="5DED865A" w14:textId="77777777" w:rsidR="00B56E1E" w:rsidRPr="00FD7175" w:rsidRDefault="00B56E1E" w:rsidP="00E30DD2">
      <w:pPr>
        <w:pStyle w:val="BodyTextIndent"/>
        <w:numPr>
          <w:ilvl w:val="1"/>
          <w:numId w:val="138"/>
        </w:numPr>
        <w:ind w:left="360" w:hanging="360"/>
        <w:jc w:val="left"/>
        <w:rPr>
          <w:rFonts w:ascii="Trebuchet MS" w:hAnsi="Trebuchet MS" w:cs="Tahoma"/>
        </w:rPr>
      </w:pPr>
      <w:r w:rsidRPr="00FD7175">
        <w:rPr>
          <w:rFonts w:ascii="Trebuchet MS" w:hAnsi="Trebuchet MS" w:cs="Tahoma"/>
        </w:rPr>
        <w:t xml:space="preserve">The signing by the Principal Contractor of the Contract with the </w:t>
      </w:r>
      <w:r>
        <w:rPr>
          <w:rFonts w:ascii="Trebuchet MS" w:hAnsi="Trebuchet MS" w:cs="Tahoma"/>
        </w:rPr>
        <w:t>MLM</w:t>
      </w:r>
      <w:r w:rsidRPr="00FD7175">
        <w:rPr>
          <w:rFonts w:ascii="Trebuchet MS" w:hAnsi="Trebuchet MS" w:cs="Tahoma"/>
        </w:rPr>
        <w:t xml:space="preserve"> shall constitute acknowledgement that the Principal Contractor has familiarised himself with the content of the GCHSS and that he will comply with all obligations in respect thereof.</w:t>
      </w:r>
    </w:p>
    <w:p w14:paraId="7C481EC2" w14:textId="77777777" w:rsidR="00B56E1E" w:rsidRPr="00FD7175" w:rsidRDefault="00B56E1E" w:rsidP="00B56E1E">
      <w:pPr>
        <w:pStyle w:val="BodyTextIndent"/>
        <w:ind w:left="360"/>
        <w:rPr>
          <w:rFonts w:ascii="Trebuchet MS" w:hAnsi="Trebuchet MS" w:cs="Tahoma"/>
        </w:rPr>
      </w:pPr>
    </w:p>
    <w:p w14:paraId="75D0E02D" w14:textId="77777777" w:rsidR="00B56E1E" w:rsidRPr="00FD7175" w:rsidRDefault="00B56E1E" w:rsidP="00E30DD2">
      <w:pPr>
        <w:numPr>
          <w:ilvl w:val="0"/>
          <w:numId w:val="138"/>
        </w:numPr>
        <w:ind w:left="360" w:hanging="360"/>
        <w:rPr>
          <w:rFonts w:ascii="Trebuchet MS" w:hAnsi="Trebuchet MS" w:cs="Tahoma"/>
          <w:b/>
          <w:caps/>
          <w:sz w:val="20"/>
        </w:rPr>
      </w:pPr>
      <w:r w:rsidRPr="00FD7175">
        <w:rPr>
          <w:rFonts w:ascii="Trebuchet MS" w:hAnsi="Trebuchet MS" w:cs="Tahoma"/>
          <w:b/>
          <w:caps/>
          <w:sz w:val="20"/>
        </w:rPr>
        <w:t>Scope</w:t>
      </w:r>
    </w:p>
    <w:p w14:paraId="6935072C" w14:textId="77777777" w:rsidR="00B56E1E" w:rsidRPr="00FD7175" w:rsidRDefault="00B56E1E" w:rsidP="00B56E1E">
      <w:pPr>
        <w:ind w:left="360" w:hanging="360"/>
        <w:rPr>
          <w:rFonts w:ascii="Trebuchet MS" w:hAnsi="Trebuchet MS" w:cs="Tahoma"/>
          <w:sz w:val="20"/>
        </w:rPr>
      </w:pPr>
    </w:p>
    <w:p w14:paraId="32610152"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This GCHSS covers the general requirements for addressing, mitigating and controlling Occupational Health and Safety related risks, problems, incidents and injuries on projects constructed or executed for the </w:t>
      </w:r>
      <w:r>
        <w:rPr>
          <w:rFonts w:ascii="Trebuchet MS" w:hAnsi="Trebuchet MS" w:cs="Tahoma"/>
          <w:sz w:val="20"/>
        </w:rPr>
        <w:t>MLM</w:t>
      </w:r>
      <w:r w:rsidRPr="00FD7175">
        <w:rPr>
          <w:rFonts w:ascii="Trebuchet MS" w:hAnsi="Trebuchet MS" w:cs="Tahoma"/>
          <w:sz w:val="20"/>
        </w:rPr>
        <w:t xml:space="preserve">. </w:t>
      </w:r>
    </w:p>
    <w:p w14:paraId="4E7C7490" w14:textId="77777777" w:rsidR="00B56E1E" w:rsidRPr="00FD7175" w:rsidRDefault="00B56E1E" w:rsidP="00B56E1E">
      <w:pPr>
        <w:ind w:left="360" w:hanging="360"/>
        <w:rPr>
          <w:rFonts w:ascii="Trebuchet MS" w:hAnsi="Trebuchet MS" w:cs="Tahoma"/>
          <w:sz w:val="20"/>
        </w:rPr>
      </w:pPr>
    </w:p>
    <w:p w14:paraId="1790A6FC"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The scope addresses legal compliance, hazard identification, risk assessment, risk control methodology and the promotion of a health and safety culture amongst those working on the </w:t>
      </w:r>
      <w:r>
        <w:rPr>
          <w:rFonts w:ascii="Trebuchet MS" w:hAnsi="Trebuchet MS" w:cs="Tahoma"/>
          <w:sz w:val="20"/>
        </w:rPr>
        <w:t>MLM</w:t>
      </w:r>
      <w:r w:rsidRPr="00FD7175">
        <w:rPr>
          <w:rFonts w:ascii="Trebuchet MS" w:hAnsi="Trebuchet MS" w:cs="Tahoma"/>
          <w:sz w:val="20"/>
        </w:rPr>
        <w:t xml:space="preserve"> projects.</w:t>
      </w:r>
    </w:p>
    <w:p w14:paraId="2362CFE4" w14:textId="77777777" w:rsidR="00B56E1E" w:rsidRPr="00FD7175" w:rsidRDefault="00B56E1E" w:rsidP="00B56E1E">
      <w:pPr>
        <w:ind w:left="360" w:hanging="360"/>
        <w:rPr>
          <w:rFonts w:ascii="Trebuchet MS" w:hAnsi="Trebuchet MS" w:cs="Tahoma"/>
          <w:sz w:val="20"/>
        </w:rPr>
      </w:pPr>
    </w:p>
    <w:p w14:paraId="20CE161A"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The GCHSS contains clauses that are generally applicable to building, engineering and construction and imposes controls associated with activities that impact on human health and safety.</w:t>
      </w:r>
    </w:p>
    <w:p w14:paraId="1D32A6BC" w14:textId="77777777" w:rsidR="00B56E1E" w:rsidRPr="00FD7175" w:rsidRDefault="00B56E1E" w:rsidP="00B56E1E">
      <w:pPr>
        <w:ind w:left="360" w:hanging="360"/>
        <w:rPr>
          <w:rFonts w:ascii="Trebuchet MS" w:hAnsi="Trebuchet MS" w:cs="Tahoma"/>
          <w:sz w:val="20"/>
        </w:rPr>
      </w:pPr>
    </w:p>
    <w:p w14:paraId="3B33321E"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The Principal Contractor is required to comply with the provisions of the OHS Act, all applicable Regulations and this GCHSS. </w:t>
      </w:r>
    </w:p>
    <w:p w14:paraId="36168F1A" w14:textId="77777777" w:rsidR="00B56E1E" w:rsidRPr="00FD7175" w:rsidRDefault="00B56E1E" w:rsidP="00B56E1E">
      <w:pPr>
        <w:ind w:left="360" w:hanging="360"/>
        <w:rPr>
          <w:rFonts w:ascii="Trebuchet MS" w:hAnsi="Trebuchet MS" w:cs="Tahoma"/>
          <w:sz w:val="20"/>
        </w:rPr>
      </w:pPr>
    </w:p>
    <w:p w14:paraId="1A7CA8FF"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The </w:t>
      </w:r>
      <w:r>
        <w:rPr>
          <w:rFonts w:ascii="Trebuchet MS" w:hAnsi="Trebuchet MS" w:cs="Tahoma"/>
          <w:sz w:val="20"/>
        </w:rPr>
        <w:t>MLM</w:t>
      </w:r>
      <w:r w:rsidRPr="00FD7175">
        <w:rPr>
          <w:rFonts w:ascii="Trebuchet MS" w:hAnsi="Trebuchet MS" w:cs="Tahoma"/>
          <w:sz w:val="20"/>
        </w:rPr>
        <w:t>, through the Public Health Directorate will monitor the Principal Contractor’s compliance with the requirements of the OHSACT, Regulations and their H&amp;S Plan.</w:t>
      </w:r>
    </w:p>
    <w:p w14:paraId="3B6BFC3A" w14:textId="77777777" w:rsidR="00B56E1E" w:rsidRPr="00FD7175" w:rsidRDefault="00B56E1E" w:rsidP="00B56E1E">
      <w:pPr>
        <w:pStyle w:val="ListParagraph"/>
        <w:rPr>
          <w:rFonts w:ascii="Trebuchet MS" w:hAnsi="Trebuchet MS" w:cs="Tahoma"/>
          <w:sz w:val="20"/>
          <w:szCs w:val="20"/>
        </w:rPr>
      </w:pPr>
    </w:p>
    <w:p w14:paraId="38B822C0" w14:textId="77777777" w:rsidR="00B56E1E" w:rsidRPr="00FD7175" w:rsidRDefault="00B56E1E" w:rsidP="00E30DD2">
      <w:pPr>
        <w:pStyle w:val="BodyTextIndent"/>
        <w:numPr>
          <w:ilvl w:val="0"/>
          <w:numId w:val="138"/>
        </w:numPr>
        <w:ind w:left="360" w:hanging="360"/>
        <w:jc w:val="left"/>
        <w:rPr>
          <w:rFonts w:ascii="Trebuchet MS" w:hAnsi="Trebuchet MS" w:cs="Tahoma"/>
          <w:b/>
          <w:caps/>
        </w:rPr>
      </w:pPr>
      <w:r w:rsidRPr="00FD7175">
        <w:rPr>
          <w:rFonts w:ascii="Trebuchet MS" w:hAnsi="Trebuchet MS" w:cs="Tahoma"/>
          <w:b/>
          <w:caps/>
        </w:rPr>
        <w:t xml:space="preserve">Compensation of Occupational Injuries and Diseases </w:t>
      </w:r>
    </w:p>
    <w:p w14:paraId="0B19E5E3" w14:textId="77777777" w:rsidR="00B56E1E" w:rsidRPr="00FD7175" w:rsidRDefault="00B56E1E" w:rsidP="00B56E1E">
      <w:pPr>
        <w:pStyle w:val="BodyTextIndent"/>
        <w:ind w:left="360" w:hanging="360"/>
        <w:rPr>
          <w:rFonts w:ascii="Trebuchet MS" w:hAnsi="Trebuchet MS" w:cs="Tahoma"/>
        </w:rPr>
      </w:pPr>
    </w:p>
    <w:p w14:paraId="7B94E989" w14:textId="77777777" w:rsidR="00B56E1E" w:rsidRPr="00FD7175" w:rsidRDefault="00B56E1E" w:rsidP="00E30DD2">
      <w:pPr>
        <w:pStyle w:val="BodyTextIndent"/>
        <w:numPr>
          <w:ilvl w:val="1"/>
          <w:numId w:val="138"/>
        </w:numPr>
        <w:ind w:left="360" w:hanging="360"/>
        <w:jc w:val="left"/>
        <w:rPr>
          <w:rFonts w:ascii="Trebuchet MS" w:hAnsi="Trebuchet MS" w:cs="Tahoma"/>
        </w:rPr>
      </w:pPr>
      <w:r w:rsidRPr="00FD7175">
        <w:rPr>
          <w:rFonts w:ascii="Trebuchet MS" w:hAnsi="Trebuchet MS" w:cs="Tahoma"/>
        </w:rPr>
        <w:t xml:space="preserve">The Principal Contractor shall submit proof of registration as an employer, and proof of Good Standing with the COIDA Commissioner in the H&amp;S plan and prior to starting the work; </w:t>
      </w:r>
    </w:p>
    <w:p w14:paraId="1AD03631" w14:textId="77777777" w:rsidR="00B56E1E" w:rsidRPr="00FD7175" w:rsidRDefault="00B56E1E" w:rsidP="00B56E1E">
      <w:pPr>
        <w:pStyle w:val="BodyTextIndent"/>
        <w:ind w:left="360" w:hanging="360"/>
        <w:rPr>
          <w:rFonts w:ascii="Trebuchet MS" w:hAnsi="Trebuchet MS" w:cs="Tahoma"/>
        </w:rPr>
      </w:pPr>
    </w:p>
    <w:p w14:paraId="40BBAE5F" w14:textId="77777777" w:rsidR="00B56E1E" w:rsidRPr="00FD7175" w:rsidRDefault="00B56E1E" w:rsidP="00E30DD2">
      <w:pPr>
        <w:pStyle w:val="BodyTextIndent"/>
        <w:numPr>
          <w:ilvl w:val="1"/>
          <w:numId w:val="138"/>
        </w:numPr>
        <w:ind w:left="360" w:hanging="360"/>
        <w:jc w:val="left"/>
        <w:rPr>
          <w:rFonts w:ascii="Trebuchet MS" w:hAnsi="Trebuchet MS" w:cs="Tahoma"/>
        </w:rPr>
      </w:pPr>
      <w:r w:rsidRPr="00FD7175">
        <w:rPr>
          <w:rFonts w:ascii="Trebuchet MS" w:hAnsi="Trebuchet MS" w:cs="Tahoma"/>
        </w:rPr>
        <w:t>A copy of the Letter of Good Standing with the COIDA Commissioner must be included in the H&amp;S Plan.</w:t>
      </w:r>
    </w:p>
    <w:p w14:paraId="7B1D51AB" w14:textId="77777777" w:rsidR="00B56E1E" w:rsidRPr="00FD7175" w:rsidRDefault="00B56E1E" w:rsidP="00B56E1E">
      <w:pPr>
        <w:pStyle w:val="ListParagraph"/>
        <w:rPr>
          <w:rFonts w:ascii="Trebuchet MS" w:hAnsi="Trebuchet MS" w:cs="Tahoma"/>
          <w:sz w:val="20"/>
          <w:szCs w:val="20"/>
        </w:rPr>
      </w:pPr>
    </w:p>
    <w:p w14:paraId="2ED30130" w14:textId="77777777" w:rsidR="00B56E1E" w:rsidRPr="00FD7175" w:rsidRDefault="00B56E1E" w:rsidP="00E30DD2">
      <w:pPr>
        <w:numPr>
          <w:ilvl w:val="0"/>
          <w:numId w:val="138"/>
        </w:numPr>
        <w:ind w:left="360" w:hanging="360"/>
        <w:rPr>
          <w:rFonts w:ascii="Trebuchet MS" w:hAnsi="Trebuchet MS" w:cs="Tahoma"/>
          <w:b/>
          <w:caps/>
          <w:sz w:val="20"/>
        </w:rPr>
      </w:pPr>
      <w:r w:rsidRPr="00FD7175">
        <w:rPr>
          <w:rFonts w:ascii="Trebuchet MS" w:hAnsi="Trebuchet MS" w:cs="Tahoma"/>
          <w:b/>
          <w:caps/>
          <w:sz w:val="20"/>
        </w:rPr>
        <w:t xml:space="preserve">Notification of Intention to Commence Construction Work </w:t>
      </w:r>
    </w:p>
    <w:p w14:paraId="6FE14FD9" w14:textId="77777777" w:rsidR="00B56E1E" w:rsidRPr="00FD7175" w:rsidRDefault="00B56E1E" w:rsidP="00B56E1E">
      <w:pPr>
        <w:ind w:left="360" w:hanging="360"/>
        <w:rPr>
          <w:rFonts w:ascii="Trebuchet MS" w:hAnsi="Trebuchet MS" w:cs="Tahoma"/>
          <w:sz w:val="20"/>
        </w:rPr>
      </w:pPr>
    </w:p>
    <w:p w14:paraId="31C127A0"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 xml:space="preserve">After receipt of the Letter of Acceptance from the </w:t>
      </w:r>
      <w:r>
        <w:rPr>
          <w:rFonts w:ascii="Trebuchet MS" w:hAnsi="Trebuchet MS" w:cs="Tahoma"/>
          <w:sz w:val="20"/>
        </w:rPr>
        <w:t>MLM</w:t>
      </w:r>
      <w:r w:rsidRPr="00FD7175">
        <w:rPr>
          <w:rFonts w:ascii="Trebuchet MS" w:hAnsi="Trebuchet MS" w:cs="Tahoma"/>
          <w:sz w:val="20"/>
        </w:rPr>
        <w:t>, the Principal Contractor shall notify the Provincial Director of the Department of Labour of a notifiable project before work commences.</w:t>
      </w:r>
    </w:p>
    <w:p w14:paraId="5A19FF43" w14:textId="77777777" w:rsidR="00B56E1E" w:rsidRPr="00FD7175" w:rsidRDefault="00B56E1E" w:rsidP="00B56E1E">
      <w:pPr>
        <w:ind w:left="360" w:hanging="360"/>
        <w:rPr>
          <w:rFonts w:ascii="Trebuchet MS" w:hAnsi="Trebuchet MS" w:cs="Tahoma"/>
          <w:sz w:val="20"/>
        </w:rPr>
      </w:pPr>
    </w:p>
    <w:p w14:paraId="32629AE3"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The notification shall be similar in format to Annexure A in the Construction Regulations.</w:t>
      </w:r>
    </w:p>
    <w:p w14:paraId="0BDCBF60" w14:textId="77777777" w:rsidR="00B56E1E" w:rsidRPr="00FD7175" w:rsidRDefault="00B56E1E" w:rsidP="00B56E1E">
      <w:pPr>
        <w:ind w:left="360" w:hanging="360"/>
        <w:rPr>
          <w:rFonts w:ascii="Trebuchet MS" w:hAnsi="Trebuchet MS" w:cs="Tahoma"/>
          <w:sz w:val="20"/>
        </w:rPr>
      </w:pPr>
    </w:p>
    <w:p w14:paraId="2EA66F3D" w14:textId="77777777" w:rsidR="00B56E1E" w:rsidRPr="00FD7175" w:rsidRDefault="00B56E1E" w:rsidP="00E30DD2">
      <w:pPr>
        <w:numPr>
          <w:ilvl w:val="1"/>
          <w:numId w:val="138"/>
        </w:numPr>
        <w:ind w:left="360" w:hanging="360"/>
        <w:rPr>
          <w:rFonts w:ascii="Trebuchet MS" w:hAnsi="Trebuchet MS" w:cs="Tahoma"/>
          <w:sz w:val="20"/>
        </w:rPr>
      </w:pPr>
      <w:r w:rsidRPr="00FD7175">
        <w:rPr>
          <w:rFonts w:ascii="Trebuchet MS" w:hAnsi="Trebuchet MS" w:cs="Tahoma"/>
          <w:sz w:val="20"/>
        </w:rPr>
        <w:t>A copy of the notification letter to the Provincial Director and proof of notification must form part of the H&amp;S Plan.</w:t>
      </w:r>
    </w:p>
    <w:p w14:paraId="420634D4" w14:textId="77777777" w:rsidR="00B56E1E" w:rsidRPr="00FD7175" w:rsidRDefault="00B56E1E" w:rsidP="00B56E1E">
      <w:pPr>
        <w:ind w:left="360" w:hanging="360"/>
        <w:rPr>
          <w:rFonts w:ascii="Trebuchet MS" w:hAnsi="Trebuchet MS" w:cs="Tahoma"/>
          <w:sz w:val="20"/>
        </w:rPr>
      </w:pPr>
    </w:p>
    <w:p w14:paraId="03256F4D" w14:textId="77777777" w:rsidR="00B56E1E" w:rsidRPr="00FD7175" w:rsidRDefault="00B56E1E" w:rsidP="00E30DD2">
      <w:pPr>
        <w:pStyle w:val="BodyTextIndent2"/>
        <w:numPr>
          <w:ilvl w:val="0"/>
          <w:numId w:val="138"/>
        </w:numPr>
        <w:ind w:left="360" w:hanging="360"/>
        <w:jc w:val="left"/>
        <w:rPr>
          <w:rFonts w:ascii="Trebuchet MS" w:hAnsi="Trebuchet MS" w:cs="Tahoma"/>
          <w:b/>
          <w:caps/>
        </w:rPr>
      </w:pPr>
      <w:r w:rsidRPr="00FD7175">
        <w:rPr>
          <w:rFonts w:ascii="Trebuchet MS" w:hAnsi="Trebuchet MS" w:cs="Tahoma"/>
          <w:b/>
          <w:caps/>
        </w:rPr>
        <w:t>Competency</w:t>
      </w:r>
    </w:p>
    <w:p w14:paraId="4E2B9EFC" w14:textId="77777777" w:rsidR="00B56E1E" w:rsidRPr="00FD7175" w:rsidRDefault="00B56E1E" w:rsidP="00B56E1E">
      <w:pPr>
        <w:pStyle w:val="BodyTextIndent2"/>
        <w:ind w:left="360" w:hanging="360"/>
        <w:rPr>
          <w:rFonts w:ascii="Trebuchet MS" w:hAnsi="Trebuchet MS" w:cs="Tahoma"/>
        </w:rPr>
      </w:pPr>
    </w:p>
    <w:p w14:paraId="7A7F045C" w14:textId="77777777" w:rsidR="00B56E1E" w:rsidRPr="00FD7175" w:rsidRDefault="00B56E1E" w:rsidP="00E30DD2">
      <w:pPr>
        <w:pStyle w:val="BodyTextIndent2"/>
        <w:numPr>
          <w:ilvl w:val="1"/>
          <w:numId w:val="138"/>
        </w:numPr>
        <w:ind w:left="360" w:hanging="360"/>
        <w:jc w:val="left"/>
        <w:rPr>
          <w:rFonts w:ascii="Trebuchet MS" w:hAnsi="Trebuchet MS" w:cs="Tahoma"/>
        </w:rPr>
      </w:pPr>
      <w:r w:rsidRPr="00FD7175">
        <w:rPr>
          <w:rFonts w:ascii="Trebuchet MS" w:hAnsi="Trebuchet MS" w:cs="Tahoma"/>
        </w:rPr>
        <w:t>The H&amp;S plan shall include signed letters of appointment of competent persons.</w:t>
      </w:r>
    </w:p>
    <w:p w14:paraId="75D733F5" w14:textId="77777777" w:rsidR="00B56E1E" w:rsidRPr="00FD7175" w:rsidRDefault="00B56E1E" w:rsidP="00B56E1E">
      <w:pPr>
        <w:pStyle w:val="BodyTextIndent2"/>
        <w:ind w:left="360" w:hanging="360"/>
        <w:rPr>
          <w:rFonts w:ascii="Trebuchet MS" w:hAnsi="Trebuchet MS" w:cs="Tahoma"/>
        </w:rPr>
      </w:pPr>
    </w:p>
    <w:p w14:paraId="5BF125A1" w14:textId="77777777" w:rsidR="00B56E1E" w:rsidRPr="00FD7175" w:rsidRDefault="00B56E1E" w:rsidP="00E30DD2">
      <w:pPr>
        <w:pStyle w:val="BodyTextIndent2"/>
        <w:numPr>
          <w:ilvl w:val="1"/>
          <w:numId w:val="138"/>
        </w:numPr>
        <w:ind w:left="360" w:hanging="360"/>
        <w:jc w:val="left"/>
        <w:rPr>
          <w:rFonts w:ascii="Trebuchet MS" w:hAnsi="Trebuchet MS" w:cs="Tahoma"/>
        </w:rPr>
      </w:pPr>
      <w:r w:rsidRPr="00FD7175">
        <w:rPr>
          <w:rFonts w:ascii="Trebuchet MS" w:hAnsi="Trebuchet MS" w:cs="Tahoma"/>
        </w:rPr>
        <w:t>The competency of each person shall be documented in an attachment to the letter of appointment.</w:t>
      </w:r>
    </w:p>
    <w:p w14:paraId="4D3D736B" w14:textId="77777777" w:rsidR="00B56E1E" w:rsidRPr="00FD7175" w:rsidRDefault="00B56E1E" w:rsidP="00B56E1E">
      <w:pPr>
        <w:pStyle w:val="BodyTextIndent2"/>
        <w:ind w:left="360" w:hanging="360"/>
        <w:rPr>
          <w:rFonts w:ascii="Trebuchet MS" w:hAnsi="Trebuchet MS" w:cs="Tahoma"/>
        </w:rPr>
      </w:pPr>
    </w:p>
    <w:p w14:paraId="4981B938" w14:textId="77777777" w:rsidR="00B56E1E" w:rsidRPr="00FD7175" w:rsidRDefault="00B56E1E" w:rsidP="00E30DD2">
      <w:pPr>
        <w:pStyle w:val="BodyTextIndent2"/>
        <w:numPr>
          <w:ilvl w:val="1"/>
          <w:numId w:val="138"/>
        </w:numPr>
        <w:ind w:left="360" w:hanging="360"/>
        <w:jc w:val="left"/>
        <w:rPr>
          <w:rFonts w:ascii="Trebuchet MS" w:hAnsi="Trebuchet MS" w:cs="Tahoma"/>
        </w:rPr>
      </w:pPr>
      <w:r w:rsidRPr="00FD7175">
        <w:rPr>
          <w:rFonts w:ascii="Trebuchet MS" w:hAnsi="Trebuchet MS" w:cs="Tahoma"/>
        </w:rPr>
        <w:t>Such attachment shall contain verifiable evidence of the competent persons’:</w:t>
      </w:r>
    </w:p>
    <w:p w14:paraId="10AB8206" w14:textId="77777777" w:rsidR="00B56E1E" w:rsidRPr="00FD7175" w:rsidRDefault="00B56E1E" w:rsidP="00B56E1E">
      <w:pPr>
        <w:pStyle w:val="BodyTextIndent2"/>
        <w:ind w:left="851"/>
        <w:rPr>
          <w:rFonts w:ascii="Trebuchet MS" w:hAnsi="Trebuchet MS" w:cs="Tahoma"/>
        </w:rPr>
      </w:pPr>
    </w:p>
    <w:p w14:paraId="1EA7CA24" w14:textId="77777777" w:rsidR="00B56E1E" w:rsidRPr="00FD7175" w:rsidRDefault="00B56E1E" w:rsidP="00E30DD2">
      <w:pPr>
        <w:pStyle w:val="BodyTextIndent2"/>
        <w:numPr>
          <w:ilvl w:val="2"/>
          <w:numId w:val="138"/>
        </w:numPr>
        <w:ind w:left="1080"/>
        <w:jc w:val="left"/>
        <w:rPr>
          <w:rFonts w:ascii="Trebuchet MS" w:hAnsi="Trebuchet MS" w:cs="Tahoma"/>
        </w:rPr>
      </w:pPr>
      <w:r w:rsidRPr="00FD7175">
        <w:rPr>
          <w:rFonts w:ascii="Trebuchet MS" w:hAnsi="Trebuchet MS" w:cs="Tahoma"/>
        </w:rPr>
        <w:t>Knowledge; and</w:t>
      </w:r>
    </w:p>
    <w:p w14:paraId="26029621" w14:textId="77777777" w:rsidR="00B56E1E" w:rsidRPr="00FD7175" w:rsidRDefault="00B56E1E" w:rsidP="00E30DD2">
      <w:pPr>
        <w:pStyle w:val="BodyTextIndent2"/>
        <w:numPr>
          <w:ilvl w:val="2"/>
          <w:numId w:val="138"/>
        </w:numPr>
        <w:ind w:left="1080"/>
        <w:jc w:val="left"/>
        <w:rPr>
          <w:rFonts w:ascii="Trebuchet MS" w:hAnsi="Trebuchet MS" w:cs="Tahoma"/>
        </w:rPr>
      </w:pPr>
      <w:r w:rsidRPr="00FD7175">
        <w:rPr>
          <w:rFonts w:ascii="Trebuchet MS" w:hAnsi="Trebuchet MS" w:cs="Tahoma"/>
        </w:rPr>
        <w:t>Training; and</w:t>
      </w:r>
    </w:p>
    <w:p w14:paraId="4C463BAA" w14:textId="77777777" w:rsidR="00B56E1E" w:rsidRPr="00FD7175" w:rsidRDefault="00B56E1E" w:rsidP="00E30DD2">
      <w:pPr>
        <w:pStyle w:val="BodyTextIndent2"/>
        <w:numPr>
          <w:ilvl w:val="2"/>
          <w:numId w:val="138"/>
        </w:numPr>
        <w:ind w:left="1080"/>
        <w:jc w:val="left"/>
        <w:rPr>
          <w:rFonts w:ascii="Trebuchet MS" w:hAnsi="Trebuchet MS" w:cs="Tahoma"/>
        </w:rPr>
      </w:pPr>
      <w:r w:rsidRPr="00FD7175">
        <w:rPr>
          <w:rFonts w:ascii="Trebuchet MS" w:hAnsi="Trebuchet MS" w:cs="Tahoma"/>
        </w:rPr>
        <w:t>Experience; and</w:t>
      </w:r>
    </w:p>
    <w:p w14:paraId="3D6BD421" w14:textId="77777777" w:rsidR="00B56E1E" w:rsidRPr="00FD7175" w:rsidRDefault="00B56E1E" w:rsidP="00E30DD2">
      <w:pPr>
        <w:pStyle w:val="BodyTextIndent2"/>
        <w:numPr>
          <w:ilvl w:val="2"/>
          <w:numId w:val="138"/>
        </w:numPr>
        <w:ind w:left="1080"/>
        <w:jc w:val="left"/>
        <w:rPr>
          <w:rFonts w:ascii="Trebuchet MS" w:hAnsi="Trebuchet MS" w:cs="Tahoma"/>
        </w:rPr>
      </w:pPr>
      <w:r w:rsidRPr="00FD7175">
        <w:rPr>
          <w:rFonts w:ascii="Trebuchet MS" w:hAnsi="Trebuchet MS" w:cs="Tahoma"/>
        </w:rPr>
        <w:t>Qualifications specific to the work or task for which the appointee is competent.</w:t>
      </w:r>
    </w:p>
    <w:p w14:paraId="6CB5DAFD" w14:textId="77777777" w:rsidR="00B56E1E" w:rsidRPr="00FD7175" w:rsidRDefault="00B56E1E" w:rsidP="00B56E1E">
      <w:pPr>
        <w:pStyle w:val="BodyTextIndent2"/>
        <w:ind w:left="0"/>
        <w:rPr>
          <w:rFonts w:ascii="Trebuchet MS" w:hAnsi="Trebuchet MS" w:cs="Tahoma"/>
        </w:rPr>
      </w:pPr>
    </w:p>
    <w:p w14:paraId="179F166C" w14:textId="77777777" w:rsidR="00B56E1E" w:rsidRPr="00FD7175" w:rsidRDefault="00B56E1E" w:rsidP="00E30DD2">
      <w:pPr>
        <w:pStyle w:val="BodyTextIndent2"/>
        <w:numPr>
          <w:ilvl w:val="1"/>
          <w:numId w:val="138"/>
        </w:numPr>
        <w:ind w:left="360" w:hanging="360"/>
        <w:jc w:val="left"/>
        <w:rPr>
          <w:rFonts w:ascii="Trebuchet MS" w:hAnsi="Trebuchet MS" w:cs="Tahoma"/>
        </w:rPr>
      </w:pPr>
      <w:r w:rsidRPr="00FD7175">
        <w:rPr>
          <w:rFonts w:ascii="Trebuchet MS" w:hAnsi="Trebuchet MS" w:cs="Tahoma"/>
        </w:rPr>
        <w:t>The Principal Contractor shall include a competency matrix linking the competent employees, as per the organisational chart, to the competency required as a result of the risk assessment. The competency matrix forms part of the methodology for assessing the Principal Contractors’ overall competence as requ</w:t>
      </w:r>
      <w:r>
        <w:rPr>
          <w:rFonts w:ascii="Trebuchet MS" w:hAnsi="Trebuchet MS" w:cs="Tahoma"/>
        </w:rPr>
        <w:t>ired in Construction Regulation.</w:t>
      </w:r>
    </w:p>
    <w:p w14:paraId="4D2BE01C" w14:textId="77777777" w:rsidR="00B56E1E" w:rsidRPr="00FD7175" w:rsidRDefault="00B56E1E" w:rsidP="00B56E1E">
      <w:pPr>
        <w:pStyle w:val="BodyTextIndent2"/>
        <w:ind w:left="360"/>
        <w:rPr>
          <w:rFonts w:ascii="Trebuchet MS" w:hAnsi="Trebuchet MS" w:cs="Tahoma"/>
        </w:rPr>
      </w:pPr>
    </w:p>
    <w:p w14:paraId="274178D3" w14:textId="77777777" w:rsidR="00B56E1E" w:rsidRPr="00FD7175" w:rsidRDefault="00B56E1E" w:rsidP="00B56E1E">
      <w:pPr>
        <w:pStyle w:val="BodyTextIndent2"/>
        <w:ind w:left="360" w:hanging="360"/>
        <w:rPr>
          <w:rFonts w:ascii="Trebuchet MS" w:hAnsi="Trebuchet MS" w:cs="Tahoma"/>
          <w:b/>
        </w:rPr>
      </w:pPr>
    </w:p>
    <w:p w14:paraId="15C50AA6" w14:textId="77777777" w:rsidR="00B56E1E" w:rsidRPr="00FD7175" w:rsidRDefault="00B56E1E" w:rsidP="00E30DD2">
      <w:pPr>
        <w:pStyle w:val="BodyTextIndent2"/>
        <w:numPr>
          <w:ilvl w:val="0"/>
          <w:numId w:val="138"/>
        </w:numPr>
        <w:ind w:left="360" w:hanging="360"/>
        <w:jc w:val="left"/>
        <w:rPr>
          <w:rFonts w:ascii="Trebuchet MS" w:hAnsi="Trebuchet MS" w:cs="Tahoma"/>
          <w:b/>
          <w:caps/>
        </w:rPr>
      </w:pPr>
      <w:r w:rsidRPr="00FD7175">
        <w:rPr>
          <w:rFonts w:ascii="Trebuchet MS" w:hAnsi="Trebuchet MS" w:cs="Tahoma"/>
          <w:b/>
          <w:caps/>
        </w:rPr>
        <w:t xml:space="preserve"> Construction Safety Officer </w:t>
      </w:r>
    </w:p>
    <w:p w14:paraId="43364D88" w14:textId="77777777" w:rsidR="00B56E1E" w:rsidRPr="00FD7175" w:rsidRDefault="00B56E1E" w:rsidP="00B56E1E">
      <w:pPr>
        <w:pStyle w:val="BodyTextIndent2"/>
        <w:ind w:left="360" w:hanging="360"/>
        <w:rPr>
          <w:rFonts w:ascii="Trebuchet MS" w:hAnsi="Trebuchet MS" w:cs="Tahoma"/>
          <w:bCs/>
        </w:rPr>
      </w:pPr>
    </w:p>
    <w:p w14:paraId="15494256" w14:textId="77777777" w:rsidR="00B56E1E" w:rsidRPr="00927147" w:rsidRDefault="00B56E1E" w:rsidP="00E30DD2">
      <w:pPr>
        <w:pStyle w:val="BodyTextIndent2"/>
        <w:numPr>
          <w:ilvl w:val="1"/>
          <w:numId w:val="138"/>
        </w:numPr>
        <w:ind w:left="540" w:hanging="540"/>
        <w:jc w:val="left"/>
        <w:rPr>
          <w:rFonts w:ascii="Trebuchet MS" w:hAnsi="Trebuchet MS" w:cs="Tahoma"/>
          <w:bCs/>
        </w:rPr>
      </w:pPr>
      <w:r w:rsidRPr="00927147">
        <w:rPr>
          <w:rFonts w:ascii="Trebuchet MS" w:hAnsi="Trebuchet MS" w:cs="Tahoma"/>
          <w:bCs/>
        </w:rPr>
        <w:t xml:space="preserve">The Principal Contractor shall appoint a fulltime competent person to function as Construction H&amp;S Officer for the construction work at the </w:t>
      </w:r>
      <w:r>
        <w:rPr>
          <w:rFonts w:ascii="Trebuchet MS" w:hAnsi="Trebuchet MS" w:cs="Tahoma"/>
          <w:bCs/>
        </w:rPr>
        <w:t>MLM</w:t>
      </w:r>
      <w:r w:rsidRPr="00927147">
        <w:rPr>
          <w:rFonts w:ascii="Trebuchet MS" w:hAnsi="Trebuchet MS" w:cs="Tahoma"/>
          <w:bCs/>
        </w:rPr>
        <w:t>.</w:t>
      </w:r>
    </w:p>
    <w:p w14:paraId="36828E3F" w14:textId="77777777" w:rsidR="00B56E1E" w:rsidRPr="00927147" w:rsidRDefault="00B56E1E" w:rsidP="00E30DD2">
      <w:pPr>
        <w:pStyle w:val="BodyTextIndent2"/>
        <w:numPr>
          <w:ilvl w:val="1"/>
          <w:numId w:val="138"/>
        </w:numPr>
        <w:ind w:left="540" w:hanging="540"/>
        <w:jc w:val="left"/>
        <w:rPr>
          <w:rFonts w:ascii="Trebuchet MS" w:hAnsi="Trebuchet MS" w:cs="Tahoma"/>
          <w:bCs/>
        </w:rPr>
      </w:pPr>
      <w:r w:rsidRPr="00927147">
        <w:rPr>
          <w:rFonts w:ascii="Trebuchet MS" w:hAnsi="Trebuchet MS" w:cs="Tahoma"/>
          <w:bCs/>
        </w:rPr>
        <w:t>Proof of competence of the appointed construction safety officer must be included in the H&amp;S</w:t>
      </w:r>
      <w:r>
        <w:rPr>
          <w:rFonts w:ascii="Trebuchet MS" w:hAnsi="Trebuchet MS" w:cs="Tahoma"/>
          <w:bCs/>
        </w:rPr>
        <w:t xml:space="preserve"> </w:t>
      </w:r>
      <w:r w:rsidRPr="00927147">
        <w:rPr>
          <w:rFonts w:ascii="Trebuchet MS" w:hAnsi="Trebuchet MS" w:cs="Tahoma"/>
          <w:bCs/>
        </w:rPr>
        <w:t xml:space="preserve">Plan for approval by the </w:t>
      </w:r>
      <w:r>
        <w:rPr>
          <w:rFonts w:ascii="Trebuchet MS" w:hAnsi="Trebuchet MS" w:cs="Tahoma"/>
          <w:bCs/>
        </w:rPr>
        <w:t>MLM</w:t>
      </w:r>
    </w:p>
    <w:p w14:paraId="4997D8C8" w14:textId="77777777" w:rsidR="00B56E1E" w:rsidRPr="00FD7175" w:rsidRDefault="00B56E1E" w:rsidP="00E30DD2">
      <w:pPr>
        <w:pStyle w:val="BodyTextIndent2"/>
        <w:numPr>
          <w:ilvl w:val="1"/>
          <w:numId w:val="138"/>
        </w:numPr>
        <w:ind w:left="540" w:hanging="540"/>
        <w:jc w:val="left"/>
        <w:rPr>
          <w:rFonts w:ascii="Trebuchet MS" w:hAnsi="Trebuchet MS" w:cs="Tahoma"/>
          <w:bCs/>
        </w:rPr>
      </w:pPr>
      <w:r w:rsidRPr="00FD7175">
        <w:rPr>
          <w:rFonts w:ascii="Trebuchet MS" w:hAnsi="Trebuchet MS" w:cs="Tahoma"/>
          <w:bCs/>
        </w:rPr>
        <w:t>The planned functions, including the applicable attendance, inspection- and audit procedure and forms applicable to the work of the Construction Safety Officer must be outlined in the H&amp;S Plan.</w:t>
      </w:r>
    </w:p>
    <w:p w14:paraId="61645EF3" w14:textId="77777777" w:rsidR="00B56E1E" w:rsidRDefault="00B56E1E" w:rsidP="00B56E1E">
      <w:pPr>
        <w:ind w:left="360" w:hanging="360"/>
        <w:rPr>
          <w:rFonts w:ascii="Trebuchet MS" w:hAnsi="Trebuchet MS" w:cs="Tahoma"/>
          <w:b/>
          <w:bCs/>
        </w:rPr>
      </w:pPr>
    </w:p>
    <w:p w14:paraId="0613E51F" w14:textId="77777777" w:rsidR="00B56E1E" w:rsidRPr="000548AB" w:rsidRDefault="00B56E1E" w:rsidP="00B56E1E">
      <w:pPr>
        <w:ind w:left="360" w:hanging="360"/>
        <w:rPr>
          <w:rFonts w:ascii="Trebuchet MS" w:hAnsi="Trebuchet MS" w:cs="Tahoma"/>
          <w:b/>
          <w:bCs/>
        </w:rPr>
      </w:pPr>
    </w:p>
    <w:p w14:paraId="44499594" w14:textId="77777777" w:rsidR="00B56E1E" w:rsidRPr="00431F03" w:rsidRDefault="00B56E1E" w:rsidP="00E30DD2">
      <w:pPr>
        <w:numPr>
          <w:ilvl w:val="0"/>
          <w:numId w:val="138"/>
        </w:numPr>
        <w:tabs>
          <w:tab w:val="left" w:pos="360"/>
        </w:tabs>
        <w:ind w:left="360" w:hanging="360"/>
        <w:rPr>
          <w:rFonts w:ascii="Trebuchet MS" w:hAnsi="Trebuchet MS" w:cs="Tahoma"/>
          <w:b/>
          <w:bCs/>
          <w:caps/>
          <w:sz w:val="20"/>
        </w:rPr>
      </w:pPr>
      <w:r w:rsidRPr="00431F03">
        <w:rPr>
          <w:rFonts w:ascii="Trebuchet MS" w:hAnsi="Trebuchet MS" w:cs="Tahoma"/>
          <w:b/>
          <w:bCs/>
          <w:caps/>
          <w:sz w:val="20"/>
        </w:rPr>
        <w:t xml:space="preserve"> Principal Contractor’s Health &amp; Safety Plan </w:t>
      </w:r>
    </w:p>
    <w:p w14:paraId="55FC14E6" w14:textId="77777777" w:rsidR="00B56E1E" w:rsidRPr="00431F03" w:rsidRDefault="00B56E1E" w:rsidP="00B56E1E">
      <w:pPr>
        <w:ind w:left="360" w:hanging="360"/>
        <w:rPr>
          <w:rFonts w:ascii="Trebuchet MS" w:hAnsi="Trebuchet MS" w:cs="Tahoma"/>
          <w:sz w:val="20"/>
        </w:rPr>
      </w:pPr>
    </w:p>
    <w:p w14:paraId="42BA95FE" w14:textId="77777777" w:rsidR="00B56E1E" w:rsidRPr="00431F03" w:rsidRDefault="00B56E1E" w:rsidP="00E30DD2">
      <w:pPr>
        <w:numPr>
          <w:ilvl w:val="1"/>
          <w:numId w:val="138"/>
        </w:numPr>
        <w:ind w:left="540" w:hanging="540"/>
        <w:rPr>
          <w:rFonts w:ascii="Trebuchet MS" w:hAnsi="Trebuchet MS" w:cs="Tahoma"/>
          <w:sz w:val="20"/>
        </w:rPr>
      </w:pPr>
      <w:r w:rsidRPr="00431F03">
        <w:rPr>
          <w:rFonts w:ascii="Trebuchet MS" w:hAnsi="Trebuchet MS" w:cs="Tahoma"/>
          <w:sz w:val="20"/>
        </w:rPr>
        <w:t>The Principal Contractor shall submit an H&amp;S Plan to the Public Health Directorate, in accordance with the</w:t>
      </w:r>
      <w:r>
        <w:rPr>
          <w:rFonts w:ascii="Trebuchet MS" w:hAnsi="Trebuchet MS" w:cs="Tahoma"/>
          <w:sz w:val="20"/>
        </w:rPr>
        <w:t xml:space="preserve"> </w:t>
      </w:r>
      <w:r w:rsidRPr="00431F03">
        <w:rPr>
          <w:rFonts w:ascii="Trebuchet MS" w:hAnsi="Trebuchet MS" w:cs="Tahoma"/>
          <w:sz w:val="20"/>
        </w:rPr>
        <w:t>legal requirements and the GCHSS, prior to work starting.</w:t>
      </w:r>
    </w:p>
    <w:p w14:paraId="0B191455" w14:textId="77777777" w:rsidR="00B56E1E" w:rsidRPr="00431F03" w:rsidRDefault="00B56E1E" w:rsidP="00B56E1E">
      <w:pPr>
        <w:ind w:left="540" w:hanging="540"/>
        <w:rPr>
          <w:rFonts w:ascii="Trebuchet MS" w:hAnsi="Trebuchet MS" w:cs="Tahoma"/>
          <w:sz w:val="20"/>
        </w:rPr>
      </w:pPr>
    </w:p>
    <w:p w14:paraId="5C2DB94C" w14:textId="77777777" w:rsidR="00B56E1E" w:rsidRPr="00431F03" w:rsidRDefault="00B56E1E" w:rsidP="00E30DD2">
      <w:pPr>
        <w:numPr>
          <w:ilvl w:val="1"/>
          <w:numId w:val="138"/>
        </w:numPr>
        <w:ind w:left="540" w:hanging="540"/>
        <w:rPr>
          <w:rFonts w:ascii="Trebuchet MS" w:hAnsi="Trebuchet MS" w:cs="Tahoma"/>
          <w:sz w:val="20"/>
        </w:rPr>
      </w:pPr>
      <w:r w:rsidRPr="00431F03">
        <w:rPr>
          <w:rFonts w:ascii="Trebuchet MS" w:hAnsi="Trebuchet MS" w:cs="Tahoma"/>
          <w:sz w:val="20"/>
        </w:rPr>
        <w:t>This plan must be presented to and approved by the Public Health Directorate</w:t>
      </w:r>
      <w:r>
        <w:rPr>
          <w:rFonts w:ascii="Trebuchet MS" w:hAnsi="Trebuchet MS" w:cs="Tahoma"/>
          <w:sz w:val="20"/>
        </w:rPr>
        <w:t xml:space="preserve"> or its agent prior to the site </w:t>
      </w:r>
      <w:r w:rsidRPr="00431F03">
        <w:rPr>
          <w:rFonts w:ascii="Trebuchet MS" w:hAnsi="Trebuchet MS" w:cs="Tahoma"/>
          <w:sz w:val="20"/>
        </w:rPr>
        <w:t xml:space="preserve">being handed over to the Principal Contractor. </w:t>
      </w:r>
    </w:p>
    <w:p w14:paraId="612A9031" w14:textId="77777777" w:rsidR="00B56E1E" w:rsidRPr="00431F03" w:rsidRDefault="00B56E1E" w:rsidP="00B56E1E">
      <w:pPr>
        <w:ind w:left="540" w:hanging="540"/>
        <w:rPr>
          <w:rFonts w:ascii="Trebuchet MS" w:hAnsi="Trebuchet MS" w:cs="Tahoma"/>
          <w:sz w:val="20"/>
        </w:rPr>
      </w:pPr>
    </w:p>
    <w:p w14:paraId="38EAA41C" w14:textId="77777777" w:rsidR="00B56E1E" w:rsidRPr="00431F03" w:rsidRDefault="00B56E1E" w:rsidP="00E30DD2">
      <w:pPr>
        <w:numPr>
          <w:ilvl w:val="1"/>
          <w:numId w:val="138"/>
        </w:numPr>
        <w:ind w:left="540" w:hanging="540"/>
        <w:rPr>
          <w:rFonts w:ascii="Trebuchet MS" w:hAnsi="Trebuchet MS" w:cs="Tahoma"/>
          <w:sz w:val="20"/>
        </w:rPr>
      </w:pPr>
      <w:r w:rsidRPr="00431F03">
        <w:rPr>
          <w:rFonts w:ascii="Trebuchet MS" w:hAnsi="Trebuchet MS" w:cs="Tahoma"/>
          <w:sz w:val="20"/>
        </w:rPr>
        <w:t>The content of the H&amp;S Plan shall follow a specific order as per Annexure A and include the following:</w:t>
      </w:r>
    </w:p>
    <w:p w14:paraId="1CA686C3" w14:textId="77777777" w:rsidR="00B56E1E" w:rsidRPr="00431F03" w:rsidRDefault="00B56E1E" w:rsidP="00B56E1E">
      <w:pPr>
        <w:ind w:left="540" w:hanging="540"/>
        <w:rPr>
          <w:rFonts w:ascii="Trebuchet MS" w:hAnsi="Trebuchet MS" w:cs="Tahoma"/>
          <w:sz w:val="20"/>
        </w:rPr>
      </w:pPr>
    </w:p>
    <w:p w14:paraId="3B8CB058"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 cover page indicating:</w:t>
      </w:r>
    </w:p>
    <w:p w14:paraId="1F560114" w14:textId="77777777" w:rsidR="00B56E1E" w:rsidRPr="00431F03" w:rsidRDefault="00B56E1E" w:rsidP="00B56E1E">
      <w:pPr>
        <w:tabs>
          <w:tab w:val="left" w:pos="709"/>
        </w:tabs>
        <w:ind w:left="709" w:hanging="567"/>
        <w:rPr>
          <w:rFonts w:ascii="Trebuchet MS" w:hAnsi="Trebuchet MS" w:cs="Tahoma"/>
          <w:sz w:val="20"/>
        </w:rPr>
      </w:pPr>
    </w:p>
    <w:p w14:paraId="41741F54" w14:textId="77777777" w:rsidR="00B56E1E" w:rsidRPr="00431F03" w:rsidRDefault="00B56E1E" w:rsidP="00E30DD2">
      <w:pPr>
        <w:numPr>
          <w:ilvl w:val="3"/>
          <w:numId w:val="138"/>
        </w:numPr>
        <w:tabs>
          <w:tab w:val="left" w:pos="1800"/>
        </w:tabs>
        <w:ind w:left="1800" w:hanging="360"/>
        <w:rPr>
          <w:rFonts w:ascii="Trebuchet MS" w:hAnsi="Trebuchet MS" w:cs="Tahoma"/>
          <w:sz w:val="20"/>
        </w:rPr>
      </w:pPr>
      <w:r w:rsidRPr="00431F03">
        <w:rPr>
          <w:rFonts w:ascii="Trebuchet MS" w:hAnsi="Trebuchet MS" w:cs="Tahoma"/>
          <w:sz w:val="20"/>
        </w:rPr>
        <w:t>The contract reference;</w:t>
      </w:r>
    </w:p>
    <w:p w14:paraId="1EE2A2CC" w14:textId="77777777" w:rsidR="00B56E1E" w:rsidRPr="00431F03" w:rsidRDefault="00B56E1E" w:rsidP="00E30DD2">
      <w:pPr>
        <w:numPr>
          <w:ilvl w:val="3"/>
          <w:numId w:val="138"/>
        </w:numPr>
        <w:tabs>
          <w:tab w:val="left" w:pos="1800"/>
        </w:tabs>
        <w:ind w:left="1800" w:hanging="360"/>
        <w:rPr>
          <w:rFonts w:ascii="Trebuchet MS" w:hAnsi="Trebuchet MS" w:cs="Tahoma"/>
          <w:sz w:val="20"/>
        </w:rPr>
      </w:pPr>
      <w:r w:rsidRPr="00431F03">
        <w:rPr>
          <w:rFonts w:ascii="Trebuchet MS" w:hAnsi="Trebuchet MS" w:cs="Tahoma"/>
          <w:sz w:val="20"/>
        </w:rPr>
        <w:t>The name and address of the Principal Contractor and its CEO;</w:t>
      </w:r>
    </w:p>
    <w:p w14:paraId="778C384F" w14:textId="77777777" w:rsidR="00B56E1E" w:rsidRPr="00431F03" w:rsidRDefault="00B56E1E" w:rsidP="00E30DD2">
      <w:pPr>
        <w:numPr>
          <w:ilvl w:val="3"/>
          <w:numId w:val="138"/>
        </w:numPr>
        <w:tabs>
          <w:tab w:val="left" w:pos="2835"/>
        </w:tabs>
        <w:ind w:left="2835" w:hanging="1417"/>
        <w:rPr>
          <w:rFonts w:ascii="Trebuchet MS" w:hAnsi="Trebuchet MS" w:cs="Tahoma"/>
          <w:sz w:val="20"/>
        </w:rPr>
      </w:pPr>
      <w:r w:rsidRPr="00431F03">
        <w:rPr>
          <w:rFonts w:ascii="Trebuchet MS" w:hAnsi="Trebuchet MS" w:cs="Tahoma"/>
          <w:sz w:val="20"/>
        </w:rPr>
        <w:t>The name and signature of the designated person in terms of section 16(2) and of</w:t>
      </w:r>
      <w:r>
        <w:rPr>
          <w:rFonts w:ascii="Trebuchet MS" w:hAnsi="Trebuchet MS" w:cs="Tahoma"/>
          <w:sz w:val="20"/>
        </w:rPr>
        <w:t xml:space="preserve"> </w:t>
      </w:r>
      <w:r w:rsidRPr="00431F03">
        <w:rPr>
          <w:rFonts w:ascii="Trebuchet MS" w:hAnsi="Trebuchet MS" w:cs="Tahoma"/>
          <w:sz w:val="20"/>
        </w:rPr>
        <w:t>the Construction Supervisor;</w:t>
      </w:r>
    </w:p>
    <w:p w14:paraId="5959247C" w14:textId="77777777" w:rsidR="00B56E1E" w:rsidRPr="00431F03" w:rsidRDefault="00B56E1E" w:rsidP="00E30DD2">
      <w:pPr>
        <w:numPr>
          <w:ilvl w:val="3"/>
          <w:numId w:val="138"/>
        </w:numPr>
        <w:tabs>
          <w:tab w:val="left" w:pos="1800"/>
        </w:tabs>
        <w:ind w:left="709" w:firstLine="709"/>
        <w:rPr>
          <w:rFonts w:ascii="Trebuchet MS" w:hAnsi="Trebuchet MS" w:cs="Tahoma"/>
          <w:sz w:val="20"/>
        </w:rPr>
      </w:pPr>
      <w:r w:rsidRPr="00431F03">
        <w:rPr>
          <w:rFonts w:ascii="Trebuchet MS" w:hAnsi="Trebuchet MS" w:cs="Tahoma"/>
          <w:sz w:val="20"/>
        </w:rPr>
        <w:t>A space for the client and Agent to sign for approval;</w:t>
      </w:r>
    </w:p>
    <w:p w14:paraId="4BD99791"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An index of the H&amp;S Plan</w:t>
      </w:r>
    </w:p>
    <w:p w14:paraId="75986C71"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The Principal Contractors’ Occupational Health and Safety Policy, if any;</w:t>
      </w:r>
    </w:p>
    <w:p w14:paraId="738511ED" w14:textId="77777777" w:rsidR="00B56E1E" w:rsidRPr="00431F03" w:rsidRDefault="00B56E1E" w:rsidP="00E30DD2">
      <w:pPr>
        <w:numPr>
          <w:ilvl w:val="2"/>
          <w:numId w:val="138"/>
        </w:numPr>
        <w:tabs>
          <w:tab w:val="left" w:pos="1080"/>
        </w:tabs>
        <w:ind w:left="1440" w:hanging="873"/>
        <w:rPr>
          <w:rFonts w:ascii="Trebuchet MS" w:hAnsi="Trebuchet MS" w:cs="Tahoma"/>
          <w:sz w:val="20"/>
        </w:rPr>
      </w:pPr>
      <w:r w:rsidRPr="00431F03">
        <w:rPr>
          <w:rFonts w:ascii="Trebuchet MS" w:hAnsi="Trebuchet MS" w:cs="Tahoma"/>
          <w:sz w:val="20"/>
        </w:rPr>
        <w:t xml:space="preserve">A detailed overview of the scope and activities of the project; such overview must identify all activities of the project in a chronological manner, following the planned progress of the project; the scope must include all work done by sub-contractors. </w:t>
      </w:r>
    </w:p>
    <w:p w14:paraId="530D9A12"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An overview of the machinery and plant used in the project;</w:t>
      </w:r>
    </w:p>
    <w:p w14:paraId="4BDC90CF" w14:textId="77777777" w:rsidR="00B56E1E" w:rsidRPr="00431F03" w:rsidRDefault="00B56E1E" w:rsidP="00E30DD2">
      <w:pPr>
        <w:numPr>
          <w:ilvl w:val="2"/>
          <w:numId w:val="138"/>
        </w:numPr>
        <w:tabs>
          <w:tab w:val="left" w:pos="1080"/>
        </w:tabs>
        <w:ind w:left="1440" w:hanging="873"/>
        <w:rPr>
          <w:rFonts w:ascii="Trebuchet MS" w:hAnsi="Trebuchet MS" w:cs="Tahoma"/>
          <w:sz w:val="20"/>
        </w:rPr>
      </w:pPr>
      <w:r w:rsidRPr="00431F03">
        <w:rPr>
          <w:rFonts w:ascii="Trebuchet MS" w:hAnsi="Trebuchet MS" w:cs="Tahoma"/>
          <w:sz w:val="20"/>
        </w:rPr>
        <w:t>An organisational chart of the competent staff deployed in the project, which identifies legal appointments and responsibilities (see Annexure C); the chart must refer to the proof of competence of each person.</w:t>
      </w:r>
    </w:p>
    <w:p w14:paraId="67AC4118" w14:textId="77777777" w:rsidR="00B56E1E" w:rsidRPr="00431F03" w:rsidRDefault="00B56E1E" w:rsidP="00E30DD2">
      <w:pPr>
        <w:numPr>
          <w:ilvl w:val="2"/>
          <w:numId w:val="138"/>
        </w:numPr>
        <w:tabs>
          <w:tab w:val="left" w:pos="1080"/>
        </w:tabs>
        <w:ind w:left="1418" w:hanging="851"/>
        <w:rPr>
          <w:rFonts w:ascii="Trebuchet MS" w:hAnsi="Trebuchet MS" w:cs="Tahoma"/>
          <w:sz w:val="20"/>
        </w:rPr>
      </w:pPr>
      <w:r w:rsidRPr="00431F03">
        <w:rPr>
          <w:rFonts w:ascii="Trebuchet MS" w:hAnsi="Trebuchet MS" w:cs="Tahoma"/>
          <w:sz w:val="20"/>
        </w:rPr>
        <w:t xml:space="preserve">A hazard identification and risk assessment based on the scope of work as defined in 11.3.4. and the machinery identified in 11.3.5; </w:t>
      </w:r>
    </w:p>
    <w:p w14:paraId="564A2523" w14:textId="77777777" w:rsidR="00B56E1E" w:rsidRPr="00431F03" w:rsidRDefault="00B56E1E" w:rsidP="00E30DD2">
      <w:pPr>
        <w:numPr>
          <w:ilvl w:val="2"/>
          <w:numId w:val="138"/>
        </w:numPr>
        <w:tabs>
          <w:tab w:val="left" w:pos="1080"/>
        </w:tabs>
        <w:ind w:left="1440" w:hanging="873"/>
        <w:rPr>
          <w:rFonts w:ascii="Trebuchet MS" w:hAnsi="Trebuchet MS" w:cs="Tahoma"/>
          <w:sz w:val="20"/>
        </w:rPr>
      </w:pPr>
      <w:r w:rsidRPr="00431F03">
        <w:rPr>
          <w:rFonts w:ascii="Trebuchet MS" w:hAnsi="Trebuchet MS" w:cs="Tahoma"/>
          <w:sz w:val="20"/>
        </w:rPr>
        <w:t>An overview of the management controls, with reference to the hazard identification and risk assessment, to ensure compliance with legislation and the relevant sections of the GCHSS; these controls shall be documented in method statements addressing engineering- and administrative risk control.</w:t>
      </w:r>
    </w:p>
    <w:p w14:paraId="757F8D5F" w14:textId="77777777" w:rsidR="00B56E1E" w:rsidRPr="00431F03" w:rsidRDefault="00B56E1E" w:rsidP="00E30DD2">
      <w:pPr>
        <w:numPr>
          <w:ilvl w:val="2"/>
          <w:numId w:val="138"/>
        </w:numPr>
        <w:tabs>
          <w:tab w:val="left" w:pos="1080"/>
        </w:tabs>
        <w:ind w:left="1418" w:hanging="851"/>
        <w:rPr>
          <w:rFonts w:ascii="Trebuchet MS" w:hAnsi="Trebuchet MS" w:cs="Tahoma"/>
          <w:sz w:val="20"/>
        </w:rPr>
      </w:pPr>
      <w:r w:rsidRPr="00431F03">
        <w:rPr>
          <w:rFonts w:ascii="Trebuchet MS" w:hAnsi="Trebuchet MS" w:cs="Tahoma"/>
          <w:sz w:val="20"/>
        </w:rPr>
        <w:t xml:space="preserve">All relevant documents, appointment letters, programmes, instructions, inspection register templates, etc. to support each section of the H&amp;S Plan. Where practical, such documents </w:t>
      </w:r>
      <w:r w:rsidRPr="00431F03">
        <w:rPr>
          <w:rFonts w:ascii="Trebuchet MS" w:hAnsi="Trebuchet MS" w:cs="Tahoma"/>
          <w:sz w:val="20"/>
        </w:rPr>
        <w:lastRenderedPageBreak/>
        <w:t>may be inserted in the H&amp;S file; the H&amp;S file, together with the H&amp;S plan may be submitted for approval by the Public Health Directorate.</w:t>
      </w:r>
    </w:p>
    <w:p w14:paraId="395F77AA" w14:textId="77777777" w:rsidR="00B56E1E" w:rsidRDefault="00B56E1E" w:rsidP="00E30DD2">
      <w:pPr>
        <w:numPr>
          <w:ilvl w:val="2"/>
          <w:numId w:val="138"/>
        </w:numPr>
        <w:tabs>
          <w:tab w:val="left" w:pos="1080"/>
        </w:tabs>
        <w:ind w:left="1440" w:hanging="873"/>
        <w:rPr>
          <w:rFonts w:ascii="Trebuchet MS" w:hAnsi="Trebuchet MS" w:cs="Tahoma"/>
          <w:sz w:val="20"/>
        </w:rPr>
      </w:pPr>
      <w:r w:rsidRPr="00431F03">
        <w:rPr>
          <w:rFonts w:ascii="Trebuchet MS" w:hAnsi="Trebuchet MS" w:cs="Tahoma"/>
          <w:sz w:val="20"/>
        </w:rPr>
        <w:t xml:space="preserve">The Public Health Directorate shall assess and discuss, where applicable, the contents of the H&amp;S plan with the Principal Contractor. The assessment systematically verifies compliance of the H&amp;S plan with the statutory requirements and with the requirements in the H&amp;S specification. The assessment is done in accordance with the </w:t>
      </w:r>
      <w:r>
        <w:rPr>
          <w:rFonts w:ascii="Trebuchet MS" w:hAnsi="Trebuchet MS" w:cs="Tahoma"/>
          <w:sz w:val="20"/>
        </w:rPr>
        <w:t>MLM</w:t>
      </w:r>
      <w:r w:rsidRPr="00431F03">
        <w:rPr>
          <w:rFonts w:ascii="Trebuchet MS" w:hAnsi="Trebuchet MS" w:cs="Tahoma"/>
          <w:sz w:val="20"/>
        </w:rPr>
        <w:t xml:space="preserve"> H&amp;S procedure for the assessment of construction H&amp;S plans</w:t>
      </w:r>
    </w:p>
    <w:p w14:paraId="5C7DCE32" w14:textId="77777777" w:rsidR="00475660" w:rsidRPr="00431F03" w:rsidRDefault="00475660" w:rsidP="00475660">
      <w:pPr>
        <w:tabs>
          <w:tab w:val="left" w:pos="1080"/>
        </w:tabs>
        <w:ind w:left="1440"/>
        <w:rPr>
          <w:rFonts w:ascii="Trebuchet MS" w:hAnsi="Trebuchet MS" w:cs="Tahoma"/>
          <w:sz w:val="20"/>
        </w:rPr>
      </w:pPr>
    </w:p>
    <w:p w14:paraId="1E7E7BDE" w14:textId="77777777" w:rsidR="00B56E1E" w:rsidRPr="00431F03" w:rsidRDefault="00B56E1E" w:rsidP="00E30DD2">
      <w:pPr>
        <w:numPr>
          <w:ilvl w:val="0"/>
          <w:numId w:val="138"/>
        </w:numPr>
        <w:tabs>
          <w:tab w:val="left" w:pos="360"/>
        </w:tabs>
        <w:ind w:left="360" w:hanging="360"/>
        <w:rPr>
          <w:rFonts w:ascii="Trebuchet MS" w:hAnsi="Trebuchet MS" w:cs="Tahoma"/>
          <w:b/>
          <w:bCs/>
          <w:caps/>
          <w:sz w:val="20"/>
        </w:rPr>
      </w:pPr>
      <w:r w:rsidRPr="00431F03">
        <w:rPr>
          <w:rFonts w:ascii="Trebuchet MS" w:hAnsi="Trebuchet MS" w:cs="Tahoma"/>
          <w:b/>
          <w:bCs/>
          <w:caps/>
          <w:sz w:val="20"/>
        </w:rPr>
        <w:t xml:space="preserve">Hazard Identification and Risk Assessment </w:t>
      </w:r>
    </w:p>
    <w:p w14:paraId="7562B595" w14:textId="77777777" w:rsidR="00B56E1E" w:rsidRPr="00431F03" w:rsidRDefault="00B56E1E" w:rsidP="00B56E1E">
      <w:pPr>
        <w:tabs>
          <w:tab w:val="left" w:pos="360"/>
        </w:tabs>
        <w:ind w:left="360" w:hanging="360"/>
        <w:rPr>
          <w:rFonts w:ascii="Trebuchet MS" w:hAnsi="Trebuchet MS" w:cs="Tahoma"/>
          <w:bCs/>
          <w:sz w:val="20"/>
        </w:rPr>
      </w:pPr>
    </w:p>
    <w:p w14:paraId="66DD0F56"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 xml:space="preserve">Interfacing with the Public Health Directorate’s H&amp;S structures, a pre-construction baseline risk assessment shall be conducted by the </w:t>
      </w:r>
      <w:r>
        <w:rPr>
          <w:rFonts w:ascii="Trebuchet MS" w:hAnsi="Trebuchet MS" w:cs="Tahoma"/>
          <w:bCs/>
          <w:sz w:val="20"/>
        </w:rPr>
        <w:t>MLM</w:t>
      </w:r>
      <w:r w:rsidRPr="00431F03">
        <w:rPr>
          <w:rFonts w:ascii="Trebuchet MS" w:hAnsi="Trebuchet MS" w:cs="Tahoma"/>
          <w:bCs/>
          <w:sz w:val="20"/>
        </w:rPr>
        <w:t xml:space="preserve"> project management team at the pre- construction work / project stage, prior to releasing any tender documentation.</w:t>
      </w:r>
    </w:p>
    <w:p w14:paraId="49A239F9" w14:textId="77777777" w:rsidR="00B56E1E" w:rsidRPr="00431F03" w:rsidRDefault="00B56E1E" w:rsidP="00B56E1E">
      <w:pPr>
        <w:tabs>
          <w:tab w:val="left" w:pos="540"/>
        </w:tabs>
        <w:ind w:left="540" w:hanging="540"/>
        <w:rPr>
          <w:rFonts w:ascii="Trebuchet MS" w:hAnsi="Trebuchet MS" w:cs="Tahoma"/>
          <w:bCs/>
          <w:sz w:val="20"/>
        </w:rPr>
      </w:pPr>
    </w:p>
    <w:p w14:paraId="6F96D63A"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The Principal Contractor shall appoint a competent person to perform a baseline and issue-based hazard identification and risk assessment</w:t>
      </w:r>
      <w:r w:rsidRPr="00431F03">
        <w:rPr>
          <w:rFonts w:ascii="Trebuchet MS" w:hAnsi="Trebuchet MS" w:cs="Tahoma"/>
          <w:bCs/>
          <w:sz w:val="20"/>
        </w:rPr>
        <w:t xml:space="preserve">. The competent persons’ proof of training as a risk assessor shall be attached to the letter of appointment. </w:t>
      </w:r>
    </w:p>
    <w:p w14:paraId="08A567EF" w14:textId="77777777" w:rsidR="00B56E1E" w:rsidRPr="00431F03" w:rsidRDefault="00B56E1E" w:rsidP="00B56E1E">
      <w:pPr>
        <w:tabs>
          <w:tab w:val="left" w:pos="0"/>
          <w:tab w:val="left" w:pos="540"/>
        </w:tabs>
        <w:ind w:left="540" w:hanging="540"/>
        <w:rPr>
          <w:rFonts w:ascii="Trebuchet MS" w:hAnsi="Trebuchet MS" w:cs="Tahoma"/>
          <w:bCs/>
          <w:sz w:val="20"/>
        </w:rPr>
      </w:pPr>
    </w:p>
    <w:p w14:paraId="4C90EEDA"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The baseline assessment shall be included in the H&amp;S Plan.</w:t>
      </w:r>
    </w:p>
    <w:p w14:paraId="6F27EF6B"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6A18CDFC"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 xml:space="preserve">Risk assessments of all risk-bearing activities identified in the scope of work shall form an integral part of the H&amp;S Plan. </w:t>
      </w:r>
    </w:p>
    <w:p w14:paraId="54A32EF6" w14:textId="77777777" w:rsidR="00B56E1E" w:rsidRPr="00431F03" w:rsidRDefault="00B56E1E" w:rsidP="00B56E1E">
      <w:pPr>
        <w:tabs>
          <w:tab w:val="left" w:pos="540"/>
        </w:tabs>
        <w:ind w:left="540" w:hanging="540"/>
        <w:rPr>
          <w:rFonts w:ascii="Trebuchet MS" w:hAnsi="Trebuchet MS" w:cs="Tahoma"/>
          <w:bCs/>
          <w:sz w:val="20"/>
        </w:rPr>
      </w:pPr>
    </w:p>
    <w:p w14:paraId="134D7B39"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The risk assessment must be based on the scope of work, the materials required and the machinery used.</w:t>
      </w:r>
    </w:p>
    <w:p w14:paraId="1E7CE3BF" w14:textId="77777777" w:rsidR="00B56E1E" w:rsidRPr="00431F03" w:rsidRDefault="00B56E1E" w:rsidP="00B56E1E">
      <w:pPr>
        <w:tabs>
          <w:tab w:val="left" w:pos="540"/>
        </w:tabs>
        <w:ind w:left="540" w:hanging="540"/>
        <w:rPr>
          <w:rFonts w:ascii="Trebuchet MS" w:hAnsi="Trebuchet MS" w:cs="Tahoma"/>
          <w:bCs/>
          <w:sz w:val="20"/>
        </w:rPr>
      </w:pPr>
    </w:p>
    <w:p w14:paraId="3839C60B"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The risk assessment must refer to all controls which the C</w:t>
      </w:r>
      <w:r>
        <w:rPr>
          <w:rFonts w:ascii="Trebuchet MS" w:hAnsi="Trebuchet MS" w:cs="Tahoma"/>
          <w:sz w:val="20"/>
        </w:rPr>
        <w:t>ontractor plans to put in place</w:t>
      </w:r>
      <w:r w:rsidRPr="00431F03">
        <w:rPr>
          <w:rFonts w:ascii="Trebuchet MS" w:hAnsi="Trebuchet MS" w:cs="Tahoma"/>
          <w:sz w:val="20"/>
        </w:rPr>
        <w:t>.</w:t>
      </w:r>
    </w:p>
    <w:p w14:paraId="1B6F5B8E" w14:textId="77777777" w:rsidR="00B56E1E" w:rsidRPr="00431F03" w:rsidRDefault="00B56E1E" w:rsidP="00B56E1E">
      <w:pPr>
        <w:tabs>
          <w:tab w:val="left" w:pos="540"/>
        </w:tabs>
        <w:ind w:left="540" w:hanging="540"/>
        <w:rPr>
          <w:rFonts w:ascii="Trebuchet MS" w:hAnsi="Trebuchet MS" w:cs="Tahoma"/>
          <w:bCs/>
          <w:sz w:val="20"/>
        </w:rPr>
      </w:pPr>
    </w:p>
    <w:p w14:paraId="1A181BF9"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 xml:space="preserve">All risk assessments shall be conducted in terms of an acceptable and documented methodology, prior to commencement of work and in accordance with the provisions of the CR. </w:t>
      </w:r>
    </w:p>
    <w:p w14:paraId="29F5DA94" w14:textId="77777777" w:rsidR="00B56E1E" w:rsidRPr="00431F03" w:rsidRDefault="00B56E1E" w:rsidP="00B56E1E">
      <w:pPr>
        <w:tabs>
          <w:tab w:val="left" w:pos="540"/>
        </w:tabs>
        <w:ind w:left="540" w:hanging="540"/>
        <w:rPr>
          <w:rFonts w:ascii="Trebuchet MS" w:hAnsi="Trebuchet MS" w:cs="Tahoma"/>
          <w:bCs/>
          <w:sz w:val="20"/>
        </w:rPr>
      </w:pPr>
    </w:p>
    <w:p w14:paraId="57CF1F4E"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The methodology shall ensure that:</w:t>
      </w:r>
    </w:p>
    <w:p w14:paraId="3FF0CE60" w14:textId="77777777" w:rsidR="00B56E1E" w:rsidRPr="00431F03" w:rsidRDefault="00B56E1E" w:rsidP="00B56E1E">
      <w:pPr>
        <w:tabs>
          <w:tab w:val="left" w:pos="360"/>
          <w:tab w:val="left" w:pos="426"/>
        </w:tabs>
        <w:ind w:left="360" w:hanging="360"/>
        <w:rPr>
          <w:rFonts w:ascii="Trebuchet MS" w:hAnsi="Trebuchet MS" w:cs="Tahoma"/>
          <w:bCs/>
          <w:sz w:val="20"/>
        </w:rPr>
      </w:pPr>
    </w:p>
    <w:p w14:paraId="142A06F4" w14:textId="77777777" w:rsidR="00B56E1E" w:rsidRPr="00431F03" w:rsidRDefault="00B56E1E" w:rsidP="00E30DD2">
      <w:pPr>
        <w:numPr>
          <w:ilvl w:val="2"/>
          <w:numId w:val="138"/>
        </w:numPr>
        <w:tabs>
          <w:tab w:val="left" w:pos="900"/>
        </w:tabs>
        <w:ind w:left="1418" w:hanging="851"/>
        <w:rPr>
          <w:rFonts w:ascii="Trebuchet MS" w:hAnsi="Trebuchet MS" w:cs="Tahoma"/>
          <w:bCs/>
          <w:sz w:val="20"/>
        </w:rPr>
      </w:pPr>
      <w:r w:rsidRPr="00431F03">
        <w:rPr>
          <w:rFonts w:ascii="Trebuchet MS" w:hAnsi="Trebuchet MS" w:cs="Tahoma"/>
          <w:bCs/>
          <w:sz w:val="20"/>
        </w:rPr>
        <w:t>F</w:t>
      </w:r>
      <w:r w:rsidRPr="00431F03">
        <w:rPr>
          <w:rFonts w:ascii="Trebuchet MS" w:hAnsi="Trebuchet MS" w:cs="Tahoma"/>
          <w:sz w:val="20"/>
        </w:rPr>
        <w:t>or each hazardous event, hazards must be identified separately and the risk assessment and</w:t>
      </w:r>
      <w:r>
        <w:rPr>
          <w:rFonts w:ascii="Trebuchet MS" w:hAnsi="Trebuchet MS" w:cs="Tahoma"/>
          <w:sz w:val="20"/>
        </w:rPr>
        <w:t xml:space="preserve"> </w:t>
      </w:r>
      <w:r w:rsidRPr="00431F03">
        <w:rPr>
          <w:rFonts w:ascii="Trebuchet MS" w:hAnsi="Trebuchet MS" w:cs="Tahoma"/>
          <w:sz w:val="20"/>
        </w:rPr>
        <w:t>identification of controls must be documented separately.</w:t>
      </w:r>
    </w:p>
    <w:p w14:paraId="2B597C75" w14:textId="77777777" w:rsidR="00B56E1E" w:rsidRPr="00431F03" w:rsidRDefault="00B56E1E" w:rsidP="00E30DD2">
      <w:pPr>
        <w:numPr>
          <w:ilvl w:val="2"/>
          <w:numId w:val="138"/>
        </w:numPr>
        <w:tabs>
          <w:tab w:val="left" w:pos="900"/>
        </w:tabs>
        <w:ind w:left="900" w:hanging="360"/>
        <w:rPr>
          <w:rFonts w:ascii="Trebuchet MS" w:hAnsi="Trebuchet MS" w:cs="Tahoma"/>
          <w:bCs/>
          <w:sz w:val="20"/>
        </w:rPr>
      </w:pPr>
      <w:r w:rsidRPr="00431F03">
        <w:rPr>
          <w:rFonts w:ascii="Trebuchet MS" w:hAnsi="Trebuchet MS" w:cs="Tahoma"/>
          <w:sz w:val="20"/>
        </w:rPr>
        <w:t>Risk scoring must, at least, identify a residual risk.</w:t>
      </w:r>
    </w:p>
    <w:p w14:paraId="230868BA" w14:textId="77777777" w:rsidR="00B56E1E" w:rsidRPr="00431F03" w:rsidRDefault="00B56E1E" w:rsidP="00E30DD2">
      <w:pPr>
        <w:numPr>
          <w:ilvl w:val="2"/>
          <w:numId w:val="138"/>
        </w:numPr>
        <w:tabs>
          <w:tab w:val="left" w:pos="900"/>
        </w:tabs>
        <w:ind w:left="900" w:hanging="360"/>
        <w:rPr>
          <w:rFonts w:ascii="Trebuchet MS" w:hAnsi="Trebuchet MS" w:cs="Tahoma"/>
          <w:bCs/>
          <w:sz w:val="20"/>
        </w:rPr>
      </w:pPr>
      <w:r w:rsidRPr="00431F03">
        <w:rPr>
          <w:rFonts w:ascii="Trebuchet MS" w:hAnsi="Trebuchet MS" w:cs="Tahoma"/>
          <w:sz w:val="20"/>
        </w:rPr>
        <w:t>Risk controls are referenced to the planning in the H&amp;S plan.</w:t>
      </w:r>
    </w:p>
    <w:p w14:paraId="14A66158" w14:textId="77777777" w:rsidR="00B56E1E" w:rsidRPr="00431F03" w:rsidRDefault="00B56E1E" w:rsidP="00E30DD2">
      <w:pPr>
        <w:numPr>
          <w:ilvl w:val="2"/>
          <w:numId w:val="138"/>
        </w:numPr>
        <w:tabs>
          <w:tab w:val="left" w:pos="1418"/>
        </w:tabs>
        <w:ind w:left="1418" w:hanging="851"/>
        <w:rPr>
          <w:rFonts w:ascii="Trebuchet MS" w:hAnsi="Trebuchet MS" w:cs="Tahoma"/>
          <w:sz w:val="20"/>
        </w:rPr>
      </w:pPr>
      <w:r w:rsidRPr="00431F03">
        <w:rPr>
          <w:rFonts w:ascii="Trebuchet MS" w:hAnsi="Trebuchet MS" w:cs="Tahoma"/>
          <w:sz w:val="20"/>
        </w:rPr>
        <w:t>A risk register, listing the residual risks from highest to lowest must be included in the baseline risk assessment.</w:t>
      </w:r>
    </w:p>
    <w:p w14:paraId="4DF1222B" w14:textId="77777777" w:rsidR="00B56E1E" w:rsidRPr="00431F03" w:rsidRDefault="00B56E1E" w:rsidP="00B56E1E">
      <w:pPr>
        <w:tabs>
          <w:tab w:val="left" w:pos="900"/>
        </w:tabs>
        <w:ind w:left="900" w:hanging="360"/>
        <w:rPr>
          <w:rFonts w:ascii="Trebuchet MS" w:hAnsi="Trebuchet MS" w:cs="Tahoma"/>
          <w:bCs/>
          <w:sz w:val="20"/>
        </w:rPr>
      </w:pPr>
    </w:p>
    <w:p w14:paraId="36B8A41D" w14:textId="77777777" w:rsidR="00B56E1E" w:rsidRPr="00431F03" w:rsidRDefault="00B56E1E" w:rsidP="00E30DD2">
      <w:pPr>
        <w:numPr>
          <w:ilvl w:val="0"/>
          <w:numId w:val="138"/>
        </w:numPr>
        <w:tabs>
          <w:tab w:val="left" w:pos="360"/>
        </w:tabs>
        <w:ind w:left="360" w:hanging="360"/>
        <w:rPr>
          <w:rFonts w:ascii="Trebuchet MS" w:hAnsi="Trebuchet MS" w:cs="Tahoma"/>
          <w:b/>
          <w:bCs/>
          <w:caps/>
          <w:sz w:val="20"/>
        </w:rPr>
      </w:pPr>
      <w:r w:rsidRPr="00431F03">
        <w:rPr>
          <w:rFonts w:ascii="Trebuchet MS" w:hAnsi="Trebuchet MS" w:cs="Tahoma"/>
          <w:b/>
          <w:bCs/>
          <w:caps/>
          <w:sz w:val="20"/>
        </w:rPr>
        <w:t xml:space="preserve">Health &amp; Safety File </w:t>
      </w:r>
    </w:p>
    <w:p w14:paraId="647CB3DD" w14:textId="77777777" w:rsidR="00B56E1E" w:rsidRPr="00431F03" w:rsidRDefault="00B56E1E" w:rsidP="00B56E1E">
      <w:pPr>
        <w:tabs>
          <w:tab w:val="left" w:pos="360"/>
          <w:tab w:val="left" w:pos="709"/>
        </w:tabs>
        <w:ind w:left="360" w:hanging="360"/>
        <w:rPr>
          <w:rFonts w:ascii="Trebuchet MS" w:hAnsi="Trebuchet MS" w:cs="Tahoma"/>
          <w:sz w:val="20"/>
        </w:rPr>
      </w:pPr>
    </w:p>
    <w:p w14:paraId="1F0D227E"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provide and maintain a H&amp;S File, containing all relevant documents as prescribed in the OHS Act and Regulations and all records referred to in the H&amp;S Plan.</w:t>
      </w:r>
    </w:p>
    <w:p w14:paraId="55F10341" w14:textId="77777777" w:rsidR="00B56E1E" w:rsidRPr="00431F03" w:rsidRDefault="00B56E1E" w:rsidP="00B56E1E">
      <w:pPr>
        <w:tabs>
          <w:tab w:val="left" w:pos="540"/>
        </w:tabs>
        <w:ind w:left="540" w:hanging="540"/>
        <w:rPr>
          <w:rFonts w:ascii="Trebuchet MS" w:hAnsi="Trebuchet MS" w:cs="Tahoma"/>
          <w:sz w:val="20"/>
        </w:rPr>
      </w:pPr>
    </w:p>
    <w:p w14:paraId="1A16B965"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H&amp;S file, in its original start-up format, shall be presented to the Public Health Directorate together with the H&amp;S plan during the discussions for final approval.</w:t>
      </w:r>
    </w:p>
    <w:p w14:paraId="74D316EE" w14:textId="77777777" w:rsidR="00B56E1E" w:rsidRPr="00431F03" w:rsidRDefault="00B56E1E" w:rsidP="00B56E1E">
      <w:pPr>
        <w:tabs>
          <w:tab w:val="left" w:pos="540"/>
        </w:tabs>
        <w:ind w:left="540" w:hanging="540"/>
        <w:rPr>
          <w:rFonts w:ascii="Trebuchet MS" w:hAnsi="Trebuchet MS" w:cs="Tahoma"/>
          <w:sz w:val="20"/>
        </w:rPr>
      </w:pPr>
    </w:p>
    <w:p w14:paraId="61238DFD"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H&amp;S File shall be kept on the construction site and available for inspection by the </w:t>
      </w:r>
      <w:r>
        <w:rPr>
          <w:rFonts w:ascii="Trebuchet MS" w:hAnsi="Trebuchet MS" w:cs="Tahoma"/>
          <w:sz w:val="20"/>
        </w:rPr>
        <w:t>MLM</w:t>
      </w:r>
      <w:r w:rsidRPr="00431F03">
        <w:rPr>
          <w:rFonts w:ascii="Trebuchet MS" w:hAnsi="Trebuchet MS" w:cs="Tahoma"/>
          <w:sz w:val="20"/>
        </w:rPr>
        <w:t>, its</w:t>
      </w:r>
    </w:p>
    <w:p w14:paraId="2C0B018C" w14:textId="77777777" w:rsidR="00B56E1E" w:rsidRPr="00431F03" w:rsidRDefault="00B56E1E" w:rsidP="00B56E1E">
      <w:pPr>
        <w:tabs>
          <w:tab w:val="left" w:pos="540"/>
        </w:tabs>
        <w:ind w:left="540" w:hanging="540"/>
        <w:rPr>
          <w:rFonts w:ascii="Trebuchet MS" w:hAnsi="Trebuchet MS" w:cs="Tahoma"/>
          <w:sz w:val="20"/>
        </w:rPr>
      </w:pPr>
      <w:r w:rsidRPr="00431F03">
        <w:rPr>
          <w:rFonts w:ascii="Trebuchet MS" w:hAnsi="Trebuchet MS" w:cs="Tahoma"/>
          <w:sz w:val="20"/>
        </w:rPr>
        <w:tab/>
        <w:t xml:space="preserve">Agent, or the Department of Labour’s Inspectors. </w:t>
      </w:r>
    </w:p>
    <w:p w14:paraId="3D471B25" w14:textId="77777777" w:rsidR="00B56E1E" w:rsidRPr="00431F03" w:rsidRDefault="00B56E1E" w:rsidP="00B56E1E">
      <w:pPr>
        <w:tabs>
          <w:tab w:val="left" w:pos="540"/>
        </w:tabs>
        <w:ind w:left="540" w:hanging="540"/>
        <w:rPr>
          <w:rFonts w:ascii="Trebuchet MS" w:hAnsi="Trebuchet MS" w:cs="Tahoma"/>
          <w:sz w:val="20"/>
        </w:rPr>
      </w:pPr>
    </w:p>
    <w:p w14:paraId="6BE938A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H&amp;S File shall include an index as per Annexure B.</w:t>
      </w:r>
    </w:p>
    <w:p w14:paraId="6D2E3853" w14:textId="77777777" w:rsidR="00B56E1E" w:rsidRPr="00431F03" w:rsidRDefault="00B56E1E" w:rsidP="00B56E1E">
      <w:pPr>
        <w:tabs>
          <w:tab w:val="left" w:pos="540"/>
        </w:tabs>
        <w:ind w:left="540" w:hanging="540"/>
        <w:rPr>
          <w:rFonts w:ascii="Trebuchet MS" w:hAnsi="Trebuchet MS" w:cs="Tahoma"/>
          <w:sz w:val="20"/>
        </w:rPr>
      </w:pPr>
    </w:p>
    <w:p w14:paraId="2133BF11" w14:textId="77777777" w:rsidR="00B56E1E"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H&amp;S File becomes the property of the </w:t>
      </w:r>
      <w:r>
        <w:rPr>
          <w:rFonts w:ascii="Trebuchet MS" w:hAnsi="Trebuchet MS" w:cs="Tahoma"/>
          <w:sz w:val="20"/>
        </w:rPr>
        <w:t>MLM</w:t>
      </w:r>
      <w:r w:rsidRPr="00431F03">
        <w:rPr>
          <w:rFonts w:ascii="Trebuchet MS" w:hAnsi="Trebuchet MS" w:cs="Tahoma"/>
          <w:sz w:val="20"/>
        </w:rPr>
        <w:t xml:space="preserve"> after completion of the project.</w:t>
      </w:r>
    </w:p>
    <w:p w14:paraId="2A043B07" w14:textId="77777777" w:rsidR="00475660" w:rsidRDefault="00475660" w:rsidP="00475660">
      <w:pPr>
        <w:pStyle w:val="ListParagraph"/>
        <w:rPr>
          <w:rFonts w:ascii="Trebuchet MS" w:hAnsi="Trebuchet MS" w:cs="Tahoma"/>
          <w:sz w:val="20"/>
        </w:rPr>
      </w:pPr>
    </w:p>
    <w:p w14:paraId="615C3904" w14:textId="77777777" w:rsidR="00475660" w:rsidRDefault="00475660" w:rsidP="00475660">
      <w:pPr>
        <w:tabs>
          <w:tab w:val="left" w:pos="540"/>
        </w:tabs>
        <w:rPr>
          <w:rFonts w:ascii="Trebuchet MS" w:hAnsi="Trebuchet MS" w:cs="Tahoma"/>
          <w:sz w:val="20"/>
        </w:rPr>
      </w:pPr>
    </w:p>
    <w:p w14:paraId="7F593695" w14:textId="77777777" w:rsidR="00475660" w:rsidRDefault="00475660" w:rsidP="00475660">
      <w:pPr>
        <w:tabs>
          <w:tab w:val="left" w:pos="540"/>
        </w:tabs>
        <w:rPr>
          <w:rFonts w:ascii="Trebuchet MS" w:hAnsi="Trebuchet MS" w:cs="Tahoma"/>
          <w:sz w:val="20"/>
        </w:rPr>
      </w:pPr>
    </w:p>
    <w:p w14:paraId="1C8FF76E" w14:textId="78D86FD4" w:rsidR="00475660" w:rsidRDefault="00475660" w:rsidP="00475660">
      <w:pPr>
        <w:tabs>
          <w:tab w:val="left" w:pos="540"/>
        </w:tabs>
        <w:rPr>
          <w:rFonts w:ascii="Trebuchet MS" w:hAnsi="Trebuchet MS" w:cs="Tahoma"/>
          <w:sz w:val="20"/>
        </w:rPr>
      </w:pPr>
    </w:p>
    <w:p w14:paraId="2247093C" w14:textId="77777777" w:rsidR="003C074D" w:rsidRDefault="003C074D" w:rsidP="00475660">
      <w:pPr>
        <w:tabs>
          <w:tab w:val="left" w:pos="540"/>
        </w:tabs>
        <w:rPr>
          <w:rFonts w:ascii="Trebuchet MS" w:hAnsi="Trebuchet MS" w:cs="Tahoma"/>
          <w:sz w:val="20"/>
        </w:rPr>
      </w:pPr>
    </w:p>
    <w:p w14:paraId="5935ACD7" w14:textId="77777777" w:rsidR="00B56E1E" w:rsidRPr="00431F03" w:rsidRDefault="00B56E1E" w:rsidP="00B56E1E">
      <w:pPr>
        <w:tabs>
          <w:tab w:val="left" w:pos="540"/>
        </w:tabs>
        <w:ind w:left="540"/>
        <w:rPr>
          <w:rFonts w:ascii="Trebuchet MS" w:hAnsi="Trebuchet MS" w:cs="Tahoma"/>
          <w:sz w:val="20"/>
        </w:rPr>
      </w:pPr>
    </w:p>
    <w:p w14:paraId="7B34A0C0"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lastRenderedPageBreak/>
        <w:t xml:space="preserve"> </w:t>
      </w:r>
      <w:r w:rsidRPr="00431F03">
        <w:rPr>
          <w:rFonts w:ascii="Trebuchet MS" w:hAnsi="Trebuchet MS" w:cs="Tahoma"/>
          <w:b/>
          <w:caps/>
          <w:sz w:val="20"/>
        </w:rPr>
        <w:t xml:space="preserve">Induction </w:t>
      </w:r>
    </w:p>
    <w:p w14:paraId="2D07CE20" w14:textId="77777777" w:rsidR="00B56E1E" w:rsidRPr="00431F03" w:rsidRDefault="00B56E1E" w:rsidP="00B56E1E">
      <w:pPr>
        <w:tabs>
          <w:tab w:val="left" w:pos="360"/>
          <w:tab w:val="left" w:pos="1276"/>
        </w:tabs>
        <w:ind w:left="360" w:hanging="360"/>
        <w:rPr>
          <w:rFonts w:ascii="Trebuchet MS" w:hAnsi="Trebuchet MS" w:cs="Tahoma"/>
          <w:sz w:val="20"/>
        </w:rPr>
      </w:pPr>
    </w:p>
    <w:p w14:paraId="1F7B7C84"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develop a job- or project-specific induction training programme in health and safety, based on the risk assessment, to ensure that all employees on site are conversant with:</w:t>
      </w:r>
    </w:p>
    <w:p w14:paraId="5F649417" w14:textId="77777777" w:rsidR="00B56E1E" w:rsidRPr="00431F03" w:rsidRDefault="00B56E1E" w:rsidP="00B56E1E">
      <w:pPr>
        <w:tabs>
          <w:tab w:val="left" w:pos="360"/>
          <w:tab w:val="left" w:pos="709"/>
        </w:tabs>
        <w:ind w:left="360" w:hanging="360"/>
        <w:rPr>
          <w:rFonts w:ascii="Trebuchet MS" w:hAnsi="Trebuchet MS" w:cs="Tahoma"/>
          <w:sz w:val="20"/>
        </w:rPr>
      </w:pPr>
    </w:p>
    <w:p w14:paraId="309222C7" w14:textId="77777777" w:rsidR="00B56E1E" w:rsidRPr="00431F03" w:rsidRDefault="00B56E1E" w:rsidP="00E30DD2">
      <w:pPr>
        <w:numPr>
          <w:ilvl w:val="2"/>
          <w:numId w:val="138"/>
        </w:numPr>
        <w:tabs>
          <w:tab w:val="left" w:pos="1440"/>
        </w:tabs>
        <w:ind w:left="1440" w:hanging="900"/>
        <w:rPr>
          <w:rFonts w:ascii="Trebuchet MS" w:hAnsi="Trebuchet MS" w:cs="Tahoma"/>
          <w:sz w:val="20"/>
        </w:rPr>
      </w:pPr>
      <w:r w:rsidRPr="00431F03">
        <w:rPr>
          <w:rFonts w:ascii="Trebuchet MS" w:hAnsi="Trebuchet MS" w:cs="Tahoma"/>
          <w:sz w:val="20"/>
        </w:rPr>
        <w:t>The risks of the construction project</w:t>
      </w:r>
    </w:p>
    <w:p w14:paraId="714CFFC3" w14:textId="77777777" w:rsidR="00B56E1E" w:rsidRPr="00431F03" w:rsidRDefault="00B56E1E" w:rsidP="00E30DD2">
      <w:pPr>
        <w:numPr>
          <w:ilvl w:val="2"/>
          <w:numId w:val="138"/>
        </w:numPr>
        <w:tabs>
          <w:tab w:val="left" w:pos="1440"/>
        </w:tabs>
        <w:ind w:left="1440" w:hanging="900"/>
        <w:rPr>
          <w:rFonts w:ascii="Trebuchet MS" w:hAnsi="Trebuchet MS" w:cs="Tahoma"/>
          <w:sz w:val="20"/>
        </w:rPr>
      </w:pPr>
      <w:r w:rsidRPr="00431F03">
        <w:rPr>
          <w:rFonts w:ascii="Trebuchet MS" w:hAnsi="Trebuchet MS" w:cs="Tahoma"/>
          <w:sz w:val="20"/>
        </w:rPr>
        <w:t>The controls documented in the H&amp;S Plan</w:t>
      </w:r>
    </w:p>
    <w:p w14:paraId="31FCC304" w14:textId="77777777" w:rsidR="00B56E1E" w:rsidRPr="00431F03" w:rsidRDefault="00B56E1E" w:rsidP="00E30DD2">
      <w:pPr>
        <w:numPr>
          <w:ilvl w:val="2"/>
          <w:numId w:val="138"/>
        </w:numPr>
        <w:tabs>
          <w:tab w:val="left" w:pos="1440"/>
        </w:tabs>
        <w:ind w:left="1440" w:hanging="900"/>
        <w:rPr>
          <w:rFonts w:ascii="Trebuchet MS" w:hAnsi="Trebuchet MS" w:cs="Tahoma"/>
          <w:sz w:val="20"/>
        </w:rPr>
      </w:pPr>
      <w:r w:rsidRPr="00431F03">
        <w:rPr>
          <w:rFonts w:ascii="Trebuchet MS" w:hAnsi="Trebuchet MS" w:cs="Tahoma"/>
          <w:sz w:val="20"/>
        </w:rPr>
        <w:t>The role they are expected to play in ensuring health and safety on the construction site.</w:t>
      </w:r>
    </w:p>
    <w:p w14:paraId="48D24EF0" w14:textId="77777777" w:rsidR="00B56E1E" w:rsidRPr="00431F03" w:rsidRDefault="00B56E1E" w:rsidP="00B56E1E">
      <w:pPr>
        <w:tabs>
          <w:tab w:val="left" w:pos="1440"/>
          <w:tab w:val="left" w:pos="1701"/>
        </w:tabs>
        <w:ind w:left="1440" w:hanging="900"/>
        <w:rPr>
          <w:rFonts w:ascii="Trebuchet MS" w:hAnsi="Trebuchet MS" w:cs="Tahoma"/>
          <w:sz w:val="20"/>
        </w:rPr>
      </w:pPr>
    </w:p>
    <w:p w14:paraId="472B28E6"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all employees are competent in the induction training before</w:t>
      </w:r>
      <w:r>
        <w:rPr>
          <w:rFonts w:ascii="Trebuchet MS" w:hAnsi="Trebuchet MS" w:cs="Tahoma"/>
          <w:sz w:val="20"/>
        </w:rPr>
        <w:t xml:space="preserve"> </w:t>
      </w:r>
      <w:r w:rsidRPr="00431F03">
        <w:rPr>
          <w:rFonts w:ascii="Trebuchet MS" w:hAnsi="Trebuchet MS" w:cs="Tahoma"/>
          <w:sz w:val="20"/>
        </w:rPr>
        <w:t>commencing duties on site.</w:t>
      </w:r>
    </w:p>
    <w:p w14:paraId="5DCCE5FB" w14:textId="77777777" w:rsidR="00B56E1E" w:rsidRPr="00431F03" w:rsidRDefault="00B56E1E" w:rsidP="00B56E1E">
      <w:pPr>
        <w:tabs>
          <w:tab w:val="left" w:pos="540"/>
        </w:tabs>
        <w:ind w:left="540" w:hanging="540"/>
        <w:rPr>
          <w:rFonts w:ascii="Trebuchet MS" w:hAnsi="Trebuchet MS" w:cs="Tahoma"/>
          <w:sz w:val="20"/>
        </w:rPr>
      </w:pPr>
    </w:p>
    <w:p w14:paraId="189FB3A4"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contents of the induction programme and method of ensuring that all employees are inducted will be documented in the H&amp;S Plan.</w:t>
      </w:r>
    </w:p>
    <w:p w14:paraId="41BB4BCE" w14:textId="77777777" w:rsidR="00B56E1E" w:rsidRPr="00431F03" w:rsidRDefault="00B56E1E" w:rsidP="00B56E1E">
      <w:pPr>
        <w:tabs>
          <w:tab w:val="left" w:pos="540"/>
        </w:tabs>
        <w:ind w:left="540" w:hanging="540"/>
        <w:rPr>
          <w:rFonts w:ascii="Trebuchet MS" w:hAnsi="Trebuchet MS" w:cs="Tahoma"/>
          <w:sz w:val="20"/>
        </w:rPr>
      </w:pPr>
    </w:p>
    <w:p w14:paraId="495804A3"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When working in or close to production areas or areas where the </w:t>
      </w:r>
      <w:r>
        <w:rPr>
          <w:rFonts w:ascii="Trebuchet MS" w:hAnsi="Trebuchet MS" w:cs="Tahoma"/>
          <w:sz w:val="20"/>
        </w:rPr>
        <w:t>MLM</w:t>
      </w:r>
      <w:r w:rsidRPr="00431F03">
        <w:rPr>
          <w:rFonts w:ascii="Trebuchet MS" w:hAnsi="Trebuchet MS" w:cs="Tahoma"/>
          <w:sz w:val="20"/>
        </w:rPr>
        <w:t xml:space="preserve"> employees, visitors or stakeholders</w:t>
      </w:r>
      <w:r>
        <w:rPr>
          <w:rFonts w:ascii="Trebuchet MS" w:hAnsi="Trebuchet MS" w:cs="Tahoma"/>
          <w:sz w:val="20"/>
        </w:rPr>
        <w:t xml:space="preserve"> </w:t>
      </w:r>
      <w:r w:rsidRPr="00431F03">
        <w:rPr>
          <w:rFonts w:ascii="Trebuchet MS" w:hAnsi="Trebuchet MS" w:cs="Tahoma"/>
          <w:sz w:val="20"/>
        </w:rPr>
        <w:t xml:space="preserve">are working, each employee of a contractor accessing the site, including management, shall complete the </w:t>
      </w:r>
      <w:r>
        <w:rPr>
          <w:rFonts w:ascii="Trebuchet MS" w:hAnsi="Trebuchet MS" w:cs="Tahoma"/>
          <w:sz w:val="20"/>
        </w:rPr>
        <w:t>MLM</w:t>
      </w:r>
      <w:r w:rsidRPr="00431F03">
        <w:rPr>
          <w:rFonts w:ascii="Trebuchet MS" w:hAnsi="Trebuchet MS" w:cs="Tahoma"/>
          <w:sz w:val="20"/>
        </w:rPr>
        <w:t xml:space="preserve"> induction; Each contractor shall ensure that none of his employees accesses the </w:t>
      </w:r>
      <w:r>
        <w:rPr>
          <w:rFonts w:ascii="Trebuchet MS" w:hAnsi="Trebuchet MS" w:cs="Tahoma"/>
          <w:sz w:val="20"/>
        </w:rPr>
        <w:t>MLM</w:t>
      </w:r>
      <w:r w:rsidRPr="00431F03">
        <w:rPr>
          <w:rFonts w:ascii="Trebuchet MS" w:hAnsi="Trebuchet MS" w:cs="Tahoma"/>
          <w:sz w:val="20"/>
        </w:rPr>
        <w:t xml:space="preserve"> site/s unless having been inducted by the </w:t>
      </w:r>
      <w:r>
        <w:rPr>
          <w:rFonts w:ascii="Trebuchet MS" w:hAnsi="Trebuchet MS" w:cs="Tahoma"/>
          <w:sz w:val="20"/>
        </w:rPr>
        <w:t>MLM</w:t>
      </w:r>
      <w:r w:rsidRPr="00431F03">
        <w:rPr>
          <w:rFonts w:ascii="Trebuchet MS" w:hAnsi="Trebuchet MS" w:cs="Tahoma"/>
          <w:sz w:val="20"/>
        </w:rPr>
        <w:t xml:space="preserve">. </w:t>
      </w:r>
    </w:p>
    <w:p w14:paraId="50B6C325" w14:textId="77777777" w:rsidR="00B56E1E" w:rsidRDefault="00B56E1E" w:rsidP="00B56E1E">
      <w:pPr>
        <w:tabs>
          <w:tab w:val="left" w:pos="360"/>
        </w:tabs>
        <w:ind w:left="360" w:hanging="360"/>
        <w:rPr>
          <w:rFonts w:ascii="Trebuchet MS" w:hAnsi="Trebuchet MS" w:cs="Tahoma"/>
          <w:sz w:val="20"/>
        </w:rPr>
      </w:pPr>
    </w:p>
    <w:p w14:paraId="788D6D0E" w14:textId="77777777" w:rsidR="00B56E1E" w:rsidRPr="00431F03" w:rsidRDefault="00B56E1E" w:rsidP="00B56E1E">
      <w:pPr>
        <w:tabs>
          <w:tab w:val="left" w:pos="360"/>
        </w:tabs>
        <w:ind w:left="360" w:hanging="360"/>
        <w:rPr>
          <w:rFonts w:ascii="Trebuchet MS" w:hAnsi="Trebuchet MS" w:cs="Tahoma"/>
          <w:sz w:val="20"/>
        </w:rPr>
      </w:pPr>
    </w:p>
    <w:p w14:paraId="649DA8C5"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Health and Safety Training and Ongoing Risk Competency</w:t>
      </w:r>
    </w:p>
    <w:p w14:paraId="0F6082FB" w14:textId="77777777" w:rsidR="00B56E1E" w:rsidRPr="00431F03" w:rsidRDefault="00B56E1E" w:rsidP="00B56E1E">
      <w:pPr>
        <w:tabs>
          <w:tab w:val="left" w:pos="360"/>
        </w:tabs>
        <w:ind w:left="360" w:hanging="360"/>
        <w:rPr>
          <w:rFonts w:ascii="Trebuchet MS" w:hAnsi="Trebuchet MS" w:cs="Tahoma"/>
          <w:sz w:val="20"/>
        </w:rPr>
      </w:pPr>
    </w:p>
    <w:p w14:paraId="048DA2DD"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daily pre-task health and safety instructions are given to all</w:t>
      </w:r>
      <w:r>
        <w:rPr>
          <w:rFonts w:ascii="Trebuchet MS" w:hAnsi="Trebuchet MS" w:cs="Tahoma"/>
          <w:sz w:val="20"/>
        </w:rPr>
        <w:t xml:space="preserve"> </w:t>
      </w:r>
      <w:r w:rsidRPr="00431F03">
        <w:rPr>
          <w:rFonts w:ascii="Trebuchet MS" w:hAnsi="Trebuchet MS" w:cs="Tahoma"/>
          <w:sz w:val="20"/>
        </w:rPr>
        <w:t>employees.</w:t>
      </w:r>
    </w:p>
    <w:p w14:paraId="48ADBD4B" w14:textId="77777777" w:rsidR="00B56E1E" w:rsidRPr="00431F03" w:rsidRDefault="00B56E1E" w:rsidP="00B56E1E">
      <w:pPr>
        <w:tabs>
          <w:tab w:val="left" w:pos="540"/>
        </w:tabs>
        <w:ind w:left="540" w:hanging="540"/>
        <w:rPr>
          <w:rFonts w:ascii="Trebuchet MS" w:hAnsi="Trebuchet MS" w:cs="Tahoma"/>
          <w:sz w:val="20"/>
        </w:rPr>
      </w:pPr>
    </w:p>
    <w:p w14:paraId="4C43CB4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methods for ensuring that daily pre-task instructions or start-up talks or toolbox talks occur, including</w:t>
      </w:r>
      <w:r w:rsidRPr="00431F03">
        <w:rPr>
          <w:rFonts w:ascii="Trebuchet MS" w:hAnsi="Trebuchet MS" w:cs="Tahoma"/>
          <w:sz w:val="20"/>
        </w:rPr>
        <w:tab/>
        <w:t>the method of documenting the contents and attendance, shall be described in the H&amp;S Plan.</w:t>
      </w:r>
    </w:p>
    <w:p w14:paraId="5FD92A65" w14:textId="77777777" w:rsidR="00B56E1E" w:rsidRPr="00431F03" w:rsidRDefault="00B56E1E" w:rsidP="00B56E1E">
      <w:pPr>
        <w:tabs>
          <w:tab w:val="left" w:pos="540"/>
        </w:tabs>
        <w:ind w:left="540" w:hanging="540"/>
        <w:rPr>
          <w:rFonts w:ascii="Trebuchet MS" w:hAnsi="Trebuchet MS" w:cs="Tahoma"/>
          <w:sz w:val="20"/>
        </w:rPr>
      </w:pPr>
    </w:p>
    <w:p w14:paraId="293C3DDC"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Competency of employees and ongoing training in H&amp;S matters shall be documented by including a</w:t>
      </w:r>
      <w:r w:rsidRPr="00431F03">
        <w:rPr>
          <w:rFonts w:ascii="Trebuchet MS" w:hAnsi="Trebuchet MS" w:cs="Tahoma"/>
          <w:bCs/>
          <w:sz w:val="20"/>
        </w:rPr>
        <w:t xml:space="preserve"> training</w:t>
      </w:r>
      <w:r>
        <w:rPr>
          <w:rFonts w:ascii="Trebuchet MS" w:hAnsi="Trebuchet MS" w:cs="Tahoma"/>
          <w:bCs/>
          <w:sz w:val="20"/>
        </w:rPr>
        <w:t xml:space="preserve"> </w:t>
      </w:r>
      <w:r w:rsidRPr="00431F03">
        <w:rPr>
          <w:rFonts w:ascii="Trebuchet MS" w:hAnsi="Trebuchet MS" w:cs="Tahoma"/>
          <w:bCs/>
          <w:sz w:val="20"/>
        </w:rPr>
        <w:t>matrix indicating; occupation, employee name &amp; surname, subject matter, date of training, reference  number and employees’ competency in safe working processes:</w:t>
      </w:r>
    </w:p>
    <w:p w14:paraId="071DDA3F" w14:textId="77777777" w:rsidR="00B56E1E" w:rsidRPr="00431F03" w:rsidRDefault="00B56E1E" w:rsidP="00B56E1E">
      <w:pPr>
        <w:tabs>
          <w:tab w:val="left" w:pos="360"/>
        </w:tabs>
        <w:ind w:left="360" w:hanging="360"/>
        <w:rPr>
          <w:rFonts w:ascii="Trebuchet MS" w:hAnsi="Trebuchet MS" w:cs="Tahoma"/>
          <w:bCs/>
          <w:sz w:val="20"/>
        </w:rPr>
      </w:pPr>
    </w:p>
    <w:p w14:paraId="1F4A54A4"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Each applicable safe work instruction must be included in the H&amp;S Plan;</w:t>
      </w:r>
    </w:p>
    <w:p w14:paraId="019DE270"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The method of training and ensuring competence must be included in the H&amp;S Plan.</w:t>
      </w:r>
    </w:p>
    <w:p w14:paraId="21048169" w14:textId="77777777" w:rsidR="00B56E1E" w:rsidRPr="00431F03" w:rsidRDefault="00B56E1E" w:rsidP="00B56E1E">
      <w:pPr>
        <w:tabs>
          <w:tab w:val="left" w:pos="1440"/>
        </w:tabs>
        <w:ind w:left="1440"/>
        <w:rPr>
          <w:rFonts w:ascii="Trebuchet MS" w:hAnsi="Trebuchet MS" w:cs="Tahoma"/>
          <w:bCs/>
          <w:sz w:val="20"/>
        </w:rPr>
      </w:pPr>
    </w:p>
    <w:p w14:paraId="44E55EC1" w14:textId="77777777" w:rsidR="00B56E1E" w:rsidRPr="00431F03" w:rsidRDefault="00B56E1E" w:rsidP="00B56E1E">
      <w:pPr>
        <w:tabs>
          <w:tab w:val="left" w:pos="360"/>
        </w:tabs>
        <w:ind w:left="360" w:hanging="360"/>
        <w:rPr>
          <w:rFonts w:ascii="Trebuchet MS" w:hAnsi="Trebuchet MS" w:cs="Tahoma"/>
          <w:sz w:val="20"/>
        </w:rPr>
      </w:pPr>
    </w:p>
    <w:p w14:paraId="2E70EDA4"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Inspection, Monitoring and Reporting</w:t>
      </w:r>
    </w:p>
    <w:p w14:paraId="3D596E5E" w14:textId="77777777" w:rsidR="00B56E1E" w:rsidRPr="00431F03" w:rsidRDefault="00B56E1E" w:rsidP="00B56E1E">
      <w:pPr>
        <w:tabs>
          <w:tab w:val="left" w:pos="360"/>
        </w:tabs>
        <w:ind w:left="360" w:hanging="360"/>
        <w:rPr>
          <w:rFonts w:ascii="Trebuchet MS" w:hAnsi="Trebuchet MS" w:cs="Tahoma"/>
          <w:sz w:val="20"/>
        </w:rPr>
      </w:pPr>
    </w:p>
    <w:p w14:paraId="2AEBD20F"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Principal Contractor shall carry out daily safety inspections on the site (or more frequent, where so required in the Regulations), and shall take steps to rectify any unsafe condition of which he is aware. </w:t>
      </w:r>
    </w:p>
    <w:p w14:paraId="33E64EFC" w14:textId="77777777" w:rsidR="00B56E1E" w:rsidRPr="00431F03" w:rsidRDefault="00B56E1E" w:rsidP="00B56E1E">
      <w:pPr>
        <w:tabs>
          <w:tab w:val="left" w:pos="540"/>
        </w:tabs>
        <w:ind w:left="540" w:hanging="540"/>
        <w:rPr>
          <w:rFonts w:ascii="Trebuchet MS" w:hAnsi="Trebuchet MS" w:cs="Tahoma"/>
          <w:sz w:val="20"/>
        </w:rPr>
      </w:pPr>
    </w:p>
    <w:p w14:paraId="2570E29B"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H&amp;S plan shall contain an inspection schedule addressing all identified risks; the schedule and contents of the inspection shall be relative to the residual risks.</w:t>
      </w:r>
    </w:p>
    <w:p w14:paraId="76B20B9A" w14:textId="77777777" w:rsidR="00B56E1E" w:rsidRPr="00431F03" w:rsidRDefault="00B56E1E" w:rsidP="00B56E1E">
      <w:pPr>
        <w:tabs>
          <w:tab w:val="left" w:pos="540"/>
        </w:tabs>
        <w:ind w:left="540" w:hanging="540"/>
        <w:rPr>
          <w:rFonts w:ascii="Trebuchet MS" w:hAnsi="Trebuchet MS" w:cs="Tahoma"/>
          <w:sz w:val="20"/>
        </w:rPr>
      </w:pPr>
    </w:p>
    <w:p w14:paraId="27741519"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Construction Supervisor and Safety Officer shall perform regular inspections and document these in the H&amp;S File. </w:t>
      </w:r>
    </w:p>
    <w:p w14:paraId="2B5A2731" w14:textId="77777777" w:rsidR="00B56E1E" w:rsidRPr="00431F03" w:rsidRDefault="00B56E1E" w:rsidP="00B56E1E">
      <w:pPr>
        <w:tabs>
          <w:tab w:val="left" w:pos="540"/>
        </w:tabs>
        <w:ind w:left="540" w:hanging="540"/>
        <w:rPr>
          <w:rFonts w:ascii="Trebuchet MS" w:hAnsi="Trebuchet MS" w:cs="Tahoma"/>
          <w:sz w:val="20"/>
        </w:rPr>
      </w:pPr>
    </w:p>
    <w:p w14:paraId="3C9E44BD"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relevant inspection templates and the frequency of inspections shall be included in the H&amp;S Plan.</w:t>
      </w:r>
    </w:p>
    <w:p w14:paraId="1EBFDA82" w14:textId="77777777" w:rsidR="00B56E1E" w:rsidRPr="00431F03" w:rsidRDefault="00B56E1E" w:rsidP="00B56E1E">
      <w:pPr>
        <w:tabs>
          <w:tab w:val="left" w:pos="540"/>
        </w:tabs>
        <w:ind w:left="540" w:hanging="540"/>
        <w:rPr>
          <w:rFonts w:ascii="Trebuchet MS" w:hAnsi="Trebuchet MS" w:cs="Tahoma"/>
          <w:sz w:val="20"/>
        </w:rPr>
      </w:pPr>
    </w:p>
    <w:p w14:paraId="412E6A85"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sz w:val="20"/>
        </w:rPr>
        <w:t>The H&amp;S Plan shall contain a</w:t>
      </w:r>
      <w:r w:rsidRPr="00431F03">
        <w:rPr>
          <w:rFonts w:ascii="Trebuchet MS" w:hAnsi="Trebuchet MS" w:cs="Tahoma"/>
          <w:bCs/>
          <w:sz w:val="20"/>
        </w:rPr>
        <w:t xml:space="preserve"> list and template of all statutory inspection registers which shall be kept on site:</w:t>
      </w:r>
    </w:p>
    <w:p w14:paraId="2CB93A1F" w14:textId="77777777" w:rsidR="00B56E1E" w:rsidRPr="00431F03" w:rsidRDefault="00B56E1E" w:rsidP="00B56E1E">
      <w:pPr>
        <w:tabs>
          <w:tab w:val="left" w:pos="540"/>
        </w:tabs>
        <w:ind w:left="540" w:hanging="540"/>
        <w:rPr>
          <w:rFonts w:ascii="Trebuchet MS" w:hAnsi="Trebuchet MS" w:cs="Tahoma"/>
          <w:sz w:val="20"/>
        </w:rPr>
      </w:pPr>
    </w:p>
    <w:p w14:paraId="58F78DE1"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The templates must correlate with the machinery and equipment listed on site;</w:t>
      </w:r>
    </w:p>
    <w:p w14:paraId="2C0AC9AE"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The inspector responsible for the inspection and maintenance of the register must be appointed in writing, and competency must be documented.</w:t>
      </w:r>
    </w:p>
    <w:p w14:paraId="34E7E2FE" w14:textId="77777777" w:rsidR="00B56E1E" w:rsidRDefault="00B56E1E" w:rsidP="00B56E1E">
      <w:pPr>
        <w:tabs>
          <w:tab w:val="left" w:pos="360"/>
        </w:tabs>
        <w:ind w:left="360" w:hanging="360"/>
        <w:rPr>
          <w:rFonts w:ascii="Trebuchet MS" w:hAnsi="Trebuchet MS" w:cs="Tahoma"/>
          <w:sz w:val="20"/>
        </w:rPr>
      </w:pPr>
    </w:p>
    <w:p w14:paraId="3EFBE864"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lastRenderedPageBreak/>
        <w:t xml:space="preserve"> </w:t>
      </w:r>
      <w:r w:rsidRPr="00431F03">
        <w:rPr>
          <w:rFonts w:ascii="Trebuchet MS" w:hAnsi="Trebuchet MS" w:cs="Tahoma"/>
          <w:b/>
          <w:caps/>
          <w:sz w:val="20"/>
        </w:rPr>
        <w:t>Incident Management [Incidents, Accidents and Emergencies]</w:t>
      </w:r>
    </w:p>
    <w:p w14:paraId="610F0E0E" w14:textId="77777777" w:rsidR="00B56E1E" w:rsidRPr="00431F03" w:rsidRDefault="00B56E1E" w:rsidP="00B56E1E">
      <w:pPr>
        <w:tabs>
          <w:tab w:val="left" w:pos="360"/>
        </w:tabs>
        <w:ind w:left="360" w:hanging="360"/>
        <w:rPr>
          <w:rFonts w:ascii="Trebuchet MS" w:hAnsi="Trebuchet MS" w:cs="Tahoma"/>
          <w:sz w:val="20"/>
        </w:rPr>
      </w:pPr>
    </w:p>
    <w:p w14:paraId="199B251A"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All near misses, incidents and accidents must be recorded, investigated and managed in accordance with the statutory provisions.</w:t>
      </w:r>
    </w:p>
    <w:p w14:paraId="6FEB0D24" w14:textId="77777777" w:rsidR="00B56E1E" w:rsidRPr="00431F03" w:rsidRDefault="00B56E1E" w:rsidP="00B56E1E">
      <w:pPr>
        <w:tabs>
          <w:tab w:val="left" w:pos="540"/>
        </w:tabs>
        <w:ind w:left="540" w:hanging="540"/>
        <w:rPr>
          <w:rFonts w:ascii="Trebuchet MS" w:hAnsi="Trebuchet MS" w:cs="Tahoma"/>
          <w:sz w:val="20"/>
        </w:rPr>
      </w:pPr>
    </w:p>
    <w:p w14:paraId="27640ED9"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Each H&amp;S incident and accident must be recorded in a register kept in the H&amp;S file; a template of the register shall be included in the H&amp;S Plan.</w:t>
      </w:r>
    </w:p>
    <w:p w14:paraId="449A5C8B" w14:textId="77777777" w:rsidR="00B56E1E" w:rsidRPr="00431F03" w:rsidRDefault="00B56E1E" w:rsidP="00B56E1E">
      <w:pPr>
        <w:tabs>
          <w:tab w:val="left" w:pos="540"/>
        </w:tabs>
        <w:ind w:left="540" w:hanging="540"/>
        <w:rPr>
          <w:rFonts w:ascii="Trebuchet MS" w:hAnsi="Trebuchet MS" w:cs="Tahoma"/>
          <w:sz w:val="20"/>
        </w:rPr>
      </w:pPr>
    </w:p>
    <w:p w14:paraId="70DD25CC"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Every incident in which an employee sustains any form of injury shall be reported to the Public Health Directorate or its Agent within the working shift in which the incident occurs. Section 24 of the OHS Act incidents shall be reported in the prescribed matter to the Department of Labour, to the COIDA Compensation Commissioner in the prescribed manner [Annexure 1 &amp; WCL2] and to the </w:t>
      </w:r>
      <w:r>
        <w:rPr>
          <w:rFonts w:ascii="Trebuchet MS" w:hAnsi="Trebuchet MS" w:cs="Tahoma"/>
          <w:sz w:val="20"/>
        </w:rPr>
        <w:t>MLM</w:t>
      </w:r>
      <w:r w:rsidRPr="00431F03">
        <w:rPr>
          <w:rFonts w:ascii="Trebuchet MS" w:hAnsi="Trebuchet MS" w:cs="Tahoma"/>
          <w:sz w:val="20"/>
        </w:rPr>
        <w:t xml:space="preserve"> Public Health Directorate or it’s Agent</w:t>
      </w:r>
    </w:p>
    <w:p w14:paraId="6EFFF320" w14:textId="77777777" w:rsidR="00B56E1E" w:rsidRPr="00431F03" w:rsidRDefault="00B56E1E" w:rsidP="00B56E1E">
      <w:pPr>
        <w:tabs>
          <w:tab w:val="left" w:pos="540"/>
        </w:tabs>
        <w:ind w:left="540" w:hanging="540"/>
        <w:rPr>
          <w:rFonts w:ascii="Trebuchet MS" w:hAnsi="Trebuchet MS" w:cs="Tahoma"/>
          <w:sz w:val="20"/>
        </w:rPr>
      </w:pPr>
    </w:p>
    <w:p w14:paraId="6C1F01BE"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 record of all incidents and investigations shall be kept in the health and safety file.</w:t>
      </w:r>
    </w:p>
    <w:p w14:paraId="7C92BE3F"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24996A34" w14:textId="77777777" w:rsidR="00B56E1E" w:rsidRPr="00431F03" w:rsidRDefault="00B56E1E" w:rsidP="00E30DD2">
      <w:pPr>
        <w:numPr>
          <w:ilvl w:val="1"/>
          <w:numId w:val="138"/>
        </w:numPr>
        <w:tabs>
          <w:tab w:val="left" w:pos="540"/>
        </w:tabs>
        <w:ind w:left="540" w:hanging="540"/>
        <w:rPr>
          <w:rFonts w:ascii="Trebuchet MS" w:hAnsi="Trebuchet MS" w:cs="Tahoma"/>
          <w:sz w:val="20"/>
          <w:lang w:val="fr-FR"/>
        </w:rPr>
      </w:pPr>
      <w:r w:rsidRPr="00431F03">
        <w:rPr>
          <w:rFonts w:ascii="Trebuchet MS" w:hAnsi="Trebuchet MS" w:cs="Tahoma"/>
          <w:sz w:val="20"/>
        </w:rPr>
        <w:t xml:space="preserve">A record / register [matrix] shall be kept to indicate the categories of injuries [first aid / IOD non-disabling, IOD Disabling and dangerous occurrences] sustained by employees, visitors and sub-contractors to date. </w:t>
      </w:r>
    </w:p>
    <w:p w14:paraId="2C8C1559" w14:textId="77777777" w:rsidR="00B56E1E" w:rsidRPr="00431F03" w:rsidRDefault="00B56E1E" w:rsidP="00B56E1E">
      <w:pPr>
        <w:tabs>
          <w:tab w:val="left" w:pos="540"/>
        </w:tabs>
        <w:ind w:left="540" w:hanging="540"/>
        <w:rPr>
          <w:rFonts w:ascii="Trebuchet MS" w:hAnsi="Trebuchet MS" w:cs="Tahoma"/>
          <w:sz w:val="20"/>
          <w:lang w:val="fr-FR"/>
        </w:rPr>
      </w:pPr>
    </w:p>
    <w:p w14:paraId="151BC39D"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Each contractor shall ensure that a proper incident reporting and investigation management procedure is documented and a </w:t>
      </w:r>
      <w:r w:rsidRPr="00431F03">
        <w:rPr>
          <w:rFonts w:ascii="Trebuchet MS" w:hAnsi="Trebuchet MS" w:cs="Tahoma"/>
          <w:bCs/>
          <w:sz w:val="20"/>
        </w:rPr>
        <w:t>site emergency procedure is formulated, documented, implemented (drills) and is available on site, outlined in detail, and included in the H&amp;S Plan. The emergency arrangements shall be displayed on site and shall include:</w:t>
      </w:r>
    </w:p>
    <w:p w14:paraId="652C0E10" w14:textId="77777777" w:rsidR="00B56E1E" w:rsidRPr="00431F03" w:rsidRDefault="00B56E1E" w:rsidP="00B56E1E">
      <w:pPr>
        <w:tabs>
          <w:tab w:val="left" w:pos="540"/>
        </w:tabs>
        <w:ind w:left="540" w:hanging="540"/>
        <w:rPr>
          <w:rFonts w:ascii="Trebuchet MS" w:hAnsi="Trebuchet MS" w:cs="Tahoma"/>
          <w:bCs/>
          <w:sz w:val="20"/>
        </w:rPr>
      </w:pPr>
    </w:p>
    <w:p w14:paraId="66246635"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A comprehensive emergency and evacuation plan;</w:t>
      </w:r>
    </w:p>
    <w:p w14:paraId="1D71FCC3"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An site specific emergency evacuation top down plan/flow chart;</w:t>
      </w:r>
    </w:p>
    <w:p w14:paraId="38FA81D5" w14:textId="77777777" w:rsidR="00B56E1E" w:rsidRPr="00431F03" w:rsidRDefault="00B56E1E" w:rsidP="00E30DD2">
      <w:pPr>
        <w:numPr>
          <w:ilvl w:val="2"/>
          <w:numId w:val="138"/>
        </w:numPr>
        <w:tabs>
          <w:tab w:val="left" w:pos="1440"/>
        </w:tabs>
        <w:ind w:left="1440" w:hanging="900"/>
        <w:rPr>
          <w:rFonts w:ascii="Trebuchet MS" w:hAnsi="Trebuchet MS" w:cs="Tahoma"/>
          <w:bCs/>
          <w:sz w:val="20"/>
        </w:rPr>
      </w:pPr>
      <w:r w:rsidRPr="00431F03">
        <w:rPr>
          <w:rFonts w:ascii="Trebuchet MS" w:hAnsi="Trebuchet MS" w:cs="Tahoma"/>
          <w:bCs/>
          <w:sz w:val="20"/>
        </w:rPr>
        <w:t>An updated list of emergency telephone numbers.</w:t>
      </w:r>
    </w:p>
    <w:p w14:paraId="7D539CAB" w14:textId="77777777" w:rsidR="00B56E1E" w:rsidRPr="00431F03" w:rsidRDefault="00B56E1E" w:rsidP="00B56E1E">
      <w:pPr>
        <w:tabs>
          <w:tab w:val="left" w:pos="1440"/>
        </w:tabs>
        <w:ind w:left="1440"/>
        <w:rPr>
          <w:rFonts w:ascii="Trebuchet MS" w:hAnsi="Trebuchet MS" w:cs="Tahoma"/>
          <w:bCs/>
          <w:sz w:val="20"/>
        </w:rPr>
      </w:pPr>
    </w:p>
    <w:p w14:paraId="0BAE5997"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caps/>
          <w:sz w:val="20"/>
        </w:rPr>
        <w:t>Audits and inspections</w:t>
      </w:r>
    </w:p>
    <w:p w14:paraId="3AAFA6EF" w14:textId="77777777" w:rsidR="00B56E1E" w:rsidRPr="00431F03" w:rsidRDefault="00B56E1E" w:rsidP="00B56E1E">
      <w:pPr>
        <w:tabs>
          <w:tab w:val="left" w:pos="360"/>
        </w:tabs>
        <w:ind w:left="360" w:hanging="360"/>
        <w:rPr>
          <w:rFonts w:ascii="Trebuchet MS" w:hAnsi="Trebuchet MS" w:cs="Tahoma"/>
          <w:sz w:val="20"/>
        </w:rPr>
      </w:pPr>
    </w:p>
    <w:p w14:paraId="7FA3F7B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Public Health Directorate shall perform regular inspections and audits of the construction site. Unsafe work will be stopped. All inspections and audits are done in accordance with the </w:t>
      </w:r>
      <w:r>
        <w:rPr>
          <w:rFonts w:ascii="Trebuchet MS" w:hAnsi="Trebuchet MS" w:cs="Tahoma"/>
          <w:sz w:val="20"/>
        </w:rPr>
        <w:t>MLM</w:t>
      </w:r>
      <w:r w:rsidRPr="00431F03">
        <w:rPr>
          <w:rFonts w:ascii="Trebuchet MS" w:hAnsi="Trebuchet MS" w:cs="Tahoma"/>
          <w:sz w:val="20"/>
        </w:rPr>
        <w:t xml:space="preserve"> H&amp;S procedure for the audit and inspection of construction sites.</w:t>
      </w:r>
    </w:p>
    <w:p w14:paraId="5062051C" w14:textId="77777777" w:rsidR="00B56E1E" w:rsidRPr="00431F03" w:rsidRDefault="00B56E1E" w:rsidP="00B56E1E">
      <w:pPr>
        <w:tabs>
          <w:tab w:val="left" w:pos="540"/>
        </w:tabs>
        <w:ind w:left="540" w:hanging="540"/>
        <w:rPr>
          <w:rFonts w:ascii="Trebuchet MS" w:hAnsi="Trebuchet MS" w:cs="Tahoma"/>
          <w:sz w:val="20"/>
        </w:rPr>
      </w:pPr>
    </w:p>
    <w:p w14:paraId="5B6AEBD8"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Records of audits shall be kept in the H&amp;S File together with a record of any non-conformance report/s, investigation and corrective &amp; preventative actions required by the Principal Contractor.</w:t>
      </w:r>
    </w:p>
    <w:p w14:paraId="2FE6B428" w14:textId="77777777" w:rsidR="00B56E1E" w:rsidRPr="00431F03" w:rsidRDefault="00B56E1E" w:rsidP="00B56E1E">
      <w:pPr>
        <w:tabs>
          <w:tab w:val="left" w:pos="540"/>
        </w:tabs>
        <w:ind w:left="540" w:hanging="540"/>
        <w:rPr>
          <w:rFonts w:ascii="Trebuchet MS" w:hAnsi="Trebuchet MS" w:cs="Tahoma"/>
          <w:sz w:val="20"/>
        </w:rPr>
      </w:pPr>
    </w:p>
    <w:p w14:paraId="409A3195"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Contractor’s H&amp;S Plan shall document the corrective and preventative action procedure applicable to the project, including the planned method to ensure that non-conformities are managed immediately.</w:t>
      </w:r>
    </w:p>
    <w:p w14:paraId="766CECCE" w14:textId="77777777" w:rsidR="00B56E1E" w:rsidRPr="00431F03" w:rsidRDefault="00B56E1E" w:rsidP="00B56E1E">
      <w:pPr>
        <w:tabs>
          <w:tab w:val="left" w:pos="540"/>
        </w:tabs>
        <w:ind w:left="540" w:hanging="540"/>
        <w:rPr>
          <w:rFonts w:ascii="Trebuchet MS" w:hAnsi="Trebuchet MS" w:cs="Tahoma"/>
          <w:sz w:val="20"/>
        </w:rPr>
      </w:pPr>
    </w:p>
    <w:p w14:paraId="4BC58635"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w:t>
      </w:r>
      <w:r>
        <w:rPr>
          <w:rFonts w:ascii="Trebuchet MS" w:hAnsi="Trebuchet MS" w:cs="Tahoma"/>
          <w:sz w:val="20"/>
        </w:rPr>
        <w:t>MLM</w:t>
      </w:r>
      <w:r w:rsidRPr="00431F03">
        <w:rPr>
          <w:rFonts w:ascii="Trebuchet MS" w:hAnsi="Trebuchet MS" w:cs="Tahoma"/>
          <w:sz w:val="20"/>
        </w:rPr>
        <w:t xml:space="preserve"> or its Agent shall stop all or any work activity which does not conform to the H&amp;S Plan, which is contradictory to statutory requirements or which poses a threat to the health and safety of persons.</w:t>
      </w:r>
    </w:p>
    <w:p w14:paraId="73BA8454"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Principal Contractor shall conduct regular health &amp; safety audits (at least once a month) to ensure compliance with the OHS Act, its Regulations and the Contractors’ H&amp;S Plan. Each contractor on site, whether appointed by the Principal Contractor or by any of his sub-contractors shall be audited by the Principal Contractor. The H&amp;S plan of the Principal Contractor shall include a contractor’s auditing procedure, template and schedule. </w:t>
      </w:r>
    </w:p>
    <w:p w14:paraId="55738BFE"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4CCE6451" w14:textId="77777777" w:rsidR="00B56E1E"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stop all or any work activity which does not conform to the H&amp;S Plan, which is contradictory to statutory requirements or which poses a threat to the health and safety of persons.</w:t>
      </w:r>
    </w:p>
    <w:p w14:paraId="43676064" w14:textId="77777777" w:rsidR="00601F30" w:rsidRDefault="00601F30" w:rsidP="00601F30">
      <w:pPr>
        <w:pStyle w:val="ListParagraph"/>
        <w:rPr>
          <w:rFonts w:ascii="Trebuchet MS" w:hAnsi="Trebuchet MS" w:cs="Tahoma"/>
          <w:sz w:val="20"/>
        </w:rPr>
      </w:pPr>
    </w:p>
    <w:p w14:paraId="664D6D4F" w14:textId="77777777" w:rsidR="00601F30" w:rsidRDefault="00601F30" w:rsidP="00601F30">
      <w:pPr>
        <w:tabs>
          <w:tab w:val="left" w:pos="540"/>
        </w:tabs>
        <w:ind w:left="465"/>
        <w:rPr>
          <w:rFonts w:ascii="Trebuchet MS" w:hAnsi="Trebuchet MS" w:cs="Tahoma"/>
          <w:sz w:val="20"/>
        </w:rPr>
      </w:pPr>
    </w:p>
    <w:p w14:paraId="6FE9BD5C" w14:textId="6E068AC7" w:rsidR="00601F30" w:rsidRDefault="00601F30" w:rsidP="00601F30">
      <w:pPr>
        <w:tabs>
          <w:tab w:val="left" w:pos="540"/>
        </w:tabs>
        <w:ind w:left="465"/>
        <w:rPr>
          <w:rFonts w:ascii="Trebuchet MS" w:hAnsi="Trebuchet MS" w:cs="Tahoma"/>
          <w:sz w:val="20"/>
        </w:rPr>
      </w:pPr>
    </w:p>
    <w:p w14:paraId="0C06F3D3" w14:textId="71CD3901" w:rsidR="003C074D" w:rsidRDefault="003C074D" w:rsidP="00601F30">
      <w:pPr>
        <w:tabs>
          <w:tab w:val="left" w:pos="540"/>
        </w:tabs>
        <w:ind w:left="465"/>
        <w:rPr>
          <w:rFonts w:ascii="Trebuchet MS" w:hAnsi="Trebuchet MS" w:cs="Tahoma"/>
          <w:sz w:val="20"/>
        </w:rPr>
      </w:pPr>
    </w:p>
    <w:p w14:paraId="6910C11D" w14:textId="77777777" w:rsidR="003C074D" w:rsidRPr="00431F03" w:rsidRDefault="003C074D" w:rsidP="00601F30">
      <w:pPr>
        <w:tabs>
          <w:tab w:val="left" w:pos="540"/>
        </w:tabs>
        <w:ind w:left="465"/>
        <w:rPr>
          <w:rFonts w:ascii="Trebuchet MS" w:hAnsi="Trebuchet MS" w:cs="Tahoma"/>
          <w:sz w:val="20"/>
        </w:rPr>
      </w:pPr>
    </w:p>
    <w:p w14:paraId="24EB577C" w14:textId="77777777" w:rsidR="00B56E1E" w:rsidRPr="00431F03" w:rsidRDefault="00B56E1E" w:rsidP="00B56E1E">
      <w:pPr>
        <w:pStyle w:val="ListParagraph"/>
        <w:rPr>
          <w:rFonts w:ascii="Trebuchet MS" w:hAnsi="Trebuchet MS" w:cs="Tahoma"/>
          <w:sz w:val="20"/>
          <w:szCs w:val="20"/>
        </w:rPr>
      </w:pPr>
    </w:p>
    <w:p w14:paraId="738804A3"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lastRenderedPageBreak/>
        <w:t xml:space="preserve"> </w:t>
      </w:r>
      <w:r w:rsidRPr="00431F03">
        <w:rPr>
          <w:rFonts w:ascii="Trebuchet MS" w:hAnsi="Trebuchet MS" w:cs="Tahoma"/>
          <w:b/>
          <w:caps/>
          <w:sz w:val="20"/>
        </w:rPr>
        <w:t>Personal Protective Equipment (PPE) and Clothing</w:t>
      </w:r>
    </w:p>
    <w:p w14:paraId="4426E431" w14:textId="77777777" w:rsidR="00B56E1E" w:rsidRPr="00431F03" w:rsidRDefault="00B56E1E" w:rsidP="00B56E1E">
      <w:pPr>
        <w:pStyle w:val="BodyTextIndent"/>
        <w:tabs>
          <w:tab w:val="left" w:pos="360"/>
          <w:tab w:val="left" w:pos="993"/>
        </w:tabs>
        <w:ind w:left="360" w:hanging="360"/>
        <w:rPr>
          <w:rFonts w:ascii="Trebuchet MS" w:hAnsi="Trebuchet MS" w:cs="Tahoma"/>
        </w:rPr>
      </w:pPr>
    </w:p>
    <w:p w14:paraId="230CF2C3"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The Principal Contractor shall ensure that every employee is issued with, and wears SABS-approved PPE, consisting of all PPE identified in the PPE needs analysis and indicated in the risk assessment.</w:t>
      </w:r>
    </w:p>
    <w:p w14:paraId="42C9D6D7" w14:textId="77777777" w:rsidR="00B56E1E" w:rsidRPr="00431F03" w:rsidRDefault="00B56E1E" w:rsidP="00B56E1E">
      <w:pPr>
        <w:pStyle w:val="BodyTextIndent"/>
        <w:tabs>
          <w:tab w:val="left" w:pos="540"/>
        </w:tabs>
        <w:ind w:left="540" w:hanging="540"/>
        <w:rPr>
          <w:rFonts w:ascii="Trebuchet MS" w:hAnsi="Trebuchet MS" w:cs="Tahoma"/>
        </w:rPr>
      </w:pPr>
    </w:p>
    <w:p w14:paraId="5443D231"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The Principal Contractor shall document the procedure applicable for </w:t>
      </w:r>
      <w:r w:rsidRPr="00431F03">
        <w:rPr>
          <w:rFonts w:ascii="Trebuchet MS" w:hAnsi="Trebuchet MS" w:cs="Tahoma"/>
          <w:strike/>
        </w:rPr>
        <w:t>to</w:t>
      </w:r>
      <w:r w:rsidRPr="00431F03">
        <w:rPr>
          <w:rFonts w:ascii="Trebuchet MS" w:hAnsi="Trebuchet MS" w:cs="Tahoma"/>
        </w:rPr>
        <w:t xml:space="preserve"> the issue, use and replacement criteria of PPE in the H&amp;S plan.</w:t>
      </w:r>
    </w:p>
    <w:p w14:paraId="48E384B5" w14:textId="77777777" w:rsidR="00B56E1E" w:rsidRPr="00431F03" w:rsidRDefault="00B56E1E" w:rsidP="00B56E1E">
      <w:pPr>
        <w:pStyle w:val="BodyTextIndent"/>
        <w:tabs>
          <w:tab w:val="left" w:pos="540"/>
        </w:tabs>
        <w:ind w:left="540" w:hanging="540"/>
        <w:rPr>
          <w:rFonts w:ascii="Trebuchet MS" w:hAnsi="Trebuchet MS" w:cs="Tahoma"/>
        </w:rPr>
      </w:pPr>
    </w:p>
    <w:p w14:paraId="5B66E49A"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All the contractors’ employees shall wear; full length overalls, and shall wear clearly visible identification with respect to their employer.</w:t>
      </w:r>
    </w:p>
    <w:p w14:paraId="155CC16A" w14:textId="77777777" w:rsidR="00B56E1E" w:rsidRPr="00431F03" w:rsidRDefault="00B56E1E" w:rsidP="00B56E1E">
      <w:pPr>
        <w:pStyle w:val="BodyTextIndent"/>
        <w:tabs>
          <w:tab w:val="left" w:pos="540"/>
        </w:tabs>
        <w:ind w:left="540" w:hanging="540"/>
        <w:rPr>
          <w:rFonts w:ascii="Trebuchet MS" w:hAnsi="Trebuchet MS" w:cs="Tahoma"/>
        </w:rPr>
      </w:pPr>
    </w:p>
    <w:p w14:paraId="2274AE57"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All employees performing construction work at the </w:t>
      </w:r>
      <w:r>
        <w:rPr>
          <w:rFonts w:ascii="Trebuchet MS" w:hAnsi="Trebuchet MS" w:cs="Tahoma"/>
        </w:rPr>
        <w:t>MLM</w:t>
      </w:r>
      <w:r w:rsidRPr="00431F03">
        <w:rPr>
          <w:rFonts w:ascii="Trebuchet MS" w:hAnsi="Trebuchet MS" w:cs="Tahoma"/>
        </w:rPr>
        <w:t xml:space="preserve"> shall wear steel-capped safety boots.</w:t>
      </w:r>
    </w:p>
    <w:p w14:paraId="7151073C" w14:textId="77777777" w:rsidR="00B56E1E" w:rsidRPr="00431F03" w:rsidRDefault="00B56E1E" w:rsidP="00B56E1E">
      <w:pPr>
        <w:pStyle w:val="BodyTextIndent"/>
        <w:tabs>
          <w:tab w:val="left" w:pos="540"/>
        </w:tabs>
        <w:ind w:left="540" w:hanging="540"/>
        <w:rPr>
          <w:rFonts w:ascii="Trebuchet MS" w:hAnsi="Trebuchet MS" w:cs="Tahoma"/>
        </w:rPr>
      </w:pPr>
    </w:p>
    <w:p w14:paraId="4C8F7B83"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The H&amp;S Plan</w:t>
      </w:r>
      <w:r w:rsidRPr="00431F03">
        <w:rPr>
          <w:rFonts w:ascii="Trebuchet MS" w:hAnsi="Trebuchet MS" w:cs="Tahoma"/>
          <w:bCs/>
        </w:rPr>
        <w:t xml:space="preserve"> shall contain an outline of the PPE to be used, the management of such PPE on site, including the issuing of PPE, training in the safe use of PPE, overnight storage, any sanitising of PPE and the disposal of PPE.</w:t>
      </w:r>
    </w:p>
    <w:p w14:paraId="37822E07"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182C896E"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Contaminated PPE shall be disposed of in the prescribed manner as referenced in the OHS Act – HCS Regulations and to an approved waste disposal site</w:t>
      </w:r>
    </w:p>
    <w:p w14:paraId="7FA0EDFD" w14:textId="77777777" w:rsidR="00B56E1E" w:rsidRDefault="00B56E1E" w:rsidP="00B56E1E">
      <w:pPr>
        <w:pStyle w:val="ListParagraph"/>
        <w:rPr>
          <w:rFonts w:ascii="Trebuchet MS" w:hAnsi="Trebuchet MS" w:cs="Tahoma"/>
          <w:sz w:val="20"/>
          <w:szCs w:val="20"/>
        </w:rPr>
      </w:pPr>
    </w:p>
    <w:p w14:paraId="5BD7097B" w14:textId="77777777" w:rsidR="00B56E1E" w:rsidRPr="00431F03" w:rsidRDefault="00B56E1E" w:rsidP="00B56E1E">
      <w:pPr>
        <w:pStyle w:val="ListParagraph"/>
        <w:rPr>
          <w:rFonts w:ascii="Trebuchet MS" w:hAnsi="Trebuchet MS" w:cs="Tahoma"/>
          <w:sz w:val="20"/>
          <w:szCs w:val="20"/>
        </w:rPr>
      </w:pPr>
    </w:p>
    <w:p w14:paraId="63939636" w14:textId="77777777" w:rsidR="00B56E1E" w:rsidRPr="00431F03" w:rsidRDefault="00B56E1E" w:rsidP="00E30DD2">
      <w:pPr>
        <w:pStyle w:val="BodyTextIndent"/>
        <w:numPr>
          <w:ilvl w:val="0"/>
          <w:numId w:val="138"/>
        </w:numPr>
        <w:tabs>
          <w:tab w:val="left" w:pos="360"/>
        </w:tabs>
        <w:ind w:left="360" w:hanging="360"/>
        <w:jc w:val="left"/>
        <w:rPr>
          <w:rFonts w:ascii="Trebuchet MS" w:hAnsi="Trebuchet MS" w:cs="Tahoma"/>
          <w:b/>
          <w:caps/>
        </w:rPr>
      </w:pPr>
      <w:r w:rsidRPr="00431F03">
        <w:rPr>
          <w:rFonts w:ascii="Trebuchet MS" w:hAnsi="Trebuchet MS" w:cs="Tahoma"/>
          <w:b/>
        </w:rPr>
        <w:t xml:space="preserve"> </w:t>
      </w:r>
      <w:r w:rsidRPr="00431F03">
        <w:rPr>
          <w:rFonts w:ascii="Trebuchet MS" w:hAnsi="Trebuchet MS" w:cs="Tahoma"/>
          <w:b/>
          <w:caps/>
        </w:rPr>
        <w:t>Occupational Health and Safety Signage</w:t>
      </w:r>
    </w:p>
    <w:p w14:paraId="2FF6905A" w14:textId="77777777" w:rsidR="00B56E1E" w:rsidRPr="00431F03" w:rsidRDefault="00B56E1E" w:rsidP="00B56E1E">
      <w:pPr>
        <w:pStyle w:val="BodyTextIndent"/>
        <w:tabs>
          <w:tab w:val="left" w:pos="360"/>
        </w:tabs>
        <w:ind w:left="360" w:hanging="360"/>
        <w:rPr>
          <w:rFonts w:ascii="Trebuchet MS" w:hAnsi="Trebuchet MS" w:cs="Tahoma"/>
        </w:rPr>
      </w:pPr>
    </w:p>
    <w:p w14:paraId="210C9467" w14:textId="27B3E514"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The Principal Contractor shall erect and maintain quality mandatory, warning, general information, prohibiting and </w:t>
      </w:r>
      <w:r w:rsidR="003C074D" w:rsidRPr="00431F03">
        <w:rPr>
          <w:rFonts w:ascii="Trebuchet MS" w:hAnsi="Trebuchet MS" w:cs="Tahoma"/>
        </w:rPr>
        <w:t>firefighting</w:t>
      </w:r>
      <w:r w:rsidRPr="00431F03">
        <w:rPr>
          <w:rFonts w:ascii="Trebuchet MS" w:hAnsi="Trebuchet MS" w:cs="Tahoma"/>
        </w:rPr>
        <w:t xml:space="preserve"> safety signage.</w:t>
      </w:r>
    </w:p>
    <w:p w14:paraId="7AA606BC" w14:textId="77777777" w:rsidR="00B56E1E" w:rsidRPr="00431F03" w:rsidRDefault="00B56E1E" w:rsidP="00B56E1E">
      <w:pPr>
        <w:pStyle w:val="BodyTextIndent"/>
        <w:tabs>
          <w:tab w:val="left" w:pos="540"/>
        </w:tabs>
        <w:ind w:left="540" w:hanging="540"/>
        <w:rPr>
          <w:rFonts w:ascii="Trebuchet MS" w:hAnsi="Trebuchet MS" w:cs="Tahoma"/>
        </w:rPr>
      </w:pPr>
    </w:p>
    <w:p w14:paraId="4E5D59E6" w14:textId="14095C06"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The </w:t>
      </w:r>
      <w:r w:rsidRPr="00431F03">
        <w:rPr>
          <w:rFonts w:ascii="Trebuchet MS" w:hAnsi="Trebuchet MS" w:cs="Tahoma"/>
          <w:spacing w:val="-2"/>
        </w:rPr>
        <w:t xml:space="preserve">signage shall reflect through text &amp; </w:t>
      </w:r>
      <w:r w:rsidR="00867242" w:rsidRPr="00431F03">
        <w:rPr>
          <w:rFonts w:ascii="Trebuchet MS" w:hAnsi="Trebuchet MS" w:cs="Tahoma"/>
          <w:spacing w:val="-2"/>
        </w:rPr>
        <w:t>symbolic</w:t>
      </w:r>
      <w:r w:rsidRPr="00431F03">
        <w:rPr>
          <w:rFonts w:ascii="Trebuchet MS" w:hAnsi="Trebuchet MS" w:cs="Tahoma"/>
          <w:spacing w:val="-2"/>
        </w:rPr>
        <w:t>, all the risks identified in the H&amp;S plan that necessitate the use of PPE as a control factor, including but not be limited to:</w:t>
      </w:r>
    </w:p>
    <w:p w14:paraId="6E4EB347"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5C40AC1E"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A warning on construction activities;</w:t>
      </w:r>
    </w:p>
    <w:p w14:paraId="3817E885"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Access restrictions;</w:t>
      </w:r>
    </w:p>
    <w:p w14:paraId="08400632"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The name and telephone number of the responsible person(s);</w:t>
      </w:r>
    </w:p>
    <w:p w14:paraId="1B3A5168"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Emergency telephone number(s);</w:t>
      </w:r>
    </w:p>
    <w:p w14:paraId="2751C0D3"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PPE to be worn at the particular site;</w:t>
      </w:r>
    </w:p>
    <w:p w14:paraId="065F216B" w14:textId="77777777" w:rsidR="00B56E1E" w:rsidRPr="00431F03" w:rsidRDefault="00B56E1E" w:rsidP="00E30DD2">
      <w:pPr>
        <w:pStyle w:val="BodyTextIndent"/>
        <w:numPr>
          <w:ilvl w:val="2"/>
          <w:numId w:val="138"/>
        </w:numPr>
        <w:tabs>
          <w:tab w:val="left" w:pos="1440"/>
        </w:tabs>
        <w:ind w:left="1440" w:hanging="900"/>
        <w:jc w:val="left"/>
        <w:rPr>
          <w:rFonts w:ascii="Trebuchet MS" w:hAnsi="Trebuchet MS" w:cs="Tahoma"/>
        </w:rPr>
      </w:pPr>
      <w:r w:rsidRPr="00431F03">
        <w:rPr>
          <w:rFonts w:ascii="Trebuchet MS" w:hAnsi="Trebuchet MS" w:cs="Tahoma"/>
        </w:rPr>
        <w:t xml:space="preserve"> Where falling objects may occur, relevant barricading and warning signs must be erected; </w:t>
      </w:r>
    </w:p>
    <w:p w14:paraId="0A91B348" w14:textId="77777777" w:rsidR="00B56E1E" w:rsidRPr="00431F03" w:rsidRDefault="00B56E1E" w:rsidP="00B56E1E">
      <w:pPr>
        <w:tabs>
          <w:tab w:val="left" w:pos="360"/>
        </w:tabs>
        <w:ind w:left="360" w:hanging="360"/>
        <w:rPr>
          <w:rFonts w:ascii="Trebuchet MS" w:hAnsi="Trebuchet MS" w:cs="Tahoma"/>
          <w:sz w:val="20"/>
        </w:rPr>
      </w:pPr>
    </w:p>
    <w:p w14:paraId="1297877B" w14:textId="77777777" w:rsidR="00B56E1E" w:rsidRPr="00431F03" w:rsidRDefault="00B56E1E" w:rsidP="00E30DD2">
      <w:pPr>
        <w:pStyle w:val="BodyTextIndent"/>
        <w:numPr>
          <w:ilvl w:val="0"/>
          <w:numId w:val="138"/>
        </w:numPr>
        <w:tabs>
          <w:tab w:val="left" w:pos="360"/>
        </w:tabs>
        <w:ind w:left="360" w:hanging="360"/>
        <w:jc w:val="left"/>
        <w:rPr>
          <w:rFonts w:ascii="Trebuchet MS" w:hAnsi="Trebuchet MS" w:cs="Tahoma"/>
          <w:b/>
          <w:caps/>
        </w:rPr>
      </w:pPr>
      <w:r w:rsidRPr="00431F03">
        <w:rPr>
          <w:rFonts w:ascii="Trebuchet MS" w:hAnsi="Trebuchet MS" w:cs="Tahoma"/>
          <w:b/>
        </w:rPr>
        <w:t xml:space="preserve"> </w:t>
      </w:r>
      <w:r w:rsidRPr="00431F03">
        <w:rPr>
          <w:rFonts w:ascii="Trebuchet MS" w:hAnsi="Trebuchet MS" w:cs="Tahoma"/>
          <w:b/>
          <w:caps/>
        </w:rPr>
        <w:t>Sub-contractors</w:t>
      </w:r>
    </w:p>
    <w:p w14:paraId="5A35479C" w14:textId="77777777" w:rsidR="00B56E1E" w:rsidRPr="00431F03" w:rsidRDefault="00B56E1E" w:rsidP="00B56E1E">
      <w:pPr>
        <w:pStyle w:val="BodyTextIndent"/>
        <w:tabs>
          <w:tab w:val="left" w:pos="360"/>
        </w:tabs>
        <w:ind w:left="360" w:hanging="360"/>
        <w:rPr>
          <w:rFonts w:ascii="Trebuchet MS" w:hAnsi="Trebuchet MS" w:cs="Tahoma"/>
        </w:rPr>
      </w:pPr>
    </w:p>
    <w:p w14:paraId="490901EA"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Sub-contractors must be given a copy of this general H&amp;S Specification and any additional specification issued by Principal Contractor, the </w:t>
      </w:r>
      <w:r>
        <w:rPr>
          <w:rFonts w:ascii="Trebuchet MS" w:hAnsi="Trebuchet MS" w:cs="Tahoma"/>
        </w:rPr>
        <w:t>MLM</w:t>
      </w:r>
      <w:r w:rsidRPr="00431F03">
        <w:rPr>
          <w:rFonts w:ascii="Trebuchet MS" w:hAnsi="Trebuchet MS" w:cs="Tahoma"/>
        </w:rPr>
        <w:t xml:space="preserve"> or the Public Health Directorate, and shall comply with these specifications integrally.</w:t>
      </w:r>
    </w:p>
    <w:p w14:paraId="799B4A77" w14:textId="77777777" w:rsidR="00B56E1E" w:rsidRPr="00431F03" w:rsidRDefault="00B56E1E" w:rsidP="00B56E1E">
      <w:pPr>
        <w:pStyle w:val="BodyTextIndent"/>
        <w:tabs>
          <w:tab w:val="left" w:pos="540"/>
        </w:tabs>
        <w:ind w:left="540" w:hanging="540"/>
        <w:rPr>
          <w:rFonts w:ascii="Trebuchet MS" w:hAnsi="Trebuchet MS" w:cs="Tahoma"/>
        </w:rPr>
      </w:pPr>
    </w:p>
    <w:p w14:paraId="5584BCFA"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The H&amp;S specification applicable to every sub-contractor issued by the Principal Contractor shall be included in the H&amp;S Plan of the Principal Contractor.</w:t>
      </w:r>
    </w:p>
    <w:p w14:paraId="6052A580"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5DA401CE"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The Principal Contractor shall ensure that all sub-contractors on site, including sub-contractors of his sub-contractors plan the construction work in an H&amp;S Plan, approved by the Principal Contractor.</w:t>
      </w:r>
    </w:p>
    <w:p w14:paraId="77E621A9" w14:textId="77777777" w:rsidR="00B56E1E" w:rsidRPr="00431F03" w:rsidRDefault="00B56E1E" w:rsidP="00B56E1E">
      <w:pPr>
        <w:pStyle w:val="BodyTextIndent"/>
        <w:tabs>
          <w:tab w:val="left" w:pos="540"/>
        </w:tabs>
        <w:ind w:left="540" w:hanging="540"/>
        <w:rPr>
          <w:rFonts w:ascii="Trebuchet MS" w:hAnsi="Trebuchet MS" w:cs="Tahoma"/>
        </w:rPr>
      </w:pPr>
    </w:p>
    <w:p w14:paraId="52A64AD4"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Principal Contractors shall ensure that sub-contractors comply with their H&amp;S Plans, based on all applicable H&amp;S Specifications, the requirements of the OHS Act and all other relevant legislation. </w:t>
      </w:r>
    </w:p>
    <w:p w14:paraId="5091795C" w14:textId="77777777" w:rsidR="00B56E1E" w:rsidRPr="00431F03" w:rsidRDefault="00B56E1E" w:rsidP="00B56E1E">
      <w:pPr>
        <w:pStyle w:val="BodyTextIndent"/>
        <w:tabs>
          <w:tab w:val="left" w:pos="540"/>
        </w:tabs>
        <w:ind w:left="540" w:hanging="540"/>
        <w:rPr>
          <w:rFonts w:ascii="Trebuchet MS" w:hAnsi="Trebuchet MS" w:cs="Tahoma"/>
        </w:rPr>
      </w:pPr>
    </w:p>
    <w:p w14:paraId="77E9B029"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 xml:space="preserve">Monthly audits of all sub-contractors must be recorded and filed in the H&amp;S File, for inspection by the </w:t>
      </w:r>
      <w:r>
        <w:rPr>
          <w:rFonts w:ascii="Trebuchet MS" w:hAnsi="Trebuchet MS" w:cs="Tahoma"/>
        </w:rPr>
        <w:t xml:space="preserve">MLM </w:t>
      </w:r>
      <w:r w:rsidRPr="00431F03">
        <w:rPr>
          <w:rFonts w:ascii="Trebuchet MS" w:hAnsi="Trebuchet MS" w:cs="Tahoma"/>
        </w:rPr>
        <w:t>or its Agent.</w:t>
      </w:r>
    </w:p>
    <w:p w14:paraId="5B180AC1" w14:textId="77777777" w:rsidR="00B56E1E" w:rsidRPr="00431F03" w:rsidRDefault="00B56E1E" w:rsidP="00B56E1E">
      <w:pPr>
        <w:pStyle w:val="BodyTextIndent"/>
        <w:tabs>
          <w:tab w:val="left" w:pos="540"/>
        </w:tabs>
        <w:ind w:left="540" w:hanging="540"/>
        <w:rPr>
          <w:rFonts w:ascii="Trebuchet MS" w:hAnsi="Trebuchet MS" w:cs="Tahoma"/>
        </w:rPr>
      </w:pPr>
    </w:p>
    <w:p w14:paraId="446183AD"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All sub-contractor H&amp;S Plans and Files must strictly follow the Contents and Numbering system as per Annexure A and B.</w:t>
      </w:r>
    </w:p>
    <w:p w14:paraId="6C055D76" w14:textId="77777777" w:rsidR="00B56E1E" w:rsidRPr="00431F03" w:rsidRDefault="00B56E1E" w:rsidP="00B56E1E">
      <w:pPr>
        <w:pStyle w:val="BodyTextIndent"/>
        <w:tabs>
          <w:tab w:val="left" w:pos="540"/>
        </w:tabs>
        <w:ind w:left="540" w:hanging="540"/>
        <w:rPr>
          <w:rFonts w:ascii="Trebuchet MS" w:hAnsi="Trebuchet MS" w:cs="Tahoma"/>
        </w:rPr>
      </w:pPr>
    </w:p>
    <w:p w14:paraId="24DF5B00" w14:textId="77777777" w:rsidR="00B56E1E" w:rsidRPr="00431F03" w:rsidRDefault="00B56E1E" w:rsidP="00E30DD2">
      <w:pPr>
        <w:pStyle w:val="BodyTextIndent"/>
        <w:numPr>
          <w:ilvl w:val="1"/>
          <w:numId w:val="138"/>
        </w:numPr>
        <w:tabs>
          <w:tab w:val="left" w:pos="540"/>
        </w:tabs>
        <w:ind w:left="540" w:hanging="540"/>
        <w:jc w:val="left"/>
        <w:rPr>
          <w:rFonts w:ascii="Trebuchet MS" w:hAnsi="Trebuchet MS" w:cs="Tahoma"/>
        </w:rPr>
      </w:pPr>
      <w:r w:rsidRPr="00431F03">
        <w:rPr>
          <w:rFonts w:ascii="Trebuchet MS" w:hAnsi="Trebuchet MS" w:cs="Tahoma"/>
        </w:rPr>
        <w:t>The H&amp;S Plan must include the Principal Contractor’s actions to ensure that all sub-contractors fully comply with the Regulations, including but not limited to:</w:t>
      </w:r>
    </w:p>
    <w:p w14:paraId="27B2CE77" w14:textId="77777777" w:rsidR="00B56E1E" w:rsidRPr="00431F03" w:rsidRDefault="00B56E1E" w:rsidP="00B56E1E">
      <w:pPr>
        <w:pStyle w:val="BodyTextIndent"/>
        <w:tabs>
          <w:tab w:val="left" w:pos="540"/>
        </w:tabs>
        <w:ind w:left="540" w:hanging="540"/>
        <w:rPr>
          <w:rFonts w:ascii="Trebuchet MS" w:hAnsi="Trebuchet MS" w:cs="Tahoma"/>
        </w:rPr>
      </w:pPr>
    </w:p>
    <w:p w14:paraId="11A77F4E" w14:textId="77777777" w:rsidR="00B56E1E" w:rsidRPr="00431F03" w:rsidRDefault="00B56E1E" w:rsidP="00E30DD2">
      <w:pPr>
        <w:pStyle w:val="BodyTextIndent"/>
        <w:numPr>
          <w:ilvl w:val="2"/>
          <w:numId w:val="138"/>
        </w:numPr>
        <w:tabs>
          <w:tab w:val="left" w:pos="1080"/>
        </w:tabs>
        <w:ind w:left="1080" w:hanging="540"/>
        <w:jc w:val="left"/>
        <w:rPr>
          <w:rFonts w:ascii="Trebuchet MS" w:hAnsi="Trebuchet MS" w:cs="Tahoma"/>
        </w:rPr>
      </w:pPr>
      <w:r w:rsidRPr="00431F03">
        <w:rPr>
          <w:rFonts w:ascii="Trebuchet MS" w:hAnsi="Trebuchet MS" w:cs="Tahoma"/>
        </w:rPr>
        <w:lastRenderedPageBreak/>
        <w:t>The H&amp;S Plans of sub-contractors, after approval by the Principal Contractor; where sub</w:t>
      </w:r>
    </w:p>
    <w:p w14:paraId="61CB7F2B" w14:textId="77777777" w:rsidR="00B56E1E" w:rsidRPr="00431F03" w:rsidRDefault="00B56E1E" w:rsidP="00B56E1E">
      <w:pPr>
        <w:pStyle w:val="BodyTextIndent"/>
        <w:tabs>
          <w:tab w:val="left" w:pos="1080"/>
        </w:tabs>
        <w:ind w:left="1440"/>
        <w:rPr>
          <w:rFonts w:ascii="Trebuchet MS" w:hAnsi="Trebuchet MS" w:cs="Tahoma"/>
        </w:rPr>
      </w:pPr>
      <w:r w:rsidRPr="00431F03">
        <w:rPr>
          <w:rFonts w:ascii="Trebuchet MS" w:hAnsi="Trebuchet MS" w:cs="Tahoma"/>
        </w:rPr>
        <w:t>contractors’ H&amp;S plans are approved later in the project, the letter of approval shall be copied to the Public Health Directorate</w:t>
      </w:r>
    </w:p>
    <w:p w14:paraId="56DA786D" w14:textId="77777777" w:rsidR="00B56E1E" w:rsidRPr="00431F03" w:rsidRDefault="00B56E1E" w:rsidP="00E30DD2">
      <w:pPr>
        <w:pStyle w:val="BodyTextIndent"/>
        <w:numPr>
          <w:ilvl w:val="2"/>
          <w:numId w:val="138"/>
        </w:numPr>
        <w:tabs>
          <w:tab w:val="left" w:pos="1080"/>
        </w:tabs>
        <w:ind w:left="1418" w:hanging="851"/>
        <w:jc w:val="left"/>
        <w:rPr>
          <w:rFonts w:ascii="Trebuchet MS" w:hAnsi="Trebuchet MS" w:cs="Tahoma"/>
        </w:rPr>
      </w:pPr>
      <w:r w:rsidRPr="00431F03">
        <w:rPr>
          <w:rFonts w:ascii="Trebuchet MS" w:hAnsi="Trebuchet MS" w:cs="Tahoma"/>
        </w:rPr>
        <w:t>A signed agreement in terms of Section 37(2) between the Principal Contractor and every sub</w:t>
      </w:r>
      <w:r>
        <w:rPr>
          <w:rFonts w:ascii="Trebuchet MS" w:hAnsi="Trebuchet MS" w:cs="Tahoma"/>
        </w:rPr>
        <w:t>-</w:t>
      </w:r>
      <w:r w:rsidRPr="00431F03">
        <w:rPr>
          <w:rFonts w:ascii="Trebuchet MS" w:hAnsi="Trebuchet MS" w:cs="Tahoma"/>
        </w:rPr>
        <w:t>contractor and a template of such agreement.</w:t>
      </w:r>
    </w:p>
    <w:p w14:paraId="164AC557" w14:textId="77777777" w:rsidR="00B56E1E" w:rsidRDefault="00B56E1E" w:rsidP="00E30DD2">
      <w:pPr>
        <w:pStyle w:val="BodyTextIndent"/>
        <w:numPr>
          <w:ilvl w:val="2"/>
          <w:numId w:val="138"/>
        </w:numPr>
        <w:tabs>
          <w:tab w:val="left" w:pos="1080"/>
        </w:tabs>
        <w:ind w:left="1440" w:hanging="873"/>
        <w:jc w:val="left"/>
        <w:rPr>
          <w:rFonts w:ascii="Trebuchet MS" w:hAnsi="Trebuchet MS" w:cs="Tahoma"/>
        </w:rPr>
      </w:pPr>
      <w:r w:rsidRPr="00431F03">
        <w:rPr>
          <w:rFonts w:ascii="Trebuchet MS" w:hAnsi="Trebuchet MS" w:cs="Tahoma"/>
        </w:rPr>
        <w:t>A maintained list of all contractors, the date of approval of their respective H&amp;S plan, their</w:t>
      </w:r>
      <w:r>
        <w:rPr>
          <w:rFonts w:ascii="Trebuchet MS" w:hAnsi="Trebuchet MS" w:cs="Tahoma"/>
        </w:rPr>
        <w:t xml:space="preserve"> </w:t>
      </w:r>
      <w:r w:rsidRPr="00431F03">
        <w:rPr>
          <w:rFonts w:ascii="Trebuchet MS" w:hAnsi="Trebuchet MS" w:cs="Tahoma"/>
        </w:rPr>
        <w:t>registration number with COIDA, the name and telephone number of the Contractors’ Construction Supervisor and the date of the last audit of the sub-contractor by the Principal Contractor.</w:t>
      </w:r>
    </w:p>
    <w:p w14:paraId="4D8168FB" w14:textId="77777777" w:rsidR="00B56E1E" w:rsidRDefault="00B56E1E" w:rsidP="00B56E1E">
      <w:pPr>
        <w:pStyle w:val="BodyTextIndent"/>
        <w:tabs>
          <w:tab w:val="left" w:pos="1080"/>
        </w:tabs>
        <w:jc w:val="left"/>
        <w:rPr>
          <w:rFonts w:ascii="Trebuchet MS" w:hAnsi="Trebuchet MS" w:cs="Tahoma"/>
        </w:rPr>
      </w:pPr>
    </w:p>
    <w:p w14:paraId="222D99CA" w14:textId="77777777" w:rsidR="00B56E1E" w:rsidRPr="00431F03" w:rsidRDefault="00B56E1E" w:rsidP="00B56E1E">
      <w:pPr>
        <w:tabs>
          <w:tab w:val="left" w:pos="360"/>
          <w:tab w:val="left" w:pos="426"/>
        </w:tabs>
        <w:ind w:left="360" w:hanging="360"/>
        <w:rPr>
          <w:rFonts w:ascii="Trebuchet MS" w:hAnsi="Trebuchet MS" w:cs="Tahoma"/>
          <w:b/>
          <w:sz w:val="20"/>
        </w:rPr>
      </w:pPr>
    </w:p>
    <w:p w14:paraId="4A719F78" w14:textId="77777777" w:rsidR="00B56E1E" w:rsidRPr="00431F03" w:rsidRDefault="00B56E1E" w:rsidP="00E30DD2">
      <w:pPr>
        <w:pStyle w:val="BodyTextIndent"/>
        <w:numPr>
          <w:ilvl w:val="0"/>
          <w:numId w:val="138"/>
        </w:numPr>
        <w:tabs>
          <w:tab w:val="left" w:pos="360"/>
        </w:tabs>
        <w:ind w:left="360" w:hanging="360"/>
        <w:jc w:val="left"/>
        <w:rPr>
          <w:rFonts w:ascii="Trebuchet MS" w:hAnsi="Trebuchet MS" w:cs="Tahoma"/>
          <w:b/>
          <w:caps/>
        </w:rPr>
      </w:pPr>
      <w:r w:rsidRPr="00431F03">
        <w:rPr>
          <w:rFonts w:ascii="Trebuchet MS" w:hAnsi="Trebuchet MS" w:cs="Tahoma"/>
          <w:b/>
        </w:rPr>
        <w:t xml:space="preserve"> </w:t>
      </w:r>
      <w:r w:rsidRPr="00431F03">
        <w:rPr>
          <w:rFonts w:ascii="Trebuchet MS" w:hAnsi="Trebuchet MS" w:cs="Tahoma"/>
          <w:b/>
          <w:caps/>
        </w:rPr>
        <w:t>Public Health and Safety</w:t>
      </w:r>
    </w:p>
    <w:p w14:paraId="03FF9B36" w14:textId="77777777" w:rsidR="00B56E1E" w:rsidRPr="00431F03" w:rsidRDefault="00B56E1E" w:rsidP="00B56E1E">
      <w:pPr>
        <w:tabs>
          <w:tab w:val="left" w:pos="360"/>
          <w:tab w:val="left" w:pos="993"/>
        </w:tabs>
        <w:ind w:left="360" w:hanging="360"/>
        <w:rPr>
          <w:rFonts w:ascii="Trebuchet MS" w:hAnsi="Trebuchet MS" w:cs="Tahoma"/>
          <w:sz w:val="20"/>
        </w:rPr>
      </w:pPr>
    </w:p>
    <w:p w14:paraId="7FF20735"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Appropriate health and safety signage shall be posted; the type of signage planned for must be documented in the H&amp;S Plan.</w:t>
      </w:r>
    </w:p>
    <w:p w14:paraId="030B7CFC" w14:textId="77777777" w:rsidR="00B56E1E" w:rsidRPr="00431F03" w:rsidRDefault="00B56E1E" w:rsidP="00B56E1E">
      <w:pPr>
        <w:tabs>
          <w:tab w:val="left" w:pos="540"/>
        </w:tabs>
        <w:ind w:left="540" w:hanging="540"/>
        <w:rPr>
          <w:rFonts w:ascii="Trebuchet MS" w:hAnsi="Trebuchet MS" w:cs="Tahoma"/>
          <w:sz w:val="20"/>
        </w:rPr>
      </w:pPr>
    </w:p>
    <w:p w14:paraId="6AC6856B"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each person visiting the site shall be inducted to the site and such abridged induction shall outline the hazards likely to arise from on-site activities and the precautions to be observed to avoid or minimise those risks. The template induction and record shall be included in the H&amp;S plan.</w:t>
      </w:r>
    </w:p>
    <w:p w14:paraId="5CF94AB7" w14:textId="77777777" w:rsidR="00B56E1E" w:rsidRPr="00431F03" w:rsidRDefault="00B56E1E" w:rsidP="00B56E1E">
      <w:pPr>
        <w:tabs>
          <w:tab w:val="left" w:pos="540"/>
        </w:tabs>
        <w:ind w:left="540" w:hanging="540"/>
        <w:rPr>
          <w:rFonts w:ascii="Trebuchet MS" w:hAnsi="Trebuchet MS" w:cs="Tahoma"/>
          <w:sz w:val="20"/>
        </w:rPr>
      </w:pPr>
    </w:p>
    <w:p w14:paraId="62B42E29"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 xml:space="preserve">No construction work shall be performed, where there is a risk of the activity affecting the </w:t>
      </w:r>
      <w:r>
        <w:rPr>
          <w:rFonts w:ascii="Trebuchet MS" w:hAnsi="Trebuchet MS" w:cs="Tahoma"/>
          <w:bCs/>
          <w:sz w:val="20"/>
        </w:rPr>
        <w:t>MLM</w:t>
      </w:r>
      <w:r w:rsidRPr="00431F03">
        <w:rPr>
          <w:rFonts w:ascii="Trebuchet MS" w:hAnsi="Trebuchet MS" w:cs="Tahoma"/>
          <w:bCs/>
          <w:sz w:val="20"/>
        </w:rPr>
        <w:t xml:space="preserve"> employees, the </w:t>
      </w:r>
      <w:r>
        <w:rPr>
          <w:rFonts w:ascii="Trebuchet MS" w:hAnsi="Trebuchet MS" w:cs="Tahoma"/>
          <w:bCs/>
          <w:sz w:val="20"/>
        </w:rPr>
        <w:t>MLM</w:t>
      </w:r>
      <w:r w:rsidRPr="00431F03">
        <w:rPr>
          <w:rFonts w:ascii="Trebuchet MS" w:hAnsi="Trebuchet MS" w:cs="Tahoma"/>
          <w:bCs/>
          <w:sz w:val="20"/>
        </w:rPr>
        <w:t xml:space="preserve"> production processes or where there is risk that the </w:t>
      </w:r>
      <w:r>
        <w:rPr>
          <w:rFonts w:ascii="Trebuchet MS" w:hAnsi="Trebuchet MS" w:cs="Tahoma"/>
          <w:bCs/>
          <w:sz w:val="20"/>
        </w:rPr>
        <w:t>MLM</w:t>
      </w:r>
      <w:r w:rsidRPr="00431F03">
        <w:rPr>
          <w:rFonts w:ascii="Trebuchet MS" w:hAnsi="Trebuchet MS" w:cs="Tahoma"/>
          <w:bCs/>
          <w:sz w:val="20"/>
        </w:rPr>
        <w:t xml:space="preserve"> employees access the construction site, unless defined through a Specific Construction H&amp;S Specification.</w:t>
      </w:r>
    </w:p>
    <w:p w14:paraId="355BD960" w14:textId="77777777" w:rsidR="00B56E1E" w:rsidRPr="00431F03" w:rsidRDefault="00B56E1E" w:rsidP="00B56E1E">
      <w:pPr>
        <w:tabs>
          <w:tab w:val="left" w:pos="540"/>
        </w:tabs>
        <w:ind w:left="540" w:hanging="540"/>
        <w:rPr>
          <w:rFonts w:ascii="Trebuchet MS" w:hAnsi="Trebuchet MS" w:cs="Tahoma"/>
          <w:bCs/>
          <w:sz w:val="20"/>
        </w:rPr>
      </w:pPr>
    </w:p>
    <w:p w14:paraId="1FAF02BB"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Where the need for public barricading is identified in the risk assessment or in a specific construction H&amp;S Specification, the Principal Contractor shall document a method statement for the erection, maintenance and control of barricades or fences and c</w:t>
      </w:r>
      <w:r w:rsidRPr="00431F03">
        <w:rPr>
          <w:rFonts w:ascii="Trebuchet MS" w:hAnsi="Trebuchet MS" w:cs="Tahoma"/>
          <w:sz w:val="20"/>
        </w:rPr>
        <w:t>ontrolled access points, to prevent the entry of unauthorized persons.</w:t>
      </w:r>
    </w:p>
    <w:p w14:paraId="18088505" w14:textId="77777777" w:rsidR="00B56E1E" w:rsidRPr="00431F03" w:rsidRDefault="00B56E1E" w:rsidP="00B56E1E">
      <w:pPr>
        <w:tabs>
          <w:tab w:val="left" w:pos="540"/>
        </w:tabs>
        <w:ind w:left="540" w:hanging="540"/>
        <w:rPr>
          <w:rFonts w:ascii="Trebuchet MS" w:hAnsi="Trebuchet MS" w:cs="Tahoma"/>
          <w:bCs/>
          <w:sz w:val="20"/>
        </w:rPr>
      </w:pPr>
    </w:p>
    <w:p w14:paraId="19E3D66D"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Where the need for traffic deviation is identified in the risk assessment or in a specific construction H&amp;S Specification, the Contractor shall perform an issue based risk assessment and document a method statement compliant to the relevant traffic ordinances and traffic controls standards; the method statement shall include competence of traffic officers, flagmen and operators of traffic control equipment.</w:t>
      </w:r>
    </w:p>
    <w:p w14:paraId="54A5E39F" w14:textId="77777777" w:rsidR="00B56E1E" w:rsidRPr="00431F03" w:rsidRDefault="00B56E1E" w:rsidP="00B56E1E">
      <w:pPr>
        <w:pStyle w:val="ListParagraph"/>
        <w:rPr>
          <w:rFonts w:ascii="Trebuchet MS" w:hAnsi="Trebuchet MS" w:cs="Tahoma"/>
          <w:bCs/>
          <w:sz w:val="20"/>
          <w:szCs w:val="20"/>
        </w:rPr>
      </w:pPr>
    </w:p>
    <w:p w14:paraId="7B1A244C" w14:textId="77777777" w:rsidR="00B56E1E" w:rsidRPr="00431F03" w:rsidRDefault="00B56E1E" w:rsidP="00E30DD2">
      <w:pPr>
        <w:pStyle w:val="Heading8"/>
        <w:keepLines w:val="0"/>
        <w:numPr>
          <w:ilvl w:val="0"/>
          <w:numId w:val="138"/>
        </w:numPr>
        <w:tabs>
          <w:tab w:val="left" w:pos="360"/>
        </w:tabs>
        <w:spacing w:before="0"/>
        <w:ind w:left="360" w:hanging="360"/>
        <w:rPr>
          <w:rFonts w:ascii="Trebuchet MS" w:hAnsi="Trebuchet MS" w:cs="Tahoma"/>
          <w:b/>
          <w:caps/>
          <w:color w:val="auto"/>
        </w:rPr>
      </w:pPr>
      <w:r w:rsidRPr="00431F03">
        <w:rPr>
          <w:rFonts w:ascii="Trebuchet MS" w:hAnsi="Trebuchet MS" w:cs="Tahoma"/>
          <w:b/>
          <w:color w:val="auto"/>
        </w:rPr>
        <w:t xml:space="preserve"> </w:t>
      </w:r>
      <w:r w:rsidRPr="00431F03">
        <w:rPr>
          <w:rFonts w:ascii="Trebuchet MS" w:hAnsi="Trebuchet MS" w:cs="Tahoma"/>
          <w:b/>
          <w:caps/>
          <w:color w:val="auto"/>
        </w:rPr>
        <w:t>Night Work and After-Hour’s Work</w:t>
      </w:r>
    </w:p>
    <w:p w14:paraId="34EF7A23" w14:textId="77777777" w:rsidR="00B56E1E" w:rsidRPr="00431F03" w:rsidRDefault="00B56E1E" w:rsidP="00B56E1E">
      <w:pPr>
        <w:tabs>
          <w:tab w:val="left" w:pos="360"/>
        </w:tabs>
        <w:ind w:left="360" w:hanging="360"/>
        <w:rPr>
          <w:rFonts w:ascii="Trebuchet MS" w:hAnsi="Trebuchet MS" w:cs="Tahoma"/>
          <w:sz w:val="20"/>
        </w:rPr>
      </w:pPr>
    </w:p>
    <w:p w14:paraId="622D546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bCs/>
          <w:sz w:val="20"/>
        </w:rPr>
        <w:t xml:space="preserve">No night work shall be performed </w:t>
      </w:r>
      <w:r w:rsidRPr="00431F03">
        <w:rPr>
          <w:rFonts w:ascii="Trebuchet MS" w:hAnsi="Trebuchet MS" w:cs="Tahoma"/>
          <w:sz w:val="20"/>
        </w:rPr>
        <w:t xml:space="preserve">unless authorised by the </w:t>
      </w:r>
      <w:r>
        <w:rPr>
          <w:rFonts w:ascii="Trebuchet MS" w:hAnsi="Trebuchet MS" w:cs="Tahoma"/>
          <w:sz w:val="20"/>
        </w:rPr>
        <w:t>MLM</w:t>
      </w:r>
      <w:r w:rsidRPr="00431F03">
        <w:rPr>
          <w:rFonts w:ascii="Trebuchet MS" w:hAnsi="Trebuchet MS" w:cs="Tahoma"/>
          <w:sz w:val="20"/>
        </w:rPr>
        <w:t xml:space="preserve"> or its Agent.</w:t>
      </w:r>
    </w:p>
    <w:p w14:paraId="000AC18B" w14:textId="77777777" w:rsidR="00B56E1E" w:rsidRPr="00431F03" w:rsidRDefault="00B56E1E" w:rsidP="00B56E1E">
      <w:pPr>
        <w:tabs>
          <w:tab w:val="left" w:pos="540"/>
        </w:tabs>
        <w:ind w:left="540" w:hanging="540"/>
        <w:rPr>
          <w:rFonts w:ascii="Trebuchet MS" w:hAnsi="Trebuchet MS" w:cs="Tahoma"/>
          <w:sz w:val="20"/>
        </w:rPr>
      </w:pPr>
    </w:p>
    <w:p w14:paraId="37AF9CBB"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Where applicable the risk assessment and method statements in the H&amp;S plan shall include night risks including but not limited to excavations, road obstructions, traffic obstructions or deviation, night security, after hours delivery.</w:t>
      </w:r>
    </w:p>
    <w:p w14:paraId="671C845B" w14:textId="77777777" w:rsidR="00B56E1E" w:rsidRPr="00431F03" w:rsidRDefault="00B56E1E" w:rsidP="00B56E1E">
      <w:pPr>
        <w:tabs>
          <w:tab w:val="left" w:pos="540"/>
        </w:tabs>
        <w:ind w:left="540" w:hanging="540"/>
        <w:rPr>
          <w:rFonts w:ascii="Trebuchet MS" w:hAnsi="Trebuchet MS" w:cs="Tahoma"/>
          <w:sz w:val="20"/>
        </w:rPr>
      </w:pPr>
    </w:p>
    <w:p w14:paraId="4C0E770B" w14:textId="77777777" w:rsidR="00B56E1E"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Where applicable the risk assessment and method statements in the H&amp;S plan shall include after hour work and the safe management thereof.</w:t>
      </w:r>
    </w:p>
    <w:p w14:paraId="61F9AE9F" w14:textId="77777777" w:rsidR="00B56E1E" w:rsidRDefault="00B56E1E" w:rsidP="00B56E1E">
      <w:pPr>
        <w:tabs>
          <w:tab w:val="left" w:pos="540"/>
        </w:tabs>
        <w:ind w:left="540"/>
        <w:rPr>
          <w:rFonts w:ascii="Trebuchet MS" w:hAnsi="Trebuchet MS" w:cs="Tahoma"/>
          <w:sz w:val="20"/>
        </w:rPr>
      </w:pPr>
    </w:p>
    <w:p w14:paraId="42ACEA7F"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Facilities Management [Facilities for Employees]</w:t>
      </w:r>
    </w:p>
    <w:p w14:paraId="7EACD0B7" w14:textId="77777777" w:rsidR="00B56E1E" w:rsidRPr="00431F03" w:rsidRDefault="00B56E1E" w:rsidP="00B56E1E">
      <w:pPr>
        <w:tabs>
          <w:tab w:val="left" w:pos="360"/>
        </w:tabs>
        <w:ind w:left="360" w:hanging="360"/>
        <w:rPr>
          <w:rFonts w:ascii="Trebuchet MS" w:hAnsi="Trebuchet MS" w:cs="Tahoma"/>
          <w:sz w:val="20"/>
        </w:rPr>
      </w:pPr>
    </w:p>
    <w:p w14:paraId="46D000BB"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Principal Contractor shall document the construction site’s method to ensure the statutory application of employee’s rights in terms of employee facilities as defined in the OHS Act, the General Safety Regulations and the Construction Regulation, including: </w:t>
      </w:r>
    </w:p>
    <w:p w14:paraId="34B8D057" w14:textId="77777777" w:rsidR="00B56E1E" w:rsidRPr="00431F03" w:rsidRDefault="00B56E1E" w:rsidP="00B56E1E">
      <w:pPr>
        <w:tabs>
          <w:tab w:val="left" w:pos="360"/>
        </w:tabs>
        <w:ind w:left="360" w:hanging="360"/>
        <w:rPr>
          <w:rFonts w:ascii="Trebuchet MS" w:hAnsi="Trebuchet MS" w:cs="Tahoma"/>
          <w:sz w:val="20"/>
        </w:rPr>
      </w:pPr>
    </w:p>
    <w:p w14:paraId="311D5B3E"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The provision of facilities for safekeeping and changing;</w:t>
      </w:r>
    </w:p>
    <w:p w14:paraId="4E4237DC"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The method of ensuring that employees requiring to change on site can do so in privacy;</w:t>
      </w:r>
    </w:p>
    <w:p w14:paraId="5D65C0B2"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The provision of an eating area;</w:t>
      </w:r>
    </w:p>
    <w:p w14:paraId="239E5B56" w14:textId="77777777" w:rsidR="00B56E1E" w:rsidRPr="00431F03" w:rsidRDefault="00B56E1E" w:rsidP="00E30DD2">
      <w:pPr>
        <w:numPr>
          <w:ilvl w:val="2"/>
          <w:numId w:val="138"/>
        </w:numPr>
        <w:tabs>
          <w:tab w:val="left" w:pos="1418"/>
        </w:tabs>
        <w:ind w:left="1418" w:hanging="851"/>
        <w:rPr>
          <w:rFonts w:ascii="Trebuchet MS" w:hAnsi="Trebuchet MS" w:cs="Tahoma"/>
          <w:sz w:val="20"/>
        </w:rPr>
      </w:pPr>
      <w:r w:rsidRPr="00431F03">
        <w:rPr>
          <w:rFonts w:ascii="Trebuchet MS" w:hAnsi="Trebuchet MS" w:cs="Tahoma"/>
          <w:sz w:val="20"/>
        </w:rPr>
        <w:t>The provision and maintenance of sufficient toilets and showers / washing / cleaning on site.</w:t>
      </w:r>
    </w:p>
    <w:p w14:paraId="0D22B096" w14:textId="77777777" w:rsidR="00B56E1E" w:rsidRPr="00431F03" w:rsidRDefault="00B56E1E" w:rsidP="00B56E1E">
      <w:pPr>
        <w:tabs>
          <w:tab w:val="left" w:pos="360"/>
        </w:tabs>
        <w:ind w:left="360" w:hanging="360"/>
        <w:rPr>
          <w:rFonts w:ascii="Trebuchet MS" w:hAnsi="Trebuchet MS" w:cs="Tahoma"/>
          <w:sz w:val="20"/>
        </w:rPr>
      </w:pPr>
    </w:p>
    <w:p w14:paraId="06DD22C4"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lastRenderedPageBreak/>
        <w:t xml:space="preserve">Where the construction work includes </w:t>
      </w:r>
      <w:r w:rsidRPr="00431F03">
        <w:rPr>
          <w:rFonts w:ascii="Trebuchet MS" w:hAnsi="Trebuchet MS" w:cs="Tahoma"/>
          <w:bCs/>
          <w:sz w:val="20"/>
        </w:rPr>
        <w:t xml:space="preserve">access to production or utility areas, such access shall be planned and </w:t>
      </w:r>
      <w:r w:rsidRPr="00431F03">
        <w:rPr>
          <w:rFonts w:ascii="Trebuchet MS" w:hAnsi="Trebuchet MS" w:cs="Tahoma"/>
          <w:sz w:val="20"/>
        </w:rPr>
        <w:t xml:space="preserve">authorised by the </w:t>
      </w:r>
      <w:r>
        <w:rPr>
          <w:rFonts w:ascii="Trebuchet MS" w:hAnsi="Trebuchet MS" w:cs="Tahoma"/>
          <w:sz w:val="20"/>
        </w:rPr>
        <w:t>MLM</w:t>
      </w:r>
      <w:r w:rsidRPr="00431F03">
        <w:rPr>
          <w:rFonts w:ascii="Trebuchet MS" w:hAnsi="Trebuchet MS" w:cs="Tahoma"/>
          <w:sz w:val="20"/>
        </w:rPr>
        <w:t xml:space="preserve"> or the Public Health Directorate.</w:t>
      </w:r>
    </w:p>
    <w:p w14:paraId="6C8B7C7D" w14:textId="77777777" w:rsidR="00B56E1E" w:rsidRPr="00431F03" w:rsidRDefault="00B56E1E" w:rsidP="00B56E1E">
      <w:pPr>
        <w:tabs>
          <w:tab w:val="left" w:pos="360"/>
          <w:tab w:val="left" w:pos="993"/>
        </w:tabs>
        <w:ind w:left="360" w:hanging="360"/>
        <w:rPr>
          <w:rFonts w:ascii="Trebuchet MS" w:hAnsi="Trebuchet MS" w:cs="Tahoma"/>
          <w:sz w:val="20"/>
        </w:rPr>
      </w:pPr>
    </w:p>
    <w:p w14:paraId="3E33A598" w14:textId="77777777" w:rsidR="00B56E1E" w:rsidRPr="00431F03" w:rsidRDefault="00B56E1E" w:rsidP="00E30DD2">
      <w:pPr>
        <w:pStyle w:val="ListParagraph"/>
        <w:numPr>
          <w:ilvl w:val="0"/>
          <w:numId w:val="138"/>
        </w:numPr>
        <w:tabs>
          <w:tab w:val="left" w:pos="360"/>
        </w:tabs>
        <w:ind w:left="360" w:hanging="360"/>
        <w:rPr>
          <w:rFonts w:ascii="Trebuchet MS" w:hAnsi="Trebuchet MS" w:cs="Tahoma"/>
          <w:sz w:val="20"/>
          <w:szCs w:val="20"/>
        </w:rPr>
      </w:pPr>
      <w:r w:rsidRPr="00431F03">
        <w:rPr>
          <w:rFonts w:ascii="Trebuchet MS" w:hAnsi="Trebuchet MS" w:cs="Tahoma"/>
          <w:b/>
          <w:caps/>
          <w:sz w:val="20"/>
          <w:szCs w:val="20"/>
        </w:rPr>
        <w:t xml:space="preserve">Health and Safety Representatives and Committees </w:t>
      </w:r>
    </w:p>
    <w:p w14:paraId="5E649E7F"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552145A7"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sz w:val="20"/>
          <w:szCs w:val="20"/>
        </w:rPr>
        <w:t>The Principal Contractor and all contractors must ensure that for any workplace where more than 20 employees work, the minimum legislative prescribed number of Health and Safety Representatives in a ratio of 1:50 employees be nominated, elected, designated in writing and trained to carry out their prescribed functions.</w:t>
      </w:r>
    </w:p>
    <w:p w14:paraId="7879F780"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7A18CF8D"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sz w:val="20"/>
          <w:szCs w:val="20"/>
        </w:rPr>
        <w:t>In areas where twenty (20) or less employees are engaged in an activity, at least one Health and Safety Representative shall be designated in writing and operate as above.</w:t>
      </w:r>
    </w:p>
    <w:p w14:paraId="24DF3D59"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2341532E"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sz w:val="20"/>
          <w:szCs w:val="20"/>
        </w:rPr>
        <w:t xml:space="preserve">Health and Safety Representatives shall be required to conduct monthly inspections within their area of responsibility; all deviations recorded must immediately be reported to the Construction Supervisor and Construction Safety Officer where applicable and appropriate action must immediately be taken to eliminate the identified health or safety hazard. </w:t>
      </w:r>
    </w:p>
    <w:p w14:paraId="1C20C901"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30CBF52B"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sz w:val="20"/>
          <w:szCs w:val="20"/>
        </w:rPr>
        <w:t>The Principal Contractor shall ensure that Health and Safety Committee meetings are held monthly and are chaired by the Construction Supervisor. Meeting agendas and minutes shall be filed in the H&amp;S file.</w:t>
      </w:r>
    </w:p>
    <w:p w14:paraId="1B89493E"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7CCB8219"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sz w:val="20"/>
          <w:szCs w:val="20"/>
        </w:rPr>
        <w:t xml:space="preserve">The H&amp;S plan shall include a Work Instruction (WI) on the management of H&amp;S representatives and committees. </w:t>
      </w:r>
    </w:p>
    <w:p w14:paraId="264AEA3A"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23087156"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caps/>
          <w:sz w:val="20"/>
        </w:rPr>
        <w:t>Housekeeping, Stacking, Storage, Drop Zones and Lay-down Areas</w:t>
      </w:r>
    </w:p>
    <w:p w14:paraId="15F0C7E9" w14:textId="77777777" w:rsidR="00B56E1E" w:rsidRPr="00431F03" w:rsidRDefault="00B56E1E" w:rsidP="00B56E1E">
      <w:pPr>
        <w:pStyle w:val="NormalWeb"/>
        <w:tabs>
          <w:tab w:val="left" w:pos="360"/>
        </w:tabs>
        <w:spacing w:before="0" w:after="0"/>
        <w:ind w:left="360" w:hanging="360"/>
        <w:rPr>
          <w:rFonts w:ascii="Trebuchet MS" w:hAnsi="Trebuchet MS" w:cs="Tahoma"/>
        </w:rPr>
      </w:pPr>
    </w:p>
    <w:p w14:paraId="5131FD0D" w14:textId="77777777" w:rsidR="00B56E1E" w:rsidRPr="00431F03" w:rsidRDefault="00B56E1E" w:rsidP="00B56E1E">
      <w:pPr>
        <w:pStyle w:val="NormalWeb"/>
        <w:tabs>
          <w:tab w:val="left" w:pos="360"/>
        </w:tabs>
        <w:spacing w:before="0" w:after="0"/>
        <w:ind w:left="2160" w:hanging="2160"/>
        <w:rPr>
          <w:rFonts w:ascii="Trebuchet MS" w:hAnsi="Trebuchet MS" w:cs="Tahoma"/>
          <w:i/>
        </w:rPr>
      </w:pPr>
      <w:r w:rsidRPr="00431F03">
        <w:rPr>
          <w:rFonts w:ascii="Trebuchet MS" w:hAnsi="Trebuchet MS" w:cs="Tahoma"/>
        </w:rPr>
        <w:t xml:space="preserve">DROP ZONE = </w:t>
      </w:r>
      <w:r w:rsidRPr="00431F03">
        <w:rPr>
          <w:rFonts w:ascii="Trebuchet MS" w:hAnsi="Trebuchet MS" w:cs="Tahoma"/>
        </w:rPr>
        <w:tab/>
      </w:r>
      <w:r w:rsidRPr="00431F03">
        <w:rPr>
          <w:rFonts w:ascii="Trebuchet MS" w:hAnsi="Trebuchet MS" w:cs="Tahoma"/>
          <w:i/>
        </w:rPr>
        <w:t>AN ELEVATED AREA WITHIN THE WORKING ENVIRONMENT WHERE THERE IS A POTENTIAL RISK OF FALLING MATERIALS AND OR OBJECTS THAT MAY CAUSE INJURIES</w:t>
      </w:r>
    </w:p>
    <w:p w14:paraId="05C5B989" w14:textId="77777777" w:rsidR="00B56E1E" w:rsidRPr="00431F03" w:rsidRDefault="00B56E1E" w:rsidP="00B56E1E">
      <w:pPr>
        <w:pStyle w:val="NormalWeb"/>
        <w:tabs>
          <w:tab w:val="left" w:pos="360"/>
        </w:tabs>
        <w:spacing w:before="0" w:after="0"/>
        <w:ind w:left="2160" w:hanging="2160"/>
        <w:rPr>
          <w:rFonts w:ascii="Trebuchet MS" w:hAnsi="Trebuchet MS" w:cs="Tahoma"/>
        </w:rPr>
      </w:pPr>
    </w:p>
    <w:p w14:paraId="0D6B8022" w14:textId="77777777" w:rsidR="00B56E1E" w:rsidRPr="00431F03" w:rsidRDefault="00B56E1E" w:rsidP="00B56E1E">
      <w:pPr>
        <w:pStyle w:val="NormalWeb"/>
        <w:tabs>
          <w:tab w:val="left" w:pos="360"/>
        </w:tabs>
        <w:spacing w:before="0" w:after="0"/>
        <w:ind w:left="2160" w:hanging="2160"/>
        <w:rPr>
          <w:rFonts w:ascii="Trebuchet MS" w:hAnsi="Trebuchet MS" w:cs="Tahoma"/>
        </w:rPr>
      </w:pPr>
      <w:r w:rsidRPr="00431F03">
        <w:rPr>
          <w:rFonts w:ascii="Trebuchet MS" w:hAnsi="Trebuchet MS" w:cs="Tahoma"/>
        </w:rPr>
        <w:t xml:space="preserve">LAY-DOWN AREA = </w:t>
      </w:r>
      <w:r w:rsidRPr="00431F03">
        <w:rPr>
          <w:rFonts w:ascii="Trebuchet MS" w:hAnsi="Trebuchet MS" w:cs="Tahoma"/>
        </w:rPr>
        <w:tab/>
      </w:r>
      <w:r w:rsidRPr="00431F03">
        <w:rPr>
          <w:rFonts w:ascii="Trebuchet MS" w:hAnsi="Trebuchet MS" w:cs="Tahoma"/>
          <w:i/>
        </w:rPr>
        <w:t>AN AREA WHERE MATERIALS, EQUIPMENT AND SUNDRY IS STAGED THAT IS REQUIRED FOR PROJECT RELATED PURPOSES</w:t>
      </w:r>
    </w:p>
    <w:p w14:paraId="701F5724" w14:textId="77777777" w:rsidR="00B56E1E" w:rsidRPr="00431F03" w:rsidRDefault="00B56E1E" w:rsidP="00B56E1E">
      <w:pPr>
        <w:pStyle w:val="NormalWeb"/>
        <w:tabs>
          <w:tab w:val="left" w:pos="360"/>
        </w:tabs>
        <w:spacing w:before="0" w:after="0"/>
        <w:ind w:left="360" w:hanging="360"/>
        <w:rPr>
          <w:rFonts w:ascii="Trebuchet MS" w:hAnsi="Trebuchet MS" w:cs="Tahoma"/>
        </w:rPr>
      </w:pPr>
    </w:p>
    <w:p w14:paraId="7D5EE228" w14:textId="77777777" w:rsidR="00B56E1E" w:rsidRPr="00431F03" w:rsidRDefault="00B56E1E" w:rsidP="00E30DD2">
      <w:pPr>
        <w:pStyle w:val="NormalWeb"/>
        <w:numPr>
          <w:ilvl w:val="1"/>
          <w:numId w:val="138"/>
        </w:numPr>
        <w:tabs>
          <w:tab w:val="left" w:pos="540"/>
        </w:tabs>
        <w:spacing w:before="0" w:after="0"/>
        <w:ind w:left="540" w:hanging="540"/>
        <w:rPr>
          <w:rFonts w:ascii="Trebuchet MS" w:hAnsi="Trebuchet MS" w:cs="Tahoma"/>
        </w:rPr>
      </w:pPr>
      <w:r w:rsidRPr="00431F03">
        <w:rPr>
          <w:rFonts w:ascii="Trebuchet MS" w:hAnsi="Trebuchet MS" w:cs="Tahoma"/>
        </w:rPr>
        <w:t>The principal contractor shall appoint a person responsible for general housekeeping, and stacking and storage of materials and equipment on the entire site.</w:t>
      </w:r>
    </w:p>
    <w:p w14:paraId="3C170FE5" w14:textId="77777777" w:rsidR="00B56E1E" w:rsidRPr="00431F03" w:rsidRDefault="00B56E1E" w:rsidP="00B56E1E">
      <w:pPr>
        <w:pStyle w:val="NormalWeb"/>
        <w:tabs>
          <w:tab w:val="left" w:pos="540"/>
        </w:tabs>
        <w:spacing w:before="0" w:after="0"/>
        <w:ind w:left="540" w:hanging="540"/>
        <w:rPr>
          <w:rFonts w:ascii="Trebuchet MS" w:hAnsi="Trebuchet MS" w:cs="Tahoma"/>
        </w:rPr>
      </w:pPr>
    </w:p>
    <w:p w14:paraId="5BC9854D" w14:textId="77777777" w:rsidR="00B56E1E" w:rsidRPr="00431F03" w:rsidRDefault="00B56E1E" w:rsidP="00E30DD2">
      <w:pPr>
        <w:pStyle w:val="NormalWeb"/>
        <w:numPr>
          <w:ilvl w:val="1"/>
          <w:numId w:val="138"/>
        </w:numPr>
        <w:tabs>
          <w:tab w:val="left" w:pos="540"/>
        </w:tabs>
        <w:spacing w:before="0" w:after="0"/>
        <w:ind w:left="540" w:hanging="540"/>
        <w:rPr>
          <w:rFonts w:ascii="Trebuchet MS" w:hAnsi="Trebuchet MS" w:cs="Tahoma"/>
        </w:rPr>
      </w:pPr>
      <w:r w:rsidRPr="00431F03">
        <w:rPr>
          <w:rFonts w:ascii="Trebuchet MS" w:hAnsi="Trebuchet MS" w:cs="Tahoma"/>
        </w:rPr>
        <w:t xml:space="preserve">Where the baseline risk assessment </w:t>
      </w:r>
      <w:r w:rsidRPr="00431F03">
        <w:rPr>
          <w:rFonts w:ascii="Trebuchet MS" w:hAnsi="Trebuchet MS" w:cs="Tahoma"/>
          <w:i/>
        </w:rPr>
        <w:t>identified</w:t>
      </w:r>
      <w:r w:rsidRPr="00431F03">
        <w:rPr>
          <w:rFonts w:ascii="Trebuchet MS" w:hAnsi="Trebuchet MS" w:cs="Tahoma"/>
        </w:rPr>
        <w:t xml:space="preserve"> the risk of falling tools, items, objects and materials, the area shall be barriered or demarcated, appropriate warning signage installed and such hazards included in a method statement &amp; issue based risk assessment prior to or when work activities are performed within such zones. Furthermore, the same stipulation is required for site lay-down areas where equipment, plant, materials, substances and other items are stored / staged for the site project works. A method statement &amp; issue based risk assessment must be generated for the safe raising and lowering of materials, equipment and plant to ensure safe management of the lay-down area. A lifting and lowering work instruction shall be included in the H&amp;S Plan. </w:t>
      </w:r>
    </w:p>
    <w:p w14:paraId="5D0BD541" w14:textId="77777777" w:rsidR="00B56E1E" w:rsidRPr="00431F03" w:rsidRDefault="00B56E1E" w:rsidP="00B56E1E">
      <w:pPr>
        <w:pStyle w:val="NormalWeb"/>
        <w:tabs>
          <w:tab w:val="left" w:pos="540"/>
        </w:tabs>
        <w:spacing w:before="0" w:after="0"/>
        <w:ind w:left="540" w:hanging="540"/>
        <w:rPr>
          <w:rFonts w:ascii="Trebuchet MS" w:hAnsi="Trebuchet MS" w:cs="Tahoma"/>
        </w:rPr>
      </w:pPr>
    </w:p>
    <w:p w14:paraId="2A01093D" w14:textId="77777777" w:rsidR="00B56E1E" w:rsidRPr="00431F03" w:rsidRDefault="00B56E1E" w:rsidP="00E30DD2">
      <w:pPr>
        <w:pStyle w:val="NormalWeb"/>
        <w:numPr>
          <w:ilvl w:val="1"/>
          <w:numId w:val="138"/>
        </w:numPr>
        <w:tabs>
          <w:tab w:val="left" w:pos="540"/>
        </w:tabs>
        <w:spacing w:before="0" w:after="0"/>
        <w:ind w:left="540" w:hanging="540"/>
        <w:rPr>
          <w:rFonts w:ascii="Trebuchet MS" w:hAnsi="Trebuchet MS" w:cs="Tahoma"/>
        </w:rPr>
      </w:pPr>
      <w:r w:rsidRPr="00431F03">
        <w:rPr>
          <w:rFonts w:ascii="Trebuchet MS" w:hAnsi="Trebuchet MS" w:cs="Tahoma"/>
        </w:rPr>
        <w:t>Stacking and storage areas shall be clearly defined and demarcated on the site with the appropriate symbolic signs.</w:t>
      </w:r>
    </w:p>
    <w:p w14:paraId="04CC2ED9" w14:textId="77777777" w:rsidR="00B56E1E" w:rsidRPr="00431F03" w:rsidRDefault="00B56E1E" w:rsidP="00B56E1E">
      <w:pPr>
        <w:pStyle w:val="NormalWeb"/>
        <w:tabs>
          <w:tab w:val="left" w:pos="540"/>
        </w:tabs>
        <w:spacing w:before="0" w:after="0"/>
        <w:ind w:left="540" w:hanging="540"/>
        <w:rPr>
          <w:rFonts w:ascii="Trebuchet MS" w:hAnsi="Trebuchet MS" w:cs="Tahoma"/>
        </w:rPr>
      </w:pPr>
    </w:p>
    <w:p w14:paraId="282DEB76" w14:textId="3C178F72" w:rsidR="00B56E1E" w:rsidRPr="00431F03" w:rsidRDefault="00867242" w:rsidP="00E30DD2">
      <w:pPr>
        <w:pStyle w:val="NormalWeb"/>
        <w:numPr>
          <w:ilvl w:val="1"/>
          <w:numId w:val="138"/>
        </w:numPr>
        <w:tabs>
          <w:tab w:val="left" w:pos="540"/>
        </w:tabs>
        <w:spacing w:before="0" w:after="0"/>
        <w:ind w:left="540" w:hanging="540"/>
        <w:rPr>
          <w:rFonts w:ascii="Trebuchet MS" w:hAnsi="Trebuchet MS" w:cs="Tahoma"/>
        </w:rPr>
      </w:pPr>
      <w:r w:rsidRPr="00431F03">
        <w:rPr>
          <w:rFonts w:ascii="Trebuchet MS" w:hAnsi="Trebuchet MS" w:cs="Tahoma"/>
        </w:rPr>
        <w:t>Offloading</w:t>
      </w:r>
      <w:r w:rsidR="00B56E1E" w:rsidRPr="00431F03">
        <w:rPr>
          <w:rFonts w:ascii="Trebuchet MS" w:hAnsi="Trebuchet MS" w:cs="Tahoma"/>
        </w:rPr>
        <w:t xml:space="preserve"> of building materials equipment and plant shall occur under the direct supervision of the appointed person responsible for general housekeeping, and stacking and storage.</w:t>
      </w:r>
    </w:p>
    <w:p w14:paraId="04AEE34A" w14:textId="77777777" w:rsidR="00B56E1E" w:rsidRPr="00431F03" w:rsidRDefault="00B56E1E" w:rsidP="00B56E1E">
      <w:pPr>
        <w:pStyle w:val="NormalWeb"/>
        <w:tabs>
          <w:tab w:val="left" w:pos="540"/>
        </w:tabs>
        <w:spacing w:before="0" w:after="0"/>
        <w:ind w:left="540" w:hanging="540"/>
        <w:rPr>
          <w:rFonts w:ascii="Trebuchet MS" w:hAnsi="Trebuchet MS" w:cs="Tahoma"/>
        </w:rPr>
      </w:pPr>
    </w:p>
    <w:p w14:paraId="4452440E" w14:textId="6A76D716" w:rsidR="00B56E1E" w:rsidRDefault="00B56E1E" w:rsidP="00E30DD2">
      <w:pPr>
        <w:pStyle w:val="NormalWeb"/>
        <w:numPr>
          <w:ilvl w:val="1"/>
          <w:numId w:val="138"/>
        </w:numPr>
        <w:tabs>
          <w:tab w:val="left" w:pos="540"/>
        </w:tabs>
        <w:spacing w:before="0" w:after="0"/>
        <w:ind w:left="540" w:hanging="540"/>
        <w:rPr>
          <w:rFonts w:ascii="Trebuchet MS" w:hAnsi="Trebuchet MS" w:cs="Tahoma"/>
        </w:rPr>
      </w:pPr>
      <w:r w:rsidRPr="00431F03">
        <w:rPr>
          <w:rFonts w:ascii="Trebuchet MS" w:hAnsi="Trebuchet MS" w:cs="Tahoma"/>
        </w:rPr>
        <w:t xml:space="preserve"> Where </w:t>
      </w:r>
      <w:r w:rsidR="00867242" w:rsidRPr="00431F03">
        <w:rPr>
          <w:rFonts w:ascii="Trebuchet MS" w:hAnsi="Trebuchet MS" w:cs="Tahoma"/>
        </w:rPr>
        <w:t>offloading</w:t>
      </w:r>
      <w:r w:rsidRPr="00431F03">
        <w:rPr>
          <w:rFonts w:ascii="Trebuchet MS" w:hAnsi="Trebuchet MS" w:cs="Tahoma"/>
        </w:rPr>
        <w:t xml:space="preserve"> may occur after normal working hours, a method statement and risk assessment for such </w:t>
      </w:r>
      <w:r w:rsidR="00867242" w:rsidRPr="00431F03">
        <w:rPr>
          <w:rFonts w:ascii="Trebuchet MS" w:hAnsi="Trebuchet MS" w:cs="Tahoma"/>
        </w:rPr>
        <w:t>offloading</w:t>
      </w:r>
      <w:r w:rsidRPr="00431F03">
        <w:rPr>
          <w:rFonts w:ascii="Trebuchet MS" w:hAnsi="Trebuchet MS" w:cs="Tahoma"/>
        </w:rPr>
        <w:t xml:space="preserve"> will be included in the H&amp;S plan.</w:t>
      </w:r>
    </w:p>
    <w:p w14:paraId="5B4F094A" w14:textId="77777777" w:rsidR="00601F30" w:rsidRDefault="00601F30" w:rsidP="00601F30">
      <w:pPr>
        <w:pStyle w:val="ListParagraph"/>
        <w:rPr>
          <w:rFonts w:ascii="Trebuchet MS" w:hAnsi="Trebuchet MS" w:cs="Tahoma"/>
        </w:rPr>
      </w:pPr>
    </w:p>
    <w:p w14:paraId="751254E0" w14:textId="77777777" w:rsidR="00601F30" w:rsidRDefault="00601F30" w:rsidP="00601F30">
      <w:pPr>
        <w:pStyle w:val="NormalWeb"/>
        <w:tabs>
          <w:tab w:val="left" w:pos="540"/>
        </w:tabs>
        <w:spacing w:before="0" w:after="0"/>
        <w:rPr>
          <w:rFonts w:ascii="Trebuchet MS" w:hAnsi="Trebuchet MS" w:cs="Tahoma"/>
        </w:rPr>
      </w:pPr>
    </w:p>
    <w:p w14:paraId="022435BA" w14:textId="77777777" w:rsidR="00601F30" w:rsidRDefault="00601F30" w:rsidP="00601F30">
      <w:pPr>
        <w:pStyle w:val="NormalWeb"/>
        <w:tabs>
          <w:tab w:val="left" w:pos="540"/>
        </w:tabs>
        <w:spacing w:before="0" w:after="0"/>
        <w:rPr>
          <w:rFonts w:ascii="Trebuchet MS" w:hAnsi="Trebuchet MS" w:cs="Tahoma"/>
        </w:rPr>
      </w:pPr>
    </w:p>
    <w:p w14:paraId="422DCBE1" w14:textId="77777777" w:rsidR="00601F30" w:rsidRDefault="00601F30" w:rsidP="00601F30">
      <w:pPr>
        <w:pStyle w:val="NormalWeb"/>
        <w:tabs>
          <w:tab w:val="left" w:pos="540"/>
        </w:tabs>
        <w:spacing w:before="0" w:after="0"/>
        <w:rPr>
          <w:rFonts w:ascii="Trebuchet MS" w:hAnsi="Trebuchet MS" w:cs="Tahoma"/>
        </w:rPr>
      </w:pPr>
    </w:p>
    <w:p w14:paraId="71F35021" w14:textId="77777777" w:rsidR="00601F30" w:rsidRPr="00431F03" w:rsidRDefault="00601F30" w:rsidP="00601F30">
      <w:pPr>
        <w:pStyle w:val="NormalWeb"/>
        <w:tabs>
          <w:tab w:val="left" w:pos="540"/>
        </w:tabs>
        <w:spacing w:before="0" w:after="0"/>
        <w:rPr>
          <w:rFonts w:ascii="Trebuchet MS" w:hAnsi="Trebuchet MS" w:cs="Tahoma"/>
        </w:rPr>
      </w:pPr>
    </w:p>
    <w:p w14:paraId="2309B371" w14:textId="77777777" w:rsidR="00B56E1E" w:rsidRPr="00431F03" w:rsidRDefault="00B56E1E" w:rsidP="00B56E1E">
      <w:pPr>
        <w:pStyle w:val="NormalWeb"/>
        <w:tabs>
          <w:tab w:val="left" w:pos="360"/>
        </w:tabs>
        <w:spacing w:before="0" w:after="0"/>
        <w:ind w:left="360" w:hanging="360"/>
        <w:rPr>
          <w:rFonts w:ascii="Trebuchet MS" w:hAnsi="Trebuchet MS" w:cs="Tahoma"/>
          <w:b/>
        </w:rPr>
      </w:pPr>
    </w:p>
    <w:p w14:paraId="4635AE2C" w14:textId="77777777" w:rsidR="00B56E1E" w:rsidRPr="00431F03" w:rsidRDefault="00B56E1E" w:rsidP="00E30DD2">
      <w:pPr>
        <w:pStyle w:val="ListParagraph"/>
        <w:numPr>
          <w:ilvl w:val="0"/>
          <w:numId w:val="138"/>
        </w:numPr>
        <w:tabs>
          <w:tab w:val="left" w:pos="360"/>
        </w:tabs>
        <w:ind w:left="360" w:hanging="360"/>
        <w:rPr>
          <w:rFonts w:ascii="Trebuchet MS" w:hAnsi="Trebuchet MS" w:cs="Tahoma"/>
          <w:b/>
          <w:caps/>
          <w:sz w:val="20"/>
          <w:szCs w:val="20"/>
        </w:rPr>
      </w:pPr>
      <w:r w:rsidRPr="00431F03">
        <w:rPr>
          <w:rFonts w:ascii="Trebuchet MS" w:hAnsi="Trebuchet MS" w:cs="Tahoma"/>
          <w:b/>
          <w:caps/>
          <w:sz w:val="20"/>
          <w:szCs w:val="20"/>
        </w:rPr>
        <w:lastRenderedPageBreak/>
        <w:t>Waste Management</w:t>
      </w:r>
    </w:p>
    <w:p w14:paraId="1467A9B3" w14:textId="77777777" w:rsidR="00B56E1E" w:rsidRPr="00431F03" w:rsidRDefault="00B56E1E" w:rsidP="00B56E1E">
      <w:pPr>
        <w:pStyle w:val="NormalWeb"/>
        <w:tabs>
          <w:tab w:val="left" w:pos="360"/>
        </w:tabs>
        <w:spacing w:before="0" w:after="0"/>
        <w:ind w:left="360" w:hanging="360"/>
        <w:rPr>
          <w:rFonts w:ascii="Trebuchet MS" w:hAnsi="Trebuchet MS"/>
        </w:rPr>
      </w:pPr>
    </w:p>
    <w:p w14:paraId="67E5F817" w14:textId="77777777" w:rsidR="00B56E1E" w:rsidRPr="00431F03" w:rsidRDefault="00B56E1E" w:rsidP="00E30DD2">
      <w:pPr>
        <w:pStyle w:val="NormalWeb"/>
        <w:numPr>
          <w:ilvl w:val="1"/>
          <w:numId w:val="138"/>
        </w:numPr>
        <w:tabs>
          <w:tab w:val="left" w:pos="540"/>
        </w:tabs>
        <w:spacing w:before="0" w:after="0"/>
        <w:ind w:left="540" w:hanging="540"/>
        <w:rPr>
          <w:rFonts w:ascii="Trebuchet MS" w:hAnsi="Trebuchet MS"/>
        </w:rPr>
      </w:pPr>
      <w:r w:rsidRPr="00431F03">
        <w:rPr>
          <w:rFonts w:ascii="Trebuchet MS" w:hAnsi="Trebuchet MS"/>
        </w:rPr>
        <w:t>The principal contractor shall appoint a person responsible for site-wide control &amp; removal of scrap,</w:t>
      </w:r>
    </w:p>
    <w:p w14:paraId="7C6B6FCE" w14:textId="77777777" w:rsidR="00B56E1E" w:rsidRPr="00431F03" w:rsidRDefault="00B56E1E" w:rsidP="00B56E1E">
      <w:pPr>
        <w:pStyle w:val="NormalWeb"/>
        <w:tabs>
          <w:tab w:val="left" w:pos="540"/>
        </w:tabs>
        <w:spacing w:before="0" w:after="0"/>
        <w:ind w:left="180" w:hanging="540"/>
        <w:rPr>
          <w:rFonts w:ascii="Trebuchet MS" w:hAnsi="Trebuchet MS"/>
        </w:rPr>
      </w:pPr>
      <w:r w:rsidRPr="00431F03">
        <w:rPr>
          <w:rFonts w:ascii="Trebuchet MS" w:hAnsi="Trebuchet MS"/>
        </w:rPr>
        <w:tab/>
      </w:r>
      <w:r w:rsidRPr="00431F03">
        <w:rPr>
          <w:rFonts w:ascii="Trebuchet MS" w:hAnsi="Trebuchet MS"/>
        </w:rPr>
        <w:tab/>
        <w:t>waste and debris;</w:t>
      </w:r>
    </w:p>
    <w:p w14:paraId="40AD2FCA" w14:textId="77777777" w:rsidR="00B56E1E" w:rsidRPr="00431F03" w:rsidRDefault="00B56E1E" w:rsidP="00B56E1E">
      <w:pPr>
        <w:pStyle w:val="NormalWeb"/>
        <w:tabs>
          <w:tab w:val="left" w:pos="540"/>
        </w:tabs>
        <w:spacing w:before="0" w:after="0"/>
        <w:ind w:left="540" w:hanging="540"/>
        <w:rPr>
          <w:rFonts w:ascii="Trebuchet MS" w:hAnsi="Trebuchet MS"/>
        </w:rPr>
      </w:pPr>
    </w:p>
    <w:p w14:paraId="4F0F3F42" w14:textId="77777777" w:rsidR="00B56E1E" w:rsidRPr="00431F03" w:rsidRDefault="00B56E1E" w:rsidP="00E30DD2">
      <w:pPr>
        <w:pStyle w:val="NormalWeb"/>
        <w:numPr>
          <w:ilvl w:val="1"/>
          <w:numId w:val="138"/>
        </w:numPr>
        <w:tabs>
          <w:tab w:val="left" w:pos="540"/>
        </w:tabs>
        <w:spacing w:before="0" w:after="0"/>
        <w:ind w:left="540" w:hanging="540"/>
        <w:rPr>
          <w:rFonts w:ascii="Trebuchet MS" w:hAnsi="Trebuchet MS"/>
        </w:rPr>
      </w:pPr>
      <w:r w:rsidRPr="00431F03">
        <w:rPr>
          <w:rFonts w:ascii="Trebuchet MS" w:hAnsi="Trebuchet MS"/>
        </w:rPr>
        <w:t>No waste, including scrap, debris, hazardous waste, combustible materials and containers shall</w:t>
      </w:r>
    </w:p>
    <w:p w14:paraId="16FAAFE1" w14:textId="77777777" w:rsidR="00B56E1E" w:rsidRPr="00431F03" w:rsidRDefault="00B56E1E" w:rsidP="00B56E1E">
      <w:pPr>
        <w:pStyle w:val="NormalWeb"/>
        <w:tabs>
          <w:tab w:val="left" w:pos="540"/>
        </w:tabs>
        <w:spacing w:before="0" w:after="0"/>
        <w:ind w:left="180" w:hanging="540"/>
        <w:rPr>
          <w:rFonts w:ascii="Trebuchet MS" w:hAnsi="Trebuchet MS"/>
        </w:rPr>
      </w:pPr>
      <w:r w:rsidRPr="00431F03">
        <w:rPr>
          <w:rFonts w:ascii="Trebuchet MS" w:hAnsi="Trebuchet MS"/>
        </w:rPr>
        <w:tab/>
      </w:r>
      <w:r w:rsidRPr="00431F03">
        <w:rPr>
          <w:rFonts w:ascii="Trebuchet MS" w:hAnsi="Trebuchet MS"/>
        </w:rPr>
        <w:tab/>
        <w:t>accumulate on the construction site;</w:t>
      </w:r>
    </w:p>
    <w:p w14:paraId="2A3A099B" w14:textId="77777777" w:rsidR="00B56E1E" w:rsidRPr="00431F03" w:rsidRDefault="00B56E1E" w:rsidP="00B56E1E">
      <w:pPr>
        <w:pStyle w:val="NormalWeb"/>
        <w:tabs>
          <w:tab w:val="left" w:pos="540"/>
        </w:tabs>
        <w:spacing w:before="0" w:after="0"/>
        <w:ind w:left="540" w:hanging="540"/>
        <w:rPr>
          <w:rFonts w:ascii="Trebuchet MS" w:hAnsi="Trebuchet MS"/>
        </w:rPr>
      </w:pPr>
    </w:p>
    <w:p w14:paraId="0F8F4200" w14:textId="77777777" w:rsidR="00B56E1E" w:rsidRPr="00101A85" w:rsidRDefault="00B56E1E" w:rsidP="00E30DD2">
      <w:pPr>
        <w:pStyle w:val="NormalWeb"/>
        <w:numPr>
          <w:ilvl w:val="1"/>
          <w:numId w:val="138"/>
        </w:numPr>
        <w:tabs>
          <w:tab w:val="left" w:pos="540"/>
        </w:tabs>
        <w:spacing w:before="0" w:after="0"/>
        <w:ind w:left="540" w:hanging="540"/>
        <w:rPr>
          <w:rFonts w:ascii="Trebuchet MS" w:hAnsi="Trebuchet MS"/>
        </w:rPr>
      </w:pPr>
      <w:r w:rsidRPr="00101A85">
        <w:rPr>
          <w:rFonts w:ascii="Trebuchet MS" w:hAnsi="Trebuchet MS"/>
        </w:rPr>
        <w:t>The principal contractor shall document a waste management method statement in the H&amp;S Plan. Such</w:t>
      </w:r>
      <w:r>
        <w:rPr>
          <w:rFonts w:ascii="Trebuchet MS" w:hAnsi="Trebuchet MS"/>
        </w:rPr>
        <w:t xml:space="preserve"> </w:t>
      </w:r>
      <w:r w:rsidRPr="00101A85">
        <w:rPr>
          <w:rFonts w:ascii="Trebuchet MS" w:hAnsi="Trebuchet MS"/>
        </w:rPr>
        <w:t>method statement shall include all liquid, gaseous or solid waste produced during the construction process and shall define appropriate legislative – Local &amp; National required waste management &amp; disposal requirements.</w:t>
      </w:r>
    </w:p>
    <w:p w14:paraId="05E3A071" w14:textId="77777777" w:rsidR="00B56E1E" w:rsidRPr="00431F03" w:rsidRDefault="00B56E1E" w:rsidP="00B56E1E">
      <w:pPr>
        <w:pStyle w:val="NormalWeb"/>
        <w:tabs>
          <w:tab w:val="left" w:pos="540"/>
        </w:tabs>
        <w:spacing w:before="0" w:after="0"/>
        <w:ind w:left="540" w:hanging="540"/>
        <w:rPr>
          <w:rFonts w:ascii="Trebuchet MS" w:hAnsi="Trebuchet MS"/>
          <w:strike/>
        </w:rPr>
      </w:pPr>
    </w:p>
    <w:p w14:paraId="088EC980" w14:textId="77777777" w:rsidR="00B56E1E" w:rsidRPr="00431F03" w:rsidRDefault="00B56E1E" w:rsidP="00B56E1E">
      <w:pPr>
        <w:pStyle w:val="NormalWeb"/>
        <w:tabs>
          <w:tab w:val="left" w:pos="360"/>
        </w:tabs>
        <w:spacing w:before="0" w:after="0"/>
        <w:ind w:left="360" w:hanging="360"/>
        <w:rPr>
          <w:rFonts w:ascii="Trebuchet MS" w:hAnsi="Trebuchet MS"/>
          <w:strike/>
        </w:rPr>
      </w:pPr>
    </w:p>
    <w:p w14:paraId="68D4DAAF"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Occupational Health </w:t>
      </w:r>
    </w:p>
    <w:p w14:paraId="48D66BB4" w14:textId="77777777" w:rsidR="00B56E1E" w:rsidRPr="00431F03" w:rsidRDefault="00B56E1E" w:rsidP="00B56E1E">
      <w:pPr>
        <w:tabs>
          <w:tab w:val="left" w:pos="360"/>
          <w:tab w:val="left" w:pos="993"/>
        </w:tabs>
        <w:ind w:left="360" w:hanging="360"/>
        <w:rPr>
          <w:rFonts w:ascii="Trebuchet MS" w:hAnsi="Trebuchet MS" w:cs="Tahoma"/>
          <w:bCs/>
          <w:sz w:val="20"/>
        </w:rPr>
      </w:pPr>
    </w:p>
    <w:p w14:paraId="64EEA318"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The H&amp;S Plan shall include all medical certificates of fitness for those employees legally requiring such.</w:t>
      </w:r>
    </w:p>
    <w:p w14:paraId="31F3AD3B" w14:textId="77777777" w:rsidR="00B56E1E" w:rsidRPr="00431F03" w:rsidRDefault="00B56E1E" w:rsidP="00B56E1E">
      <w:pPr>
        <w:tabs>
          <w:tab w:val="left" w:pos="540"/>
        </w:tabs>
        <w:ind w:left="540" w:hanging="540"/>
        <w:rPr>
          <w:rFonts w:ascii="Trebuchet MS" w:hAnsi="Trebuchet MS" w:cs="Tahoma"/>
          <w:bCs/>
          <w:sz w:val="20"/>
        </w:rPr>
      </w:pPr>
    </w:p>
    <w:p w14:paraId="6C497E48"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 xml:space="preserve">Medical certificates must be issued by an occupational medical practitioner after personally performing the medical tests </w:t>
      </w:r>
    </w:p>
    <w:p w14:paraId="5A7E85CB"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42DF9D7B"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Medical certificates must be on the doctors’ letter head and conform to the applicable statutory requirements.</w:t>
      </w:r>
    </w:p>
    <w:p w14:paraId="17A93E45" w14:textId="77777777" w:rsidR="00B56E1E" w:rsidRPr="00431F03" w:rsidRDefault="00B56E1E" w:rsidP="00B56E1E">
      <w:pPr>
        <w:tabs>
          <w:tab w:val="left" w:pos="360"/>
        </w:tabs>
        <w:ind w:left="360" w:hanging="360"/>
        <w:rPr>
          <w:rFonts w:ascii="Trebuchet MS" w:hAnsi="Trebuchet MS" w:cs="Tahoma"/>
          <w:sz w:val="20"/>
        </w:rPr>
      </w:pPr>
    </w:p>
    <w:p w14:paraId="52C69496" w14:textId="77777777" w:rsidR="00B56E1E" w:rsidRPr="00431F03" w:rsidRDefault="00B56E1E" w:rsidP="00E30DD2">
      <w:pPr>
        <w:pStyle w:val="ListParagraph"/>
        <w:numPr>
          <w:ilvl w:val="0"/>
          <w:numId w:val="138"/>
        </w:numPr>
        <w:tabs>
          <w:tab w:val="left" w:pos="360"/>
        </w:tabs>
        <w:ind w:left="360" w:hanging="360"/>
        <w:rPr>
          <w:rFonts w:ascii="Trebuchet MS" w:hAnsi="Trebuchet MS" w:cs="Tahoma"/>
          <w:b/>
          <w:caps/>
          <w:sz w:val="20"/>
          <w:szCs w:val="20"/>
        </w:rPr>
      </w:pPr>
      <w:r w:rsidRPr="00431F03">
        <w:rPr>
          <w:rFonts w:ascii="Trebuchet MS" w:hAnsi="Trebuchet MS" w:cs="Tahoma"/>
          <w:b/>
          <w:caps/>
          <w:sz w:val="20"/>
          <w:szCs w:val="20"/>
        </w:rPr>
        <w:t>First Aid Management</w:t>
      </w:r>
    </w:p>
    <w:p w14:paraId="273F2F30" w14:textId="77777777" w:rsidR="00B56E1E" w:rsidRPr="00431F03" w:rsidRDefault="00B56E1E" w:rsidP="00B56E1E">
      <w:pPr>
        <w:pStyle w:val="ListParagraph"/>
        <w:tabs>
          <w:tab w:val="left" w:pos="360"/>
        </w:tabs>
        <w:ind w:left="360" w:hanging="360"/>
        <w:rPr>
          <w:rFonts w:ascii="Trebuchet MS" w:hAnsi="Trebuchet MS" w:cs="Tahoma"/>
          <w:bCs/>
          <w:sz w:val="20"/>
          <w:szCs w:val="20"/>
        </w:rPr>
      </w:pPr>
    </w:p>
    <w:p w14:paraId="3E01FF1B"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bCs/>
          <w:strike/>
          <w:sz w:val="20"/>
          <w:szCs w:val="20"/>
        </w:rPr>
      </w:pPr>
      <w:r w:rsidRPr="00431F03">
        <w:rPr>
          <w:rFonts w:ascii="Trebuchet MS" w:hAnsi="Trebuchet MS" w:cs="Tahoma"/>
          <w:bCs/>
          <w:sz w:val="20"/>
          <w:szCs w:val="20"/>
        </w:rPr>
        <w:t xml:space="preserve"> Principal Contractors &amp; sub-contractors shall ensure that every site where they are engaged in work activities, has adequately trained first aiders at all times. </w:t>
      </w:r>
    </w:p>
    <w:p w14:paraId="6DA49143"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5D65AB1A"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bCs/>
          <w:sz w:val="20"/>
          <w:szCs w:val="20"/>
        </w:rPr>
      </w:pPr>
      <w:r w:rsidRPr="00431F03">
        <w:rPr>
          <w:rFonts w:ascii="Trebuchet MS" w:hAnsi="Trebuchet MS" w:cs="Tahoma"/>
          <w:bCs/>
          <w:sz w:val="20"/>
          <w:szCs w:val="20"/>
        </w:rPr>
        <w:t xml:space="preserve"> Were high risk substances, toxic, corrosive or similar hazardous substances are used, handled, or processed, the Principal Contractor shall ensure that the First Aider is trained in the first aid procedures to treat injuries that may result from such activities. </w:t>
      </w:r>
    </w:p>
    <w:p w14:paraId="2061F6B7"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69427E07"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bCs/>
          <w:sz w:val="20"/>
          <w:szCs w:val="20"/>
        </w:rPr>
      </w:pPr>
      <w:r w:rsidRPr="00431F03">
        <w:rPr>
          <w:rFonts w:ascii="Trebuchet MS" w:hAnsi="Trebuchet MS" w:cs="Tahoma"/>
          <w:bCs/>
          <w:sz w:val="20"/>
          <w:szCs w:val="20"/>
        </w:rPr>
        <w:t>First aiders shall be identified and shall have immediate access to a comprehensively stocked first aid box.</w:t>
      </w:r>
    </w:p>
    <w:p w14:paraId="36E9D18C"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4318BD21"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bCs/>
          <w:sz w:val="20"/>
          <w:szCs w:val="20"/>
        </w:rPr>
      </w:pPr>
      <w:r w:rsidRPr="00431F03">
        <w:rPr>
          <w:rFonts w:ascii="Trebuchet MS" w:hAnsi="Trebuchet MS" w:cs="Tahoma"/>
          <w:bCs/>
          <w:sz w:val="20"/>
          <w:szCs w:val="20"/>
        </w:rPr>
        <w:t>Such first aid box/s shall be stocked to include all first aid equipment as per the minimum requirements listed under General Safety Regulation 3, and any additional items identified in the risk assessment.</w:t>
      </w:r>
    </w:p>
    <w:p w14:paraId="271C6997" w14:textId="77777777" w:rsidR="00B56E1E" w:rsidRPr="00431F03" w:rsidRDefault="00B56E1E" w:rsidP="00B56E1E">
      <w:pPr>
        <w:pStyle w:val="ListParagraph"/>
        <w:tabs>
          <w:tab w:val="left" w:pos="540"/>
        </w:tabs>
        <w:ind w:left="540" w:hanging="540"/>
        <w:rPr>
          <w:rFonts w:ascii="Trebuchet MS" w:hAnsi="Trebuchet MS" w:cs="Tahoma"/>
          <w:bCs/>
          <w:sz w:val="20"/>
          <w:szCs w:val="20"/>
        </w:rPr>
      </w:pPr>
    </w:p>
    <w:p w14:paraId="080B8E17" w14:textId="77777777" w:rsidR="00B56E1E" w:rsidRPr="00AC60F2"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bCs/>
          <w:sz w:val="20"/>
          <w:szCs w:val="20"/>
        </w:rPr>
        <w:t>All the above first aid controls, including the letter of appointment, proof of competency, signage, injury-record and stock-control registers shall be documented in the H&amp;S Plan.</w:t>
      </w:r>
    </w:p>
    <w:p w14:paraId="3E56BFBA" w14:textId="77777777" w:rsidR="00B56E1E" w:rsidRPr="00431F03" w:rsidRDefault="00B56E1E" w:rsidP="00B56E1E">
      <w:pPr>
        <w:pStyle w:val="ListParagraph"/>
        <w:tabs>
          <w:tab w:val="left" w:pos="540"/>
        </w:tabs>
        <w:ind w:left="540"/>
        <w:rPr>
          <w:rFonts w:ascii="Trebuchet MS" w:hAnsi="Trebuchet MS" w:cs="Tahoma"/>
          <w:sz w:val="20"/>
          <w:szCs w:val="20"/>
        </w:rPr>
      </w:pPr>
    </w:p>
    <w:p w14:paraId="21062554" w14:textId="77777777" w:rsidR="00B56E1E" w:rsidRPr="00431F03" w:rsidRDefault="00B56E1E" w:rsidP="00E30DD2">
      <w:pPr>
        <w:numPr>
          <w:ilvl w:val="0"/>
          <w:numId w:val="138"/>
        </w:numPr>
        <w:tabs>
          <w:tab w:val="left" w:pos="360"/>
        </w:tabs>
        <w:ind w:left="360" w:hanging="360"/>
        <w:rPr>
          <w:rFonts w:ascii="Trebuchet MS" w:hAnsi="Trebuchet MS" w:cs="Tahoma"/>
          <w:bCs/>
          <w:sz w:val="20"/>
        </w:rPr>
      </w:pPr>
      <w:r w:rsidRPr="00431F03">
        <w:rPr>
          <w:rFonts w:ascii="Trebuchet MS" w:hAnsi="Trebuchet MS" w:cs="Tahoma"/>
          <w:b/>
          <w:sz w:val="20"/>
        </w:rPr>
        <w:t xml:space="preserve"> </w:t>
      </w:r>
      <w:r w:rsidRPr="00431F03">
        <w:rPr>
          <w:rFonts w:ascii="Trebuchet MS" w:hAnsi="Trebuchet MS" w:cs="Tahoma"/>
          <w:b/>
          <w:caps/>
          <w:sz w:val="20"/>
        </w:rPr>
        <w:t xml:space="preserve">Access and traffic management </w:t>
      </w:r>
    </w:p>
    <w:p w14:paraId="03D2CA6E" w14:textId="77777777" w:rsidR="00B56E1E" w:rsidRPr="00431F03" w:rsidRDefault="00B56E1E" w:rsidP="00B56E1E">
      <w:pPr>
        <w:tabs>
          <w:tab w:val="left" w:pos="360"/>
        </w:tabs>
        <w:ind w:left="360" w:hanging="360"/>
        <w:rPr>
          <w:rFonts w:ascii="Trebuchet MS" w:hAnsi="Trebuchet MS" w:cs="Tahoma"/>
          <w:bCs/>
          <w:sz w:val="20"/>
        </w:rPr>
      </w:pPr>
    </w:p>
    <w:p w14:paraId="48AC994E"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 xml:space="preserve">Where access to the construction site or to the </w:t>
      </w:r>
      <w:r>
        <w:rPr>
          <w:rFonts w:ascii="Trebuchet MS" w:hAnsi="Trebuchet MS" w:cs="Tahoma"/>
          <w:bCs/>
          <w:sz w:val="20"/>
        </w:rPr>
        <w:t>MLM</w:t>
      </w:r>
      <w:r w:rsidRPr="00431F03">
        <w:rPr>
          <w:rFonts w:ascii="Trebuchet MS" w:hAnsi="Trebuchet MS" w:cs="Tahoma"/>
          <w:bCs/>
          <w:sz w:val="20"/>
        </w:rPr>
        <w:t xml:space="preserve"> has been identified as a</w:t>
      </w:r>
      <w:r>
        <w:rPr>
          <w:rFonts w:ascii="Trebuchet MS" w:hAnsi="Trebuchet MS" w:cs="Tahoma"/>
          <w:bCs/>
          <w:sz w:val="20"/>
        </w:rPr>
        <w:t xml:space="preserve"> risk, an ‘Access and traffic’</w:t>
      </w:r>
      <w:r w:rsidRPr="00431F03">
        <w:rPr>
          <w:rFonts w:ascii="Trebuchet MS" w:hAnsi="Trebuchet MS" w:cs="Tahoma"/>
          <w:bCs/>
          <w:sz w:val="20"/>
        </w:rPr>
        <w:t xml:space="preserve"> method statement shall be included in the H&amp;S Plan.</w:t>
      </w:r>
    </w:p>
    <w:p w14:paraId="208219C8" w14:textId="77777777" w:rsidR="00B56E1E" w:rsidRPr="00431F03" w:rsidRDefault="00B56E1E" w:rsidP="00B56E1E">
      <w:pPr>
        <w:tabs>
          <w:tab w:val="left" w:pos="540"/>
        </w:tabs>
        <w:ind w:left="540" w:hanging="540"/>
        <w:rPr>
          <w:rFonts w:ascii="Trebuchet MS" w:hAnsi="Trebuchet MS" w:cs="Tahoma"/>
          <w:bCs/>
          <w:sz w:val="20"/>
        </w:rPr>
      </w:pPr>
    </w:p>
    <w:p w14:paraId="3A23DC55"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The risk of all traffic arrangements included in the scope of the work shall be assessed and a traffic control</w:t>
      </w:r>
      <w:r w:rsidRPr="00431F03">
        <w:rPr>
          <w:rFonts w:ascii="Trebuchet MS" w:hAnsi="Trebuchet MS"/>
          <w:sz w:val="20"/>
        </w:rPr>
        <w:t xml:space="preserve"> </w:t>
      </w:r>
      <w:r w:rsidRPr="00431F03">
        <w:rPr>
          <w:rFonts w:ascii="Trebuchet MS" w:hAnsi="Trebuchet MS" w:cs="Tahoma"/>
          <w:bCs/>
          <w:sz w:val="20"/>
        </w:rPr>
        <w:t xml:space="preserve">method statement included in the H&amp;S plan. Any alteration to this method statement during the course of the project shall be assessed and, where applicable, any amended &amp; reviewed method statement shall be presented to </w:t>
      </w:r>
      <w:r w:rsidRPr="00431F03">
        <w:rPr>
          <w:rFonts w:ascii="Trebuchet MS" w:hAnsi="Trebuchet MS" w:cs="Tahoma"/>
          <w:sz w:val="20"/>
        </w:rPr>
        <w:t xml:space="preserve">the Public Health Directorate </w:t>
      </w:r>
      <w:r w:rsidRPr="00431F03">
        <w:rPr>
          <w:rFonts w:ascii="Trebuchet MS" w:hAnsi="Trebuchet MS" w:cs="Tahoma"/>
          <w:bCs/>
          <w:sz w:val="20"/>
        </w:rPr>
        <w:t>prior to being implemented.</w:t>
      </w:r>
    </w:p>
    <w:p w14:paraId="0CC87815" w14:textId="77777777" w:rsidR="00B56E1E" w:rsidRPr="00431F03" w:rsidRDefault="00B56E1E" w:rsidP="00B56E1E">
      <w:pPr>
        <w:tabs>
          <w:tab w:val="left" w:pos="360"/>
        </w:tabs>
        <w:rPr>
          <w:rFonts w:ascii="Trebuchet MS" w:hAnsi="Trebuchet MS" w:cs="Tahoma"/>
          <w:sz w:val="20"/>
        </w:rPr>
      </w:pPr>
    </w:p>
    <w:p w14:paraId="01B370E2"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Work within operational areas of the </w:t>
      </w:r>
      <w:r>
        <w:rPr>
          <w:rFonts w:ascii="Trebuchet MS" w:hAnsi="Trebuchet MS" w:cs="Tahoma"/>
          <w:b/>
          <w:caps/>
          <w:sz w:val="20"/>
        </w:rPr>
        <w:t>MLM</w:t>
      </w:r>
    </w:p>
    <w:p w14:paraId="5BFE4ADE" w14:textId="77777777" w:rsidR="00B56E1E" w:rsidRPr="00431F03" w:rsidRDefault="00B56E1E" w:rsidP="00B56E1E">
      <w:pPr>
        <w:tabs>
          <w:tab w:val="left" w:pos="360"/>
        </w:tabs>
        <w:ind w:left="360" w:hanging="360"/>
        <w:rPr>
          <w:rFonts w:ascii="Trebuchet MS" w:hAnsi="Trebuchet MS" w:cs="Tahoma"/>
          <w:sz w:val="20"/>
        </w:rPr>
      </w:pPr>
    </w:p>
    <w:p w14:paraId="458B0C67"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sz w:val="20"/>
        </w:rPr>
        <w:t>The Principal Contractor shall ensure that all employees working inside municipal buildings in which business is conducted have been subjected to the required induction.</w:t>
      </w:r>
    </w:p>
    <w:p w14:paraId="0267AF87" w14:textId="77777777" w:rsidR="00B56E1E" w:rsidRPr="00431F03" w:rsidRDefault="00B56E1E" w:rsidP="00B56E1E">
      <w:pPr>
        <w:tabs>
          <w:tab w:val="left" w:pos="540"/>
        </w:tabs>
        <w:ind w:left="540" w:hanging="540"/>
        <w:rPr>
          <w:rFonts w:ascii="Trebuchet MS" w:hAnsi="Trebuchet MS" w:cs="Tahoma"/>
          <w:sz w:val="20"/>
        </w:rPr>
      </w:pPr>
    </w:p>
    <w:p w14:paraId="5EC574EE"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lastRenderedPageBreak/>
        <w:t xml:space="preserve">The Principal Contractor shall discuss and agree with the </w:t>
      </w:r>
      <w:r>
        <w:rPr>
          <w:rFonts w:ascii="Trebuchet MS" w:hAnsi="Trebuchet MS" w:cs="Tahoma"/>
          <w:sz w:val="20"/>
        </w:rPr>
        <w:t>MLM</w:t>
      </w:r>
      <w:r w:rsidRPr="00431F03">
        <w:rPr>
          <w:rFonts w:ascii="Trebuchet MS" w:hAnsi="Trebuchet MS" w:cs="Tahoma"/>
          <w:sz w:val="20"/>
        </w:rPr>
        <w:t xml:space="preserve"> contract manager and t</w:t>
      </w:r>
      <w:r w:rsidRPr="00431F03">
        <w:rPr>
          <w:rFonts w:ascii="Trebuchet MS" w:hAnsi="Trebuchet MS"/>
          <w:sz w:val="20"/>
        </w:rPr>
        <w:t>he health and safety officer responsible for that directorate in order to define the procedure and subject matter for induction.</w:t>
      </w:r>
    </w:p>
    <w:p w14:paraId="5823B2B7" w14:textId="77777777" w:rsidR="00B56E1E" w:rsidRPr="00431F03" w:rsidRDefault="00B56E1E" w:rsidP="00B56E1E">
      <w:pPr>
        <w:tabs>
          <w:tab w:val="left" w:pos="540"/>
        </w:tabs>
        <w:ind w:left="540" w:hanging="540"/>
        <w:rPr>
          <w:rFonts w:ascii="Trebuchet MS" w:hAnsi="Trebuchet MS" w:cs="Tahoma"/>
          <w:sz w:val="20"/>
        </w:rPr>
      </w:pPr>
    </w:p>
    <w:p w14:paraId="6C8C08AB" w14:textId="77777777" w:rsidR="00B56E1E" w:rsidRPr="001B3A9F"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Such health and s</w:t>
      </w:r>
      <w:r w:rsidRPr="00431F03">
        <w:rPr>
          <w:rFonts w:ascii="Trebuchet MS" w:hAnsi="Trebuchet MS"/>
          <w:sz w:val="20"/>
        </w:rPr>
        <w:t>afety induction shall, as a minimum, include instructions with respect to emergency exits, location of fire equipment, smoking arrangements, mustering points, special hazards in the building and housekeeping arrangements.</w:t>
      </w:r>
    </w:p>
    <w:p w14:paraId="5335816E" w14:textId="77777777" w:rsidR="00B56E1E" w:rsidRDefault="00B56E1E" w:rsidP="00B56E1E">
      <w:pPr>
        <w:pStyle w:val="ListParagraph"/>
        <w:rPr>
          <w:rFonts w:ascii="Trebuchet MS" w:hAnsi="Trebuchet MS" w:cs="Tahoma"/>
          <w:sz w:val="20"/>
        </w:rPr>
      </w:pPr>
    </w:p>
    <w:p w14:paraId="46B335CC" w14:textId="77777777" w:rsidR="00B56E1E" w:rsidRPr="00431F03" w:rsidRDefault="00B56E1E" w:rsidP="00B56E1E">
      <w:pPr>
        <w:tabs>
          <w:tab w:val="left" w:pos="540"/>
        </w:tabs>
        <w:ind w:left="540"/>
        <w:rPr>
          <w:rFonts w:ascii="Trebuchet MS" w:hAnsi="Trebuchet MS" w:cs="Tahoma"/>
          <w:sz w:val="20"/>
        </w:rPr>
      </w:pPr>
    </w:p>
    <w:p w14:paraId="47FC5475" w14:textId="77777777" w:rsidR="00B56E1E" w:rsidRPr="00431F03" w:rsidRDefault="00B56E1E" w:rsidP="00E30DD2">
      <w:pPr>
        <w:numPr>
          <w:ilvl w:val="0"/>
          <w:numId w:val="138"/>
        </w:numPr>
        <w:tabs>
          <w:tab w:val="left" w:pos="360"/>
        </w:tabs>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Hot Work, Fire Risks, Fire Extinguishers and Fire Fighting Equipment </w:t>
      </w:r>
    </w:p>
    <w:p w14:paraId="3640E9B7" w14:textId="77777777" w:rsidR="00B56E1E" w:rsidRPr="00431F03" w:rsidRDefault="00B56E1E" w:rsidP="00B56E1E">
      <w:pPr>
        <w:tabs>
          <w:tab w:val="left" w:pos="360"/>
          <w:tab w:val="left" w:pos="993"/>
        </w:tabs>
        <w:ind w:left="360" w:hanging="360"/>
        <w:rPr>
          <w:rFonts w:ascii="Trebuchet MS" w:hAnsi="Trebuchet MS" w:cs="Tahoma"/>
          <w:sz w:val="20"/>
        </w:rPr>
      </w:pPr>
    </w:p>
    <w:p w14:paraId="7352E9D1"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No open fires are allowed on site</w:t>
      </w:r>
      <w:r w:rsidRPr="00431F03">
        <w:rPr>
          <w:rFonts w:ascii="Trebuchet MS" w:hAnsi="Trebuchet MS" w:cs="Tahoma"/>
          <w:bCs/>
          <w:sz w:val="20"/>
        </w:rPr>
        <w:t>.</w:t>
      </w:r>
    </w:p>
    <w:p w14:paraId="4EE0FD0C" w14:textId="77777777" w:rsidR="00B56E1E" w:rsidRPr="00431F03" w:rsidRDefault="00B56E1E" w:rsidP="00B56E1E">
      <w:pPr>
        <w:tabs>
          <w:tab w:val="left" w:pos="540"/>
        </w:tabs>
        <w:ind w:left="540" w:hanging="540"/>
        <w:rPr>
          <w:rFonts w:ascii="Trebuchet MS" w:hAnsi="Trebuchet MS" w:cs="Tahoma"/>
          <w:sz w:val="20"/>
        </w:rPr>
      </w:pPr>
    </w:p>
    <w:p w14:paraId="28589498"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No smoking is allowed on site, except in designated smoke areas, identified in the H&amp;S Plan</w:t>
      </w:r>
      <w:r w:rsidRPr="00431F03">
        <w:rPr>
          <w:rFonts w:ascii="Trebuchet MS" w:hAnsi="Trebuchet MS" w:cs="Tahoma"/>
          <w:bCs/>
          <w:sz w:val="20"/>
        </w:rPr>
        <w:t>.</w:t>
      </w:r>
    </w:p>
    <w:p w14:paraId="69495FE3" w14:textId="77777777" w:rsidR="00B56E1E" w:rsidRPr="00431F03" w:rsidRDefault="00B56E1E" w:rsidP="00B56E1E">
      <w:pPr>
        <w:tabs>
          <w:tab w:val="left" w:pos="540"/>
        </w:tabs>
        <w:ind w:left="540" w:hanging="540"/>
        <w:rPr>
          <w:rFonts w:ascii="Trebuchet MS" w:hAnsi="Trebuchet MS" w:cs="Tahoma"/>
          <w:sz w:val="20"/>
        </w:rPr>
      </w:pPr>
    </w:p>
    <w:p w14:paraId="3EF06B0C"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All combustible and all flammable products must be stored in an adequate storage facility; this process shall be documented in a method statement in the H&amp;S Plan.</w:t>
      </w:r>
    </w:p>
    <w:p w14:paraId="28476E32" w14:textId="77777777" w:rsidR="00B56E1E" w:rsidRPr="00431F03" w:rsidRDefault="00B56E1E" w:rsidP="00B56E1E">
      <w:pPr>
        <w:tabs>
          <w:tab w:val="left" w:pos="540"/>
        </w:tabs>
        <w:ind w:left="540" w:hanging="540"/>
        <w:rPr>
          <w:rFonts w:ascii="Trebuchet MS" w:hAnsi="Trebuchet MS" w:cs="Tahoma"/>
          <w:bCs/>
          <w:sz w:val="20"/>
        </w:rPr>
      </w:pPr>
    </w:p>
    <w:p w14:paraId="575B4EE7"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Where hot work is performed on a production site, the contractor shall interface with the Public Health Directorate in order to establish dangerous work permission; such interface will be documented in the H&amp;S Plan. </w:t>
      </w:r>
    </w:p>
    <w:p w14:paraId="64EECC7B" w14:textId="77777777" w:rsidR="00B56E1E" w:rsidRPr="00431F03" w:rsidRDefault="00B56E1E" w:rsidP="00B56E1E">
      <w:pPr>
        <w:tabs>
          <w:tab w:val="left" w:pos="540"/>
        </w:tabs>
        <w:ind w:left="540" w:hanging="540"/>
        <w:rPr>
          <w:rFonts w:ascii="Trebuchet MS" w:hAnsi="Trebuchet MS" w:cs="Tahoma"/>
          <w:sz w:val="20"/>
        </w:rPr>
      </w:pPr>
    </w:p>
    <w:p w14:paraId="38277F59"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provide suitable fire extinguishers, as defined in the H&amp;S controls, which shall be serviced regularly, in accordance with the manufacturer’s recommendations.</w:t>
      </w:r>
    </w:p>
    <w:p w14:paraId="5E4D4C0D" w14:textId="77777777" w:rsidR="00B56E1E" w:rsidRPr="00431F03" w:rsidRDefault="00B56E1E" w:rsidP="00B56E1E">
      <w:pPr>
        <w:tabs>
          <w:tab w:val="left" w:pos="540"/>
        </w:tabs>
        <w:ind w:left="540" w:hanging="540"/>
        <w:rPr>
          <w:rFonts w:ascii="Trebuchet MS" w:hAnsi="Trebuchet MS" w:cs="Tahoma"/>
          <w:sz w:val="20"/>
        </w:rPr>
      </w:pPr>
    </w:p>
    <w:p w14:paraId="566B7CF1"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Safety signage shall be prominently displayed in all areas where fire extinguishers are located. The Principal Contractor shall arrange for the training of the relevant personnel, in the use of fire extinguishers. The following are minimum requirements for competency in the use of a fire extinguishers:</w:t>
      </w:r>
    </w:p>
    <w:p w14:paraId="74A50ACE" w14:textId="77777777" w:rsidR="00B56E1E" w:rsidRPr="00431F03" w:rsidRDefault="00B56E1E" w:rsidP="00B56E1E">
      <w:pPr>
        <w:tabs>
          <w:tab w:val="left" w:pos="540"/>
          <w:tab w:val="left" w:pos="993"/>
        </w:tabs>
        <w:ind w:left="540" w:hanging="540"/>
        <w:rPr>
          <w:rFonts w:ascii="Trebuchet MS" w:hAnsi="Trebuchet MS" w:cs="Tahoma"/>
          <w:sz w:val="20"/>
        </w:rPr>
      </w:pPr>
    </w:p>
    <w:p w14:paraId="7A9C7832"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At least one employee on each construction site;</w:t>
      </w:r>
    </w:p>
    <w:p w14:paraId="5FBBFDA3"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All employees engaged in hot work;</w:t>
      </w:r>
    </w:p>
    <w:p w14:paraId="49FE5093"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All store men;</w:t>
      </w:r>
    </w:p>
    <w:p w14:paraId="3C65E2A2"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All persons involved in re-fuelling;</w:t>
      </w:r>
    </w:p>
    <w:p w14:paraId="2BB4226A" w14:textId="77777777" w:rsidR="00B56E1E" w:rsidRPr="00431F03" w:rsidRDefault="00B56E1E" w:rsidP="00E30DD2">
      <w:pPr>
        <w:numPr>
          <w:ilvl w:val="2"/>
          <w:numId w:val="138"/>
        </w:numPr>
        <w:tabs>
          <w:tab w:val="left" w:pos="1080"/>
        </w:tabs>
        <w:ind w:left="1080" w:hanging="540"/>
        <w:rPr>
          <w:rFonts w:ascii="Trebuchet MS" w:hAnsi="Trebuchet MS" w:cs="Tahoma"/>
          <w:sz w:val="20"/>
        </w:rPr>
      </w:pPr>
      <w:r w:rsidRPr="00431F03">
        <w:rPr>
          <w:rFonts w:ascii="Trebuchet MS" w:hAnsi="Trebuchet MS" w:cs="Tahoma"/>
          <w:sz w:val="20"/>
        </w:rPr>
        <w:t>All persons handling flammable substances;</w:t>
      </w:r>
    </w:p>
    <w:p w14:paraId="389913E0" w14:textId="77777777" w:rsidR="00B56E1E" w:rsidRPr="00431F03" w:rsidRDefault="00B56E1E" w:rsidP="00B56E1E">
      <w:pPr>
        <w:tabs>
          <w:tab w:val="left" w:pos="1080"/>
        </w:tabs>
        <w:ind w:left="1080" w:hanging="540"/>
        <w:rPr>
          <w:rFonts w:ascii="Trebuchet MS" w:hAnsi="Trebuchet MS" w:cs="Tahoma"/>
          <w:sz w:val="20"/>
        </w:rPr>
      </w:pPr>
    </w:p>
    <w:p w14:paraId="639C4A45" w14:textId="77777777" w:rsidR="00B56E1E"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fire extinguisher inspection register, the inspection methodology and the letter of appointment of the competent inspector shall be included in the H&amp;S Plan.</w:t>
      </w:r>
    </w:p>
    <w:p w14:paraId="7DDA275B" w14:textId="77777777" w:rsidR="00B56E1E" w:rsidRPr="00431F03" w:rsidRDefault="00B56E1E" w:rsidP="00B56E1E">
      <w:pPr>
        <w:tabs>
          <w:tab w:val="left" w:pos="540"/>
        </w:tabs>
        <w:ind w:left="540"/>
        <w:rPr>
          <w:rFonts w:ascii="Trebuchet MS" w:hAnsi="Trebuchet MS" w:cs="Tahoma"/>
          <w:sz w:val="20"/>
        </w:rPr>
      </w:pPr>
    </w:p>
    <w:p w14:paraId="3524DCA6"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Live Energy Work </w:t>
      </w:r>
    </w:p>
    <w:p w14:paraId="62319941" w14:textId="77777777" w:rsidR="00B56E1E" w:rsidRPr="00431F03" w:rsidRDefault="00B56E1E" w:rsidP="00B56E1E">
      <w:pPr>
        <w:pStyle w:val="BodyTextIndent2"/>
        <w:tabs>
          <w:tab w:val="left" w:pos="142"/>
        </w:tabs>
        <w:ind w:left="360" w:hanging="360"/>
        <w:rPr>
          <w:rFonts w:ascii="Trebuchet MS" w:hAnsi="Trebuchet MS" w:cs="Tahoma"/>
        </w:rPr>
      </w:pPr>
    </w:p>
    <w:p w14:paraId="23D1415C" w14:textId="77777777" w:rsidR="00B56E1E" w:rsidRPr="00431F03" w:rsidRDefault="00B56E1E" w:rsidP="00E30DD2">
      <w:pPr>
        <w:pStyle w:val="BodyTextIndent2"/>
        <w:numPr>
          <w:ilvl w:val="1"/>
          <w:numId w:val="138"/>
        </w:numPr>
        <w:tabs>
          <w:tab w:val="left" w:pos="540"/>
        </w:tabs>
        <w:ind w:left="540" w:hanging="540"/>
        <w:jc w:val="left"/>
        <w:rPr>
          <w:rFonts w:ascii="Trebuchet MS" w:hAnsi="Trebuchet MS" w:cs="Tahoma"/>
        </w:rPr>
      </w:pPr>
      <w:r w:rsidRPr="00431F03">
        <w:rPr>
          <w:rFonts w:ascii="Trebuchet MS" w:hAnsi="Trebuchet MS" w:cs="Tahoma"/>
        </w:rPr>
        <w:t>Where live energy work (electrical-, chemical-, pneumatic-, hydraulic-, gravity and or kinetic energy) will be done, a competent person shall be appointed.</w:t>
      </w:r>
    </w:p>
    <w:p w14:paraId="2DC52BBB" w14:textId="77777777" w:rsidR="00B56E1E" w:rsidRPr="00431F03" w:rsidRDefault="00B56E1E" w:rsidP="00B56E1E">
      <w:pPr>
        <w:pStyle w:val="BodyTextIndent2"/>
        <w:tabs>
          <w:tab w:val="left" w:pos="1440"/>
        </w:tabs>
        <w:ind w:left="1440" w:hanging="900"/>
        <w:rPr>
          <w:rFonts w:ascii="Trebuchet MS" w:hAnsi="Trebuchet MS" w:cs="Tahoma"/>
        </w:rPr>
      </w:pPr>
    </w:p>
    <w:p w14:paraId="002B7F74" w14:textId="77777777" w:rsidR="00B56E1E" w:rsidRPr="00431F03" w:rsidRDefault="00B56E1E" w:rsidP="00E30DD2">
      <w:pPr>
        <w:pStyle w:val="BodyTextIndent2"/>
        <w:numPr>
          <w:ilvl w:val="1"/>
          <w:numId w:val="138"/>
        </w:numPr>
        <w:tabs>
          <w:tab w:val="left" w:pos="540"/>
        </w:tabs>
        <w:ind w:left="540" w:hanging="540"/>
        <w:jc w:val="left"/>
        <w:rPr>
          <w:rFonts w:ascii="Trebuchet MS" w:hAnsi="Trebuchet MS" w:cs="Tahoma"/>
        </w:rPr>
      </w:pPr>
      <w:r w:rsidRPr="00431F03">
        <w:rPr>
          <w:rFonts w:ascii="Trebuchet MS" w:hAnsi="Trebuchet MS" w:cs="Tahoma"/>
        </w:rPr>
        <w:t>Where live energy work is planned, the H&amp;S Plan shall include:</w:t>
      </w:r>
    </w:p>
    <w:p w14:paraId="1FC52271" w14:textId="77777777" w:rsidR="00B56E1E" w:rsidRPr="00431F03" w:rsidRDefault="00B56E1E" w:rsidP="00B56E1E">
      <w:pPr>
        <w:pStyle w:val="BodyTextIndent2"/>
        <w:tabs>
          <w:tab w:val="left" w:pos="993"/>
        </w:tabs>
        <w:ind w:left="360" w:hanging="360"/>
        <w:rPr>
          <w:rFonts w:ascii="Trebuchet MS" w:hAnsi="Trebuchet MS" w:cs="Tahoma"/>
        </w:rPr>
      </w:pPr>
    </w:p>
    <w:p w14:paraId="68C6FD5A"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Proof of competency and signed letters of appointment of the responsible person;</w:t>
      </w:r>
    </w:p>
    <w:p w14:paraId="34F245AE"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 xml:space="preserve">The ‘dangerous work, method statement’ and its interface with the </w:t>
      </w:r>
      <w:r>
        <w:rPr>
          <w:rFonts w:ascii="Trebuchet MS" w:hAnsi="Trebuchet MS" w:cs="Tahoma"/>
        </w:rPr>
        <w:t>MLM</w:t>
      </w:r>
      <w:r w:rsidRPr="00431F03">
        <w:rPr>
          <w:rFonts w:ascii="Trebuchet MS" w:hAnsi="Trebuchet MS" w:cs="Tahoma"/>
        </w:rPr>
        <w:t xml:space="preserve"> and relevant</w:t>
      </w:r>
    </w:p>
    <w:p w14:paraId="4D67F1D6" w14:textId="77777777" w:rsidR="00B56E1E" w:rsidRPr="00431F03" w:rsidRDefault="00B56E1E" w:rsidP="00B56E1E">
      <w:pPr>
        <w:pStyle w:val="BodyTextIndent2"/>
        <w:tabs>
          <w:tab w:val="left" w:pos="1080"/>
        </w:tabs>
        <w:ind w:left="540" w:firstLine="878"/>
        <w:rPr>
          <w:rFonts w:ascii="Trebuchet MS" w:hAnsi="Trebuchet MS" w:cs="Tahoma"/>
        </w:rPr>
      </w:pPr>
      <w:r w:rsidRPr="00431F03">
        <w:rPr>
          <w:rFonts w:ascii="Trebuchet MS" w:hAnsi="Trebuchet MS" w:cs="Tahoma"/>
        </w:rPr>
        <w:t>documents;</w:t>
      </w:r>
    </w:p>
    <w:p w14:paraId="27B57F7A"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A Zero Potential, Energy-Purge, Lock Out and Tag Out method statement;</w:t>
      </w:r>
    </w:p>
    <w:p w14:paraId="78E831E6"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 xml:space="preserve">The method statement, shall apply at all times. </w:t>
      </w:r>
    </w:p>
    <w:p w14:paraId="7ECF48CD" w14:textId="77777777" w:rsidR="00B56E1E" w:rsidRPr="00431F03" w:rsidRDefault="00B56E1E" w:rsidP="00B56E1E">
      <w:pPr>
        <w:pStyle w:val="BodyTextIndent2"/>
        <w:tabs>
          <w:tab w:val="left" w:pos="1080"/>
        </w:tabs>
        <w:ind w:left="1080"/>
        <w:rPr>
          <w:rFonts w:ascii="Trebuchet MS" w:hAnsi="Trebuchet MS" w:cs="Tahoma"/>
        </w:rPr>
      </w:pPr>
    </w:p>
    <w:p w14:paraId="7128D13D" w14:textId="77777777" w:rsidR="00B56E1E" w:rsidRPr="00431F03" w:rsidRDefault="00B56E1E" w:rsidP="00B56E1E">
      <w:pPr>
        <w:pStyle w:val="BodyTextIndent2"/>
        <w:tabs>
          <w:tab w:val="left" w:pos="142"/>
        </w:tabs>
        <w:ind w:left="360" w:hanging="360"/>
        <w:rPr>
          <w:rFonts w:ascii="Trebuchet MS" w:hAnsi="Trebuchet MS" w:cs="Tahoma"/>
        </w:rPr>
      </w:pPr>
    </w:p>
    <w:p w14:paraId="45EFF93C"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Work in Confined Spaces </w:t>
      </w:r>
    </w:p>
    <w:p w14:paraId="2239582D" w14:textId="77777777" w:rsidR="00B56E1E" w:rsidRPr="00431F03" w:rsidRDefault="00B56E1E" w:rsidP="00B56E1E">
      <w:pPr>
        <w:tabs>
          <w:tab w:val="left" w:pos="993"/>
        </w:tabs>
        <w:ind w:left="360" w:hanging="360"/>
        <w:rPr>
          <w:rFonts w:ascii="Trebuchet MS" w:hAnsi="Trebuchet MS" w:cs="Tahoma"/>
          <w:sz w:val="20"/>
        </w:rPr>
      </w:pPr>
    </w:p>
    <w:p w14:paraId="0CF886F9"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Confined space work shall not be performed unless defined through a Specific Construction H&amp;S Specification.</w:t>
      </w:r>
    </w:p>
    <w:p w14:paraId="355EC304" w14:textId="77777777" w:rsidR="00B56E1E" w:rsidRPr="00431F03" w:rsidRDefault="00B56E1E" w:rsidP="00B56E1E">
      <w:pPr>
        <w:tabs>
          <w:tab w:val="left" w:pos="540"/>
        </w:tabs>
        <w:ind w:left="540" w:hanging="540"/>
        <w:rPr>
          <w:rFonts w:ascii="Trebuchet MS" w:hAnsi="Trebuchet MS" w:cs="Tahoma"/>
          <w:sz w:val="20"/>
        </w:rPr>
      </w:pPr>
    </w:p>
    <w:p w14:paraId="0F6C5203"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lastRenderedPageBreak/>
        <w:t>Where confined space work is performed, the contractor shall interface with the Public Health Directorate in order to establish dangerous work permission; such interface shall be documented in the H&amp;S Plan.</w:t>
      </w:r>
    </w:p>
    <w:p w14:paraId="49930399" w14:textId="77777777" w:rsidR="00B56E1E" w:rsidRPr="00431F03" w:rsidRDefault="00B56E1E" w:rsidP="00B56E1E">
      <w:pPr>
        <w:tabs>
          <w:tab w:val="left" w:pos="540"/>
        </w:tabs>
        <w:ind w:left="540" w:hanging="540"/>
        <w:rPr>
          <w:rFonts w:ascii="Trebuchet MS" w:hAnsi="Trebuchet MS" w:cs="Tahoma"/>
          <w:sz w:val="20"/>
        </w:rPr>
      </w:pPr>
    </w:p>
    <w:p w14:paraId="27FDDB8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 method statement and issue based risk assessment for all confined space work must be presented in the H&amp;S Plan or prior to such work starting.</w:t>
      </w:r>
    </w:p>
    <w:p w14:paraId="50DA8BF3" w14:textId="77777777" w:rsidR="00B56E1E" w:rsidRPr="00431F03" w:rsidRDefault="00B56E1E" w:rsidP="00B56E1E">
      <w:pPr>
        <w:pStyle w:val="ListParagraph"/>
        <w:rPr>
          <w:rFonts w:ascii="Trebuchet MS" w:hAnsi="Trebuchet MS" w:cs="Tahoma"/>
          <w:sz w:val="20"/>
          <w:szCs w:val="20"/>
        </w:rPr>
      </w:pPr>
    </w:p>
    <w:p w14:paraId="6B37C9EF"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bCs/>
          <w:sz w:val="20"/>
        </w:rPr>
        <w:t xml:space="preserve">  </w:t>
      </w:r>
      <w:r w:rsidRPr="00431F03">
        <w:rPr>
          <w:rFonts w:ascii="Trebuchet MS" w:hAnsi="Trebuchet MS" w:cs="Tahoma"/>
          <w:b/>
          <w:bCs/>
          <w:caps/>
          <w:sz w:val="20"/>
        </w:rPr>
        <w:t xml:space="preserve">Elevated Work [Fall Protection and Work on Heights] </w:t>
      </w:r>
    </w:p>
    <w:p w14:paraId="564ABBCD" w14:textId="77777777" w:rsidR="00B56E1E" w:rsidRPr="00431F03" w:rsidRDefault="00B56E1E" w:rsidP="00B56E1E">
      <w:pPr>
        <w:pStyle w:val="BodyTextIndent2"/>
        <w:tabs>
          <w:tab w:val="left" w:pos="142"/>
        </w:tabs>
        <w:ind w:left="360" w:hanging="360"/>
        <w:rPr>
          <w:rFonts w:ascii="Trebuchet MS" w:hAnsi="Trebuchet MS" w:cs="Tahoma"/>
        </w:rPr>
      </w:pPr>
    </w:p>
    <w:p w14:paraId="0C13898F" w14:textId="77777777" w:rsidR="00B56E1E" w:rsidRPr="00431F03" w:rsidRDefault="00B56E1E" w:rsidP="00E30DD2">
      <w:pPr>
        <w:pStyle w:val="BodyTextIndent2"/>
        <w:numPr>
          <w:ilvl w:val="1"/>
          <w:numId w:val="138"/>
        </w:numPr>
        <w:tabs>
          <w:tab w:val="left" w:pos="540"/>
        </w:tabs>
        <w:ind w:left="540" w:hanging="540"/>
        <w:jc w:val="left"/>
        <w:rPr>
          <w:rFonts w:ascii="Trebuchet MS" w:hAnsi="Trebuchet MS" w:cs="Tahoma"/>
        </w:rPr>
      </w:pPr>
      <w:r w:rsidRPr="00431F03">
        <w:rPr>
          <w:rFonts w:ascii="Trebuchet MS" w:hAnsi="Trebuchet MS" w:cs="Tahoma"/>
          <w:bCs/>
        </w:rPr>
        <w:t>The Principal Contractor shall submit the name and proof of competency of the competent person who has been appointed to prepare a fall protection plan,</w:t>
      </w:r>
      <w:r w:rsidRPr="00431F03">
        <w:rPr>
          <w:rFonts w:ascii="Trebuchet MS" w:hAnsi="Trebuchet MS" w:cs="Tahoma"/>
        </w:rPr>
        <w:t xml:space="preserve"> in terms of CR 8, together with the signed letter of appointment, in the H&amp;S Plan.</w:t>
      </w:r>
    </w:p>
    <w:p w14:paraId="6490DD82" w14:textId="77777777" w:rsidR="00B56E1E" w:rsidRPr="00431F03" w:rsidRDefault="00B56E1E" w:rsidP="00B56E1E">
      <w:pPr>
        <w:pStyle w:val="BodyTextIndent2"/>
        <w:tabs>
          <w:tab w:val="left" w:pos="540"/>
        </w:tabs>
        <w:ind w:left="540" w:hanging="540"/>
        <w:rPr>
          <w:rFonts w:ascii="Trebuchet MS" w:hAnsi="Trebuchet MS" w:cs="Tahoma"/>
        </w:rPr>
      </w:pPr>
    </w:p>
    <w:p w14:paraId="248EA4A9" w14:textId="77777777" w:rsidR="00B56E1E" w:rsidRPr="00431F03" w:rsidRDefault="00B56E1E" w:rsidP="00E30DD2">
      <w:pPr>
        <w:pStyle w:val="BodyTextIndent2"/>
        <w:numPr>
          <w:ilvl w:val="1"/>
          <w:numId w:val="138"/>
        </w:numPr>
        <w:tabs>
          <w:tab w:val="left" w:pos="540"/>
        </w:tabs>
        <w:ind w:left="540" w:hanging="540"/>
        <w:jc w:val="left"/>
        <w:rPr>
          <w:rFonts w:ascii="Trebuchet MS" w:hAnsi="Trebuchet MS" w:cs="Tahoma"/>
        </w:rPr>
      </w:pPr>
      <w:r w:rsidRPr="00431F03">
        <w:rPr>
          <w:rFonts w:ascii="Trebuchet MS" w:hAnsi="Trebuchet MS" w:cs="Tahoma"/>
        </w:rPr>
        <w:t>The fall protection plan shall strictly comply with the requirements of the OHS Act. Besides the legal requirements, the plan shall include:</w:t>
      </w:r>
    </w:p>
    <w:p w14:paraId="0F4FB878" w14:textId="77777777" w:rsidR="00B56E1E" w:rsidRPr="00431F03" w:rsidRDefault="00B56E1E" w:rsidP="00B56E1E">
      <w:pPr>
        <w:pStyle w:val="ListParagraph"/>
        <w:ind w:left="360" w:hanging="360"/>
        <w:rPr>
          <w:rFonts w:ascii="Trebuchet MS" w:hAnsi="Trebuchet MS" w:cs="Tahoma"/>
          <w:sz w:val="20"/>
          <w:szCs w:val="20"/>
        </w:rPr>
      </w:pPr>
    </w:p>
    <w:p w14:paraId="00649B9B" w14:textId="77777777" w:rsidR="00B56E1E" w:rsidRPr="00431F03" w:rsidRDefault="00B56E1E" w:rsidP="00E30DD2">
      <w:pPr>
        <w:pStyle w:val="BodyTextIndent2"/>
        <w:numPr>
          <w:ilvl w:val="2"/>
          <w:numId w:val="138"/>
        </w:numPr>
        <w:tabs>
          <w:tab w:val="left" w:pos="1418"/>
        </w:tabs>
        <w:ind w:left="1418" w:hanging="851"/>
        <w:jc w:val="left"/>
        <w:rPr>
          <w:rFonts w:ascii="Trebuchet MS" w:hAnsi="Trebuchet MS" w:cs="Tahoma"/>
        </w:rPr>
      </w:pPr>
      <w:r w:rsidRPr="00431F03">
        <w:rPr>
          <w:rFonts w:ascii="Trebuchet MS" w:hAnsi="Trebuchet MS" w:cs="Tahoma"/>
        </w:rPr>
        <w:t>A method statement and risk assessment of all work at heights or work with a risk of falling;</w:t>
      </w:r>
    </w:p>
    <w:p w14:paraId="2EB22BC7"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All risk controls and method statement relevant to heights work;</w:t>
      </w:r>
    </w:p>
    <w:p w14:paraId="04463A0E"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Fall prevention methods applicable to the project;</w:t>
      </w:r>
    </w:p>
    <w:p w14:paraId="152DD4E6"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Fall arrest methods applicable to the project;</w:t>
      </w:r>
    </w:p>
    <w:p w14:paraId="1A4D3CAC"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Fall recovery method applicable to the project;</w:t>
      </w:r>
    </w:p>
    <w:p w14:paraId="201D400B" w14:textId="77777777" w:rsidR="00B56E1E" w:rsidRPr="00431F03" w:rsidRDefault="00B56E1E" w:rsidP="00E30DD2">
      <w:pPr>
        <w:pStyle w:val="BodyTextIndent2"/>
        <w:numPr>
          <w:ilvl w:val="2"/>
          <w:numId w:val="138"/>
        </w:numPr>
        <w:tabs>
          <w:tab w:val="left" w:pos="1080"/>
        </w:tabs>
        <w:ind w:left="1080" w:hanging="540"/>
        <w:jc w:val="left"/>
        <w:rPr>
          <w:rFonts w:ascii="Trebuchet MS" w:hAnsi="Trebuchet MS" w:cs="Tahoma"/>
        </w:rPr>
      </w:pPr>
      <w:r w:rsidRPr="00431F03">
        <w:rPr>
          <w:rFonts w:ascii="Trebuchet MS" w:hAnsi="Trebuchet MS" w:cs="Tahoma"/>
        </w:rPr>
        <w:t>Attachment methods and points and the management thereof;</w:t>
      </w:r>
    </w:p>
    <w:p w14:paraId="1D2EAA42" w14:textId="77777777" w:rsidR="00B56E1E" w:rsidRPr="00431F03" w:rsidRDefault="00B56E1E" w:rsidP="00E30DD2">
      <w:pPr>
        <w:pStyle w:val="BodyTextIndent2"/>
        <w:numPr>
          <w:ilvl w:val="3"/>
          <w:numId w:val="138"/>
        </w:numPr>
        <w:tabs>
          <w:tab w:val="left" w:pos="1080"/>
        </w:tabs>
        <w:jc w:val="left"/>
        <w:rPr>
          <w:rFonts w:ascii="Trebuchet MS" w:hAnsi="Trebuchet MS" w:cs="Tahoma"/>
        </w:rPr>
      </w:pPr>
      <w:r w:rsidRPr="00431F03">
        <w:rPr>
          <w:rFonts w:ascii="Trebuchet MS" w:hAnsi="Trebuchet MS" w:cs="Tahoma"/>
        </w:rPr>
        <w:t>The method to ensure that employees working at heights present is fit for heights-duty</w:t>
      </w:r>
    </w:p>
    <w:p w14:paraId="22466BA9" w14:textId="77777777" w:rsidR="00B56E1E" w:rsidRPr="00431F03" w:rsidRDefault="00B56E1E" w:rsidP="00B56E1E">
      <w:pPr>
        <w:pStyle w:val="BodyTextIndent2"/>
        <w:tabs>
          <w:tab w:val="left" w:pos="142"/>
        </w:tabs>
        <w:ind w:left="360" w:hanging="360"/>
        <w:rPr>
          <w:rFonts w:ascii="Trebuchet MS" w:hAnsi="Trebuchet MS" w:cs="Tahoma"/>
        </w:rPr>
      </w:pPr>
    </w:p>
    <w:p w14:paraId="029D0964" w14:textId="77777777" w:rsidR="00B56E1E" w:rsidRPr="00431F03" w:rsidRDefault="00B56E1E" w:rsidP="00E30DD2">
      <w:pPr>
        <w:pStyle w:val="BodyTextIndent2"/>
        <w:numPr>
          <w:ilvl w:val="1"/>
          <w:numId w:val="138"/>
        </w:numPr>
        <w:tabs>
          <w:tab w:val="left" w:pos="360"/>
        </w:tabs>
        <w:ind w:left="360" w:hanging="360"/>
        <w:jc w:val="left"/>
        <w:rPr>
          <w:rFonts w:ascii="Trebuchet MS" w:hAnsi="Trebuchet MS" w:cs="Tahoma"/>
        </w:rPr>
      </w:pPr>
      <w:r w:rsidRPr="00431F03">
        <w:rPr>
          <w:rFonts w:ascii="Trebuchet MS" w:hAnsi="Trebuchet MS" w:cs="Tahoma"/>
        </w:rPr>
        <w:t>The contractor shall ensure that:</w:t>
      </w:r>
    </w:p>
    <w:p w14:paraId="5D7DF062" w14:textId="77777777" w:rsidR="00B56E1E" w:rsidRPr="00431F03" w:rsidRDefault="00B56E1E" w:rsidP="00B56E1E">
      <w:pPr>
        <w:pStyle w:val="BodyTextIndent2"/>
        <w:tabs>
          <w:tab w:val="left" w:pos="993"/>
        </w:tabs>
        <w:ind w:left="360" w:hanging="360"/>
        <w:rPr>
          <w:rFonts w:ascii="Trebuchet MS" w:hAnsi="Trebuchet MS" w:cs="Tahoma"/>
        </w:rPr>
      </w:pPr>
    </w:p>
    <w:p w14:paraId="437BBC24" w14:textId="77777777" w:rsidR="00B56E1E" w:rsidRPr="009A4CFB" w:rsidRDefault="00B56E1E" w:rsidP="00E30DD2">
      <w:pPr>
        <w:pStyle w:val="BodyTextIndent2"/>
        <w:numPr>
          <w:ilvl w:val="2"/>
          <w:numId w:val="138"/>
        </w:numPr>
        <w:tabs>
          <w:tab w:val="left" w:pos="1418"/>
        </w:tabs>
        <w:ind w:left="1418" w:hanging="851"/>
        <w:jc w:val="left"/>
        <w:rPr>
          <w:rFonts w:ascii="Trebuchet MS" w:hAnsi="Trebuchet MS" w:cs="Tahoma"/>
        </w:rPr>
      </w:pPr>
      <w:r w:rsidRPr="009A4CFB">
        <w:rPr>
          <w:rFonts w:ascii="Trebuchet MS" w:hAnsi="Trebuchet MS" w:cs="Tahoma"/>
        </w:rPr>
        <w:t>All heights work is planned. Its risks are assessed and all heights work forms part of the daily safe</w:t>
      </w:r>
      <w:r>
        <w:rPr>
          <w:rFonts w:ascii="Trebuchet MS" w:hAnsi="Trebuchet MS" w:cs="Tahoma"/>
        </w:rPr>
        <w:t xml:space="preserve"> </w:t>
      </w:r>
      <w:r w:rsidRPr="009A4CFB">
        <w:rPr>
          <w:rFonts w:ascii="Trebuchet MS" w:hAnsi="Trebuchet MS" w:cs="Tahoma"/>
        </w:rPr>
        <w:t>task instructions;</w:t>
      </w:r>
    </w:p>
    <w:p w14:paraId="7CED8811"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3F89EFF5" w14:textId="77777777" w:rsidR="00B56E1E" w:rsidRPr="009A4CFB" w:rsidRDefault="00B56E1E" w:rsidP="00E30DD2">
      <w:pPr>
        <w:pStyle w:val="BodyTextIndent2"/>
        <w:numPr>
          <w:ilvl w:val="2"/>
          <w:numId w:val="138"/>
        </w:numPr>
        <w:tabs>
          <w:tab w:val="left" w:pos="993"/>
          <w:tab w:val="left" w:pos="1418"/>
        </w:tabs>
        <w:ind w:left="1418" w:hanging="851"/>
        <w:jc w:val="left"/>
        <w:rPr>
          <w:rFonts w:ascii="Trebuchet MS" w:hAnsi="Trebuchet MS" w:cs="Tahoma"/>
        </w:rPr>
      </w:pPr>
      <w:r w:rsidRPr="009A4CFB">
        <w:rPr>
          <w:rFonts w:ascii="Trebuchet MS" w:hAnsi="Trebuchet MS" w:cs="Tahoma"/>
        </w:rPr>
        <w:t>Only trained and competent persons with a valid medical certificate of fitness are permitted to</w:t>
      </w:r>
      <w:r>
        <w:rPr>
          <w:rFonts w:ascii="Trebuchet MS" w:hAnsi="Trebuchet MS" w:cs="Tahoma"/>
        </w:rPr>
        <w:t xml:space="preserve"> </w:t>
      </w:r>
      <w:r w:rsidRPr="009A4CFB">
        <w:rPr>
          <w:rFonts w:ascii="Trebuchet MS" w:hAnsi="Trebuchet MS" w:cs="Tahoma"/>
        </w:rPr>
        <w:t>work on heights;</w:t>
      </w:r>
    </w:p>
    <w:p w14:paraId="29C7668B"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61B5A27C" w14:textId="77777777" w:rsidR="00B56E1E" w:rsidRPr="009A4CFB" w:rsidRDefault="00B56E1E" w:rsidP="00E30DD2">
      <w:pPr>
        <w:pStyle w:val="BodyTextIndent2"/>
        <w:numPr>
          <w:ilvl w:val="2"/>
          <w:numId w:val="138"/>
        </w:numPr>
        <w:tabs>
          <w:tab w:val="left" w:pos="993"/>
          <w:tab w:val="left" w:pos="1418"/>
        </w:tabs>
        <w:ind w:left="1418" w:hanging="851"/>
        <w:jc w:val="left"/>
        <w:rPr>
          <w:rFonts w:ascii="Trebuchet MS" w:hAnsi="Trebuchet MS" w:cs="Tahoma"/>
        </w:rPr>
      </w:pPr>
      <w:r w:rsidRPr="009A4CFB">
        <w:rPr>
          <w:rFonts w:ascii="Trebuchet MS" w:hAnsi="Trebuchet MS" w:cs="Tahoma"/>
        </w:rPr>
        <w:t>All medical certificates of fitness for heights work are issued by a registered occupational</w:t>
      </w:r>
      <w:r>
        <w:rPr>
          <w:rFonts w:ascii="Trebuchet MS" w:hAnsi="Trebuchet MS" w:cs="Tahoma"/>
        </w:rPr>
        <w:t xml:space="preserve"> </w:t>
      </w:r>
      <w:r w:rsidRPr="009A4CFB">
        <w:rPr>
          <w:rFonts w:ascii="Trebuchet MS" w:hAnsi="Trebuchet MS" w:cs="Tahoma"/>
        </w:rPr>
        <w:t>medical practitioner and are included in the H&amp;S Plan;</w:t>
      </w:r>
    </w:p>
    <w:p w14:paraId="10274D89"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4ED6361E" w14:textId="77777777" w:rsidR="00B56E1E" w:rsidRPr="009A4CFB" w:rsidRDefault="00B56E1E" w:rsidP="00E30DD2">
      <w:pPr>
        <w:numPr>
          <w:ilvl w:val="2"/>
          <w:numId w:val="138"/>
        </w:numPr>
        <w:tabs>
          <w:tab w:val="left" w:pos="993"/>
          <w:tab w:val="left" w:pos="1418"/>
        </w:tabs>
        <w:ind w:left="1418" w:hanging="851"/>
        <w:rPr>
          <w:rFonts w:ascii="Trebuchet MS" w:hAnsi="Trebuchet MS" w:cs="Tahoma"/>
          <w:sz w:val="20"/>
        </w:rPr>
      </w:pPr>
      <w:r w:rsidRPr="009A4CFB">
        <w:rPr>
          <w:rFonts w:ascii="Trebuchet MS" w:hAnsi="Trebuchet MS" w:cs="Tahoma"/>
          <w:sz w:val="20"/>
        </w:rPr>
        <w:t>All elevated areas are reached by means of a ladder, scaffold or man cage; and climbing on</w:t>
      </w:r>
      <w:r>
        <w:rPr>
          <w:rFonts w:ascii="Trebuchet MS" w:hAnsi="Trebuchet MS" w:cs="Tahoma"/>
          <w:sz w:val="20"/>
        </w:rPr>
        <w:t xml:space="preserve"> </w:t>
      </w:r>
      <w:r w:rsidRPr="009A4CFB">
        <w:rPr>
          <w:rFonts w:ascii="Trebuchet MS" w:hAnsi="Trebuchet MS" w:cs="Tahoma"/>
          <w:sz w:val="20"/>
        </w:rPr>
        <w:t>machinery, installations or make-shift means of access is not permitted; where work, with a risk of falling, is to be performed from structures other than ladders, scaffolds or a man cage, such work will be documented in a method statement, which must be approved by the Public Health Directorate</w:t>
      </w:r>
    </w:p>
    <w:p w14:paraId="0AE70354"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5B776C9B" w14:textId="77777777" w:rsidR="00B56E1E" w:rsidRPr="00431F03" w:rsidRDefault="00B56E1E" w:rsidP="00E30DD2">
      <w:pPr>
        <w:pStyle w:val="BodyTextIndent2"/>
        <w:numPr>
          <w:ilvl w:val="2"/>
          <w:numId w:val="138"/>
        </w:numPr>
        <w:tabs>
          <w:tab w:val="left" w:pos="993"/>
          <w:tab w:val="left" w:pos="1418"/>
        </w:tabs>
        <w:ind w:left="1418" w:hanging="851"/>
        <w:jc w:val="left"/>
        <w:rPr>
          <w:rFonts w:ascii="Trebuchet MS" w:hAnsi="Trebuchet MS" w:cs="Tahoma"/>
        </w:rPr>
      </w:pPr>
      <w:r w:rsidRPr="00431F03">
        <w:rPr>
          <w:rFonts w:ascii="Trebuchet MS" w:hAnsi="Trebuchet MS" w:cs="Tahoma"/>
        </w:rPr>
        <w:t>No persons are allowed to work under an area where there is a risk of falling tools or materials;</w:t>
      </w:r>
    </w:p>
    <w:p w14:paraId="0F8E4DE7"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614F575B" w14:textId="77777777" w:rsidR="00B56E1E" w:rsidRPr="009A4CFB" w:rsidRDefault="00B56E1E" w:rsidP="00E30DD2">
      <w:pPr>
        <w:pStyle w:val="BodyTextIndent2"/>
        <w:numPr>
          <w:ilvl w:val="2"/>
          <w:numId w:val="138"/>
        </w:numPr>
        <w:tabs>
          <w:tab w:val="left" w:pos="993"/>
          <w:tab w:val="left" w:pos="1418"/>
        </w:tabs>
        <w:ind w:left="1418" w:hanging="851"/>
        <w:jc w:val="left"/>
        <w:rPr>
          <w:rFonts w:ascii="Trebuchet MS" w:hAnsi="Trebuchet MS" w:cs="Tahoma"/>
        </w:rPr>
      </w:pPr>
      <w:r w:rsidRPr="009A4CFB">
        <w:rPr>
          <w:rFonts w:ascii="Trebuchet MS" w:hAnsi="Trebuchet MS" w:cs="Tahoma"/>
        </w:rPr>
        <w:t>All openings through which persons can fall are closed off with material which can support the</w:t>
      </w:r>
      <w:r>
        <w:rPr>
          <w:rFonts w:ascii="Trebuchet MS" w:hAnsi="Trebuchet MS" w:cs="Tahoma"/>
        </w:rPr>
        <w:t xml:space="preserve"> </w:t>
      </w:r>
      <w:r w:rsidRPr="009A4CFB">
        <w:rPr>
          <w:rFonts w:ascii="Trebuchet MS" w:hAnsi="Trebuchet MS" w:cs="Tahoma"/>
        </w:rPr>
        <w:t>weight of a person; such material shall be permanently fixed over the opening; where such openings are present, clear signs will indicate this at all access points;</w:t>
      </w:r>
    </w:p>
    <w:p w14:paraId="3BD71FFE"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46F31642" w14:textId="77777777" w:rsidR="00B56E1E" w:rsidRPr="009A4CFB" w:rsidRDefault="00B56E1E" w:rsidP="00E30DD2">
      <w:pPr>
        <w:pStyle w:val="BodyTextIndent2"/>
        <w:numPr>
          <w:ilvl w:val="2"/>
          <w:numId w:val="138"/>
        </w:numPr>
        <w:tabs>
          <w:tab w:val="left" w:pos="993"/>
          <w:tab w:val="left" w:pos="1418"/>
        </w:tabs>
        <w:ind w:left="1418" w:hanging="851"/>
        <w:jc w:val="left"/>
        <w:rPr>
          <w:rFonts w:ascii="Trebuchet MS" w:hAnsi="Trebuchet MS" w:cs="Tahoma"/>
        </w:rPr>
      </w:pPr>
      <w:r w:rsidRPr="009A4CFB">
        <w:rPr>
          <w:rFonts w:ascii="Trebuchet MS" w:hAnsi="Trebuchet MS" w:cs="Tahoma"/>
        </w:rPr>
        <w:t>Where openings cannot be closed, a sturdy barricade of at least 1.5 m high, which adequately</w:t>
      </w:r>
      <w:r>
        <w:rPr>
          <w:rFonts w:ascii="Trebuchet MS" w:hAnsi="Trebuchet MS" w:cs="Tahoma"/>
        </w:rPr>
        <w:t xml:space="preserve"> </w:t>
      </w:r>
      <w:r w:rsidRPr="009A4CFB">
        <w:rPr>
          <w:rFonts w:ascii="Trebuchet MS" w:hAnsi="Trebuchet MS" w:cs="Tahoma"/>
        </w:rPr>
        <w:t>prevents persons (100kg) from falling through the opening, shall be in place at all times.</w:t>
      </w:r>
    </w:p>
    <w:p w14:paraId="76A9CAA6" w14:textId="77777777" w:rsidR="00B56E1E" w:rsidRPr="00431F03" w:rsidRDefault="00B56E1E" w:rsidP="00B56E1E">
      <w:pPr>
        <w:pStyle w:val="BodyTextIndent2"/>
        <w:tabs>
          <w:tab w:val="left" w:pos="993"/>
          <w:tab w:val="left" w:pos="1418"/>
        </w:tabs>
        <w:ind w:left="1418" w:hanging="851"/>
        <w:rPr>
          <w:rFonts w:ascii="Trebuchet MS" w:hAnsi="Trebuchet MS" w:cs="Tahoma"/>
        </w:rPr>
      </w:pPr>
    </w:p>
    <w:p w14:paraId="6AD038FD" w14:textId="77777777" w:rsidR="00B56E1E" w:rsidRPr="009A4CFB" w:rsidRDefault="00B56E1E" w:rsidP="00E30DD2">
      <w:pPr>
        <w:pStyle w:val="BodyTextIndent2"/>
        <w:numPr>
          <w:ilvl w:val="2"/>
          <w:numId w:val="138"/>
        </w:numPr>
        <w:tabs>
          <w:tab w:val="left" w:pos="993"/>
          <w:tab w:val="left" w:pos="1418"/>
        </w:tabs>
        <w:ind w:left="1418" w:hanging="851"/>
        <w:jc w:val="left"/>
        <w:rPr>
          <w:rFonts w:ascii="Trebuchet MS" w:hAnsi="Trebuchet MS" w:cs="Tahoma"/>
          <w:bCs/>
        </w:rPr>
      </w:pPr>
      <w:r w:rsidRPr="009A4CFB">
        <w:rPr>
          <w:rFonts w:ascii="Trebuchet MS" w:hAnsi="Trebuchet MS" w:cs="Tahoma"/>
        </w:rPr>
        <w:t>A copy of the fall protection plan, the signed appointment letter and proof of competency must</w:t>
      </w:r>
      <w:r>
        <w:rPr>
          <w:rFonts w:ascii="Trebuchet MS" w:hAnsi="Trebuchet MS" w:cs="Tahoma"/>
        </w:rPr>
        <w:t xml:space="preserve"> </w:t>
      </w:r>
      <w:r w:rsidRPr="009A4CFB">
        <w:rPr>
          <w:rFonts w:ascii="Trebuchet MS" w:hAnsi="Trebuchet MS" w:cs="Tahoma"/>
        </w:rPr>
        <w:t>be included in the H&amp;S Plan.</w:t>
      </w:r>
    </w:p>
    <w:p w14:paraId="51273752" w14:textId="77777777" w:rsidR="00B56E1E" w:rsidRPr="00431F03" w:rsidRDefault="00B56E1E" w:rsidP="00B56E1E">
      <w:pPr>
        <w:pStyle w:val="BodyTextIndent2"/>
        <w:tabs>
          <w:tab w:val="left" w:pos="993"/>
          <w:tab w:val="left" w:pos="1418"/>
        </w:tabs>
        <w:ind w:left="1418" w:hanging="851"/>
        <w:rPr>
          <w:rFonts w:ascii="Trebuchet MS" w:hAnsi="Trebuchet MS" w:cs="Tahoma"/>
          <w:bCs/>
        </w:rPr>
      </w:pPr>
    </w:p>
    <w:p w14:paraId="688236E7" w14:textId="77777777" w:rsidR="00B56E1E" w:rsidRPr="009A4CFB" w:rsidRDefault="00B56E1E" w:rsidP="00E30DD2">
      <w:pPr>
        <w:numPr>
          <w:ilvl w:val="2"/>
          <w:numId w:val="138"/>
        </w:numPr>
        <w:tabs>
          <w:tab w:val="left" w:pos="993"/>
          <w:tab w:val="left" w:pos="1418"/>
        </w:tabs>
        <w:ind w:left="1418" w:hanging="851"/>
        <w:rPr>
          <w:rFonts w:ascii="Trebuchet MS" w:hAnsi="Trebuchet MS" w:cs="Tahoma"/>
          <w:sz w:val="20"/>
        </w:rPr>
      </w:pPr>
      <w:r w:rsidRPr="009A4CFB">
        <w:rPr>
          <w:rFonts w:ascii="Trebuchet MS" w:hAnsi="Trebuchet MS" w:cs="Tahoma"/>
          <w:sz w:val="20"/>
        </w:rPr>
        <w:t>Where elevated work is performed in production areas or where the elevated work may affect</w:t>
      </w:r>
      <w:r>
        <w:rPr>
          <w:rFonts w:ascii="Trebuchet MS" w:hAnsi="Trebuchet MS" w:cs="Tahoma"/>
          <w:sz w:val="20"/>
        </w:rPr>
        <w:t xml:space="preserve"> </w:t>
      </w:r>
      <w:r w:rsidRPr="009A4CFB">
        <w:rPr>
          <w:rFonts w:ascii="Trebuchet MS" w:hAnsi="Trebuchet MS" w:cs="Tahoma"/>
          <w:sz w:val="20"/>
        </w:rPr>
        <w:t xml:space="preserve">the </w:t>
      </w:r>
      <w:r>
        <w:rPr>
          <w:rFonts w:ascii="Trebuchet MS" w:hAnsi="Trebuchet MS" w:cs="Tahoma"/>
          <w:sz w:val="20"/>
        </w:rPr>
        <w:t>MLM</w:t>
      </w:r>
      <w:r w:rsidRPr="009A4CFB">
        <w:rPr>
          <w:rFonts w:ascii="Trebuchet MS" w:hAnsi="Trebuchet MS" w:cs="Tahoma"/>
          <w:sz w:val="20"/>
        </w:rPr>
        <w:t xml:space="preserve"> ‘s employees, visitors or stakeholders, the contractor shall interface with the Public Health Directorate in order to establish dangerous work permission; such interface will be documented in the H&amp;S Plan.</w:t>
      </w:r>
    </w:p>
    <w:p w14:paraId="66812E42" w14:textId="77777777" w:rsidR="00B56E1E" w:rsidRPr="00431F03" w:rsidRDefault="00B56E1E" w:rsidP="00B56E1E">
      <w:pPr>
        <w:tabs>
          <w:tab w:val="left" w:pos="993"/>
          <w:tab w:val="left" w:pos="1418"/>
        </w:tabs>
        <w:ind w:left="1418" w:hanging="851"/>
        <w:rPr>
          <w:rFonts w:ascii="Trebuchet MS" w:hAnsi="Trebuchet MS" w:cs="Tahoma"/>
          <w:sz w:val="20"/>
        </w:rPr>
      </w:pPr>
    </w:p>
    <w:p w14:paraId="04D87ADD" w14:textId="77777777" w:rsidR="00B56E1E" w:rsidRPr="009A4CFB" w:rsidRDefault="00B56E1E" w:rsidP="00E30DD2">
      <w:pPr>
        <w:numPr>
          <w:ilvl w:val="2"/>
          <w:numId w:val="138"/>
        </w:numPr>
        <w:tabs>
          <w:tab w:val="left" w:pos="993"/>
          <w:tab w:val="left" w:pos="1418"/>
        </w:tabs>
        <w:ind w:left="1418" w:hanging="851"/>
        <w:rPr>
          <w:rFonts w:ascii="Trebuchet MS" w:hAnsi="Trebuchet MS" w:cs="Tahoma"/>
          <w:bCs/>
          <w:sz w:val="20"/>
        </w:rPr>
      </w:pPr>
      <w:r w:rsidRPr="009A4CFB">
        <w:rPr>
          <w:rFonts w:ascii="Trebuchet MS" w:hAnsi="Trebuchet MS" w:cs="Tahoma"/>
          <w:bCs/>
          <w:sz w:val="20"/>
        </w:rPr>
        <w:lastRenderedPageBreak/>
        <w:t xml:space="preserve">No contractor shall access any of the existing </w:t>
      </w:r>
      <w:r>
        <w:rPr>
          <w:rFonts w:ascii="Trebuchet MS" w:hAnsi="Trebuchet MS" w:cs="Tahoma"/>
          <w:bCs/>
          <w:sz w:val="20"/>
        </w:rPr>
        <w:t>MLM</w:t>
      </w:r>
      <w:r w:rsidRPr="009A4CFB">
        <w:rPr>
          <w:rFonts w:ascii="Trebuchet MS" w:hAnsi="Trebuchet MS" w:cs="Tahoma"/>
          <w:bCs/>
          <w:sz w:val="20"/>
        </w:rPr>
        <w:t xml:space="preserve"> properties sheeted roofs unless defined</w:t>
      </w:r>
      <w:r>
        <w:rPr>
          <w:rFonts w:ascii="Trebuchet MS" w:hAnsi="Trebuchet MS" w:cs="Tahoma"/>
          <w:bCs/>
          <w:sz w:val="20"/>
        </w:rPr>
        <w:t xml:space="preserve"> </w:t>
      </w:r>
      <w:r w:rsidRPr="009A4CFB">
        <w:rPr>
          <w:rFonts w:ascii="Trebuchet MS" w:hAnsi="Trebuchet MS" w:cs="Tahoma"/>
          <w:bCs/>
          <w:sz w:val="20"/>
        </w:rPr>
        <w:t>through a Specific Construction H&amp;S Specification.</w:t>
      </w:r>
    </w:p>
    <w:p w14:paraId="7FEE1E70" w14:textId="77777777" w:rsidR="00B56E1E" w:rsidRPr="00431F03" w:rsidRDefault="00B56E1E" w:rsidP="00B56E1E">
      <w:pPr>
        <w:tabs>
          <w:tab w:val="left" w:pos="993"/>
          <w:tab w:val="left" w:pos="1418"/>
        </w:tabs>
        <w:ind w:left="1418" w:hanging="851"/>
        <w:rPr>
          <w:rFonts w:ascii="Trebuchet MS" w:hAnsi="Trebuchet MS" w:cs="Tahoma"/>
          <w:bCs/>
          <w:sz w:val="20"/>
        </w:rPr>
      </w:pPr>
    </w:p>
    <w:p w14:paraId="6D12AAB1" w14:textId="77777777" w:rsidR="00B56E1E" w:rsidRPr="009A4CFB" w:rsidRDefault="00B56E1E" w:rsidP="00E30DD2">
      <w:pPr>
        <w:numPr>
          <w:ilvl w:val="2"/>
          <w:numId w:val="138"/>
        </w:numPr>
        <w:tabs>
          <w:tab w:val="left" w:pos="993"/>
          <w:tab w:val="left" w:pos="1418"/>
        </w:tabs>
        <w:ind w:left="1418" w:hanging="851"/>
        <w:rPr>
          <w:rFonts w:ascii="Trebuchet MS" w:hAnsi="Trebuchet MS" w:cs="Tahoma"/>
          <w:bCs/>
          <w:sz w:val="20"/>
        </w:rPr>
      </w:pPr>
      <w:r w:rsidRPr="009A4CFB">
        <w:rPr>
          <w:rFonts w:ascii="Trebuchet MS" w:hAnsi="Trebuchet MS" w:cs="Tahoma"/>
          <w:bCs/>
          <w:sz w:val="20"/>
        </w:rPr>
        <w:t xml:space="preserve">No work on existing </w:t>
      </w:r>
      <w:r>
        <w:rPr>
          <w:rFonts w:ascii="Trebuchet MS" w:hAnsi="Trebuchet MS" w:cs="Tahoma"/>
          <w:bCs/>
          <w:sz w:val="20"/>
        </w:rPr>
        <w:t>MLM</w:t>
      </w:r>
      <w:r w:rsidRPr="009A4CFB">
        <w:rPr>
          <w:rFonts w:ascii="Trebuchet MS" w:hAnsi="Trebuchet MS" w:cs="Tahoma"/>
          <w:bCs/>
          <w:sz w:val="20"/>
        </w:rPr>
        <w:t xml:space="preserve"> buildings, including windows, roofs, stacks, shall be performed unless</w:t>
      </w:r>
      <w:r>
        <w:rPr>
          <w:rFonts w:ascii="Trebuchet MS" w:hAnsi="Trebuchet MS" w:cs="Tahoma"/>
          <w:bCs/>
          <w:sz w:val="20"/>
        </w:rPr>
        <w:t xml:space="preserve"> </w:t>
      </w:r>
      <w:r w:rsidRPr="009A4CFB">
        <w:rPr>
          <w:rFonts w:ascii="Trebuchet MS" w:hAnsi="Trebuchet MS" w:cs="Tahoma"/>
          <w:bCs/>
          <w:sz w:val="20"/>
        </w:rPr>
        <w:t xml:space="preserve">defined through a Specific Construction H&amp;S Specification issued by </w:t>
      </w:r>
      <w:r w:rsidRPr="009A4CFB">
        <w:rPr>
          <w:rFonts w:ascii="Trebuchet MS" w:hAnsi="Trebuchet MS" w:cs="Tahoma"/>
          <w:sz w:val="20"/>
        </w:rPr>
        <w:t>the Public Health Directorate.</w:t>
      </w:r>
    </w:p>
    <w:p w14:paraId="002B39D2" w14:textId="77777777" w:rsidR="00B56E1E" w:rsidRPr="00431F03" w:rsidRDefault="00B56E1E" w:rsidP="00B56E1E">
      <w:pPr>
        <w:tabs>
          <w:tab w:val="left" w:pos="993"/>
          <w:tab w:val="left" w:pos="1418"/>
        </w:tabs>
        <w:ind w:left="1418" w:hanging="851"/>
        <w:rPr>
          <w:rFonts w:ascii="Trebuchet MS" w:hAnsi="Trebuchet MS" w:cs="Tahoma"/>
          <w:bCs/>
          <w:sz w:val="20"/>
        </w:rPr>
      </w:pPr>
    </w:p>
    <w:p w14:paraId="1555E7F6" w14:textId="77777777" w:rsidR="00B56E1E" w:rsidRPr="009A4CFB" w:rsidRDefault="00B56E1E" w:rsidP="00E30DD2">
      <w:pPr>
        <w:numPr>
          <w:ilvl w:val="2"/>
          <w:numId w:val="138"/>
        </w:numPr>
        <w:tabs>
          <w:tab w:val="left" w:pos="993"/>
          <w:tab w:val="left" w:pos="1418"/>
        </w:tabs>
        <w:ind w:left="1418" w:hanging="851"/>
        <w:rPr>
          <w:rFonts w:ascii="Trebuchet MS" w:hAnsi="Trebuchet MS" w:cs="Tahoma"/>
          <w:bCs/>
          <w:sz w:val="20"/>
        </w:rPr>
      </w:pPr>
      <w:r w:rsidRPr="009A4CFB">
        <w:rPr>
          <w:rFonts w:ascii="Trebuchet MS" w:hAnsi="Trebuchet MS" w:cs="Tahoma"/>
          <w:bCs/>
          <w:sz w:val="20"/>
        </w:rPr>
        <w:t xml:space="preserve">Where the use of harnesses is indicated in the fall protection plan, the H&amp;S </w:t>
      </w:r>
      <w:r w:rsidRPr="009A4CFB">
        <w:rPr>
          <w:rFonts w:ascii="Trebuchet MS" w:hAnsi="Trebuchet MS" w:cs="Tahoma"/>
          <w:bCs/>
          <w:sz w:val="20"/>
        </w:rPr>
        <w:tab/>
        <w:t>Plan shall contain</w:t>
      </w:r>
      <w:r>
        <w:rPr>
          <w:rFonts w:ascii="Trebuchet MS" w:hAnsi="Trebuchet MS" w:cs="Tahoma"/>
          <w:bCs/>
          <w:sz w:val="20"/>
        </w:rPr>
        <w:t xml:space="preserve"> </w:t>
      </w:r>
      <w:r w:rsidRPr="009A4CFB">
        <w:rPr>
          <w:rFonts w:ascii="Trebuchet MS" w:hAnsi="Trebuchet MS" w:cs="Tahoma"/>
          <w:bCs/>
          <w:sz w:val="20"/>
        </w:rPr>
        <w:t>the following:</w:t>
      </w:r>
    </w:p>
    <w:p w14:paraId="1BB08477" w14:textId="77777777" w:rsidR="00B56E1E" w:rsidRPr="00431F03" w:rsidRDefault="00B56E1E" w:rsidP="00B56E1E">
      <w:pPr>
        <w:pStyle w:val="ListParagraph"/>
        <w:tabs>
          <w:tab w:val="left" w:pos="1418"/>
        </w:tabs>
        <w:ind w:left="1418" w:hanging="851"/>
        <w:rPr>
          <w:rFonts w:ascii="Trebuchet MS" w:hAnsi="Trebuchet MS" w:cs="Tahoma"/>
          <w:bCs/>
          <w:sz w:val="20"/>
          <w:szCs w:val="20"/>
        </w:rPr>
      </w:pPr>
    </w:p>
    <w:p w14:paraId="5DD67EA2" w14:textId="77777777" w:rsidR="00B56E1E" w:rsidRPr="009A4CFB" w:rsidRDefault="00B56E1E" w:rsidP="00E30DD2">
      <w:pPr>
        <w:numPr>
          <w:ilvl w:val="3"/>
          <w:numId w:val="138"/>
        </w:numPr>
        <w:tabs>
          <w:tab w:val="left" w:pos="2160"/>
          <w:tab w:val="left" w:pos="2835"/>
        </w:tabs>
        <w:ind w:left="2835" w:hanging="1417"/>
        <w:rPr>
          <w:rFonts w:ascii="Trebuchet MS" w:hAnsi="Trebuchet MS" w:cs="Tahoma"/>
          <w:bCs/>
          <w:sz w:val="20"/>
        </w:rPr>
      </w:pPr>
      <w:r w:rsidRPr="009A4CFB">
        <w:rPr>
          <w:rFonts w:ascii="Trebuchet MS" w:hAnsi="Trebuchet MS" w:cs="Tahoma"/>
          <w:bCs/>
          <w:sz w:val="20"/>
        </w:rPr>
        <w:t xml:space="preserve">The need for the use of fall prevention-or fall arrest </w:t>
      </w:r>
      <w:r>
        <w:rPr>
          <w:rFonts w:ascii="Trebuchet MS" w:hAnsi="Trebuchet MS" w:cs="Tahoma"/>
          <w:bCs/>
          <w:sz w:val="20"/>
        </w:rPr>
        <w:t>harnesses; [double lanyard</w:t>
      </w:r>
      <w:r>
        <w:rPr>
          <w:rFonts w:ascii="Trebuchet MS" w:hAnsi="Trebuchet MS" w:cs="Tahoma"/>
          <w:bCs/>
          <w:sz w:val="20"/>
        </w:rPr>
        <w:tab/>
      </w:r>
      <w:r w:rsidRPr="009A4CFB">
        <w:rPr>
          <w:rFonts w:ascii="Trebuchet MS" w:hAnsi="Trebuchet MS" w:cs="Tahoma"/>
          <w:bCs/>
          <w:sz w:val="20"/>
        </w:rPr>
        <w:t>type)</w:t>
      </w:r>
    </w:p>
    <w:p w14:paraId="08C5021E" w14:textId="77777777" w:rsidR="00B56E1E" w:rsidRPr="00431F03" w:rsidRDefault="00B56E1E" w:rsidP="00E30DD2">
      <w:pPr>
        <w:numPr>
          <w:ilvl w:val="3"/>
          <w:numId w:val="138"/>
        </w:numPr>
        <w:tabs>
          <w:tab w:val="left" w:pos="2160"/>
          <w:tab w:val="left" w:pos="2835"/>
        </w:tabs>
        <w:ind w:left="2835" w:hanging="1417"/>
        <w:rPr>
          <w:rFonts w:ascii="Trebuchet MS" w:hAnsi="Trebuchet MS" w:cs="Tahoma"/>
          <w:bCs/>
          <w:sz w:val="20"/>
        </w:rPr>
      </w:pPr>
      <w:r w:rsidRPr="00431F03">
        <w:rPr>
          <w:rFonts w:ascii="Trebuchet MS" w:hAnsi="Trebuchet MS" w:cs="Tahoma"/>
          <w:bCs/>
          <w:sz w:val="20"/>
        </w:rPr>
        <w:t>The safe application, attachment and maintenance processes for harnesses;</w:t>
      </w:r>
    </w:p>
    <w:p w14:paraId="08EEF6A5" w14:textId="77777777" w:rsidR="00B56E1E" w:rsidRPr="009A4CFB" w:rsidRDefault="00B56E1E" w:rsidP="00E30DD2">
      <w:pPr>
        <w:numPr>
          <w:ilvl w:val="3"/>
          <w:numId w:val="138"/>
        </w:numPr>
        <w:tabs>
          <w:tab w:val="left" w:pos="2160"/>
          <w:tab w:val="left" w:pos="2835"/>
        </w:tabs>
        <w:ind w:left="2835" w:hanging="1417"/>
        <w:rPr>
          <w:rFonts w:ascii="Trebuchet MS" w:hAnsi="Trebuchet MS" w:cs="Tahoma"/>
          <w:bCs/>
          <w:sz w:val="20"/>
        </w:rPr>
      </w:pPr>
      <w:r w:rsidRPr="009A4CFB">
        <w:rPr>
          <w:rFonts w:ascii="Trebuchet MS" w:hAnsi="Trebuchet MS" w:cs="Tahoma"/>
          <w:bCs/>
          <w:sz w:val="20"/>
        </w:rPr>
        <w:t>The type of hook to be used and the attachment points applicable to the heights</w:t>
      </w:r>
      <w:r>
        <w:rPr>
          <w:rFonts w:ascii="Trebuchet MS" w:hAnsi="Trebuchet MS" w:cs="Tahoma"/>
          <w:bCs/>
          <w:sz w:val="20"/>
        </w:rPr>
        <w:t xml:space="preserve"> </w:t>
      </w:r>
      <w:r w:rsidRPr="009A4CFB">
        <w:rPr>
          <w:rFonts w:ascii="Trebuchet MS" w:hAnsi="Trebuchet MS" w:cs="Tahoma"/>
          <w:bCs/>
          <w:sz w:val="20"/>
        </w:rPr>
        <w:t>work;</w:t>
      </w:r>
    </w:p>
    <w:p w14:paraId="5278BED4" w14:textId="77777777" w:rsidR="00B56E1E" w:rsidRPr="00431F03" w:rsidRDefault="00B56E1E" w:rsidP="00E30DD2">
      <w:pPr>
        <w:numPr>
          <w:ilvl w:val="3"/>
          <w:numId w:val="138"/>
        </w:numPr>
        <w:tabs>
          <w:tab w:val="left" w:pos="2160"/>
          <w:tab w:val="left" w:pos="2835"/>
        </w:tabs>
        <w:ind w:left="2835" w:hanging="1417"/>
        <w:rPr>
          <w:rFonts w:ascii="Trebuchet MS" w:hAnsi="Trebuchet MS" w:cs="Tahoma"/>
          <w:bCs/>
          <w:sz w:val="20"/>
        </w:rPr>
      </w:pPr>
      <w:r w:rsidRPr="00431F03">
        <w:rPr>
          <w:rFonts w:ascii="Trebuchet MS" w:hAnsi="Trebuchet MS" w:cs="Tahoma"/>
          <w:bCs/>
          <w:sz w:val="20"/>
        </w:rPr>
        <w:t>The method of storing the harnesses when not in use;</w:t>
      </w:r>
    </w:p>
    <w:p w14:paraId="7D3DAF44" w14:textId="77777777" w:rsidR="00B56E1E" w:rsidRPr="00431F03" w:rsidRDefault="00B56E1E" w:rsidP="00E30DD2">
      <w:pPr>
        <w:numPr>
          <w:ilvl w:val="3"/>
          <w:numId w:val="138"/>
        </w:numPr>
        <w:tabs>
          <w:tab w:val="left" w:pos="2160"/>
          <w:tab w:val="left" w:pos="2835"/>
        </w:tabs>
        <w:ind w:left="2835" w:hanging="1417"/>
        <w:rPr>
          <w:rFonts w:ascii="Trebuchet MS" w:hAnsi="Trebuchet MS" w:cs="Tahoma"/>
          <w:bCs/>
          <w:sz w:val="20"/>
        </w:rPr>
      </w:pPr>
      <w:r w:rsidRPr="00431F03">
        <w:rPr>
          <w:rFonts w:ascii="Trebuchet MS" w:hAnsi="Trebuchet MS" w:cs="Tahoma"/>
          <w:bCs/>
          <w:sz w:val="20"/>
        </w:rPr>
        <w:t>The method and register for the safety inspection of harnesses.</w:t>
      </w:r>
    </w:p>
    <w:p w14:paraId="4279C541" w14:textId="77777777" w:rsidR="00B56E1E" w:rsidRPr="00431F03" w:rsidRDefault="00B56E1E" w:rsidP="00B56E1E">
      <w:pPr>
        <w:tabs>
          <w:tab w:val="left" w:pos="142"/>
          <w:tab w:val="left" w:pos="1418"/>
        </w:tabs>
        <w:ind w:left="1418" w:hanging="851"/>
        <w:rPr>
          <w:rFonts w:ascii="Trebuchet MS" w:hAnsi="Trebuchet MS" w:cs="Tahoma"/>
          <w:bCs/>
          <w:sz w:val="20"/>
        </w:rPr>
      </w:pPr>
    </w:p>
    <w:p w14:paraId="54912AB3" w14:textId="77777777" w:rsidR="00B56E1E" w:rsidRPr="00431F03" w:rsidRDefault="00B56E1E" w:rsidP="00E30DD2">
      <w:pPr>
        <w:numPr>
          <w:ilvl w:val="2"/>
          <w:numId w:val="138"/>
        </w:numPr>
        <w:tabs>
          <w:tab w:val="left" w:pos="1418"/>
        </w:tabs>
        <w:ind w:left="1418" w:hanging="851"/>
        <w:rPr>
          <w:rFonts w:ascii="Trebuchet MS" w:hAnsi="Trebuchet MS" w:cs="Tahoma"/>
          <w:bCs/>
          <w:sz w:val="20"/>
        </w:rPr>
      </w:pPr>
      <w:r w:rsidRPr="00431F03">
        <w:rPr>
          <w:rFonts w:ascii="Trebuchet MS" w:hAnsi="Trebuchet MS" w:cs="Tahoma"/>
          <w:bCs/>
          <w:sz w:val="20"/>
        </w:rPr>
        <w:t>Where a fall-risk is identified in work requiring access to roofs or free-standing structures with a residual fall risk, a life line will be made available and used at all times; the life line will be designed and erected by a competent person appointed in writing; a life line inspection method and record will be included in the H&amp;S Plan;</w:t>
      </w:r>
    </w:p>
    <w:p w14:paraId="601FF7EE" w14:textId="77777777" w:rsidR="00B56E1E" w:rsidRPr="00431F03" w:rsidRDefault="00B56E1E" w:rsidP="00B56E1E">
      <w:pPr>
        <w:tabs>
          <w:tab w:val="left" w:pos="1418"/>
        </w:tabs>
        <w:ind w:left="1418" w:hanging="851"/>
        <w:rPr>
          <w:rFonts w:ascii="Trebuchet MS" w:hAnsi="Trebuchet MS" w:cs="Tahoma"/>
          <w:bCs/>
          <w:sz w:val="20"/>
        </w:rPr>
      </w:pPr>
    </w:p>
    <w:p w14:paraId="0F2B0BF4"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 xml:space="preserve">Ladders </w:t>
      </w:r>
    </w:p>
    <w:p w14:paraId="01763E7A" w14:textId="77777777" w:rsidR="00B56E1E" w:rsidRPr="00431F03" w:rsidRDefault="00B56E1E" w:rsidP="00B56E1E">
      <w:pPr>
        <w:tabs>
          <w:tab w:val="left" w:pos="993"/>
        </w:tabs>
        <w:ind w:left="360"/>
        <w:rPr>
          <w:rFonts w:ascii="Trebuchet MS" w:hAnsi="Trebuchet MS" w:cs="Tahoma"/>
          <w:sz w:val="20"/>
        </w:rPr>
      </w:pPr>
    </w:p>
    <w:p w14:paraId="30476F97"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Ladders shall be compliant with statutory requirements.</w:t>
      </w:r>
    </w:p>
    <w:p w14:paraId="3F90C035" w14:textId="77777777" w:rsidR="00B56E1E" w:rsidRPr="00431F03" w:rsidRDefault="00B56E1E" w:rsidP="00B56E1E">
      <w:pPr>
        <w:tabs>
          <w:tab w:val="left" w:pos="540"/>
        </w:tabs>
        <w:ind w:left="540" w:hanging="540"/>
        <w:rPr>
          <w:rFonts w:ascii="Trebuchet MS" w:hAnsi="Trebuchet MS" w:cs="Tahoma"/>
          <w:sz w:val="20"/>
        </w:rPr>
      </w:pPr>
    </w:p>
    <w:p w14:paraId="2F2A9A1E"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Ladders shall only be used for the purpose for which they are designed.</w:t>
      </w:r>
    </w:p>
    <w:p w14:paraId="10673F6D" w14:textId="77777777" w:rsidR="00B56E1E" w:rsidRPr="00431F03" w:rsidRDefault="00B56E1E" w:rsidP="00B56E1E">
      <w:pPr>
        <w:tabs>
          <w:tab w:val="left" w:pos="540"/>
        </w:tabs>
        <w:ind w:left="540" w:hanging="540"/>
        <w:rPr>
          <w:rFonts w:ascii="Trebuchet MS" w:hAnsi="Trebuchet MS" w:cs="Tahoma"/>
          <w:sz w:val="20"/>
        </w:rPr>
      </w:pPr>
    </w:p>
    <w:p w14:paraId="63F8F9DC"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Ladders shall be inspected regularly and the record of the inspection shall be kept in the H&amp;S file.</w:t>
      </w:r>
    </w:p>
    <w:p w14:paraId="61964EC7" w14:textId="77777777" w:rsidR="00B56E1E" w:rsidRPr="00431F03" w:rsidRDefault="00B56E1E" w:rsidP="00B56E1E">
      <w:pPr>
        <w:tabs>
          <w:tab w:val="left" w:pos="540"/>
        </w:tabs>
        <w:ind w:left="540" w:hanging="540"/>
        <w:rPr>
          <w:rFonts w:ascii="Trebuchet MS" w:hAnsi="Trebuchet MS" w:cs="Tahoma"/>
          <w:sz w:val="20"/>
        </w:rPr>
      </w:pPr>
    </w:p>
    <w:p w14:paraId="5E590AAC"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A-frame ladders shall have a patent spreader bar system.</w:t>
      </w:r>
    </w:p>
    <w:p w14:paraId="18FB5548" w14:textId="77777777" w:rsidR="00B56E1E" w:rsidRPr="00431F03" w:rsidRDefault="00B56E1E" w:rsidP="00B56E1E">
      <w:pPr>
        <w:tabs>
          <w:tab w:val="left" w:pos="540"/>
        </w:tabs>
        <w:ind w:left="540" w:hanging="540"/>
        <w:rPr>
          <w:rFonts w:ascii="Trebuchet MS" w:hAnsi="Trebuchet MS" w:cs="Tahoma"/>
          <w:sz w:val="20"/>
        </w:rPr>
      </w:pPr>
    </w:p>
    <w:p w14:paraId="7D037B1A"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Ladders shall extend at least 90 cm above any level or opening accessed with the ladder.</w:t>
      </w:r>
    </w:p>
    <w:p w14:paraId="09968D62" w14:textId="77777777" w:rsidR="00B56E1E" w:rsidRPr="00431F03" w:rsidRDefault="00B56E1E" w:rsidP="00B56E1E">
      <w:pPr>
        <w:tabs>
          <w:tab w:val="left" w:pos="540"/>
        </w:tabs>
        <w:ind w:left="540" w:hanging="540"/>
        <w:rPr>
          <w:rFonts w:ascii="Trebuchet MS" w:hAnsi="Trebuchet MS" w:cs="Tahoma"/>
          <w:sz w:val="20"/>
        </w:rPr>
      </w:pPr>
    </w:p>
    <w:p w14:paraId="6FBAA2AB"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No ladders shall be accessed by any person unless held in place by a fixed installation or a buddy.</w:t>
      </w:r>
    </w:p>
    <w:p w14:paraId="65FF718E" w14:textId="77777777" w:rsidR="00B56E1E" w:rsidRPr="00431F03" w:rsidRDefault="00B56E1E" w:rsidP="00B56E1E">
      <w:pPr>
        <w:pStyle w:val="ListParagraph"/>
        <w:rPr>
          <w:rFonts w:ascii="Trebuchet MS" w:hAnsi="Trebuchet MS" w:cs="Tahoma"/>
          <w:sz w:val="20"/>
          <w:szCs w:val="20"/>
        </w:rPr>
      </w:pPr>
    </w:p>
    <w:p w14:paraId="13B4431C"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bCs/>
          <w:caps/>
          <w:sz w:val="20"/>
        </w:rPr>
        <w:t xml:space="preserve">Excavation Work </w:t>
      </w:r>
    </w:p>
    <w:p w14:paraId="057F3994" w14:textId="77777777" w:rsidR="00B56E1E" w:rsidRPr="00431F03" w:rsidRDefault="00B56E1E" w:rsidP="00B56E1E">
      <w:pPr>
        <w:pStyle w:val="BodyTextIndent2"/>
        <w:tabs>
          <w:tab w:val="left" w:pos="993"/>
        </w:tabs>
        <w:ind w:left="360"/>
        <w:rPr>
          <w:rFonts w:ascii="Trebuchet MS" w:hAnsi="Trebuchet MS" w:cs="Tahoma"/>
          <w:bCs/>
        </w:rPr>
      </w:pPr>
    </w:p>
    <w:p w14:paraId="7CD0A347" w14:textId="77777777" w:rsidR="00B56E1E" w:rsidRPr="009A4CFB" w:rsidRDefault="00B56E1E" w:rsidP="00E30DD2">
      <w:pPr>
        <w:pStyle w:val="BodyTextIndent2"/>
        <w:numPr>
          <w:ilvl w:val="1"/>
          <w:numId w:val="138"/>
        </w:numPr>
        <w:tabs>
          <w:tab w:val="left" w:pos="540"/>
        </w:tabs>
        <w:ind w:left="540" w:hanging="540"/>
        <w:jc w:val="left"/>
        <w:rPr>
          <w:rFonts w:ascii="Trebuchet MS" w:hAnsi="Trebuchet MS" w:cs="Tahoma"/>
          <w:bCs/>
        </w:rPr>
      </w:pPr>
      <w:r w:rsidRPr="009A4CFB">
        <w:rPr>
          <w:rFonts w:ascii="Trebuchet MS" w:hAnsi="Trebuchet MS" w:cs="Tahoma"/>
          <w:bCs/>
        </w:rPr>
        <w:t>The Principal Contractor shall submit the name and proof of competency of the competent person who has</w:t>
      </w:r>
      <w:r>
        <w:rPr>
          <w:rFonts w:ascii="Trebuchet MS" w:hAnsi="Trebuchet MS" w:cs="Tahoma"/>
          <w:bCs/>
        </w:rPr>
        <w:t xml:space="preserve"> </w:t>
      </w:r>
      <w:r w:rsidRPr="009A4CFB">
        <w:rPr>
          <w:rFonts w:ascii="Trebuchet MS" w:hAnsi="Trebuchet MS" w:cs="Tahoma"/>
          <w:bCs/>
        </w:rPr>
        <w:t>been appointed to supervise all excavation work, in terms of Regulation 11.</w:t>
      </w:r>
    </w:p>
    <w:p w14:paraId="6B14C3B1" w14:textId="77777777" w:rsidR="00B56E1E" w:rsidRPr="00431F03" w:rsidRDefault="00B56E1E" w:rsidP="00B56E1E">
      <w:pPr>
        <w:pStyle w:val="BodyTextIndent2"/>
        <w:tabs>
          <w:tab w:val="left" w:pos="540"/>
        </w:tabs>
        <w:ind w:left="540" w:hanging="540"/>
        <w:rPr>
          <w:rFonts w:ascii="Trebuchet MS" w:hAnsi="Trebuchet MS" w:cs="Tahoma"/>
          <w:bCs/>
        </w:rPr>
      </w:pPr>
    </w:p>
    <w:p w14:paraId="16A44288" w14:textId="77777777" w:rsidR="00B56E1E" w:rsidRPr="00431F03" w:rsidRDefault="00B56E1E" w:rsidP="00E30DD2">
      <w:pPr>
        <w:numPr>
          <w:ilvl w:val="1"/>
          <w:numId w:val="138"/>
        </w:numPr>
        <w:tabs>
          <w:tab w:val="left" w:pos="540"/>
        </w:tabs>
        <w:ind w:left="540" w:hanging="540"/>
        <w:rPr>
          <w:rFonts w:ascii="Trebuchet MS" w:hAnsi="Trebuchet MS" w:cs="Tahoma"/>
          <w:bCs/>
          <w:iCs/>
          <w:sz w:val="20"/>
        </w:rPr>
      </w:pPr>
      <w:r w:rsidRPr="00431F03">
        <w:rPr>
          <w:rFonts w:ascii="Trebuchet MS" w:hAnsi="Trebuchet MS" w:cs="Tahoma"/>
          <w:sz w:val="20"/>
        </w:rPr>
        <w:t xml:space="preserve">Should the opinion of a professional engineer or professional technologist be sought, in terms of CR 11(3)(b)(ii)(b), the Principal Contractor shall submit the name and </w:t>
      </w:r>
      <w:r w:rsidRPr="00431F03">
        <w:rPr>
          <w:rFonts w:ascii="Trebuchet MS" w:hAnsi="Trebuchet MS" w:cs="Tahoma"/>
          <w:bCs/>
          <w:sz w:val="20"/>
        </w:rPr>
        <w:t xml:space="preserve">the </w:t>
      </w:r>
      <w:r w:rsidRPr="00431F03">
        <w:rPr>
          <w:rFonts w:ascii="Trebuchet MS" w:hAnsi="Trebuchet MS" w:cs="Tahoma"/>
          <w:bCs/>
          <w:iCs/>
          <w:sz w:val="20"/>
        </w:rPr>
        <w:t xml:space="preserve">curriculum vitae </w:t>
      </w:r>
      <w:r w:rsidRPr="00431F03">
        <w:rPr>
          <w:rFonts w:ascii="Trebuchet MS" w:hAnsi="Trebuchet MS" w:cs="Tahoma"/>
          <w:bCs/>
          <w:sz w:val="20"/>
        </w:rPr>
        <w:t>of the said professional</w:t>
      </w:r>
      <w:r w:rsidRPr="00431F03">
        <w:rPr>
          <w:rFonts w:ascii="Trebuchet MS" w:hAnsi="Trebuchet MS" w:cs="Tahoma"/>
          <w:bCs/>
          <w:iCs/>
          <w:sz w:val="20"/>
        </w:rPr>
        <w:t xml:space="preserve">. </w:t>
      </w:r>
    </w:p>
    <w:p w14:paraId="36991E2B" w14:textId="77777777" w:rsidR="00B56E1E" w:rsidRPr="00431F03" w:rsidRDefault="00B56E1E" w:rsidP="00B56E1E">
      <w:pPr>
        <w:tabs>
          <w:tab w:val="left" w:pos="540"/>
        </w:tabs>
        <w:ind w:left="540" w:hanging="540"/>
        <w:rPr>
          <w:rFonts w:ascii="Trebuchet MS" w:hAnsi="Trebuchet MS" w:cs="Tahoma"/>
          <w:bCs/>
          <w:iCs/>
          <w:sz w:val="20"/>
        </w:rPr>
      </w:pPr>
    </w:p>
    <w:p w14:paraId="2B272B64"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iCs/>
          <w:sz w:val="20"/>
        </w:rPr>
        <w:t xml:space="preserve">Proof of competency and the </w:t>
      </w:r>
      <w:r w:rsidRPr="00431F03">
        <w:rPr>
          <w:rFonts w:ascii="Trebuchet MS" w:hAnsi="Trebuchet MS" w:cs="Tahoma"/>
          <w:bCs/>
          <w:sz w:val="20"/>
        </w:rPr>
        <w:t>appointment letters must form part of the H&amp;S Plan.</w:t>
      </w:r>
    </w:p>
    <w:p w14:paraId="18B87804" w14:textId="77777777" w:rsidR="00B56E1E" w:rsidRPr="00431F03" w:rsidRDefault="00B56E1E" w:rsidP="00B56E1E">
      <w:pPr>
        <w:tabs>
          <w:tab w:val="left" w:pos="540"/>
        </w:tabs>
        <w:ind w:left="540" w:hanging="540"/>
        <w:rPr>
          <w:rFonts w:ascii="Trebuchet MS" w:hAnsi="Trebuchet MS" w:cs="Tahoma"/>
          <w:bCs/>
          <w:sz w:val="20"/>
        </w:rPr>
      </w:pPr>
    </w:p>
    <w:p w14:paraId="77E0FF60"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The records of the inspections contemplated in CR 11(3)(h) shall be maintained in the H&amp;S File; a template of the register shall be included in the H&amp;S Plan.</w:t>
      </w:r>
    </w:p>
    <w:p w14:paraId="0DB2027C" w14:textId="77777777" w:rsidR="00B56E1E" w:rsidRPr="00431F03" w:rsidRDefault="00B56E1E" w:rsidP="00B56E1E">
      <w:pPr>
        <w:tabs>
          <w:tab w:val="left" w:pos="540"/>
        </w:tabs>
        <w:ind w:left="540" w:hanging="540"/>
        <w:rPr>
          <w:rFonts w:ascii="Trebuchet MS" w:hAnsi="Trebuchet MS" w:cs="Tahoma"/>
          <w:bCs/>
          <w:sz w:val="20"/>
        </w:rPr>
      </w:pPr>
    </w:p>
    <w:p w14:paraId="01160539"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The Principal Contractor shall make provision in his tender for all shoring, dewatering or drainage of any excavation unless otherwise stipulated in the Contract. </w:t>
      </w:r>
    </w:p>
    <w:p w14:paraId="44D31BB2" w14:textId="77777777" w:rsidR="00B56E1E" w:rsidRPr="00431F03" w:rsidRDefault="00B56E1E" w:rsidP="00B56E1E">
      <w:pPr>
        <w:tabs>
          <w:tab w:val="left" w:pos="540"/>
        </w:tabs>
        <w:ind w:left="540" w:hanging="540"/>
        <w:rPr>
          <w:rFonts w:ascii="Trebuchet MS" w:hAnsi="Trebuchet MS" w:cs="Tahoma"/>
          <w:sz w:val="20"/>
        </w:rPr>
      </w:pPr>
    </w:p>
    <w:p w14:paraId="71DA5A26"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make sure that:</w:t>
      </w:r>
    </w:p>
    <w:p w14:paraId="60C14AFB" w14:textId="77777777" w:rsidR="00B56E1E" w:rsidRPr="00431F03" w:rsidRDefault="00B56E1E" w:rsidP="00B56E1E">
      <w:pPr>
        <w:pStyle w:val="ListParagraph"/>
        <w:tabs>
          <w:tab w:val="left" w:pos="540"/>
          <w:tab w:val="left" w:pos="993"/>
        </w:tabs>
        <w:ind w:left="540" w:hanging="540"/>
        <w:rPr>
          <w:rFonts w:ascii="Trebuchet MS" w:hAnsi="Trebuchet MS" w:cs="Tahoma"/>
          <w:sz w:val="20"/>
          <w:szCs w:val="20"/>
        </w:rPr>
      </w:pPr>
    </w:p>
    <w:p w14:paraId="72665DAA" w14:textId="77777777" w:rsidR="00B56E1E" w:rsidRPr="00431F03" w:rsidRDefault="00B56E1E" w:rsidP="00E30DD2">
      <w:pPr>
        <w:pStyle w:val="ListParagraph"/>
        <w:numPr>
          <w:ilvl w:val="2"/>
          <w:numId w:val="138"/>
        </w:numPr>
        <w:tabs>
          <w:tab w:val="left" w:pos="1418"/>
        </w:tabs>
        <w:ind w:left="1080" w:hanging="513"/>
        <w:rPr>
          <w:rFonts w:ascii="Trebuchet MS" w:hAnsi="Trebuchet MS" w:cs="Tahoma"/>
          <w:sz w:val="20"/>
          <w:szCs w:val="20"/>
        </w:rPr>
      </w:pPr>
      <w:r w:rsidRPr="00431F03">
        <w:rPr>
          <w:rFonts w:ascii="Trebuchet MS" w:hAnsi="Trebuchet MS" w:cs="Tahoma"/>
          <w:sz w:val="20"/>
          <w:szCs w:val="20"/>
        </w:rPr>
        <w:t>The excavations are inspected before the shift starts and that a record is kept; the record</w:t>
      </w:r>
      <w:r w:rsidRPr="00431F03">
        <w:rPr>
          <w:rFonts w:ascii="Trebuchet MS" w:hAnsi="Trebuchet MS" w:cs="Tahoma"/>
          <w:sz w:val="20"/>
          <w:szCs w:val="20"/>
        </w:rPr>
        <w:tab/>
        <w:t>template shall be included in the H&amp;S Plan.</w:t>
      </w:r>
    </w:p>
    <w:p w14:paraId="5C2444D5" w14:textId="77777777" w:rsidR="00B56E1E" w:rsidRPr="00431F03" w:rsidRDefault="00B56E1E" w:rsidP="00E30DD2">
      <w:pPr>
        <w:pStyle w:val="ListParagraph"/>
        <w:numPr>
          <w:ilvl w:val="2"/>
          <w:numId w:val="138"/>
        </w:numPr>
        <w:tabs>
          <w:tab w:val="left" w:pos="1418"/>
        </w:tabs>
        <w:ind w:left="1080" w:hanging="513"/>
        <w:rPr>
          <w:rFonts w:ascii="Trebuchet MS" w:hAnsi="Trebuchet MS" w:cs="Tahoma"/>
          <w:sz w:val="20"/>
          <w:szCs w:val="20"/>
        </w:rPr>
      </w:pPr>
      <w:r w:rsidRPr="00431F03">
        <w:rPr>
          <w:rFonts w:ascii="Trebuchet MS" w:hAnsi="Trebuchet MS" w:cs="Tahoma"/>
          <w:sz w:val="20"/>
          <w:szCs w:val="20"/>
        </w:rPr>
        <w:t>There are no unguarded excavations, regardless of depth;</w:t>
      </w:r>
    </w:p>
    <w:p w14:paraId="767185CE" w14:textId="77777777" w:rsidR="00B56E1E" w:rsidRPr="009A4CFB" w:rsidRDefault="00B56E1E" w:rsidP="00E30DD2">
      <w:pPr>
        <w:pStyle w:val="ListParagraph"/>
        <w:numPr>
          <w:ilvl w:val="2"/>
          <w:numId w:val="138"/>
        </w:numPr>
        <w:tabs>
          <w:tab w:val="left" w:pos="1418"/>
        </w:tabs>
        <w:ind w:left="1418" w:hanging="851"/>
        <w:rPr>
          <w:rFonts w:ascii="Trebuchet MS" w:hAnsi="Trebuchet MS" w:cs="Tahoma"/>
          <w:sz w:val="20"/>
          <w:szCs w:val="20"/>
        </w:rPr>
      </w:pPr>
      <w:r w:rsidRPr="009A4CFB">
        <w:rPr>
          <w:rFonts w:ascii="Trebuchet MS" w:hAnsi="Trebuchet MS" w:cs="Tahoma"/>
          <w:sz w:val="20"/>
          <w:szCs w:val="20"/>
        </w:rPr>
        <w:lastRenderedPageBreak/>
        <w:t>Guarding of excavation must be of solid and sturdy material so as to prevent persons from falling</w:t>
      </w:r>
      <w:r>
        <w:rPr>
          <w:rFonts w:ascii="Trebuchet MS" w:hAnsi="Trebuchet MS" w:cs="Tahoma"/>
          <w:sz w:val="20"/>
          <w:szCs w:val="20"/>
        </w:rPr>
        <w:t xml:space="preserve"> </w:t>
      </w:r>
      <w:r w:rsidRPr="009A4CFB">
        <w:rPr>
          <w:rFonts w:ascii="Trebuchet MS" w:hAnsi="Trebuchet MS" w:cs="Tahoma"/>
          <w:sz w:val="20"/>
          <w:szCs w:val="20"/>
        </w:rPr>
        <w:t xml:space="preserve">into the excavation; </w:t>
      </w:r>
      <w:r w:rsidRPr="009A4CFB">
        <w:rPr>
          <w:rFonts w:ascii="Trebuchet MS" w:hAnsi="Trebuchet MS" w:cs="Tahoma"/>
          <w:b/>
          <w:sz w:val="20"/>
          <w:szCs w:val="20"/>
          <w:u w:val="single"/>
        </w:rPr>
        <w:t>barrier tape alone is not sufficient</w:t>
      </w:r>
      <w:r w:rsidRPr="009A4CFB">
        <w:rPr>
          <w:rFonts w:ascii="Trebuchet MS" w:hAnsi="Trebuchet MS" w:cs="Tahoma"/>
          <w:sz w:val="20"/>
          <w:szCs w:val="20"/>
        </w:rPr>
        <w:t>.</w:t>
      </w:r>
    </w:p>
    <w:p w14:paraId="7C271549" w14:textId="77777777" w:rsidR="00B56E1E" w:rsidRPr="00431F03" w:rsidRDefault="00B56E1E" w:rsidP="00E30DD2">
      <w:pPr>
        <w:pStyle w:val="ListParagraph"/>
        <w:numPr>
          <w:ilvl w:val="2"/>
          <w:numId w:val="138"/>
        </w:numPr>
        <w:tabs>
          <w:tab w:val="left" w:pos="1418"/>
        </w:tabs>
        <w:ind w:left="1080" w:hanging="513"/>
        <w:rPr>
          <w:rFonts w:ascii="Trebuchet MS" w:hAnsi="Trebuchet MS" w:cs="Tahoma"/>
          <w:sz w:val="20"/>
          <w:szCs w:val="20"/>
        </w:rPr>
      </w:pPr>
      <w:r w:rsidRPr="00431F03">
        <w:rPr>
          <w:rFonts w:ascii="Trebuchet MS" w:hAnsi="Trebuchet MS" w:cs="Arial"/>
          <w:sz w:val="20"/>
          <w:szCs w:val="20"/>
        </w:rPr>
        <w:t>No person is allowed to work in or near an excavation which has any instability that is not</w:t>
      </w:r>
    </w:p>
    <w:p w14:paraId="02688FA1" w14:textId="77777777" w:rsidR="00B56E1E" w:rsidRPr="00431F03" w:rsidRDefault="00B56E1E" w:rsidP="00B56E1E">
      <w:pPr>
        <w:pStyle w:val="ListParagraph"/>
        <w:tabs>
          <w:tab w:val="left" w:pos="1418"/>
        </w:tabs>
        <w:ind w:left="1080" w:hanging="513"/>
        <w:rPr>
          <w:rFonts w:ascii="Trebuchet MS" w:hAnsi="Trebuchet MS" w:cs="Tahoma"/>
          <w:sz w:val="20"/>
          <w:szCs w:val="20"/>
        </w:rPr>
      </w:pPr>
      <w:r w:rsidRPr="00431F03">
        <w:rPr>
          <w:rFonts w:ascii="Trebuchet MS" w:hAnsi="Trebuchet MS" w:cs="Arial"/>
          <w:sz w:val="20"/>
          <w:szCs w:val="20"/>
        </w:rPr>
        <w:tab/>
      </w:r>
      <w:r w:rsidRPr="00431F03">
        <w:rPr>
          <w:rFonts w:ascii="Trebuchet MS" w:hAnsi="Trebuchet MS" w:cs="Arial"/>
          <w:sz w:val="20"/>
          <w:szCs w:val="20"/>
        </w:rPr>
        <w:tab/>
        <w:t>adequately protected, shored or braced.</w:t>
      </w:r>
    </w:p>
    <w:p w14:paraId="005ABB94" w14:textId="77777777" w:rsidR="00B56E1E" w:rsidRPr="009A4CFB" w:rsidRDefault="00B56E1E" w:rsidP="00E30DD2">
      <w:pPr>
        <w:pStyle w:val="ListParagraph"/>
        <w:numPr>
          <w:ilvl w:val="2"/>
          <w:numId w:val="138"/>
        </w:numPr>
        <w:tabs>
          <w:tab w:val="left" w:pos="1418"/>
        </w:tabs>
        <w:ind w:left="1418" w:hanging="851"/>
        <w:rPr>
          <w:rFonts w:ascii="Trebuchet MS" w:hAnsi="Trebuchet MS" w:cs="Tahoma"/>
          <w:sz w:val="20"/>
          <w:szCs w:val="20"/>
        </w:rPr>
      </w:pPr>
      <w:r w:rsidRPr="009A4CFB">
        <w:rPr>
          <w:rFonts w:ascii="Trebuchet MS" w:hAnsi="Trebuchet MS" w:cs="Arial"/>
          <w:sz w:val="20"/>
          <w:szCs w:val="20"/>
        </w:rPr>
        <w:t>No load, material, plant or equipment is placed or moved near the edge of any excavation where</w:t>
      </w:r>
      <w:r>
        <w:rPr>
          <w:rFonts w:ascii="Trebuchet MS" w:hAnsi="Trebuchet MS" w:cs="Arial"/>
          <w:sz w:val="20"/>
          <w:szCs w:val="20"/>
        </w:rPr>
        <w:t xml:space="preserve"> </w:t>
      </w:r>
      <w:r w:rsidRPr="009A4CFB">
        <w:rPr>
          <w:rFonts w:ascii="Trebuchet MS" w:hAnsi="Trebuchet MS" w:cs="Arial"/>
          <w:sz w:val="20"/>
          <w:szCs w:val="20"/>
        </w:rPr>
        <w:t>it is likely to collapse or endanger the safety of any person – spoil to be moved back minimum of 1m.</w:t>
      </w:r>
    </w:p>
    <w:p w14:paraId="33DAD710" w14:textId="77777777" w:rsidR="00B56E1E" w:rsidRPr="00431F03" w:rsidRDefault="00B56E1E" w:rsidP="00E30DD2">
      <w:pPr>
        <w:pStyle w:val="ListParagraph"/>
        <w:numPr>
          <w:ilvl w:val="2"/>
          <w:numId w:val="138"/>
        </w:numPr>
        <w:tabs>
          <w:tab w:val="left" w:pos="1418"/>
        </w:tabs>
        <w:ind w:left="1080" w:hanging="513"/>
        <w:rPr>
          <w:rFonts w:ascii="Trebuchet MS" w:hAnsi="Trebuchet MS" w:cs="Tahoma"/>
          <w:sz w:val="20"/>
          <w:szCs w:val="20"/>
        </w:rPr>
      </w:pPr>
      <w:r w:rsidRPr="00431F03">
        <w:rPr>
          <w:rFonts w:ascii="Trebuchet MS" w:hAnsi="Trebuchet MS" w:cs="Arial"/>
          <w:sz w:val="20"/>
          <w:szCs w:val="20"/>
        </w:rPr>
        <w:t>Safe means of access and exiting is provided at every excavation.</w:t>
      </w:r>
    </w:p>
    <w:p w14:paraId="6D79576C" w14:textId="77777777" w:rsidR="00B56E1E" w:rsidRPr="009A4CFB" w:rsidRDefault="00B56E1E" w:rsidP="00E30DD2">
      <w:pPr>
        <w:pStyle w:val="ListParagraph"/>
        <w:numPr>
          <w:ilvl w:val="2"/>
          <w:numId w:val="138"/>
        </w:numPr>
        <w:tabs>
          <w:tab w:val="left" w:pos="1418"/>
        </w:tabs>
        <w:ind w:left="1418" w:hanging="851"/>
        <w:rPr>
          <w:rFonts w:ascii="Trebuchet MS" w:hAnsi="Trebuchet MS" w:cs="Tahoma"/>
          <w:sz w:val="20"/>
          <w:szCs w:val="20"/>
        </w:rPr>
      </w:pPr>
      <w:r w:rsidRPr="009A4CFB">
        <w:rPr>
          <w:rFonts w:ascii="Trebuchet MS" w:hAnsi="Trebuchet MS" w:cs="Arial"/>
          <w:sz w:val="20"/>
          <w:szCs w:val="20"/>
        </w:rPr>
        <w:t>Any open excavation is backfilled at the end of each shift, unless a method statement managing</w:t>
      </w:r>
      <w:r>
        <w:rPr>
          <w:rFonts w:ascii="Trebuchet MS" w:hAnsi="Trebuchet MS" w:cs="Arial"/>
          <w:sz w:val="20"/>
          <w:szCs w:val="20"/>
        </w:rPr>
        <w:t xml:space="preserve"> </w:t>
      </w:r>
      <w:r w:rsidRPr="009A4CFB">
        <w:rPr>
          <w:rFonts w:ascii="Trebuchet MS" w:hAnsi="Trebuchet MS" w:cs="Arial"/>
          <w:sz w:val="20"/>
          <w:szCs w:val="20"/>
        </w:rPr>
        <w:t xml:space="preserve">open excavations is included in the H&amp;S plan. Such method statement shall be assessed and approved by the </w:t>
      </w:r>
      <w:r w:rsidRPr="009A4CFB">
        <w:rPr>
          <w:rFonts w:ascii="Trebuchet MS" w:hAnsi="Trebuchet MS" w:cs="Tahoma"/>
          <w:sz w:val="20"/>
          <w:szCs w:val="20"/>
        </w:rPr>
        <w:t>Public Health Directorate</w:t>
      </w:r>
    </w:p>
    <w:p w14:paraId="631BB947" w14:textId="77777777" w:rsidR="00B56E1E" w:rsidRPr="00431F03" w:rsidRDefault="00B56E1E" w:rsidP="00B56E1E">
      <w:pPr>
        <w:tabs>
          <w:tab w:val="left" w:pos="1080"/>
        </w:tabs>
        <w:ind w:left="1080" w:hanging="540"/>
        <w:rPr>
          <w:rFonts w:ascii="Trebuchet MS" w:hAnsi="Trebuchet MS" w:cs="Tahoma"/>
          <w:sz w:val="20"/>
        </w:rPr>
      </w:pPr>
    </w:p>
    <w:p w14:paraId="399FBA2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Detailed method statements and risk assessments, including but not limited to depth of excavation, anticipated stability, battering, shoring, bracing, length of excavation, proximity to the public and duration of exposure shall be included in the H&amp;S Plan.</w:t>
      </w:r>
    </w:p>
    <w:p w14:paraId="3FB43597" w14:textId="77777777" w:rsidR="00B56E1E" w:rsidRPr="00431F03" w:rsidRDefault="00B56E1E" w:rsidP="00B56E1E">
      <w:pPr>
        <w:tabs>
          <w:tab w:val="left" w:pos="540"/>
        </w:tabs>
        <w:ind w:left="540" w:hanging="540"/>
        <w:rPr>
          <w:rFonts w:ascii="Trebuchet MS" w:hAnsi="Trebuchet MS" w:cs="Tahoma"/>
          <w:sz w:val="20"/>
        </w:rPr>
      </w:pPr>
    </w:p>
    <w:p w14:paraId="7F78C522"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Where excavation work may interface with existing services; surface-, below-ground- or aerial- services, method statements and risk assessments shall include the location-, exposure- and rendering safe of such services; method statements and risk assessments shall also include work above or underneath such services.</w:t>
      </w:r>
    </w:p>
    <w:p w14:paraId="572F9D0A" w14:textId="77777777" w:rsidR="00B56E1E" w:rsidRDefault="00B56E1E" w:rsidP="00B56E1E">
      <w:pPr>
        <w:tabs>
          <w:tab w:val="left" w:pos="540"/>
        </w:tabs>
        <w:ind w:left="540"/>
        <w:rPr>
          <w:rFonts w:ascii="Trebuchet MS" w:hAnsi="Trebuchet MS" w:cs="Tahoma"/>
          <w:sz w:val="20"/>
        </w:rPr>
      </w:pPr>
    </w:p>
    <w:p w14:paraId="58A873DB"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Explosives and Blasting</w:t>
      </w:r>
    </w:p>
    <w:p w14:paraId="51716FA0" w14:textId="77777777" w:rsidR="00B56E1E" w:rsidRPr="00431F03" w:rsidRDefault="00B56E1E" w:rsidP="00B56E1E">
      <w:pPr>
        <w:tabs>
          <w:tab w:val="left" w:pos="142"/>
        </w:tabs>
        <w:ind w:left="142"/>
        <w:rPr>
          <w:rFonts w:ascii="Trebuchet MS" w:hAnsi="Trebuchet MS" w:cs="Tahoma"/>
          <w:sz w:val="20"/>
        </w:rPr>
      </w:pPr>
    </w:p>
    <w:p w14:paraId="07D42984"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 xml:space="preserve">The Principal Contractor shall ensure that the use of explosives and blasting (where required) be undertaken by a competent specialist contractor, with proven track record in the type of work to be performed. </w:t>
      </w:r>
    </w:p>
    <w:p w14:paraId="71495F01" w14:textId="77777777" w:rsidR="00B56E1E" w:rsidRPr="00431F03" w:rsidRDefault="00B56E1E" w:rsidP="00B56E1E">
      <w:pPr>
        <w:tabs>
          <w:tab w:val="left" w:pos="540"/>
        </w:tabs>
        <w:ind w:left="540" w:hanging="568"/>
        <w:rPr>
          <w:rFonts w:ascii="Trebuchet MS" w:hAnsi="Trebuchet MS" w:cs="Tahoma"/>
          <w:sz w:val="20"/>
        </w:rPr>
      </w:pPr>
    </w:p>
    <w:p w14:paraId="26CE9018"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The letter of appointment and proof of competency must be included in the H&amp;S Plan.</w:t>
      </w:r>
    </w:p>
    <w:p w14:paraId="5D7A9D64" w14:textId="77777777" w:rsidR="00B56E1E" w:rsidRPr="00431F03" w:rsidRDefault="00B56E1E" w:rsidP="00B56E1E">
      <w:pPr>
        <w:tabs>
          <w:tab w:val="left" w:pos="540"/>
        </w:tabs>
        <w:ind w:left="540" w:hanging="568"/>
        <w:rPr>
          <w:rFonts w:ascii="Trebuchet MS" w:hAnsi="Trebuchet MS" w:cs="Tahoma"/>
          <w:sz w:val="20"/>
        </w:rPr>
      </w:pPr>
    </w:p>
    <w:p w14:paraId="43F4F9C4"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A method statement and risk assessment encompassing all processes of working with explosives, blasting and potential blasting non conformities shall be included in the H&amp;S Plan.</w:t>
      </w:r>
    </w:p>
    <w:p w14:paraId="281EB862" w14:textId="77777777" w:rsidR="00B56E1E" w:rsidRPr="00431F03" w:rsidRDefault="00B56E1E" w:rsidP="00B56E1E">
      <w:pPr>
        <w:tabs>
          <w:tab w:val="left" w:pos="540"/>
        </w:tabs>
        <w:ind w:left="540" w:hanging="568"/>
        <w:rPr>
          <w:rFonts w:ascii="Trebuchet MS" w:hAnsi="Trebuchet MS" w:cs="Tahoma"/>
          <w:sz w:val="20"/>
        </w:rPr>
      </w:pPr>
    </w:p>
    <w:p w14:paraId="3D945BD2"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 xml:space="preserve">No use of explosives or blasting shall be planned unless such need and the applicable conditions are defined through a Specific Construction H&amp;S Specification issued by </w:t>
      </w:r>
      <w:r w:rsidRPr="00431F03">
        <w:rPr>
          <w:rFonts w:ascii="Trebuchet MS" w:hAnsi="Trebuchet MS" w:cs="Tahoma"/>
          <w:sz w:val="20"/>
        </w:rPr>
        <w:t>the Public Health Directorate.</w:t>
      </w:r>
    </w:p>
    <w:p w14:paraId="7F93676B" w14:textId="77777777" w:rsidR="00B56E1E" w:rsidRPr="00431F03" w:rsidRDefault="00B56E1E" w:rsidP="00B56E1E">
      <w:pPr>
        <w:tabs>
          <w:tab w:val="left" w:pos="142"/>
        </w:tabs>
        <w:ind w:left="142" w:hanging="568"/>
        <w:rPr>
          <w:rFonts w:ascii="Trebuchet MS" w:hAnsi="Trebuchet MS" w:cs="Tahoma"/>
          <w:b/>
          <w:sz w:val="20"/>
        </w:rPr>
      </w:pPr>
    </w:p>
    <w:p w14:paraId="54F375CC" w14:textId="77777777" w:rsidR="00B56E1E" w:rsidRPr="00431F03" w:rsidRDefault="00B56E1E" w:rsidP="00E30DD2">
      <w:pPr>
        <w:numPr>
          <w:ilvl w:val="0"/>
          <w:numId w:val="138"/>
        </w:numPr>
        <w:ind w:left="360" w:hanging="360"/>
        <w:rPr>
          <w:rFonts w:ascii="Trebuchet MS" w:hAnsi="Trebuchet MS" w:cs="Tahoma"/>
          <w:b/>
          <w:bCs/>
          <w:caps/>
          <w:sz w:val="20"/>
        </w:rPr>
      </w:pPr>
      <w:r w:rsidRPr="00431F03">
        <w:rPr>
          <w:rFonts w:ascii="Trebuchet MS" w:hAnsi="Trebuchet MS" w:cs="Tahoma"/>
          <w:b/>
          <w:sz w:val="20"/>
        </w:rPr>
        <w:t xml:space="preserve"> </w:t>
      </w:r>
      <w:r w:rsidRPr="00431F03">
        <w:rPr>
          <w:rFonts w:ascii="Trebuchet MS" w:hAnsi="Trebuchet MS" w:cs="Tahoma"/>
          <w:b/>
          <w:caps/>
          <w:sz w:val="20"/>
        </w:rPr>
        <w:t>Demolition Work</w:t>
      </w:r>
    </w:p>
    <w:p w14:paraId="1AFAEBC1" w14:textId="77777777" w:rsidR="00B56E1E" w:rsidRPr="00431F03" w:rsidRDefault="00B56E1E" w:rsidP="00B56E1E">
      <w:pPr>
        <w:pStyle w:val="BodyTextIndent2"/>
        <w:tabs>
          <w:tab w:val="left" w:pos="993"/>
        </w:tabs>
        <w:ind w:left="0"/>
        <w:rPr>
          <w:rFonts w:ascii="Trebuchet MS" w:hAnsi="Trebuchet MS" w:cs="Tahoma"/>
          <w:bCs/>
        </w:rPr>
      </w:pPr>
    </w:p>
    <w:p w14:paraId="2732FA05" w14:textId="77777777" w:rsidR="00B56E1E" w:rsidRPr="00431F03" w:rsidRDefault="00B56E1E" w:rsidP="00E30DD2">
      <w:pPr>
        <w:pStyle w:val="BodyTextIndent2"/>
        <w:numPr>
          <w:ilvl w:val="1"/>
          <w:numId w:val="138"/>
        </w:numPr>
        <w:tabs>
          <w:tab w:val="left" w:pos="142"/>
        </w:tabs>
        <w:ind w:left="142" w:hanging="568"/>
        <w:jc w:val="left"/>
        <w:rPr>
          <w:rFonts w:ascii="Trebuchet MS" w:hAnsi="Trebuchet MS" w:cs="Tahoma"/>
          <w:bCs/>
        </w:rPr>
      </w:pPr>
      <w:r w:rsidRPr="00431F03">
        <w:rPr>
          <w:rFonts w:ascii="Trebuchet MS" w:hAnsi="Trebuchet MS" w:cs="Tahoma"/>
        </w:rPr>
        <w:t>Demolition must be addressed through the method statement and risk assessment process and, both of which must be included in the H&amp;S Plan.</w:t>
      </w:r>
    </w:p>
    <w:p w14:paraId="69AE606A" w14:textId="77777777" w:rsidR="00B56E1E" w:rsidRPr="00431F03" w:rsidRDefault="00B56E1E" w:rsidP="00B56E1E">
      <w:pPr>
        <w:pStyle w:val="BodyTextIndent2"/>
        <w:tabs>
          <w:tab w:val="left" w:pos="142"/>
        </w:tabs>
        <w:ind w:left="142" w:hanging="568"/>
        <w:rPr>
          <w:rFonts w:ascii="Trebuchet MS" w:hAnsi="Trebuchet MS" w:cs="Tahoma"/>
          <w:bCs/>
        </w:rPr>
      </w:pPr>
    </w:p>
    <w:p w14:paraId="61B5B11A" w14:textId="77777777" w:rsidR="00B56E1E" w:rsidRPr="00431F03" w:rsidRDefault="00B56E1E" w:rsidP="00E30DD2">
      <w:pPr>
        <w:numPr>
          <w:ilvl w:val="1"/>
          <w:numId w:val="138"/>
        </w:numPr>
        <w:tabs>
          <w:tab w:val="left" w:pos="142"/>
        </w:tabs>
        <w:ind w:left="142" w:hanging="568"/>
        <w:rPr>
          <w:rFonts w:ascii="Trebuchet MS" w:hAnsi="Trebuchet MS" w:cs="Tahoma"/>
          <w:bCs/>
          <w:sz w:val="20"/>
        </w:rPr>
      </w:pPr>
      <w:r w:rsidRPr="00431F03">
        <w:rPr>
          <w:rFonts w:ascii="Trebuchet MS" w:hAnsi="Trebuchet MS" w:cs="Tahoma"/>
          <w:sz w:val="20"/>
        </w:rPr>
        <w:t xml:space="preserve">The method statement must include the engineering survey, where applicable, and shall be approved in writing by the </w:t>
      </w:r>
      <w:r>
        <w:rPr>
          <w:rFonts w:ascii="Trebuchet MS" w:hAnsi="Trebuchet MS" w:cs="Tahoma"/>
          <w:sz w:val="20"/>
        </w:rPr>
        <w:t>MLM</w:t>
      </w:r>
      <w:r w:rsidRPr="00431F03">
        <w:rPr>
          <w:rFonts w:ascii="Trebuchet MS" w:hAnsi="Trebuchet MS" w:cs="Tahoma"/>
          <w:sz w:val="20"/>
        </w:rPr>
        <w:t xml:space="preserve">-appointed designer (engineer) or another person appointed by the </w:t>
      </w:r>
      <w:r>
        <w:rPr>
          <w:rFonts w:ascii="Trebuchet MS" w:hAnsi="Trebuchet MS" w:cs="Tahoma"/>
          <w:sz w:val="20"/>
        </w:rPr>
        <w:t>MLM</w:t>
      </w:r>
      <w:r w:rsidRPr="00431F03">
        <w:rPr>
          <w:rFonts w:ascii="Trebuchet MS" w:hAnsi="Trebuchet MS" w:cs="Tahoma"/>
          <w:sz w:val="20"/>
        </w:rPr>
        <w:t>, its agent or the Public Health Directorate.</w:t>
      </w:r>
    </w:p>
    <w:p w14:paraId="1258102F" w14:textId="77777777" w:rsidR="00B56E1E" w:rsidRPr="00431F03" w:rsidRDefault="00B56E1E" w:rsidP="00B56E1E">
      <w:pPr>
        <w:pStyle w:val="BodyTextIndent2"/>
        <w:tabs>
          <w:tab w:val="left" w:pos="142"/>
        </w:tabs>
        <w:ind w:left="142" w:hanging="568"/>
        <w:rPr>
          <w:rFonts w:ascii="Trebuchet MS" w:hAnsi="Trebuchet MS" w:cs="Tahoma"/>
          <w:bCs/>
        </w:rPr>
      </w:pPr>
    </w:p>
    <w:p w14:paraId="57719777" w14:textId="77777777" w:rsidR="00B56E1E" w:rsidRPr="00431F03" w:rsidRDefault="00B56E1E" w:rsidP="00E30DD2">
      <w:pPr>
        <w:pStyle w:val="BodyTextIndent2"/>
        <w:numPr>
          <w:ilvl w:val="2"/>
          <w:numId w:val="138"/>
        </w:numPr>
        <w:tabs>
          <w:tab w:val="left" w:pos="1080"/>
        </w:tabs>
        <w:ind w:left="1080" w:hanging="900"/>
        <w:jc w:val="left"/>
        <w:rPr>
          <w:rFonts w:ascii="Trebuchet MS" w:hAnsi="Trebuchet MS" w:cs="Tahoma"/>
          <w:bCs/>
        </w:rPr>
      </w:pPr>
      <w:r w:rsidRPr="00431F03">
        <w:rPr>
          <w:rFonts w:ascii="Trebuchet MS" w:hAnsi="Trebuchet MS" w:cs="Tahoma"/>
          <w:bCs/>
        </w:rPr>
        <w:t>The H&amp;S Plan must document the name, signed letter of appointment and competency of the competent person who has been appointed to supervise all demolition work.</w:t>
      </w:r>
    </w:p>
    <w:p w14:paraId="3BCC9981" w14:textId="77777777" w:rsidR="00B56E1E" w:rsidRPr="00431F03" w:rsidRDefault="00B56E1E" w:rsidP="00E30DD2">
      <w:pPr>
        <w:numPr>
          <w:ilvl w:val="2"/>
          <w:numId w:val="138"/>
        </w:numPr>
        <w:tabs>
          <w:tab w:val="left" w:pos="1080"/>
        </w:tabs>
        <w:ind w:left="1080" w:hanging="900"/>
        <w:rPr>
          <w:rFonts w:ascii="Trebuchet MS" w:hAnsi="Trebuchet MS" w:cs="Tahoma"/>
          <w:sz w:val="20"/>
        </w:rPr>
      </w:pPr>
      <w:r w:rsidRPr="00431F03">
        <w:rPr>
          <w:rFonts w:ascii="Trebuchet MS" w:hAnsi="Trebuchet MS" w:cs="Tahoma"/>
          <w:sz w:val="20"/>
        </w:rPr>
        <w:t xml:space="preserve">The Principal Contractor shall ensure that demolition work complies with </w:t>
      </w:r>
      <w:r w:rsidRPr="00431F03">
        <w:rPr>
          <w:rFonts w:ascii="Trebuchet MS" w:hAnsi="Trebuchet MS" w:cs="Tahoma"/>
          <w:bCs/>
          <w:sz w:val="20"/>
        </w:rPr>
        <w:t>CR</w:t>
      </w:r>
      <w:r w:rsidRPr="00431F03">
        <w:rPr>
          <w:rFonts w:ascii="Trebuchet MS" w:hAnsi="Trebuchet MS" w:cs="Tahoma"/>
          <w:sz w:val="20"/>
        </w:rPr>
        <w:t xml:space="preserve"> 12 at all times.</w:t>
      </w:r>
    </w:p>
    <w:p w14:paraId="3329CB92" w14:textId="77777777" w:rsidR="00B56E1E" w:rsidRPr="00431F03" w:rsidRDefault="00B56E1E" w:rsidP="00E30DD2">
      <w:pPr>
        <w:numPr>
          <w:ilvl w:val="2"/>
          <w:numId w:val="138"/>
        </w:numPr>
        <w:tabs>
          <w:tab w:val="left" w:pos="1080"/>
        </w:tabs>
        <w:ind w:left="1080" w:hanging="900"/>
        <w:rPr>
          <w:rFonts w:ascii="Trebuchet MS" w:hAnsi="Trebuchet MS" w:cs="Tahoma"/>
          <w:sz w:val="20"/>
        </w:rPr>
      </w:pPr>
      <w:r w:rsidRPr="00431F03">
        <w:rPr>
          <w:rFonts w:ascii="Trebuchet MS" w:hAnsi="Trebuchet MS" w:cs="Tahoma"/>
          <w:sz w:val="20"/>
        </w:rPr>
        <w:t>Safe work instructions for employees working on demolition must be documented in the H&amp;S Plan.</w:t>
      </w:r>
    </w:p>
    <w:p w14:paraId="6573747B" w14:textId="77777777" w:rsidR="00B56E1E" w:rsidRPr="00431F03" w:rsidRDefault="00B56E1E" w:rsidP="00E30DD2">
      <w:pPr>
        <w:numPr>
          <w:ilvl w:val="2"/>
          <w:numId w:val="138"/>
        </w:numPr>
        <w:tabs>
          <w:tab w:val="left" w:pos="1080"/>
        </w:tabs>
        <w:ind w:left="1080" w:hanging="900"/>
        <w:rPr>
          <w:rFonts w:ascii="Trebuchet MS" w:hAnsi="Trebuchet MS" w:cs="Tahoma"/>
          <w:bCs/>
          <w:sz w:val="20"/>
        </w:rPr>
      </w:pPr>
      <w:r w:rsidRPr="00431F03">
        <w:rPr>
          <w:rFonts w:ascii="Trebuchet MS" w:hAnsi="Trebuchet MS" w:cs="Tahoma"/>
          <w:bCs/>
          <w:sz w:val="20"/>
        </w:rPr>
        <w:t>No demolition work shall be performed unless defined through a Specific Demolition H&amp;S Specification.</w:t>
      </w:r>
    </w:p>
    <w:p w14:paraId="194887B9" w14:textId="77777777" w:rsidR="00B56E1E" w:rsidRDefault="00B56E1E" w:rsidP="00E30DD2">
      <w:pPr>
        <w:numPr>
          <w:ilvl w:val="2"/>
          <w:numId w:val="138"/>
        </w:numPr>
        <w:tabs>
          <w:tab w:val="left" w:pos="1080"/>
        </w:tabs>
        <w:ind w:left="1080" w:hanging="900"/>
        <w:rPr>
          <w:rFonts w:ascii="Trebuchet MS" w:hAnsi="Trebuchet MS" w:cs="Tahoma"/>
          <w:bCs/>
          <w:sz w:val="20"/>
        </w:rPr>
      </w:pPr>
      <w:r w:rsidRPr="00431F03">
        <w:rPr>
          <w:rFonts w:ascii="Trebuchet MS" w:hAnsi="Trebuchet MS" w:cs="Tahoma"/>
          <w:bCs/>
          <w:sz w:val="20"/>
        </w:rPr>
        <w:t xml:space="preserve">Demolished materials, which are not used on site, must be removed off site within the shorted delay. The staging, removal and disposal activities and procedures must be covered in a </w:t>
      </w:r>
      <w:r w:rsidRPr="00431F03">
        <w:rPr>
          <w:rFonts w:ascii="Trebuchet MS" w:hAnsi="Trebuchet MS"/>
          <w:sz w:val="20"/>
        </w:rPr>
        <w:t xml:space="preserve">Work Instruction (WI) </w:t>
      </w:r>
      <w:r w:rsidRPr="00431F03">
        <w:rPr>
          <w:rFonts w:ascii="Trebuchet MS" w:hAnsi="Trebuchet MS" w:cs="Arial"/>
          <w:sz w:val="20"/>
        </w:rPr>
        <w:t xml:space="preserve">that will include the </w:t>
      </w:r>
      <w:r w:rsidRPr="00431F03">
        <w:rPr>
          <w:rFonts w:ascii="Trebuchet MS" w:hAnsi="Trebuchet MS" w:cs="Tahoma"/>
          <w:bCs/>
          <w:sz w:val="20"/>
        </w:rPr>
        <w:t>separation methodology and disposal medium and is to be recorded, ensuring a cradle to grave compliance of all demolished materials. Such activities shall be referenced in the Waste Management Method Statement</w:t>
      </w:r>
    </w:p>
    <w:p w14:paraId="1E55E738" w14:textId="77777777" w:rsidR="00601F30" w:rsidRDefault="00601F30" w:rsidP="00601F30">
      <w:pPr>
        <w:tabs>
          <w:tab w:val="left" w:pos="1080"/>
        </w:tabs>
        <w:rPr>
          <w:rFonts w:ascii="Trebuchet MS" w:hAnsi="Trebuchet MS" w:cs="Tahoma"/>
          <w:bCs/>
          <w:sz w:val="20"/>
        </w:rPr>
      </w:pPr>
    </w:p>
    <w:p w14:paraId="6094121A" w14:textId="77777777" w:rsidR="00601F30" w:rsidRDefault="00601F30" w:rsidP="00601F30">
      <w:pPr>
        <w:tabs>
          <w:tab w:val="left" w:pos="1080"/>
        </w:tabs>
        <w:rPr>
          <w:rFonts w:ascii="Trebuchet MS" w:hAnsi="Trebuchet MS" w:cs="Tahoma"/>
          <w:bCs/>
          <w:sz w:val="20"/>
        </w:rPr>
      </w:pPr>
    </w:p>
    <w:p w14:paraId="2B876994" w14:textId="77777777" w:rsidR="00601F30" w:rsidRDefault="00601F30" w:rsidP="00601F30">
      <w:pPr>
        <w:tabs>
          <w:tab w:val="left" w:pos="1080"/>
        </w:tabs>
        <w:rPr>
          <w:rFonts w:ascii="Trebuchet MS" w:hAnsi="Trebuchet MS" w:cs="Tahoma"/>
          <w:bCs/>
          <w:sz w:val="20"/>
        </w:rPr>
      </w:pPr>
    </w:p>
    <w:p w14:paraId="04EA2F75" w14:textId="77777777" w:rsidR="00601F30" w:rsidRPr="00431F03" w:rsidRDefault="00601F30" w:rsidP="00601F30">
      <w:pPr>
        <w:tabs>
          <w:tab w:val="left" w:pos="1080"/>
        </w:tabs>
        <w:rPr>
          <w:rFonts w:ascii="Trebuchet MS" w:hAnsi="Trebuchet MS" w:cs="Tahoma"/>
          <w:bCs/>
          <w:sz w:val="20"/>
        </w:rPr>
      </w:pPr>
    </w:p>
    <w:p w14:paraId="0E8B9369" w14:textId="77777777" w:rsidR="00B56E1E" w:rsidRPr="00431F03" w:rsidRDefault="00B56E1E" w:rsidP="00B56E1E">
      <w:pPr>
        <w:rPr>
          <w:rFonts w:ascii="Trebuchet MS" w:hAnsi="Trebuchet MS" w:cs="Tahoma"/>
          <w:bCs/>
          <w:sz w:val="20"/>
        </w:rPr>
      </w:pPr>
    </w:p>
    <w:p w14:paraId="1BA2D666"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Electrical Installations and Machinery</w:t>
      </w:r>
    </w:p>
    <w:p w14:paraId="5107C3D2" w14:textId="77777777" w:rsidR="00B56E1E" w:rsidRPr="00431F03" w:rsidRDefault="00B56E1E" w:rsidP="00B56E1E">
      <w:pPr>
        <w:tabs>
          <w:tab w:val="left" w:pos="993"/>
        </w:tabs>
        <w:rPr>
          <w:rFonts w:ascii="Trebuchet MS" w:hAnsi="Trebuchet MS" w:cs="Tahoma"/>
          <w:bCs/>
          <w:sz w:val="20"/>
        </w:rPr>
      </w:pPr>
    </w:p>
    <w:p w14:paraId="31F0350B"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 xml:space="preserve">All electrical installations and cables shall be deemed to be “alive” and, where applicable, the Principal Contractor shall take adequate steps to ensure that employees, including the </w:t>
      </w:r>
      <w:r>
        <w:rPr>
          <w:rFonts w:ascii="Trebuchet MS" w:hAnsi="Trebuchet MS" w:cs="Tahoma"/>
          <w:bCs/>
          <w:sz w:val="20"/>
        </w:rPr>
        <w:t>MLM</w:t>
      </w:r>
      <w:r w:rsidRPr="00431F03">
        <w:rPr>
          <w:rFonts w:ascii="Trebuchet MS" w:hAnsi="Trebuchet MS" w:cs="Tahoma"/>
          <w:bCs/>
          <w:sz w:val="20"/>
        </w:rPr>
        <w:t xml:space="preserve"> employees and members of the public are prevented from accessing any electrical cables and equipment. </w:t>
      </w:r>
    </w:p>
    <w:p w14:paraId="672FB418" w14:textId="77777777" w:rsidR="00B56E1E" w:rsidRPr="00431F03" w:rsidRDefault="00B56E1E" w:rsidP="00B56E1E">
      <w:pPr>
        <w:tabs>
          <w:tab w:val="left" w:pos="540"/>
        </w:tabs>
        <w:ind w:left="540" w:hanging="568"/>
        <w:rPr>
          <w:rFonts w:ascii="Trebuchet MS" w:hAnsi="Trebuchet MS" w:cs="Tahoma"/>
          <w:bCs/>
          <w:sz w:val="20"/>
        </w:rPr>
      </w:pPr>
    </w:p>
    <w:p w14:paraId="2C1CF967"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 xml:space="preserve">The Principal Contractor shall not allow or permit any of his personnel to work on or manhandle any electrical reticulation equipment (Distribution Boards, transformers, Switchgear etc), unless explicitly authorised by the </w:t>
      </w:r>
      <w:r>
        <w:rPr>
          <w:rFonts w:ascii="Trebuchet MS" w:hAnsi="Trebuchet MS" w:cs="Tahoma"/>
          <w:bCs/>
          <w:sz w:val="20"/>
        </w:rPr>
        <w:t>MLM</w:t>
      </w:r>
      <w:r w:rsidRPr="00431F03">
        <w:rPr>
          <w:rFonts w:ascii="Trebuchet MS" w:hAnsi="Trebuchet MS" w:cs="Tahoma"/>
          <w:bCs/>
          <w:sz w:val="20"/>
        </w:rPr>
        <w:t xml:space="preserve"> </w:t>
      </w:r>
      <w:r w:rsidRPr="00431F03">
        <w:rPr>
          <w:rFonts w:ascii="Trebuchet MS" w:hAnsi="Trebuchet MS" w:cs="Tahoma"/>
          <w:sz w:val="20"/>
        </w:rPr>
        <w:t>or the Public Health Directorate.</w:t>
      </w:r>
    </w:p>
    <w:p w14:paraId="6E98A17B" w14:textId="77777777" w:rsidR="00B56E1E" w:rsidRPr="00431F03" w:rsidRDefault="00B56E1E" w:rsidP="00B56E1E">
      <w:pPr>
        <w:tabs>
          <w:tab w:val="left" w:pos="540"/>
        </w:tabs>
        <w:ind w:left="540" w:hanging="568"/>
        <w:rPr>
          <w:rFonts w:ascii="Trebuchet MS" w:hAnsi="Trebuchet MS" w:cs="Tahoma"/>
          <w:bCs/>
          <w:sz w:val="20"/>
        </w:rPr>
      </w:pPr>
    </w:p>
    <w:p w14:paraId="7077ED4F"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 xml:space="preserve">Where work is performed on existing structures or where </w:t>
      </w:r>
      <w:r w:rsidRPr="00431F03">
        <w:rPr>
          <w:rFonts w:ascii="Trebuchet MS" w:hAnsi="Trebuchet MS" w:cs="Tahoma"/>
          <w:sz w:val="20"/>
        </w:rPr>
        <w:t xml:space="preserve">work is performed in production areas or where the work may affect the </w:t>
      </w:r>
      <w:r>
        <w:rPr>
          <w:rFonts w:ascii="Trebuchet MS" w:hAnsi="Trebuchet MS" w:cs="Tahoma"/>
          <w:sz w:val="20"/>
        </w:rPr>
        <w:t>MLM</w:t>
      </w:r>
      <w:r w:rsidRPr="00431F03">
        <w:rPr>
          <w:rFonts w:ascii="Trebuchet MS" w:hAnsi="Trebuchet MS" w:cs="Tahoma"/>
          <w:sz w:val="20"/>
        </w:rPr>
        <w:t xml:space="preserve"> employees, visitors or stakeholders, </w:t>
      </w:r>
      <w:r w:rsidRPr="00431F03">
        <w:rPr>
          <w:rFonts w:ascii="Trebuchet MS" w:hAnsi="Trebuchet MS" w:cs="Tahoma"/>
          <w:bCs/>
          <w:sz w:val="20"/>
        </w:rPr>
        <w:t xml:space="preserve">the principal contractor shall communicate with </w:t>
      </w:r>
      <w:r w:rsidRPr="00431F03">
        <w:rPr>
          <w:rFonts w:ascii="Trebuchet MS" w:hAnsi="Trebuchet MS" w:cs="Tahoma"/>
          <w:sz w:val="20"/>
        </w:rPr>
        <w:t xml:space="preserve">the Public Health Directorate </w:t>
      </w:r>
      <w:r w:rsidRPr="00431F03">
        <w:rPr>
          <w:rFonts w:ascii="Trebuchet MS" w:hAnsi="Trebuchet MS" w:cs="Tahoma"/>
          <w:bCs/>
          <w:sz w:val="20"/>
        </w:rPr>
        <w:t xml:space="preserve">and plan all electrical work prior to any work on the </w:t>
      </w:r>
      <w:r>
        <w:rPr>
          <w:rFonts w:ascii="Trebuchet MS" w:hAnsi="Trebuchet MS" w:cs="Tahoma"/>
          <w:bCs/>
          <w:sz w:val="20"/>
        </w:rPr>
        <w:t>MLM</w:t>
      </w:r>
      <w:r w:rsidRPr="00431F03">
        <w:rPr>
          <w:rFonts w:ascii="Trebuchet MS" w:hAnsi="Trebuchet MS" w:cs="Tahoma"/>
          <w:bCs/>
          <w:sz w:val="20"/>
        </w:rPr>
        <w:t xml:space="preserve"> electrical reticulations starting.</w:t>
      </w:r>
    </w:p>
    <w:p w14:paraId="43D7D2D4" w14:textId="77777777" w:rsidR="00B56E1E" w:rsidRPr="00431F03" w:rsidRDefault="00B56E1E" w:rsidP="00B56E1E">
      <w:pPr>
        <w:tabs>
          <w:tab w:val="left" w:pos="540"/>
        </w:tabs>
        <w:ind w:left="540" w:hanging="568"/>
        <w:rPr>
          <w:rFonts w:ascii="Trebuchet MS" w:hAnsi="Trebuchet MS" w:cs="Tahoma"/>
          <w:bCs/>
          <w:sz w:val="20"/>
        </w:rPr>
      </w:pPr>
    </w:p>
    <w:p w14:paraId="49BFF4D8"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Such planning shall be documented in a method statement and risk assessment and included in the H&amp;S Plan.</w:t>
      </w:r>
    </w:p>
    <w:p w14:paraId="6420D689" w14:textId="77777777" w:rsidR="00B56E1E" w:rsidRPr="00431F03" w:rsidRDefault="00B56E1E" w:rsidP="00B56E1E">
      <w:pPr>
        <w:tabs>
          <w:tab w:val="left" w:pos="540"/>
        </w:tabs>
        <w:ind w:left="540" w:hanging="568"/>
        <w:rPr>
          <w:rFonts w:ascii="Trebuchet MS" w:hAnsi="Trebuchet MS" w:cs="Tahoma"/>
          <w:bCs/>
          <w:sz w:val="20"/>
        </w:rPr>
      </w:pPr>
    </w:p>
    <w:p w14:paraId="5AD33E54" w14:textId="77777777" w:rsidR="00B56E1E" w:rsidRPr="00431F03" w:rsidRDefault="00B56E1E" w:rsidP="00E30DD2">
      <w:pPr>
        <w:numPr>
          <w:ilvl w:val="1"/>
          <w:numId w:val="138"/>
        </w:numPr>
        <w:tabs>
          <w:tab w:val="left" w:pos="540"/>
        </w:tabs>
        <w:ind w:left="540" w:hanging="568"/>
        <w:rPr>
          <w:rFonts w:ascii="Trebuchet MS" w:hAnsi="Trebuchet MS" w:cs="Tahoma"/>
          <w:sz w:val="20"/>
          <w:lang w:eastAsia="en-ZA"/>
        </w:rPr>
      </w:pPr>
      <w:r w:rsidRPr="00431F03">
        <w:rPr>
          <w:rFonts w:ascii="Trebuchet MS" w:hAnsi="Trebuchet MS" w:cs="Tahoma"/>
          <w:sz w:val="20"/>
        </w:rPr>
        <w:t xml:space="preserve">The Principal Contractor shall appoint a competent person to identify and inspect all exposed underground cables, overhead cables and any electrical installations such as transformers or distribution boxes, to ensure that these are not a hazard to employees or to members of the public. The competent person shall inspect </w:t>
      </w:r>
      <w:r w:rsidRPr="00431F03">
        <w:rPr>
          <w:rFonts w:ascii="Trebuchet MS" w:hAnsi="Trebuchet MS" w:cs="Tahoma"/>
          <w:sz w:val="20"/>
          <w:lang w:eastAsia="en-ZA"/>
        </w:rPr>
        <w:t>all temporary electrical installations and machinery at least once a week and recorded in a register.</w:t>
      </w:r>
    </w:p>
    <w:p w14:paraId="750B0051" w14:textId="77777777" w:rsidR="00B56E1E" w:rsidRPr="00431F03" w:rsidRDefault="00B56E1E" w:rsidP="00B56E1E">
      <w:pPr>
        <w:tabs>
          <w:tab w:val="left" w:pos="540"/>
        </w:tabs>
        <w:ind w:left="540" w:hanging="568"/>
        <w:rPr>
          <w:rFonts w:ascii="Trebuchet MS" w:hAnsi="Trebuchet MS" w:cs="Tahoma"/>
          <w:sz w:val="20"/>
          <w:lang w:eastAsia="en-ZA"/>
        </w:rPr>
      </w:pPr>
    </w:p>
    <w:p w14:paraId="42182188" w14:textId="77777777" w:rsidR="00B56E1E" w:rsidRPr="00431F03" w:rsidRDefault="00B56E1E" w:rsidP="00E30DD2">
      <w:pPr>
        <w:numPr>
          <w:ilvl w:val="1"/>
          <w:numId w:val="138"/>
        </w:numPr>
        <w:tabs>
          <w:tab w:val="left" w:pos="540"/>
        </w:tabs>
        <w:ind w:left="540" w:hanging="568"/>
        <w:rPr>
          <w:rFonts w:ascii="Trebuchet MS" w:hAnsi="Trebuchet MS" w:cs="Tahoma"/>
          <w:sz w:val="20"/>
          <w:lang w:eastAsia="en-ZA"/>
        </w:rPr>
      </w:pPr>
      <w:r w:rsidRPr="00431F03">
        <w:rPr>
          <w:rFonts w:ascii="Trebuchet MS" w:hAnsi="Trebuchet MS" w:cs="Tahoma"/>
          <w:sz w:val="20"/>
          <w:lang w:eastAsia="en-ZA"/>
        </w:rPr>
        <w:t>The letters of appointment, proof of competency and registers applicable to these inspections shall be included in the H&amp;S Plan.</w:t>
      </w:r>
    </w:p>
    <w:p w14:paraId="32CB2CDB" w14:textId="77777777" w:rsidR="00B56E1E" w:rsidRPr="00431F03" w:rsidRDefault="00B56E1E" w:rsidP="00B56E1E">
      <w:pPr>
        <w:tabs>
          <w:tab w:val="left" w:pos="540"/>
        </w:tabs>
        <w:ind w:left="540" w:hanging="568"/>
        <w:rPr>
          <w:rFonts w:ascii="Trebuchet MS" w:hAnsi="Trebuchet MS" w:cs="Tahoma"/>
          <w:sz w:val="20"/>
          <w:lang w:eastAsia="en-ZA"/>
        </w:rPr>
      </w:pPr>
    </w:p>
    <w:p w14:paraId="3784AE38" w14:textId="77777777" w:rsidR="00B56E1E" w:rsidRPr="00431F03" w:rsidRDefault="00B56E1E" w:rsidP="00E30DD2">
      <w:pPr>
        <w:numPr>
          <w:ilvl w:val="1"/>
          <w:numId w:val="138"/>
        </w:numPr>
        <w:tabs>
          <w:tab w:val="left" w:pos="540"/>
        </w:tabs>
        <w:ind w:left="540" w:hanging="568"/>
        <w:rPr>
          <w:rFonts w:ascii="Trebuchet MS" w:hAnsi="Trebuchet MS" w:cs="Tahoma"/>
          <w:sz w:val="20"/>
          <w:lang w:val="en-US"/>
        </w:rPr>
      </w:pPr>
      <w:r w:rsidRPr="00431F03">
        <w:rPr>
          <w:rFonts w:ascii="Trebuchet MS" w:hAnsi="Trebuchet MS" w:cs="Tahoma"/>
          <w:sz w:val="20"/>
          <w:lang w:val="en-US"/>
        </w:rPr>
        <w:t xml:space="preserve">The principal Contractor shall ensure that all electrical testing equipment to be used on the </w:t>
      </w:r>
      <w:r>
        <w:rPr>
          <w:rFonts w:ascii="Trebuchet MS" w:hAnsi="Trebuchet MS" w:cs="Tahoma"/>
          <w:sz w:val="20"/>
          <w:lang w:val="en-US"/>
        </w:rPr>
        <w:t>MLM</w:t>
      </w:r>
      <w:r w:rsidRPr="00431F03">
        <w:rPr>
          <w:rFonts w:ascii="Trebuchet MS" w:hAnsi="Trebuchet MS" w:cs="Tahoma"/>
          <w:sz w:val="20"/>
          <w:lang w:val="en-US"/>
        </w:rPr>
        <w:t xml:space="preserve"> site has a valid calibration certificate and that a calibration sticker is affixed to the equipment, clearly indicating the calibration date and the next due date.</w:t>
      </w:r>
    </w:p>
    <w:p w14:paraId="781C59F4" w14:textId="77777777" w:rsidR="00B56E1E" w:rsidRPr="00431F03" w:rsidRDefault="00B56E1E" w:rsidP="00B56E1E">
      <w:pPr>
        <w:tabs>
          <w:tab w:val="left" w:pos="142"/>
        </w:tabs>
        <w:ind w:left="142" w:hanging="568"/>
        <w:rPr>
          <w:rFonts w:ascii="Trebuchet MS" w:hAnsi="Trebuchet MS" w:cs="Tahoma"/>
          <w:sz w:val="20"/>
          <w:lang w:val="en-US"/>
        </w:rPr>
      </w:pPr>
    </w:p>
    <w:p w14:paraId="72B3EE02"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Any unsafe condition shall be reported immediately to the Public Health Directorate and the Principal Contractor shall take immediate steps to prevent employees or members of the public from gaining access to the dangerous installation and the area surrounding it.</w:t>
      </w:r>
    </w:p>
    <w:p w14:paraId="7BBEB30A" w14:textId="77777777" w:rsidR="00B56E1E" w:rsidRPr="00431F03" w:rsidRDefault="00B56E1E" w:rsidP="00B56E1E">
      <w:pPr>
        <w:tabs>
          <w:tab w:val="left" w:pos="540"/>
        </w:tabs>
        <w:ind w:left="540" w:hanging="568"/>
        <w:rPr>
          <w:rFonts w:ascii="Trebuchet MS" w:hAnsi="Trebuchet MS" w:cs="Tahoma"/>
          <w:sz w:val="20"/>
        </w:rPr>
      </w:pPr>
    </w:p>
    <w:p w14:paraId="5DE791A0"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No live electrical work shall be performed unless defined through a Specific Construction H&amp;S Specification.</w:t>
      </w:r>
    </w:p>
    <w:p w14:paraId="17CA7EDE" w14:textId="77777777" w:rsidR="00B56E1E" w:rsidRPr="00431F03" w:rsidRDefault="00B56E1E" w:rsidP="00B56E1E">
      <w:pPr>
        <w:tabs>
          <w:tab w:val="left" w:pos="540"/>
        </w:tabs>
        <w:ind w:left="540" w:hanging="568"/>
        <w:rPr>
          <w:rFonts w:ascii="Trebuchet MS" w:hAnsi="Trebuchet MS" w:cs="Tahoma"/>
          <w:bCs/>
          <w:sz w:val="20"/>
        </w:rPr>
      </w:pPr>
    </w:p>
    <w:p w14:paraId="4E71D906" w14:textId="77777777" w:rsidR="00B56E1E" w:rsidRPr="00431F03" w:rsidRDefault="00B56E1E" w:rsidP="00E30DD2">
      <w:pPr>
        <w:numPr>
          <w:ilvl w:val="1"/>
          <w:numId w:val="138"/>
        </w:numPr>
        <w:tabs>
          <w:tab w:val="left" w:pos="540"/>
        </w:tabs>
        <w:ind w:left="540" w:hanging="568"/>
        <w:rPr>
          <w:rFonts w:ascii="Trebuchet MS" w:hAnsi="Trebuchet MS" w:cs="Tahoma"/>
          <w:i/>
          <w:sz w:val="20"/>
        </w:rPr>
      </w:pPr>
      <w:r w:rsidRPr="00431F03">
        <w:rPr>
          <w:rFonts w:ascii="Trebuchet MS" w:hAnsi="Trebuchet MS" w:cs="Tahoma"/>
          <w:sz w:val="20"/>
        </w:rPr>
        <w:t xml:space="preserve">Where live electrical work is to be performed in an </w:t>
      </w:r>
      <w:r>
        <w:rPr>
          <w:rFonts w:ascii="Trebuchet MS" w:hAnsi="Trebuchet MS" w:cs="Tahoma"/>
          <w:sz w:val="20"/>
        </w:rPr>
        <w:t>MLM</w:t>
      </w:r>
      <w:r w:rsidRPr="00431F03">
        <w:rPr>
          <w:rFonts w:ascii="Trebuchet MS" w:hAnsi="Trebuchet MS" w:cs="Tahoma"/>
          <w:sz w:val="20"/>
        </w:rPr>
        <w:t xml:space="preserve"> production area or potentially affecting the production areas or where the work may affect the </w:t>
      </w:r>
      <w:r>
        <w:rPr>
          <w:rFonts w:ascii="Trebuchet MS" w:hAnsi="Trebuchet MS" w:cs="Tahoma"/>
          <w:sz w:val="20"/>
        </w:rPr>
        <w:t>MLM</w:t>
      </w:r>
      <w:r w:rsidRPr="00431F03">
        <w:rPr>
          <w:rFonts w:ascii="Trebuchet MS" w:hAnsi="Trebuchet MS" w:cs="Tahoma"/>
          <w:sz w:val="20"/>
        </w:rPr>
        <w:t xml:space="preserve"> employees, visitors or stakeholders, the contractor shall interface with the Public Health Directorate in order to establish work permission. </w:t>
      </w:r>
    </w:p>
    <w:p w14:paraId="009F94E0" w14:textId="77777777" w:rsidR="00B56E1E" w:rsidRPr="00431F03" w:rsidRDefault="00B56E1E" w:rsidP="00B56E1E">
      <w:pPr>
        <w:pStyle w:val="ListParagraph"/>
        <w:tabs>
          <w:tab w:val="left" w:pos="540"/>
        </w:tabs>
        <w:ind w:left="540"/>
        <w:rPr>
          <w:rFonts w:ascii="Trebuchet MS" w:hAnsi="Trebuchet MS" w:cs="Tahoma"/>
          <w:i/>
          <w:sz w:val="20"/>
          <w:szCs w:val="20"/>
        </w:rPr>
      </w:pPr>
    </w:p>
    <w:p w14:paraId="051EF2C0" w14:textId="77777777" w:rsidR="00B56E1E" w:rsidRPr="00431F03" w:rsidRDefault="00B56E1E" w:rsidP="00E30DD2">
      <w:pPr>
        <w:numPr>
          <w:ilvl w:val="1"/>
          <w:numId w:val="138"/>
        </w:numPr>
        <w:tabs>
          <w:tab w:val="left" w:pos="540"/>
        </w:tabs>
        <w:ind w:left="540" w:hanging="568"/>
        <w:rPr>
          <w:rFonts w:ascii="Trebuchet MS" w:hAnsi="Trebuchet MS" w:cs="Tahoma"/>
          <w:i/>
          <w:sz w:val="20"/>
        </w:rPr>
      </w:pPr>
      <w:r w:rsidRPr="00431F03">
        <w:rPr>
          <w:rFonts w:ascii="Trebuchet MS" w:hAnsi="Trebuchet MS" w:cs="Tahoma"/>
          <w:i/>
          <w:sz w:val="20"/>
        </w:rPr>
        <w:t xml:space="preserve">Where the need arise to de-energise plant &amp; equipment, permission for the de-energisation of energy sources and lock out requirements shall be obtained via </w:t>
      </w:r>
      <w:r w:rsidRPr="00431F03">
        <w:rPr>
          <w:rFonts w:ascii="Trebuchet MS" w:hAnsi="Trebuchet MS" w:cs="Tahoma"/>
          <w:sz w:val="20"/>
        </w:rPr>
        <w:t>the Public Health Directorate or project engineer in order to establish work permission</w:t>
      </w:r>
      <w:r w:rsidRPr="00431F03">
        <w:rPr>
          <w:rFonts w:ascii="Trebuchet MS" w:hAnsi="Trebuchet MS" w:cs="Tahoma"/>
          <w:i/>
          <w:sz w:val="20"/>
        </w:rPr>
        <w:t xml:space="preserve"> and permit controls; such interface will be documented in the H&amp;S Plan.</w:t>
      </w:r>
    </w:p>
    <w:p w14:paraId="0F536B06" w14:textId="77777777" w:rsidR="00B56E1E" w:rsidRPr="00431F03" w:rsidRDefault="00B56E1E" w:rsidP="00B56E1E">
      <w:pPr>
        <w:tabs>
          <w:tab w:val="left" w:pos="540"/>
        </w:tabs>
        <w:ind w:left="540" w:hanging="568"/>
        <w:rPr>
          <w:rFonts w:ascii="Trebuchet MS" w:hAnsi="Trebuchet MS" w:cs="Tahoma"/>
          <w:sz w:val="20"/>
        </w:rPr>
      </w:pPr>
    </w:p>
    <w:p w14:paraId="0E3D77CB" w14:textId="77777777" w:rsidR="00B56E1E" w:rsidRPr="00431F03" w:rsidRDefault="00B56E1E" w:rsidP="00E30DD2">
      <w:pPr>
        <w:numPr>
          <w:ilvl w:val="1"/>
          <w:numId w:val="138"/>
        </w:numPr>
        <w:tabs>
          <w:tab w:val="left" w:pos="540"/>
        </w:tabs>
        <w:ind w:left="540" w:hanging="568"/>
        <w:rPr>
          <w:rFonts w:ascii="Trebuchet MS" w:hAnsi="Trebuchet MS" w:cs="Tahoma"/>
          <w:bCs/>
          <w:strike/>
          <w:sz w:val="20"/>
        </w:rPr>
      </w:pPr>
      <w:r w:rsidRPr="00431F03">
        <w:rPr>
          <w:rFonts w:ascii="Trebuchet MS" w:hAnsi="Trebuchet MS" w:cs="Tahoma"/>
          <w:bCs/>
          <w:sz w:val="20"/>
        </w:rPr>
        <w:t xml:space="preserve">The Principal Contractor shall appoint a competent person to inspect all portable electrical tools, including leads. No electrical extension leads or fixed machinery to be used during the project work, shall be allowed to have any joined leads. </w:t>
      </w:r>
    </w:p>
    <w:p w14:paraId="67295A33" w14:textId="77777777" w:rsidR="00B56E1E" w:rsidRPr="00431F03" w:rsidRDefault="00B56E1E" w:rsidP="00B56E1E">
      <w:pPr>
        <w:tabs>
          <w:tab w:val="left" w:pos="540"/>
        </w:tabs>
        <w:ind w:left="540" w:hanging="568"/>
        <w:rPr>
          <w:rFonts w:ascii="Trebuchet MS" w:hAnsi="Trebuchet MS" w:cs="Tahoma"/>
          <w:bCs/>
          <w:sz w:val="20"/>
        </w:rPr>
      </w:pPr>
    </w:p>
    <w:p w14:paraId="38765669"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The letter of appointment and template of the inspection register shall be included in the H&amp;S Plan.</w:t>
      </w:r>
    </w:p>
    <w:p w14:paraId="2EDDDE2D" w14:textId="77777777" w:rsidR="00B56E1E" w:rsidRPr="00431F03" w:rsidRDefault="00B56E1E" w:rsidP="00B56E1E">
      <w:pPr>
        <w:tabs>
          <w:tab w:val="left" w:pos="540"/>
        </w:tabs>
        <w:ind w:left="540" w:hanging="568"/>
        <w:rPr>
          <w:rFonts w:ascii="Trebuchet MS" w:hAnsi="Trebuchet MS" w:cs="Tahoma"/>
          <w:bCs/>
          <w:sz w:val="20"/>
        </w:rPr>
      </w:pPr>
    </w:p>
    <w:p w14:paraId="10A12AA2" w14:textId="77777777" w:rsidR="00B56E1E" w:rsidRPr="00431F03" w:rsidRDefault="00B56E1E" w:rsidP="00E30DD2">
      <w:pPr>
        <w:numPr>
          <w:ilvl w:val="1"/>
          <w:numId w:val="138"/>
        </w:numPr>
        <w:tabs>
          <w:tab w:val="left" w:pos="540"/>
        </w:tabs>
        <w:ind w:left="540" w:hanging="568"/>
        <w:rPr>
          <w:rFonts w:ascii="Trebuchet MS" w:hAnsi="Trebuchet MS" w:cs="Tahoma"/>
          <w:bCs/>
          <w:sz w:val="20"/>
        </w:rPr>
      </w:pPr>
      <w:r w:rsidRPr="00431F03">
        <w:rPr>
          <w:rFonts w:ascii="Trebuchet MS" w:hAnsi="Trebuchet MS" w:cs="Tahoma"/>
          <w:bCs/>
          <w:sz w:val="20"/>
        </w:rPr>
        <w:t>The Principal Contractor shall include a method statement for the safe use of portable electrical tools, including the management of the hazards of extension leads.</w:t>
      </w:r>
    </w:p>
    <w:p w14:paraId="11ED4ADE" w14:textId="77777777" w:rsidR="00B56E1E" w:rsidRPr="00431F03" w:rsidRDefault="00B56E1E" w:rsidP="00B56E1E">
      <w:pPr>
        <w:pStyle w:val="ListParagraph"/>
        <w:tabs>
          <w:tab w:val="left" w:pos="142"/>
        </w:tabs>
        <w:rPr>
          <w:rFonts w:ascii="Trebuchet MS" w:hAnsi="Trebuchet MS" w:cs="Tahoma"/>
          <w:bCs/>
          <w:sz w:val="20"/>
          <w:szCs w:val="20"/>
        </w:rPr>
      </w:pPr>
    </w:p>
    <w:p w14:paraId="575DDB19" w14:textId="77777777" w:rsidR="00B56E1E" w:rsidRDefault="00B56E1E" w:rsidP="00E30DD2">
      <w:pPr>
        <w:numPr>
          <w:ilvl w:val="2"/>
          <w:numId w:val="138"/>
        </w:numPr>
        <w:tabs>
          <w:tab w:val="left" w:pos="1080"/>
        </w:tabs>
        <w:ind w:left="1080" w:hanging="540"/>
        <w:rPr>
          <w:rFonts w:ascii="Trebuchet MS" w:hAnsi="Trebuchet MS"/>
          <w:sz w:val="20"/>
        </w:rPr>
      </w:pPr>
      <w:r w:rsidRPr="00431F03">
        <w:rPr>
          <w:rFonts w:ascii="Trebuchet MS" w:hAnsi="Trebuchet MS"/>
          <w:sz w:val="20"/>
        </w:rPr>
        <w:t>All portable electrical equipment must be on a register and be inspected monthly by a SHE</w:t>
      </w:r>
      <w:r>
        <w:rPr>
          <w:rFonts w:ascii="Trebuchet MS" w:hAnsi="Trebuchet MS"/>
          <w:sz w:val="20"/>
        </w:rPr>
        <w:t xml:space="preserve"> </w:t>
      </w:r>
      <w:r w:rsidRPr="001B3A9F">
        <w:rPr>
          <w:rFonts w:ascii="Trebuchet MS" w:hAnsi="Trebuchet MS"/>
          <w:sz w:val="20"/>
        </w:rPr>
        <w:t>Representative.</w:t>
      </w:r>
    </w:p>
    <w:p w14:paraId="272B4311" w14:textId="77777777" w:rsidR="00601F30" w:rsidRPr="001B3A9F" w:rsidRDefault="00601F30" w:rsidP="00601F30">
      <w:pPr>
        <w:tabs>
          <w:tab w:val="left" w:pos="1080"/>
        </w:tabs>
        <w:ind w:left="1080"/>
        <w:rPr>
          <w:rFonts w:ascii="Trebuchet MS" w:hAnsi="Trebuchet MS"/>
          <w:sz w:val="20"/>
        </w:rPr>
      </w:pPr>
    </w:p>
    <w:p w14:paraId="46AB2D9E" w14:textId="77777777" w:rsidR="00B56E1E" w:rsidRPr="00431F03" w:rsidRDefault="00B56E1E" w:rsidP="00E30DD2">
      <w:pPr>
        <w:numPr>
          <w:ilvl w:val="2"/>
          <w:numId w:val="138"/>
        </w:numPr>
        <w:tabs>
          <w:tab w:val="left" w:pos="1418"/>
        </w:tabs>
        <w:ind w:left="1080" w:hanging="513"/>
        <w:rPr>
          <w:rFonts w:ascii="Trebuchet MS" w:hAnsi="Trebuchet MS" w:cs="Tahoma"/>
          <w:bCs/>
          <w:sz w:val="20"/>
        </w:rPr>
      </w:pPr>
      <w:r w:rsidRPr="00431F03">
        <w:rPr>
          <w:rFonts w:ascii="Trebuchet MS" w:hAnsi="Trebuchet MS"/>
          <w:sz w:val="20"/>
        </w:rPr>
        <w:t>Identify and record all portable electrical equipment in a register.</w:t>
      </w:r>
    </w:p>
    <w:p w14:paraId="3001D094" w14:textId="77777777" w:rsidR="00B56E1E" w:rsidRPr="00431F03" w:rsidRDefault="00B56E1E" w:rsidP="00E30DD2">
      <w:pPr>
        <w:numPr>
          <w:ilvl w:val="2"/>
          <w:numId w:val="138"/>
        </w:numPr>
        <w:tabs>
          <w:tab w:val="left" w:pos="1418"/>
        </w:tabs>
        <w:ind w:left="1080" w:hanging="513"/>
        <w:rPr>
          <w:rFonts w:ascii="Trebuchet MS" w:hAnsi="Trebuchet MS" w:cs="Tahoma"/>
          <w:bCs/>
          <w:sz w:val="20"/>
        </w:rPr>
      </w:pPr>
      <w:r w:rsidRPr="00431F03">
        <w:rPr>
          <w:rFonts w:ascii="Trebuchet MS" w:hAnsi="Trebuchet MS"/>
          <w:sz w:val="20"/>
        </w:rPr>
        <w:t>Ensure that regular checks are carried out according to th</w:t>
      </w:r>
      <w:r>
        <w:rPr>
          <w:rFonts w:ascii="Trebuchet MS" w:hAnsi="Trebuchet MS"/>
          <w:sz w:val="20"/>
        </w:rPr>
        <w:t xml:space="preserve">e requirements of the </w:t>
      </w:r>
      <w:r w:rsidRPr="00431F03">
        <w:rPr>
          <w:rFonts w:ascii="Trebuchet MS" w:hAnsi="Trebuchet MS"/>
          <w:sz w:val="20"/>
        </w:rPr>
        <w:t>equipment</w:t>
      </w:r>
    </w:p>
    <w:p w14:paraId="50AB90DC" w14:textId="77777777" w:rsidR="00B56E1E" w:rsidRPr="00431F03" w:rsidRDefault="00B56E1E" w:rsidP="00B56E1E">
      <w:pPr>
        <w:tabs>
          <w:tab w:val="left" w:pos="1418"/>
        </w:tabs>
        <w:ind w:hanging="513"/>
        <w:rPr>
          <w:rFonts w:ascii="Trebuchet MS" w:hAnsi="Trebuchet MS" w:cs="Tahoma"/>
          <w:bCs/>
          <w:sz w:val="20"/>
        </w:rPr>
      </w:pPr>
      <w:r w:rsidRPr="00431F03">
        <w:rPr>
          <w:rFonts w:ascii="Trebuchet MS" w:hAnsi="Trebuchet MS"/>
          <w:sz w:val="20"/>
        </w:rPr>
        <w:tab/>
      </w:r>
      <w:r w:rsidRPr="00431F03">
        <w:rPr>
          <w:rFonts w:ascii="Trebuchet MS" w:hAnsi="Trebuchet MS"/>
          <w:sz w:val="20"/>
        </w:rPr>
        <w:tab/>
        <w:t xml:space="preserve">usage. </w:t>
      </w:r>
    </w:p>
    <w:p w14:paraId="60E1329E" w14:textId="77777777" w:rsidR="00B56E1E" w:rsidRPr="009A4CFB" w:rsidRDefault="00B56E1E" w:rsidP="00E30DD2">
      <w:pPr>
        <w:numPr>
          <w:ilvl w:val="2"/>
          <w:numId w:val="138"/>
        </w:numPr>
        <w:tabs>
          <w:tab w:val="left" w:pos="1418"/>
        </w:tabs>
        <w:ind w:left="1418" w:hanging="851"/>
        <w:rPr>
          <w:rFonts w:ascii="Trebuchet MS" w:hAnsi="Trebuchet MS" w:cs="Tahoma"/>
          <w:bCs/>
          <w:sz w:val="20"/>
        </w:rPr>
      </w:pPr>
      <w:r w:rsidRPr="009A4CFB">
        <w:rPr>
          <w:rFonts w:ascii="Trebuchet MS" w:hAnsi="Trebuchet MS"/>
          <w:sz w:val="20"/>
        </w:rPr>
        <w:t>The frequency must, depending on circumstances, be determined by a competent person to</w:t>
      </w:r>
      <w:r>
        <w:rPr>
          <w:rFonts w:ascii="Trebuchet MS" w:hAnsi="Trebuchet MS"/>
          <w:sz w:val="20"/>
        </w:rPr>
        <w:t xml:space="preserve"> </w:t>
      </w:r>
      <w:r w:rsidRPr="009A4CFB">
        <w:rPr>
          <w:rFonts w:ascii="Trebuchet MS" w:hAnsi="Trebuchet MS"/>
          <w:sz w:val="20"/>
        </w:rPr>
        <w:t>ensure maximum safety.</w:t>
      </w:r>
    </w:p>
    <w:p w14:paraId="3A5FCA6A" w14:textId="77777777" w:rsidR="00B56E1E" w:rsidRPr="00431F03" w:rsidRDefault="00B56E1E" w:rsidP="00E30DD2">
      <w:pPr>
        <w:numPr>
          <w:ilvl w:val="2"/>
          <w:numId w:val="138"/>
        </w:numPr>
        <w:tabs>
          <w:tab w:val="left" w:pos="1418"/>
        </w:tabs>
        <w:ind w:left="1418" w:hanging="851"/>
        <w:rPr>
          <w:rFonts w:ascii="Trebuchet MS" w:hAnsi="Trebuchet MS" w:cs="Tahoma"/>
          <w:bCs/>
          <w:sz w:val="20"/>
        </w:rPr>
      </w:pPr>
      <w:r w:rsidRPr="00431F03">
        <w:rPr>
          <w:rFonts w:ascii="Trebuchet MS" w:hAnsi="Trebuchet MS"/>
          <w:sz w:val="20"/>
        </w:rPr>
        <w:t>The user is responsible that all identified defects of electrical equipment are reported.</w:t>
      </w:r>
    </w:p>
    <w:p w14:paraId="07E51762" w14:textId="77777777" w:rsidR="00B56E1E" w:rsidRPr="00431F03" w:rsidRDefault="00B56E1E" w:rsidP="00E30DD2">
      <w:pPr>
        <w:numPr>
          <w:ilvl w:val="2"/>
          <w:numId w:val="138"/>
        </w:numPr>
        <w:tabs>
          <w:tab w:val="left" w:pos="1418"/>
        </w:tabs>
        <w:ind w:left="1418" w:hanging="851"/>
        <w:rPr>
          <w:rFonts w:ascii="Trebuchet MS" w:hAnsi="Trebuchet MS" w:cs="Tahoma"/>
          <w:bCs/>
          <w:sz w:val="20"/>
        </w:rPr>
      </w:pPr>
      <w:r w:rsidRPr="00431F03">
        <w:rPr>
          <w:rFonts w:ascii="Trebuchet MS" w:hAnsi="Trebuchet MS"/>
          <w:sz w:val="20"/>
        </w:rPr>
        <w:t>Remove faulty portable electric equipment form use.</w:t>
      </w:r>
    </w:p>
    <w:p w14:paraId="7ABEBA07" w14:textId="77777777" w:rsidR="00B56E1E" w:rsidRPr="009A4CFB" w:rsidRDefault="00B56E1E" w:rsidP="00E30DD2">
      <w:pPr>
        <w:numPr>
          <w:ilvl w:val="2"/>
          <w:numId w:val="138"/>
        </w:numPr>
        <w:tabs>
          <w:tab w:val="left" w:pos="1418"/>
        </w:tabs>
        <w:ind w:left="1418" w:hanging="851"/>
        <w:rPr>
          <w:rFonts w:ascii="Trebuchet MS" w:hAnsi="Trebuchet MS" w:cs="Tahoma"/>
          <w:bCs/>
          <w:sz w:val="20"/>
        </w:rPr>
      </w:pPr>
      <w:r w:rsidRPr="009A4CFB">
        <w:rPr>
          <w:rFonts w:ascii="Trebuchet MS" w:hAnsi="Trebuchet MS"/>
          <w:sz w:val="20"/>
        </w:rPr>
        <w:t>Determine the frequency of polarity tests and, depending on circumstances, be determined by a</w:t>
      </w:r>
      <w:r>
        <w:rPr>
          <w:rFonts w:ascii="Trebuchet MS" w:hAnsi="Trebuchet MS"/>
          <w:sz w:val="20"/>
        </w:rPr>
        <w:t xml:space="preserve"> </w:t>
      </w:r>
      <w:r w:rsidRPr="009A4CFB">
        <w:rPr>
          <w:rFonts w:ascii="Trebuchet MS" w:hAnsi="Trebuchet MS"/>
          <w:sz w:val="20"/>
        </w:rPr>
        <w:t>competent person to ensure maximum safety</w:t>
      </w:r>
    </w:p>
    <w:p w14:paraId="01F39DED" w14:textId="77777777" w:rsidR="00B56E1E" w:rsidRPr="00431F03" w:rsidRDefault="00B56E1E" w:rsidP="00B56E1E">
      <w:pPr>
        <w:tabs>
          <w:tab w:val="left" w:pos="142"/>
        </w:tabs>
        <w:ind w:left="142" w:hanging="607"/>
        <w:rPr>
          <w:rFonts w:ascii="Trebuchet MS" w:hAnsi="Trebuchet MS" w:cs="Tahoma"/>
          <w:bCs/>
          <w:sz w:val="20"/>
        </w:rPr>
      </w:pPr>
    </w:p>
    <w:p w14:paraId="79FE387A"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 xml:space="preserve"> Where temporary installations are installed, including those in the site office or employee facilities, a COC for these installations shall be included in the H&amp;S File.</w:t>
      </w:r>
    </w:p>
    <w:p w14:paraId="28C9A70C" w14:textId="77777777" w:rsidR="00B56E1E" w:rsidRPr="00431F03" w:rsidRDefault="00B56E1E" w:rsidP="00B56E1E">
      <w:pPr>
        <w:tabs>
          <w:tab w:val="left" w:pos="540"/>
        </w:tabs>
        <w:ind w:left="540" w:hanging="540"/>
        <w:rPr>
          <w:rFonts w:ascii="Trebuchet MS" w:hAnsi="Trebuchet MS" w:cs="Tahoma"/>
          <w:bCs/>
          <w:sz w:val="20"/>
        </w:rPr>
      </w:pPr>
    </w:p>
    <w:p w14:paraId="5B1A322D"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Where applicable, the contractor shall include a method statement</w:t>
      </w:r>
      <w:r w:rsidRPr="00431F03">
        <w:rPr>
          <w:rFonts w:ascii="Trebuchet MS" w:hAnsi="Trebuchet MS"/>
          <w:sz w:val="20"/>
        </w:rPr>
        <w:t xml:space="preserve"> </w:t>
      </w:r>
      <w:r w:rsidRPr="00431F03">
        <w:rPr>
          <w:rFonts w:ascii="Trebuchet MS" w:hAnsi="Trebuchet MS" w:cs="Arial"/>
          <w:sz w:val="20"/>
        </w:rPr>
        <w:t xml:space="preserve">covering dangerous work w.r.t electrical installations and include it </w:t>
      </w:r>
      <w:r w:rsidRPr="00431F03">
        <w:rPr>
          <w:rFonts w:ascii="Trebuchet MS" w:hAnsi="Trebuchet MS" w:cs="Tahoma"/>
          <w:sz w:val="20"/>
        </w:rPr>
        <w:t>in the H&amp;S Plan.</w:t>
      </w:r>
    </w:p>
    <w:p w14:paraId="1703D8BE" w14:textId="77777777" w:rsidR="00B56E1E" w:rsidRPr="00431F03" w:rsidRDefault="00B56E1E" w:rsidP="00B56E1E">
      <w:pPr>
        <w:tabs>
          <w:tab w:val="left" w:pos="540"/>
        </w:tabs>
        <w:ind w:left="540" w:hanging="540"/>
        <w:rPr>
          <w:rFonts w:ascii="Trebuchet MS" w:hAnsi="Trebuchet MS" w:cs="Tahoma"/>
          <w:bCs/>
          <w:sz w:val="20"/>
        </w:rPr>
      </w:pPr>
    </w:p>
    <w:p w14:paraId="099EB630" w14:textId="77777777" w:rsidR="00B56E1E" w:rsidRPr="00431F03"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Where applicable, the contractor shall include a z</w:t>
      </w:r>
      <w:r w:rsidRPr="00431F03">
        <w:rPr>
          <w:rFonts w:ascii="Trebuchet MS" w:hAnsi="Trebuchet MS" w:cs="Tahoma"/>
          <w:sz w:val="20"/>
        </w:rPr>
        <w:t>ero Potential, Lock Out and Tag-Out method statement and safe work instruction(s) in the H&amp;S Plan.</w:t>
      </w:r>
    </w:p>
    <w:p w14:paraId="28BFF5A7" w14:textId="77777777" w:rsidR="00B56E1E" w:rsidRPr="00431F03" w:rsidRDefault="00B56E1E" w:rsidP="00B56E1E">
      <w:pPr>
        <w:tabs>
          <w:tab w:val="left" w:pos="540"/>
        </w:tabs>
        <w:ind w:left="540"/>
        <w:rPr>
          <w:rFonts w:ascii="Trebuchet MS" w:hAnsi="Trebuchet MS" w:cs="Tahoma"/>
          <w:bCs/>
          <w:sz w:val="20"/>
        </w:rPr>
      </w:pPr>
    </w:p>
    <w:p w14:paraId="673FD391" w14:textId="77777777" w:rsidR="00B56E1E" w:rsidRPr="00431F03" w:rsidRDefault="00B56E1E" w:rsidP="00E30DD2">
      <w:pPr>
        <w:pStyle w:val="BodyTextIndent"/>
        <w:numPr>
          <w:ilvl w:val="0"/>
          <w:numId w:val="138"/>
        </w:numPr>
        <w:tabs>
          <w:tab w:val="left" w:pos="360"/>
        </w:tabs>
        <w:ind w:left="360" w:hanging="360"/>
        <w:jc w:val="left"/>
        <w:rPr>
          <w:rFonts w:ascii="Trebuchet MS" w:hAnsi="Trebuchet MS" w:cs="Tahoma"/>
          <w:b/>
          <w:caps/>
        </w:rPr>
      </w:pPr>
      <w:r w:rsidRPr="00431F03">
        <w:rPr>
          <w:rFonts w:ascii="Trebuchet MS" w:hAnsi="Trebuchet MS" w:cs="Tahoma"/>
          <w:b/>
          <w:caps/>
        </w:rPr>
        <w:t>Form work and Support work</w:t>
      </w:r>
    </w:p>
    <w:p w14:paraId="16A461F5" w14:textId="77777777" w:rsidR="00B56E1E" w:rsidRPr="00431F03" w:rsidRDefault="00B56E1E" w:rsidP="00B56E1E">
      <w:pPr>
        <w:tabs>
          <w:tab w:val="left" w:pos="142"/>
          <w:tab w:val="left" w:pos="993"/>
        </w:tabs>
        <w:rPr>
          <w:rFonts w:ascii="Trebuchet MS" w:hAnsi="Trebuchet MS" w:cs="Tahoma"/>
          <w:sz w:val="20"/>
        </w:rPr>
      </w:pPr>
    </w:p>
    <w:p w14:paraId="3B4EA648"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The Principal Contractor shall submit the appointment letter of the competent person(s) appointed to</w:t>
      </w:r>
      <w:r>
        <w:rPr>
          <w:rFonts w:ascii="Trebuchet MS" w:hAnsi="Trebuchet MS" w:cs="Tahoma"/>
          <w:sz w:val="20"/>
        </w:rPr>
        <w:t xml:space="preserve"> </w:t>
      </w:r>
      <w:r w:rsidRPr="009A4CFB">
        <w:rPr>
          <w:rFonts w:ascii="Trebuchet MS" w:hAnsi="Trebuchet MS" w:cs="Tahoma"/>
          <w:sz w:val="20"/>
        </w:rPr>
        <w:t>supervise all formwork and support work operations in terms of CR 10; the H&amp;S Plan must include the signed letters of appointment and the proof of competency.</w:t>
      </w:r>
    </w:p>
    <w:p w14:paraId="534DED6C" w14:textId="77777777" w:rsidR="00B56E1E" w:rsidRPr="00431F03" w:rsidRDefault="00B56E1E" w:rsidP="00B56E1E">
      <w:pPr>
        <w:tabs>
          <w:tab w:val="left" w:pos="540"/>
        </w:tabs>
        <w:ind w:left="540" w:hanging="568"/>
        <w:rPr>
          <w:rFonts w:ascii="Trebuchet MS" w:hAnsi="Trebuchet MS" w:cs="Tahoma"/>
          <w:sz w:val="20"/>
        </w:rPr>
      </w:pPr>
    </w:p>
    <w:p w14:paraId="6F9A3D32" w14:textId="77777777" w:rsidR="00B56E1E" w:rsidRPr="00431F03" w:rsidRDefault="00B56E1E" w:rsidP="00E30DD2">
      <w:pPr>
        <w:numPr>
          <w:ilvl w:val="1"/>
          <w:numId w:val="138"/>
        </w:numPr>
        <w:tabs>
          <w:tab w:val="left" w:pos="540"/>
        </w:tabs>
        <w:ind w:left="540" w:hanging="568"/>
        <w:rPr>
          <w:rFonts w:ascii="Trebuchet MS" w:hAnsi="Trebuchet MS" w:cs="Tahoma"/>
          <w:strike/>
          <w:sz w:val="20"/>
        </w:rPr>
      </w:pPr>
      <w:r w:rsidRPr="00431F03">
        <w:rPr>
          <w:rFonts w:ascii="Trebuchet MS" w:hAnsi="Trebuchet MS" w:cs="Tahoma"/>
          <w:sz w:val="20"/>
        </w:rPr>
        <w:t xml:space="preserve">The H&amp;S Plan shall include a comprehensive method statement ensuring health and safety controls, of all risks assessed i.r.o the erection and removal of form work and support work and with the concrete casting of the structures. </w:t>
      </w:r>
    </w:p>
    <w:p w14:paraId="0B2A95C3" w14:textId="77777777" w:rsidR="00B56E1E" w:rsidRPr="00431F03" w:rsidRDefault="00B56E1E" w:rsidP="00B56E1E">
      <w:pPr>
        <w:tabs>
          <w:tab w:val="left" w:pos="540"/>
        </w:tabs>
        <w:ind w:left="540" w:hanging="568"/>
        <w:rPr>
          <w:rFonts w:ascii="Trebuchet MS" w:hAnsi="Trebuchet MS" w:cs="Tahoma"/>
          <w:sz w:val="20"/>
        </w:rPr>
      </w:pPr>
    </w:p>
    <w:p w14:paraId="7BC01135"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The Principal Contractor shall ensure that all formwork and support work complies with the requirements</w:t>
      </w:r>
      <w:r>
        <w:rPr>
          <w:rFonts w:ascii="Trebuchet MS" w:hAnsi="Trebuchet MS" w:cs="Tahoma"/>
          <w:sz w:val="20"/>
        </w:rPr>
        <w:t xml:space="preserve"> </w:t>
      </w:r>
      <w:r w:rsidRPr="009A4CFB">
        <w:rPr>
          <w:rFonts w:ascii="Trebuchet MS" w:hAnsi="Trebuchet MS" w:cs="Tahoma"/>
          <w:sz w:val="20"/>
        </w:rPr>
        <w:t xml:space="preserve">of the OHS Act and Regulations. [Method statement and issue based risk assessment shall be generated prior to activities commencing]. </w:t>
      </w:r>
    </w:p>
    <w:p w14:paraId="12612760" w14:textId="77777777" w:rsidR="00B56E1E" w:rsidRPr="00431F03" w:rsidRDefault="00B56E1E" w:rsidP="00B56E1E">
      <w:pPr>
        <w:tabs>
          <w:tab w:val="left" w:pos="540"/>
        </w:tabs>
        <w:ind w:left="540" w:hanging="568"/>
        <w:rPr>
          <w:rFonts w:ascii="Trebuchet MS" w:hAnsi="Trebuchet MS" w:cs="Tahoma"/>
          <w:sz w:val="20"/>
        </w:rPr>
      </w:pPr>
    </w:p>
    <w:p w14:paraId="343050F0"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Form work designers, supervisors, erectors and inspectors must be formally trained and certified</w:t>
      </w:r>
      <w:r>
        <w:rPr>
          <w:rFonts w:ascii="Trebuchet MS" w:hAnsi="Trebuchet MS" w:cs="Tahoma"/>
          <w:sz w:val="20"/>
        </w:rPr>
        <w:t xml:space="preserve"> </w:t>
      </w:r>
      <w:r w:rsidRPr="009A4CFB">
        <w:rPr>
          <w:rFonts w:ascii="Trebuchet MS" w:hAnsi="Trebuchet MS" w:cs="Tahoma"/>
          <w:sz w:val="20"/>
        </w:rPr>
        <w:t>competent.</w:t>
      </w:r>
    </w:p>
    <w:p w14:paraId="3C9DD078" w14:textId="77777777" w:rsidR="00B56E1E" w:rsidRPr="00431F03" w:rsidRDefault="00B56E1E" w:rsidP="00B56E1E">
      <w:pPr>
        <w:tabs>
          <w:tab w:val="left" w:pos="540"/>
        </w:tabs>
        <w:ind w:left="540" w:hanging="568"/>
        <w:rPr>
          <w:rFonts w:ascii="Trebuchet MS" w:hAnsi="Trebuchet MS" w:cs="Tahoma"/>
          <w:sz w:val="20"/>
        </w:rPr>
      </w:pPr>
    </w:p>
    <w:p w14:paraId="0D5357CD"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Support work must be clearly tagged with safety signage and inspected prior to load bearing and daily</w:t>
      </w:r>
      <w:r>
        <w:rPr>
          <w:rFonts w:ascii="Trebuchet MS" w:hAnsi="Trebuchet MS" w:cs="Tahoma"/>
          <w:sz w:val="20"/>
        </w:rPr>
        <w:t xml:space="preserve"> </w:t>
      </w:r>
      <w:r w:rsidRPr="009A4CFB">
        <w:rPr>
          <w:rFonts w:ascii="Trebuchet MS" w:hAnsi="Trebuchet MS" w:cs="Tahoma"/>
          <w:sz w:val="20"/>
        </w:rPr>
        <w:t>thereafter.</w:t>
      </w:r>
    </w:p>
    <w:p w14:paraId="515BFC88" w14:textId="77777777" w:rsidR="00B56E1E" w:rsidRPr="00431F03" w:rsidRDefault="00B56E1E" w:rsidP="00B56E1E">
      <w:pPr>
        <w:tabs>
          <w:tab w:val="left" w:pos="540"/>
        </w:tabs>
        <w:ind w:left="540" w:hanging="568"/>
        <w:rPr>
          <w:rFonts w:ascii="Trebuchet MS" w:hAnsi="Trebuchet MS" w:cs="Tahoma"/>
          <w:sz w:val="20"/>
        </w:rPr>
      </w:pPr>
    </w:p>
    <w:p w14:paraId="50F3DBED"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Inspections of support work must be documented in a register; a template of the register shall be included</w:t>
      </w:r>
      <w:r>
        <w:rPr>
          <w:rFonts w:ascii="Trebuchet MS" w:hAnsi="Trebuchet MS" w:cs="Tahoma"/>
          <w:sz w:val="20"/>
        </w:rPr>
        <w:t xml:space="preserve"> </w:t>
      </w:r>
      <w:r w:rsidRPr="009A4CFB">
        <w:rPr>
          <w:rFonts w:ascii="Trebuchet MS" w:hAnsi="Trebuchet MS" w:cs="Tahoma"/>
          <w:sz w:val="20"/>
        </w:rPr>
        <w:t>in the H&amp;S Plan.</w:t>
      </w:r>
    </w:p>
    <w:p w14:paraId="3648E9DE" w14:textId="77777777" w:rsidR="00B56E1E" w:rsidRPr="00431F03" w:rsidRDefault="00B56E1E" w:rsidP="00B56E1E">
      <w:pPr>
        <w:tabs>
          <w:tab w:val="left" w:pos="540"/>
        </w:tabs>
        <w:ind w:left="540" w:hanging="568"/>
        <w:rPr>
          <w:rFonts w:ascii="Trebuchet MS" w:hAnsi="Trebuchet MS" w:cs="Tahoma"/>
          <w:sz w:val="20"/>
        </w:rPr>
      </w:pPr>
    </w:p>
    <w:p w14:paraId="2640AA2A" w14:textId="77777777" w:rsidR="00B56E1E" w:rsidRPr="009A4CFB" w:rsidRDefault="00B56E1E" w:rsidP="00E30DD2">
      <w:pPr>
        <w:numPr>
          <w:ilvl w:val="1"/>
          <w:numId w:val="138"/>
        </w:numPr>
        <w:tabs>
          <w:tab w:val="left" w:pos="540"/>
        </w:tabs>
        <w:ind w:left="540" w:hanging="568"/>
        <w:rPr>
          <w:rFonts w:ascii="Trebuchet MS" w:hAnsi="Trebuchet MS" w:cs="Tahoma"/>
          <w:sz w:val="20"/>
        </w:rPr>
      </w:pPr>
      <w:r w:rsidRPr="009A4CFB">
        <w:rPr>
          <w:rFonts w:ascii="Trebuchet MS" w:hAnsi="Trebuchet MS" w:cs="Tahoma"/>
          <w:sz w:val="20"/>
        </w:rPr>
        <w:t>All Support structures must be differentiated from scaffolds; where access is required, such access must be</w:t>
      </w:r>
      <w:r>
        <w:rPr>
          <w:rFonts w:ascii="Trebuchet MS" w:hAnsi="Trebuchet MS" w:cs="Tahoma"/>
          <w:sz w:val="20"/>
        </w:rPr>
        <w:t xml:space="preserve"> </w:t>
      </w:r>
      <w:r w:rsidRPr="009A4CFB">
        <w:rPr>
          <w:rFonts w:ascii="Trebuchet MS" w:hAnsi="Trebuchet MS" w:cs="Tahoma"/>
          <w:sz w:val="20"/>
        </w:rPr>
        <w:t>means of a ladder only.</w:t>
      </w:r>
    </w:p>
    <w:p w14:paraId="19CCCFCC" w14:textId="77777777" w:rsidR="00B56E1E" w:rsidRPr="00431F03" w:rsidRDefault="00B56E1E" w:rsidP="00B56E1E">
      <w:pPr>
        <w:tabs>
          <w:tab w:val="left" w:pos="540"/>
        </w:tabs>
        <w:ind w:left="540" w:hanging="568"/>
        <w:rPr>
          <w:rFonts w:ascii="Trebuchet MS" w:hAnsi="Trebuchet MS" w:cs="Tahoma"/>
          <w:sz w:val="20"/>
        </w:rPr>
      </w:pPr>
    </w:p>
    <w:p w14:paraId="614C83F9"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 xml:space="preserve">Formwork and support work erectors working at heights must attach a fall prevention harness at all times to safe structures, or plant where appropriate; the double lanyards must be fitted with safe and sufficient strength hooks [steel line hook (small) or scaffold line hook (large), allowing it to be attachment to a point of </w:t>
      </w:r>
      <w:r w:rsidRPr="00431F03">
        <w:rPr>
          <w:rFonts w:ascii="Trebuchet MS" w:hAnsi="Trebuchet MS" w:cs="Tahoma"/>
          <w:sz w:val="20"/>
          <w:u w:val="single"/>
        </w:rPr>
        <w:t>anchorage</w:t>
      </w:r>
      <w:r w:rsidRPr="00431F03">
        <w:rPr>
          <w:rFonts w:ascii="Trebuchet MS" w:hAnsi="Trebuchet MS" w:cs="Tahoma"/>
          <w:sz w:val="20"/>
        </w:rPr>
        <w:t xml:space="preserve">. Where such anchorage is not available, anchorage points shall be made available and life lines erected when and where necessary. </w:t>
      </w:r>
    </w:p>
    <w:p w14:paraId="4F6FD082" w14:textId="77777777" w:rsidR="00B56E1E" w:rsidRPr="00431F03" w:rsidRDefault="00B56E1E" w:rsidP="00B56E1E">
      <w:pPr>
        <w:tabs>
          <w:tab w:val="left" w:pos="540"/>
        </w:tabs>
        <w:ind w:left="540"/>
        <w:rPr>
          <w:rFonts w:ascii="Trebuchet MS" w:hAnsi="Trebuchet MS" w:cs="Tahoma"/>
          <w:sz w:val="20"/>
        </w:rPr>
      </w:pPr>
    </w:p>
    <w:p w14:paraId="0F9ED808"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The H&amp;S Plan shall include the safe work instruction applicable to all employees working on form work and support work and the method of ensuring competency.</w:t>
      </w:r>
    </w:p>
    <w:p w14:paraId="5BD26559" w14:textId="77777777" w:rsidR="00B56E1E" w:rsidRDefault="00B56E1E" w:rsidP="00B56E1E">
      <w:pPr>
        <w:pStyle w:val="BodyTextIndent"/>
        <w:ind w:left="0"/>
        <w:rPr>
          <w:rFonts w:ascii="Trebuchet MS" w:hAnsi="Trebuchet MS" w:cs="Tahoma"/>
          <w:b/>
        </w:rPr>
      </w:pPr>
    </w:p>
    <w:p w14:paraId="3186FB3F" w14:textId="77777777" w:rsidR="00B56E1E" w:rsidRPr="00431F03" w:rsidRDefault="00B56E1E" w:rsidP="00E30DD2">
      <w:pPr>
        <w:pStyle w:val="BodyTextIndent"/>
        <w:numPr>
          <w:ilvl w:val="0"/>
          <w:numId w:val="138"/>
        </w:numPr>
        <w:ind w:left="360" w:hanging="360"/>
        <w:jc w:val="left"/>
        <w:rPr>
          <w:rFonts w:ascii="Trebuchet MS" w:hAnsi="Trebuchet MS" w:cs="Tahoma"/>
          <w:b/>
          <w:caps/>
        </w:rPr>
      </w:pPr>
      <w:r w:rsidRPr="00431F03">
        <w:rPr>
          <w:rFonts w:ascii="Trebuchet MS" w:hAnsi="Trebuchet MS" w:cs="Tahoma"/>
          <w:b/>
        </w:rPr>
        <w:t xml:space="preserve"> </w:t>
      </w:r>
      <w:r w:rsidRPr="00431F03">
        <w:rPr>
          <w:rFonts w:ascii="Trebuchet MS" w:hAnsi="Trebuchet MS" w:cs="Tahoma"/>
          <w:b/>
          <w:caps/>
        </w:rPr>
        <w:t xml:space="preserve">Scaffolding [Accessing and Descending Scaffolding / SUSPENDED SCAFFOLDING] </w:t>
      </w:r>
    </w:p>
    <w:p w14:paraId="226179A7" w14:textId="77777777" w:rsidR="00B56E1E" w:rsidRPr="00431F03" w:rsidRDefault="00B56E1E" w:rsidP="00B56E1E">
      <w:pPr>
        <w:tabs>
          <w:tab w:val="left" w:pos="993"/>
        </w:tabs>
        <w:ind w:left="360" w:hanging="360"/>
        <w:rPr>
          <w:rFonts w:ascii="Trebuchet MS" w:hAnsi="Trebuchet MS" w:cs="Tahoma"/>
          <w:sz w:val="20"/>
        </w:rPr>
      </w:pPr>
    </w:p>
    <w:p w14:paraId="1084C66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submit the appointment letter of the competent person(s) appointed to supervise all scaffolding operations, in terms of CR 14; the H&amp;S Plan must include the signed letters of appointment and the proof of competency.</w:t>
      </w:r>
    </w:p>
    <w:p w14:paraId="50BB0806" w14:textId="77777777" w:rsidR="00B56E1E" w:rsidRPr="00431F03" w:rsidRDefault="00B56E1E" w:rsidP="00B56E1E">
      <w:pPr>
        <w:tabs>
          <w:tab w:val="left" w:pos="540"/>
        </w:tabs>
        <w:ind w:left="540" w:hanging="540"/>
        <w:rPr>
          <w:rFonts w:ascii="Trebuchet MS" w:hAnsi="Trebuchet MS" w:cs="Tahoma"/>
          <w:sz w:val="20"/>
        </w:rPr>
      </w:pPr>
    </w:p>
    <w:p w14:paraId="322F9C08"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H&amp;S Plan shall include a comprehensive method statement ensuring health and safety controls of all risks assessed with the erection, work on and removal of scaffolds.</w:t>
      </w:r>
    </w:p>
    <w:p w14:paraId="6781AE2E" w14:textId="77777777" w:rsidR="00B56E1E" w:rsidRPr="00431F03" w:rsidRDefault="00B56E1E" w:rsidP="00B56E1E">
      <w:pPr>
        <w:tabs>
          <w:tab w:val="left" w:pos="540"/>
        </w:tabs>
        <w:ind w:left="540" w:hanging="540"/>
        <w:rPr>
          <w:rFonts w:ascii="Trebuchet MS" w:hAnsi="Trebuchet MS" w:cs="Tahoma"/>
          <w:sz w:val="20"/>
        </w:rPr>
      </w:pPr>
    </w:p>
    <w:p w14:paraId="7503FB4A"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all scaffolding complies with the requirements of the OHS Act and Regulations.</w:t>
      </w:r>
    </w:p>
    <w:p w14:paraId="34CC4B42" w14:textId="77777777" w:rsidR="00B56E1E" w:rsidRPr="00431F03" w:rsidRDefault="00B56E1E" w:rsidP="00B56E1E">
      <w:pPr>
        <w:tabs>
          <w:tab w:val="left" w:pos="142"/>
        </w:tabs>
        <w:ind w:left="142" w:hanging="568"/>
        <w:rPr>
          <w:rFonts w:ascii="Trebuchet MS" w:hAnsi="Trebuchet MS" w:cs="Tahoma"/>
          <w:sz w:val="20"/>
        </w:rPr>
      </w:pPr>
    </w:p>
    <w:p w14:paraId="1C6FE2BE" w14:textId="77777777" w:rsidR="00B56E1E" w:rsidRPr="009A4CFB" w:rsidRDefault="00B56E1E" w:rsidP="00E30DD2">
      <w:pPr>
        <w:numPr>
          <w:ilvl w:val="1"/>
          <w:numId w:val="138"/>
        </w:numPr>
        <w:tabs>
          <w:tab w:val="left" w:pos="540"/>
        </w:tabs>
        <w:ind w:left="540" w:hanging="540"/>
        <w:rPr>
          <w:rFonts w:ascii="Trebuchet MS" w:hAnsi="Trebuchet MS" w:cs="Tahoma"/>
          <w:sz w:val="20"/>
        </w:rPr>
      </w:pPr>
      <w:r w:rsidRPr="009A4CFB">
        <w:rPr>
          <w:rFonts w:ascii="Trebuchet MS" w:hAnsi="Trebuchet MS" w:cs="Tahoma"/>
          <w:sz w:val="20"/>
        </w:rPr>
        <w:t>Scaffold erectors and inspectors must be formally trained and certified competent; such training must</w:t>
      </w:r>
      <w:r>
        <w:rPr>
          <w:rFonts w:ascii="Trebuchet MS" w:hAnsi="Trebuchet MS" w:cs="Tahoma"/>
          <w:sz w:val="20"/>
        </w:rPr>
        <w:t xml:space="preserve"> </w:t>
      </w:r>
      <w:r w:rsidRPr="009A4CFB">
        <w:rPr>
          <w:rFonts w:ascii="Trebuchet MS" w:hAnsi="Trebuchet MS" w:cs="Tahoma"/>
          <w:sz w:val="20"/>
        </w:rPr>
        <w:t>conform to the requirements of SANS 10085-1.</w:t>
      </w:r>
    </w:p>
    <w:p w14:paraId="0B5A5C9B" w14:textId="77777777" w:rsidR="00B56E1E" w:rsidRPr="00431F03" w:rsidRDefault="00B56E1E" w:rsidP="00B56E1E">
      <w:pPr>
        <w:tabs>
          <w:tab w:val="left" w:pos="540"/>
        </w:tabs>
        <w:ind w:left="540" w:hanging="540"/>
        <w:rPr>
          <w:rFonts w:ascii="Trebuchet MS" w:hAnsi="Trebuchet MS" w:cs="Tahoma"/>
          <w:sz w:val="20"/>
        </w:rPr>
      </w:pPr>
    </w:p>
    <w:p w14:paraId="249F6806" w14:textId="77777777" w:rsidR="00B56E1E" w:rsidRPr="009A4CFB" w:rsidRDefault="00B56E1E" w:rsidP="00E30DD2">
      <w:pPr>
        <w:numPr>
          <w:ilvl w:val="1"/>
          <w:numId w:val="138"/>
        </w:numPr>
        <w:tabs>
          <w:tab w:val="left" w:pos="540"/>
        </w:tabs>
        <w:ind w:left="540" w:hanging="540"/>
        <w:rPr>
          <w:rFonts w:ascii="Trebuchet MS" w:hAnsi="Trebuchet MS" w:cs="Tahoma"/>
          <w:sz w:val="20"/>
        </w:rPr>
      </w:pPr>
      <w:r w:rsidRPr="009A4CFB">
        <w:rPr>
          <w:rFonts w:ascii="Trebuchet MS" w:hAnsi="Trebuchet MS" w:cs="Tahoma"/>
          <w:sz w:val="20"/>
        </w:rPr>
        <w:t>Scaffolds must be clearly tagged with safe access signage; scaffolds must be inspected daily prior to use</w:t>
      </w:r>
      <w:r>
        <w:rPr>
          <w:rFonts w:ascii="Trebuchet MS" w:hAnsi="Trebuchet MS" w:cs="Tahoma"/>
          <w:sz w:val="20"/>
        </w:rPr>
        <w:t xml:space="preserve"> </w:t>
      </w:r>
      <w:r w:rsidRPr="009A4CFB">
        <w:rPr>
          <w:rFonts w:ascii="Trebuchet MS" w:hAnsi="Trebuchet MS" w:cs="Tahoma"/>
          <w:sz w:val="20"/>
        </w:rPr>
        <w:t>and weekly by the scaffold inspector.</w:t>
      </w:r>
    </w:p>
    <w:p w14:paraId="12666D1F" w14:textId="77777777" w:rsidR="00B56E1E" w:rsidRPr="00431F03" w:rsidRDefault="00B56E1E" w:rsidP="00B56E1E">
      <w:pPr>
        <w:tabs>
          <w:tab w:val="left" w:pos="540"/>
        </w:tabs>
        <w:ind w:left="540" w:hanging="540"/>
        <w:rPr>
          <w:rFonts w:ascii="Trebuchet MS" w:hAnsi="Trebuchet MS" w:cs="Tahoma"/>
          <w:sz w:val="20"/>
        </w:rPr>
      </w:pPr>
    </w:p>
    <w:p w14:paraId="7E7507EA"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Inspections by the scaffold inspector must be documented on the scaffold tag and in a register; a template of the tag and of the register shall be included in the H&amp;S Plan. Daily pre-start inspections of all scaffolds must be planned for in the H&amp;S plan.</w:t>
      </w:r>
    </w:p>
    <w:p w14:paraId="6ABD8B0D" w14:textId="77777777" w:rsidR="00B56E1E" w:rsidRPr="00431F03" w:rsidRDefault="00B56E1E" w:rsidP="00B56E1E">
      <w:pPr>
        <w:tabs>
          <w:tab w:val="left" w:pos="540"/>
        </w:tabs>
        <w:ind w:left="540" w:hanging="540"/>
        <w:rPr>
          <w:rFonts w:ascii="Trebuchet MS" w:hAnsi="Trebuchet MS" w:cs="Tahoma"/>
          <w:sz w:val="20"/>
        </w:rPr>
      </w:pPr>
    </w:p>
    <w:p w14:paraId="048C530F"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All scaffolds must only be accessed with a ladder fitted inside the scaffold and extending to at least 90 cm above the working surface.</w:t>
      </w:r>
    </w:p>
    <w:p w14:paraId="165B180E" w14:textId="77777777" w:rsidR="00B56E1E" w:rsidRPr="00431F03" w:rsidRDefault="00B56E1E" w:rsidP="00B56E1E">
      <w:pPr>
        <w:tabs>
          <w:tab w:val="left" w:pos="540"/>
        </w:tabs>
        <w:ind w:left="540" w:hanging="540"/>
        <w:rPr>
          <w:rFonts w:ascii="Trebuchet MS" w:hAnsi="Trebuchet MS" w:cs="Tahoma"/>
          <w:sz w:val="20"/>
        </w:rPr>
      </w:pPr>
    </w:p>
    <w:p w14:paraId="3FB68E01"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All scaffold decks must be fitted with safety rails and toe-boards / kick-plates so as to prevent persons working there from falling through or off.</w:t>
      </w:r>
    </w:p>
    <w:p w14:paraId="597289B0" w14:textId="77777777" w:rsidR="00B56E1E" w:rsidRPr="00431F03" w:rsidRDefault="00B56E1E" w:rsidP="00B56E1E">
      <w:pPr>
        <w:tabs>
          <w:tab w:val="left" w:pos="540"/>
        </w:tabs>
        <w:ind w:left="540" w:hanging="540"/>
        <w:rPr>
          <w:rFonts w:ascii="Trebuchet MS" w:hAnsi="Trebuchet MS" w:cs="Tahoma"/>
          <w:sz w:val="20"/>
        </w:rPr>
      </w:pPr>
    </w:p>
    <w:p w14:paraId="1A19102A"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Scaffold erectors must attach a fall prevention harness at all times; the double lanyards must be fitted with scaffold hooks only </w:t>
      </w:r>
    </w:p>
    <w:p w14:paraId="4E8DCBF6" w14:textId="77777777" w:rsidR="00B56E1E" w:rsidRPr="00431F03" w:rsidRDefault="00B56E1E" w:rsidP="00B56E1E">
      <w:pPr>
        <w:tabs>
          <w:tab w:val="left" w:pos="540"/>
        </w:tabs>
        <w:ind w:left="540" w:hanging="540"/>
        <w:rPr>
          <w:rFonts w:ascii="Trebuchet MS" w:hAnsi="Trebuchet MS" w:cs="Tahoma"/>
          <w:sz w:val="20"/>
        </w:rPr>
      </w:pPr>
    </w:p>
    <w:p w14:paraId="30D678C1"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H&amp;S Plan shall include the safe work instruction applicable to all employees working on scaffolds and the method of ensuring competency.</w:t>
      </w:r>
    </w:p>
    <w:p w14:paraId="2EE35C88" w14:textId="77777777" w:rsidR="00B56E1E" w:rsidRPr="00431F03" w:rsidRDefault="00B56E1E" w:rsidP="00B56E1E">
      <w:pPr>
        <w:pStyle w:val="ListParagraph"/>
        <w:rPr>
          <w:rFonts w:ascii="Trebuchet MS" w:hAnsi="Trebuchet MS" w:cs="Tahoma"/>
          <w:sz w:val="20"/>
          <w:szCs w:val="20"/>
        </w:rPr>
      </w:pPr>
    </w:p>
    <w:p w14:paraId="63618DC5" w14:textId="77777777" w:rsidR="00B56E1E" w:rsidRPr="00431F03" w:rsidRDefault="00B56E1E" w:rsidP="00E30DD2">
      <w:pPr>
        <w:pStyle w:val="BodyTextIndent"/>
        <w:numPr>
          <w:ilvl w:val="0"/>
          <w:numId w:val="138"/>
        </w:numPr>
        <w:ind w:left="360" w:hanging="360"/>
        <w:jc w:val="left"/>
        <w:rPr>
          <w:rFonts w:ascii="Trebuchet MS" w:hAnsi="Trebuchet MS" w:cs="Tahoma"/>
          <w:b/>
          <w:caps/>
        </w:rPr>
      </w:pPr>
      <w:r w:rsidRPr="00431F03">
        <w:rPr>
          <w:rFonts w:ascii="Trebuchet MS" w:hAnsi="Trebuchet MS" w:cs="Tahoma"/>
          <w:b/>
        </w:rPr>
        <w:t xml:space="preserve"> </w:t>
      </w:r>
      <w:r w:rsidRPr="00431F03">
        <w:rPr>
          <w:rFonts w:ascii="Trebuchet MS" w:hAnsi="Trebuchet MS" w:cs="Tahoma"/>
          <w:b/>
          <w:caps/>
        </w:rPr>
        <w:t>Piling Operations</w:t>
      </w:r>
    </w:p>
    <w:p w14:paraId="30889988" w14:textId="77777777" w:rsidR="00B56E1E" w:rsidRPr="00431F03" w:rsidRDefault="00B56E1E" w:rsidP="00B56E1E">
      <w:pPr>
        <w:pStyle w:val="BodyTextIndent"/>
        <w:ind w:left="360" w:hanging="360"/>
        <w:rPr>
          <w:rFonts w:ascii="Trebuchet MS" w:hAnsi="Trebuchet MS" w:cs="Tahoma"/>
          <w:b/>
        </w:rPr>
      </w:pPr>
    </w:p>
    <w:p w14:paraId="0376BD84"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piling, (where required) is undertaken by a competent specialist contractor, or a Contractor with proven record in the type of work to be performed.</w:t>
      </w:r>
    </w:p>
    <w:p w14:paraId="7D5132E3" w14:textId="77777777" w:rsidR="00B56E1E" w:rsidRPr="00431F03" w:rsidRDefault="00B56E1E" w:rsidP="00B56E1E">
      <w:pPr>
        <w:tabs>
          <w:tab w:val="left" w:pos="540"/>
        </w:tabs>
        <w:ind w:left="540" w:hanging="540"/>
        <w:rPr>
          <w:rFonts w:ascii="Trebuchet MS" w:hAnsi="Trebuchet MS" w:cs="Tahoma"/>
          <w:sz w:val="20"/>
        </w:rPr>
      </w:pPr>
    </w:p>
    <w:p w14:paraId="2F1A28AD"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Risk assessments, method statements and safe work instructions shall be submitted as part of the H&amp;S Plan.</w:t>
      </w:r>
    </w:p>
    <w:p w14:paraId="19973237" w14:textId="77777777" w:rsidR="00B56E1E" w:rsidRPr="00431F03" w:rsidRDefault="00B56E1E" w:rsidP="00B56E1E">
      <w:pPr>
        <w:tabs>
          <w:tab w:val="left" w:pos="540"/>
        </w:tabs>
        <w:ind w:left="540" w:hanging="540"/>
        <w:rPr>
          <w:rFonts w:ascii="Trebuchet MS" w:hAnsi="Trebuchet MS" w:cs="Tahoma"/>
          <w:sz w:val="20"/>
        </w:rPr>
      </w:pPr>
    </w:p>
    <w:p w14:paraId="586E38C1" w14:textId="77777777" w:rsidR="00B56E1E" w:rsidRDefault="00B56E1E" w:rsidP="00E30DD2">
      <w:pPr>
        <w:numPr>
          <w:ilvl w:val="1"/>
          <w:numId w:val="138"/>
        </w:numPr>
        <w:tabs>
          <w:tab w:val="left" w:pos="540"/>
        </w:tabs>
        <w:ind w:left="540" w:hanging="540"/>
        <w:rPr>
          <w:rFonts w:ascii="Trebuchet MS" w:hAnsi="Trebuchet MS" w:cs="Tahoma"/>
          <w:bCs/>
          <w:sz w:val="20"/>
        </w:rPr>
      </w:pPr>
      <w:r w:rsidRPr="00431F03">
        <w:rPr>
          <w:rFonts w:ascii="Trebuchet MS" w:hAnsi="Trebuchet MS" w:cs="Tahoma"/>
          <w:bCs/>
          <w:sz w:val="20"/>
        </w:rPr>
        <w:t>No piling activities shall be performed unless defined through a Specific Construction H&amp;S Specification.</w:t>
      </w:r>
    </w:p>
    <w:p w14:paraId="31E2A5F0" w14:textId="77777777" w:rsidR="00B56E1E" w:rsidRPr="00431F03" w:rsidRDefault="00B56E1E" w:rsidP="00601F30">
      <w:pPr>
        <w:rPr>
          <w:rFonts w:ascii="Trebuchet MS" w:hAnsi="Trebuchet MS" w:cs="Tahoma"/>
          <w:sz w:val="20"/>
        </w:rPr>
      </w:pPr>
    </w:p>
    <w:p w14:paraId="5F04BBF5" w14:textId="77777777" w:rsidR="00B56E1E" w:rsidRPr="00431F03" w:rsidRDefault="00B56E1E" w:rsidP="00B56E1E">
      <w:pPr>
        <w:ind w:left="360" w:hanging="360"/>
        <w:rPr>
          <w:rFonts w:ascii="Trebuchet MS" w:hAnsi="Trebuchet MS" w:cs="Tahoma"/>
          <w:sz w:val="20"/>
        </w:rPr>
      </w:pPr>
    </w:p>
    <w:p w14:paraId="53AB82B0"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Construction Plant, [including Rented / Hired Plant]</w:t>
      </w:r>
    </w:p>
    <w:p w14:paraId="75C18E39" w14:textId="77777777" w:rsidR="00B56E1E" w:rsidRPr="00431F03" w:rsidRDefault="00B56E1E" w:rsidP="00B56E1E">
      <w:pPr>
        <w:ind w:left="360" w:hanging="360"/>
        <w:rPr>
          <w:rFonts w:ascii="Trebuchet MS" w:hAnsi="Trebuchet MS" w:cs="Tahoma"/>
          <w:b/>
          <w:sz w:val="20"/>
        </w:rPr>
      </w:pPr>
    </w:p>
    <w:p w14:paraId="1D7A1D51"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ensure that all construction vehicles and mobile and fixed plant, whether owned, rented or hired, complies with the requirements of the OHS Act and Regulations.</w:t>
      </w:r>
    </w:p>
    <w:p w14:paraId="70C36299" w14:textId="77777777" w:rsidR="00B56E1E" w:rsidRPr="00431F03" w:rsidRDefault="00B56E1E" w:rsidP="00B56E1E">
      <w:pPr>
        <w:tabs>
          <w:tab w:val="left" w:pos="540"/>
        </w:tabs>
        <w:ind w:left="540" w:hanging="540"/>
        <w:rPr>
          <w:rFonts w:ascii="Trebuchet MS" w:hAnsi="Trebuchet MS" w:cs="Tahoma"/>
          <w:sz w:val="20"/>
        </w:rPr>
      </w:pPr>
    </w:p>
    <w:p w14:paraId="12AA6DF0"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Principal Contractor shall inspect and keep records of inspections of plant and equipment used on site. A template of the daily inspection record for each type of construction vehicle or mobile plant shall be included in the H&amp;S Plan.</w:t>
      </w:r>
    </w:p>
    <w:p w14:paraId="2F484876" w14:textId="77777777" w:rsidR="00B56E1E" w:rsidRPr="00431F03" w:rsidRDefault="00B56E1E" w:rsidP="00B56E1E">
      <w:pPr>
        <w:tabs>
          <w:tab w:val="left" w:pos="540"/>
        </w:tabs>
        <w:ind w:left="540" w:hanging="540"/>
        <w:rPr>
          <w:rFonts w:ascii="Trebuchet MS" w:hAnsi="Trebuchet MS" w:cs="Tahoma"/>
          <w:sz w:val="20"/>
        </w:rPr>
      </w:pPr>
    </w:p>
    <w:p w14:paraId="03109A28"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 method statement applicable to each type of construction plant, for which H&amp;S risks were identified, shall be included in the H&amp;S Plan, together with the contractor’s procedure for ensuring that only employees who are competent in the safe use of the plant are using such plant.</w:t>
      </w:r>
    </w:p>
    <w:p w14:paraId="2EF6A85B"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47A56AE6"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 xml:space="preserve">Only competent and authorised / appointed persons with a valid medical certificate of fitness are to operate plant and machinery, under proper supervision. Competency of operators and medical fitness shall be documented individually for each operator accessing the work site. </w:t>
      </w:r>
    </w:p>
    <w:p w14:paraId="3002E11B" w14:textId="77777777" w:rsidR="00B56E1E" w:rsidRPr="00431F03" w:rsidRDefault="00B56E1E" w:rsidP="00B56E1E">
      <w:pPr>
        <w:pStyle w:val="ListParagraph"/>
        <w:rPr>
          <w:rFonts w:ascii="Trebuchet MS" w:hAnsi="Trebuchet MS" w:cs="Tahoma"/>
          <w:sz w:val="20"/>
          <w:szCs w:val="20"/>
        </w:rPr>
      </w:pPr>
    </w:p>
    <w:p w14:paraId="7982A3B2"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Appropriate safety equipment and clothing shall be provided for the operators and maintained in good condition at all times.</w:t>
      </w:r>
    </w:p>
    <w:p w14:paraId="23CECA2B" w14:textId="77777777" w:rsidR="00B56E1E" w:rsidRPr="00431F03" w:rsidRDefault="00B56E1E" w:rsidP="00B56E1E">
      <w:pPr>
        <w:tabs>
          <w:tab w:val="left" w:pos="540"/>
        </w:tabs>
        <w:ind w:left="540" w:hanging="540"/>
        <w:rPr>
          <w:rFonts w:ascii="Trebuchet MS" w:hAnsi="Trebuchet MS" w:cs="Tahoma"/>
          <w:sz w:val="20"/>
        </w:rPr>
      </w:pPr>
    </w:p>
    <w:p w14:paraId="4F2E99AE" w14:textId="77777777" w:rsidR="00B56E1E" w:rsidRPr="00431F03" w:rsidRDefault="00B56E1E" w:rsidP="00E30DD2">
      <w:pPr>
        <w:numPr>
          <w:ilvl w:val="1"/>
          <w:numId w:val="138"/>
        </w:numPr>
        <w:tabs>
          <w:tab w:val="left" w:pos="540"/>
        </w:tabs>
        <w:ind w:left="540" w:hanging="540"/>
        <w:rPr>
          <w:rFonts w:ascii="Trebuchet MS" w:hAnsi="Trebuchet MS" w:cs="Tahoma"/>
          <w:sz w:val="20"/>
        </w:rPr>
      </w:pPr>
      <w:r w:rsidRPr="00431F03">
        <w:rPr>
          <w:rFonts w:ascii="Trebuchet MS" w:hAnsi="Trebuchet MS" w:cs="Tahoma"/>
          <w:sz w:val="20"/>
        </w:rPr>
        <w:t>The risks of access, egress, parking and on-site movement of construction vehicles and mobile plant and the corresponding method statement shall be included in the H&amp;S plan of every project in which such vehicles and plant are used.</w:t>
      </w:r>
    </w:p>
    <w:p w14:paraId="49CA7BAE" w14:textId="77777777" w:rsidR="00B56E1E" w:rsidRPr="00431F03" w:rsidRDefault="00B56E1E" w:rsidP="00B56E1E">
      <w:pPr>
        <w:pStyle w:val="ListParagraph"/>
        <w:rPr>
          <w:rFonts w:ascii="Trebuchet MS" w:hAnsi="Trebuchet MS" w:cs="Tahoma"/>
          <w:sz w:val="20"/>
          <w:szCs w:val="20"/>
        </w:rPr>
      </w:pPr>
    </w:p>
    <w:p w14:paraId="77F7A962" w14:textId="77777777" w:rsidR="00B56E1E" w:rsidRPr="00431F03" w:rsidRDefault="00B56E1E" w:rsidP="00B56E1E">
      <w:pPr>
        <w:tabs>
          <w:tab w:val="left" w:pos="540"/>
        </w:tabs>
        <w:ind w:left="540"/>
        <w:rPr>
          <w:rFonts w:ascii="Trebuchet MS" w:hAnsi="Trebuchet MS" w:cs="Tahoma"/>
          <w:sz w:val="20"/>
        </w:rPr>
      </w:pPr>
    </w:p>
    <w:p w14:paraId="732A195F" w14:textId="77777777" w:rsidR="00B56E1E" w:rsidRPr="00431F03" w:rsidRDefault="00B56E1E" w:rsidP="00E30DD2">
      <w:pPr>
        <w:pStyle w:val="ListParagraph"/>
        <w:numPr>
          <w:ilvl w:val="0"/>
          <w:numId w:val="138"/>
        </w:numPr>
        <w:tabs>
          <w:tab w:val="left" w:pos="360"/>
        </w:tabs>
        <w:ind w:left="360" w:hanging="360"/>
        <w:rPr>
          <w:rFonts w:ascii="Trebuchet MS" w:hAnsi="Trebuchet MS" w:cs="Tahoma"/>
          <w:b/>
          <w:caps/>
          <w:sz w:val="20"/>
          <w:szCs w:val="20"/>
        </w:rPr>
      </w:pPr>
      <w:r w:rsidRPr="00431F03">
        <w:rPr>
          <w:rFonts w:ascii="Trebuchet MS" w:hAnsi="Trebuchet MS" w:cs="Tahoma"/>
          <w:b/>
          <w:caps/>
          <w:sz w:val="20"/>
          <w:szCs w:val="20"/>
        </w:rPr>
        <w:t>Suspended Platforms</w:t>
      </w:r>
    </w:p>
    <w:p w14:paraId="311C4C9F"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25B43406"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sz w:val="20"/>
          <w:szCs w:val="20"/>
        </w:rPr>
        <w:t>In the H&amp;S Plan, the Principal Contractor shall submit proof of competency and the appointment letters of:</w:t>
      </w:r>
    </w:p>
    <w:p w14:paraId="0D3C8FDE"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6767E846"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The competent person(s) appointed to supervise all suspended platform work operations;</w:t>
      </w:r>
    </w:p>
    <w:p w14:paraId="1846C137"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The competent person who performs the performance tests;</w:t>
      </w:r>
    </w:p>
    <w:p w14:paraId="6D6F1127"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The suspended platform erectors, operators and inspectors;</w:t>
      </w:r>
    </w:p>
    <w:p w14:paraId="58F1EB85" w14:textId="77777777" w:rsidR="00B56E1E" w:rsidRPr="00431F03" w:rsidRDefault="00B56E1E" w:rsidP="00E30DD2">
      <w:pPr>
        <w:pStyle w:val="ListParagraph"/>
        <w:numPr>
          <w:ilvl w:val="2"/>
          <w:numId w:val="138"/>
        </w:numPr>
        <w:tabs>
          <w:tab w:val="left" w:pos="851"/>
          <w:tab w:val="left" w:pos="1080"/>
        </w:tabs>
        <w:ind w:left="1080" w:hanging="540"/>
        <w:rPr>
          <w:rFonts w:ascii="Trebuchet MS" w:hAnsi="Trebuchet MS" w:cs="Tahoma"/>
          <w:sz w:val="20"/>
          <w:szCs w:val="20"/>
        </w:rPr>
      </w:pPr>
      <w:r w:rsidRPr="00431F03">
        <w:rPr>
          <w:rFonts w:ascii="Trebuchet MS" w:hAnsi="Trebuchet MS" w:cs="Tahoma"/>
          <w:sz w:val="20"/>
          <w:szCs w:val="20"/>
        </w:rPr>
        <w:t>The suspended platform operators, together with their medical certificate of fitness.</w:t>
      </w:r>
    </w:p>
    <w:p w14:paraId="53E52BF3" w14:textId="77777777" w:rsidR="00B56E1E" w:rsidRPr="00431F03" w:rsidRDefault="00B56E1E" w:rsidP="00B56E1E">
      <w:pPr>
        <w:pStyle w:val="ListParagraph"/>
        <w:tabs>
          <w:tab w:val="left" w:pos="142"/>
          <w:tab w:val="left" w:pos="360"/>
          <w:tab w:val="left" w:pos="851"/>
        </w:tabs>
        <w:ind w:left="360" w:hanging="360"/>
        <w:rPr>
          <w:rFonts w:ascii="Trebuchet MS" w:hAnsi="Trebuchet MS" w:cs="Tahoma"/>
          <w:sz w:val="20"/>
          <w:szCs w:val="20"/>
        </w:rPr>
      </w:pPr>
    </w:p>
    <w:p w14:paraId="19D3F2EE"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sz w:val="20"/>
          <w:szCs w:val="20"/>
        </w:rPr>
        <w:t>The H&amp;S Plan shall include:</w:t>
      </w:r>
    </w:p>
    <w:p w14:paraId="731B4C48" w14:textId="77777777" w:rsidR="00B56E1E" w:rsidRPr="00431F03" w:rsidRDefault="00B56E1E" w:rsidP="00B56E1E">
      <w:pPr>
        <w:pStyle w:val="ListParagraph"/>
        <w:tabs>
          <w:tab w:val="left" w:pos="360"/>
          <w:tab w:val="left" w:pos="1418"/>
        </w:tabs>
        <w:ind w:left="360" w:hanging="360"/>
        <w:rPr>
          <w:rFonts w:ascii="Trebuchet MS" w:hAnsi="Trebuchet MS" w:cs="Tahoma"/>
          <w:sz w:val="20"/>
          <w:szCs w:val="20"/>
        </w:rPr>
      </w:pPr>
    </w:p>
    <w:p w14:paraId="794A4C5B"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A copy of the certificate of system design;</w:t>
      </w:r>
    </w:p>
    <w:p w14:paraId="326035F9"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The operational compliance plan;</w:t>
      </w:r>
    </w:p>
    <w:p w14:paraId="30034F20" w14:textId="77777777" w:rsidR="00B56E1E" w:rsidRPr="00431F03" w:rsidRDefault="00B56E1E" w:rsidP="00E30DD2">
      <w:pPr>
        <w:pStyle w:val="ListParagraph"/>
        <w:numPr>
          <w:ilvl w:val="2"/>
          <w:numId w:val="138"/>
        </w:numPr>
        <w:tabs>
          <w:tab w:val="left" w:pos="1080"/>
        </w:tabs>
        <w:ind w:left="1080" w:hanging="540"/>
        <w:rPr>
          <w:rFonts w:ascii="Trebuchet MS" w:hAnsi="Trebuchet MS" w:cs="Tahoma"/>
          <w:sz w:val="20"/>
          <w:szCs w:val="20"/>
        </w:rPr>
      </w:pPr>
      <w:r w:rsidRPr="00431F03">
        <w:rPr>
          <w:rFonts w:ascii="Trebuchet MS" w:hAnsi="Trebuchet MS" w:cs="Tahoma"/>
          <w:sz w:val="20"/>
          <w:szCs w:val="20"/>
        </w:rPr>
        <w:t>Proof of submission of the above to the Department of Labour;</w:t>
      </w:r>
    </w:p>
    <w:p w14:paraId="09FF44E9" w14:textId="77777777" w:rsidR="00B56E1E" w:rsidRPr="00431F03" w:rsidRDefault="00B56E1E" w:rsidP="00E30DD2">
      <w:pPr>
        <w:pStyle w:val="ListParagraph"/>
        <w:numPr>
          <w:ilvl w:val="2"/>
          <w:numId w:val="138"/>
        </w:numPr>
        <w:tabs>
          <w:tab w:val="left" w:pos="1080"/>
          <w:tab w:val="left" w:pos="1134"/>
        </w:tabs>
        <w:ind w:left="1080" w:hanging="540"/>
        <w:rPr>
          <w:rFonts w:ascii="Trebuchet MS" w:hAnsi="Trebuchet MS" w:cs="Tahoma"/>
          <w:sz w:val="20"/>
          <w:szCs w:val="20"/>
        </w:rPr>
      </w:pPr>
      <w:r w:rsidRPr="00431F03">
        <w:rPr>
          <w:rFonts w:ascii="Trebuchet MS" w:hAnsi="Trebuchet MS" w:cs="Tahoma"/>
          <w:sz w:val="20"/>
          <w:szCs w:val="20"/>
        </w:rPr>
        <w:t xml:space="preserve"> </w:t>
      </w:r>
      <w:r w:rsidRPr="00431F03">
        <w:rPr>
          <w:rFonts w:ascii="Trebuchet MS" w:hAnsi="Trebuchet MS" w:cs="Tahoma"/>
          <w:sz w:val="20"/>
          <w:szCs w:val="20"/>
        </w:rPr>
        <w:tab/>
        <w:t>The inspection registers of the safety harness;</w:t>
      </w:r>
    </w:p>
    <w:p w14:paraId="210360A9" w14:textId="77777777" w:rsidR="00B56E1E" w:rsidRPr="00431F03" w:rsidRDefault="00B56E1E" w:rsidP="00E30DD2">
      <w:pPr>
        <w:pStyle w:val="ListParagraph"/>
        <w:numPr>
          <w:ilvl w:val="2"/>
          <w:numId w:val="138"/>
        </w:numPr>
        <w:tabs>
          <w:tab w:val="left" w:pos="1080"/>
          <w:tab w:val="left" w:pos="1134"/>
        </w:tabs>
        <w:ind w:left="1080" w:hanging="540"/>
        <w:jc w:val="both"/>
        <w:rPr>
          <w:rFonts w:ascii="Trebuchet MS" w:hAnsi="Trebuchet MS" w:cs="Tahoma"/>
          <w:sz w:val="20"/>
          <w:szCs w:val="20"/>
        </w:rPr>
      </w:pPr>
      <w:r w:rsidRPr="00431F03">
        <w:rPr>
          <w:rFonts w:ascii="Trebuchet MS" w:hAnsi="Trebuchet MS" w:cs="Tahoma"/>
          <w:sz w:val="20"/>
          <w:szCs w:val="20"/>
        </w:rPr>
        <w:t xml:space="preserve"> </w:t>
      </w:r>
      <w:r w:rsidRPr="00431F03">
        <w:rPr>
          <w:rFonts w:ascii="Trebuchet MS" w:hAnsi="Trebuchet MS" w:cs="Tahoma"/>
          <w:sz w:val="20"/>
          <w:szCs w:val="20"/>
        </w:rPr>
        <w:tab/>
        <w:t>The inspection registers of the whole installation, including the performance test;</w:t>
      </w:r>
    </w:p>
    <w:p w14:paraId="199FE7D9" w14:textId="77777777" w:rsidR="00B56E1E" w:rsidRPr="00431F03" w:rsidRDefault="00B56E1E" w:rsidP="00E30DD2">
      <w:pPr>
        <w:pStyle w:val="ListParagraph"/>
        <w:numPr>
          <w:ilvl w:val="2"/>
          <w:numId w:val="138"/>
        </w:numPr>
        <w:tabs>
          <w:tab w:val="left" w:pos="1080"/>
          <w:tab w:val="left" w:pos="1134"/>
        </w:tabs>
        <w:ind w:left="1080" w:hanging="540"/>
        <w:jc w:val="both"/>
        <w:rPr>
          <w:rFonts w:ascii="Trebuchet MS" w:hAnsi="Trebuchet MS" w:cs="Tahoma"/>
          <w:sz w:val="20"/>
          <w:szCs w:val="20"/>
        </w:rPr>
      </w:pPr>
      <w:r w:rsidRPr="00431F03">
        <w:rPr>
          <w:rFonts w:ascii="Trebuchet MS" w:hAnsi="Trebuchet MS" w:cs="Tahoma"/>
          <w:sz w:val="20"/>
          <w:szCs w:val="20"/>
        </w:rPr>
        <w:t xml:space="preserve"> </w:t>
      </w:r>
      <w:r w:rsidRPr="00431F03">
        <w:rPr>
          <w:rFonts w:ascii="Trebuchet MS" w:hAnsi="Trebuchet MS" w:cs="Tahoma"/>
          <w:sz w:val="20"/>
          <w:szCs w:val="20"/>
        </w:rPr>
        <w:tab/>
        <w:t>The inspection registers of the hoisting ropes, hooks or other load-attaching devices;</w:t>
      </w:r>
    </w:p>
    <w:p w14:paraId="268E2901" w14:textId="77777777" w:rsidR="00B56E1E" w:rsidRPr="00431F03" w:rsidRDefault="00B56E1E" w:rsidP="00E30DD2">
      <w:pPr>
        <w:pStyle w:val="ListParagraph"/>
        <w:numPr>
          <w:ilvl w:val="2"/>
          <w:numId w:val="138"/>
        </w:numPr>
        <w:tabs>
          <w:tab w:val="left" w:pos="1080"/>
          <w:tab w:val="left" w:pos="1134"/>
        </w:tabs>
        <w:ind w:left="1080" w:hanging="540"/>
        <w:jc w:val="both"/>
        <w:rPr>
          <w:rFonts w:ascii="Trebuchet MS" w:hAnsi="Trebuchet MS" w:cs="Tahoma"/>
          <w:sz w:val="20"/>
          <w:szCs w:val="20"/>
        </w:rPr>
      </w:pPr>
      <w:r w:rsidRPr="00431F03">
        <w:rPr>
          <w:rFonts w:ascii="Trebuchet MS" w:hAnsi="Trebuchet MS" w:cs="Tahoma"/>
          <w:sz w:val="20"/>
          <w:szCs w:val="20"/>
        </w:rPr>
        <w:t xml:space="preserve"> </w:t>
      </w:r>
      <w:r w:rsidRPr="00431F03">
        <w:rPr>
          <w:rFonts w:ascii="Trebuchet MS" w:hAnsi="Trebuchet MS" w:cs="Tahoma"/>
          <w:sz w:val="20"/>
          <w:szCs w:val="20"/>
        </w:rPr>
        <w:tab/>
        <w:t>The inspection registers of the daily inspection by the suspended platform Supervisor.</w:t>
      </w:r>
    </w:p>
    <w:p w14:paraId="36C7D58B" w14:textId="77777777" w:rsidR="00B56E1E" w:rsidRPr="00431F03" w:rsidRDefault="00B56E1E" w:rsidP="00E30DD2">
      <w:pPr>
        <w:pStyle w:val="ListParagraph"/>
        <w:numPr>
          <w:ilvl w:val="2"/>
          <w:numId w:val="138"/>
        </w:numPr>
        <w:tabs>
          <w:tab w:val="left" w:pos="1080"/>
          <w:tab w:val="left" w:pos="1134"/>
        </w:tabs>
        <w:ind w:left="1080" w:hanging="540"/>
        <w:rPr>
          <w:rFonts w:ascii="Trebuchet MS" w:hAnsi="Trebuchet MS" w:cs="Tahoma"/>
          <w:sz w:val="20"/>
          <w:szCs w:val="20"/>
        </w:rPr>
      </w:pPr>
      <w:r w:rsidRPr="00431F03">
        <w:rPr>
          <w:rFonts w:ascii="Trebuchet MS" w:hAnsi="Trebuchet MS" w:cs="Tahoma"/>
          <w:sz w:val="20"/>
          <w:szCs w:val="20"/>
        </w:rPr>
        <w:t xml:space="preserve"> </w:t>
      </w:r>
      <w:r w:rsidRPr="00431F03">
        <w:rPr>
          <w:rFonts w:ascii="Trebuchet MS" w:hAnsi="Trebuchet MS" w:cs="Tahoma"/>
          <w:sz w:val="20"/>
          <w:szCs w:val="20"/>
        </w:rPr>
        <w:tab/>
        <w:t>The method statement for safe use of the scaffold, including procedures dealing with</w:t>
      </w:r>
    </w:p>
    <w:p w14:paraId="2B580898" w14:textId="77777777" w:rsidR="00B56E1E" w:rsidRPr="00431F03" w:rsidRDefault="00B56E1E" w:rsidP="00B56E1E">
      <w:pPr>
        <w:pStyle w:val="ListParagraph"/>
        <w:tabs>
          <w:tab w:val="left" w:pos="1080"/>
          <w:tab w:val="left" w:pos="1134"/>
        </w:tabs>
        <w:ind w:left="1440"/>
        <w:rPr>
          <w:rFonts w:ascii="Trebuchet MS" w:hAnsi="Trebuchet MS" w:cs="Tahoma"/>
          <w:sz w:val="20"/>
          <w:szCs w:val="20"/>
        </w:rPr>
      </w:pPr>
      <w:r w:rsidRPr="00431F03">
        <w:rPr>
          <w:rFonts w:ascii="Trebuchet MS" w:hAnsi="Trebuchet MS" w:cs="Tahoma"/>
          <w:sz w:val="20"/>
          <w:szCs w:val="20"/>
        </w:rPr>
        <w:t>emergencies, malfunctioning and the discovery of defects, and the isolation process of the scaffold when not in use.</w:t>
      </w:r>
    </w:p>
    <w:p w14:paraId="6B4E738D" w14:textId="77777777" w:rsidR="00B56E1E" w:rsidRPr="00431F03" w:rsidRDefault="00B56E1E" w:rsidP="00B56E1E">
      <w:pPr>
        <w:tabs>
          <w:tab w:val="left" w:pos="360"/>
        </w:tabs>
        <w:ind w:left="360" w:hanging="360"/>
        <w:rPr>
          <w:rFonts w:ascii="Trebuchet MS" w:hAnsi="Trebuchet MS" w:cs="Tahoma"/>
          <w:sz w:val="20"/>
        </w:rPr>
      </w:pPr>
    </w:p>
    <w:p w14:paraId="3BB3DB3D" w14:textId="77777777" w:rsidR="00B56E1E" w:rsidRPr="00431F03" w:rsidRDefault="00B56E1E" w:rsidP="00E30DD2">
      <w:pPr>
        <w:pStyle w:val="Heading1"/>
        <w:widowControl/>
        <w:numPr>
          <w:ilvl w:val="0"/>
          <w:numId w:val="138"/>
        </w:numPr>
        <w:tabs>
          <w:tab w:val="left" w:pos="142"/>
          <w:tab w:val="left" w:pos="360"/>
        </w:tabs>
        <w:suppressAutoHyphens w:val="0"/>
        <w:autoSpaceDE/>
        <w:autoSpaceDN/>
        <w:adjustRightInd/>
        <w:ind w:left="360" w:hanging="360"/>
        <w:jc w:val="left"/>
        <w:rPr>
          <w:rFonts w:ascii="Trebuchet MS" w:hAnsi="Trebuchet MS" w:cs="Tahoma"/>
          <w:caps/>
          <w:sz w:val="20"/>
          <w:szCs w:val="20"/>
        </w:rPr>
      </w:pPr>
      <w:r w:rsidRPr="00431F03">
        <w:rPr>
          <w:rFonts w:ascii="Trebuchet MS" w:hAnsi="Trebuchet MS" w:cs="Tahoma"/>
          <w:sz w:val="20"/>
          <w:szCs w:val="20"/>
        </w:rPr>
        <w:t xml:space="preserve"> Material Hoists</w:t>
      </w:r>
    </w:p>
    <w:p w14:paraId="7DEE861A" w14:textId="77777777" w:rsidR="00B56E1E" w:rsidRPr="00431F03" w:rsidRDefault="00B56E1E" w:rsidP="00B56E1E">
      <w:pPr>
        <w:pStyle w:val="ListParagraph"/>
        <w:tabs>
          <w:tab w:val="left" w:pos="360"/>
        </w:tabs>
        <w:ind w:left="360" w:hanging="360"/>
        <w:rPr>
          <w:rFonts w:ascii="Trebuchet MS" w:hAnsi="Trebuchet MS" w:cs="Tahoma"/>
          <w:sz w:val="20"/>
          <w:szCs w:val="20"/>
        </w:rPr>
      </w:pPr>
    </w:p>
    <w:p w14:paraId="429B9692"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sz w:val="20"/>
          <w:szCs w:val="20"/>
        </w:rPr>
        <w:t>With regard to material hoists and towers on construction sites, the Principal Contractor shall ensure he / she or their sub-contractors construct / erect such structures with materials that is technically and operationally of good standard, erected by experienced persons and operated by trained and competent persons.</w:t>
      </w:r>
    </w:p>
    <w:p w14:paraId="65EC3415"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3196E9B0"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sz w:val="20"/>
          <w:szCs w:val="20"/>
        </w:rPr>
        <w:t>In the H&amp;S Plan, the Principal Contractor shall submit proof of competency and the appointment letter of the competent person who performs the daily inspections on the material hoists.</w:t>
      </w:r>
    </w:p>
    <w:p w14:paraId="058FD989"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7A991304"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sz w:val="20"/>
          <w:szCs w:val="20"/>
        </w:rPr>
        <w:t>The H&amp;S Plan shall include the method statement for safe erection, use, inspection, maintenance and dismantling of the material hoist.</w:t>
      </w:r>
    </w:p>
    <w:p w14:paraId="5D7B6DC6" w14:textId="77777777" w:rsidR="00B56E1E" w:rsidRPr="00431F03" w:rsidRDefault="00B56E1E" w:rsidP="00B56E1E">
      <w:pPr>
        <w:pStyle w:val="ListParagraph"/>
        <w:tabs>
          <w:tab w:val="left" w:pos="540"/>
        </w:tabs>
        <w:ind w:left="540" w:hanging="540"/>
        <w:rPr>
          <w:rFonts w:ascii="Trebuchet MS" w:hAnsi="Trebuchet MS" w:cs="Tahoma"/>
          <w:sz w:val="20"/>
          <w:szCs w:val="20"/>
        </w:rPr>
      </w:pPr>
    </w:p>
    <w:p w14:paraId="632F1F5E" w14:textId="77777777" w:rsidR="00B56E1E" w:rsidRPr="00431F03" w:rsidRDefault="00B56E1E" w:rsidP="00E30DD2">
      <w:pPr>
        <w:pStyle w:val="ListParagraph"/>
        <w:numPr>
          <w:ilvl w:val="1"/>
          <w:numId w:val="138"/>
        </w:numPr>
        <w:tabs>
          <w:tab w:val="left" w:pos="540"/>
        </w:tabs>
        <w:ind w:left="540" w:hanging="540"/>
        <w:rPr>
          <w:rFonts w:ascii="Trebuchet MS" w:hAnsi="Trebuchet MS" w:cs="Tahoma"/>
          <w:sz w:val="20"/>
          <w:szCs w:val="20"/>
        </w:rPr>
      </w:pPr>
      <w:r w:rsidRPr="00431F03">
        <w:rPr>
          <w:rFonts w:ascii="Trebuchet MS" w:hAnsi="Trebuchet MS" w:cs="Tahoma"/>
          <w:sz w:val="20"/>
          <w:szCs w:val="20"/>
        </w:rPr>
        <w:t>A template of the maintenance inspection register shall be included in the H&amp;S Plan.</w:t>
      </w:r>
    </w:p>
    <w:p w14:paraId="21D33C35" w14:textId="77777777" w:rsidR="00B56E1E" w:rsidRPr="00431F03" w:rsidRDefault="00B56E1E" w:rsidP="00B56E1E">
      <w:pPr>
        <w:tabs>
          <w:tab w:val="left" w:pos="540"/>
        </w:tabs>
        <w:ind w:left="540" w:hanging="540"/>
        <w:rPr>
          <w:rFonts w:ascii="Trebuchet MS" w:hAnsi="Trebuchet MS" w:cs="Tahoma"/>
          <w:sz w:val="20"/>
        </w:rPr>
      </w:pPr>
    </w:p>
    <w:p w14:paraId="3FB975AD" w14:textId="77777777" w:rsidR="00B56E1E" w:rsidRPr="00431F03" w:rsidRDefault="00B56E1E" w:rsidP="00E30DD2">
      <w:pPr>
        <w:numPr>
          <w:ilvl w:val="0"/>
          <w:numId w:val="138"/>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Batch Plants</w:t>
      </w:r>
    </w:p>
    <w:p w14:paraId="48E43F12" w14:textId="77777777" w:rsidR="00B56E1E" w:rsidRPr="00431F03" w:rsidRDefault="00B56E1E" w:rsidP="00B56E1E">
      <w:pPr>
        <w:tabs>
          <w:tab w:val="left" w:pos="1134"/>
        </w:tabs>
        <w:rPr>
          <w:rFonts w:ascii="Trebuchet MS" w:hAnsi="Trebuchet MS" w:cs="Tahoma"/>
          <w:sz w:val="20"/>
        </w:rPr>
      </w:pPr>
    </w:p>
    <w:p w14:paraId="77546B7B" w14:textId="77777777" w:rsidR="00B56E1E" w:rsidRPr="00431F03" w:rsidRDefault="00B56E1E" w:rsidP="00E30DD2">
      <w:pPr>
        <w:pStyle w:val="ListParagraph"/>
        <w:numPr>
          <w:ilvl w:val="1"/>
          <w:numId w:val="138"/>
        </w:numPr>
        <w:tabs>
          <w:tab w:val="left" w:pos="540"/>
        </w:tabs>
        <w:ind w:left="540" w:hanging="568"/>
        <w:rPr>
          <w:rFonts w:ascii="Trebuchet MS" w:hAnsi="Trebuchet MS" w:cs="Tahoma"/>
          <w:sz w:val="20"/>
          <w:szCs w:val="20"/>
        </w:rPr>
      </w:pPr>
      <w:r w:rsidRPr="00431F03">
        <w:rPr>
          <w:sz w:val="20"/>
          <w:szCs w:val="20"/>
        </w:rPr>
        <w:t>Batch plants shall be operated by trained persons and the Principal Contractor shall ensure that his / her or their sub-contractors batch plant operations are supervised by an appointed competent person.</w:t>
      </w:r>
    </w:p>
    <w:p w14:paraId="7CAC34A2" w14:textId="77777777" w:rsidR="00B56E1E" w:rsidRPr="00431F03" w:rsidRDefault="00B56E1E" w:rsidP="00B56E1E">
      <w:pPr>
        <w:tabs>
          <w:tab w:val="left" w:pos="540"/>
        </w:tabs>
        <w:ind w:left="-28"/>
        <w:rPr>
          <w:rFonts w:ascii="Trebuchet MS" w:hAnsi="Trebuchet MS" w:cs="Tahoma"/>
          <w:sz w:val="20"/>
        </w:rPr>
      </w:pPr>
    </w:p>
    <w:p w14:paraId="756C1ADE"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In the H&amp;S Plan, the Principal Contractor shall submit proof of competency and the appointment letter of the batch plant supervisor.</w:t>
      </w:r>
    </w:p>
    <w:p w14:paraId="4F4FA5C4" w14:textId="77777777" w:rsidR="00B56E1E" w:rsidRPr="00431F03" w:rsidRDefault="00B56E1E" w:rsidP="00B56E1E">
      <w:pPr>
        <w:tabs>
          <w:tab w:val="left" w:pos="540"/>
        </w:tabs>
        <w:ind w:left="540"/>
        <w:rPr>
          <w:rFonts w:ascii="Trebuchet MS" w:hAnsi="Trebuchet MS" w:cs="Tahoma"/>
          <w:sz w:val="20"/>
        </w:rPr>
      </w:pPr>
    </w:p>
    <w:p w14:paraId="3D97386E" w14:textId="77777777" w:rsidR="00B56E1E" w:rsidRPr="00431F03" w:rsidRDefault="00B56E1E" w:rsidP="00E30DD2">
      <w:pPr>
        <w:numPr>
          <w:ilvl w:val="1"/>
          <w:numId w:val="138"/>
        </w:numPr>
        <w:tabs>
          <w:tab w:val="left" w:pos="540"/>
        </w:tabs>
        <w:ind w:left="540" w:hanging="568"/>
        <w:rPr>
          <w:rFonts w:ascii="Trebuchet MS" w:hAnsi="Trebuchet MS" w:cs="Tahoma"/>
          <w:sz w:val="20"/>
        </w:rPr>
      </w:pPr>
      <w:r w:rsidRPr="00431F03">
        <w:rPr>
          <w:rFonts w:ascii="Trebuchet MS" w:hAnsi="Trebuchet MS" w:cs="Tahoma"/>
          <w:sz w:val="20"/>
        </w:rPr>
        <w:t>The H&amp;S Plan shall include the method statement for safe erection and dismantling of the plant, for safe batching, for safe maintenance and repair work to be done and the training material used to ensure operator competency in the H&amp;S controls of the batch plant.</w:t>
      </w:r>
    </w:p>
    <w:p w14:paraId="6D5CA0D6" w14:textId="77777777" w:rsidR="00B56E1E" w:rsidRPr="00431F03" w:rsidRDefault="00B56E1E" w:rsidP="00B56E1E">
      <w:pPr>
        <w:tabs>
          <w:tab w:val="left" w:pos="540"/>
        </w:tabs>
        <w:ind w:left="540"/>
        <w:rPr>
          <w:sz w:val="20"/>
        </w:rPr>
      </w:pPr>
    </w:p>
    <w:p w14:paraId="15931985" w14:textId="77777777" w:rsidR="00B56E1E" w:rsidRPr="00431F03" w:rsidRDefault="00B56E1E" w:rsidP="00E30DD2">
      <w:pPr>
        <w:pStyle w:val="ListParagraph"/>
        <w:numPr>
          <w:ilvl w:val="1"/>
          <w:numId w:val="138"/>
        </w:numPr>
        <w:tabs>
          <w:tab w:val="left" w:pos="540"/>
        </w:tabs>
        <w:ind w:left="540" w:hanging="568"/>
        <w:rPr>
          <w:rFonts w:ascii="Trebuchet MS" w:hAnsi="Trebuchet MS" w:cs="Tahoma"/>
          <w:sz w:val="20"/>
          <w:szCs w:val="20"/>
        </w:rPr>
      </w:pPr>
      <w:r w:rsidRPr="00431F03">
        <w:rPr>
          <w:sz w:val="20"/>
          <w:szCs w:val="20"/>
        </w:rPr>
        <w:t>The Principal Contractor shall ensure that the placement of a batch plant is conducted in such a manner as not to present a safety risk to persons and erection to be performed as prescribed by the manufacturer to ensure safe operating conditions</w:t>
      </w:r>
    </w:p>
    <w:p w14:paraId="4746CCD2" w14:textId="77777777" w:rsidR="00B56E1E" w:rsidRPr="00431F03" w:rsidRDefault="00B56E1E" w:rsidP="00B56E1E">
      <w:pPr>
        <w:tabs>
          <w:tab w:val="left" w:pos="540"/>
        </w:tabs>
        <w:ind w:left="-28"/>
        <w:rPr>
          <w:sz w:val="20"/>
        </w:rPr>
      </w:pPr>
    </w:p>
    <w:p w14:paraId="022C7566" w14:textId="77777777" w:rsidR="00B56E1E" w:rsidRPr="00431F03" w:rsidRDefault="00B56E1E" w:rsidP="00E30DD2">
      <w:pPr>
        <w:pStyle w:val="ListParagraph"/>
        <w:numPr>
          <w:ilvl w:val="1"/>
          <w:numId w:val="138"/>
        </w:numPr>
        <w:tabs>
          <w:tab w:val="left" w:pos="540"/>
        </w:tabs>
        <w:ind w:left="540" w:hanging="568"/>
        <w:rPr>
          <w:sz w:val="20"/>
          <w:szCs w:val="20"/>
        </w:rPr>
      </w:pPr>
      <w:r w:rsidRPr="00431F03">
        <w:rPr>
          <w:sz w:val="20"/>
          <w:szCs w:val="20"/>
        </w:rPr>
        <w:lastRenderedPageBreak/>
        <w:t xml:space="preserve">The Principal Contractor </w:t>
      </w:r>
      <w:r w:rsidRPr="00431F03">
        <w:rPr>
          <w:rFonts w:ascii="Trebuchet MS" w:hAnsi="Trebuchet MS"/>
          <w:sz w:val="20"/>
          <w:szCs w:val="20"/>
        </w:rPr>
        <w:t>shall ensure that appropriate controls and safety interlocking devices are installed on batch plants;</w:t>
      </w:r>
      <w:r w:rsidRPr="00431F03">
        <w:rPr>
          <w:sz w:val="20"/>
          <w:szCs w:val="20"/>
        </w:rPr>
        <w:t xml:space="preserve"> </w:t>
      </w:r>
    </w:p>
    <w:p w14:paraId="7EA08D1D" w14:textId="77777777" w:rsidR="00B56E1E" w:rsidRPr="00431F03" w:rsidRDefault="00B56E1E" w:rsidP="00B56E1E">
      <w:pPr>
        <w:tabs>
          <w:tab w:val="left" w:pos="142"/>
        </w:tabs>
        <w:ind w:left="720"/>
        <w:rPr>
          <w:sz w:val="20"/>
        </w:rPr>
      </w:pPr>
    </w:p>
    <w:p w14:paraId="7052812E" w14:textId="77777777" w:rsidR="00B56E1E" w:rsidRPr="00431F03" w:rsidRDefault="00B56E1E" w:rsidP="00E30DD2">
      <w:pPr>
        <w:numPr>
          <w:ilvl w:val="2"/>
          <w:numId w:val="138"/>
        </w:numPr>
        <w:tabs>
          <w:tab w:val="left" w:pos="1080"/>
        </w:tabs>
        <w:ind w:left="1080" w:hanging="540"/>
        <w:jc w:val="both"/>
        <w:rPr>
          <w:sz w:val="20"/>
        </w:rPr>
      </w:pPr>
      <w:r w:rsidRPr="00431F03">
        <w:rPr>
          <w:rFonts w:ascii="Trebuchet MS" w:hAnsi="Trebuchet MS"/>
          <w:sz w:val="20"/>
        </w:rPr>
        <w:t>Placed in an easily accessible position; and</w:t>
      </w:r>
    </w:p>
    <w:p w14:paraId="2832A4FE" w14:textId="77777777" w:rsidR="00B56E1E" w:rsidRPr="00431F03" w:rsidRDefault="00B56E1E" w:rsidP="00E30DD2">
      <w:pPr>
        <w:numPr>
          <w:ilvl w:val="2"/>
          <w:numId w:val="138"/>
        </w:numPr>
        <w:tabs>
          <w:tab w:val="left" w:pos="1080"/>
        </w:tabs>
        <w:ind w:left="1080" w:hanging="540"/>
        <w:jc w:val="both"/>
        <w:rPr>
          <w:sz w:val="20"/>
        </w:rPr>
      </w:pPr>
      <w:r w:rsidRPr="00431F03">
        <w:rPr>
          <w:rFonts w:ascii="Trebuchet MS" w:hAnsi="Trebuchet MS"/>
          <w:sz w:val="20"/>
        </w:rPr>
        <w:t xml:space="preserve">Constructed in such a manner as to prevent accidental starting. </w:t>
      </w:r>
    </w:p>
    <w:p w14:paraId="39F071AD" w14:textId="77777777" w:rsidR="00B56E1E" w:rsidRPr="00431F03" w:rsidRDefault="00B56E1E" w:rsidP="00B56E1E">
      <w:pPr>
        <w:tabs>
          <w:tab w:val="left" w:pos="142"/>
        </w:tabs>
        <w:ind w:left="142"/>
        <w:rPr>
          <w:sz w:val="20"/>
        </w:rPr>
      </w:pPr>
    </w:p>
    <w:p w14:paraId="5845C5AD" w14:textId="77777777" w:rsidR="00B56E1E" w:rsidRPr="00431F03" w:rsidRDefault="00B56E1E" w:rsidP="00E30DD2">
      <w:pPr>
        <w:pStyle w:val="ListParagraph"/>
        <w:numPr>
          <w:ilvl w:val="1"/>
          <w:numId w:val="139"/>
        </w:numPr>
        <w:tabs>
          <w:tab w:val="left" w:pos="540"/>
        </w:tabs>
        <w:ind w:left="540" w:hanging="568"/>
        <w:jc w:val="both"/>
        <w:rPr>
          <w:sz w:val="20"/>
          <w:szCs w:val="20"/>
        </w:rPr>
      </w:pPr>
      <w:r w:rsidRPr="00431F03">
        <w:rPr>
          <w:rFonts w:ascii="Trebuchet MS" w:hAnsi="Trebuchet MS"/>
          <w:sz w:val="20"/>
          <w:szCs w:val="20"/>
        </w:rPr>
        <w:t>The Principal Contractor shall ensure that all dangerous moving parts are adequately guarded and placed beyond the reach of persons by means of doors, covers or other similar preventative measures.</w:t>
      </w:r>
      <w:r w:rsidRPr="00431F03">
        <w:rPr>
          <w:sz w:val="20"/>
          <w:szCs w:val="20"/>
        </w:rPr>
        <w:t xml:space="preserve"> </w:t>
      </w:r>
    </w:p>
    <w:p w14:paraId="07BD50CC" w14:textId="77777777" w:rsidR="00B56E1E" w:rsidRPr="00431F03" w:rsidRDefault="00B56E1E" w:rsidP="00B56E1E">
      <w:pPr>
        <w:tabs>
          <w:tab w:val="left" w:pos="540"/>
        </w:tabs>
        <w:ind w:left="540" w:hanging="568"/>
        <w:rPr>
          <w:rFonts w:ascii="Trebuchet MS" w:hAnsi="Trebuchet MS" w:cs="Tahoma"/>
          <w:sz w:val="20"/>
        </w:rPr>
      </w:pPr>
    </w:p>
    <w:p w14:paraId="04D15883" w14:textId="77777777" w:rsidR="00B56E1E" w:rsidRPr="00431F03" w:rsidRDefault="00B56E1E" w:rsidP="00E30DD2">
      <w:pPr>
        <w:pStyle w:val="ListParagraph"/>
        <w:numPr>
          <w:ilvl w:val="1"/>
          <w:numId w:val="139"/>
        </w:numPr>
        <w:tabs>
          <w:tab w:val="left" w:pos="540"/>
        </w:tabs>
        <w:ind w:left="540" w:hanging="568"/>
        <w:rPr>
          <w:rFonts w:ascii="Trebuchet MS" w:hAnsi="Trebuchet MS" w:cs="Tahoma"/>
          <w:sz w:val="20"/>
          <w:szCs w:val="20"/>
        </w:rPr>
      </w:pPr>
      <w:r w:rsidRPr="00431F03">
        <w:rPr>
          <w:rFonts w:ascii="Trebuchet MS" w:hAnsi="Trebuchet MS"/>
          <w:sz w:val="20"/>
          <w:szCs w:val="20"/>
        </w:rPr>
        <w:t>The Principal Contractor shall ensure that no employee, sub-contractor employee or other persons remove or modify any guard or safety device</w:t>
      </w:r>
    </w:p>
    <w:p w14:paraId="6E3D481E" w14:textId="77777777" w:rsidR="00B56E1E" w:rsidRPr="00431F03" w:rsidRDefault="00B56E1E" w:rsidP="00B56E1E">
      <w:pPr>
        <w:tabs>
          <w:tab w:val="left" w:pos="540"/>
        </w:tabs>
        <w:ind w:left="540" w:hanging="568"/>
        <w:rPr>
          <w:rFonts w:ascii="Trebuchet MS" w:hAnsi="Trebuchet MS" w:cs="Tahoma"/>
          <w:sz w:val="20"/>
        </w:rPr>
      </w:pPr>
    </w:p>
    <w:p w14:paraId="40049F62" w14:textId="77777777" w:rsidR="00B56E1E" w:rsidRPr="00431F03" w:rsidRDefault="00B56E1E" w:rsidP="00E30DD2">
      <w:pPr>
        <w:numPr>
          <w:ilvl w:val="1"/>
          <w:numId w:val="139"/>
        </w:numPr>
        <w:tabs>
          <w:tab w:val="left" w:pos="540"/>
        </w:tabs>
        <w:ind w:left="540" w:hanging="568"/>
        <w:rPr>
          <w:rFonts w:ascii="Trebuchet MS" w:hAnsi="Trebuchet MS" w:cs="Tahoma"/>
          <w:sz w:val="20"/>
        </w:rPr>
      </w:pPr>
      <w:r w:rsidRPr="00431F03">
        <w:rPr>
          <w:rFonts w:ascii="Trebuchet MS" w:hAnsi="Trebuchet MS" w:cs="Tahoma"/>
          <w:sz w:val="20"/>
        </w:rPr>
        <w:t>The H&amp;S plan shall include a method statement and risk assessment of elevated work and fault finding-, maintenance- and repair work to the Batch Plants.</w:t>
      </w:r>
    </w:p>
    <w:p w14:paraId="0C634F71" w14:textId="77777777" w:rsidR="00B56E1E" w:rsidRPr="00431F03" w:rsidRDefault="00B56E1E" w:rsidP="00E30DD2">
      <w:pPr>
        <w:numPr>
          <w:ilvl w:val="1"/>
          <w:numId w:val="139"/>
        </w:numPr>
        <w:tabs>
          <w:tab w:val="left" w:pos="540"/>
        </w:tabs>
        <w:ind w:left="540" w:hanging="568"/>
        <w:rPr>
          <w:rFonts w:ascii="Trebuchet MS" w:hAnsi="Trebuchet MS" w:cs="Tahoma"/>
          <w:sz w:val="20"/>
        </w:rPr>
      </w:pPr>
      <w:r w:rsidRPr="00431F03">
        <w:rPr>
          <w:sz w:val="20"/>
        </w:rPr>
        <w:t>The Principal Contractor shall ensure that all lifting machines and lifting tackle used in the operation of a batch plant complies with the requirements of the Driven Machinery Regulations 18</w:t>
      </w:r>
    </w:p>
    <w:p w14:paraId="58EB578C" w14:textId="77777777" w:rsidR="00B56E1E" w:rsidRPr="00431F03" w:rsidRDefault="00B56E1E" w:rsidP="00B56E1E">
      <w:pPr>
        <w:pStyle w:val="ListParagraph"/>
        <w:tabs>
          <w:tab w:val="left" w:pos="540"/>
        </w:tabs>
        <w:ind w:left="540" w:hanging="568"/>
        <w:rPr>
          <w:sz w:val="20"/>
          <w:szCs w:val="20"/>
        </w:rPr>
      </w:pPr>
    </w:p>
    <w:p w14:paraId="578A8A39" w14:textId="77777777" w:rsidR="00B56E1E" w:rsidRPr="00431F03" w:rsidRDefault="00B56E1E" w:rsidP="00E30DD2">
      <w:pPr>
        <w:numPr>
          <w:ilvl w:val="1"/>
          <w:numId w:val="139"/>
        </w:numPr>
        <w:tabs>
          <w:tab w:val="left" w:pos="540"/>
        </w:tabs>
        <w:ind w:left="540" w:hanging="568"/>
        <w:rPr>
          <w:rFonts w:ascii="Trebuchet MS" w:hAnsi="Trebuchet MS" w:cs="Tahoma"/>
          <w:sz w:val="20"/>
        </w:rPr>
      </w:pPr>
      <w:r w:rsidRPr="00431F03">
        <w:rPr>
          <w:sz w:val="20"/>
        </w:rPr>
        <w:t xml:space="preserve">The Principal Contractor shall ensure that all precautionary measures are adhered to regarding the usage of electrical equipment in explosive atmospheres, when entering a silo, as contemplated in the Electrical Installation Regulations </w:t>
      </w:r>
    </w:p>
    <w:p w14:paraId="78E589EA" w14:textId="77777777" w:rsidR="00B56E1E" w:rsidRPr="00431F03" w:rsidRDefault="00B56E1E" w:rsidP="00B56E1E">
      <w:pPr>
        <w:tabs>
          <w:tab w:val="left" w:pos="540"/>
        </w:tabs>
        <w:ind w:left="540" w:hanging="568"/>
        <w:rPr>
          <w:rFonts w:ascii="Trebuchet MS" w:hAnsi="Trebuchet MS" w:cs="Tahoma"/>
          <w:sz w:val="20"/>
        </w:rPr>
      </w:pPr>
    </w:p>
    <w:p w14:paraId="18E8D4B7" w14:textId="77777777" w:rsidR="00B56E1E" w:rsidRPr="00431F03" w:rsidRDefault="00B56E1E" w:rsidP="00E30DD2">
      <w:pPr>
        <w:numPr>
          <w:ilvl w:val="1"/>
          <w:numId w:val="139"/>
        </w:numPr>
        <w:tabs>
          <w:tab w:val="left" w:pos="540"/>
        </w:tabs>
        <w:ind w:left="540" w:hanging="568"/>
        <w:rPr>
          <w:rFonts w:ascii="Trebuchet MS" w:hAnsi="Trebuchet MS" w:cs="Tahoma"/>
          <w:sz w:val="20"/>
        </w:rPr>
      </w:pPr>
      <w:r w:rsidRPr="00431F03">
        <w:rPr>
          <w:rFonts w:ascii="Trebuchet MS" w:hAnsi="Trebuchet MS" w:cs="Tahoma"/>
          <w:sz w:val="20"/>
        </w:rPr>
        <w:t>A template register of installation, maintenance and repair shall be included in the H&amp;S Plan.</w:t>
      </w:r>
    </w:p>
    <w:p w14:paraId="373529F4" w14:textId="77777777" w:rsidR="00B56E1E" w:rsidRPr="00431F03" w:rsidRDefault="00B56E1E" w:rsidP="00B56E1E">
      <w:pPr>
        <w:pStyle w:val="BodyTextIndent"/>
        <w:tabs>
          <w:tab w:val="left" w:pos="540"/>
        </w:tabs>
        <w:ind w:left="540" w:hanging="568"/>
      </w:pPr>
    </w:p>
    <w:p w14:paraId="0D973555" w14:textId="77777777" w:rsidR="00B56E1E" w:rsidRPr="00431F03" w:rsidRDefault="00B56E1E" w:rsidP="00E30DD2">
      <w:pPr>
        <w:numPr>
          <w:ilvl w:val="1"/>
          <w:numId w:val="139"/>
        </w:numPr>
        <w:tabs>
          <w:tab w:val="left" w:pos="540"/>
        </w:tabs>
        <w:ind w:left="540" w:hanging="568"/>
        <w:rPr>
          <w:rFonts w:ascii="Trebuchet MS" w:hAnsi="Trebuchet MS" w:cs="Tahoma"/>
          <w:sz w:val="20"/>
        </w:rPr>
      </w:pPr>
      <w:r w:rsidRPr="00431F03">
        <w:rPr>
          <w:rFonts w:ascii="Trebuchet MS" w:hAnsi="Trebuchet MS" w:cs="Tahoma"/>
          <w:sz w:val="20"/>
        </w:rPr>
        <w:t>The H&amp;S Plan shall include the method statement for entry and work in the confined spaces of a batch plant, where applicable</w:t>
      </w:r>
    </w:p>
    <w:p w14:paraId="17918A3D" w14:textId="77777777" w:rsidR="00B56E1E" w:rsidRDefault="00B56E1E" w:rsidP="00601F30">
      <w:pPr>
        <w:rPr>
          <w:rFonts w:ascii="Trebuchet MS" w:hAnsi="Trebuchet MS" w:cs="Tahoma"/>
          <w:sz w:val="20"/>
        </w:rPr>
      </w:pPr>
    </w:p>
    <w:p w14:paraId="73CAC559" w14:textId="77777777" w:rsidR="00B56E1E" w:rsidRPr="00431F03" w:rsidRDefault="00B56E1E" w:rsidP="00E30DD2">
      <w:pPr>
        <w:numPr>
          <w:ilvl w:val="0"/>
          <w:numId w:val="139"/>
        </w:numPr>
        <w:ind w:left="360" w:hanging="360"/>
        <w:rPr>
          <w:rFonts w:ascii="Trebuchet MS" w:hAnsi="Trebuchet MS" w:cs="Tahoma"/>
          <w:b/>
          <w:caps/>
          <w:sz w:val="20"/>
        </w:rPr>
      </w:pPr>
      <w:r w:rsidRPr="00431F03">
        <w:rPr>
          <w:rFonts w:ascii="Trebuchet MS" w:hAnsi="Trebuchet MS" w:cs="Tahoma"/>
          <w:b/>
          <w:sz w:val="20"/>
        </w:rPr>
        <w:t xml:space="preserve"> </w:t>
      </w:r>
      <w:r w:rsidRPr="00431F03">
        <w:rPr>
          <w:rFonts w:ascii="Trebuchet MS" w:hAnsi="Trebuchet MS" w:cs="Tahoma"/>
          <w:b/>
          <w:caps/>
          <w:sz w:val="20"/>
        </w:rPr>
        <w:t>Explosive Powered Tools</w:t>
      </w:r>
    </w:p>
    <w:p w14:paraId="4501E955" w14:textId="77777777" w:rsidR="00B56E1E" w:rsidRPr="00431F03" w:rsidRDefault="00B56E1E" w:rsidP="00B56E1E">
      <w:pPr>
        <w:tabs>
          <w:tab w:val="left" w:pos="993"/>
        </w:tabs>
        <w:rPr>
          <w:rFonts w:ascii="Trebuchet MS" w:hAnsi="Trebuchet MS" w:cs="Tahoma"/>
          <w:sz w:val="20"/>
        </w:rPr>
      </w:pPr>
    </w:p>
    <w:p w14:paraId="75614169" w14:textId="77777777" w:rsidR="00B56E1E" w:rsidRPr="00431F03" w:rsidRDefault="00B56E1E" w:rsidP="00B56E1E">
      <w:pPr>
        <w:pStyle w:val="ListParagraph"/>
        <w:tabs>
          <w:tab w:val="left" w:pos="540"/>
        </w:tabs>
        <w:ind w:left="540" w:hanging="568"/>
        <w:rPr>
          <w:rFonts w:ascii="Trebuchet MS" w:hAnsi="Trebuchet MS"/>
          <w:sz w:val="20"/>
          <w:szCs w:val="20"/>
        </w:rPr>
      </w:pPr>
      <w:r w:rsidRPr="00431F03">
        <w:rPr>
          <w:rFonts w:ascii="Trebuchet MS" w:hAnsi="Trebuchet MS"/>
          <w:sz w:val="20"/>
          <w:szCs w:val="20"/>
        </w:rPr>
        <w:t xml:space="preserve">48.1 </w:t>
      </w:r>
      <w:r w:rsidRPr="00431F03">
        <w:rPr>
          <w:rFonts w:ascii="Trebuchet MS" w:hAnsi="Trebuchet MS"/>
          <w:sz w:val="20"/>
          <w:szCs w:val="20"/>
        </w:rPr>
        <w:tab/>
        <w:t>No explosive powered tool shall be used by The Principal Contractor unless persons making use thereof is provided with and uses suitable protective equipment; and is adequately trained in the operation, maintenance and use of such a tool.</w:t>
      </w:r>
    </w:p>
    <w:p w14:paraId="2F1749B0" w14:textId="77777777" w:rsidR="00B56E1E" w:rsidRPr="00431F03" w:rsidRDefault="00B56E1E" w:rsidP="00B56E1E">
      <w:pPr>
        <w:tabs>
          <w:tab w:val="left" w:pos="540"/>
        </w:tabs>
        <w:ind w:left="540"/>
        <w:rPr>
          <w:rFonts w:ascii="Trebuchet MS" w:hAnsi="Trebuchet MS" w:cs="Tahoma"/>
          <w:sz w:val="20"/>
        </w:rPr>
      </w:pPr>
    </w:p>
    <w:p w14:paraId="2B72B82F" w14:textId="77777777" w:rsidR="00B56E1E" w:rsidRPr="009A4CFB" w:rsidRDefault="00B56E1E" w:rsidP="00E30DD2">
      <w:pPr>
        <w:numPr>
          <w:ilvl w:val="1"/>
          <w:numId w:val="140"/>
        </w:numPr>
        <w:tabs>
          <w:tab w:val="left" w:pos="540"/>
        </w:tabs>
        <w:ind w:left="540" w:hanging="540"/>
        <w:rPr>
          <w:rFonts w:ascii="Trebuchet MS" w:hAnsi="Trebuchet MS" w:cs="Tahoma"/>
          <w:sz w:val="20"/>
        </w:rPr>
      </w:pPr>
      <w:r w:rsidRPr="009A4CFB">
        <w:rPr>
          <w:rFonts w:ascii="Trebuchet MS" w:hAnsi="Trebuchet MS" w:cs="Tahoma"/>
          <w:sz w:val="20"/>
        </w:rPr>
        <w:t xml:space="preserve"> </w:t>
      </w:r>
      <w:r w:rsidRPr="009A4CFB">
        <w:rPr>
          <w:rFonts w:ascii="Trebuchet MS" w:hAnsi="Trebuchet MS" w:cs="Tahoma"/>
          <w:sz w:val="20"/>
        </w:rPr>
        <w:tab/>
        <w:t>In the H&amp;S Plan, the Principal Contractor shall submit proof of competency and the appointment letter of</w:t>
      </w:r>
      <w:r>
        <w:rPr>
          <w:rFonts w:ascii="Trebuchet MS" w:hAnsi="Trebuchet MS" w:cs="Tahoma"/>
          <w:sz w:val="20"/>
        </w:rPr>
        <w:t xml:space="preserve"> </w:t>
      </w:r>
      <w:r w:rsidRPr="009A4CFB">
        <w:rPr>
          <w:rFonts w:ascii="Trebuchet MS" w:hAnsi="Trebuchet MS" w:cs="Tahoma"/>
          <w:sz w:val="20"/>
        </w:rPr>
        <w:t>the person in charge of explosive powered tools and of the person in charge of the issuing and collection of cartridges and nails.</w:t>
      </w:r>
    </w:p>
    <w:p w14:paraId="6B10B558" w14:textId="77777777" w:rsidR="00B56E1E" w:rsidRPr="00431F03" w:rsidRDefault="00B56E1E" w:rsidP="00B56E1E">
      <w:pPr>
        <w:tabs>
          <w:tab w:val="left" w:pos="540"/>
        </w:tabs>
        <w:ind w:left="540" w:hanging="532"/>
        <w:rPr>
          <w:rFonts w:ascii="Trebuchet MS" w:hAnsi="Trebuchet MS" w:cs="Tahoma"/>
          <w:sz w:val="20"/>
        </w:rPr>
      </w:pPr>
    </w:p>
    <w:p w14:paraId="7B09DBBD" w14:textId="77777777" w:rsidR="00B56E1E" w:rsidRPr="00431F03" w:rsidRDefault="00B56E1E" w:rsidP="00E30DD2">
      <w:pPr>
        <w:numPr>
          <w:ilvl w:val="1"/>
          <w:numId w:val="140"/>
        </w:numPr>
        <w:tabs>
          <w:tab w:val="clear" w:pos="398"/>
          <w:tab w:val="num" w:pos="540"/>
        </w:tabs>
        <w:ind w:left="540" w:hanging="532"/>
        <w:rPr>
          <w:rFonts w:ascii="Trebuchet MS" w:hAnsi="Trebuchet MS" w:cs="Tahoma"/>
          <w:sz w:val="20"/>
        </w:rPr>
      </w:pPr>
      <w:r w:rsidRPr="00431F03">
        <w:rPr>
          <w:rFonts w:ascii="Trebuchet MS" w:hAnsi="Trebuchet MS" w:cs="Tahoma"/>
          <w:sz w:val="20"/>
        </w:rPr>
        <w:t xml:space="preserve">The H&amp;S Plan shall include the </w:t>
      </w:r>
      <w:r w:rsidRPr="00431F03">
        <w:rPr>
          <w:rFonts w:ascii="Trebuchet MS" w:hAnsi="Trebuchet MS"/>
          <w:sz w:val="20"/>
        </w:rPr>
        <w:t xml:space="preserve">Work Instruction (WI) </w:t>
      </w:r>
      <w:r w:rsidRPr="00431F03">
        <w:rPr>
          <w:rFonts w:ascii="Trebuchet MS" w:hAnsi="Trebuchet MS" w:cs="Tahoma"/>
          <w:sz w:val="20"/>
        </w:rPr>
        <w:t>for the safe use of explosive powered tools, including the type of PPE, barricading and warning notice which the contractor intends to use and the method of accounting for cartridges and nails.</w:t>
      </w:r>
    </w:p>
    <w:p w14:paraId="443FDBB8" w14:textId="77777777" w:rsidR="00B56E1E" w:rsidRPr="00431F03" w:rsidRDefault="00B56E1E" w:rsidP="00B56E1E">
      <w:pPr>
        <w:tabs>
          <w:tab w:val="left" w:pos="540"/>
        </w:tabs>
        <w:ind w:left="540" w:hanging="532"/>
        <w:rPr>
          <w:rFonts w:ascii="Trebuchet MS" w:hAnsi="Trebuchet MS" w:cs="Tahoma"/>
          <w:sz w:val="20"/>
        </w:rPr>
      </w:pPr>
    </w:p>
    <w:p w14:paraId="60DCF7A3" w14:textId="77777777" w:rsidR="00B56E1E" w:rsidRPr="00431F03" w:rsidRDefault="00B56E1E" w:rsidP="00E30DD2">
      <w:pPr>
        <w:numPr>
          <w:ilvl w:val="1"/>
          <w:numId w:val="140"/>
        </w:numPr>
        <w:tabs>
          <w:tab w:val="clear" w:pos="398"/>
          <w:tab w:val="num" w:pos="540"/>
        </w:tabs>
        <w:ind w:left="540" w:hanging="532"/>
        <w:rPr>
          <w:rFonts w:ascii="Trebuchet MS" w:hAnsi="Trebuchet MS" w:cs="Tahoma"/>
          <w:sz w:val="20"/>
        </w:rPr>
      </w:pPr>
      <w:r w:rsidRPr="00431F03">
        <w:rPr>
          <w:rFonts w:ascii="Trebuchet MS" w:hAnsi="Trebuchet MS" w:cs="Tahoma"/>
          <w:sz w:val="20"/>
        </w:rPr>
        <w:t>The H&amp;S Plan shall include proof of training and competency of all operators using explosive powered tools.</w:t>
      </w:r>
    </w:p>
    <w:p w14:paraId="1815013B" w14:textId="77777777" w:rsidR="00B56E1E" w:rsidRPr="00431F03" w:rsidRDefault="00B56E1E" w:rsidP="00B56E1E">
      <w:pPr>
        <w:tabs>
          <w:tab w:val="left" w:pos="540"/>
        </w:tabs>
        <w:ind w:left="540" w:hanging="532"/>
        <w:rPr>
          <w:rFonts w:ascii="Trebuchet MS" w:hAnsi="Trebuchet MS" w:cs="Tahoma"/>
          <w:sz w:val="20"/>
        </w:rPr>
      </w:pPr>
    </w:p>
    <w:p w14:paraId="78DD062D" w14:textId="77777777" w:rsidR="00B56E1E" w:rsidRPr="00431F03" w:rsidRDefault="00B56E1E" w:rsidP="00E30DD2">
      <w:pPr>
        <w:numPr>
          <w:ilvl w:val="1"/>
          <w:numId w:val="140"/>
        </w:numPr>
        <w:tabs>
          <w:tab w:val="clear" w:pos="398"/>
          <w:tab w:val="num" w:pos="540"/>
        </w:tabs>
        <w:ind w:left="540" w:hanging="532"/>
        <w:rPr>
          <w:rFonts w:ascii="Trebuchet MS" w:hAnsi="Trebuchet MS" w:cs="Tahoma"/>
          <w:sz w:val="20"/>
        </w:rPr>
      </w:pPr>
      <w:r w:rsidRPr="00431F03">
        <w:rPr>
          <w:rFonts w:ascii="Trebuchet MS" w:hAnsi="Trebuchet MS" w:cs="Tahoma"/>
          <w:sz w:val="20"/>
        </w:rPr>
        <w:t>A template inspection register of the explosive powered tools shall be included in the H&amp;S Plan.</w:t>
      </w:r>
    </w:p>
    <w:p w14:paraId="5242F311" w14:textId="77777777" w:rsidR="00B56E1E" w:rsidRPr="00431F03" w:rsidRDefault="00B56E1E" w:rsidP="00B56E1E">
      <w:pPr>
        <w:tabs>
          <w:tab w:val="left" w:pos="540"/>
        </w:tabs>
        <w:ind w:left="540" w:hanging="532"/>
        <w:rPr>
          <w:rFonts w:ascii="Trebuchet MS" w:hAnsi="Trebuchet MS" w:cs="Tahoma"/>
          <w:sz w:val="20"/>
        </w:rPr>
      </w:pPr>
    </w:p>
    <w:p w14:paraId="6D73C3CA" w14:textId="77777777" w:rsidR="00B56E1E" w:rsidRPr="00431F03" w:rsidRDefault="00B56E1E" w:rsidP="00E30DD2">
      <w:pPr>
        <w:numPr>
          <w:ilvl w:val="1"/>
          <w:numId w:val="140"/>
        </w:numPr>
        <w:tabs>
          <w:tab w:val="clear" w:pos="398"/>
          <w:tab w:val="num" w:pos="540"/>
        </w:tabs>
        <w:ind w:left="540" w:hanging="532"/>
        <w:rPr>
          <w:rFonts w:ascii="Trebuchet MS" w:hAnsi="Trebuchet MS" w:cs="Tahoma"/>
          <w:sz w:val="20"/>
        </w:rPr>
      </w:pPr>
      <w:r w:rsidRPr="00431F03">
        <w:rPr>
          <w:rFonts w:ascii="Trebuchet MS" w:hAnsi="Trebuchet MS" w:cs="Tahoma"/>
          <w:sz w:val="20"/>
        </w:rPr>
        <w:t>A template record for the issuing and collection of cartridges and nails shall be included in the H&amp;S Plan.</w:t>
      </w:r>
    </w:p>
    <w:p w14:paraId="0D2B1CD0" w14:textId="77777777" w:rsidR="00B56E1E" w:rsidRPr="00431F03" w:rsidRDefault="00B56E1E" w:rsidP="00B56E1E">
      <w:pPr>
        <w:pStyle w:val="NormalWeb"/>
        <w:tabs>
          <w:tab w:val="left" w:pos="540"/>
        </w:tabs>
        <w:spacing w:before="0" w:after="0"/>
        <w:ind w:left="540"/>
        <w:rPr>
          <w:rFonts w:ascii="Trebuchet MS" w:hAnsi="Trebuchet MS" w:cs="Tahoma"/>
        </w:rPr>
      </w:pPr>
    </w:p>
    <w:p w14:paraId="49FD17ED" w14:textId="77777777" w:rsidR="00B56E1E" w:rsidRPr="00431F03" w:rsidRDefault="00B56E1E" w:rsidP="00E30DD2">
      <w:pPr>
        <w:pStyle w:val="ListParagraph"/>
        <w:numPr>
          <w:ilvl w:val="0"/>
          <w:numId w:val="140"/>
        </w:numPr>
        <w:tabs>
          <w:tab w:val="left" w:pos="360"/>
        </w:tabs>
        <w:ind w:left="360" w:hanging="360"/>
        <w:rPr>
          <w:rFonts w:ascii="Trebuchet MS" w:hAnsi="Trebuchet MS" w:cs="Tahoma"/>
          <w:b/>
          <w:caps/>
          <w:sz w:val="20"/>
          <w:szCs w:val="20"/>
        </w:rPr>
      </w:pPr>
      <w:r w:rsidRPr="00431F03">
        <w:rPr>
          <w:rFonts w:ascii="Trebuchet MS" w:hAnsi="Trebuchet MS" w:cs="Tahoma"/>
          <w:b/>
          <w:caps/>
          <w:sz w:val="20"/>
          <w:szCs w:val="20"/>
        </w:rPr>
        <w:t>Cranes [Mobile]</w:t>
      </w:r>
    </w:p>
    <w:p w14:paraId="0D8BBA10" w14:textId="77777777" w:rsidR="00B56E1E" w:rsidRPr="00431F03" w:rsidRDefault="00B56E1E" w:rsidP="00B56E1E">
      <w:pPr>
        <w:pStyle w:val="ListParagraph"/>
        <w:ind w:left="0"/>
        <w:rPr>
          <w:rFonts w:ascii="Trebuchet MS" w:hAnsi="Trebuchet MS" w:cs="Tahoma"/>
          <w:sz w:val="20"/>
          <w:szCs w:val="20"/>
        </w:rPr>
      </w:pPr>
    </w:p>
    <w:p w14:paraId="446DBEEB" w14:textId="77777777" w:rsidR="00B56E1E" w:rsidRPr="00431F03" w:rsidRDefault="00B56E1E" w:rsidP="00E30DD2">
      <w:pPr>
        <w:pStyle w:val="ListParagraph"/>
        <w:numPr>
          <w:ilvl w:val="1"/>
          <w:numId w:val="140"/>
        </w:numPr>
        <w:tabs>
          <w:tab w:val="clear" w:pos="398"/>
          <w:tab w:val="num" w:pos="540"/>
        </w:tabs>
        <w:ind w:left="540" w:hanging="540"/>
        <w:rPr>
          <w:rFonts w:ascii="Trebuchet MS" w:hAnsi="Trebuchet MS" w:cs="Tahoma"/>
          <w:sz w:val="20"/>
          <w:szCs w:val="20"/>
        </w:rPr>
      </w:pPr>
      <w:r w:rsidRPr="00431F03">
        <w:rPr>
          <w:rFonts w:ascii="Trebuchet MS" w:hAnsi="Trebuchet MS" w:cs="Tahoma"/>
          <w:sz w:val="20"/>
          <w:szCs w:val="20"/>
        </w:rPr>
        <w:t>The H&amp;S Plan shall include the method statement for safe use of the crane, including the method of communication, the protection of fall zones and the method of determining whether the weather permits safe crane work of which shall also be reflected in the risk assessment</w:t>
      </w:r>
    </w:p>
    <w:p w14:paraId="414225AC" w14:textId="77777777" w:rsidR="00B56E1E" w:rsidRPr="00431F03" w:rsidRDefault="00B56E1E" w:rsidP="00B56E1E">
      <w:pPr>
        <w:pStyle w:val="ListParagraph"/>
        <w:ind w:left="540" w:hanging="540"/>
        <w:rPr>
          <w:rFonts w:ascii="Trebuchet MS" w:hAnsi="Trebuchet MS" w:cs="Tahoma"/>
          <w:sz w:val="20"/>
          <w:szCs w:val="20"/>
        </w:rPr>
      </w:pPr>
    </w:p>
    <w:p w14:paraId="21AC0B55" w14:textId="77777777" w:rsidR="00B56E1E" w:rsidRPr="00431F03" w:rsidRDefault="00B56E1E" w:rsidP="00E30DD2">
      <w:pPr>
        <w:pStyle w:val="ListParagraph"/>
        <w:numPr>
          <w:ilvl w:val="1"/>
          <w:numId w:val="140"/>
        </w:numPr>
        <w:tabs>
          <w:tab w:val="clear" w:pos="398"/>
          <w:tab w:val="num" w:pos="540"/>
        </w:tabs>
        <w:ind w:left="540" w:hanging="540"/>
        <w:rPr>
          <w:rFonts w:ascii="Trebuchet MS" w:hAnsi="Trebuchet MS" w:cs="Tahoma"/>
          <w:sz w:val="20"/>
          <w:szCs w:val="20"/>
        </w:rPr>
      </w:pPr>
      <w:r w:rsidRPr="00431F03">
        <w:rPr>
          <w:rFonts w:ascii="Trebuchet MS" w:hAnsi="Trebuchet MS" w:cs="Tahoma"/>
          <w:sz w:val="20"/>
          <w:szCs w:val="20"/>
        </w:rPr>
        <w:t>In the H&amp;S Plan, the Principal Contractor shall submit proof of competency and the appointment letter of competency:</w:t>
      </w:r>
    </w:p>
    <w:p w14:paraId="603B792B" w14:textId="77777777" w:rsidR="00B56E1E" w:rsidRPr="00431F03" w:rsidRDefault="00B56E1E" w:rsidP="00B56E1E">
      <w:pPr>
        <w:pStyle w:val="ListParagraph"/>
        <w:ind w:left="993"/>
        <w:rPr>
          <w:rFonts w:ascii="Trebuchet MS" w:hAnsi="Trebuchet MS" w:cs="Tahoma"/>
          <w:sz w:val="20"/>
          <w:szCs w:val="20"/>
        </w:rPr>
      </w:pPr>
    </w:p>
    <w:p w14:paraId="64A456C9" w14:textId="77777777" w:rsidR="00B56E1E" w:rsidRPr="00431F03" w:rsidRDefault="00B56E1E" w:rsidP="00E30DD2">
      <w:pPr>
        <w:pStyle w:val="ListParagraph"/>
        <w:numPr>
          <w:ilvl w:val="2"/>
          <w:numId w:val="140"/>
        </w:numPr>
        <w:ind w:left="1080" w:hanging="540"/>
        <w:rPr>
          <w:rFonts w:ascii="Trebuchet MS" w:hAnsi="Trebuchet MS" w:cs="Tahoma"/>
          <w:sz w:val="20"/>
          <w:szCs w:val="20"/>
        </w:rPr>
      </w:pPr>
      <w:r w:rsidRPr="00431F03">
        <w:rPr>
          <w:rFonts w:ascii="Trebuchet MS" w:hAnsi="Trebuchet MS" w:cs="Tahoma"/>
          <w:sz w:val="20"/>
          <w:szCs w:val="20"/>
        </w:rPr>
        <w:t>The registered person/s testing and certifying the crane;</w:t>
      </w:r>
    </w:p>
    <w:p w14:paraId="0FA25A01" w14:textId="77777777" w:rsidR="00B56E1E" w:rsidRPr="00431F03" w:rsidRDefault="00B56E1E" w:rsidP="00E30DD2">
      <w:pPr>
        <w:pStyle w:val="ListParagraph"/>
        <w:numPr>
          <w:ilvl w:val="2"/>
          <w:numId w:val="140"/>
        </w:numPr>
        <w:ind w:left="1080" w:hanging="540"/>
        <w:rPr>
          <w:rFonts w:ascii="Trebuchet MS" w:hAnsi="Trebuchet MS" w:cs="Tahoma"/>
          <w:sz w:val="20"/>
          <w:szCs w:val="20"/>
        </w:rPr>
      </w:pPr>
      <w:r w:rsidRPr="00431F03">
        <w:rPr>
          <w:rFonts w:ascii="Trebuchet MS" w:hAnsi="Trebuchet MS" w:cs="Tahoma"/>
          <w:sz w:val="20"/>
          <w:szCs w:val="20"/>
        </w:rPr>
        <w:t>The registered person/s testing and certifying the lifting gear;</w:t>
      </w:r>
    </w:p>
    <w:p w14:paraId="62638AF0" w14:textId="77777777" w:rsidR="00B56E1E" w:rsidRPr="00431F03" w:rsidRDefault="00B56E1E" w:rsidP="00E30DD2">
      <w:pPr>
        <w:pStyle w:val="ListParagraph"/>
        <w:numPr>
          <w:ilvl w:val="2"/>
          <w:numId w:val="140"/>
        </w:numPr>
        <w:ind w:left="1080" w:hanging="540"/>
        <w:rPr>
          <w:rFonts w:ascii="Trebuchet MS" w:hAnsi="Trebuchet MS" w:cs="Tahoma"/>
          <w:sz w:val="20"/>
          <w:szCs w:val="20"/>
        </w:rPr>
      </w:pPr>
      <w:r w:rsidRPr="00431F03">
        <w:rPr>
          <w:rFonts w:ascii="Trebuchet MS" w:hAnsi="Trebuchet MS" w:cs="Tahoma"/>
          <w:sz w:val="20"/>
          <w:szCs w:val="20"/>
        </w:rPr>
        <w:t>The crane operator/s, as well as their medical certificate of fitness;</w:t>
      </w:r>
    </w:p>
    <w:p w14:paraId="1FD60A55" w14:textId="77777777" w:rsidR="00B56E1E" w:rsidRPr="00431F03" w:rsidRDefault="00B56E1E" w:rsidP="00B56E1E">
      <w:pPr>
        <w:pStyle w:val="ListParagraph"/>
        <w:ind w:left="142"/>
        <w:rPr>
          <w:rFonts w:ascii="Trebuchet MS" w:hAnsi="Trebuchet MS" w:cs="Tahoma"/>
          <w:sz w:val="20"/>
          <w:szCs w:val="20"/>
        </w:rPr>
      </w:pPr>
    </w:p>
    <w:p w14:paraId="71571CFE" w14:textId="77777777" w:rsidR="00B56E1E" w:rsidRPr="00431F03" w:rsidRDefault="00B56E1E" w:rsidP="00E30DD2">
      <w:pPr>
        <w:pStyle w:val="ListParagraph"/>
        <w:numPr>
          <w:ilvl w:val="1"/>
          <w:numId w:val="140"/>
        </w:numPr>
        <w:ind w:left="540" w:hanging="540"/>
        <w:rPr>
          <w:rFonts w:ascii="Trebuchet MS" w:hAnsi="Trebuchet MS" w:cs="Tahoma"/>
          <w:sz w:val="20"/>
          <w:szCs w:val="20"/>
        </w:rPr>
      </w:pPr>
      <w:r w:rsidRPr="00431F03">
        <w:rPr>
          <w:rFonts w:ascii="Trebuchet MS" w:hAnsi="Trebuchet MS" w:cs="Tahoma"/>
          <w:sz w:val="20"/>
          <w:szCs w:val="20"/>
        </w:rPr>
        <w:t xml:space="preserve"> The H&amp;S Plan shall include the method statement and risk assessment for the erection, maintenance, inspections and dismantling of the crane.</w:t>
      </w:r>
      <w:r w:rsidRPr="00431F03">
        <w:rPr>
          <w:rFonts w:ascii="Trebuchet MS" w:hAnsi="Trebuchet MS" w:cs="Tahoma"/>
          <w:sz w:val="20"/>
          <w:szCs w:val="20"/>
        </w:rPr>
        <w:tab/>
        <w:t xml:space="preserve"> </w:t>
      </w:r>
    </w:p>
    <w:p w14:paraId="36002C5E" w14:textId="77777777" w:rsidR="00B56E1E" w:rsidRPr="00431F03" w:rsidRDefault="00B56E1E" w:rsidP="00B56E1E">
      <w:pPr>
        <w:pStyle w:val="ListParagraph"/>
        <w:ind w:left="540" w:hanging="540"/>
        <w:rPr>
          <w:rFonts w:ascii="Trebuchet MS" w:hAnsi="Trebuchet MS" w:cs="Tahoma"/>
          <w:sz w:val="20"/>
          <w:szCs w:val="20"/>
        </w:rPr>
      </w:pPr>
    </w:p>
    <w:p w14:paraId="3FB2E1CC" w14:textId="77777777" w:rsidR="00B56E1E" w:rsidRPr="00431F03" w:rsidRDefault="00B56E1E" w:rsidP="00E30DD2">
      <w:pPr>
        <w:pStyle w:val="ListParagraph"/>
        <w:numPr>
          <w:ilvl w:val="1"/>
          <w:numId w:val="140"/>
        </w:numPr>
        <w:tabs>
          <w:tab w:val="clear" w:pos="398"/>
          <w:tab w:val="num" w:pos="540"/>
        </w:tabs>
        <w:ind w:left="540" w:hanging="540"/>
        <w:rPr>
          <w:rFonts w:ascii="Trebuchet MS" w:hAnsi="Trebuchet MS" w:cs="Tahoma"/>
          <w:sz w:val="20"/>
          <w:szCs w:val="20"/>
        </w:rPr>
      </w:pPr>
      <w:r w:rsidRPr="00431F03">
        <w:rPr>
          <w:rFonts w:ascii="Trebuchet MS" w:hAnsi="Trebuchet MS" w:cs="Tahoma"/>
          <w:sz w:val="20"/>
          <w:szCs w:val="20"/>
        </w:rPr>
        <w:t>The crane’s load test certificates shall be included in the H&amp;S Plan.</w:t>
      </w:r>
    </w:p>
    <w:p w14:paraId="4C8D2C2B" w14:textId="77777777" w:rsidR="00B56E1E" w:rsidRPr="00431F03" w:rsidRDefault="00B56E1E" w:rsidP="00B56E1E">
      <w:pPr>
        <w:pStyle w:val="ListParagraph"/>
        <w:tabs>
          <w:tab w:val="num" w:pos="540"/>
        </w:tabs>
        <w:ind w:left="540" w:hanging="540"/>
        <w:rPr>
          <w:rFonts w:ascii="Trebuchet MS" w:hAnsi="Trebuchet MS" w:cs="Tahoma"/>
          <w:sz w:val="20"/>
          <w:szCs w:val="20"/>
        </w:rPr>
      </w:pPr>
    </w:p>
    <w:p w14:paraId="5EE45E63" w14:textId="77777777" w:rsidR="00B56E1E" w:rsidRPr="00431F03" w:rsidRDefault="00B56E1E" w:rsidP="00E30DD2">
      <w:pPr>
        <w:pStyle w:val="ListParagraph"/>
        <w:numPr>
          <w:ilvl w:val="1"/>
          <w:numId w:val="140"/>
        </w:numPr>
        <w:tabs>
          <w:tab w:val="clear" w:pos="398"/>
          <w:tab w:val="num" w:pos="540"/>
        </w:tabs>
        <w:ind w:left="540" w:hanging="540"/>
        <w:rPr>
          <w:rFonts w:ascii="Trebuchet MS" w:hAnsi="Trebuchet MS" w:cs="Tahoma"/>
          <w:sz w:val="20"/>
          <w:szCs w:val="20"/>
        </w:rPr>
      </w:pPr>
      <w:r w:rsidRPr="00431F03">
        <w:rPr>
          <w:rFonts w:ascii="Trebuchet MS" w:hAnsi="Trebuchet MS" w:cs="Tahoma"/>
          <w:sz w:val="20"/>
          <w:szCs w:val="20"/>
        </w:rPr>
        <w:t xml:space="preserve"> All lifting gear used with the crane shall be identified and listed in a register contained in the H&amp;S Plan.</w:t>
      </w:r>
    </w:p>
    <w:p w14:paraId="7A05E3F6" w14:textId="77777777" w:rsidR="00B56E1E" w:rsidRPr="00431F03" w:rsidRDefault="00B56E1E" w:rsidP="00B56E1E">
      <w:pPr>
        <w:pStyle w:val="ListParagraph"/>
        <w:tabs>
          <w:tab w:val="num" w:pos="540"/>
        </w:tabs>
        <w:ind w:left="540" w:hanging="540"/>
        <w:rPr>
          <w:rFonts w:ascii="Trebuchet MS" w:hAnsi="Trebuchet MS" w:cs="Tahoma"/>
          <w:sz w:val="20"/>
          <w:szCs w:val="20"/>
        </w:rPr>
      </w:pPr>
    </w:p>
    <w:p w14:paraId="4F075911" w14:textId="77777777" w:rsidR="00B56E1E" w:rsidRPr="00431F03" w:rsidRDefault="00B56E1E" w:rsidP="00E30DD2">
      <w:pPr>
        <w:pStyle w:val="ListParagraph"/>
        <w:numPr>
          <w:ilvl w:val="1"/>
          <w:numId w:val="140"/>
        </w:numPr>
        <w:tabs>
          <w:tab w:val="clear" w:pos="398"/>
          <w:tab w:val="num" w:pos="540"/>
        </w:tabs>
        <w:ind w:left="540" w:hanging="540"/>
        <w:rPr>
          <w:rFonts w:ascii="Trebuchet MS" w:hAnsi="Trebuchet MS" w:cs="Tahoma"/>
          <w:sz w:val="20"/>
          <w:szCs w:val="20"/>
        </w:rPr>
      </w:pPr>
      <w:r w:rsidRPr="00431F03">
        <w:rPr>
          <w:rFonts w:ascii="Trebuchet MS" w:hAnsi="Trebuchet MS" w:cs="Tahoma"/>
          <w:sz w:val="20"/>
          <w:szCs w:val="20"/>
        </w:rPr>
        <w:t>A template inspection register of the lifting gear shall be included in the H&amp;S Plan.</w:t>
      </w:r>
    </w:p>
    <w:p w14:paraId="67F0AF06" w14:textId="77777777" w:rsidR="00B56E1E" w:rsidRPr="00431F03" w:rsidRDefault="00B56E1E" w:rsidP="00B56E1E">
      <w:pPr>
        <w:rPr>
          <w:rFonts w:ascii="Trebuchet MS" w:hAnsi="Trebuchet MS" w:cs="Tahoma"/>
          <w:sz w:val="20"/>
        </w:rPr>
      </w:pPr>
    </w:p>
    <w:p w14:paraId="17776ED2" w14:textId="77777777" w:rsidR="00B56E1E" w:rsidRPr="00431F03" w:rsidRDefault="00B56E1E" w:rsidP="00B56E1E">
      <w:pPr>
        <w:rPr>
          <w:rFonts w:ascii="Trebuchet MS" w:hAnsi="Trebuchet MS" w:cs="Tahoma"/>
          <w:sz w:val="20"/>
        </w:rPr>
      </w:pPr>
    </w:p>
    <w:p w14:paraId="5BE32882" w14:textId="77777777" w:rsidR="00B56E1E" w:rsidRPr="00431F03" w:rsidRDefault="00B56E1E" w:rsidP="00E30DD2">
      <w:pPr>
        <w:numPr>
          <w:ilvl w:val="0"/>
          <w:numId w:val="140"/>
        </w:numPr>
        <w:tabs>
          <w:tab w:val="left" w:pos="360"/>
        </w:tabs>
        <w:ind w:left="360" w:hanging="360"/>
        <w:rPr>
          <w:rFonts w:ascii="Trebuchet MS" w:hAnsi="Trebuchet MS" w:cs="Tahoma"/>
          <w:b/>
          <w:caps/>
          <w:sz w:val="20"/>
        </w:rPr>
      </w:pPr>
      <w:r w:rsidRPr="00431F03">
        <w:rPr>
          <w:rFonts w:ascii="Trebuchet MS" w:hAnsi="Trebuchet MS" w:cs="Tahoma"/>
          <w:b/>
          <w:caps/>
          <w:sz w:val="20"/>
        </w:rPr>
        <w:t>Storage and use of flammable liquids</w:t>
      </w:r>
    </w:p>
    <w:p w14:paraId="3495E23D" w14:textId="77777777" w:rsidR="00B56E1E" w:rsidRPr="00431F03" w:rsidRDefault="00B56E1E" w:rsidP="00B56E1E">
      <w:pPr>
        <w:tabs>
          <w:tab w:val="left" w:pos="360"/>
        </w:tabs>
        <w:ind w:left="360" w:hanging="360"/>
        <w:rPr>
          <w:rFonts w:ascii="Trebuchet MS" w:hAnsi="Trebuchet MS" w:cs="Tahoma"/>
          <w:sz w:val="20"/>
        </w:rPr>
      </w:pPr>
    </w:p>
    <w:p w14:paraId="7514FDEC" w14:textId="77777777" w:rsidR="00B56E1E" w:rsidRPr="00431F03" w:rsidRDefault="00B56E1E" w:rsidP="00E30DD2">
      <w:pPr>
        <w:numPr>
          <w:ilvl w:val="1"/>
          <w:numId w:val="140"/>
        </w:numPr>
        <w:tabs>
          <w:tab w:val="clear" w:pos="398"/>
          <w:tab w:val="num" w:pos="540"/>
        </w:tabs>
        <w:ind w:left="540" w:hanging="540"/>
        <w:rPr>
          <w:rFonts w:ascii="Trebuchet MS" w:hAnsi="Trebuchet MS" w:cs="Tahoma"/>
          <w:sz w:val="20"/>
        </w:rPr>
      </w:pPr>
      <w:r w:rsidRPr="00431F03">
        <w:rPr>
          <w:rFonts w:ascii="Trebuchet MS" w:hAnsi="Trebuchet MS" w:cs="Tahoma"/>
          <w:sz w:val="20"/>
        </w:rPr>
        <w:t xml:space="preserve">Where work is done on a construction site or where the work may affect </w:t>
      </w:r>
      <w:r>
        <w:rPr>
          <w:rFonts w:ascii="Trebuchet MS" w:hAnsi="Trebuchet MS" w:cs="Tahoma"/>
          <w:sz w:val="20"/>
        </w:rPr>
        <w:t>MLM</w:t>
      </w:r>
      <w:r w:rsidRPr="00431F03">
        <w:rPr>
          <w:rFonts w:ascii="Trebuchet MS" w:hAnsi="Trebuchet MS" w:cs="Tahoma"/>
          <w:sz w:val="20"/>
        </w:rPr>
        <w:t xml:space="preserve"> employees, visitors or stakeholders, the contractor shall interface with the Public Health Directorate before flammable liquids may be brought on site. </w:t>
      </w:r>
    </w:p>
    <w:p w14:paraId="415E36AD" w14:textId="77777777" w:rsidR="00B56E1E" w:rsidRPr="00431F03" w:rsidRDefault="00B56E1E" w:rsidP="00B56E1E">
      <w:pPr>
        <w:tabs>
          <w:tab w:val="num" w:pos="540"/>
        </w:tabs>
        <w:ind w:left="540" w:hanging="540"/>
        <w:rPr>
          <w:rFonts w:ascii="Trebuchet MS" w:hAnsi="Trebuchet MS" w:cs="Tahoma"/>
          <w:sz w:val="20"/>
        </w:rPr>
      </w:pPr>
    </w:p>
    <w:p w14:paraId="56647312" w14:textId="77777777" w:rsidR="00B56E1E" w:rsidRPr="00431F03" w:rsidRDefault="00B56E1E" w:rsidP="00E30DD2">
      <w:pPr>
        <w:numPr>
          <w:ilvl w:val="1"/>
          <w:numId w:val="140"/>
        </w:numPr>
        <w:tabs>
          <w:tab w:val="clear" w:pos="398"/>
          <w:tab w:val="num" w:pos="540"/>
        </w:tabs>
        <w:ind w:left="540" w:hanging="540"/>
        <w:rPr>
          <w:rFonts w:ascii="Trebuchet MS" w:hAnsi="Trebuchet MS" w:cs="Tahoma"/>
          <w:sz w:val="20"/>
        </w:rPr>
      </w:pPr>
      <w:r w:rsidRPr="00431F03">
        <w:rPr>
          <w:rFonts w:ascii="Trebuchet MS" w:hAnsi="Trebuchet MS" w:cs="Tahoma"/>
          <w:sz w:val="20"/>
        </w:rPr>
        <w:t xml:space="preserve">The Principal Contractor shall ensure </w:t>
      </w:r>
      <w:r w:rsidRPr="00431F03">
        <w:rPr>
          <w:sz w:val="20"/>
        </w:rPr>
        <w:t xml:space="preserve">that where flammable liquids are being used, applied or stored at the workplace concerned, this is done in such a manner which would cause no fire or explosion hazard. </w:t>
      </w:r>
    </w:p>
    <w:p w14:paraId="669F6CC7" w14:textId="77777777" w:rsidR="00B56E1E" w:rsidRPr="00431F03" w:rsidRDefault="00B56E1E" w:rsidP="00B56E1E">
      <w:pPr>
        <w:pStyle w:val="ListParagraph"/>
        <w:tabs>
          <w:tab w:val="num" w:pos="540"/>
        </w:tabs>
        <w:ind w:left="540" w:hanging="540"/>
        <w:rPr>
          <w:rFonts w:ascii="Trebuchet MS" w:hAnsi="Trebuchet MS" w:cs="Tahoma"/>
          <w:sz w:val="20"/>
          <w:szCs w:val="20"/>
        </w:rPr>
      </w:pPr>
    </w:p>
    <w:p w14:paraId="0D1CF612" w14:textId="77777777" w:rsidR="00B56E1E" w:rsidRPr="00431F03" w:rsidRDefault="00B56E1E" w:rsidP="00E30DD2">
      <w:pPr>
        <w:numPr>
          <w:ilvl w:val="1"/>
          <w:numId w:val="140"/>
        </w:numPr>
        <w:tabs>
          <w:tab w:val="clear" w:pos="398"/>
          <w:tab w:val="num" w:pos="540"/>
        </w:tabs>
        <w:ind w:left="540" w:hanging="540"/>
        <w:rPr>
          <w:rFonts w:ascii="Trebuchet MS" w:hAnsi="Trebuchet MS" w:cs="Tahoma"/>
          <w:sz w:val="20"/>
        </w:rPr>
      </w:pPr>
      <w:r w:rsidRPr="00431F03">
        <w:rPr>
          <w:rFonts w:ascii="Trebuchet MS" w:hAnsi="Trebuchet MS" w:cs="Tahoma"/>
          <w:sz w:val="20"/>
        </w:rPr>
        <w:t>Dangerous work permission shall be obtained where applicable and defined in a specific H&amp;S specification.</w:t>
      </w:r>
    </w:p>
    <w:p w14:paraId="2B18D9F8" w14:textId="77777777" w:rsidR="00B56E1E" w:rsidRPr="00431F03" w:rsidRDefault="00B56E1E" w:rsidP="00B56E1E">
      <w:pPr>
        <w:tabs>
          <w:tab w:val="num" w:pos="540"/>
        </w:tabs>
        <w:ind w:left="540" w:hanging="540"/>
        <w:rPr>
          <w:rFonts w:ascii="Trebuchet MS" w:hAnsi="Trebuchet MS" w:cs="Tahoma"/>
          <w:sz w:val="20"/>
        </w:rPr>
      </w:pPr>
    </w:p>
    <w:p w14:paraId="736ED93B" w14:textId="77777777" w:rsidR="00B56E1E" w:rsidRPr="00431F03" w:rsidRDefault="00B56E1E" w:rsidP="00E30DD2">
      <w:pPr>
        <w:numPr>
          <w:ilvl w:val="1"/>
          <w:numId w:val="140"/>
        </w:numPr>
        <w:tabs>
          <w:tab w:val="clear" w:pos="398"/>
          <w:tab w:val="num" w:pos="540"/>
        </w:tabs>
        <w:ind w:left="540" w:hanging="540"/>
        <w:rPr>
          <w:rFonts w:ascii="Trebuchet MS" w:hAnsi="Trebuchet MS" w:cs="Tahoma"/>
          <w:sz w:val="20"/>
        </w:rPr>
      </w:pPr>
      <w:r w:rsidRPr="00431F03">
        <w:rPr>
          <w:rFonts w:ascii="Trebuchet MS" w:hAnsi="Trebuchet MS" w:cs="Tahoma"/>
          <w:sz w:val="20"/>
        </w:rPr>
        <w:t>Should flammable substance need to be stored on the construction site, a flammable store or cabinet approved by the Municipal Chief Fire Officer must be used, and no flammable liquids shall be stored outside this facility; no other materials shall be stored in the flammable store or cabinet.</w:t>
      </w:r>
    </w:p>
    <w:p w14:paraId="7E9099FA" w14:textId="77777777" w:rsidR="00B56E1E" w:rsidRPr="00431F03" w:rsidRDefault="00B56E1E" w:rsidP="00B56E1E">
      <w:pPr>
        <w:tabs>
          <w:tab w:val="num" w:pos="540"/>
        </w:tabs>
        <w:ind w:left="540" w:hanging="540"/>
        <w:rPr>
          <w:rFonts w:ascii="Trebuchet MS" w:hAnsi="Trebuchet MS" w:cs="Tahoma"/>
          <w:sz w:val="20"/>
        </w:rPr>
      </w:pPr>
    </w:p>
    <w:p w14:paraId="0C6FFB3E" w14:textId="77777777" w:rsidR="00B56E1E" w:rsidRPr="00431F03" w:rsidRDefault="00B56E1E" w:rsidP="00E30DD2">
      <w:pPr>
        <w:numPr>
          <w:ilvl w:val="1"/>
          <w:numId w:val="140"/>
        </w:numPr>
        <w:tabs>
          <w:tab w:val="clear" w:pos="398"/>
          <w:tab w:val="num" w:pos="540"/>
        </w:tabs>
        <w:ind w:left="540" w:hanging="540"/>
        <w:rPr>
          <w:rFonts w:ascii="Trebuchet MS" w:hAnsi="Trebuchet MS" w:cs="Tahoma"/>
          <w:sz w:val="20"/>
        </w:rPr>
      </w:pPr>
      <w:r w:rsidRPr="00431F03">
        <w:rPr>
          <w:rFonts w:ascii="Trebuchet MS" w:hAnsi="Trebuchet MS" w:cs="Tahoma"/>
          <w:sz w:val="20"/>
        </w:rPr>
        <w:t>The H&amp;S Plan shall include a method statement detailing the safe use, storage, decanting and spill controls for all flammable liquids used or stored on site.</w:t>
      </w:r>
    </w:p>
    <w:p w14:paraId="3F0630E5" w14:textId="77777777" w:rsidR="00B56E1E" w:rsidRPr="00431F03" w:rsidRDefault="00B56E1E" w:rsidP="00B56E1E">
      <w:pPr>
        <w:tabs>
          <w:tab w:val="num" w:pos="540"/>
        </w:tabs>
        <w:ind w:left="540" w:hanging="540"/>
        <w:rPr>
          <w:rFonts w:ascii="Trebuchet MS" w:hAnsi="Trebuchet MS" w:cs="Tahoma"/>
          <w:sz w:val="20"/>
        </w:rPr>
      </w:pPr>
    </w:p>
    <w:p w14:paraId="6B8EA3F2" w14:textId="77777777" w:rsidR="00B56E1E" w:rsidRPr="00AC60F2" w:rsidRDefault="00B56E1E" w:rsidP="00E30DD2">
      <w:pPr>
        <w:numPr>
          <w:ilvl w:val="1"/>
          <w:numId w:val="140"/>
        </w:numPr>
        <w:tabs>
          <w:tab w:val="clear" w:pos="398"/>
          <w:tab w:val="num" w:pos="540"/>
        </w:tabs>
        <w:ind w:left="540" w:hanging="540"/>
        <w:jc w:val="both"/>
        <w:rPr>
          <w:rFonts w:ascii="Trebuchet MS" w:hAnsi="Trebuchet MS" w:cs="Tahoma"/>
          <w:sz w:val="20"/>
        </w:rPr>
      </w:pPr>
      <w:r w:rsidRPr="00431F03">
        <w:rPr>
          <w:rFonts w:ascii="Trebuchet MS" w:hAnsi="Trebuchet MS" w:cs="Tahoma"/>
          <w:sz w:val="20"/>
        </w:rPr>
        <w:t>The H&amp;S Plan shall include the appointment and proof of competency of the persons controlling the use, storage, decanting and spill controls of all flammable liquids used or stored on site</w:t>
      </w:r>
      <w:r w:rsidRPr="00431F03">
        <w:rPr>
          <w:sz w:val="20"/>
        </w:rPr>
        <w:t xml:space="preserve"> </w:t>
      </w:r>
    </w:p>
    <w:p w14:paraId="5A346430" w14:textId="77777777" w:rsidR="00B56E1E" w:rsidRPr="006F3B71" w:rsidRDefault="00B56E1E" w:rsidP="00B56E1E">
      <w:pPr>
        <w:ind w:left="540"/>
        <w:rPr>
          <w:rFonts w:ascii="Trebuchet MS" w:hAnsi="Trebuchet MS" w:cs="Tahoma"/>
          <w:sz w:val="20"/>
        </w:rPr>
      </w:pPr>
    </w:p>
    <w:p w14:paraId="26F46739" w14:textId="77777777" w:rsidR="00B56E1E" w:rsidRPr="00AC60F2" w:rsidRDefault="00B56E1E" w:rsidP="00E30DD2">
      <w:pPr>
        <w:numPr>
          <w:ilvl w:val="0"/>
          <w:numId w:val="140"/>
        </w:numPr>
        <w:tabs>
          <w:tab w:val="left" w:pos="360"/>
        </w:tabs>
        <w:ind w:left="360" w:hanging="360"/>
        <w:rPr>
          <w:rFonts w:ascii="Trebuchet MS" w:hAnsi="Trebuchet MS" w:cs="Tahoma"/>
          <w:b/>
          <w:caps/>
          <w:sz w:val="20"/>
        </w:rPr>
      </w:pPr>
      <w:r w:rsidRPr="00AC60F2">
        <w:rPr>
          <w:rFonts w:ascii="Trebuchet MS" w:hAnsi="Trebuchet MS" w:cs="Tahoma"/>
          <w:b/>
          <w:sz w:val="20"/>
        </w:rPr>
        <w:t xml:space="preserve"> </w:t>
      </w:r>
      <w:r w:rsidRPr="00AC60F2">
        <w:rPr>
          <w:rFonts w:ascii="Trebuchet MS" w:hAnsi="Trebuchet MS" w:cs="Tahoma"/>
          <w:b/>
          <w:caps/>
          <w:sz w:val="20"/>
        </w:rPr>
        <w:t xml:space="preserve">Hazardous Chemical Substances </w:t>
      </w:r>
    </w:p>
    <w:p w14:paraId="0928AAC3" w14:textId="77777777" w:rsidR="00B56E1E" w:rsidRPr="00431F03" w:rsidRDefault="00B56E1E" w:rsidP="00B56E1E">
      <w:pPr>
        <w:pStyle w:val="BodyTextIndent2"/>
        <w:tabs>
          <w:tab w:val="left" w:pos="360"/>
          <w:tab w:val="left" w:pos="993"/>
        </w:tabs>
        <w:ind w:left="360" w:hanging="360"/>
        <w:rPr>
          <w:rFonts w:ascii="Trebuchet MS" w:hAnsi="Trebuchet MS" w:cs="Tahoma"/>
        </w:rPr>
      </w:pPr>
    </w:p>
    <w:p w14:paraId="782B9F07" w14:textId="77777777" w:rsidR="00B56E1E" w:rsidRPr="00431F03" w:rsidRDefault="00B56E1E" w:rsidP="00E30DD2">
      <w:pPr>
        <w:pStyle w:val="BodyTextIndent2"/>
        <w:numPr>
          <w:ilvl w:val="1"/>
          <w:numId w:val="140"/>
        </w:numPr>
        <w:tabs>
          <w:tab w:val="clear" w:pos="398"/>
          <w:tab w:val="num" w:pos="540"/>
        </w:tabs>
        <w:ind w:left="540" w:hanging="540"/>
        <w:jc w:val="left"/>
        <w:rPr>
          <w:rFonts w:ascii="Trebuchet MS" w:hAnsi="Trebuchet MS" w:cs="Tahoma"/>
        </w:rPr>
      </w:pPr>
      <w:r w:rsidRPr="00431F03">
        <w:rPr>
          <w:rFonts w:ascii="Trebuchet MS" w:hAnsi="Trebuchet MS" w:cs="Tahoma"/>
        </w:rPr>
        <w:t>Where hazardous chemical substances are used, the contractor shall ensure that:</w:t>
      </w:r>
    </w:p>
    <w:p w14:paraId="3C80C57B" w14:textId="77777777" w:rsidR="00B56E1E" w:rsidRPr="00431F03" w:rsidRDefault="00B56E1E" w:rsidP="00B56E1E">
      <w:pPr>
        <w:pStyle w:val="BodyTextIndent2"/>
        <w:tabs>
          <w:tab w:val="left" w:pos="360"/>
          <w:tab w:val="left" w:pos="993"/>
        </w:tabs>
        <w:ind w:left="360" w:hanging="360"/>
        <w:rPr>
          <w:rFonts w:ascii="Trebuchet MS" w:hAnsi="Trebuchet MS" w:cs="Tahoma"/>
        </w:rPr>
      </w:pPr>
    </w:p>
    <w:p w14:paraId="3324D5ED" w14:textId="77777777" w:rsidR="00B56E1E" w:rsidRPr="00431F03" w:rsidRDefault="00B56E1E" w:rsidP="00E30DD2">
      <w:pPr>
        <w:pStyle w:val="BodyTextIndent2"/>
        <w:numPr>
          <w:ilvl w:val="2"/>
          <w:numId w:val="140"/>
        </w:numPr>
        <w:tabs>
          <w:tab w:val="left" w:pos="851"/>
        </w:tabs>
        <w:ind w:left="709" w:hanging="709"/>
        <w:jc w:val="left"/>
        <w:rPr>
          <w:rFonts w:ascii="Trebuchet MS" w:hAnsi="Trebuchet MS" w:cs="Tahoma"/>
        </w:rPr>
      </w:pPr>
      <w:r w:rsidRPr="00431F03">
        <w:rPr>
          <w:rFonts w:ascii="Trebuchet MS" w:hAnsi="Trebuchet MS" w:cs="Tahoma"/>
        </w:rPr>
        <w:t>All MSDS are included in the H&amp;S Plan.</w:t>
      </w:r>
    </w:p>
    <w:p w14:paraId="272FC190" w14:textId="77777777" w:rsidR="00B56E1E" w:rsidRPr="009A4CFB" w:rsidRDefault="00B56E1E" w:rsidP="00E30DD2">
      <w:pPr>
        <w:pStyle w:val="BodyTextIndent2"/>
        <w:numPr>
          <w:ilvl w:val="2"/>
          <w:numId w:val="140"/>
        </w:numPr>
        <w:tabs>
          <w:tab w:val="left" w:pos="851"/>
        </w:tabs>
        <w:ind w:left="709" w:hanging="709"/>
        <w:jc w:val="left"/>
        <w:rPr>
          <w:rFonts w:ascii="Trebuchet MS" w:hAnsi="Trebuchet MS" w:cs="Tahoma"/>
        </w:rPr>
      </w:pPr>
      <w:r w:rsidRPr="009A4CFB">
        <w:rPr>
          <w:rFonts w:ascii="Trebuchet MS" w:hAnsi="Trebuchet MS" w:cs="Tahoma"/>
        </w:rPr>
        <w:t>The safe use, storage, decanting, labelling, transport, emergency procedures and safe disposal of</w:t>
      </w:r>
      <w:r>
        <w:rPr>
          <w:rFonts w:ascii="Trebuchet MS" w:hAnsi="Trebuchet MS" w:cs="Tahoma"/>
        </w:rPr>
        <w:t xml:space="preserve"> </w:t>
      </w:r>
      <w:r w:rsidRPr="009A4CFB">
        <w:rPr>
          <w:rFonts w:ascii="Trebuchet MS" w:hAnsi="Trebuchet MS" w:cs="Tahoma"/>
        </w:rPr>
        <w:t>hazardous substances are addressed in a method statements included in the H&amp;S Plan.</w:t>
      </w:r>
    </w:p>
    <w:p w14:paraId="6E216A55" w14:textId="77777777" w:rsidR="00B56E1E" w:rsidRPr="009A4CFB" w:rsidRDefault="00B56E1E" w:rsidP="00E30DD2">
      <w:pPr>
        <w:pStyle w:val="BodyTextIndent2"/>
        <w:numPr>
          <w:ilvl w:val="2"/>
          <w:numId w:val="140"/>
        </w:numPr>
        <w:tabs>
          <w:tab w:val="left" w:pos="1080"/>
        </w:tabs>
        <w:ind w:left="540" w:hanging="540"/>
        <w:jc w:val="left"/>
        <w:rPr>
          <w:rFonts w:ascii="Trebuchet MS" w:hAnsi="Trebuchet MS" w:cs="Tahoma"/>
        </w:rPr>
      </w:pPr>
      <w:r w:rsidRPr="009A4CFB">
        <w:rPr>
          <w:rFonts w:ascii="Trebuchet MS" w:hAnsi="Trebuchet MS" w:cs="Tahoma"/>
        </w:rPr>
        <w:t>Proof of competency and signed letters of appointment of the p</w:t>
      </w:r>
      <w:r>
        <w:rPr>
          <w:rFonts w:ascii="Trebuchet MS" w:hAnsi="Trebuchet MS" w:cs="Tahoma"/>
        </w:rPr>
        <w:t>erson responsible for chemical</w:t>
      </w:r>
      <w:r>
        <w:rPr>
          <w:rFonts w:ascii="Trebuchet MS" w:hAnsi="Trebuchet MS" w:cs="Tahoma"/>
        </w:rPr>
        <w:tab/>
      </w:r>
      <w:r w:rsidRPr="009A4CFB">
        <w:rPr>
          <w:rFonts w:ascii="Trebuchet MS" w:hAnsi="Trebuchet MS" w:cs="Tahoma"/>
        </w:rPr>
        <w:t>handling, is included in the H&amp;S Plan.</w:t>
      </w:r>
    </w:p>
    <w:p w14:paraId="12F9217D" w14:textId="77777777" w:rsidR="00B56E1E" w:rsidRPr="00431F03" w:rsidRDefault="00B56E1E" w:rsidP="00B56E1E">
      <w:pPr>
        <w:pStyle w:val="BodyTextIndent2"/>
        <w:tabs>
          <w:tab w:val="left" w:pos="360"/>
        </w:tabs>
        <w:ind w:left="360" w:hanging="360"/>
        <w:rPr>
          <w:rFonts w:ascii="Trebuchet MS" w:hAnsi="Trebuchet MS" w:cs="Tahoma"/>
        </w:rPr>
      </w:pPr>
    </w:p>
    <w:p w14:paraId="7A866D62" w14:textId="77777777" w:rsidR="00B56E1E" w:rsidRPr="00431F03" w:rsidRDefault="00B56E1E" w:rsidP="00E30DD2">
      <w:pPr>
        <w:pStyle w:val="BodyTextIndent2"/>
        <w:numPr>
          <w:ilvl w:val="1"/>
          <w:numId w:val="140"/>
        </w:numPr>
        <w:tabs>
          <w:tab w:val="clear" w:pos="398"/>
          <w:tab w:val="num" w:pos="540"/>
        </w:tabs>
        <w:ind w:left="540" w:hanging="540"/>
        <w:jc w:val="left"/>
        <w:rPr>
          <w:rFonts w:ascii="Trebuchet MS" w:hAnsi="Trebuchet MS" w:cs="Tahoma"/>
        </w:rPr>
      </w:pPr>
      <w:r w:rsidRPr="00431F03">
        <w:rPr>
          <w:rFonts w:ascii="Trebuchet MS" w:hAnsi="Trebuchet MS" w:cs="Tahoma"/>
        </w:rPr>
        <w:t>A hazardous chemical substance intended to be applied on site during the project (i.e. after approval of the H&amp;S Plan) shall be subject to an method statement and issue-based risk assessment, which must be presented to the Public Health Directorate for approval prior to the substance being introduced on site.</w:t>
      </w:r>
    </w:p>
    <w:p w14:paraId="121F328E" w14:textId="77777777" w:rsidR="00B56E1E" w:rsidRPr="00431F03" w:rsidRDefault="00B56E1E" w:rsidP="00B56E1E">
      <w:pPr>
        <w:tabs>
          <w:tab w:val="left" w:pos="360"/>
        </w:tabs>
        <w:ind w:left="360" w:hanging="360"/>
        <w:rPr>
          <w:rFonts w:ascii="Trebuchet MS" w:hAnsi="Trebuchet MS" w:cs="Tahoma"/>
          <w:sz w:val="20"/>
        </w:rPr>
      </w:pPr>
    </w:p>
    <w:p w14:paraId="112BB2D5" w14:textId="77777777" w:rsidR="00B56E1E" w:rsidRPr="00431F03" w:rsidRDefault="00B56E1E" w:rsidP="00E30DD2">
      <w:pPr>
        <w:pStyle w:val="ListParagraph"/>
        <w:numPr>
          <w:ilvl w:val="0"/>
          <w:numId w:val="140"/>
        </w:numPr>
        <w:tabs>
          <w:tab w:val="left" w:pos="360"/>
        </w:tabs>
        <w:ind w:left="360" w:hanging="360"/>
        <w:rPr>
          <w:rFonts w:ascii="Trebuchet MS" w:hAnsi="Trebuchet MS" w:cs="Tahoma"/>
          <w:b/>
          <w:caps/>
          <w:sz w:val="20"/>
          <w:szCs w:val="20"/>
        </w:rPr>
      </w:pPr>
      <w:r w:rsidRPr="00431F03">
        <w:rPr>
          <w:rFonts w:ascii="Trebuchet MS" w:hAnsi="Trebuchet MS" w:cs="Tahoma"/>
          <w:b/>
          <w:caps/>
          <w:sz w:val="20"/>
          <w:szCs w:val="20"/>
        </w:rPr>
        <w:t>Water Environments [Work in Proximity of Water]</w:t>
      </w:r>
    </w:p>
    <w:p w14:paraId="54785F2F" w14:textId="77777777" w:rsidR="00B56E1E" w:rsidRPr="00431F03" w:rsidRDefault="00B56E1E" w:rsidP="00B56E1E">
      <w:pPr>
        <w:pStyle w:val="NormalWeb"/>
        <w:spacing w:before="0" w:after="0"/>
        <w:rPr>
          <w:rFonts w:ascii="Trebuchet MS" w:hAnsi="Trebuchet MS" w:cs="Tahoma"/>
        </w:rPr>
      </w:pPr>
    </w:p>
    <w:p w14:paraId="28E864B1" w14:textId="77777777" w:rsidR="00B56E1E" w:rsidRPr="009A4CFB" w:rsidRDefault="00B56E1E" w:rsidP="00E30DD2">
      <w:pPr>
        <w:pStyle w:val="NormalWeb"/>
        <w:numPr>
          <w:ilvl w:val="1"/>
          <w:numId w:val="140"/>
        </w:numPr>
        <w:spacing w:before="0" w:after="0"/>
        <w:ind w:left="540" w:hanging="540"/>
        <w:rPr>
          <w:rFonts w:ascii="Trebuchet MS" w:hAnsi="Trebuchet MS" w:cs="Tahoma"/>
        </w:rPr>
      </w:pPr>
      <w:r w:rsidRPr="009A4CFB">
        <w:rPr>
          <w:rFonts w:ascii="Trebuchet MS" w:hAnsi="Trebuchet MS" w:cs="Tahoma"/>
        </w:rPr>
        <w:t xml:space="preserve"> </w:t>
      </w:r>
      <w:r w:rsidRPr="009A4CFB">
        <w:rPr>
          <w:rFonts w:ascii="Trebuchet MS" w:hAnsi="Trebuchet MS" w:cs="Tahoma"/>
        </w:rPr>
        <w:tab/>
        <w:t xml:space="preserve">The Principal Contractor </w:t>
      </w:r>
      <w:r w:rsidRPr="00431F03">
        <w:t>shall ensure that where a worker is exposed to the risk of drowning by falling into</w:t>
      </w:r>
      <w:r>
        <w:t xml:space="preserve"> </w:t>
      </w:r>
      <w:r w:rsidRPr="00431F03">
        <w:t xml:space="preserve">the water, a lifejacket is provided to and worn by the worker. </w:t>
      </w:r>
    </w:p>
    <w:p w14:paraId="766BB33D" w14:textId="77777777" w:rsidR="00B56E1E" w:rsidRPr="00431F03" w:rsidRDefault="00B56E1E" w:rsidP="00B56E1E">
      <w:pPr>
        <w:pStyle w:val="NormalWeb"/>
        <w:spacing w:before="0" w:after="0"/>
        <w:ind w:left="540" w:hanging="540"/>
        <w:rPr>
          <w:rFonts w:ascii="Trebuchet MS" w:hAnsi="Trebuchet MS" w:cs="Tahoma"/>
        </w:rPr>
      </w:pPr>
    </w:p>
    <w:p w14:paraId="1CC81C4E" w14:textId="77777777" w:rsidR="00B56E1E" w:rsidRPr="009A4CFB" w:rsidRDefault="00B56E1E" w:rsidP="00E30DD2">
      <w:pPr>
        <w:pStyle w:val="NormalWeb"/>
        <w:numPr>
          <w:ilvl w:val="1"/>
          <w:numId w:val="140"/>
        </w:numPr>
        <w:spacing w:before="0" w:after="0"/>
        <w:ind w:left="540" w:hanging="540"/>
        <w:rPr>
          <w:rFonts w:ascii="Trebuchet MS" w:hAnsi="Trebuchet MS" w:cs="Tahoma"/>
        </w:rPr>
      </w:pPr>
      <w:r w:rsidRPr="00431F03">
        <w:t xml:space="preserve"> </w:t>
      </w:r>
      <w:r w:rsidRPr="00431F03">
        <w:tab/>
      </w:r>
      <w:r w:rsidRPr="009A4CFB">
        <w:rPr>
          <w:rFonts w:ascii="Trebuchet MS" w:hAnsi="Trebuchet MS" w:cs="Tahoma"/>
        </w:rPr>
        <w:t>The hazards and risks identified in the base line risk assessment, the Principal Contractor shall document</w:t>
      </w:r>
      <w:r>
        <w:rPr>
          <w:rFonts w:ascii="Trebuchet MS" w:hAnsi="Trebuchet MS" w:cs="Tahoma"/>
        </w:rPr>
        <w:t xml:space="preserve"> </w:t>
      </w:r>
      <w:r w:rsidRPr="009A4CFB">
        <w:rPr>
          <w:rFonts w:ascii="Trebuchet MS" w:hAnsi="Trebuchet MS" w:cs="Tahoma"/>
        </w:rPr>
        <w:t>a</w:t>
      </w:r>
      <w:r w:rsidRPr="009A4CFB">
        <w:rPr>
          <w:rFonts w:ascii="Trebuchet MS" w:hAnsi="Trebuchet MS"/>
        </w:rPr>
        <w:t xml:space="preserve"> </w:t>
      </w:r>
      <w:r w:rsidRPr="009A4CFB">
        <w:rPr>
          <w:rFonts w:ascii="Trebuchet MS" w:hAnsi="Trebuchet MS" w:cs="Tahoma"/>
        </w:rPr>
        <w:t>method statement and issue based risk assessment for work in the proximity of water, in the H&amp;S Plan.</w:t>
      </w:r>
    </w:p>
    <w:p w14:paraId="43F29A9A" w14:textId="77777777" w:rsidR="00B56E1E" w:rsidRPr="00431F03" w:rsidRDefault="00B56E1E" w:rsidP="00B56E1E">
      <w:pPr>
        <w:pStyle w:val="NormalWeb"/>
        <w:spacing w:before="0" w:after="0"/>
        <w:ind w:left="540" w:hanging="540"/>
        <w:rPr>
          <w:rFonts w:ascii="Trebuchet MS" w:hAnsi="Trebuchet MS" w:cs="Tahoma"/>
        </w:rPr>
      </w:pPr>
    </w:p>
    <w:p w14:paraId="4D21DD9C" w14:textId="77777777" w:rsidR="00B56E1E" w:rsidRPr="009A4CFB" w:rsidRDefault="00B56E1E" w:rsidP="00E30DD2">
      <w:pPr>
        <w:pStyle w:val="NormalWeb"/>
        <w:numPr>
          <w:ilvl w:val="1"/>
          <w:numId w:val="140"/>
        </w:numPr>
        <w:spacing w:before="0" w:after="0"/>
        <w:ind w:left="540" w:hanging="540"/>
        <w:rPr>
          <w:rFonts w:ascii="Trebuchet MS" w:hAnsi="Trebuchet MS" w:cs="Tahoma"/>
        </w:rPr>
      </w:pPr>
      <w:r w:rsidRPr="009A4CFB">
        <w:rPr>
          <w:rFonts w:ascii="Trebuchet MS" w:hAnsi="Trebuchet MS" w:cs="Tahoma"/>
        </w:rPr>
        <w:t xml:space="preserve"> </w:t>
      </w:r>
      <w:r w:rsidRPr="009A4CFB">
        <w:rPr>
          <w:rFonts w:ascii="Trebuchet MS" w:hAnsi="Trebuchet MS" w:cs="Tahoma"/>
        </w:rPr>
        <w:tab/>
        <w:t>The method statement shall include preventative safety measures and environmental controls to prevent</w:t>
      </w:r>
      <w:r>
        <w:rPr>
          <w:rFonts w:ascii="Trebuchet MS" w:hAnsi="Trebuchet MS" w:cs="Tahoma"/>
        </w:rPr>
        <w:t xml:space="preserve"> </w:t>
      </w:r>
      <w:r w:rsidRPr="009A4CFB">
        <w:rPr>
          <w:rFonts w:ascii="Trebuchet MS" w:hAnsi="Trebuchet MS" w:cs="Tahoma"/>
        </w:rPr>
        <w:t>pollution, as well as corrective measures in case of an accidental spill.</w:t>
      </w:r>
    </w:p>
    <w:p w14:paraId="273F9772" w14:textId="77777777" w:rsidR="00B56E1E" w:rsidRPr="00431F03" w:rsidRDefault="00B56E1E" w:rsidP="00B56E1E">
      <w:pPr>
        <w:ind w:hanging="540"/>
        <w:rPr>
          <w:rFonts w:ascii="Trebuchet MS" w:hAnsi="Trebuchet MS"/>
          <w:sz w:val="20"/>
        </w:rPr>
      </w:pPr>
    </w:p>
    <w:p w14:paraId="4DB18CA5" w14:textId="1D16BC63" w:rsidR="00B56E1E" w:rsidRPr="00B24EE5" w:rsidRDefault="008A2713" w:rsidP="008A2713">
      <w:pPr>
        <w:rPr>
          <w:rFonts w:ascii="Trebuchet MS" w:hAnsi="Trebuchet MS" w:cs="Tahoma"/>
          <w:b/>
          <w:sz w:val="20"/>
        </w:rPr>
      </w:pPr>
      <w:r>
        <w:rPr>
          <w:rFonts w:ascii="Trebuchet MS" w:hAnsi="Trebuchet MS" w:cs="Tahoma"/>
          <w:b/>
          <w:sz w:val="20"/>
        </w:rPr>
        <w:t>AN</w:t>
      </w:r>
      <w:r w:rsidR="00B56E1E" w:rsidRPr="00B24EE5">
        <w:rPr>
          <w:rFonts w:ascii="Trebuchet MS" w:hAnsi="Trebuchet MS" w:cs="Tahoma"/>
          <w:b/>
          <w:sz w:val="20"/>
        </w:rPr>
        <w:t>NEXURE A</w:t>
      </w:r>
    </w:p>
    <w:p w14:paraId="2F6D7B19" w14:textId="77777777" w:rsidR="00B56E1E" w:rsidRPr="00B24EE5" w:rsidRDefault="00B56E1E" w:rsidP="00B56E1E">
      <w:pPr>
        <w:ind w:left="-142"/>
        <w:rPr>
          <w:rFonts w:ascii="Trebuchet MS" w:hAnsi="Trebuchet MS" w:cs="Tahoma"/>
          <w:b/>
          <w:sz w:val="20"/>
        </w:rPr>
      </w:pPr>
      <w:r w:rsidRPr="00B24EE5">
        <w:rPr>
          <w:rFonts w:ascii="Trebuchet MS" w:hAnsi="Trebuchet MS" w:cs="Tahoma"/>
          <w:b/>
          <w:sz w:val="20"/>
        </w:rPr>
        <w:t>CONTENTS AND NUMBERING SYSTEM FOR THE HEALTH AND SAFETY PLAN</w:t>
      </w:r>
    </w:p>
    <w:p w14:paraId="161829CE" w14:textId="77777777" w:rsidR="00B56E1E" w:rsidRPr="000548AB" w:rsidRDefault="00B56E1E" w:rsidP="00B56E1E">
      <w:pPr>
        <w:ind w:left="-142"/>
        <w:rPr>
          <w:rFonts w:ascii="Trebuchet MS" w:hAnsi="Trebuchet MS" w:cs="Tahoma"/>
          <w:b/>
        </w:rPr>
      </w:pPr>
    </w:p>
    <w:tbl>
      <w:tblPr>
        <w:tblW w:w="1032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953"/>
        <w:gridCol w:w="704"/>
        <w:gridCol w:w="4053"/>
        <w:gridCol w:w="2113"/>
      </w:tblGrid>
      <w:tr w:rsidR="00B56E1E" w:rsidRPr="00B63C84" w14:paraId="35A81034" w14:textId="77777777" w:rsidTr="000B6D6F">
        <w:trPr>
          <w:trHeight w:val="518"/>
        </w:trPr>
        <w:tc>
          <w:tcPr>
            <w:tcW w:w="499" w:type="dxa"/>
            <w:shd w:val="clear" w:color="auto" w:fill="FFFF99"/>
          </w:tcPr>
          <w:p w14:paraId="38086E65" w14:textId="77777777" w:rsidR="00B56E1E" w:rsidRPr="007F0C13" w:rsidRDefault="00B56E1E" w:rsidP="000B6D6F">
            <w:pPr>
              <w:jc w:val="center"/>
              <w:rPr>
                <w:sz w:val="20"/>
              </w:rPr>
            </w:pPr>
            <w:r w:rsidRPr="007F0C13">
              <w:rPr>
                <w:b/>
                <w:sz w:val="20"/>
              </w:rPr>
              <w:t>No</w:t>
            </w:r>
          </w:p>
        </w:tc>
        <w:tc>
          <w:tcPr>
            <w:tcW w:w="7710" w:type="dxa"/>
            <w:gridSpan w:val="3"/>
            <w:shd w:val="clear" w:color="auto" w:fill="FFFF99"/>
          </w:tcPr>
          <w:p w14:paraId="367FF920" w14:textId="77777777" w:rsidR="00B56E1E" w:rsidRPr="007F0C13" w:rsidRDefault="00B56E1E" w:rsidP="000B6D6F">
            <w:pPr>
              <w:jc w:val="center"/>
              <w:rPr>
                <w:b/>
                <w:sz w:val="20"/>
              </w:rPr>
            </w:pPr>
            <w:r w:rsidRPr="007F0C13">
              <w:rPr>
                <w:b/>
                <w:sz w:val="20"/>
              </w:rPr>
              <w:t>Content</w:t>
            </w:r>
          </w:p>
          <w:p w14:paraId="668511B2" w14:textId="77777777" w:rsidR="00B56E1E" w:rsidRPr="007F0C13" w:rsidRDefault="00B56E1E" w:rsidP="000B6D6F">
            <w:pPr>
              <w:rPr>
                <w:sz w:val="20"/>
              </w:rPr>
            </w:pPr>
          </w:p>
        </w:tc>
        <w:tc>
          <w:tcPr>
            <w:tcW w:w="2113" w:type="dxa"/>
            <w:shd w:val="clear" w:color="auto" w:fill="FFFF99"/>
          </w:tcPr>
          <w:p w14:paraId="1A04C809" w14:textId="77777777" w:rsidR="00B56E1E" w:rsidRPr="007F0C13" w:rsidRDefault="00B56E1E" w:rsidP="000B6D6F">
            <w:pPr>
              <w:jc w:val="center"/>
              <w:rPr>
                <w:b/>
                <w:sz w:val="20"/>
              </w:rPr>
            </w:pPr>
            <w:r w:rsidRPr="007F0C13">
              <w:rPr>
                <w:b/>
                <w:sz w:val="20"/>
              </w:rPr>
              <w:t>Approved</w:t>
            </w:r>
          </w:p>
          <w:p w14:paraId="447ACA1A" w14:textId="77777777" w:rsidR="00B56E1E" w:rsidRPr="007F0C13" w:rsidRDefault="00B56E1E" w:rsidP="000B6D6F">
            <w:pPr>
              <w:jc w:val="center"/>
              <w:rPr>
                <w:sz w:val="20"/>
              </w:rPr>
            </w:pPr>
            <w:r w:rsidRPr="007F0C13">
              <w:rPr>
                <w:b/>
                <w:sz w:val="20"/>
                <w:bdr w:val="single" w:sz="4" w:space="0" w:color="auto"/>
              </w:rPr>
              <w:t>Yes</w:t>
            </w:r>
            <w:r w:rsidRPr="007F0C13">
              <w:rPr>
                <w:b/>
                <w:sz w:val="20"/>
              </w:rPr>
              <w:t xml:space="preserve">                    </w:t>
            </w:r>
            <w:r w:rsidRPr="007F0C13">
              <w:rPr>
                <w:b/>
                <w:sz w:val="20"/>
                <w:bdr w:val="single" w:sz="4" w:space="0" w:color="auto"/>
              </w:rPr>
              <w:t>No</w:t>
            </w:r>
          </w:p>
        </w:tc>
      </w:tr>
      <w:tr w:rsidR="00B56E1E" w:rsidRPr="00B63C84" w14:paraId="5CBB7528" w14:textId="77777777" w:rsidTr="000B6D6F">
        <w:trPr>
          <w:trHeight w:val="210"/>
        </w:trPr>
        <w:tc>
          <w:tcPr>
            <w:tcW w:w="499" w:type="dxa"/>
          </w:tcPr>
          <w:p w14:paraId="0B825CAE" w14:textId="77777777" w:rsidR="00B56E1E" w:rsidRPr="00B63C84" w:rsidRDefault="00B56E1E" w:rsidP="000B6D6F">
            <w:pPr>
              <w:jc w:val="center"/>
              <w:rPr>
                <w:sz w:val="18"/>
                <w:szCs w:val="18"/>
              </w:rPr>
            </w:pPr>
            <w:r w:rsidRPr="00B63C84">
              <w:rPr>
                <w:sz w:val="18"/>
                <w:szCs w:val="18"/>
              </w:rPr>
              <w:t>1</w:t>
            </w:r>
          </w:p>
        </w:tc>
        <w:tc>
          <w:tcPr>
            <w:tcW w:w="2953" w:type="dxa"/>
          </w:tcPr>
          <w:p w14:paraId="232A451F" w14:textId="77777777" w:rsidR="00B56E1E" w:rsidRPr="00B63C84" w:rsidRDefault="00B56E1E" w:rsidP="000B6D6F">
            <w:pPr>
              <w:rPr>
                <w:sz w:val="18"/>
                <w:szCs w:val="18"/>
              </w:rPr>
            </w:pPr>
            <w:r w:rsidRPr="00B63C84">
              <w:rPr>
                <w:sz w:val="18"/>
                <w:szCs w:val="18"/>
              </w:rPr>
              <w:t>Index to H&amp;S Plan / File</w:t>
            </w:r>
          </w:p>
        </w:tc>
        <w:tc>
          <w:tcPr>
            <w:tcW w:w="704" w:type="dxa"/>
          </w:tcPr>
          <w:p w14:paraId="27AA7BCC" w14:textId="77777777" w:rsidR="00B56E1E" w:rsidRPr="00B63C84" w:rsidRDefault="00B56E1E" w:rsidP="000B6D6F">
            <w:pPr>
              <w:jc w:val="center"/>
              <w:rPr>
                <w:sz w:val="18"/>
                <w:szCs w:val="18"/>
              </w:rPr>
            </w:pPr>
          </w:p>
        </w:tc>
        <w:tc>
          <w:tcPr>
            <w:tcW w:w="4053" w:type="dxa"/>
          </w:tcPr>
          <w:p w14:paraId="525C0A2A" w14:textId="77777777" w:rsidR="00B56E1E" w:rsidRPr="00B63C84" w:rsidRDefault="00B56E1E" w:rsidP="000B6D6F">
            <w:pPr>
              <w:rPr>
                <w:sz w:val="18"/>
                <w:szCs w:val="18"/>
              </w:rPr>
            </w:pPr>
          </w:p>
        </w:tc>
        <w:tc>
          <w:tcPr>
            <w:tcW w:w="2113" w:type="dxa"/>
          </w:tcPr>
          <w:p w14:paraId="2FFECAEB" w14:textId="77777777" w:rsidR="00B56E1E" w:rsidRPr="00B63C84" w:rsidRDefault="00B56E1E" w:rsidP="000B6D6F">
            <w:pPr>
              <w:rPr>
                <w:sz w:val="18"/>
                <w:szCs w:val="18"/>
              </w:rPr>
            </w:pPr>
          </w:p>
        </w:tc>
      </w:tr>
      <w:tr w:rsidR="00B56E1E" w:rsidRPr="00B63C84" w14:paraId="6AE98C7A" w14:textId="77777777" w:rsidTr="000B6D6F">
        <w:trPr>
          <w:trHeight w:val="227"/>
        </w:trPr>
        <w:tc>
          <w:tcPr>
            <w:tcW w:w="499" w:type="dxa"/>
          </w:tcPr>
          <w:p w14:paraId="1E8A6CEE" w14:textId="77777777" w:rsidR="00B56E1E" w:rsidRPr="00B63C84" w:rsidRDefault="00B56E1E" w:rsidP="000B6D6F">
            <w:pPr>
              <w:jc w:val="center"/>
              <w:rPr>
                <w:sz w:val="18"/>
                <w:szCs w:val="18"/>
              </w:rPr>
            </w:pPr>
            <w:r w:rsidRPr="00B63C84">
              <w:rPr>
                <w:sz w:val="18"/>
                <w:szCs w:val="18"/>
              </w:rPr>
              <w:t>2</w:t>
            </w:r>
          </w:p>
        </w:tc>
        <w:tc>
          <w:tcPr>
            <w:tcW w:w="2953" w:type="dxa"/>
          </w:tcPr>
          <w:p w14:paraId="3F81A16E" w14:textId="77777777" w:rsidR="00B56E1E" w:rsidRPr="00B63C84" w:rsidRDefault="00B56E1E" w:rsidP="000B6D6F">
            <w:pPr>
              <w:rPr>
                <w:sz w:val="18"/>
                <w:szCs w:val="18"/>
              </w:rPr>
            </w:pPr>
            <w:r w:rsidRPr="00B63C84">
              <w:rPr>
                <w:sz w:val="18"/>
                <w:szCs w:val="18"/>
              </w:rPr>
              <w:t>Scope of Work</w:t>
            </w:r>
          </w:p>
        </w:tc>
        <w:tc>
          <w:tcPr>
            <w:tcW w:w="704" w:type="dxa"/>
          </w:tcPr>
          <w:p w14:paraId="6B1AD0ED" w14:textId="77777777" w:rsidR="00B56E1E" w:rsidRPr="00B63C84" w:rsidRDefault="00B56E1E" w:rsidP="000B6D6F">
            <w:pPr>
              <w:jc w:val="center"/>
              <w:rPr>
                <w:sz w:val="18"/>
                <w:szCs w:val="18"/>
              </w:rPr>
            </w:pPr>
          </w:p>
        </w:tc>
        <w:tc>
          <w:tcPr>
            <w:tcW w:w="4053" w:type="dxa"/>
          </w:tcPr>
          <w:p w14:paraId="7ECDF760" w14:textId="77777777" w:rsidR="00B56E1E" w:rsidRPr="00B63C84" w:rsidRDefault="00B56E1E" w:rsidP="000B6D6F">
            <w:pPr>
              <w:rPr>
                <w:sz w:val="18"/>
                <w:szCs w:val="18"/>
              </w:rPr>
            </w:pPr>
          </w:p>
        </w:tc>
        <w:tc>
          <w:tcPr>
            <w:tcW w:w="2113" w:type="dxa"/>
          </w:tcPr>
          <w:p w14:paraId="3E9811A4" w14:textId="77777777" w:rsidR="00B56E1E" w:rsidRPr="00B63C84" w:rsidRDefault="00B56E1E" w:rsidP="000B6D6F">
            <w:pPr>
              <w:rPr>
                <w:sz w:val="18"/>
                <w:szCs w:val="18"/>
              </w:rPr>
            </w:pPr>
          </w:p>
        </w:tc>
      </w:tr>
      <w:tr w:rsidR="00B56E1E" w:rsidRPr="00B63C84" w14:paraId="572A43BF" w14:textId="77777777" w:rsidTr="000B6D6F">
        <w:trPr>
          <w:trHeight w:val="437"/>
        </w:trPr>
        <w:tc>
          <w:tcPr>
            <w:tcW w:w="499" w:type="dxa"/>
          </w:tcPr>
          <w:p w14:paraId="1CBF249A" w14:textId="77777777" w:rsidR="00B56E1E" w:rsidRPr="00B63C84" w:rsidRDefault="00B56E1E" w:rsidP="000B6D6F">
            <w:pPr>
              <w:jc w:val="center"/>
              <w:rPr>
                <w:sz w:val="18"/>
                <w:szCs w:val="18"/>
              </w:rPr>
            </w:pPr>
            <w:r w:rsidRPr="00B63C84">
              <w:rPr>
                <w:sz w:val="18"/>
                <w:szCs w:val="18"/>
              </w:rPr>
              <w:t>3</w:t>
            </w:r>
          </w:p>
        </w:tc>
        <w:tc>
          <w:tcPr>
            <w:tcW w:w="2953" w:type="dxa"/>
          </w:tcPr>
          <w:p w14:paraId="6BEBDA38" w14:textId="77777777" w:rsidR="00B56E1E" w:rsidRPr="00B63C84" w:rsidRDefault="00B56E1E" w:rsidP="000B6D6F">
            <w:pPr>
              <w:rPr>
                <w:sz w:val="18"/>
                <w:szCs w:val="18"/>
              </w:rPr>
            </w:pPr>
            <w:r w:rsidRPr="00B63C84">
              <w:rPr>
                <w:sz w:val="18"/>
                <w:szCs w:val="18"/>
              </w:rPr>
              <w:t>Notification to Commence Construction Work</w:t>
            </w:r>
          </w:p>
        </w:tc>
        <w:tc>
          <w:tcPr>
            <w:tcW w:w="704" w:type="dxa"/>
          </w:tcPr>
          <w:p w14:paraId="521F91FA" w14:textId="77777777" w:rsidR="00B56E1E" w:rsidRPr="00B63C84" w:rsidRDefault="00B56E1E" w:rsidP="000B6D6F">
            <w:pPr>
              <w:jc w:val="center"/>
              <w:rPr>
                <w:sz w:val="18"/>
                <w:szCs w:val="18"/>
              </w:rPr>
            </w:pPr>
          </w:p>
        </w:tc>
        <w:tc>
          <w:tcPr>
            <w:tcW w:w="4053" w:type="dxa"/>
          </w:tcPr>
          <w:p w14:paraId="202FF292" w14:textId="77777777" w:rsidR="00B56E1E" w:rsidRPr="00B63C84" w:rsidRDefault="00B56E1E" w:rsidP="000B6D6F">
            <w:pPr>
              <w:rPr>
                <w:sz w:val="18"/>
                <w:szCs w:val="18"/>
              </w:rPr>
            </w:pPr>
            <w:r w:rsidRPr="00B63C84">
              <w:rPr>
                <w:sz w:val="18"/>
                <w:szCs w:val="18"/>
              </w:rPr>
              <w:t>Current</w:t>
            </w:r>
          </w:p>
        </w:tc>
        <w:tc>
          <w:tcPr>
            <w:tcW w:w="2113" w:type="dxa"/>
          </w:tcPr>
          <w:p w14:paraId="6A79A134" w14:textId="77777777" w:rsidR="00B56E1E" w:rsidRPr="00B63C84" w:rsidRDefault="00B56E1E" w:rsidP="000B6D6F">
            <w:pPr>
              <w:rPr>
                <w:sz w:val="18"/>
                <w:szCs w:val="18"/>
              </w:rPr>
            </w:pPr>
          </w:p>
        </w:tc>
      </w:tr>
      <w:tr w:rsidR="00B56E1E" w:rsidRPr="00B63C84" w14:paraId="3B4C09A2" w14:textId="77777777" w:rsidTr="000B6D6F">
        <w:trPr>
          <w:trHeight w:val="210"/>
        </w:trPr>
        <w:tc>
          <w:tcPr>
            <w:tcW w:w="499" w:type="dxa"/>
          </w:tcPr>
          <w:p w14:paraId="0B75D9E5" w14:textId="77777777" w:rsidR="00B56E1E" w:rsidRPr="00B63C84" w:rsidRDefault="00B56E1E" w:rsidP="000B6D6F">
            <w:pPr>
              <w:jc w:val="center"/>
              <w:rPr>
                <w:sz w:val="18"/>
                <w:szCs w:val="18"/>
              </w:rPr>
            </w:pPr>
            <w:r w:rsidRPr="00B63C84">
              <w:rPr>
                <w:sz w:val="18"/>
                <w:szCs w:val="18"/>
              </w:rPr>
              <w:t>4</w:t>
            </w:r>
          </w:p>
        </w:tc>
        <w:tc>
          <w:tcPr>
            <w:tcW w:w="2953" w:type="dxa"/>
          </w:tcPr>
          <w:p w14:paraId="4334E20F" w14:textId="77777777" w:rsidR="00B56E1E" w:rsidRPr="00B63C84" w:rsidRDefault="00B56E1E" w:rsidP="000B6D6F">
            <w:pPr>
              <w:rPr>
                <w:sz w:val="18"/>
                <w:szCs w:val="18"/>
              </w:rPr>
            </w:pPr>
            <w:r w:rsidRPr="00B63C84">
              <w:rPr>
                <w:sz w:val="18"/>
                <w:szCs w:val="18"/>
              </w:rPr>
              <w:t>H&amp;S Agreement (S37(2)</w:t>
            </w:r>
          </w:p>
        </w:tc>
        <w:tc>
          <w:tcPr>
            <w:tcW w:w="704" w:type="dxa"/>
          </w:tcPr>
          <w:p w14:paraId="5ED1384F" w14:textId="77777777" w:rsidR="00B56E1E" w:rsidRPr="00B63C84" w:rsidRDefault="00B56E1E" w:rsidP="000B6D6F">
            <w:pPr>
              <w:jc w:val="center"/>
              <w:rPr>
                <w:sz w:val="18"/>
                <w:szCs w:val="18"/>
              </w:rPr>
            </w:pPr>
          </w:p>
        </w:tc>
        <w:tc>
          <w:tcPr>
            <w:tcW w:w="4053" w:type="dxa"/>
          </w:tcPr>
          <w:p w14:paraId="1B6A06E4" w14:textId="77777777" w:rsidR="00B56E1E" w:rsidRPr="00B63C84" w:rsidRDefault="00B56E1E" w:rsidP="000B6D6F">
            <w:pPr>
              <w:rPr>
                <w:sz w:val="18"/>
                <w:szCs w:val="18"/>
              </w:rPr>
            </w:pPr>
            <w:r w:rsidRPr="00B63C84">
              <w:rPr>
                <w:sz w:val="18"/>
                <w:szCs w:val="18"/>
              </w:rPr>
              <w:t>Signed</w:t>
            </w:r>
          </w:p>
        </w:tc>
        <w:tc>
          <w:tcPr>
            <w:tcW w:w="2113" w:type="dxa"/>
          </w:tcPr>
          <w:p w14:paraId="4D972AA6" w14:textId="77777777" w:rsidR="00B56E1E" w:rsidRPr="00B63C84" w:rsidRDefault="00B56E1E" w:rsidP="000B6D6F">
            <w:pPr>
              <w:rPr>
                <w:sz w:val="18"/>
                <w:szCs w:val="18"/>
              </w:rPr>
            </w:pPr>
          </w:p>
        </w:tc>
      </w:tr>
      <w:tr w:rsidR="00B56E1E" w:rsidRPr="00B63C84" w14:paraId="3C3923DD" w14:textId="77777777" w:rsidTr="000B6D6F">
        <w:trPr>
          <w:trHeight w:val="227"/>
        </w:trPr>
        <w:tc>
          <w:tcPr>
            <w:tcW w:w="499" w:type="dxa"/>
          </w:tcPr>
          <w:p w14:paraId="6F1A51D5" w14:textId="77777777" w:rsidR="00B56E1E" w:rsidRPr="00B63C84" w:rsidRDefault="00B56E1E" w:rsidP="000B6D6F">
            <w:pPr>
              <w:jc w:val="center"/>
              <w:rPr>
                <w:sz w:val="18"/>
                <w:szCs w:val="18"/>
              </w:rPr>
            </w:pPr>
            <w:r w:rsidRPr="00B63C84">
              <w:rPr>
                <w:sz w:val="18"/>
                <w:szCs w:val="18"/>
              </w:rPr>
              <w:t>5</w:t>
            </w:r>
          </w:p>
        </w:tc>
        <w:tc>
          <w:tcPr>
            <w:tcW w:w="2953" w:type="dxa"/>
          </w:tcPr>
          <w:p w14:paraId="5FC24B3E" w14:textId="77777777" w:rsidR="00B56E1E" w:rsidRPr="00B63C84" w:rsidRDefault="00B56E1E" w:rsidP="000B6D6F">
            <w:pPr>
              <w:rPr>
                <w:sz w:val="18"/>
                <w:szCs w:val="18"/>
              </w:rPr>
            </w:pPr>
            <w:r w:rsidRPr="00B63C84">
              <w:rPr>
                <w:sz w:val="18"/>
                <w:szCs w:val="18"/>
              </w:rPr>
              <w:t>Letter of Good Standing</w:t>
            </w:r>
          </w:p>
        </w:tc>
        <w:tc>
          <w:tcPr>
            <w:tcW w:w="704" w:type="dxa"/>
          </w:tcPr>
          <w:p w14:paraId="3BCD74E5" w14:textId="77777777" w:rsidR="00B56E1E" w:rsidRPr="00B63C84" w:rsidRDefault="00B56E1E" w:rsidP="000B6D6F">
            <w:pPr>
              <w:jc w:val="center"/>
              <w:rPr>
                <w:sz w:val="18"/>
                <w:szCs w:val="18"/>
              </w:rPr>
            </w:pPr>
          </w:p>
        </w:tc>
        <w:tc>
          <w:tcPr>
            <w:tcW w:w="4053" w:type="dxa"/>
          </w:tcPr>
          <w:p w14:paraId="540A5A32" w14:textId="77777777" w:rsidR="00B56E1E" w:rsidRPr="00B63C84" w:rsidRDefault="00B56E1E" w:rsidP="000B6D6F">
            <w:pPr>
              <w:rPr>
                <w:sz w:val="18"/>
                <w:szCs w:val="18"/>
              </w:rPr>
            </w:pPr>
            <w:r w:rsidRPr="00B63C84">
              <w:rPr>
                <w:sz w:val="18"/>
                <w:szCs w:val="18"/>
              </w:rPr>
              <w:t>Current</w:t>
            </w:r>
          </w:p>
        </w:tc>
        <w:tc>
          <w:tcPr>
            <w:tcW w:w="2113" w:type="dxa"/>
          </w:tcPr>
          <w:p w14:paraId="2C33044F" w14:textId="77777777" w:rsidR="00B56E1E" w:rsidRPr="00B63C84" w:rsidRDefault="00B56E1E" w:rsidP="000B6D6F">
            <w:pPr>
              <w:rPr>
                <w:sz w:val="18"/>
                <w:szCs w:val="18"/>
              </w:rPr>
            </w:pPr>
          </w:p>
        </w:tc>
      </w:tr>
      <w:tr w:rsidR="00B56E1E" w:rsidRPr="00B63C84" w14:paraId="1B0EF856" w14:textId="77777777" w:rsidTr="000B6D6F">
        <w:trPr>
          <w:trHeight w:val="210"/>
        </w:trPr>
        <w:tc>
          <w:tcPr>
            <w:tcW w:w="499" w:type="dxa"/>
          </w:tcPr>
          <w:p w14:paraId="7721B4F7" w14:textId="77777777" w:rsidR="00B56E1E" w:rsidRPr="00B63C84" w:rsidRDefault="00B56E1E" w:rsidP="000B6D6F">
            <w:pPr>
              <w:jc w:val="center"/>
              <w:rPr>
                <w:sz w:val="18"/>
                <w:szCs w:val="18"/>
              </w:rPr>
            </w:pPr>
            <w:r w:rsidRPr="00B63C84">
              <w:rPr>
                <w:sz w:val="18"/>
                <w:szCs w:val="18"/>
              </w:rPr>
              <w:t>6</w:t>
            </w:r>
          </w:p>
        </w:tc>
        <w:tc>
          <w:tcPr>
            <w:tcW w:w="2953" w:type="dxa"/>
          </w:tcPr>
          <w:p w14:paraId="63286635" w14:textId="77777777" w:rsidR="00B56E1E" w:rsidRPr="00B63C84" w:rsidRDefault="00B56E1E" w:rsidP="000B6D6F">
            <w:pPr>
              <w:rPr>
                <w:sz w:val="18"/>
                <w:szCs w:val="18"/>
              </w:rPr>
            </w:pPr>
            <w:r w:rsidRPr="00B63C84">
              <w:rPr>
                <w:sz w:val="18"/>
                <w:szCs w:val="18"/>
              </w:rPr>
              <w:t>H&amp;S Budget</w:t>
            </w:r>
          </w:p>
        </w:tc>
        <w:tc>
          <w:tcPr>
            <w:tcW w:w="704" w:type="dxa"/>
          </w:tcPr>
          <w:p w14:paraId="1FE5F079" w14:textId="77777777" w:rsidR="00B56E1E" w:rsidRPr="00B63C84" w:rsidRDefault="00B56E1E" w:rsidP="000B6D6F">
            <w:pPr>
              <w:jc w:val="center"/>
              <w:rPr>
                <w:sz w:val="18"/>
                <w:szCs w:val="18"/>
              </w:rPr>
            </w:pPr>
          </w:p>
        </w:tc>
        <w:tc>
          <w:tcPr>
            <w:tcW w:w="4053" w:type="dxa"/>
          </w:tcPr>
          <w:p w14:paraId="5347170A" w14:textId="77777777" w:rsidR="00B56E1E" w:rsidRPr="00B63C84" w:rsidRDefault="00B56E1E" w:rsidP="000B6D6F">
            <w:pPr>
              <w:rPr>
                <w:sz w:val="18"/>
                <w:szCs w:val="18"/>
              </w:rPr>
            </w:pPr>
          </w:p>
        </w:tc>
        <w:tc>
          <w:tcPr>
            <w:tcW w:w="2113" w:type="dxa"/>
          </w:tcPr>
          <w:p w14:paraId="694BC69A" w14:textId="77777777" w:rsidR="00B56E1E" w:rsidRPr="00B63C84" w:rsidRDefault="00B56E1E" w:rsidP="000B6D6F">
            <w:pPr>
              <w:rPr>
                <w:sz w:val="18"/>
                <w:szCs w:val="18"/>
              </w:rPr>
            </w:pPr>
          </w:p>
        </w:tc>
      </w:tr>
      <w:tr w:rsidR="00B56E1E" w:rsidRPr="00B63C84" w14:paraId="6C28C9B8" w14:textId="77777777" w:rsidTr="000B6D6F">
        <w:trPr>
          <w:trHeight w:val="227"/>
        </w:trPr>
        <w:tc>
          <w:tcPr>
            <w:tcW w:w="499" w:type="dxa"/>
            <w:vMerge w:val="restart"/>
          </w:tcPr>
          <w:p w14:paraId="2859AE6C" w14:textId="77777777" w:rsidR="00B56E1E" w:rsidRPr="00B63C84" w:rsidRDefault="00B56E1E" w:rsidP="000B6D6F">
            <w:pPr>
              <w:jc w:val="center"/>
              <w:rPr>
                <w:sz w:val="18"/>
                <w:szCs w:val="18"/>
              </w:rPr>
            </w:pPr>
            <w:r w:rsidRPr="00B63C84">
              <w:rPr>
                <w:sz w:val="18"/>
                <w:szCs w:val="18"/>
              </w:rPr>
              <w:t>7</w:t>
            </w:r>
          </w:p>
        </w:tc>
        <w:tc>
          <w:tcPr>
            <w:tcW w:w="2953" w:type="dxa"/>
            <w:vMerge w:val="restart"/>
          </w:tcPr>
          <w:p w14:paraId="13851B09" w14:textId="77777777" w:rsidR="00B56E1E" w:rsidRPr="00B63C84" w:rsidRDefault="00B56E1E" w:rsidP="000B6D6F">
            <w:pPr>
              <w:rPr>
                <w:sz w:val="18"/>
                <w:szCs w:val="18"/>
              </w:rPr>
            </w:pPr>
            <w:r w:rsidRPr="00B63C84">
              <w:rPr>
                <w:sz w:val="18"/>
                <w:szCs w:val="18"/>
              </w:rPr>
              <w:t>H&amp;S Plan</w:t>
            </w:r>
          </w:p>
        </w:tc>
        <w:tc>
          <w:tcPr>
            <w:tcW w:w="704" w:type="dxa"/>
          </w:tcPr>
          <w:p w14:paraId="746AEBC7" w14:textId="77777777" w:rsidR="00B56E1E" w:rsidRPr="00B63C84" w:rsidRDefault="00B56E1E" w:rsidP="000B6D6F">
            <w:pPr>
              <w:jc w:val="center"/>
              <w:rPr>
                <w:sz w:val="18"/>
                <w:szCs w:val="18"/>
              </w:rPr>
            </w:pPr>
            <w:r w:rsidRPr="00B63C84">
              <w:rPr>
                <w:sz w:val="18"/>
                <w:szCs w:val="18"/>
              </w:rPr>
              <w:t>7.1</w:t>
            </w:r>
          </w:p>
        </w:tc>
        <w:tc>
          <w:tcPr>
            <w:tcW w:w="4053" w:type="dxa"/>
          </w:tcPr>
          <w:p w14:paraId="44E42462" w14:textId="77777777" w:rsidR="00B56E1E" w:rsidRPr="00B63C84" w:rsidRDefault="00B56E1E" w:rsidP="000B6D6F">
            <w:pPr>
              <w:rPr>
                <w:sz w:val="18"/>
                <w:szCs w:val="18"/>
              </w:rPr>
            </w:pPr>
            <w:r w:rsidRPr="00B63C84">
              <w:rPr>
                <w:sz w:val="18"/>
                <w:szCs w:val="18"/>
              </w:rPr>
              <w:t>Refer H&amp;S Specification</w:t>
            </w:r>
          </w:p>
        </w:tc>
        <w:tc>
          <w:tcPr>
            <w:tcW w:w="2113" w:type="dxa"/>
          </w:tcPr>
          <w:p w14:paraId="7F549D70" w14:textId="77777777" w:rsidR="00B56E1E" w:rsidRPr="00B63C84" w:rsidRDefault="00B56E1E" w:rsidP="000B6D6F">
            <w:pPr>
              <w:rPr>
                <w:sz w:val="18"/>
                <w:szCs w:val="18"/>
              </w:rPr>
            </w:pPr>
          </w:p>
        </w:tc>
      </w:tr>
      <w:tr w:rsidR="00B56E1E" w:rsidRPr="00B63C84" w14:paraId="42F9EDD2" w14:textId="77777777" w:rsidTr="000B6D6F">
        <w:trPr>
          <w:trHeight w:val="227"/>
        </w:trPr>
        <w:tc>
          <w:tcPr>
            <w:tcW w:w="499" w:type="dxa"/>
            <w:vMerge/>
          </w:tcPr>
          <w:p w14:paraId="73CF97BE" w14:textId="77777777" w:rsidR="00B56E1E" w:rsidRPr="00B63C84" w:rsidRDefault="00B56E1E" w:rsidP="000B6D6F">
            <w:pPr>
              <w:jc w:val="center"/>
              <w:rPr>
                <w:sz w:val="18"/>
                <w:szCs w:val="18"/>
              </w:rPr>
            </w:pPr>
          </w:p>
        </w:tc>
        <w:tc>
          <w:tcPr>
            <w:tcW w:w="2953" w:type="dxa"/>
            <w:vMerge/>
          </w:tcPr>
          <w:p w14:paraId="7DFD569F" w14:textId="77777777" w:rsidR="00B56E1E" w:rsidRPr="00B63C84" w:rsidRDefault="00B56E1E" w:rsidP="000B6D6F">
            <w:pPr>
              <w:rPr>
                <w:sz w:val="18"/>
                <w:szCs w:val="18"/>
              </w:rPr>
            </w:pPr>
          </w:p>
        </w:tc>
        <w:tc>
          <w:tcPr>
            <w:tcW w:w="704" w:type="dxa"/>
          </w:tcPr>
          <w:p w14:paraId="7AF102AD" w14:textId="77777777" w:rsidR="00B56E1E" w:rsidRPr="00B63C84" w:rsidRDefault="00B56E1E" w:rsidP="000B6D6F">
            <w:pPr>
              <w:jc w:val="center"/>
              <w:rPr>
                <w:sz w:val="18"/>
                <w:szCs w:val="18"/>
              </w:rPr>
            </w:pPr>
            <w:r w:rsidRPr="00B63C84">
              <w:rPr>
                <w:sz w:val="18"/>
                <w:szCs w:val="18"/>
              </w:rPr>
              <w:t>7.2</w:t>
            </w:r>
          </w:p>
        </w:tc>
        <w:tc>
          <w:tcPr>
            <w:tcW w:w="4053" w:type="dxa"/>
          </w:tcPr>
          <w:p w14:paraId="0B009CDD" w14:textId="77777777" w:rsidR="00B56E1E" w:rsidRPr="00B63C84" w:rsidRDefault="00B56E1E" w:rsidP="000B6D6F">
            <w:pPr>
              <w:rPr>
                <w:sz w:val="18"/>
                <w:szCs w:val="18"/>
              </w:rPr>
            </w:pPr>
            <w:r w:rsidRPr="00B63C84">
              <w:rPr>
                <w:sz w:val="18"/>
                <w:szCs w:val="18"/>
              </w:rPr>
              <w:t xml:space="preserve">Fall Protection Plan </w:t>
            </w:r>
          </w:p>
        </w:tc>
        <w:tc>
          <w:tcPr>
            <w:tcW w:w="2113" w:type="dxa"/>
          </w:tcPr>
          <w:p w14:paraId="318E810F" w14:textId="77777777" w:rsidR="00B56E1E" w:rsidRPr="00B63C84" w:rsidRDefault="00B56E1E" w:rsidP="000B6D6F">
            <w:pPr>
              <w:rPr>
                <w:sz w:val="18"/>
                <w:szCs w:val="18"/>
              </w:rPr>
            </w:pPr>
          </w:p>
        </w:tc>
      </w:tr>
      <w:tr w:rsidR="00B56E1E" w:rsidRPr="00B63C84" w14:paraId="54EAADC7" w14:textId="77777777" w:rsidTr="000B6D6F">
        <w:trPr>
          <w:trHeight w:val="681"/>
        </w:trPr>
        <w:tc>
          <w:tcPr>
            <w:tcW w:w="499" w:type="dxa"/>
            <w:vMerge/>
          </w:tcPr>
          <w:p w14:paraId="0925752C" w14:textId="77777777" w:rsidR="00B56E1E" w:rsidRPr="00B63C84" w:rsidRDefault="00B56E1E" w:rsidP="000B6D6F">
            <w:pPr>
              <w:jc w:val="center"/>
              <w:rPr>
                <w:sz w:val="18"/>
                <w:szCs w:val="18"/>
              </w:rPr>
            </w:pPr>
          </w:p>
        </w:tc>
        <w:tc>
          <w:tcPr>
            <w:tcW w:w="2953" w:type="dxa"/>
            <w:vMerge/>
          </w:tcPr>
          <w:p w14:paraId="7D0CD154" w14:textId="77777777" w:rsidR="00B56E1E" w:rsidRPr="00B63C84" w:rsidRDefault="00B56E1E" w:rsidP="000B6D6F">
            <w:pPr>
              <w:rPr>
                <w:sz w:val="18"/>
                <w:szCs w:val="18"/>
              </w:rPr>
            </w:pPr>
          </w:p>
        </w:tc>
        <w:tc>
          <w:tcPr>
            <w:tcW w:w="704" w:type="dxa"/>
          </w:tcPr>
          <w:p w14:paraId="6FC77421" w14:textId="77777777" w:rsidR="00B56E1E" w:rsidRPr="00B63C84" w:rsidRDefault="00B56E1E" w:rsidP="000B6D6F">
            <w:pPr>
              <w:jc w:val="center"/>
              <w:rPr>
                <w:sz w:val="18"/>
                <w:szCs w:val="18"/>
              </w:rPr>
            </w:pPr>
            <w:r w:rsidRPr="00B63C84">
              <w:rPr>
                <w:sz w:val="18"/>
                <w:szCs w:val="18"/>
              </w:rPr>
              <w:t>7.3</w:t>
            </w:r>
          </w:p>
        </w:tc>
        <w:tc>
          <w:tcPr>
            <w:tcW w:w="4053" w:type="dxa"/>
          </w:tcPr>
          <w:p w14:paraId="51BF167D" w14:textId="77777777" w:rsidR="00B56E1E" w:rsidRPr="00B63C84" w:rsidRDefault="00B56E1E" w:rsidP="000B6D6F">
            <w:pPr>
              <w:rPr>
                <w:sz w:val="18"/>
                <w:szCs w:val="18"/>
              </w:rPr>
            </w:pPr>
            <w:r w:rsidRPr="00B63C84">
              <w:rPr>
                <w:sz w:val="18"/>
                <w:szCs w:val="18"/>
              </w:rPr>
              <w:t xml:space="preserve">Environmental Management Plan </w:t>
            </w:r>
            <w:r w:rsidRPr="00B63C84">
              <w:rPr>
                <w:i/>
                <w:sz w:val="18"/>
                <w:szCs w:val="18"/>
              </w:rPr>
              <w:t>(“Process” Waste management / Spillage Control / Disposal certificates)</w:t>
            </w:r>
          </w:p>
        </w:tc>
        <w:tc>
          <w:tcPr>
            <w:tcW w:w="2113" w:type="dxa"/>
          </w:tcPr>
          <w:p w14:paraId="2ACEA708" w14:textId="77777777" w:rsidR="00B56E1E" w:rsidRPr="00B63C84" w:rsidRDefault="00B56E1E" w:rsidP="000B6D6F">
            <w:pPr>
              <w:rPr>
                <w:sz w:val="18"/>
                <w:szCs w:val="18"/>
              </w:rPr>
            </w:pPr>
          </w:p>
        </w:tc>
      </w:tr>
      <w:tr w:rsidR="00B56E1E" w:rsidRPr="00B63C84" w14:paraId="647D555A" w14:textId="77777777" w:rsidTr="000B6D6F">
        <w:trPr>
          <w:trHeight w:val="227"/>
        </w:trPr>
        <w:tc>
          <w:tcPr>
            <w:tcW w:w="499" w:type="dxa"/>
            <w:vMerge w:val="restart"/>
          </w:tcPr>
          <w:p w14:paraId="4A199D42" w14:textId="77777777" w:rsidR="00B56E1E" w:rsidRPr="00B63C84" w:rsidRDefault="00B56E1E" w:rsidP="000B6D6F">
            <w:pPr>
              <w:jc w:val="center"/>
              <w:rPr>
                <w:sz w:val="18"/>
                <w:szCs w:val="18"/>
              </w:rPr>
            </w:pPr>
            <w:r w:rsidRPr="00B63C84">
              <w:rPr>
                <w:sz w:val="18"/>
                <w:szCs w:val="18"/>
              </w:rPr>
              <w:t>8</w:t>
            </w:r>
          </w:p>
        </w:tc>
        <w:tc>
          <w:tcPr>
            <w:tcW w:w="2953" w:type="dxa"/>
            <w:vMerge w:val="restart"/>
          </w:tcPr>
          <w:p w14:paraId="53B2D161" w14:textId="77777777" w:rsidR="00B56E1E" w:rsidRPr="00B63C84" w:rsidRDefault="00B56E1E" w:rsidP="000B6D6F">
            <w:pPr>
              <w:rPr>
                <w:sz w:val="18"/>
                <w:szCs w:val="18"/>
              </w:rPr>
            </w:pPr>
            <w:r w:rsidRPr="00B63C84">
              <w:rPr>
                <w:sz w:val="18"/>
                <w:szCs w:val="18"/>
              </w:rPr>
              <w:t>Hazard Identification Risk Assessment &amp; Applicable Method Statement</w:t>
            </w:r>
          </w:p>
        </w:tc>
        <w:tc>
          <w:tcPr>
            <w:tcW w:w="704" w:type="dxa"/>
          </w:tcPr>
          <w:p w14:paraId="0E175F5E" w14:textId="77777777" w:rsidR="00B56E1E" w:rsidRPr="00B63C84" w:rsidRDefault="00B56E1E" w:rsidP="000B6D6F">
            <w:pPr>
              <w:jc w:val="center"/>
              <w:rPr>
                <w:sz w:val="18"/>
                <w:szCs w:val="18"/>
              </w:rPr>
            </w:pPr>
            <w:r w:rsidRPr="00B63C84">
              <w:rPr>
                <w:sz w:val="18"/>
                <w:szCs w:val="18"/>
              </w:rPr>
              <w:t>8.1</w:t>
            </w:r>
          </w:p>
        </w:tc>
        <w:tc>
          <w:tcPr>
            <w:tcW w:w="4053" w:type="dxa"/>
          </w:tcPr>
          <w:p w14:paraId="31B2468E" w14:textId="77777777" w:rsidR="00B56E1E" w:rsidRPr="00B63C84" w:rsidRDefault="00B56E1E" w:rsidP="000B6D6F">
            <w:pPr>
              <w:rPr>
                <w:sz w:val="18"/>
                <w:szCs w:val="18"/>
              </w:rPr>
            </w:pPr>
            <w:r w:rsidRPr="00B63C84">
              <w:rPr>
                <w:sz w:val="18"/>
                <w:szCs w:val="18"/>
              </w:rPr>
              <w:t>Baseline Risk Assessment</w:t>
            </w:r>
          </w:p>
        </w:tc>
        <w:tc>
          <w:tcPr>
            <w:tcW w:w="2113" w:type="dxa"/>
          </w:tcPr>
          <w:p w14:paraId="1F499246" w14:textId="77777777" w:rsidR="00B56E1E" w:rsidRPr="00B63C84" w:rsidRDefault="00B56E1E" w:rsidP="000B6D6F">
            <w:pPr>
              <w:rPr>
                <w:sz w:val="18"/>
                <w:szCs w:val="18"/>
              </w:rPr>
            </w:pPr>
          </w:p>
        </w:tc>
      </w:tr>
      <w:tr w:rsidR="00B56E1E" w:rsidRPr="00B63C84" w14:paraId="6E0F3F6C" w14:textId="77777777" w:rsidTr="000B6D6F">
        <w:trPr>
          <w:trHeight w:val="227"/>
        </w:trPr>
        <w:tc>
          <w:tcPr>
            <w:tcW w:w="499" w:type="dxa"/>
            <w:vMerge/>
          </w:tcPr>
          <w:p w14:paraId="37405A4D" w14:textId="77777777" w:rsidR="00B56E1E" w:rsidRPr="00B63C84" w:rsidRDefault="00B56E1E" w:rsidP="000B6D6F">
            <w:pPr>
              <w:jc w:val="center"/>
              <w:rPr>
                <w:sz w:val="18"/>
                <w:szCs w:val="18"/>
              </w:rPr>
            </w:pPr>
          </w:p>
        </w:tc>
        <w:tc>
          <w:tcPr>
            <w:tcW w:w="2953" w:type="dxa"/>
            <w:vMerge/>
          </w:tcPr>
          <w:p w14:paraId="3AD5186F" w14:textId="77777777" w:rsidR="00B56E1E" w:rsidRPr="00B63C84" w:rsidRDefault="00B56E1E" w:rsidP="000B6D6F">
            <w:pPr>
              <w:rPr>
                <w:sz w:val="18"/>
                <w:szCs w:val="18"/>
              </w:rPr>
            </w:pPr>
          </w:p>
        </w:tc>
        <w:tc>
          <w:tcPr>
            <w:tcW w:w="704" w:type="dxa"/>
          </w:tcPr>
          <w:p w14:paraId="1C1739B6" w14:textId="77777777" w:rsidR="00B56E1E" w:rsidRPr="00B63C84" w:rsidRDefault="00B56E1E" w:rsidP="000B6D6F">
            <w:pPr>
              <w:jc w:val="center"/>
              <w:rPr>
                <w:sz w:val="18"/>
                <w:szCs w:val="18"/>
              </w:rPr>
            </w:pPr>
            <w:r w:rsidRPr="00B63C84">
              <w:rPr>
                <w:sz w:val="18"/>
                <w:szCs w:val="18"/>
              </w:rPr>
              <w:t>8.2</w:t>
            </w:r>
          </w:p>
        </w:tc>
        <w:tc>
          <w:tcPr>
            <w:tcW w:w="4053" w:type="dxa"/>
          </w:tcPr>
          <w:p w14:paraId="420DB75C" w14:textId="77777777" w:rsidR="00B56E1E" w:rsidRPr="00B63C84" w:rsidRDefault="00B56E1E" w:rsidP="000B6D6F">
            <w:pPr>
              <w:rPr>
                <w:sz w:val="18"/>
                <w:szCs w:val="18"/>
              </w:rPr>
            </w:pPr>
            <w:r w:rsidRPr="00B63C84">
              <w:rPr>
                <w:sz w:val="18"/>
                <w:szCs w:val="18"/>
              </w:rPr>
              <w:t>Issue Based Risk Assessment</w:t>
            </w:r>
          </w:p>
        </w:tc>
        <w:tc>
          <w:tcPr>
            <w:tcW w:w="2113" w:type="dxa"/>
          </w:tcPr>
          <w:p w14:paraId="23401FC3" w14:textId="77777777" w:rsidR="00B56E1E" w:rsidRPr="00B63C84" w:rsidRDefault="00B56E1E" w:rsidP="000B6D6F">
            <w:pPr>
              <w:rPr>
                <w:sz w:val="18"/>
                <w:szCs w:val="18"/>
              </w:rPr>
            </w:pPr>
          </w:p>
        </w:tc>
      </w:tr>
      <w:tr w:rsidR="00B56E1E" w:rsidRPr="00B63C84" w14:paraId="47E3AFBC" w14:textId="77777777" w:rsidTr="000B6D6F">
        <w:trPr>
          <w:trHeight w:val="243"/>
        </w:trPr>
        <w:tc>
          <w:tcPr>
            <w:tcW w:w="499" w:type="dxa"/>
            <w:vMerge/>
          </w:tcPr>
          <w:p w14:paraId="5A010C4B" w14:textId="77777777" w:rsidR="00B56E1E" w:rsidRPr="00B63C84" w:rsidRDefault="00B56E1E" w:rsidP="000B6D6F">
            <w:pPr>
              <w:jc w:val="center"/>
              <w:rPr>
                <w:sz w:val="18"/>
                <w:szCs w:val="18"/>
              </w:rPr>
            </w:pPr>
          </w:p>
        </w:tc>
        <w:tc>
          <w:tcPr>
            <w:tcW w:w="2953" w:type="dxa"/>
            <w:vMerge/>
          </w:tcPr>
          <w:p w14:paraId="75416F09" w14:textId="77777777" w:rsidR="00B56E1E" w:rsidRPr="00B63C84" w:rsidRDefault="00B56E1E" w:rsidP="000B6D6F">
            <w:pPr>
              <w:rPr>
                <w:sz w:val="18"/>
                <w:szCs w:val="18"/>
              </w:rPr>
            </w:pPr>
          </w:p>
        </w:tc>
        <w:tc>
          <w:tcPr>
            <w:tcW w:w="704" w:type="dxa"/>
          </w:tcPr>
          <w:p w14:paraId="6A4DABA5" w14:textId="77777777" w:rsidR="00B56E1E" w:rsidRPr="00B63C84" w:rsidRDefault="00B56E1E" w:rsidP="000B6D6F">
            <w:pPr>
              <w:jc w:val="center"/>
              <w:rPr>
                <w:sz w:val="18"/>
                <w:szCs w:val="18"/>
              </w:rPr>
            </w:pPr>
            <w:r w:rsidRPr="00B63C84">
              <w:rPr>
                <w:sz w:val="18"/>
                <w:szCs w:val="18"/>
              </w:rPr>
              <w:t>8.3</w:t>
            </w:r>
          </w:p>
        </w:tc>
        <w:tc>
          <w:tcPr>
            <w:tcW w:w="4053" w:type="dxa"/>
          </w:tcPr>
          <w:p w14:paraId="40BED10D" w14:textId="77777777" w:rsidR="00B56E1E" w:rsidRPr="00B63C84" w:rsidRDefault="00B56E1E" w:rsidP="000B6D6F">
            <w:pPr>
              <w:rPr>
                <w:sz w:val="18"/>
                <w:szCs w:val="18"/>
              </w:rPr>
            </w:pPr>
            <w:r w:rsidRPr="00B63C84">
              <w:rPr>
                <w:sz w:val="18"/>
                <w:szCs w:val="18"/>
              </w:rPr>
              <w:t>Risk Register</w:t>
            </w:r>
          </w:p>
        </w:tc>
        <w:tc>
          <w:tcPr>
            <w:tcW w:w="2113" w:type="dxa"/>
          </w:tcPr>
          <w:p w14:paraId="7366C014" w14:textId="77777777" w:rsidR="00B56E1E" w:rsidRPr="00B63C84" w:rsidRDefault="00B56E1E" w:rsidP="000B6D6F">
            <w:pPr>
              <w:rPr>
                <w:sz w:val="18"/>
                <w:szCs w:val="18"/>
              </w:rPr>
            </w:pPr>
          </w:p>
        </w:tc>
      </w:tr>
      <w:tr w:rsidR="00B56E1E" w:rsidRPr="00B63C84" w14:paraId="275ADD83" w14:textId="77777777" w:rsidTr="000B6D6F">
        <w:trPr>
          <w:trHeight w:val="210"/>
        </w:trPr>
        <w:tc>
          <w:tcPr>
            <w:tcW w:w="499" w:type="dxa"/>
          </w:tcPr>
          <w:p w14:paraId="04D98B81" w14:textId="77777777" w:rsidR="00B56E1E" w:rsidRPr="00B63C84" w:rsidRDefault="00B56E1E" w:rsidP="000B6D6F">
            <w:pPr>
              <w:jc w:val="center"/>
              <w:rPr>
                <w:sz w:val="18"/>
                <w:szCs w:val="18"/>
              </w:rPr>
            </w:pPr>
            <w:r w:rsidRPr="00B63C84">
              <w:rPr>
                <w:sz w:val="18"/>
                <w:szCs w:val="18"/>
              </w:rPr>
              <w:t>9</w:t>
            </w:r>
          </w:p>
        </w:tc>
        <w:tc>
          <w:tcPr>
            <w:tcW w:w="2953" w:type="dxa"/>
          </w:tcPr>
          <w:p w14:paraId="28C97CED" w14:textId="77777777" w:rsidR="00B56E1E" w:rsidRPr="00B63C84" w:rsidRDefault="00B56E1E" w:rsidP="000B6D6F">
            <w:pPr>
              <w:rPr>
                <w:sz w:val="18"/>
                <w:szCs w:val="18"/>
              </w:rPr>
            </w:pPr>
            <w:r w:rsidRPr="00B63C84">
              <w:rPr>
                <w:sz w:val="18"/>
                <w:szCs w:val="18"/>
              </w:rPr>
              <w:t>Emergency Plan &amp; Response</w:t>
            </w:r>
          </w:p>
        </w:tc>
        <w:tc>
          <w:tcPr>
            <w:tcW w:w="704" w:type="dxa"/>
          </w:tcPr>
          <w:p w14:paraId="54CA5841" w14:textId="77777777" w:rsidR="00B56E1E" w:rsidRPr="00B63C84" w:rsidRDefault="00B56E1E" w:rsidP="000B6D6F">
            <w:pPr>
              <w:jc w:val="center"/>
              <w:rPr>
                <w:sz w:val="18"/>
                <w:szCs w:val="18"/>
              </w:rPr>
            </w:pPr>
          </w:p>
        </w:tc>
        <w:tc>
          <w:tcPr>
            <w:tcW w:w="4053" w:type="dxa"/>
          </w:tcPr>
          <w:p w14:paraId="71A88C61" w14:textId="77777777" w:rsidR="00B56E1E" w:rsidRPr="00B63C84" w:rsidRDefault="00B56E1E" w:rsidP="000B6D6F">
            <w:pPr>
              <w:rPr>
                <w:sz w:val="18"/>
                <w:szCs w:val="18"/>
              </w:rPr>
            </w:pPr>
          </w:p>
        </w:tc>
        <w:tc>
          <w:tcPr>
            <w:tcW w:w="2113" w:type="dxa"/>
          </w:tcPr>
          <w:p w14:paraId="6A1E4C1D" w14:textId="77777777" w:rsidR="00B56E1E" w:rsidRPr="00B63C84" w:rsidRDefault="00B56E1E" w:rsidP="000B6D6F">
            <w:pPr>
              <w:rPr>
                <w:sz w:val="18"/>
                <w:szCs w:val="18"/>
              </w:rPr>
            </w:pPr>
          </w:p>
        </w:tc>
      </w:tr>
      <w:tr w:rsidR="00B56E1E" w:rsidRPr="00B63C84" w14:paraId="219ECED3" w14:textId="77777777" w:rsidTr="000B6D6F">
        <w:trPr>
          <w:trHeight w:val="227"/>
        </w:trPr>
        <w:tc>
          <w:tcPr>
            <w:tcW w:w="499" w:type="dxa"/>
          </w:tcPr>
          <w:p w14:paraId="63F0B06C" w14:textId="77777777" w:rsidR="00B56E1E" w:rsidRPr="00B63C84" w:rsidRDefault="00B56E1E" w:rsidP="000B6D6F">
            <w:pPr>
              <w:jc w:val="center"/>
              <w:rPr>
                <w:sz w:val="18"/>
                <w:szCs w:val="18"/>
              </w:rPr>
            </w:pPr>
            <w:r w:rsidRPr="00B63C84">
              <w:rPr>
                <w:sz w:val="18"/>
                <w:szCs w:val="18"/>
              </w:rPr>
              <w:t>10</w:t>
            </w:r>
          </w:p>
        </w:tc>
        <w:tc>
          <w:tcPr>
            <w:tcW w:w="2953" w:type="dxa"/>
          </w:tcPr>
          <w:p w14:paraId="23AD042A" w14:textId="77777777" w:rsidR="00B56E1E" w:rsidRPr="00B63C84" w:rsidRDefault="00B56E1E" w:rsidP="000B6D6F">
            <w:pPr>
              <w:rPr>
                <w:sz w:val="18"/>
                <w:szCs w:val="18"/>
              </w:rPr>
            </w:pPr>
            <w:r w:rsidRPr="00B63C84">
              <w:rPr>
                <w:sz w:val="18"/>
                <w:szCs w:val="18"/>
              </w:rPr>
              <w:t>H&amp;S Policy</w:t>
            </w:r>
          </w:p>
        </w:tc>
        <w:tc>
          <w:tcPr>
            <w:tcW w:w="704" w:type="dxa"/>
          </w:tcPr>
          <w:p w14:paraId="3F858C6F" w14:textId="77777777" w:rsidR="00B56E1E" w:rsidRPr="00B63C84" w:rsidRDefault="00B56E1E" w:rsidP="000B6D6F">
            <w:pPr>
              <w:jc w:val="center"/>
              <w:rPr>
                <w:sz w:val="18"/>
                <w:szCs w:val="18"/>
              </w:rPr>
            </w:pPr>
          </w:p>
        </w:tc>
        <w:tc>
          <w:tcPr>
            <w:tcW w:w="4053" w:type="dxa"/>
          </w:tcPr>
          <w:p w14:paraId="01695B9D" w14:textId="77777777" w:rsidR="00B56E1E" w:rsidRPr="00B63C84" w:rsidRDefault="00B56E1E" w:rsidP="000B6D6F">
            <w:pPr>
              <w:rPr>
                <w:sz w:val="18"/>
                <w:szCs w:val="18"/>
              </w:rPr>
            </w:pPr>
            <w:r w:rsidRPr="00B63C84">
              <w:rPr>
                <w:sz w:val="18"/>
                <w:szCs w:val="18"/>
              </w:rPr>
              <w:t>Signed</w:t>
            </w:r>
          </w:p>
        </w:tc>
        <w:tc>
          <w:tcPr>
            <w:tcW w:w="2113" w:type="dxa"/>
          </w:tcPr>
          <w:p w14:paraId="41EC4EFB" w14:textId="77777777" w:rsidR="00B56E1E" w:rsidRPr="00B63C84" w:rsidRDefault="00B56E1E" w:rsidP="000B6D6F">
            <w:pPr>
              <w:rPr>
                <w:sz w:val="18"/>
                <w:szCs w:val="18"/>
              </w:rPr>
            </w:pPr>
          </w:p>
        </w:tc>
      </w:tr>
      <w:tr w:rsidR="00B56E1E" w:rsidRPr="00B63C84" w14:paraId="1617EE3A" w14:textId="77777777" w:rsidTr="000B6D6F">
        <w:trPr>
          <w:trHeight w:val="210"/>
        </w:trPr>
        <w:tc>
          <w:tcPr>
            <w:tcW w:w="499" w:type="dxa"/>
          </w:tcPr>
          <w:p w14:paraId="64713936" w14:textId="77777777" w:rsidR="00B56E1E" w:rsidRPr="00B63C84" w:rsidRDefault="00B56E1E" w:rsidP="000B6D6F">
            <w:pPr>
              <w:jc w:val="center"/>
              <w:rPr>
                <w:sz w:val="18"/>
                <w:szCs w:val="18"/>
              </w:rPr>
            </w:pPr>
            <w:r w:rsidRPr="00B63C84">
              <w:rPr>
                <w:sz w:val="18"/>
                <w:szCs w:val="18"/>
              </w:rPr>
              <w:t>11</w:t>
            </w:r>
          </w:p>
        </w:tc>
        <w:tc>
          <w:tcPr>
            <w:tcW w:w="2953" w:type="dxa"/>
          </w:tcPr>
          <w:p w14:paraId="66ACAE2C" w14:textId="77777777" w:rsidR="00B56E1E" w:rsidRPr="00B63C84" w:rsidRDefault="00B56E1E" w:rsidP="000B6D6F">
            <w:pPr>
              <w:rPr>
                <w:sz w:val="18"/>
                <w:szCs w:val="18"/>
              </w:rPr>
            </w:pPr>
            <w:r w:rsidRPr="00B63C84">
              <w:rPr>
                <w:sz w:val="18"/>
                <w:szCs w:val="18"/>
              </w:rPr>
              <w:t>Organisational Chart</w:t>
            </w:r>
          </w:p>
        </w:tc>
        <w:tc>
          <w:tcPr>
            <w:tcW w:w="704" w:type="dxa"/>
          </w:tcPr>
          <w:p w14:paraId="09A2BADC" w14:textId="77777777" w:rsidR="00B56E1E" w:rsidRPr="00B63C84" w:rsidRDefault="00B56E1E" w:rsidP="000B6D6F">
            <w:pPr>
              <w:jc w:val="center"/>
              <w:rPr>
                <w:sz w:val="18"/>
                <w:szCs w:val="18"/>
              </w:rPr>
            </w:pPr>
          </w:p>
        </w:tc>
        <w:tc>
          <w:tcPr>
            <w:tcW w:w="4053" w:type="dxa"/>
          </w:tcPr>
          <w:p w14:paraId="42E73A7A" w14:textId="77777777" w:rsidR="00B56E1E" w:rsidRPr="00B63C84" w:rsidRDefault="00B56E1E" w:rsidP="000B6D6F">
            <w:pPr>
              <w:rPr>
                <w:sz w:val="18"/>
                <w:szCs w:val="18"/>
              </w:rPr>
            </w:pPr>
          </w:p>
        </w:tc>
        <w:tc>
          <w:tcPr>
            <w:tcW w:w="2113" w:type="dxa"/>
          </w:tcPr>
          <w:p w14:paraId="3BBB28C5" w14:textId="77777777" w:rsidR="00B56E1E" w:rsidRPr="00B63C84" w:rsidRDefault="00B56E1E" w:rsidP="000B6D6F">
            <w:pPr>
              <w:rPr>
                <w:sz w:val="18"/>
                <w:szCs w:val="18"/>
              </w:rPr>
            </w:pPr>
          </w:p>
        </w:tc>
      </w:tr>
      <w:tr w:rsidR="00B56E1E" w:rsidRPr="00B63C84" w14:paraId="19956F76" w14:textId="77777777" w:rsidTr="000B6D6F">
        <w:trPr>
          <w:trHeight w:val="227"/>
        </w:trPr>
        <w:tc>
          <w:tcPr>
            <w:tcW w:w="499" w:type="dxa"/>
          </w:tcPr>
          <w:p w14:paraId="2F1AE6B0" w14:textId="77777777" w:rsidR="00B56E1E" w:rsidRPr="00B63C84" w:rsidRDefault="00B56E1E" w:rsidP="000B6D6F">
            <w:pPr>
              <w:jc w:val="center"/>
              <w:rPr>
                <w:sz w:val="18"/>
                <w:szCs w:val="18"/>
              </w:rPr>
            </w:pPr>
            <w:r w:rsidRPr="00B63C84">
              <w:rPr>
                <w:sz w:val="18"/>
                <w:szCs w:val="18"/>
              </w:rPr>
              <w:t>12</w:t>
            </w:r>
          </w:p>
        </w:tc>
        <w:tc>
          <w:tcPr>
            <w:tcW w:w="2953" w:type="dxa"/>
          </w:tcPr>
          <w:p w14:paraId="3610A995" w14:textId="77777777" w:rsidR="00B56E1E" w:rsidRPr="00B63C84" w:rsidRDefault="00B56E1E" w:rsidP="000B6D6F">
            <w:pPr>
              <w:rPr>
                <w:sz w:val="18"/>
                <w:szCs w:val="18"/>
              </w:rPr>
            </w:pPr>
            <w:r w:rsidRPr="00B63C84">
              <w:rPr>
                <w:sz w:val="18"/>
                <w:szCs w:val="18"/>
              </w:rPr>
              <w:t>Appointments</w:t>
            </w:r>
          </w:p>
        </w:tc>
        <w:tc>
          <w:tcPr>
            <w:tcW w:w="704" w:type="dxa"/>
          </w:tcPr>
          <w:p w14:paraId="38468315" w14:textId="77777777" w:rsidR="00B56E1E" w:rsidRPr="00B63C84" w:rsidRDefault="00B56E1E" w:rsidP="000B6D6F">
            <w:pPr>
              <w:jc w:val="center"/>
              <w:rPr>
                <w:sz w:val="18"/>
                <w:szCs w:val="18"/>
              </w:rPr>
            </w:pPr>
            <w:r w:rsidRPr="00B63C84">
              <w:rPr>
                <w:sz w:val="18"/>
                <w:szCs w:val="18"/>
              </w:rPr>
              <w:t>12.1</w:t>
            </w:r>
          </w:p>
        </w:tc>
        <w:tc>
          <w:tcPr>
            <w:tcW w:w="4053" w:type="dxa"/>
          </w:tcPr>
          <w:p w14:paraId="041FA130" w14:textId="77777777" w:rsidR="00B56E1E" w:rsidRPr="00B63C84" w:rsidRDefault="00B56E1E" w:rsidP="000B6D6F">
            <w:pPr>
              <w:rPr>
                <w:sz w:val="18"/>
                <w:szCs w:val="18"/>
              </w:rPr>
            </w:pPr>
            <w:r w:rsidRPr="00B63C84">
              <w:rPr>
                <w:sz w:val="18"/>
                <w:szCs w:val="18"/>
              </w:rPr>
              <w:t>Signed</w:t>
            </w:r>
          </w:p>
        </w:tc>
        <w:tc>
          <w:tcPr>
            <w:tcW w:w="2113" w:type="dxa"/>
          </w:tcPr>
          <w:p w14:paraId="4C7758C6" w14:textId="77777777" w:rsidR="00B56E1E" w:rsidRPr="00B63C84" w:rsidRDefault="00B56E1E" w:rsidP="000B6D6F">
            <w:pPr>
              <w:rPr>
                <w:sz w:val="18"/>
                <w:szCs w:val="18"/>
              </w:rPr>
            </w:pPr>
          </w:p>
        </w:tc>
      </w:tr>
      <w:tr w:rsidR="00B56E1E" w:rsidRPr="00B63C84" w14:paraId="207A02FC" w14:textId="77777777" w:rsidTr="000B6D6F">
        <w:trPr>
          <w:trHeight w:val="210"/>
        </w:trPr>
        <w:tc>
          <w:tcPr>
            <w:tcW w:w="499" w:type="dxa"/>
            <w:vMerge w:val="restart"/>
          </w:tcPr>
          <w:p w14:paraId="14E1B8F1" w14:textId="77777777" w:rsidR="00B56E1E" w:rsidRPr="00B63C84" w:rsidRDefault="00B56E1E" w:rsidP="000B6D6F">
            <w:pPr>
              <w:jc w:val="center"/>
              <w:rPr>
                <w:sz w:val="18"/>
                <w:szCs w:val="18"/>
              </w:rPr>
            </w:pPr>
            <w:r w:rsidRPr="00B63C84">
              <w:rPr>
                <w:sz w:val="18"/>
                <w:szCs w:val="18"/>
              </w:rPr>
              <w:t>13</w:t>
            </w:r>
          </w:p>
        </w:tc>
        <w:tc>
          <w:tcPr>
            <w:tcW w:w="2953" w:type="dxa"/>
            <w:vMerge w:val="restart"/>
          </w:tcPr>
          <w:p w14:paraId="3280BC6F" w14:textId="77777777" w:rsidR="00B56E1E" w:rsidRPr="00B63C84" w:rsidRDefault="00B56E1E" w:rsidP="000B6D6F">
            <w:pPr>
              <w:rPr>
                <w:sz w:val="18"/>
                <w:szCs w:val="18"/>
              </w:rPr>
            </w:pPr>
            <w:r w:rsidRPr="00B63C84">
              <w:rPr>
                <w:sz w:val="18"/>
                <w:szCs w:val="18"/>
              </w:rPr>
              <w:t xml:space="preserve">Medical Certificates </w:t>
            </w:r>
          </w:p>
        </w:tc>
        <w:tc>
          <w:tcPr>
            <w:tcW w:w="704" w:type="dxa"/>
          </w:tcPr>
          <w:p w14:paraId="0FC9C1B9" w14:textId="77777777" w:rsidR="00B56E1E" w:rsidRPr="00B63C84" w:rsidRDefault="00B56E1E" w:rsidP="000B6D6F">
            <w:pPr>
              <w:jc w:val="center"/>
              <w:rPr>
                <w:sz w:val="18"/>
                <w:szCs w:val="18"/>
              </w:rPr>
            </w:pPr>
            <w:r w:rsidRPr="00B63C84">
              <w:rPr>
                <w:sz w:val="18"/>
                <w:szCs w:val="18"/>
              </w:rPr>
              <w:t>13.1</w:t>
            </w:r>
          </w:p>
        </w:tc>
        <w:tc>
          <w:tcPr>
            <w:tcW w:w="4053" w:type="dxa"/>
          </w:tcPr>
          <w:p w14:paraId="4A19900D" w14:textId="77777777" w:rsidR="00B56E1E" w:rsidRPr="00B63C84" w:rsidRDefault="00B56E1E" w:rsidP="000B6D6F">
            <w:pPr>
              <w:rPr>
                <w:sz w:val="18"/>
                <w:szCs w:val="18"/>
              </w:rPr>
            </w:pPr>
            <w:r w:rsidRPr="00B63C84">
              <w:rPr>
                <w:sz w:val="18"/>
                <w:szCs w:val="18"/>
              </w:rPr>
              <w:t>Mobile Plant &amp; Equipment</w:t>
            </w:r>
          </w:p>
        </w:tc>
        <w:tc>
          <w:tcPr>
            <w:tcW w:w="2113" w:type="dxa"/>
          </w:tcPr>
          <w:p w14:paraId="51B82541" w14:textId="77777777" w:rsidR="00B56E1E" w:rsidRPr="00B63C84" w:rsidRDefault="00B56E1E" w:rsidP="000B6D6F">
            <w:pPr>
              <w:rPr>
                <w:sz w:val="18"/>
                <w:szCs w:val="18"/>
              </w:rPr>
            </w:pPr>
          </w:p>
        </w:tc>
      </w:tr>
      <w:tr w:rsidR="00B56E1E" w:rsidRPr="00B63C84" w14:paraId="39F5504D" w14:textId="77777777" w:rsidTr="000B6D6F">
        <w:trPr>
          <w:trHeight w:val="227"/>
        </w:trPr>
        <w:tc>
          <w:tcPr>
            <w:tcW w:w="499" w:type="dxa"/>
            <w:vMerge/>
          </w:tcPr>
          <w:p w14:paraId="03D14542" w14:textId="77777777" w:rsidR="00B56E1E" w:rsidRPr="00B63C84" w:rsidRDefault="00B56E1E" w:rsidP="000B6D6F">
            <w:pPr>
              <w:jc w:val="center"/>
              <w:rPr>
                <w:sz w:val="18"/>
                <w:szCs w:val="18"/>
              </w:rPr>
            </w:pPr>
          </w:p>
        </w:tc>
        <w:tc>
          <w:tcPr>
            <w:tcW w:w="2953" w:type="dxa"/>
            <w:vMerge/>
          </w:tcPr>
          <w:p w14:paraId="0E5AA1F0" w14:textId="77777777" w:rsidR="00B56E1E" w:rsidRPr="00B63C84" w:rsidRDefault="00B56E1E" w:rsidP="000B6D6F">
            <w:pPr>
              <w:rPr>
                <w:sz w:val="18"/>
                <w:szCs w:val="18"/>
              </w:rPr>
            </w:pPr>
          </w:p>
        </w:tc>
        <w:tc>
          <w:tcPr>
            <w:tcW w:w="704" w:type="dxa"/>
          </w:tcPr>
          <w:p w14:paraId="46032710" w14:textId="77777777" w:rsidR="00B56E1E" w:rsidRPr="00B63C84" w:rsidRDefault="00B56E1E" w:rsidP="000B6D6F">
            <w:pPr>
              <w:jc w:val="center"/>
              <w:rPr>
                <w:sz w:val="18"/>
                <w:szCs w:val="18"/>
              </w:rPr>
            </w:pPr>
            <w:r w:rsidRPr="00B63C84">
              <w:rPr>
                <w:sz w:val="18"/>
                <w:szCs w:val="18"/>
              </w:rPr>
              <w:t>13.2</w:t>
            </w:r>
          </w:p>
        </w:tc>
        <w:tc>
          <w:tcPr>
            <w:tcW w:w="4053" w:type="dxa"/>
          </w:tcPr>
          <w:p w14:paraId="01FE7778" w14:textId="77777777" w:rsidR="00B56E1E" w:rsidRPr="00B63C84" w:rsidRDefault="00B56E1E" w:rsidP="000B6D6F">
            <w:pPr>
              <w:rPr>
                <w:sz w:val="18"/>
                <w:szCs w:val="18"/>
              </w:rPr>
            </w:pPr>
            <w:r w:rsidRPr="00B63C84">
              <w:rPr>
                <w:sz w:val="18"/>
                <w:szCs w:val="18"/>
              </w:rPr>
              <w:t>Working in Elevated Positions</w:t>
            </w:r>
          </w:p>
        </w:tc>
        <w:tc>
          <w:tcPr>
            <w:tcW w:w="2113" w:type="dxa"/>
          </w:tcPr>
          <w:p w14:paraId="1A39E43A" w14:textId="77777777" w:rsidR="00B56E1E" w:rsidRPr="00B63C84" w:rsidRDefault="00B56E1E" w:rsidP="000B6D6F">
            <w:pPr>
              <w:rPr>
                <w:sz w:val="18"/>
                <w:szCs w:val="18"/>
              </w:rPr>
            </w:pPr>
          </w:p>
        </w:tc>
      </w:tr>
      <w:tr w:rsidR="00B56E1E" w:rsidRPr="00B63C84" w14:paraId="3EC77B28" w14:textId="77777777" w:rsidTr="000B6D6F">
        <w:trPr>
          <w:trHeight w:val="243"/>
        </w:trPr>
        <w:tc>
          <w:tcPr>
            <w:tcW w:w="499" w:type="dxa"/>
            <w:vMerge/>
          </w:tcPr>
          <w:p w14:paraId="1316728A" w14:textId="77777777" w:rsidR="00B56E1E" w:rsidRPr="00B63C84" w:rsidRDefault="00B56E1E" w:rsidP="000B6D6F">
            <w:pPr>
              <w:jc w:val="center"/>
              <w:rPr>
                <w:sz w:val="18"/>
                <w:szCs w:val="18"/>
              </w:rPr>
            </w:pPr>
          </w:p>
        </w:tc>
        <w:tc>
          <w:tcPr>
            <w:tcW w:w="2953" w:type="dxa"/>
            <w:vMerge/>
          </w:tcPr>
          <w:p w14:paraId="5F34E66E" w14:textId="77777777" w:rsidR="00B56E1E" w:rsidRPr="00B63C84" w:rsidRDefault="00B56E1E" w:rsidP="000B6D6F">
            <w:pPr>
              <w:rPr>
                <w:sz w:val="18"/>
                <w:szCs w:val="18"/>
              </w:rPr>
            </w:pPr>
          </w:p>
        </w:tc>
        <w:tc>
          <w:tcPr>
            <w:tcW w:w="704" w:type="dxa"/>
          </w:tcPr>
          <w:p w14:paraId="0B79030C" w14:textId="77777777" w:rsidR="00B56E1E" w:rsidRPr="00B63C84" w:rsidRDefault="00B56E1E" w:rsidP="000B6D6F">
            <w:pPr>
              <w:jc w:val="center"/>
              <w:rPr>
                <w:sz w:val="18"/>
                <w:szCs w:val="18"/>
              </w:rPr>
            </w:pPr>
            <w:r w:rsidRPr="00B63C84">
              <w:rPr>
                <w:sz w:val="18"/>
                <w:szCs w:val="18"/>
              </w:rPr>
              <w:t>13.3</w:t>
            </w:r>
          </w:p>
        </w:tc>
        <w:tc>
          <w:tcPr>
            <w:tcW w:w="4053" w:type="dxa"/>
          </w:tcPr>
          <w:p w14:paraId="3C76AB37" w14:textId="77777777" w:rsidR="00B56E1E" w:rsidRPr="00B63C84" w:rsidRDefault="00B56E1E" w:rsidP="000B6D6F">
            <w:pPr>
              <w:rPr>
                <w:sz w:val="18"/>
                <w:szCs w:val="18"/>
              </w:rPr>
            </w:pPr>
            <w:r w:rsidRPr="00B63C84">
              <w:rPr>
                <w:sz w:val="18"/>
                <w:szCs w:val="18"/>
              </w:rPr>
              <w:t>Confined Space Entry</w:t>
            </w:r>
          </w:p>
        </w:tc>
        <w:tc>
          <w:tcPr>
            <w:tcW w:w="2113" w:type="dxa"/>
          </w:tcPr>
          <w:p w14:paraId="2F933E3D" w14:textId="77777777" w:rsidR="00B56E1E" w:rsidRPr="00B63C84" w:rsidRDefault="00B56E1E" w:rsidP="000B6D6F">
            <w:pPr>
              <w:rPr>
                <w:sz w:val="18"/>
                <w:szCs w:val="18"/>
              </w:rPr>
            </w:pPr>
          </w:p>
        </w:tc>
      </w:tr>
      <w:tr w:rsidR="00B56E1E" w:rsidRPr="00B63C84" w14:paraId="40FE5A05" w14:textId="77777777" w:rsidTr="000B6D6F">
        <w:trPr>
          <w:trHeight w:val="210"/>
        </w:trPr>
        <w:tc>
          <w:tcPr>
            <w:tcW w:w="499" w:type="dxa"/>
            <w:vMerge w:val="restart"/>
          </w:tcPr>
          <w:p w14:paraId="05CC94F0" w14:textId="77777777" w:rsidR="00B56E1E" w:rsidRPr="00B63C84" w:rsidRDefault="00B56E1E" w:rsidP="000B6D6F">
            <w:pPr>
              <w:jc w:val="center"/>
              <w:rPr>
                <w:sz w:val="18"/>
                <w:szCs w:val="18"/>
              </w:rPr>
            </w:pPr>
            <w:r w:rsidRPr="00B63C84">
              <w:rPr>
                <w:sz w:val="18"/>
                <w:szCs w:val="18"/>
              </w:rPr>
              <w:t>14</w:t>
            </w:r>
          </w:p>
        </w:tc>
        <w:tc>
          <w:tcPr>
            <w:tcW w:w="2953" w:type="dxa"/>
            <w:vMerge w:val="restart"/>
          </w:tcPr>
          <w:p w14:paraId="147A61C7" w14:textId="77777777" w:rsidR="00B56E1E" w:rsidRPr="00B63C84" w:rsidRDefault="00B56E1E" w:rsidP="000B6D6F">
            <w:pPr>
              <w:rPr>
                <w:sz w:val="18"/>
                <w:szCs w:val="18"/>
              </w:rPr>
            </w:pPr>
            <w:r w:rsidRPr="00B63C84">
              <w:rPr>
                <w:sz w:val="18"/>
                <w:szCs w:val="18"/>
              </w:rPr>
              <w:t>Training &amp; Competency Management</w:t>
            </w:r>
          </w:p>
        </w:tc>
        <w:tc>
          <w:tcPr>
            <w:tcW w:w="704" w:type="dxa"/>
          </w:tcPr>
          <w:p w14:paraId="3605D7AD" w14:textId="77777777" w:rsidR="00B56E1E" w:rsidRPr="00B63C84" w:rsidRDefault="00B56E1E" w:rsidP="000B6D6F">
            <w:pPr>
              <w:jc w:val="center"/>
              <w:rPr>
                <w:sz w:val="18"/>
                <w:szCs w:val="18"/>
              </w:rPr>
            </w:pPr>
            <w:r w:rsidRPr="00B63C84">
              <w:rPr>
                <w:sz w:val="18"/>
                <w:szCs w:val="18"/>
              </w:rPr>
              <w:t>14.1</w:t>
            </w:r>
          </w:p>
        </w:tc>
        <w:tc>
          <w:tcPr>
            <w:tcW w:w="4053" w:type="dxa"/>
          </w:tcPr>
          <w:p w14:paraId="192FCD29" w14:textId="77777777" w:rsidR="00B56E1E" w:rsidRPr="00B63C84" w:rsidRDefault="00B56E1E" w:rsidP="000B6D6F">
            <w:pPr>
              <w:rPr>
                <w:sz w:val="18"/>
                <w:szCs w:val="18"/>
              </w:rPr>
            </w:pPr>
            <w:r w:rsidRPr="00B63C84">
              <w:rPr>
                <w:sz w:val="18"/>
                <w:szCs w:val="18"/>
              </w:rPr>
              <w:t>CV’s</w:t>
            </w:r>
          </w:p>
        </w:tc>
        <w:tc>
          <w:tcPr>
            <w:tcW w:w="2113" w:type="dxa"/>
          </w:tcPr>
          <w:p w14:paraId="59DE520B" w14:textId="77777777" w:rsidR="00B56E1E" w:rsidRPr="00B63C84" w:rsidRDefault="00B56E1E" w:rsidP="000B6D6F">
            <w:pPr>
              <w:rPr>
                <w:sz w:val="18"/>
                <w:szCs w:val="18"/>
              </w:rPr>
            </w:pPr>
          </w:p>
        </w:tc>
      </w:tr>
      <w:tr w:rsidR="00B56E1E" w:rsidRPr="00B63C84" w14:paraId="61A28FB5" w14:textId="77777777" w:rsidTr="000B6D6F">
        <w:trPr>
          <w:trHeight w:val="243"/>
        </w:trPr>
        <w:tc>
          <w:tcPr>
            <w:tcW w:w="499" w:type="dxa"/>
            <w:vMerge/>
          </w:tcPr>
          <w:p w14:paraId="78D04C7A" w14:textId="77777777" w:rsidR="00B56E1E" w:rsidRPr="00B63C84" w:rsidRDefault="00B56E1E" w:rsidP="000B6D6F">
            <w:pPr>
              <w:jc w:val="center"/>
              <w:rPr>
                <w:sz w:val="18"/>
                <w:szCs w:val="18"/>
              </w:rPr>
            </w:pPr>
          </w:p>
        </w:tc>
        <w:tc>
          <w:tcPr>
            <w:tcW w:w="2953" w:type="dxa"/>
            <w:vMerge/>
          </w:tcPr>
          <w:p w14:paraId="6A12DC47" w14:textId="77777777" w:rsidR="00B56E1E" w:rsidRPr="00B63C84" w:rsidRDefault="00B56E1E" w:rsidP="000B6D6F">
            <w:pPr>
              <w:rPr>
                <w:sz w:val="18"/>
                <w:szCs w:val="18"/>
              </w:rPr>
            </w:pPr>
          </w:p>
        </w:tc>
        <w:tc>
          <w:tcPr>
            <w:tcW w:w="704" w:type="dxa"/>
          </w:tcPr>
          <w:p w14:paraId="709988A6" w14:textId="77777777" w:rsidR="00B56E1E" w:rsidRPr="00B63C84" w:rsidRDefault="00B56E1E" w:rsidP="000B6D6F">
            <w:pPr>
              <w:jc w:val="center"/>
              <w:rPr>
                <w:sz w:val="18"/>
                <w:szCs w:val="18"/>
              </w:rPr>
            </w:pPr>
            <w:r w:rsidRPr="00B63C84">
              <w:rPr>
                <w:sz w:val="18"/>
                <w:szCs w:val="18"/>
              </w:rPr>
              <w:t>14.2</w:t>
            </w:r>
          </w:p>
        </w:tc>
        <w:tc>
          <w:tcPr>
            <w:tcW w:w="4053" w:type="dxa"/>
          </w:tcPr>
          <w:p w14:paraId="4D1C47FB" w14:textId="77777777" w:rsidR="00B56E1E" w:rsidRPr="00B63C84" w:rsidRDefault="00B56E1E" w:rsidP="000B6D6F">
            <w:pPr>
              <w:rPr>
                <w:sz w:val="18"/>
                <w:szCs w:val="18"/>
              </w:rPr>
            </w:pPr>
            <w:r w:rsidRPr="00B63C84">
              <w:rPr>
                <w:sz w:val="18"/>
                <w:szCs w:val="18"/>
              </w:rPr>
              <w:t>Competency Certificates</w:t>
            </w:r>
          </w:p>
        </w:tc>
        <w:tc>
          <w:tcPr>
            <w:tcW w:w="2113" w:type="dxa"/>
          </w:tcPr>
          <w:p w14:paraId="510255CE" w14:textId="77777777" w:rsidR="00B56E1E" w:rsidRPr="00B63C84" w:rsidRDefault="00B56E1E" w:rsidP="000B6D6F">
            <w:pPr>
              <w:rPr>
                <w:sz w:val="18"/>
                <w:szCs w:val="18"/>
              </w:rPr>
            </w:pPr>
          </w:p>
        </w:tc>
      </w:tr>
      <w:tr w:rsidR="00B56E1E" w:rsidRPr="00B63C84" w14:paraId="12A9C59A" w14:textId="77777777" w:rsidTr="000B6D6F">
        <w:trPr>
          <w:trHeight w:val="227"/>
        </w:trPr>
        <w:tc>
          <w:tcPr>
            <w:tcW w:w="499" w:type="dxa"/>
            <w:vMerge/>
          </w:tcPr>
          <w:p w14:paraId="347004B9" w14:textId="77777777" w:rsidR="00B56E1E" w:rsidRPr="00B63C84" w:rsidRDefault="00B56E1E" w:rsidP="000B6D6F">
            <w:pPr>
              <w:jc w:val="center"/>
              <w:rPr>
                <w:sz w:val="18"/>
                <w:szCs w:val="18"/>
              </w:rPr>
            </w:pPr>
          </w:p>
        </w:tc>
        <w:tc>
          <w:tcPr>
            <w:tcW w:w="2953" w:type="dxa"/>
            <w:vMerge/>
          </w:tcPr>
          <w:p w14:paraId="4871EB3F" w14:textId="77777777" w:rsidR="00B56E1E" w:rsidRPr="00B63C84" w:rsidRDefault="00B56E1E" w:rsidP="000B6D6F">
            <w:pPr>
              <w:rPr>
                <w:sz w:val="18"/>
                <w:szCs w:val="18"/>
              </w:rPr>
            </w:pPr>
          </w:p>
        </w:tc>
        <w:tc>
          <w:tcPr>
            <w:tcW w:w="704" w:type="dxa"/>
          </w:tcPr>
          <w:p w14:paraId="555AB903" w14:textId="77777777" w:rsidR="00B56E1E" w:rsidRPr="00B63C84" w:rsidRDefault="00B56E1E" w:rsidP="000B6D6F">
            <w:pPr>
              <w:jc w:val="center"/>
              <w:rPr>
                <w:sz w:val="18"/>
                <w:szCs w:val="18"/>
              </w:rPr>
            </w:pPr>
            <w:r w:rsidRPr="00B63C84">
              <w:rPr>
                <w:sz w:val="18"/>
                <w:szCs w:val="18"/>
              </w:rPr>
              <w:t>14.3</w:t>
            </w:r>
          </w:p>
        </w:tc>
        <w:tc>
          <w:tcPr>
            <w:tcW w:w="4053" w:type="dxa"/>
          </w:tcPr>
          <w:p w14:paraId="14787BDD" w14:textId="77777777" w:rsidR="00B56E1E" w:rsidRPr="00B63C84" w:rsidRDefault="00B56E1E" w:rsidP="000B6D6F">
            <w:pPr>
              <w:rPr>
                <w:sz w:val="18"/>
                <w:szCs w:val="18"/>
              </w:rPr>
            </w:pPr>
            <w:r w:rsidRPr="00B63C84">
              <w:rPr>
                <w:sz w:val="18"/>
                <w:szCs w:val="18"/>
              </w:rPr>
              <w:t>Induction</w:t>
            </w:r>
          </w:p>
        </w:tc>
        <w:tc>
          <w:tcPr>
            <w:tcW w:w="2113" w:type="dxa"/>
          </w:tcPr>
          <w:p w14:paraId="6D34839B" w14:textId="77777777" w:rsidR="00B56E1E" w:rsidRPr="00B63C84" w:rsidRDefault="00B56E1E" w:rsidP="000B6D6F">
            <w:pPr>
              <w:rPr>
                <w:sz w:val="18"/>
                <w:szCs w:val="18"/>
              </w:rPr>
            </w:pPr>
          </w:p>
        </w:tc>
      </w:tr>
      <w:tr w:rsidR="00B56E1E" w:rsidRPr="00B63C84" w14:paraId="43CE957B" w14:textId="77777777" w:rsidTr="000B6D6F">
        <w:trPr>
          <w:trHeight w:val="243"/>
        </w:trPr>
        <w:tc>
          <w:tcPr>
            <w:tcW w:w="499" w:type="dxa"/>
            <w:vMerge/>
          </w:tcPr>
          <w:p w14:paraId="160E54D4" w14:textId="77777777" w:rsidR="00B56E1E" w:rsidRPr="00B63C84" w:rsidRDefault="00B56E1E" w:rsidP="000B6D6F">
            <w:pPr>
              <w:jc w:val="center"/>
              <w:rPr>
                <w:sz w:val="18"/>
                <w:szCs w:val="18"/>
              </w:rPr>
            </w:pPr>
          </w:p>
        </w:tc>
        <w:tc>
          <w:tcPr>
            <w:tcW w:w="2953" w:type="dxa"/>
            <w:vMerge/>
          </w:tcPr>
          <w:p w14:paraId="3ED8FF1D" w14:textId="77777777" w:rsidR="00B56E1E" w:rsidRPr="00B63C84" w:rsidRDefault="00B56E1E" w:rsidP="000B6D6F">
            <w:pPr>
              <w:rPr>
                <w:sz w:val="18"/>
                <w:szCs w:val="18"/>
              </w:rPr>
            </w:pPr>
          </w:p>
        </w:tc>
        <w:tc>
          <w:tcPr>
            <w:tcW w:w="704" w:type="dxa"/>
          </w:tcPr>
          <w:p w14:paraId="25BFDAEC" w14:textId="77777777" w:rsidR="00B56E1E" w:rsidRPr="00B63C84" w:rsidRDefault="00B56E1E" w:rsidP="000B6D6F">
            <w:pPr>
              <w:jc w:val="center"/>
              <w:rPr>
                <w:sz w:val="18"/>
                <w:szCs w:val="18"/>
              </w:rPr>
            </w:pPr>
            <w:r w:rsidRPr="00B63C84">
              <w:rPr>
                <w:sz w:val="18"/>
                <w:szCs w:val="18"/>
              </w:rPr>
              <w:t>14.4</w:t>
            </w:r>
          </w:p>
        </w:tc>
        <w:tc>
          <w:tcPr>
            <w:tcW w:w="4053" w:type="dxa"/>
          </w:tcPr>
          <w:p w14:paraId="4C3E4BFA" w14:textId="77777777" w:rsidR="00B56E1E" w:rsidRPr="00B63C84" w:rsidRDefault="00B56E1E" w:rsidP="000B6D6F">
            <w:pPr>
              <w:rPr>
                <w:sz w:val="18"/>
                <w:szCs w:val="18"/>
              </w:rPr>
            </w:pPr>
            <w:r w:rsidRPr="00B63C84">
              <w:rPr>
                <w:sz w:val="18"/>
                <w:szCs w:val="18"/>
              </w:rPr>
              <w:t>Safety / Tool Box Talks</w:t>
            </w:r>
          </w:p>
        </w:tc>
        <w:tc>
          <w:tcPr>
            <w:tcW w:w="2113" w:type="dxa"/>
          </w:tcPr>
          <w:p w14:paraId="0CF59129" w14:textId="77777777" w:rsidR="00B56E1E" w:rsidRPr="00B63C84" w:rsidRDefault="00B56E1E" w:rsidP="000B6D6F">
            <w:pPr>
              <w:rPr>
                <w:sz w:val="18"/>
                <w:szCs w:val="18"/>
              </w:rPr>
            </w:pPr>
          </w:p>
        </w:tc>
      </w:tr>
      <w:tr w:rsidR="00B56E1E" w:rsidRPr="00B63C84" w14:paraId="74239FBA" w14:textId="77777777" w:rsidTr="000B6D6F">
        <w:trPr>
          <w:trHeight w:val="227"/>
        </w:trPr>
        <w:tc>
          <w:tcPr>
            <w:tcW w:w="499" w:type="dxa"/>
            <w:vMerge/>
          </w:tcPr>
          <w:p w14:paraId="67496360" w14:textId="77777777" w:rsidR="00B56E1E" w:rsidRPr="00B63C84" w:rsidRDefault="00B56E1E" w:rsidP="000B6D6F">
            <w:pPr>
              <w:jc w:val="center"/>
              <w:rPr>
                <w:sz w:val="18"/>
                <w:szCs w:val="18"/>
              </w:rPr>
            </w:pPr>
          </w:p>
        </w:tc>
        <w:tc>
          <w:tcPr>
            <w:tcW w:w="2953" w:type="dxa"/>
            <w:vMerge/>
          </w:tcPr>
          <w:p w14:paraId="057655F6" w14:textId="77777777" w:rsidR="00B56E1E" w:rsidRPr="00B63C84" w:rsidRDefault="00B56E1E" w:rsidP="000B6D6F">
            <w:pPr>
              <w:rPr>
                <w:sz w:val="18"/>
                <w:szCs w:val="18"/>
              </w:rPr>
            </w:pPr>
          </w:p>
        </w:tc>
        <w:tc>
          <w:tcPr>
            <w:tcW w:w="704" w:type="dxa"/>
          </w:tcPr>
          <w:p w14:paraId="27CC6A0D" w14:textId="77777777" w:rsidR="00B56E1E" w:rsidRPr="00B63C84" w:rsidRDefault="00B56E1E" w:rsidP="000B6D6F">
            <w:pPr>
              <w:jc w:val="center"/>
              <w:rPr>
                <w:sz w:val="18"/>
                <w:szCs w:val="18"/>
              </w:rPr>
            </w:pPr>
            <w:r w:rsidRPr="00B63C84">
              <w:rPr>
                <w:sz w:val="18"/>
                <w:szCs w:val="18"/>
              </w:rPr>
              <w:t>14.5</w:t>
            </w:r>
          </w:p>
        </w:tc>
        <w:tc>
          <w:tcPr>
            <w:tcW w:w="4053" w:type="dxa"/>
          </w:tcPr>
          <w:p w14:paraId="680D4A97" w14:textId="77777777" w:rsidR="00B56E1E" w:rsidRPr="00B63C84" w:rsidRDefault="00B56E1E" w:rsidP="000B6D6F">
            <w:pPr>
              <w:rPr>
                <w:sz w:val="18"/>
                <w:szCs w:val="18"/>
              </w:rPr>
            </w:pPr>
            <w:r w:rsidRPr="00B63C84">
              <w:rPr>
                <w:sz w:val="18"/>
                <w:szCs w:val="18"/>
              </w:rPr>
              <w:t>Safety Awareness Posters</w:t>
            </w:r>
          </w:p>
        </w:tc>
        <w:tc>
          <w:tcPr>
            <w:tcW w:w="2113" w:type="dxa"/>
          </w:tcPr>
          <w:p w14:paraId="60F362D6" w14:textId="77777777" w:rsidR="00B56E1E" w:rsidRPr="00B63C84" w:rsidRDefault="00B56E1E" w:rsidP="000B6D6F">
            <w:pPr>
              <w:rPr>
                <w:sz w:val="18"/>
                <w:szCs w:val="18"/>
              </w:rPr>
            </w:pPr>
          </w:p>
        </w:tc>
      </w:tr>
      <w:tr w:rsidR="00B56E1E" w:rsidRPr="00B63C84" w14:paraId="542AD0F1" w14:textId="77777777" w:rsidTr="000B6D6F">
        <w:trPr>
          <w:trHeight w:val="227"/>
        </w:trPr>
        <w:tc>
          <w:tcPr>
            <w:tcW w:w="499" w:type="dxa"/>
            <w:vMerge w:val="restart"/>
          </w:tcPr>
          <w:p w14:paraId="15B3A9AB" w14:textId="77777777" w:rsidR="00B56E1E" w:rsidRPr="00B63C84" w:rsidRDefault="00B56E1E" w:rsidP="000B6D6F">
            <w:pPr>
              <w:jc w:val="center"/>
              <w:rPr>
                <w:sz w:val="18"/>
                <w:szCs w:val="18"/>
              </w:rPr>
            </w:pPr>
            <w:r w:rsidRPr="00B63C84">
              <w:rPr>
                <w:sz w:val="18"/>
                <w:szCs w:val="18"/>
              </w:rPr>
              <w:t>15</w:t>
            </w:r>
          </w:p>
        </w:tc>
        <w:tc>
          <w:tcPr>
            <w:tcW w:w="2953" w:type="dxa"/>
            <w:vMerge w:val="restart"/>
          </w:tcPr>
          <w:p w14:paraId="2880CBC8" w14:textId="77777777" w:rsidR="00B56E1E" w:rsidRPr="00B63C84" w:rsidRDefault="00B56E1E" w:rsidP="000B6D6F">
            <w:pPr>
              <w:rPr>
                <w:sz w:val="18"/>
                <w:szCs w:val="18"/>
              </w:rPr>
            </w:pPr>
            <w:r w:rsidRPr="00B63C84">
              <w:rPr>
                <w:sz w:val="18"/>
                <w:szCs w:val="18"/>
              </w:rPr>
              <w:t>Accident / Incident Management including First Aid Facilities</w:t>
            </w:r>
          </w:p>
        </w:tc>
        <w:tc>
          <w:tcPr>
            <w:tcW w:w="704" w:type="dxa"/>
          </w:tcPr>
          <w:p w14:paraId="70167625" w14:textId="77777777" w:rsidR="00B56E1E" w:rsidRPr="00B63C84" w:rsidRDefault="00B56E1E" w:rsidP="000B6D6F">
            <w:pPr>
              <w:jc w:val="center"/>
              <w:rPr>
                <w:sz w:val="18"/>
                <w:szCs w:val="18"/>
              </w:rPr>
            </w:pPr>
            <w:r w:rsidRPr="00B63C84">
              <w:rPr>
                <w:sz w:val="18"/>
                <w:szCs w:val="18"/>
              </w:rPr>
              <w:t>15.1</w:t>
            </w:r>
          </w:p>
        </w:tc>
        <w:tc>
          <w:tcPr>
            <w:tcW w:w="4053" w:type="dxa"/>
          </w:tcPr>
          <w:p w14:paraId="28BF5604" w14:textId="77777777" w:rsidR="00B56E1E" w:rsidRPr="00B63C84" w:rsidRDefault="00B56E1E" w:rsidP="000B6D6F">
            <w:pPr>
              <w:rPr>
                <w:sz w:val="18"/>
                <w:szCs w:val="18"/>
              </w:rPr>
            </w:pPr>
            <w:r w:rsidRPr="00B63C84">
              <w:rPr>
                <w:sz w:val="18"/>
                <w:szCs w:val="18"/>
              </w:rPr>
              <w:t>Section 24 Procedure – Annexure.1 &amp; WCL.2</w:t>
            </w:r>
          </w:p>
        </w:tc>
        <w:tc>
          <w:tcPr>
            <w:tcW w:w="2113" w:type="dxa"/>
          </w:tcPr>
          <w:p w14:paraId="4F539292" w14:textId="77777777" w:rsidR="00B56E1E" w:rsidRPr="00B63C84" w:rsidRDefault="00B56E1E" w:rsidP="000B6D6F">
            <w:pPr>
              <w:rPr>
                <w:sz w:val="18"/>
                <w:szCs w:val="18"/>
              </w:rPr>
            </w:pPr>
          </w:p>
        </w:tc>
      </w:tr>
      <w:tr w:rsidR="00B56E1E" w:rsidRPr="00B63C84" w14:paraId="20E8EB17" w14:textId="77777777" w:rsidTr="000B6D6F">
        <w:trPr>
          <w:trHeight w:val="227"/>
        </w:trPr>
        <w:tc>
          <w:tcPr>
            <w:tcW w:w="499" w:type="dxa"/>
            <w:vMerge/>
          </w:tcPr>
          <w:p w14:paraId="099E8898" w14:textId="77777777" w:rsidR="00B56E1E" w:rsidRPr="00B63C84" w:rsidRDefault="00B56E1E" w:rsidP="000B6D6F">
            <w:pPr>
              <w:jc w:val="center"/>
              <w:rPr>
                <w:sz w:val="18"/>
                <w:szCs w:val="18"/>
              </w:rPr>
            </w:pPr>
          </w:p>
        </w:tc>
        <w:tc>
          <w:tcPr>
            <w:tcW w:w="2953" w:type="dxa"/>
            <w:vMerge/>
          </w:tcPr>
          <w:p w14:paraId="21EAD6EF" w14:textId="77777777" w:rsidR="00B56E1E" w:rsidRPr="00B63C84" w:rsidRDefault="00B56E1E" w:rsidP="000B6D6F">
            <w:pPr>
              <w:rPr>
                <w:sz w:val="18"/>
                <w:szCs w:val="18"/>
              </w:rPr>
            </w:pPr>
          </w:p>
        </w:tc>
        <w:tc>
          <w:tcPr>
            <w:tcW w:w="704" w:type="dxa"/>
          </w:tcPr>
          <w:p w14:paraId="49444CA4" w14:textId="77777777" w:rsidR="00B56E1E" w:rsidRPr="00B63C84" w:rsidRDefault="00B56E1E" w:rsidP="000B6D6F">
            <w:pPr>
              <w:jc w:val="center"/>
              <w:rPr>
                <w:sz w:val="18"/>
                <w:szCs w:val="18"/>
              </w:rPr>
            </w:pPr>
            <w:r w:rsidRPr="00B63C84">
              <w:rPr>
                <w:sz w:val="18"/>
                <w:szCs w:val="18"/>
              </w:rPr>
              <w:t>15.2</w:t>
            </w:r>
          </w:p>
        </w:tc>
        <w:tc>
          <w:tcPr>
            <w:tcW w:w="4053" w:type="dxa"/>
          </w:tcPr>
          <w:p w14:paraId="5C3D03CC" w14:textId="77777777" w:rsidR="00B56E1E" w:rsidRPr="00B63C84" w:rsidRDefault="00B56E1E" w:rsidP="000B6D6F">
            <w:pPr>
              <w:rPr>
                <w:sz w:val="18"/>
                <w:szCs w:val="18"/>
              </w:rPr>
            </w:pPr>
            <w:r w:rsidRPr="00B63C84">
              <w:rPr>
                <w:sz w:val="18"/>
                <w:szCs w:val="18"/>
              </w:rPr>
              <w:t>Injury recording</w:t>
            </w:r>
          </w:p>
        </w:tc>
        <w:tc>
          <w:tcPr>
            <w:tcW w:w="2113" w:type="dxa"/>
          </w:tcPr>
          <w:p w14:paraId="2BC7893E" w14:textId="77777777" w:rsidR="00B56E1E" w:rsidRPr="00B63C84" w:rsidRDefault="00B56E1E" w:rsidP="000B6D6F">
            <w:pPr>
              <w:rPr>
                <w:sz w:val="18"/>
                <w:szCs w:val="18"/>
              </w:rPr>
            </w:pPr>
          </w:p>
        </w:tc>
      </w:tr>
      <w:tr w:rsidR="00B56E1E" w:rsidRPr="00B63C84" w14:paraId="76A4EFA3" w14:textId="77777777" w:rsidTr="000B6D6F">
        <w:trPr>
          <w:trHeight w:val="243"/>
        </w:trPr>
        <w:tc>
          <w:tcPr>
            <w:tcW w:w="499" w:type="dxa"/>
            <w:vMerge/>
          </w:tcPr>
          <w:p w14:paraId="228F837C" w14:textId="77777777" w:rsidR="00B56E1E" w:rsidRPr="00B63C84" w:rsidRDefault="00B56E1E" w:rsidP="000B6D6F">
            <w:pPr>
              <w:jc w:val="center"/>
              <w:rPr>
                <w:sz w:val="18"/>
                <w:szCs w:val="18"/>
              </w:rPr>
            </w:pPr>
          </w:p>
        </w:tc>
        <w:tc>
          <w:tcPr>
            <w:tcW w:w="2953" w:type="dxa"/>
            <w:vMerge/>
          </w:tcPr>
          <w:p w14:paraId="76B3F360" w14:textId="77777777" w:rsidR="00B56E1E" w:rsidRPr="00B63C84" w:rsidRDefault="00B56E1E" w:rsidP="000B6D6F">
            <w:pPr>
              <w:rPr>
                <w:sz w:val="18"/>
                <w:szCs w:val="18"/>
              </w:rPr>
            </w:pPr>
          </w:p>
        </w:tc>
        <w:tc>
          <w:tcPr>
            <w:tcW w:w="704" w:type="dxa"/>
          </w:tcPr>
          <w:p w14:paraId="708CA714" w14:textId="77777777" w:rsidR="00B56E1E" w:rsidRPr="00B63C84" w:rsidRDefault="00B56E1E" w:rsidP="000B6D6F">
            <w:pPr>
              <w:jc w:val="center"/>
              <w:rPr>
                <w:sz w:val="18"/>
                <w:szCs w:val="18"/>
              </w:rPr>
            </w:pPr>
            <w:r w:rsidRPr="00B63C84">
              <w:rPr>
                <w:sz w:val="18"/>
                <w:szCs w:val="18"/>
              </w:rPr>
              <w:t>15.3</w:t>
            </w:r>
          </w:p>
        </w:tc>
        <w:tc>
          <w:tcPr>
            <w:tcW w:w="4053" w:type="dxa"/>
          </w:tcPr>
          <w:p w14:paraId="5EF2982F" w14:textId="77777777" w:rsidR="00B56E1E" w:rsidRPr="00B63C84" w:rsidRDefault="00B56E1E" w:rsidP="000B6D6F">
            <w:pPr>
              <w:rPr>
                <w:sz w:val="18"/>
                <w:szCs w:val="18"/>
              </w:rPr>
            </w:pPr>
            <w:r w:rsidRPr="00B63C84">
              <w:rPr>
                <w:sz w:val="18"/>
                <w:szCs w:val="18"/>
              </w:rPr>
              <w:t>Incident investigation</w:t>
            </w:r>
          </w:p>
        </w:tc>
        <w:tc>
          <w:tcPr>
            <w:tcW w:w="2113" w:type="dxa"/>
          </w:tcPr>
          <w:p w14:paraId="1BC52EE6" w14:textId="77777777" w:rsidR="00B56E1E" w:rsidRPr="00B63C84" w:rsidRDefault="00B56E1E" w:rsidP="000B6D6F">
            <w:pPr>
              <w:rPr>
                <w:sz w:val="18"/>
                <w:szCs w:val="18"/>
              </w:rPr>
            </w:pPr>
          </w:p>
        </w:tc>
      </w:tr>
      <w:tr w:rsidR="00B56E1E" w:rsidRPr="00B63C84" w14:paraId="495AB784" w14:textId="77777777" w:rsidTr="000B6D6F">
        <w:trPr>
          <w:trHeight w:val="227"/>
        </w:trPr>
        <w:tc>
          <w:tcPr>
            <w:tcW w:w="499" w:type="dxa"/>
            <w:vMerge/>
          </w:tcPr>
          <w:p w14:paraId="308A485C" w14:textId="77777777" w:rsidR="00B56E1E" w:rsidRPr="00B63C84" w:rsidRDefault="00B56E1E" w:rsidP="000B6D6F">
            <w:pPr>
              <w:jc w:val="center"/>
              <w:rPr>
                <w:sz w:val="18"/>
                <w:szCs w:val="18"/>
              </w:rPr>
            </w:pPr>
          </w:p>
        </w:tc>
        <w:tc>
          <w:tcPr>
            <w:tcW w:w="2953" w:type="dxa"/>
            <w:vMerge/>
          </w:tcPr>
          <w:p w14:paraId="4406CCE9" w14:textId="77777777" w:rsidR="00B56E1E" w:rsidRPr="00B63C84" w:rsidRDefault="00B56E1E" w:rsidP="000B6D6F">
            <w:pPr>
              <w:rPr>
                <w:sz w:val="18"/>
                <w:szCs w:val="18"/>
              </w:rPr>
            </w:pPr>
          </w:p>
        </w:tc>
        <w:tc>
          <w:tcPr>
            <w:tcW w:w="704" w:type="dxa"/>
          </w:tcPr>
          <w:p w14:paraId="53EFD82A" w14:textId="77777777" w:rsidR="00B56E1E" w:rsidRPr="00B63C84" w:rsidRDefault="00B56E1E" w:rsidP="000B6D6F">
            <w:pPr>
              <w:jc w:val="center"/>
              <w:rPr>
                <w:sz w:val="18"/>
                <w:szCs w:val="18"/>
              </w:rPr>
            </w:pPr>
            <w:r w:rsidRPr="00B63C84">
              <w:rPr>
                <w:sz w:val="18"/>
                <w:szCs w:val="18"/>
              </w:rPr>
              <w:t>15.4</w:t>
            </w:r>
          </w:p>
        </w:tc>
        <w:tc>
          <w:tcPr>
            <w:tcW w:w="4053" w:type="dxa"/>
          </w:tcPr>
          <w:p w14:paraId="3344B513" w14:textId="77777777" w:rsidR="00B56E1E" w:rsidRPr="00B63C84" w:rsidRDefault="00B56E1E" w:rsidP="000B6D6F">
            <w:pPr>
              <w:rPr>
                <w:sz w:val="18"/>
                <w:szCs w:val="18"/>
              </w:rPr>
            </w:pPr>
            <w:r w:rsidRPr="00B63C84">
              <w:rPr>
                <w:sz w:val="18"/>
                <w:szCs w:val="18"/>
              </w:rPr>
              <w:t>Non</w:t>
            </w:r>
            <w:r>
              <w:rPr>
                <w:sz w:val="18"/>
                <w:szCs w:val="18"/>
              </w:rPr>
              <w:t>-</w:t>
            </w:r>
            <w:r w:rsidRPr="00B63C84">
              <w:rPr>
                <w:sz w:val="18"/>
                <w:szCs w:val="18"/>
              </w:rPr>
              <w:t>compliance reporting</w:t>
            </w:r>
          </w:p>
        </w:tc>
        <w:tc>
          <w:tcPr>
            <w:tcW w:w="2113" w:type="dxa"/>
          </w:tcPr>
          <w:p w14:paraId="6DE3705E" w14:textId="77777777" w:rsidR="00B56E1E" w:rsidRPr="00B63C84" w:rsidRDefault="00B56E1E" w:rsidP="000B6D6F">
            <w:pPr>
              <w:rPr>
                <w:sz w:val="18"/>
                <w:szCs w:val="18"/>
              </w:rPr>
            </w:pPr>
          </w:p>
        </w:tc>
      </w:tr>
      <w:tr w:rsidR="00B56E1E" w:rsidRPr="00B63C84" w14:paraId="71F52B5B" w14:textId="77777777" w:rsidTr="000B6D6F">
        <w:trPr>
          <w:trHeight w:val="243"/>
        </w:trPr>
        <w:tc>
          <w:tcPr>
            <w:tcW w:w="499" w:type="dxa"/>
            <w:vMerge/>
          </w:tcPr>
          <w:p w14:paraId="383F160D" w14:textId="77777777" w:rsidR="00B56E1E" w:rsidRPr="00B63C84" w:rsidRDefault="00B56E1E" w:rsidP="000B6D6F">
            <w:pPr>
              <w:jc w:val="center"/>
              <w:rPr>
                <w:sz w:val="18"/>
                <w:szCs w:val="18"/>
              </w:rPr>
            </w:pPr>
          </w:p>
        </w:tc>
        <w:tc>
          <w:tcPr>
            <w:tcW w:w="2953" w:type="dxa"/>
            <w:vMerge/>
          </w:tcPr>
          <w:p w14:paraId="673DB50E" w14:textId="77777777" w:rsidR="00B56E1E" w:rsidRPr="00B63C84" w:rsidRDefault="00B56E1E" w:rsidP="000B6D6F">
            <w:pPr>
              <w:rPr>
                <w:sz w:val="18"/>
                <w:szCs w:val="18"/>
              </w:rPr>
            </w:pPr>
          </w:p>
        </w:tc>
        <w:tc>
          <w:tcPr>
            <w:tcW w:w="704" w:type="dxa"/>
          </w:tcPr>
          <w:p w14:paraId="4557CD1A" w14:textId="77777777" w:rsidR="00B56E1E" w:rsidRPr="00B63C84" w:rsidRDefault="00B56E1E" w:rsidP="000B6D6F">
            <w:pPr>
              <w:jc w:val="center"/>
              <w:rPr>
                <w:sz w:val="18"/>
                <w:szCs w:val="18"/>
              </w:rPr>
            </w:pPr>
            <w:r w:rsidRPr="00B63C84">
              <w:rPr>
                <w:sz w:val="18"/>
                <w:szCs w:val="18"/>
              </w:rPr>
              <w:t>15.5</w:t>
            </w:r>
          </w:p>
        </w:tc>
        <w:tc>
          <w:tcPr>
            <w:tcW w:w="4053" w:type="dxa"/>
          </w:tcPr>
          <w:p w14:paraId="54643151" w14:textId="77777777" w:rsidR="00B56E1E" w:rsidRPr="00B63C84" w:rsidRDefault="00B56E1E" w:rsidP="000B6D6F">
            <w:pPr>
              <w:rPr>
                <w:sz w:val="18"/>
                <w:szCs w:val="18"/>
              </w:rPr>
            </w:pPr>
            <w:r w:rsidRPr="00B63C84">
              <w:rPr>
                <w:sz w:val="18"/>
                <w:szCs w:val="18"/>
              </w:rPr>
              <w:t>Preventative &amp; corrective actions</w:t>
            </w:r>
          </w:p>
        </w:tc>
        <w:tc>
          <w:tcPr>
            <w:tcW w:w="2113" w:type="dxa"/>
          </w:tcPr>
          <w:p w14:paraId="22C4C639" w14:textId="77777777" w:rsidR="00B56E1E" w:rsidRPr="00B63C84" w:rsidRDefault="00B56E1E" w:rsidP="000B6D6F">
            <w:pPr>
              <w:rPr>
                <w:sz w:val="18"/>
                <w:szCs w:val="18"/>
              </w:rPr>
            </w:pPr>
          </w:p>
        </w:tc>
      </w:tr>
      <w:tr w:rsidR="00B56E1E" w:rsidRPr="00B63C84" w14:paraId="025EF271" w14:textId="77777777" w:rsidTr="000B6D6F">
        <w:trPr>
          <w:trHeight w:val="437"/>
        </w:trPr>
        <w:tc>
          <w:tcPr>
            <w:tcW w:w="499" w:type="dxa"/>
          </w:tcPr>
          <w:p w14:paraId="658D3A2B" w14:textId="77777777" w:rsidR="00B56E1E" w:rsidRPr="00B63C84" w:rsidRDefault="00B56E1E" w:rsidP="000B6D6F">
            <w:pPr>
              <w:jc w:val="center"/>
              <w:rPr>
                <w:sz w:val="18"/>
                <w:szCs w:val="18"/>
              </w:rPr>
            </w:pPr>
            <w:r w:rsidRPr="00B63C84">
              <w:rPr>
                <w:sz w:val="18"/>
                <w:szCs w:val="18"/>
              </w:rPr>
              <w:t>16</w:t>
            </w:r>
          </w:p>
        </w:tc>
        <w:tc>
          <w:tcPr>
            <w:tcW w:w="2953" w:type="dxa"/>
          </w:tcPr>
          <w:p w14:paraId="75FD640D" w14:textId="77777777" w:rsidR="00B56E1E" w:rsidRPr="00B63C84" w:rsidRDefault="00B56E1E" w:rsidP="000B6D6F">
            <w:pPr>
              <w:rPr>
                <w:sz w:val="18"/>
                <w:szCs w:val="18"/>
              </w:rPr>
            </w:pPr>
            <w:r w:rsidRPr="00B63C84">
              <w:rPr>
                <w:sz w:val="18"/>
                <w:szCs w:val="18"/>
              </w:rPr>
              <w:t xml:space="preserve">Construction Plant, Machinery &amp; Equipment Management </w:t>
            </w:r>
          </w:p>
        </w:tc>
        <w:tc>
          <w:tcPr>
            <w:tcW w:w="704" w:type="dxa"/>
          </w:tcPr>
          <w:p w14:paraId="14F43E29" w14:textId="77777777" w:rsidR="00B56E1E" w:rsidRPr="00B63C84" w:rsidRDefault="00B56E1E" w:rsidP="000B6D6F">
            <w:pPr>
              <w:jc w:val="center"/>
              <w:rPr>
                <w:sz w:val="18"/>
                <w:szCs w:val="18"/>
              </w:rPr>
            </w:pPr>
          </w:p>
        </w:tc>
        <w:tc>
          <w:tcPr>
            <w:tcW w:w="4053" w:type="dxa"/>
          </w:tcPr>
          <w:p w14:paraId="7901730C" w14:textId="77777777" w:rsidR="00B56E1E" w:rsidRPr="00B63C84" w:rsidRDefault="00B56E1E" w:rsidP="000B6D6F">
            <w:pPr>
              <w:rPr>
                <w:sz w:val="18"/>
                <w:szCs w:val="18"/>
              </w:rPr>
            </w:pPr>
            <w:r w:rsidRPr="00B63C84">
              <w:rPr>
                <w:noProof/>
                <w:sz w:val="18"/>
                <w:szCs w:val="18"/>
              </w:rPr>
              <w:t xml:space="preserve">Vehicles / Mobile Crane / Skyjacks &amp; Material Hoist / Compactors / TLB’s, </w:t>
            </w:r>
            <w:r w:rsidRPr="00B63C84">
              <w:rPr>
                <w:sz w:val="18"/>
                <w:szCs w:val="18"/>
              </w:rPr>
              <w:t>Batch Plants</w:t>
            </w:r>
            <w:r w:rsidRPr="00B63C84">
              <w:rPr>
                <w:noProof/>
                <w:sz w:val="18"/>
                <w:szCs w:val="18"/>
              </w:rPr>
              <w:t xml:space="preserve"> etc</w:t>
            </w:r>
          </w:p>
        </w:tc>
        <w:tc>
          <w:tcPr>
            <w:tcW w:w="2113" w:type="dxa"/>
          </w:tcPr>
          <w:p w14:paraId="47A7907D" w14:textId="77777777" w:rsidR="00B56E1E" w:rsidRPr="00B63C84" w:rsidRDefault="00B56E1E" w:rsidP="000B6D6F">
            <w:pPr>
              <w:rPr>
                <w:noProof/>
                <w:sz w:val="18"/>
                <w:szCs w:val="18"/>
              </w:rPr>
            </w:pPr>
          </w:p>
        </w:tc>
      </w:tr>
      <w:tr w:rsidR="00B56E1E" w:rsidRPr="00B63C84" w14:paraId="2E63B4EE" w14:textId="77777777" w:rsidTr="000B6D6F">
        <w:trPr>
          <w:trHeight w:val="210"/>
        </w:trPr>
        <w:tc>
          <w:tcPr>
            <w:tcW w:w="499" w:type="dxa"/>
            <w:vMerge w:val="restart"/>
          </w:tcPr>
          <w:p w14:paraId="0F87832A" w14:textId="77777777" w:rsidR="00B56E1E" w:rsidRPr="00B63C84" w:rsidRDefault="00B56E1E" w:rsidP="000B6D6F">
            <w:pPr>
              <w:jc w:val="center"/>
              <w:rPr>
                <w:sz w:val="18"/>
                <w:szCs w:val="18"/>
              </w:rPr>
            </w:pPr>
            <w:r w:rsidRPr="00B63C84">
              <w:rPr>
                <w:sz w:val="18"/>
                <w:szCs w:val="18"/>
              </w:rPr>
              <w:t>17</w:t>
            </w:r>
          </w:p>
        </w:tc>
        <w:tc>
          <w:tcPr>
            <w:tcW w:w="2953" w:type="dxa"/>
            <w:vMerge w:val="restart"/>
          </w:tcPr>
          <w:p w14:paraId="5CBF98E2" w14:textId="77777777" w:rsidR="00B56E1E" w:rsidRPr="00B63C84" w:rsidRDefault="00B56E1E" w:rsidP="000B6D6F">
            <w:pPr>
              <w:rPr>
                <w:sz w:val="18"/>
                <w:szCs w:val="18"/>
              </w:rPr>
            </w:pPr>
            <w:r w:rsidRPr="00B63C84">
              <w:rPr>
                <w:sz w:val="18"/>
                <w:szCs w:val="18"/>
              </w:rPr>
              <w:t>Access, Traffic Control &amp; Public Safety Management</w:t>
            </w:r>
          </w:p>
        </w:tc>
        <w:tc>
          <w:tcPr>
            <w:tcW w:w="704" w:type="dxa"/>
          </w:tcPr>
          <w:p w14:paraId="3D58F08A" w14:textId="77777777" w:rsidR="00B56E1E" w:rsidRPr="00B63C84" w:rsidRDefault="00B56E1E" w:rsidP="000B6D6F">
            <w:pPr>
              <w:jc w:val="center"/>
              <w:rPr>
                <w:sz w:val="18"/>
                <w:szCs w:val="18"/>
              </w:rPr>
            </w:pPr>
            <w:r w:rsidRPr="00B63C84">
              <w:rPr>
                <w:sz w:val="18"/>
                <w:szCs w:val="18"/>
              </w:rPr>
              <w:t>17.1</w:t>
            </w:r>
          </w:p>
        </w:tc>
        <w:tc>
          <w:tcPr>
            <w:tcW w:w="4053" w:type="dxa"/>
          </w:tcPr>
          <w:p w14:paraId="1810C131" w14:textId="77777777" w:rsidR="00B56E1E" w:rsidRPr="00B63C84" w:rsidRDefault="00B56E1E" w:rsidP="000B6D6F">
            <w:pPr>
              <w:rPr>
                <w:sz w:val="18"/>
                <w:szCs w:val="18"/>
              </w:rPr>
            </w:pPr>
            <w:r w:rsidRPr="00B63C84">
              <w:rPr>
                <w:sz w:val="18"/>
                <w:szCs w:val="18"/>
              </w:rPr>
              <w:t>Security</w:t>
            </w:r>
          </w:p>
        </w:tc>
        <w:tc>
          <w:tcPr>
            <w:tcW w:w="2113" w:type="dxa"/>
          </w:tcPr>
          <w:p w14:paraId="55D02D39" w14:textId="77777777" w:rsidR="00B56E1E" w:rsidRPr="00B63C84" w:rsidRDefault="00B56E1E" w:rsidP="000B6D6F">
            <w:pPr>
              <w:rPr>
                <w:sz w:val="18"/>
                <w:szCs w:val="18"/>
              </w:rPr>
            </w:pPr>
          </w:p>
        </w:tc>
      </w:tr>
      <w:tr w:rsidR="00B56E1E" w:rsidRPr="00B63C84" w14:paraId="00715154" w14:textId="77777777" w:rsidTr="000B6D6F">
        <w:trPr>
          <w:trHeight w:val="243"/>
        </w:trPr>
        <w:tc>
          <w:tcPr>
            <w:tcW w:w="499" w:type="dxa"/>
            <w:vMerge/>
          </w:tcPr>
          <w:p w14:paraId="4220E467" w14:textId="77777777" w:rsidR="00B56E1E" w:rsidRPr="00B63C84" w:rsidRDefault="00B56E1E" w:rsidP="000B6D6F">
            <w:pPr>
              <w:jc w:val="center"/>
              <w:rPr>
                <w:sz w:val="18"/>
                <w:szCs w:val="18"/>
              </w:rPr>
            </w:pPr>
          </w:p>
        </w:tc>
        <w:tc>
          <w:tcPr>
            <w:tcW w:w="2953" w:type="dxa"/>
            <w:vMerge/>
          </w:tcPr>
          <w:p w14:paraId="02E72A60" w14:textId="77777777" w:rsidR="00B56E1E" w:rsidRPr="00B63C84" w:rsidRDefault="00B56E1E" w:rsidP="000B6D6F">
            <w:pPr>
              <w:rPr>
                <w:sz w:val="18"/>
                <w:szCs w:val="18"/>
              </w:rPr>
            </w:pPr>
          </w:p>
        </w:tc>
        <w:tc>
          <w:tcPr>
            <w:tcW w:w="704" w:type="dxa"/>
          </w:tcPr>
          <w:p w14:paraId="79514803" w14:textId="77777777" w:rsidR="00B56E1E" w:rsidRPr="00B63C84" w:rsidRDefault="00B56E1E" w:rsidP="000B6D6F">
            <w:pPr>
              <w:jc w:val="center"/>
              <w:rPr>
                <w:sz w:val="18"/>
                <w:szCs w:val="18"/>
              </w:rPr>
            </w:pPr>
            <w:r w:rsidRPr="00B63C84">
              <w:rPr>
                <w:sz w:val="18"/>
                <w:szCs w:val="18"/>
              </w:rPr>
              <w:t>17.2</w:t>
            </w:r>
          </w:p>
        </w:tc>
        <w:tc>
          <w:tcPr>
            <w:tcW w:w="4053" w:type="dxa"/>
          </w:tcPr>
          <w:p w14:paraId="3E44A290" w14:textId="77777777" w:rsidR="00B56E1E" w:rsidRPr="00B63C84" w:rsidRDefault="00B56E1E" w:rsidP="000B6D6F">
            <w:pPr>
              <w:rPr>
                <w:sz w:val="18"/>
                <w:szCs w:val="18"/>
              </w:rPr>
            </w:pPr>
            <w:r w:rsidRPr="00B63C84">
              <w:rPr>
                <w:sz w:val="18"/>
                <w:szCs w:val="18"/>
              </w:rPr>
              <w:t>Employee / Visitors / Public</w:t>
            </w:r>
          </w:p>
        </w:tc>
        <w:tc>
          <w:tcPr>
            <w:tcW w:w="2113" w:type="dxa"/>
          </w:tcPr>
          <w:p w14:paraId="6A1D4873" w14:textId="77777777" w:rsidR="00B56E1E" w:rsidRPr="00B63C84" w:rsidRDefault="00B56E1E" w:rsidP="000B6D6F">
            <w:pPr>
              <w:rPr>
                <w:sz w:val="18"/>
                <w:szCs w:val="18"/>
              </w:rPr>
            </w:pPr>
          </w:p>
        </w:tc>
      </w:tr>
      <w:tr w:rsidR="00B56E1E" w:rsidRPr="00B63C84" w14:paraId="509A7C7C" w14:textId="77777777" w:rsidTr="000B6D6F">
        <w:trPr>
          <w:trHeight w:val="227"/>
        </w:trPr>
        <w:tc>
          <w:tcPr>
            <w:tcW w:w="499" w:type="dxa"/>
            <w:vMerge/>
          </w:tcPr>
          <w:p w14:paraId="1649A60F" w14:textId="77777777" w:rsidR="00B56E1E" w:rsidRPr="00B63C84" w:rsidRDefault="00B56E1E" w:rsidP="000B6D6F">
            <w:pPr>
              <w:jc w:val="center"/>
              <w:rPr>
                <w:sz w:val="18"/>
                <w:szCs w:val="18"/>
              </w:rPr>
            </w:pPr>
          </w:p>
        </w:tc>
        <w:tc>
          <w:tcPr>
            <w:tcW w:w="2953" w:type="dxa"/>
            <w:vMerge/>
          </w:tcPr>
          <w:p w14:paraId="22745D2D" w14:textId="77777777" w:rsidR="00B56E1E" w:rsidRPr="00B63C84" w:rsidRDefault="00B56E1E" w:rsidP="000B6D6F">
            <w:pPr>
              <w:rPr>
                <w:sz w:val="18"/>
                <w:szCs w:val="18"/>
              </w:rPr>
            </w:pPr>
          </w:p>
        </w:tc>
        <w:tc>
          <w:tcPr>
            <w:tcW w:w="704" w:type="dxa"/>
          </w:tcPr>
          <w:p w14:paraId="65275083" w14:textId="77777777" w:rsidR="00B56E1E" w:rsidRPr="00B63C84" w:rsidRDefault="00B56E1E" w:rsidP="000B6D6F">
            <w:pPr>
              <w:jc w:val="center"/>
              <w:rPr>
                <w:sz w:val="18"/>
                <w:szCs w:val="18"/>
              </w:rPr>
            </w:pPr>
            <w:r w:rsidRPr="00B63C84">
              <w:rPr>
                <w:sz w:val="18"/>
                <w:szCs w:val="18"/>
              </w:rPr>
              <w:t>17.3</w:t>
            </w:r>
          </w:p>
        </w:tc>
        <w:tc>
          <w:tcPr>
            <w:tcW w:w="4053" w:type="dxa"/>
          </w:tcPr>
          <w:p w14:paraId="3048ACE3" w14:textId="77777777" w:rsidR="00B56E1E" w:rsidRPr="00B63C84" w:rsidRDefault="00B56E1E" w:rsidP="000B6D6F">
            <w:pPr>
              <w:rPr>
                <w:sz w:val="18"/>
                <w:szCs w:val="18"/>
              </w:rPr>
            </w:pPr>
            <w:r w:rsidRPr="00B63C84">
              <w:rPr>
                <w:sz w:val="18"/>
                <w:szCs w:val="18"/>
              </w:rPr>
              <w:t>Vehicular</w:t>
            </w:r>
          </w:p>
        </w:tc>
        <w:tc>
          <w:tcPr>
            <w:tcW w:w="2113" w:type="dxa"/>
          </w:tcPr>
          <w:p w14:paraId="6F1D42D9" w14:textId="77777777" w:rsidR="00B56E1E" w:rsidRPr="00B63C84" w:rsidRDefault="00B56E1E" w:rsidP="000B6D6F">
            <w:pPr>
              <w:rPr>
                <w:sz w:val="18"/>
                <w:szCs w:val="18"/>
              </w:rPr>
            </w:pPr>
          </w:p>
        </w:tc>
      </w:tr>
    </w:tbl>
    <w:p w14:paraId="51A6926A" w14:textId="77777777" w:rsidR="00B56E1E" w:rsidRDefault="00B56E1E" w:rsidP="00B56E1E">
      <w:pPr>
        <w:ind w:left="567"/>
        <w:rPr>
          <w:rFonts w:ascii="Trebuchet MS" w:hAnsi="Trebuchet MS" w:cs="Tahoma"/>
          <w:bCs/>
        </w:rPr>
      </w:pPr>
    </w:p>
    <w:p w14:paraId="7E4BBF86" w14:textId="77777777" w:rsidR="00B56E1E" w:rsidRDefault="00B56E1E" w:rsidP="00B56E1E">
      <w:pPr>
        <w:ind w:left="567"/>
        <w:rPr>
          <w:rFonts w:ascii="Trebuchet MS" w:hAnsi="Trebuchet MS" w:cs="Tahoma"/>
          <w:bCs/>
        </w:rPr>
      </w:pPr>
    </w:p>
    <w:p w14:paraId="3AFF81C6" w14:textId="77777777" w:rsidR="00B56E1E" w:rsidRDefault="00B56E1E" w:rsidP="00B56E1E">
      <w:pPr>
        <w:ind w:left="567"/>
        <w:rPr>
          <w:rFonts w:ascii="Trebuchet MS" w:hAnsi="Trebuchet MS" w:cs="Tahoma"/>
          <w:bCs/>
        </w:rPr>
      </w:pPr>
    </w:p>
    <w:p w14:paraId="772259C6" w14:textId="77777777" w:rsidR="00B56E1E" w:rsidRDefault="00B56E1E" w:rsidP="00B56E1E">
      <w:pPr>
        <w:ind w:left="567"/>
        <w:rPr>
          <w:rFonts w:ascii="Trebuchet MS" w:hAnsi="Trebuchet MS" w:cs="Tahoma"/>
          <w:bCs/>
        </w:rPr>
      </w:pPr>
    </w:p>
    <w:p w14:paraId="7BDB00C1" w14:textId="77777777" w:rsidR="00B56E1E" w:rsidRDefault="00B56E1E" w:rsidP="00B56E1E">
      <w:pPr>
        <w:ind w:left="567"/>
        <w:rPr>
          <w:rFonts w:ascii="Trebuchet MS" w:hAnsi="Trebuchet MS" w:cs="Tahoma"/>
          <w:bCs/>
        </w:rPr>
      </w:pPr>
    </w:p>
    <w:p w14:paraId="1BB8E7D3" w14:textId="77777777" w:rsidR="00B56E1E" w:rsidRDefault="00B56E1E" w:rsidP="00B56E1E">
      <w:pPr>
        <w:ind w:left="567"/>
        <w:rPr>
          <w:rFonts w:ascii="Trebuchet MS" w:hAnsi="Trebuchet MS" w:cs="Tahoma"/>
          <w:bCs/>
        </w:rPr>
      </w:pPr>
    </w:p>
    <w:p w14:paraId="1FA238EF" w14:textId="77777777" w:rsidR="00B56E1E" w:rsidRDefault="00B56E1E" w:rsidP="00B56E1E">
      <w:pPr>
        <w:ind w:left="567"/>
        <w:rPr>
          <w:rFonts w:ascii="Trebuchet MS" w:hAnsi="Trebuchet MS" w:cs="Tahoma"/>
          <w:bCs/>
        </w:rPr>
      </w:pPr>
    </w:p>
    <w:p w14:paraId="2D6EF3E7" w14:textId="77777777" w:rsidR="00B56E1E" w:rsidRDefault="00B56E1E" w:rsidP="00B56E1E">
      <w:pPr>
        <w:ind w:left="567"/>
        <w:rPr>
          <w:rFonts w:ascii="Trebuchet MS" w:hAnsi="Trebuchet MS" w:cs="Tahoma"/>
          <w:bCs/>
        </w:rPr>
      </w:pPr>
    </w:p>
    <w:p w14:paraId="148FBEE9" w14:textId="77777777" w:rsidR="00B56E1E" w:rsidRDefault="00B56E1E" w:rsidP="00B56E1E">
      <w:pPr>
        <w:ind w:left="567"/>
        <w:rPr>
          <w:rFonts w:ascii="Trebuchet MS" w:hAnsi="Trebuchet MS" w:cs="Tahoma"/>
          <w:bCs/>
        </w:rPr>
      </w:pPr>
    </w:p>
    <w:p w14:paraId="699BA9E3" w14:textId="77777777" w:rsidR="00B56E1E" w:rsidRDefault="00B56E1E" w:rsidP="00B56E1E">
      <w:pPr>
        <w:ind w:left="567"/>
        <w:rPr>
          <w:rFonts w:ascii="Trebuchet MS" w:hAnsi="Trebuchet MS" w:cs="Tahoma"/>
          <w:bCs/>
        </w:rPr>
      </w:pPr>
    </w:p>
    <w:p w14:paraId="13D160FA" w14:textId="77777777" w:rsidR="00B56E1E" w:rsidRDefault="00B56E1E" w:rsidP="00B56E1E">
      <w:pPr>
        <w:ind w:left="567"/>
        <w:rPr>
          <w:rFonts w:ascii="Trebuchet MS" w:hAnsi="Trebuchet MS" w:cs="Tahoma"/>
          <w:bCs/>
        </w:rPr>
      </w:pPr>
    </w:p>
    <w:p w14:paraId="628225CB" w14:textId="77777777" w:rsidR="00B56E1E" w:rsidRDefault="00B56E1E" w:rsidP="00B56E1E">
      <w:pPr>
        <w:ind w:left="567"/>
        <w:rPr>
          <w:rFonts w:ascii="Trebuchet MS" w:hAnsi="Trebuchet MS" w:cs="Tahoma"/>
          <w:bCs/>
        </w:rPr>
      </w:pPr>
    </w:p>
    <w:p w14:paraId="35F0C7D2" w14:textId="77777777" w:rsidR="00B56E1E" w:rsidRDefault="00B56E1E" w:rsidP="00B56E1E">
      <w:pPr>
        <w:ind w:left="567"/>
        <w:rPr>
          <w:rFonts w:ascii="Trebuchet MS" w:hAnsi="Trebuchet MS" w:cs="Tahoma"/>
          <w:bCs/>
        </w:rPr>
      </w:pPr>
    </w:p>
    <w:p w14:paraId="41B8B96B" w14:textId="77777777" w:rsidR="00601F30" w:rsidRDefault="00601F30" w:rsidP="00B56E1E">
      <w:pPr>
        <w:ind w:left="567"/>
        <w:rPr>
          <w:rFonts w:ascii="Trebuchet MS" w:hAnsi="Trebuchet MS" w:cs="Tahoma"/>
          <w:bCs/>
        </w:rPr>
      </w:pPr>
    </w:p>
    <w:p w14:paraId="66AE1A55" w14:textId="77777777" w:rsidR="00601F30" w:rsidRDefault="00601F30" w:rsidP="00B56E1E">
      <w:pPr>
        <w:ind w:left="567"/>
        <w:rPr>
          <w:rFonts w:ascii="Trebuchet MS" w:hAnsi="Trebuchet MS" w:cs="Tahoma"/>
          <w:bCs/>
        </w:rPr>
      </w:pPr>
    </w:p>
    <w:p w14:paraId="40350E43" w14:textId="77777777" w:rsidR="00601F30" w:rsidRDefault="00601F30" w:rsidP="00B56E1E">
      <w:pPr>
        <w:ind w:left="567"/>
        <w:rPr>
          <w:rFonts w:ascii="Trebuchet MS" w:hAnsi="Trebuchet MS" w:cs="Tahoma"/>
          <w:bCs/>
        </w:rPr>
      </w:pPr>
    </w:p>
    <w:p w14:paraId="4E7102F2" w14:textId="77777777" w:rsidR="00601F30" w:rsidRDefault="00601F30" w:rsidP="00B56E1E">
      <w:pPr>
        <w:ind w:left="567"/>
        <w:rPr>
          <w:rFonts w:ascii="Trebuchet MS" w:hAnsi="Trebuchet MS" w:cs="Tahoma"/>
          <w:bCs/>
        </w:rPr>
      </w:pPr>
    </w:p>
    <w:p w14:paraId="608AD940" w14:textId="77777777" w:rsidR="00601F30" w:rsidRDefault="00601F30" w:rsidP="00B56E1E">
      <w:pPr>
        <w:ind w:left="567"/>
        <w:rPr>
          <w:rFonts w:ascii="Trebuchet MS" w:hAnsi="Trebuchet MS" w:cs="Tahoma"/>
          <w:bCs/>
        </w:rPr>
      </w:pPr>
    </w:p>
    <w:p w14:paraId="49BD5633" w14:textId="77777777" w:rsidR="00601F30" w:rsidRDefault="00601F30" w:rsidP="00B56E1E">
      <w:pPr>
        <w:ind w:left="567"/>
        <w:rPr>
          <w:rFonts w:ascii="Trebuchet MS" w:hAnsi="Trebuchet MS" w:cs="Tahoma"/>
          <w:bCs/>
        </w:rPr>
      </w:pPr>
    </w:p>
    <w:p w14:paraId="712E8C6B" w14:textId="77777777" w:rsidR="00B56E1E" w:rsidRDefault="00B56E1E" w:rsidP="00B56E1E">
      <w:pPr>
        <w:ind w:left="567"/>
        <w:rPr>
          <w:rFonts w:ascii="Trebuchet MS" w:hAnsi="Trebuchet MS" w:cs="Tahoma"/>
          <w:bCs/>
        </w:rPr>
      </w:pPr>
    </w:p>
    <w:p w14:paraId="21CDC981" w14:textId="77777777" w:rsidR="00B56E1E" w:rsidRDefault="00B56E1E" w:rsidP="00B56E1E">
      <w:pPr>
        <w:ind w:left="567"/>
        <w:rPr>
          <w:rFonts w:ascii="Trebuchet MS" w:hAnsi="Trebuchet MS" w:cs="Tahoma"/>
          <w:bCs/>
        </w:rPr>
      </w:pPr>
    </w:p>
    <w:p w14:paraId="6EB80B3D" w14:textId="77777777" w:rsidR="00B56E1E" w:rsidRDefault="00B56E1E" w:rsidP="00B56E1E">
      <w:pPr>
        <w:ind w:left="567"/>
        <w:rPr>
          <w:rFonts w:ascii="Trebuchet MS" w:hAnsi="Trebuchet MS" w:cs="Tahoma"/>
          <w:bCs/>
        </w:rPr>
      </w:pPr>
    </w:p>
    <w:p w14:paraId="259417E6" w14:textId="77777777" w:rsidR="00B56E1E" w:rsidRDefault="00B56E1E" w:rsidP="00B56E1E">
      <w:pPr>
        <w:ind w:left="567"/>
        <w:rPr>
          <w:rFonts w:ascii="Trebuchet MS" w:hAnsi="Trebuchet MS" w:cs="Tahoma"/>
          <w:bCs/>
        </w:rPr>
      </w:pPr>
    </w:p>
    <w:tbl>
      <w:tblPr>
        <w:tblW w:w="1024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2932"/>
        <w:gridCol w:w="699"/>
        <w:gridCol w:w="4023"/>
        <w:gridCol w:w="2098"/>
      </w:tblGrid>
      <w:tr w:rsidR="00B56E1E" w:rsidRPr="00B63C84" w14:paraId="3275F6B2" w14:textId="77777777" w:rsidTr="000B6D6F">
        <w:trPr>
          <w:trHeight w:val="565"/>
        </w:trPr>
        <w:tc>
          <w:tcPr>
            <w:tcW w:w="495" w:type="dxa"/>
            <w:shd w:val="clear" w:color="auto" w:fill="FFFF99"/>
          </w:tcPr>
          <w:p w14:paraId="3D65AC65" w14:textId="77777777" w:rsidR="00B56E1E" w:rsidRPr="007F0C13" w:rsidRDefault="00B56E1E" w:rsidP="000B6D6F">
            <w:pPr>
              <w:jc w:val="center"/>
              <w:rPr>
                <w:sz w:val="20"/>
              </w:rPr>
            </w:pPr>
            <w:r w:rsidRPr="007F0C13">
              <w:rPr>
                <w:b/>
                <w:sz w:val="20"/>
              </w:rPr>
              <w:t>No</w:t>
            </w:r>
          </w:p>
        </w:tc>
        <w:tc>
          <w:tcPr>
            <w:tcW w:w="7654" w:type="dxa"/>
            <w:gridSpan w:val="3"/>
            <w:shd w:val="clear" w:color="auto" w:fill="FFFF99"/>
          </w:tcPr>
          <w:p w14:paraId="0093705E" w14:textId="77777777" w:rsidR="00B56E1E" w:rsidRPr="007F0C13" w:rsidRDefault="00B56E1E" w:rsidP="000B6D6F">
            <w:pPr>
              <w:jc w:val="center"/>
              <w:rPr>
                <w:b/>
                <w:sz w:val="20"/>
              </w:rPr>
            </w:pPr>
            <w:r w:rsidRPr="007F0C13">
              <w:rPr>
                <w:b/>
                <w:sz w:val="20"/>
              </w:rPr>
              <w:t>Content</w:t>
            </w:r>
          </w:p>
          <w:p w14:paraId="334A792D" w14:textId="77777777" w:rsidR="00B56E1E" w:rsidRPr="007F0C13" w:rsidRDefault="00B56E1E" w:rsidP="000B6D6F">
            <w:pPr>
              <w:rPr>
                <w:sz w:val="20"/>
              </w:rPr>
            </w:pPr>
          </w:p>
        </w:tc>
        <w:tc>
          <w:tcPr>
            <w:tcW w:w="2098" w:type="dxa"/>
            <w:shd w:val="clear" w:color="auto" w:fill="FFFF99"/>
          </w:tcPr>
          <w:p w14:paraId="4B178193" w14:textId="77777777" w:rsidR="00B56E1E" w:rsidRPr="007F0C13" w:rsidRDefault="00B56E1E" w:rsidP="000B6D6F">
            <w:pPr>
              <w:jc w:val="center"/>
              <w:rPr>
                <w:b/>
                <w:sz w:val="20"/>
              </w:rPr>
            </w:pPr>
            <w:r w:rsidRPr="007F0C13">
              <w:rPr>
                <w:b/>
                <w:sz w:val="20"/>
              </w:rPr>
              <w:t>Approved</w:t>
            </w:r>
          </w:p>
          <w:p w14:paraId="5FD2BBA8" w14:textId="77777777" w:rsidR="00B56E1E" w:rsidRPr="007F0C13" w:rsidRDefault="00B56E1E" w:rsidP="000B6D6F">
            <w:pPr>
              <w:jc w:val="center"/>
              <w:rPr>
                <w:sz w:val="20"/>
              </w:rPr>
            </w:pPr>
            <w:r w:rsidRPr="007F0C13">
              <w:rPr>
                <w:b/>
                <w:sz w:val="20"/>
                <w:bdr w:val="single" w:sz="4" w:space="0" w:color="auto"/>
              </w:rPr>
              <w:t>Yes</w:t>
            </w:r>
            <w:r w:rsidRPr="007F0C13">
              <w:rPr>
                <w:b/>
                <w:sz w:val="20"/>
              </w:rPr>
              <w:t xml:space="preserve">                    </w:t>
            </w:r>
            <w:r w:rsidRPr="007F0C13">
              <w:rPr>
                <w:b/>
                <w:sz w:val="20"/>
                <w:bdr w:val="single" w:sz="4" w:space="0" w:color="auto"/>
              </w:rPr>
              <w:t>No</w:t>
            </w:r>
          </w:p>
        </w:tc>
      </w:tr>
      <w:tr w:rsidR="00B56E1E" w:rsidRPr="00B63C84" w14:paraId="2BDC7CB9" w14:textId="77777777" w:rsidTr="000B6D6F">
        <w:trPr>
          <w:trHeight w:val="229"/>
        </w:trPr>
        <w:tc>
          <w:tcPr>
            <w:tcW w:w="495" w:type="dxa"/>
            <w:vMerge w:val="restart"/>
          </w:tcPr>
          <w:p w14:paraId="7285DC42" w14:textId="77777777" w:rsidR="00B56E1E" w:rsidRPr="00B63C84" w:rsidRDefault="00B56E1E" w:rsidP="000B6D6F">
            <w:pPr>
              <w:jc w:val="center"/>
              <w:rPr>
                <w:sz w:val="18"/>
                <w:szCs w:val="18"/>
              </w:rPr>
            </w:pPr>
            <w:r w:rsidRPr="00B63C84">
              <w:rPr>
                <w:sz w:val="18"/>
                <w:szCs w:val="18"/>
              </w:rPr>
              <w:t>18</w:t>
            </w:r>
          </w:p>
        </w:tc>
        <w:tc>
          <w:tcPr>
            <w:tcW w:w="2932" w:type="dxa"/>
            <w:vMerge w:val="restart"/>
          </w:tcPr>
          <w:p w14:paraId="145FC8C4" w14:textId="77777777" w:rsidR="00B56E1E" w:rsidRPr="00B63C84" w:rsidRDefault="00B56E1E" w:rsidP="000B6D6F">
            <w:pPr>
              <w:rPr>
                <w:sz w:val="18"/>
                <w:szCs w:val="18"/>
              </w:rPr>
            </w:pPr>
            <w:r w:rsidRPr="00B63C84">
              <w:rPr>
                <w:sz w:val="18"/>
                <w:szCs w:val="18"/>
              </w:rPr>
              <w:t>Hazardous &amp; Flammable Substance Management</w:t>
            </w:r>
          </w:p>
        </w:tc>
        <w:tc>
          <w:tcPr>
            <w:tcW w:w="699" w:type="dxa"/>
          </w:tcPr>
          <w:p w14:paraId="39A5B330" w14:textId="77777777" w:rsidR="00B56E1E" w:rsidRPr="00B63C84" w:rsidRDefault="00B56E1E" w:rsidP="000B6D6F">
            <w:pPr>
              <w:jc w:val="center"/>
              <w:rPr>
                <w:sz w:val="18"/>
                <w:szCs w:val="18"/>
              </w:rPr>
            </w:pPr>
            <w:r w:rsidRPr="00B63C84">
              <w:rPr>
                <w:sz w:val="18"/>
                <w:szCs w:val="18"/>
              </w:rPr>
              <w:t>18.1</w:t>
            </w:r>
          </w:p>
        </w:tc>
        <w:tc>
          <w:tcPr>
            <w:tcW w:w="4023" w:type="dxa"/>
          </w:tcPr>
          <w:p w14:paraId="24D803D1" w14:textId="77777777" w:rsidR="00B56E1E" w:rsidRPr="00B63C84" w:rsidRDefault="00B56E1E" w:rsidP="000B6D6F">
            <w:pPr>
              <w:rPr>
                <w:sz w:val="18"/>
                <w:szCs w:val="18"/>
              </w:rPr>
            </w:pPr>
            <w:r w:rsidRPr="00B63C84">
              <w:rPr>
                <w:sz w:val="18"/>
                <w:szCs w:val="18"/>
              </w:rPr>
              <w:t>MSDS</w:t>
            </w:r>
          </w:p>
        </w:tc>
        <w:tc>
          <w:tcPr>
            <w:tcW w:w="2098" w:type="dxa"/>
          </w:tcPr>
          <w:p w14:paraId="0E17386E" w14:textId="77777777" w:rsidR="00B56E1E" w:rsidRPr="00B63C84" w:rsidRDefault="00B56E1E" w:rsidP="000B6D6F">
            <w:pPr>
              <w:rPr>
                <w:sz w:val="18"/>
                <w:szCs w:val="18"/>
              </w:rPr>
            </w:pPr>
          </w:p>
        </w:tc>
      </w:tr>
      <w:tr w:rsidR="00B56E1E" w:rsidRPr="00B63C84" w14:paraId="7EFFEC18" w14:textId="77777777" w:rsidTr="000B6D6F">
        <w:trPr>
          <w:trHeight w:val="264"/>
        </w:trPr>
        <w:tc>
          <w:tcPr>
            <w:tcW w:w="495" w:type="dxa"/>
            <w:vMerge/>
          </w:tcPr>
          <w:p w14:paraId="44A997DA" w14:textId="77777777" w:rsidR="00B56E1E" w:rsidRPr="00B63C84" w:rsidRDefault="00B56E1E" w:rsidP="000B6D6F">
            <w:pPr>
              <w:jc w:val="center"/>
              <w:rPr>
                <w:sz w:val="18"/>
                <w:szCs w:val="18"/>
              </w:rPr>
            </w:pPr>
          </w:p>
        </w:tc>
        <w:tc>
          <w:tcPr>
            <w:tcW w:w="2932" w:type="dxa"/>
            <w:vMerge/>
          </w:tcPr>
          <w:p w14:paraId="39336D72" w14:textId="77777777" w:rsidR="00B56E1E" w:rsidRPr="00B63C84" w:rsidRDefault="00B56E1E" w:rsidP="000B6D6F">
            <w:pPr>
              <w:rPr>
                <w:sz w:val="18"/>
                <w:szCs w:val="18"/>
              </w:rPr>
            </w:pPr>
          </w:p>
        </w:tc>
        <w:tc>
          <w:tcPr>
            <w:tcW w:w="699" w:type="dxa"/>
          </w:tcPr>
          <w:p w14:paraId="04FA93CC" w14:textId="77777777" w:rsidR="00B56E1E" w:rsidRPr="00B63C84" w:rsidRDefault="00B56E1E" w:rsidP="000B6D6F">
            <w:pPr>
              <w:jc w:val="center"/>
              <w:rPr>
                <w:sz w:val="18"/>
                <w:szCs w:val="18"/>
              </w:rPr>
            </w:pPr>
            <w:r w:rsidRPr="00B63C84">
              <w:rPr>
                <w:sz w:val="18"/>
                <w:szCs w:val="18"/>
              </w:rPr>
              <w:t>18.2</w:t>
            </w:r>
          </w:p>
        </w:tc>
        <w:tc>
          <w:tcPr>
            <w:tcW w:w="4023" w:type="dxa"/>
          </w:tcPr>
          <w:p w14:paraId="1C04A35F" w14:textId="77777777" w:rsidR="00B56E1E" w:rsidRPr="00B63C84" w:rsidRDefault="00B56E1E" w:rsidP="000B6D6F">
            <w:pPr>
              <w:rPr>
                <w:sz w:val="18"/>
                <w:szCs w:val="18"/>
              </w:rPr>
            </w:pPr>
            <w:r w:rsidRPr="00B63C84">
              <w:rPr>
                <w:sz w:val="18"/>
                <w:szCs w:val="18"/>
              </w:rPr>
              <w:t>Storage</w:t>
            </w:r>
          </w:p>
        </w:tc>
        <w:tc>
          <w:tcPr>
            <w:tcW w:w="2098" w:type="dxa"/>
          </w:tcPr>
          <w:p w14:paraId="78FC3811" w14:textId="77777777" w:rsidR="00B56E1E" w:rsidRPr="00B63C84" w:rsidRDefault="00B56E1E" w:rsidP="000B6D6F">
            <w:pPr>
              <w:rPr>
                <w:sz w:val="18"/>
                <w:szCs w:val="18"/>
              </w:rPr>
            </w:pPr>
          </w:p>
        </w:tc>
      </w:tr>
      <w:tr w:rsidR="00B56E1E" w:rsidRPr="00B63C84" w14:paraId="0B8AD2D0" w14:textId="77777777" w:rsidTr="000B6D6F">
        <w:trPr>
          <w:trHeight w:val="247"/>
        </w:trPr>
        <w:tc>
          <w:tcPr>
            <w:tcW w:w="495" w:type="dxa"/>
            <w:vMerge/>
          </w:tcPr>
          <w:p w14:paraId="3B1141BD" w14:textId="77777777" w:rsidR="00B56E1E" w:rsidRPr="00B63C84" w:rsidRDefault="00B56E1E" w:rsidP="000B6D6F">
            <w:pPr>
              <w:jc w:val="center"/>
              <w:rPr>
                <w:sz w:val="18"/>
                <w:szCs w:val="18"/>
              </w:rPr>
            </w:pPr>
          </w:p>
        </w:tc>
        <w:tc>
          <w:tcPr>
            <w:tcW w:w="2932" w:type="dxa"/>
            <w:vMerge/>
          </w:tcPr>
          <w:p w14:paraId="2013D497" w14:textId="77777777" w:rsidR="00B56E1E" w:rsidRPr="00B63C84" w:rsidRDefault="00B56E1E" w:rsidP="000B6D6F">
            <w:pPr>
              <w:rPr>
                <w:sz w:val="18"/>
                <w:szCs w:val="18"/>
              </w:rPr>
            </w:pPr>
          </w:p>
        </w:tc>
        <w:tc>
          <w:tcPr>
            <w:tcW w:w="699" w:type="dxa"/>
          </w:tcPr>
          <w:p w14:paraId="33CF7208" w14:textId="77777777" w:rsidR="00B56E1E" w:rsidRPr="00B63C84" w:rsidRDefault="00B56E1E" w:rsidP="000B6D6F">
            <w:pPr>
              <w:jc w:val="center"/>
              <w:rPr>
                <w:sz w:val="18"/>
                <w:szCs w:val="18"/>
              </w:rPr>
            </w:pPr>
            <w:r w:rsidRPr="00B63C84">
              <w:rPr>
                <w:sz w:val="18"/>
                <w:szCs w:val="18"/>
              </w:rPr>
              <w:t>18.3</w:t>
            </w:r>
          </w:p>
        </w:tc>
        <w:tc>
          <w:tcPr>
            <w:tcW w:w="4023" w:type="dxa"/>
          </w:tcPr>
          <w:p w14:paraId="38567A31" w14:textId="77777777" w:rsidR="00B56E1E" w:rsidRPr="00B63C84" w:rsidRDefault="00B56E1E" w:rsidP="000B6D6F">
            <w:pPr>
              <w:rPr>
                <w:sz w:val="18"/>
                <w:szCs w:val="18"/>
              </w:rPr>
            </w:pPr>
            <w:r w:rsidRPr="00B63C84">
              <w:rPr>
                <w:sz w:val="18"/>
                <w:szCs w:val="18"/>
              </w:rPr>
              <w:t>Demarcation</w:t>
            </w:r>
          </w:p>
        </w:tc>
        <w:tc>
          <w:tcPr>
            <w:tcW w:w="2098" w:type="dxa"/>
          </w:tcPr>
          <w:p w14:paraId="689A891B" w14:textId="77777777" w:rsidR="00B56E1E" w:rsidRPr="00B63C84" w:rsidRDefault="00B56E1E" w:rsidP="000B6D6F">
            <w:pPr>
              <w:rPr>
                <w:sz w:val="18"/>
                <w:szCs w:val="18"/>
              </w:rPr>
            </w:pPr>
          </w:p>
        </w:tc>
      </w:tr>
      <w:tr w:rsidR="00B56E1E" w:rsidRPr="00B63C84" w14:paraId="1AB4E566" w14:textId="77777777" w:rsidTr="000B6D6F">
        <w:trPr>
          <w:trHeight w:val="264"/>
        </w:trPr>
        <w:tc>
          <w:tcPr>
            <w:tcW w:w="495" w:type="dxa"/>
            <w:vMerge/>
          </w:tcPr>
          <w:p w14:paraId="67C62EA8" w14:textId="77777777" w:rsidR="00B56E1E" w:rsidRPr="00B63C84" w:rsidRDefault="00B56E1E" w:rsidP="000B6D6F">
            <w:pPr>
              <w:jc w:val="center"/>
              <w:rPr>
                <w:sz w:val="18"/>
                <w:szCs w:val="18"/>
              </w:rPr>
            </w:pPr>
          </w:p>
        </w:tc>
        <w:tc>
          <w:tcPr>
            <w:tcW w:w="2932" w:type="dxa"/>
            <w:vMerge/>
          </w:tcPr>
          <w:p w14:paraId="38F8CC9B" w14:textId="77777777" w:rsidR="00B56E1E" w:rsidRPr="00B63C84" w:rsidRDefault="00B56E1E" w:rsidP="000B6D6F">
            <w:pPr>
              <w:rPr>
                <w:sz w:val="18"/>
                <w:szCs w:val="18"/>
              </w:rPr>
            </w:pPr>
          </w:p>
        </w:tc>
        <w:tc>
          <w:tcPr>
            <w:tcW w:w="699" w:type="dxa"/>
          </w:tcPr>
          <w:p w14:paraId="3BCE2D87" w14:textId="77777777" w:rsidR="00B56E1E" w:rsidRPr="00B63C84" w:rsidRDefault="00B56E1E" w:rsidP="000B6D6F">
            <w:pPr>
              <w:jc w:val="center"/>
              <w:rPr>
                <w:sz w:val="18"/>
                <w:szCs w:val="18"/>
              </w:rPr>
            </w:pPr>
            <w:r w:rsidRPr="00B63C84">
              <w:rPr>
                <w:sz w:val="18"/>
                <w:szCs w:val="18"/>
              </w:rPr>
              <w:t>18.4</w:t>
            </w:r>
          </w:p>
        </w:tc>
        <w:tc>
          <w:tcPr>
            <w:tcW w:w="4023" w:type="dxa"/>
          </w:tcPr>
          <w:p w14:paraId="6FB55800" w14:textId="77777777" w:rsidR="00B56E1E" w:rsidRPr="00B63C84" w:rsidRDefault="00B56E1E" w:rsidP="000B6D6F">
            <w:pPr>
              <w:rPr>
                <w:sz w:val="18"/>
                <w:szCs w:val="18"/>
              </w:rPr>
            </w:pPr>
            <w:r w:rsidRPr="00B63C84">
              <w:rPr>
                <w:sz w:val="18"/>
                <w:szCs w:val="18"/>
              </w:rPr>
              <w:t>Signage</w:t>
            </w:r>
          </w:p>
        </w:tc>
        <w:tc>
          <w:tcPr>
            <w:tcW w:w="2098" w:type="dxa"/>
          </w:tcPr>
          <w:p w14:paraId="1AFDEE8A" w14:textId="77777777" w:rsidR="00B56E1E" w:rsidRPr="00B63C84" w:rsidRDefault="00B56E1E" w:rsidP="000B6D6F">
            <w:pPr>
              <w:rPr>
                <w:sz w:val="18"/>
                <w:szCs w:val="18"/>
              </w:rPr>
            </w:pPr>
          </w:p>
        </w:tc>
      </w:tr>
      <w:tr w:rsidR="00B56E1E" w:rsidRPr="00B63C84" w14:paraId="01A0F2E7" w14:textId="77777777" w:rsidTr="000B6D6F">
        <w:trPr>
          <w:trHeight w:val="247"/>
        </w:trPr>
        <w:tc>
          <w:tcPr>
            <w:tcW w:w="495" w:type="dxa"/>
            <w:vMerge/>
          </w:tcPr>
          <w:p w14:paraId="28D1358D" w14:textId="77777777" w:rsidR="00B56E1E" w:rsidRPr="00B63C84" w:rsidRDefault="00B56E1E" w:rsidP="000B6D6F">
            <w:pPr>
              <w:jc w:val="center"/>
              <w:rPr>
                <w:sz w:val="18"/>
                <w:szCs w:val="18"/>
              </w:rPr>
            </w:pPr>
          </w:p>
        </w:tc>
        <w:tc>
          <w:tcPr>
            <w:tcW w:w="2932" w:type="dxa"/>
            <w:vMerge/>
          </w:tcPr>
          <w:p w14:paraId="7D001E3D" w14:textId="77777777" w:rsidR="00B56E1E" w:rsidRPr="00B63C84" w:rsidRDefault="00B56E1E" w:rsidP="000B6D6F">
            <w:pPr>
              <w:rPr>
                <w:sz w:val="18"/>
                <w:szCs w:val="18"/>
              </w:rPr>
            </w:pPr>
          </w:p>
        </w:tc>
        <w:tc>
          <w:tcPr>
            <w:tcW w:w="699" w:type="dxa"/>
          </w:tcPr>
          <w:p w14:paraId="0894F6F6" w14:textId="77777777" w:rsidR="00B56E1E" w:rsidRPr="00B63C84" w:rsidRDefault="00B56E1E" w:rsidP="000B6D6F">
            <w:pPr>
              <w:jc w:val="center"/>
              <w:rPr>
                <w:sz w:val="18"/>
                <w:szCs w:val="18"/>
              </w:rPr>
            </w:pPr>
            <w:r w:rsidRPr="00B63C84">
              <w:rPr>
                <w:sz w:val="18"/>
                <w:szCs w:val="18"/>
              </w:rPr>
              <w:t>18.5</w:t>
            </w:r>
          </w:p>
        </w:tc>
        <w:tc>
          <w:tcPr>
            <w:tcW w:w="4023" w:type="dxa"/>
          </w:tcPr>
          <w:p w14:paraId="55D2E4F4" w14:textId="77777777" w:rsidR="00B56E1E" w:rsidRPr="00B63C84" w:rsidRDefault="00B56E1E" w:rsidP="000B6D6F">
            <w:pPr>
              <w:rPr>
                <w:sz w:val="18"/>
                <w:szCs w:val="18"/>
              </w:rPr>
            </w:pPr>
            <w:r w:rsidRPr="00B63C84">
              <w:rPr>
                <w:sz w:val="18"/>
                <w:szCs w:val="18"/>
              </w:rPr>
              <w:t>Handling &amp; Decanting</w:t>
            </w:r>
          </w:p>
        </w:tc>
        <w:tc>
          <w:tcPr>
            <w:tcW w:w="2098" w:type="dxa"/>
          </w:tcPr>
          <w:p w14:paraId="16A63737" w14:textId="77777777" w:rsidR="00B56E1E" w:rsidRPr="00B63C84" w:rsidRDefault="00B56E1E" w:rsidP="000B6D6F">
            <w:pPr>
              <w:rPr>
                <w:sz w:val="18"/>
                <w:szCs w:val="18"/>
              </w:rPr>
            </w:pPr>
          </w:p>
        </w:tc>
      </w:tr>
      <w:tr w:rsidR="00B56E1E" w:rsidRPr="00B63C84" w14:paraId="3CACD414" w14:textId="77777777" w:rsidTr="000B6D6F">
        <w:trPr>
          <w:trHeight w:val="247"/>
        </w:trPr>
        <w:tc>
          <w:tcPr>
            <w:tcW w:w="495" w:type="dxa"/>
            <w:vMerge/>
          </w:tcPr>
          <w:p w14:paraId="16934B0E" w14:textId="77777777" w:rsidR="00B56E1E" w:rsidRPr="00B63C84" w:rsidRDefault="00B56E1E" w:rsidP="000B6D6F">
            <w:pPr>
              <w:jc w:val="center"/>
              <w:rPr>
                <w:sz w:val="18"/>
                <w:szCs w:val="18"/>
              </w:rPr>
            </w:pPr>
          </w:p>
        </w:tc>
        <w:tc>
          <w:tcPr>
            <w:tcW w:w="2932" w:type="dxa"/>
            <w:vMerge/>
          </w:tcPr>
          <w:p w14:paraId="2BB32856" w14:textId="77777777" w:rsidR="00B56E1E" w:rsidRPr="00B63C84" w:rsidRDefault="00B56E1E" w:rsidP="000B6D6F">
            <w:pPr>
              <w:rPr>
                <w:sz w:val="18"/>
                <w:szCs w:val="18"/>
              </w:rPr>
            </w:pPr>
          </w:p>
        </w:tc>
        <w:tc>
          <w:tcPr>
            <w:tcW w:w="699" w:type="dxa"/>
          </w:tcPr>
          <w:p w14:paraId="131F3ED4" w14:textId="77777777" w:rsidR="00B56E1E" w:rsidRPr="00B63C84" w:rsidRDefault="00B56E1E" w:rsidP="000B6D6F">
            <w:pPr>
              <w:jc w:val="center"/>
              <w:rPr>
                <w:sz w:val="18"/>
                <w:szCs w:val="18"/>
              </w:rPr>
            </w:pPr>
            <w:r w:rsidRPr="00B63C84">
              <w:rPr>
                <w:sz w:val="18"/>
                <w:szCs w:val="18"/>
              </w:rPr>
              <w:t>18.6</w:t>
            </w:r>
          </w:p>
        </w:tc>
        <w:tc>
          <w:tcPr>
            <w:tcW w:w="4023" w:type="dxa"/>
          </w:tcPr>
          <w:p w14:paraId="30BA031A" w14:textId="77777777" w:rsidR="00B56E1E" w:rsidRPr="00B63C84" w:rsidRDefault="00B56E1E" w:rsidP="000B6D6F">
            <w:pPr>
              <w:rPr>
                <w:sz w:val="18"/>
                <w:szCs w:val="18"/>
              </w:rPr>
            </w:pPr>
            <w:r w:rsidRPr="00B63C84">
              <w:rPr>
                <w:sz w:val="18"/>
                <w:szCs w:val="18"/>
              </w:rPr>
              <w:t>Disposal</w:t>
            </w:r>
          </w:p>
        </w:tc>
        <w:tc>
          <w:tcPr>
            <w:tcW w:w="2098" w:type="dxa"/>
          </w:tcPr>
          <w:p w14:paraId="6B15C17D" w14:textId="77777777" w:rsidR="00B56E1E" w:rsidRPr="00B63C84" w:rsidRDefault="00B56E1E" w:rsidP="000B6D6F">
            <w:pPr>
              <w:rPr>
                <w:noProof/>
                <w:sz w:val="18"/>
                <w:szCs w:val="18"/>
              </w:rPr>
            </w:pPr>
          </w:p>
        </w:tc>
      </w:tr>
      <w:tr w:rsidR="00B56E1E" w:rsidRPr="00B63C84" w14:paraId="0476BA99" w14:textId="77777777" w:rsidTr="000B6D6F">
        <w:trPr>
          <w:trHeight w:val="247"/>
        </w:trPr>
        <w:tc>
          <w:tcPr>
            <w:tcW w:w="495" w:type="dxa"/>
            <w:vMerge w:val="restart"/>
          </w:tcPr>
          <w:p w14:paraId="4D50E8A5" w14:textId="77777777" w:rsidR="00B56E1E" w:rsidRPr="00B63C84" w:rsidRDefault="00B56E1E" w:rsidP="000B6D6F">
            <w:pPr>
              <w:jc w:val="center"/>
              <w:rPr>
                <w:sz w:val="18"/>
                <w:szCs w:val="18"/>
              </w:rPr>
            </w:pPr>
            <w:r w:rsidRPr="00B63C84">
              <w:rPr>
                <w:sz w:val="18"/>
                <w:szCs w:val="18"/>
              </w:rPr>
              <w:t>19</w:t>
            </w:r>
          </w:p>
        </w:tc>
        <w:tc>
          <w:tcPr>
            <w:tcW w:w="2932" w:type="dxa"/>
            <w:vMerge w:val="restart"/>
          </w:tcPr>
          <w:p w14:paraId="33F9D291" w14:textId="77777777" w:rsidR="00B56E1E" w:rsidRPr="00B63C84" w:rsidRDefault="00B56E1E" w:rsidP="000B6D6F">
            <w:pPr>
              <w:rPr>
                <w:sz w:val="18"/>
                <w:szCs w:val="18"/>
              </w:rPr>
            </w:pPr>
            <w:r w:rsidRPr="00B63C84">
              <w:rPr>
                <w:sz w:val="18"/>
                <w:szCs w:val="18"/>
              </w:rPr>
              <w:t>Hazardous &amp; Dangerous Work Management &amp; Control</w:t>
            </w:r>
          </w:p>
        </w:tc>
        <w:tc>
          <w:tcPr>
            <w:tcW w:w="699" w:type="dxa"/>
          </w:tcPr>
          <w:p w14:paraId="120FC93D" w14:textId="77777777" w:rsidR="00B56E1E" w:rsidRPr="00B63C84" w:rsidRDefault="00B56E1E" w:rsidP="000B6D6F">
            <w:pPr>
              <w:jc w:val="center"/>
              <w:rPr>
                <w:sz w:val="18"/>
                <w:szCs w:val="18"/>
              </w:rPr>
            </w:pPr>
            <w:r w:rsidRPr="00B63C84">
              <w:rPr>
                <w:sz w:val="18"/>
                <w:szCs w:val="18"/>
              </w:rPr>
              <w:t>19.1</w:t>
            </w:r>
          </w:p>
        </w:tc>
        <w:tc>
          <w:tcPr>
            <w:tcW w:w="4023" w:type="dxa"/>
          </w:tcPr>
          <w:p w14:paraId="02A7E45C" w14:textId="77777777" w:rsidR="00B56E1E" w:rsidRPr="00B63C84" w:rsidRDefault="00B56E1E" w:rsidP="000B6D6F">
            <w:pPr>
              <w:rPr>
                <w:sz w:val="18"/>
                <w:szCs w:val="18"/>
              </w:rPr>
            </w:pPr>
            <w:r w:rsidRPr="00B63C84">
              <w:rPr>
                <w:sz w:val="18"/>
                <w:szCs w:val="18"/>
              </w:rPr>
              <w:t>Confined Spaces</w:t>
            </w:r>
          </w:p>
        </w:tc>
        <w:tc>
          <w:tcPr>
            <w:tcW w:w="2098" w:type="dxa"/>
          </w:tcPr>
          <w:p w14:paraId="7DF03D90" w14:textId="77777777" w:rsidR="00B56E1E" w:rsidRPr="00B63C84" w:rsidRDefault="00B56E1E" w:rsidP="000B6D6F">
            <w:pPr>
              <w:rPr>
                <w:sz w:val="18"/>
                <w:szCs w:val="18"/>
              </w:rPr>
            </w:pPr>
          </w:p>
        </w:tc>
      </w:tr>
      <w:tr w:rsidR="00B56E1E" w:rsidRPr="00B63C84" w14:paraId="15DA034D" w14:textId="77777777" w:rsidTr="000B6D6F">
        <w:trPr>
          <w:trHeight w:val="247"/>
        </w:trPr>
        <w:tc>
          <w:tcPr>
            <w:tcW w:w="495" w:type="dxa"/>
            <w:vMerge/>
          </w:tcPr>
          <w:p w14:paraId="59E13EBF" w14:textId="77777777" w:rsidR="00B56E1E" w:rsidRPr="00B63C84" w:rsidRDefault="00B56E1E" w:rsidP="000B6D6F">
            <w:pPr>
              <w:jc w:val="center"/>
              <w:rPr>
                <w:sz w:val="18"/>
                <w:szCs w:val="18"/>
              </w:rPr>
            </w:pPr>
          </w:p>
        </w:tc>
        <w:tc>
          <w:tcPr>
            <w:tcW w:w="2932" w:type="dxa"/>
            <w:vMerge/>
          </w:tcPr>
          <w:p w14:paraId="313103F3" w14:textId="77777777" w:rsidR="00B56E1E" w:rsidRPr="00B63C84" w:rsidRDefault="00B56E1E" w:rsidP="000B6D6F">
            <w:pPr>
              <w:rPr>
                <w:sz w:val="18"/>
                <w:szCs w:val="18"/>
              </w:rPr>
            </w:pPr>
          </w:p>
        </w:tc>
        <w:tc>
          <w:tcPr>
            <w:tcW w:w="699" w:type="dxa"/>
          </w:tcPr>
          <w:p w14:paraId="40713D98" w14:textId="77777777" w:rsidR="00B56E1E" w:rsidRPr="00B63C84" w:rsidRDefault="00B56E1E" w:rsidP="000B6D6F">
            <w:pPr>
              <w:jc w:val="center"/>
              <w:rPr>
                <w:sz w:val="18"/>
                <w:szCs w:val="18"/>
              </w:rPr>
            </w:pPr>
            <w:r w:rsidRPr="00B63C84">
              <w:rPr>
                <w:sz w:val="18"/>
                <w:szCs w:val="18"/>
              </w:rPr>
              <w:t>19.2</w:t>
            </w:r>
          </w:p>
        </w:tc>
        <w:tc>
          <w:tcPr>
            <w:tcW w:w="4023" w:type="dxa"/>
          </w:tcPr>
          <w:p w14:paraId="5354D286" w14:textId="77777777" w:rsidR="00B56E1E" w:rsidRPr="00B63C84" w:rsidRDefault="00B56E1E" w:rsidP="000B6D6F">
            <w:pPr>
              <w:rPr>
                <w:sz w:val="18"/>
                <w:szCs w:val="18"/>
              </w:rPr>
            </w:pPr>
            <w:r w:rsidRPr="00B63C84">
              <w:rPr>
                <w:sz w:val="18"/>
                <w:szCs w:val="18"/>
              </w:rPr>
              <w:t>Demolition Work</w:t>
            </w:r>
          </w:p>
        </w:tc>
        <w:tc>
          <w:tcPr>
            <w:tcW w:w="2098" w:type="dxa"/>
          </w:tcPr>
          <w:p w14:paraId="781D4481" w14:textId="77777777" w:rsidR="00B56E1E" w:rsidRPr="00B63C84" w:rsidRDefault="00B56E1E" w:rsidP="000B6D6F">
            <w:pPr>
              <w:rPr>
                <w:sz w:val="18"/>
                <w:szCs w:val="18"/>
              </w:rPr>
            </w:pPr>
          </w:p>
        </w:tc>
      </w:tr>
      <w:tr w:rsidR="00B56E1E" w:rsidRPr="00B63C84" w14:paraId="42DF74E7" w14:textId="77777777" w:rsidTr="000B6D6F">
        <w:trPr>
          <w:trHeight w:val="264"/>
        </w:trPr>
        <w:tc>
          <w:tcPr>
            <w:tcW w:w="495" w:type="dxa"/>
            <w:vMerge/>
          </w:tcPr>
          <w:p w14:paraId="67BD4CF4" w14:textId="77777777" w:rsidR="00B56E1E" w:rsidRPr="00B63C84" w:rsidRDefault="00B56E1E" w:rsidP="000B6D6F">
            <w:pPr>
              <w:jc w:val="center"/>
              <w:rPr>
                <w:sz w:val="18"/>
                <w:szCs w:val="18"/>
              </w:rPr>
            </w:pPr>
          </w:p>
        </w:tc>
        <w:tc>
          <w:tcPr>
            <w:tcW w:w="2932" w:type="dxa"/>
            <w:vMerge/>
          </w:tcPr>
          <w:p w14:paraId="643E1E61" w14:textId="77777777" w:rsidR="00B56E1E" w:rsidRPr="00B63C84" w:rsidRDefault="00B56E1E" w:rsidP="000B6D6F">
            <w:pPr>
              <w:rPr>
                <w:sz w:val="18"/>
                <w:szCs w:val="18"/>
              </w:rPr>
            </w:pPr>
          </w:p>
        </w:tc>
        <w:tc>
          <w:tcPr>
            <w:tcW w:w="699" w:type="dxa"/>
          </w:tcPr>
          <w:p w14:paraId="3E20651A" w14:textId="77777777" w:rsidR="00B56E1E" w:rsidRPr="00B63C84" w:rsidRDefault="00B56E1E" w:rsidP="000B6D6F">
            <w:pPr>
              <w:jc w:val="center"/>
              <w:rPr>
                <w:sz w:val="18"/>
                <w:szCs w:val="18"/>
              </w:rPr>
            </w:pPr>
            <w:r w:rsidRPr="00B63C84">
              <w:rPr>
                <w:sz w:val="18"/>
                <w:szCs w:val="18"/>
              </w:rPr>
              <w:t>19.3</w:t>
            </w:r>
          </w:p>
        </w:tc>
        <w:tc>
          <w:tcPr>
            <w:tcW w:w="4023" w:type="dxa"/>
          </w:tcPr>
          <w:p w14:paraId="7BD36591" w14:textId="77777777" w:rsidR="00B56E1E" w:rsidRPr="00B63C84" w:rsidRDefault="00B56E1E" w:rsidP="000B6D6F">
            <w:pPr>
              <w:rPr>
                <w:sz w:val="18"/>
                <w:szCs w:val="18"/>
              </w:rPr>
            </w:pPr>
            <w:r w:rsidRPr="00B63C84">
              <w:rPr>
                <w:sz w:val="18"/>
                <w:szCs w:val="18"/>
              </w:rPr>
              <w:t>Electrical Installations, Equipment &amp; Machinery</w:t>
            </w:r>
          </w:p>
        </w:tc>
        <w:tc>
          <w:tcPr>
            <w:tcW w:w="2098" w:type="dxa"/>
          </w:tcPr>
          <w:p w14:paraId="77EC64AF" w14:textId="77777777" w:rsidR="00B56E1E" w:rsidRPr="00B63C84" w:rsidRDefault="00B56E1E" w:rsidP="000B6D6F">
            <w:pPr>
              <w:rPr>
                <w:sz w:val="18"/>
                <w:szCs w:val="18"/>
              </w:rPr>
            </w:pPr>
          </w:p>
        </w:tc>
      </w:tr>
      <w:tr w:rsidR="00B56E1E" w:rsidRPr="00B63C84" w14:paraId="3CB9A04E" w14:textId="77777777" w:rsidTr="000B6D6F">
        <w:trPr>
          <w:trHeight w:val="82"/>
        </w:trPr>
        <w:tc>
          <w:tcPr>
            <w:tcW w:w="495" w:type="dxa"/>
            <w:vMerge/>
          </w:tcPr>
          <w:p w14:paraId="119487FB" w14:textId="77777777" w:rsidR="00B56E1E" w:rsidRPr="00B63C84" w:rsidRDefault="00B56E1E" w:rsidP="000B6D6F">
            <w:pPr>
              <w:jc w:val="center"/>
              <w:rPr>
                <w:sz w:val="18"/>
                <w:szCs w:val="18"/>
              </w:rPr>
            </w:pPr>
          </w:p>
        </w:tc>
        <w:tc>
          <w:tcPr>
            <w:tcW w:w="2932" w:type="dxa"/>
            <w:vMerge/>
          </w:tcPr>
          <w:p w14:paraId="0A31554B" w14:textId="77777777" w:rsidR="00B56E1E" w:rsidRPr="00B63C84" w:rsidRDefault="00B56E1E" w:rsidP="000B6D6F">
            <w:pPr>
              <w:rPr>
                <w:sz w:val="18"/>
                <w:szCs w:val="18"/>
              </w:rPr>
            </w:pPr>
          </w:p>
        </w:tc>
        <w:tc>
          <w:tcPr>
            <w:tcW w:w="699" w:type="dxa"/>
          </w:tcPr>
          <w:p w14:paraId="21A1DF10" w14:textId="77777777" w:rsidR="00B56E1E" w:rsidRPr="00B63C84" w:rsidRDefault="00B56E1E" w:rsidP="000B6D6F">
            <w:pPr>
              <w:jc w:val="center"/>
              <w:rPr>
                <w:sz w:val="18"/>
                <w:szCs w:val="18"/>
              </w:rPr>
            </w:pPr>
            <w:r w:rsidRPr="00B63C84">
              <w:rPr>
                <w:sz w:val="18"/>
                <w:szCs w:val="18"/>
              </w:rPr>
              <w:t>19.4</w:t>
            </w:r>
          </w:p>
        </w:tc>
        <w:tc>
          <w:tcPr>
            <w:tcW w:w="4023" w:type="dxa"/>
          </w:tcPr>
          <w:p w14:paraId="59F720DC" w14:textId="77777777" w:rsidR="00B56E1E" w:rsidRPr="00B63C84" w:rsidRDefault="00B56E1E" w:rsidP="000B6D6F">
            <w:pPr>
              <w:rPr>
                <w:sz w:val="18"/>
                <w:szCs w:val="18"/>
              </w:rPr>
            </w:pPr>
            <w:r w:rsidRPr="00B63C84">
              <w:rPr>
                <w:sz w:val="18"/>
                <w:szCs w:val="18"/>
              </w:rPr>
              <w:t xml:space="preserve">Explosives &amp; Blasting </w:t>
            </w:r>
          </w:p>
        </w:tc>
        <w:tc>
          <w:tcPr>
            <w:tcW w:w="2098" w:type="dxa"/>
          </w:tcPr>
          <w:p w14:paraId="78B46CAA" w14:textId="77777777" w:rsidR="00B56E1E" w:rsidRPr="00B63C84" w:rsidRDefault="00B56E1E" w:rsidP="000B6D6F">
            <w:pPr>
              <w:rPr>
                <w:sz w:val="18"/>
                <w:szCs w:val="18"/>
              </w:rPr>
            </w:pPr>
          </w:p>
        </w:tc>
      </w:tr>
      <w:tr w:rsidR="00B56E1E" w:rsidRPr="00B63C84" w14:paraId="2CFB4672" w14:textId="77777777" w:rsidTr="000B6D6F">
        <w:trPr>
          <w:trHeight w:val="264"/>
        </w:trPr>
        <w:tc>
          <w:tcPr>
            <w:tcW w:w="495" w:type="dxa"/>
            <w:vMerge/>
          </w:tcPr>
          <w:p w14:paraId="3847B591" w14:textId="77777777" w:rsidR="00B56E1E" w:rsidRPr="00B63C84" w:rsidRDefault="00B56E1E" w:rsidP="000B6D6F">
            <w:pPr>
              <w:jc w:val="center"/>
              <w:rPr>
                <w:sz w:val="18"/>
                <w:szCs w:val="18"/>
              </w:rPr>
            </w:pPr>
          </w:p>
        </w:tc>
        <w:tc>
          <w:tcPr>
            <w:tcW w:w="2932" w:type="dxa"/>
            <w:vMerge/>
          </w:tcPr>
          <w:p w14:paraId="320D3E5D" w14:textId="77777777" w:rsidR="00B56E1E" w:rsidRPr="00B63C84" w:rsidRDefault="00B56E1E" w:rsidP="000B6D6F">
            <w:pPr>
              <w:rPr>
                <w:sz w:val="18"/>
                <w:szCs w:val="18"/>
              </w:rPr>
            </w:pPr>
          </w:p>
        </w:tc>
        <w:tc>
          <w:tcPr>
            <w:tcW w:w="699" w:type="dxa"/>
          </w:tcPr>
          <w:p w14:paraId="411E4296" w14:textId="77777777" w:rsidR="00B56E1E" w:rsidRPr="00B63C84" w:rsidRDefault="00B56E1E" w:rsidP="000B6D6F">
            <w:pPr>
              <w:jc w:val="center"/>
              <w:rPr>
                <w:sz w:val="18"/>
                <w:szCs w:val="18"/>
              </w:rPr>
            </w:pPr>
            <w:r w:rsidRPr="00B63C84">
              <w:rPr>
                <w:sz w:val="18"/>
                <w:szCs w:val="18"/>
              </w:rPr>
              <w:t>19.5</w:t>
            </w:r>
          </w:p>
        </w:tc>
        <w:tc>
          <w:tcPr>
            <w:tcW w:w="4023" w:type="dxa"/>
          </w:tcPr>
          <w:p w14:paraId="40ED554D" w14:textId="77777777" w:rsidR="00B56E1E" w:rsidRPr="00B63C84" w:rsidRDefault="00B56E1E" w:rsidP="000B6D6F">
            <w:pPr>
              <w:rPr>
                <w:sz w:val="18"/>
                <w:szCs w:val="18"/>
              </w:rPr>
            </w:pPr>
            <w:r w:rsidRPr="00B63C84">
              <w:rPr>
                <w:sz w:val="18"/>
                <w:szCs w:val="18"/>
              </w:rPr>
              <w:t>Explosive Powered Tools</w:t>
            </w:r>
          </w:p>
        </w:tc>
        <w:tc>
          <w:tcPr>
            <w:tcW w:w="2098" w:type="dxa"/>
          </w:tcPr>
          <w:p w14:paraId="6BEE3885" w14:textId="77777777" w:rsidR="00B56E1E" w:rsidRPr="00B63C84" w:rsidRDefault="00B56E1E" w:rsidP="000B6D6F">
            <w:pPr>
              <w:rPr>
                <w:sz w:val="18"/>
                <w:szCs w:val="18"/>
              </w:rPr>
            </w:pPr>
          </w:p>
        </w:tc>
      </w:tr>
      <w:tr w:rsidR="00B56E1E" w:rsidRPr="00B63C84" w14:paraId="5CC02AC8" w14:textId="77777777" w:rsidTr="000B6D6F">
        <w:trPr>
          <w:trHeight w:val="247"/>
        </w:trPr>
        <w:tc>
          <w:tcPr>
            <w:tcW w:w="495" w:type="dxa"/>
            <w:vMerge/>
          </w:tcPr>
          <w:p w14:paraId="3ECA4E45" w14:textId="77777777" w:rsidR="00B56E1E" w:rsidRPr="00B63C84" w:rsidRDefault="00B56E1E" w:rsidP="000B6D6F">
            <w:pPr>
              <w:jc w:val="center"/>
              <w:rPr>
                <w:sz w:val="18"/>
                <w:szCs w:val="18"/>
              </w:rPr>
            </w:pPr>
          </w:p>
        </w:tc>
        <w:tc>
          <w:tcPr>
            <w:tcW w:w="2932" w:type="dxa"/>
            <w:vMerge/>
          </w:tcPr>
          <w:p w14:paraId="72297226" w14:textId="77777777" w:rsidR="00B56E1E" w:rsidRPr="00B63C84" w:rsidRDefault="00B56E1E" w:rsidP="000B6D6F">
            <w:pPr>
              <w:rPr>
                <w:sz w:val="18"/>
                <w:szCs w:val="18"/>
              </w:rPr>
            </w:pPr>
          </w:p>
        </w:tc>
        <w:tc>
          <w:tcPr>
            <w:tcW w:w="699" w:type="dxa"/>
          </w:tcPr>
          <w:p w14:paraId="3B0D07C7" w14:textId="77777777" w:rsidR="00B56E1E" w:rsidRPr="00B63C84" w:rsidRDefault="00B56E1E" w:rsidP="000B6D6F">
            <w:pPr>
              <w:jc w:val="center"/>
              <w:rPr>
                <w:sz w:val="18"/>
                <w:szCs w:val="18"/>
              </w:rPr>
            </w:pPr>
            <w:r w:rsidRPr="00B63C84">
              <w:rPr>
                <w:sz w:val="18"/>
                <w:szCs w:val="18"/>
              </w:rPr>
              <w:t>19.6</w:t>
            </w:r>
          </w:p>
        </w:tc>
        <w:tc>
          <w:tcPr>
            <w:tcW w:w="4023" w:type="dxa"/>
          </w:tcPr>
          <w:p w14:paraId="7DF02D63" w14:textId="77777777" w:rsidR="00B56E1E" w:rsidRPr="00B63C84" w:rsidRDefault="00B56E1E" w:rsidP="000B6D6F">
            <w:pPr>
              <w:rPr>
                <w:sz w:val="18"/>
                <w:szCs w:val="18"/>
              </w:rPr>
            </w:pPr>
            <w:r w:rsidRPr="00B63C84">
              <w:rPr>
                <w:sz w:val="18"/>
                <w:szCs w:val="18"/>
              </w:rPr>
              <w:t>Excavation / Trenching</w:t>
            </w:r>
          </w:p>
        </w:tc>
        <w:tc>
          <w:tcPr>
            <w:tcW w:w="2098" w:type="dxa"/>
          </w:tcPr>
          <w:p w14:paraId="020A35D7" w14:textId="77777777" w:rsidR="00B56E1E" w:rsidRPr="00B63C84" w:rsidRDefault="00B56E1E" w:rsidP="000B6D6F">
            <w:pPr>
              <w:rPr>
                <w:sz w:val="18"/>
                <w:szCs w:val="18"/>
              </w:rPr>
            </w:pPr>
          </w:p>
        </w:tc>
      </w:tr>
      <w:tr w:rsidR="00B56E1E" w:rsidRPr="00B63C84" w14:paraId="2D29B55F" w14:textId="77777777" w:rsidTr="000B6D6F">
        <w:trPr>
          <w:trHeight w:val="264"/>
        </w:trPr>
        <w:tc>
          <w:tcPr>
            <w:tcW w:w="495" w:type="dxa"/>
            <w:vMerge/>
          </w:tcPr>
          <w:p w14:paraId="533624E8" w14:textId="77777777" w:rsidR="00B56E1E" w:rsidRPr="00B63C84" w:rsidRDefault="00B56E1E" w:rsidP="000B6D6F">
            <w:pPr>
              <w:jc w:val="center"/>
              <w:rPr>
                <w:sz w:val="18"/>
                <w:szCs w:val="18"/>
              </w:rPr>
            </w:pPr>
          </w:p>
        </w:tc>
        <w:tc>
          <w:tcPr>
            <w:tcW w:w="2932" w:type="dxa"/>
            <w:vMerge/>
          </w:tcPr>
          <w:p w14:paraId="5F32B87D" w14:textId="77777777" w:rsidR="00B56E1E" w:rsidRPr="00B63C84" w:rsidRDefault="00B56E1E" w:rsidP="000B6D6F">
            <w:pPr>
              <w:rPr>
                <w:sz w:val="18"/>
                <w:szCs w:val="18"/>
              </w:rPr>
            </w:pPr>
          </w:p>
        </w:tc>
        <w:tc>
          <w:tcPr>
            <w:tcW w:w="699" w:type="dxa"/>
          </w:tcPr>
          <w:p w14:paraId="37DC75F1" w14:textId="77777777" w:rsidR="00B56E1E" w:rsidRPr="00B63C84" w:rsidRDefault="00B56E1E" w:rsidP="000B6D6F">
            <w:pPr>
              <w:jc w:val="center"/>
              <w:rPr>
                <w:sz w:val="18"/>
                <w:szCs w:val="18"/>
              </w:rPr>
            </w:pPr>
            <w:r w:rsidRPr="00B63C84">
              <w:rPr>
                <w:sz w:val="18"/>
                <w:szCs w:val="18"/>
              </w:rPr>
              <w:t>19.7</w:t>
            </w:r>
          </w:p>
        </w:tc>
        <w:tc>
          <w:tcPr>
            <w:tcW w:w="4023" w:type="dxa"/>
          </w:tcPr>
          <w:p w14:paraId="1FA572EC" w14:textId="77777777" w:rsidR="00B56E1E" w:rsidRPr="00B63C84" w:rsidRDefault="00B56E1E" w:rsidP="000B6D6F">
            <w:pPr>
              <w:rPr>
                <w:sz w:val="18"/>
                <w:szCs w:val="18"/>
              </w:rPr>
            </w:pPr>
            <w:r w:rsidRPr="00B63C84">
              <w:rPr>
                <w:sz w:val="18"/>
                <w:szCs w:val="18"/>
              </w:rPr>
              <w:t>Energy Sources &amp; Lockout</w:t>
            </w:r>
          </w:p>
        </w:tc>
        <w:tc>
          <w:tcPr>
            <w:tcW w:w="2098" w:type="dxa"/>
          </w:tcPr>
          <w:p w14:paraId="29368F71" w14:textId="77777777" w:rsidR="00B56E1E" w:rsidRPr="00B63C84" w:rsidRDefault="00B56E1E" w:rsidP="000B6D6F">
            <w:pPr>
              <w:rPr>
                <w:sz w:val="18"/>
                <w:szCs w:val="18"/>
              </w:rPr>
            </w:pPr>
          </w:p>
        </w:tc>
      </w:tr>
      <w:tr w:rsidR="00B56E1E" w:rsidRPr="00B63C84" w14:paraId="76F65412" w14:textId="77777777" w:rsidTr="000B6D6F">
        <w:trPr>
          <w:trHeight w:val="247"/>
        </w:trPr>
        <w:tc>
          <w:tcPr>
            <w:tcW w:w="495" w:type="dxa"/>
            <w:vMerge/>
          </w:tcPr>
          <w:p w14:paraId="341FD6C1" w14:textId="77777777" w:rsidR="00B56E1E" w:rsidRPr="00B63C84" w:rsidRDefault="00B56E1E" w:rsidP="000B6D6F">
            <w:pPr>
              <w:jc w:val="center"/>
              <w:rPr>
                <w:sz w:val="18"/>
                <w:szCs w:val="18"/>
              </w:rPr>
            </w:pPr>
          </w:p>
        </w:tc>
        <w:tc>
          <w:tcPr>
            <w:tcW w:w="2932" w:type="dxa"/>
            <w:vMerge/>
          </w:tcPr>
          <w:p w14:paraId="447E6A67" w14:textId="77777777" w:rsidR="00B56E1E" w:rsidRPr="00B63C84" w:rsidRDefault="00B56E1E" w:rsidP="000B6D6F">
            <w:pPr>
              <w:rPr>
                <w:sz w:val="18"/>
                <w:szCs w:val="18"/>
              </w:rPr>
            </w:pPr>
          </w:p>
        </w:tc>
        <w:tc>
          <w:tcPr>
            <w:tcW w:w="699" w:type="dxa"/>
          </w:tcPr>
          <w:p w14:paraId="40C4C56A" w14:textId="77777777" w:rsidR="00B56E1E" w:rsidRPr="00B63C84" w:rsidRDefault="00B56E1E" w:rsidP="000B6D6F">
            <w:pPr>
              <w:jc w:val="center"/>
              <w:rPr>
                <w:sz w:val="18"/>
                <w:szCs w:val="18"/>
              </w:rPr>
            </w:pPr>
            <w:r w:rsidRPr="00B63C84">
              <w:rPr>
                <w:sz w:val="18"/>
                <w:szCs w:val="18"/>
              </w:rPr>
              <w:t>19.8</w:t>
            </w:r>
          </w:p>
        </w:tc>
        <w:tc>
          <w:tcPr>
            <w:tcW w:w="4023" w:type="dxa"/>
          </w:tcPr>
          <w:p w14:paraId="57D63EBC" w14:textId="77777777" w:rsidR="00B56E1E" w:rsidRPr="00B63C84" w:rsidRDefault="00B56E1E" w:rsidP="000B6D6F">
            <w:pPr>
              <w:rPr>
                <w:sz w:val="18"/>
                <w:szCs w:val="18"/>
              </w:rPr>
            </w:pPr>
            <w:r w:rsidRPr="00B63C84">
              <w:rPr>
                <w:sz w:val="18"/>
                <w:szCs w:val="18"/>
              </w:rPr>
              <w:t>Elevated Working @ Heights</w:t>
            </w:r>
          </w:p>
        </w:tc>
        <w:tc>
          <w:tcPr>
            <w:tcW w:w="2098" w:type="dxa"/>
          </w:tcPr>
          <w:p w14:paraId="51319A39" w14:textId="77777777" w:rsidR="00B56E1E" w:rsidRPr="00B63C84" w:rsidRDefault="00B56E1E" w:rsidP="000B6D6F">
            <w:pPr>
              <w:rPr>
                <w:sz w:val="18"/>
                <w:szCs w:val="18"/>
              </w:rPr>
            </w:pPr>
          </w:p>
        </w:tc>
      </w:tr>
      <w:tr w:rsidR="00B56E1E" w:rsidRPr="00B63C84" w14:paraId="1FE34E31" w14:textId="77777777" w:rsidTr="000B6D6F">
        <w:trPr>
          <w:trHeight w:val="264"/>
        </w:trPr>
        <w:tc>
          <w:tcPr>
            <w:tcW w:w="495" w:type="dxa"/>
            <w:vMerge/>
          </w:tcPr>
          <w:p w14:paraId="63042ECC" w14:textId="77777777" w:rsidR="00B56E1E" w:rsidRPr="00B63C84" w:rsidRDefault="00B56E1E" w:rsidP="000B6D6F">
            <w:pPr>
              <w:jc w:val="center"/>
              <w:rPr>
                <w:sz w:val="18"/>
                <w:szCs w:val="18"/>
              </w:rPr>
            </w:pPr>
          </w:p>
        </w:tc>
        <w:tc>
          <w:tcPr>
            <w:tcW w:w="2932" w:type="dxa"/>
            <w:vMerge/>
          </w:tcPr>
          <w:p w14:paraId="3284367B" w14:textId="77777777" w:rsidR="00B56E1E" w:rsidRPr="00B63C84" w:rsidRDefault="00B56E1E" w:rsidP="000B6D6F">
            <w:pPr>
              <w:rPr>
                <w:sz w:val="18"/>
                <w:szCs w:val="18"/>
              </w:rPr>
            </w:pPr>
          </w:p>
        </w:tc>
        <w:tc>
          <w:tcPr>
            <w:tcW w:w="699" w:type="dxa"/>
          </w:tcPr>
          <w:p w14:paraId="152AD584" w14:textId="77777777" w:rsidR="00B56E1E" w:rsidRPr="00B63C84" w:rsidRDefault="00B56E1E" w:rsidP="000B6D6F">
            <w:pPr>
              <w:jc w:val="center"/>
              <w:rPr>
                <w:sz w:val="18"/>
                <w:szCs w:val="18"/>
              </w:rPr>
            </w:pPr>
            <w:r w:rsidRPr="00B63C84">
              <w:rPr>
                <w:sz w:val="18"/>
                <w:szCs w:val="18"/>
              </w:rPr>
              <w:t>19.9</w:t>
            </w:r>
          </w:p>
        </w:tc>
        <w:tc>
          <w:tcPr>
            <w:tcW w:w="4023" w:type="dxa"/>
          </w:tcPr>
          <w:p w14:paraId="274DF1B6" w14:textId="77777777" w:rsidR="00B56E1E" w:rsidRPr="00B63C84" w:rsidRDefault="00B56E1E" w:rsidP="000B6D6F">
            <w:pPr>
              <w:rPr>
                <w:sz w:val="18"/>
                <w:szCs w:val="18"/>
              </w:rPr>
            </w:pPr>
            <w:r w:rsidRPr="00B63C84">
              <w:rPr>
                <w:sz w:val="18"/>
                <w:szCs w:val="18"/>
              </w:rPr>
              <w:t>Formwork &amp; Support Work</w:t>
            </w:r>
          </w:p>
        </w:tc>
        <w:tc>
          <w:tcPr>
            <w:tcW w:w="2098" w:type="dxa"/>
          </w:tcPr>
          <w:p w14:paraId="743E94E7" w14:textId="77777777" w:rsidR="00B56E1E" w:rsidRPr="00B63C84" w:rsidRDefault="00B56E1E" w:rsidP="000B6D6F">
            <w:pPr>
              <w:rPr>
                <w:sz w:val="18"/>
                <w:szCs w:val="18"/>
              </w:rPr>
            </w:pPr>
          </w:p>
        </w:tc>
      </w:tr>
      <w:tr w:rsidR="00B56E1E" w:rsidRPr="00B63C84" w14:paraId="09FBB0DC" w14:textId="77777777" w:rsidTr="000B6D6F">
        <w:trPr>
          <w:trHeight w:val="247"/>
        </w:trPr>
        <w:tc>
          <w:tcPr>
            <w:tcW w:w="495" w:type="dxa"/>
            <w:vMerge/>
          </w:tcPr>
          <w:p w14:paraId="6E3B7368" w14:textId="77777777" w:rsidR="00B56E1E" w:rsidRPr="00B63C84" w:rsidRDefault="00B56E1E" w:rsidP="000B6D6F">
            <w:pPr>
              <w:jc w:val="center"/>
              <w:rPr>
                <w:sz w:val="18"/>
                <w:szCs w:val="18"/>
              </w:rPr>
            </w:pPr>
          </w:p>
        </w:tc>
        <w:tc>
          <w:tcPr>
            <w:tcW w:w="2932" w:type="dxa"/>
            <w:vMerge/>
          </w:tcPr>
          <w:p w14:paraId="79C7532A" w14:textId="77777777" w:rsidR="00B56E1E" w:rsidRPr="00B63C84" w:rsidRDefault="00B56E1E" w:rsidP="000B6D6F">
            <w:pPr>
              <w:rPr>
                <w:sz w:val="18"/>
                <w:szCs w:val="18"/>
              </w:rPr>
            </w:pPr>
          </w:p>
        </w:tc>
        <w:tc>
          <w:tcPr>
            <w:tcW w:w="699" w:type="dxa"/>
          </w:tcPr>
          <w:p w14:paraId="6ECE7228" w14:textId="77777777" w:rsidR="00B56E1E" w:rsidRPr="00B63C84" w:rsidRDefault="00B56E1E" w:rsidP="000B6D6F">
            <w:pPr>
              <w:jc w:val="center"/>
              <w:rPr>
                <w:sz w:val="18"/>
                <w:szCs w:val="18"/>
              </w:rPr>
            </w:pPr>
            <w:r w:rsidRPr="00B63C84">
              <w:rPr>
                <w:sz w:val="18"/>
                <w:szCs w:val="18"/>
              </w:rPr>
              <w:t>19.10</w:t>
            </w:r>
          </w:p>
        </w:tc>
        <w:tc>
          <w:tcPr>
            <w:tcW w:w="4023" w:type="dxa"/>
          </w:tcPr>
          <w:p w14:paraId="00FE6B23" w14:textId="77777777" w:rsidR="00B56E1E" w:rsidRPr="00B63C84" w:rsidRDefault="00B56E1E" w:rsidP="000B6D6F">
            <w:pPr>
              <w:rPr>
                <w:sz w:val="18"/>
                <w:szCs w:val="18"/>
              </w:rPr>
            </w:pPr>
            <w:r w:rsidRPr="00B63C84">
              <w:rPr>
                <w:sz w:val="18"/>
                <w:szCs w:val="18"/>
              </w:rPr>
              <w:t>Hot Work</w:t>
            </w:r>
          </w:p>
        </w:tc>
        <w:tc>
          <w:tcPr>
            <w:tcW w:w="2098" w:type="dxa"/>
          </w:tcPr>
          <w:p w14:paraId="3B60C1E8" w14:textId="77777777" w:rsidR="00B56E1E" w:rsidRPr="00B63C84" w:rsidRDefault="00B56E1E" w:rsidP="000B6D6F">
            <w:pPr>
              <w:rPr>
                <w:sz w:val="18"/>
                <w:szCs w:val="18"/>
              </w:rPr>
            </w:pPr>
          </w:p>
        </w:tc>
      </w:tr>
      <w:tr w:rsidR="00B56E1E" w:rsidRPr="00B63C84" w14:paraId="7F8FA5CB" w14:textId="77777777" w:rsidTr="000B6D6F">
        <w:trPr>
          <w:trHeight w:val="264"/>
        </w:trPr>
        <w:tc>
          <w:tcPr>
            <w:tcW w:w="495" w:type="dxa"/>
            <w:vMerge/>
          </w:tcPr>
          <w:p w14:paraId="17BCA31E" w14:textId="77777777" w:rsidR="00B56E1E" w:rsidRPr="00B63C84" w:rsidRDefault="00B56E1E" w:rsidP="000B6D6F">
            <w:pPr>
              <w:jc w:val="center"/>
              <w:rPr>
                <w:sz w:val="18"/>
                <w:szCs w:val="18"/>
              </w:rPr>
            </w:pPr>
          </w:p>
        </w:tc>
        <w:tc>
          <w:tcPr>
            <w:tcW w:w="2932" w:type="dxa"/>
            <w:vMerge/>
          </w:tcPr>
          <w:p w14:paraId="3ACA7C68" w14:textId="77777777" w:rsidR="00B56E1E" w:rsidRPr="00B63C84" w:rsidRDefault="00B56E1E" w:rsidP="000B6D6F">
            <w:pPr>
              <w:rPr>
                <w:sz w:val="18"/>
                <w:szCs w:val="18"/>
              </w:rPr>
            </w:pPr>
          </w:p>
        </w:tc>
        <w:tc>
          <w:tcPr>
            <w:tcW w:w="699" w:type="dxa"/>
          </w:tcPr>
          <w:p w14:paraId="051378B4" w14:textId="77777777" w:rsidR="00B56E1E" w:rsidRPr="00B63C84" w:rsidRDefault="00B56E1E" w:rsidP="000B6D6F">
            <w:pPr>
              <w:jc w:val="center"/>
              <w:rPr>
                <w:sz w:val="18"/>
                <w:szCs w:val="18"/>
              </w:rPr>
            </w:pPr>
            <w:r w:rsidRPr="00B63C84">
              <w:rPr>
                <w:sz w:val="18"/>
                <w:szCs w:val="18"/>
              </w:rPr>
              <w:t>19.11</w:t>
            </w:r>
          </w:p>
        </w:tc>
        <w:tc>
          <w:tcPr>
            <w:tcW w:w="4023" w:type="dxa"/>
          </w:tcPr>
          <w:p w14:paraId="570A397A" w14:textId="77777777" w:rsidR="00B56E1E" w:rsidRPr="00B63C84" w:rsidRDefault="00B56E1E" w:rsidP="000B6D6F">
            <w:pPr>
              <w:rPr>
                <w:sz w:val="18"/>
                <w:szCs w:val="18"/>
              </w:rPr>
            </w:pPr>
            <w:r w:rsidRPr="00B63C84">
              <w:rPr>
                <w:sz w:val="18"/>
                <w:szCs w:val="18"/>
              </w:rPr>
              <w:t>Hazardous Chemical Substances</w:t>
            </w:r>
          </w:p>
        </w:tc>
        <w:tc>
          <w:tcPr>
            <w:tcW w:w="2098" w:type="dxa"/>
          </w:tcPr>
          <w:p w14:paraId="3E4BDDFA" w14:textId="77777777" w:rsidR="00B56E1E" w:rsidRPr="00B63C84" w:rsidRDefault="00B56E1E" w:rsidP="000B6D6F">
            <w:pPr>
              <w:rPr>
                <w:sz w:val="18"/>
                <w:szCs w:val="18"/>
              </w:rPr>
            </w:pPr>
          </w:p>
        </w:tc>
      </w:tr>
      <w:tr w:rsidR="00B56E1E" w:rsidRPr="00B63C84" w14:paraId="31A0F2C6" w14:textId="77777777" w:rsidTr="000B6D6F">
        <w:trPr>
          <w:trHeight w:val="247"/>
        </w:trPr>
        <w:tc>
          <w:tcPr>
            <w:tcW w:w="495" w:type="dxa"/>
            <w:vMerge/>
          </w:tcPr>
          <w:p w14:paraId="44D8651E" w14:textId="77777777" w:rsidR="00B56E1E" w:rsidRPr="00B63C84" w:rsidRDefault="00B56E1E" w:rsidP="000B6D6F">
            <w:pPr>
              <w:jc w:val="center"/>
              <w:rPr>
                <w:sz w:val="18"/>
                <w:szCs w:val="18"/>
              </w:rPr>
            </w:pPr>
          </w:p>
        </w:tc>
        <w:tc>
          <w:tcPr>
            <w:tcW w:w="2932" w:type="dxa"/>
            <w:vMerge/>
          </w:tcPr>
          <w:p w14:paraId="3CABF9DA" w14:textId="77777777" w:rsidR="00B56E1E" w:rsidRPr="00B63C84" w:rsidRDefault="00B56E1E" w:rsidP="000B6D6F">
            <w:pPr>
              <w:rPr>
                <w:sz w:val="18"/>
                <w:szCs w:val="18"/>
              </w:rPr>
            </w:pPr>
          </w:p>
        </w:tc>
        <w:tc>
          <w:tcPr>
            <w:tcW w:w="699" w:type="dxa"/>
          </w:tcPr>
          <w:p w14:paraId="2C9D04C0" w14:textId="77777777" w:rsidR="00B56E1E" w:rsidRPr="00B63C84" w:rsidRDefault="00B56E1E" w:rsidP="000B6D6F">
            <w:pPr>
              <w:jc w:val="center"/>
              <w:rPr>
                <w:sz w:val="18"/>
                <w:szCs w:val="18"/>
              </w:rPr>
            </w:pPr>
            <w:r w:rsidRPr="00B63C84">
              <w:rPr>
                <w:sz w:val="18"/>
                <w:szCs w:val="18"/>
              </w:rPr>
              <w:t>19.12</w:t>
            </w:r>
          </w:p>
        </w:tc>
        <w:tc>
          <w:tcPr>
            <w:tcW w:w="4023" w:type="dxa"/>
          </w:tcPr>
          <w:p w14:paraId="1ECC0A73" w14:textId="77777777" w:rsidR="00B56E1E" w:rsidRPr="00B63C84" w:rsidRDefault="00B56E1E" w:rsidP="000B6D6F">
            <w:pPr>
              <w:rPr>
                <w:sz w:val="18"/>
                <w:szCs w:val="18"/>
              </w:rPr>
            </w:pPr>
            <w:r w:rsidRPr="00B63C84">
              <w:rPr>
                <w:sz w:val="18"/>
                <w:szCs w:val="18"/>
              </w:rPr>
              <w:t>Moving Equipment</w:t>
            </w:r>
          </w:p>
        </w:tc>
        <w:tc>
          <w:tcPr>
            <w:tcW w:w="2098" w:type="dxa"/>
          </w:tcPr>
          <w:p w14:paraId="14B9A94F" w14:textId="77777777" w:rsidR="00B56E1E" w:rsidRPr="00B63C84" w:rsidRDefault="00B56E1E" w:rsidP="000B6D6F">
            <w:pPr>
              <w:rPr>
                <w:sz w:val="18"/>
                <w:szCs w:val="18"/>
              </w:rPr>
            </w:pPr>
          </w:p>
        </w:tc>
      </w:tr>
      <w:tr w:rsidR="00B56E1E" w:rsidRPr="00B63C84" w14:paraId="7923FB0D" w14:textId="77777777" w:rsidTr="000B6D6F">
        <w:trPr>
          <w:trHeight w:val="264"/>
        </w:trPr>
        <w:tc>
          <w:tcPr>
            <w:tcW w:w="495" w:type="dxa"/>
            <w:vMerge/>
          </w:tcPr>
          <w:p w14:paraId="068E5CD1" w14:textId="77777777" w:rsidR="00B56E1E" w:rsidRPr="00B63C84" w:rsidRDefault="00B56E1E" w:rsidP="000B6D6F">
            <w:pPr>
              <w:jc w:val="center"/>
              <w:rPr>
                <w:sz w:val="18"/>
                <w:szCs w:val="18"/>
              </w:rPr>
            </w:pPr>
          </w:p>
        </w:tc>
        <w:tc>
          <w:tcPr>
            <w:tcW w:w="2932" w:type="dxa"/>
            <w:vMerge/>
          </w:tcPr>
          <w:p w14:paraId="1E8B6AF6" w14:textId="77777777" w:rsidR="00B56E1E" w:rsidRPr="00B63C84" w:rsidRDefault="00B56E1E" w:rsidP="000B6D6F">
            <w:pPr>
              <w:rPr>
                <w:sz w:val="18"/>
                <w:szCs w:val="18"/>
              </w:rPr>
            </w:pPr>
          </w:p>
        </w:tc>
        <w:tc>
          <w:tcPr>
            <w:tcW w:w="699" w:type="dxa"/>
          </w:tcPr>
          <w:p w14:paraId="65931936" w14:textId="77777777" w:rsidR="00B56E1E" w:rsidRPr="00B63C84" w:rsidRDefault="00B56E1E" w:rsidP="000B6D6F">
            <w:pPr>
              <w:jc w:val="center"/>
              <w:rPr>
                <w:sz w:val="18"/>
                <w:szCs w:val="18"/>
              </w:rPr>
            </w:pPr>
            <w:r w:rsidRPr="00B63C84">
              <w:rPr>
                <w:sz w:val="18"/>
                <w:szCs w:val="18"/>
              </w:rPr>
              <w:t>19.13</w:t>
            </w:r>
          </w:p>
        </w:tc>
        <w:tc>
          <w:tcPr>
            <w:tcW w:w="4023" w:type="dxa"/>
          </w:tcPr>
          <w:p w14:paraId="573B0F26" w14:textId="77777777" w:rsidR="00B56E1E" w:rsidRPr="00B63C84" w:rsidRDefault="00B56E1E" w:rsidP="000B6D6F">
            <w:pPr>
              <w:rPr>
                <w:sz w:val="18"/>
                <w:szCs w:val="18"/>
              </w:rPr>
            </w:pPr>
            <w:r w:rsidRPr="00B63C84">
              <w:rPr>
                <w:sz w:val="18"/>
                <w:szCs w:val="18"/>
              </w:rPr>
              <w:t>Piling</w:t>
            </w:r>
          </w:p>
        </w:tc>
        <w:tc>
          <w:tcPr>
            <w:tcW w:w="2098" w:type="dxa"/>
          </w:tcPr>
          <w:p w14:paraId="0FC0F92D" w14:textId="77777777" w:rsidR="00B56E1E" w:rsidRPr="00B63C84" w:rsidRDefault="00B56E1E" w:rsidP="000B6D6F">
            <w:pPr>
              <w:rPr>
                <w:sz w:val="18"/>
                <w:szCs w:val="18"/>
              </w:rPr>
            </w:pPr>
          </w:p>
        </w:tc>
      </w:tr>
      <w:tr w:rsidR="00B56E1E" w:rsidRPr="00B63C84" w14:paraId="0EADFCC3" w14:textId="77777777" w:rsidTr="000B6D6F">
        <w:trPr>
          <w:trHeight w:val="247"/>
        </w:trPr>
        <w:tc>
          <w:tcPr>
            <w:tcW w:w="495" w:type="dxa"/>
            <w:vMerge/>
          </w:tcPr>
          <w:p w14:paraId="74631B67" w14:textId="77777777" w:rsidR="00B56E1E" w:rsidRPr="00B63C84" w:rsidRDefault="00B56E1E" w:rsidP="000B6D6F">
            <w:pPr>
              <w:jc w:val="center"/>
              <w:rPr>
                <w:sz w:val="18"/>
                <w:szCs w:val="18"/>
              </w:rPr>
            </w:pPr>
          </w:p>
        </w:tc>
        <w:tc>
          <w:tcPr>
            <w:tcW w:w="2932" w:type="dxa"/>
            <w:vMerge/>
          </w:tcPr>
          <w:p w14:paraId="191F3E06" w14:textId="77777777" w:rsidR="00B56E1E" w:rsidRPr="00B63C84" w:rsidRDefault="00B56E1E" w:rsidP="000B6D6F">
            <w:pPr>
              <w:rPr>
                <w:sz w:val="18"/>
                <w:szCs w:val="18"/>
              </w:rPr>
            </w:pPr>
          </w:p>
        </w:tc>
        <w:tc>
          <w:tcPr>
            <w:tcW w:w="699" w:type="dxa"/>
          </w:tcPr>
          <w:p w14:paraId="5E9B2C8B" w14:textId="77777777" w:rsidR="00B56E1E" w:rsidRPr="00B63C84" w:rsidRDefault="00B56E1E" w:rsidP="000B6D6F">
            <w:pPr>
              <w:jc w:val="center"/>
              <w:rPr>
                <w:sz w:val="18"/>
                <w:szCs w:val="18"/>
              </w:rPr>
            </w:pPr>
            <w:r w:rsidRPr="00B63C84">
              <w:rPr>
                <w:sz w:val="18"/>
                <w:szCs w:val="18"/>
              </w:rPr>
              <w:t>19.14</w:t>
            </w:r>
          </w:p>
        </w:tc>
        <w:tc>
          <w:tcPr>
            <w:tcW w:w="4023" w:type="dxa"/>
          </w:tcPr>
          <w:p w14:paraId="0208AB77" w14:textId="77777777" w:rsidR="00B56E1E" w:rsidRPr="00B63C84" w:rsidRDefault="00B56E1E" w:rsidP="000B6D6F">
            <w:pPr>
              <w:rPr>
                <w:sz w:val="18"/>
                <w:szCs w:val="18"/>
              </w:rPr>
            </w:pPr>
            <w:r w:rsidRPr="00B63C84">
              <w:rPr>
                <w:sz w:val="18"/>
                <w:szCs w:val="18"/>
              </w:rPr>
              <w:t>Scaffolding</w:t>
            </w:r>
          </w:p>
        </w:tc>
        <w:tc>
          <w:tcPr>
            <w:tcW w:w="2098" w:type="dxa"/>
          </w:tcPr>
          <w:p w14:paraId="21A694FA" w14:textId="77777777" w:rsidR="00B56E1E" w:rsidRPr="00B63C84" w:rsidRDefault="00B56E1E" w:rsidP="000B6D6F">
            <w:pPr>
              <w:rPr>
                <w:sz w:val="18"/>
                <w:szCs w:val="18"/>
              </w:rPr>
            </w:pPr>
          </w:p>
        </w:tc>
      </w:tr>
      <w:tr w:rsidR="00B56E1E" w:rsidRPr="00B63C84" w14:paraId="673027C1" w14:textId="77777777" w:rsidTr="000B6D6F">
        <w:trPr>
          <w:trHeight w:val="247"/>
        </w:trPr>
        <w:tc>
          <w:tcPr>
            <w:tcW w:w="495" w:type="dxa"/>
            <w:vMerge/>
          </w:tcPr>
          <w:p w14:paraId="43C68953" w14:textId="77777777" w:rsidR="00B56E1E" w:rsidRPr="00B63C84" w:rsidRDefault="00B56E1E" w:rsidP="000B6D6F">
            <w:pPr>
              <w:jc w:val="center"/>
              <w:rPr>
                <w:sz w:val="18"/>
                <w:szCs w:val="18"/>
              </w:rPr>
            </w:pPr>
          </w:p>
        </w:tc>
        <w:tc>
          <w:tcPr>
            <w:tcW w:w="2932" w:type="dxa"/>
            <w:vMerge/>
          </w:tcPr>
          <w:p w14:paraId="328F0FBE" w14:textId="77777777" w:rsidR="00B56E1E" w:rsidRPr="00B63C84" w:rsidRDefault="00B56E1E" w:rsidP="000B6D6F">
            <w:pPr>
              <w:rPr>
                <w:sz w:val="18"/>
                <w:szCs w:val="18"/>
              </w:rPr>
            </w:pPr>
          </w:p>
        </w:tc>
        <w:tc>
          <w:tcPr>
            <w:tcW w:w="699" w:type="dxa"/>
          </w:tcPr>
          <w:p w14:paraId="355BB6A7" w14:textId="77777777" w:rsidR="00B56E1E" w:rsidRPr="00B63C84" w:rsidRDefault="00B56E1E" w:rsidP="000B6D6F">
            <w:pPr>
              <w:jc w:val="center"/>
              <w:rPr>
                <w:sz w:val="18"/>
                <w:szCs w:val="18"/>
              </w:rPr>
            </w:pPr>
            <w:r w:rsidRPr="00B63C84">
              <w:rPr>
                <w:sz w:val="18"/>
                <w:szCs w:val="18"/>
              </w:rPr>
              <w:t>19.15</w:t>
            </w:r>
          </w:p>
        </w:tc>
        <w:tc>
          <w:tcPr>
            <w:tcW w:w="4023" w:type="dxa"/>
          </w:tcPr>
          <w:p w14:paraId="1A7AFB36" w14:textId="77777777" w:rsidR="00B56E1E" w:rsidRPr="00B63C84" w:rsidRDefault="00B56E1E" w:rsidP="000B6D6F">
            <w:pPr>
              <w:rPr>
                <w:sz w:val="18"/>
                <w:szCs w:val="18"/>
              </w:rPr>
            </w:pPr>
            <w:r w:rsidRPr="00B63C84">
              <w:rPr>
                <w:sz w:val="18"/>
                <w:szCs w:val="18"/>
              </w:rPr>
              <w:t>Suspended Platforms</w:t>
            </w:r>
          </w:p>
        </w:tc>
        <w:tc>
          <w:tcPr>
            <w:tcW w:w="2098" w:type="dxa"/>
          </w:tcPr>
          <w:p w14:paraId="7B041896" w14:textId="77777777" w:rsidR="00B56E1E" w:rsidRPr="00B63C84" w:rsidRDefault="00B56E1E" w:rsidP="000B6D6F">
            <w:pPr>
              <w:rPr>
                <w:sz w:val="18"/>
                <w:szCs w:val="18"/>
              </w:rPr>
            </w:pPr>
          </w:p>
        </w:tc>
      </w:tr>
      <w:tr w:rsidR="00B56E1E" w:rsidRPr="00B63C84" w14:paraId="2DC347FC" w14:textId="77777777" w:rsidTr="000B6D6F">
        <w:trPr>
          <w:trHeight w:val="264"/>
        </w:trPr>
        <w:tc>
          <w:tcPr>
            <w:tcW w:w="495" w:type="dxa"/>
            <w:vMerge/>
          </w:tcPr>
          <w:p w14:paraId="3D71FB4B" w14:textId="77777777" w:rsidR="00B56E1E" w:rsidRPr="00B63C84" w:rsidRDefault="00B56E1E" w:rsidP="000B6D6F">
            <w:pPr>
              <w:jc w:val="center"/>
              <w:rPr>
                <w:sz w:val="18"/>
                <w:szCs w:val="18"/>
              </w:rPr>
            </w:pPr>
          </w:p>
        </w:tc>
        <w:tc>
          <w:tcPr>
            <w:tcW w:w="2932" w:type="dxa"/>
            <w:vMerge/>
          </w:tcPr>
          <w:p w14:paraId="58C24077" w14:textId="77777777" w:rsidR="00B56E1E" w:rsidRPr="00B63C84" w:rsidRDefault="00B56E1E" w:rsidP="000B6D6F">
            <w:pPr>
              <w:rPr>
                <w:sz w:val="18"/>
                <w:szCs w:val="18"/>
              </w:rPr>
            </w:pPr>
          </w:p>
        </w:tc>
        <w:tc>
          <w:tcPr>
            <w:tcW w:w="699" w:type="dxa"/>
          </w:tcPr>
          <w:p w14:paraId="2F2FF55D" w14:textId="77777777" w:rsidR="00B56E1E" w:rsidRPr="00B63C84" w:rsidRDefault="00B56E1E" w:rsidP="000B6D6F">
            <w:pPr>
              <w:jc w:val="center"/>
              <w:rPr>
                <w:sz w:val="18"/>
                <w:szCs w:val="18"/>
              </w:rPr>
            </w:pPr>
            <w:r w:rsidRPr="00B63C84">
              <w:rPr>
                <w:sz w:val="18"/>
                <w:szCs w:val="18"/>
              </w:rPr>
              <w:t>19.16</w:t>
            </w:r>
          </w:p>
        </w:tc>
        <w:tc>
          <w:tcPr>
            <w:tcW w:w="4023" w:type="dxa"/>
          </w:tcPr>
          <w:p w14:paraId="5DE4CC59" w14:textId="77777777" w:rsidR="00B56E1E" w:rsidRPr="00B63C84" w:rsidRDefault="00B56E1E" w:rsidP="000B6D6F">
            <w:pPr>
              <w:rPr>
                <w:sz w:val="18"/>
                <w:szCs w:val="18"/>
              </w:rPr>
            </w:pPr>
            <w:r w:rsidRPr="00B63C84">
              <w:rPr>
                <w:sz w:val="18"/>
                <w:szCs w:val="18"/>
              </w:rPr>
              <w:t>Welding / Cutting &amp; Grinding</w:t>
            </w:r>
          </w:p>
        </w:tc>
        <w:tc>
          <w:tcPr>
            <w:tcW w:w="2098" w:type="dxa"/>
          </w:tcPr>
          <w:p w14:paraId="2D804AD3" w14:textId="77777777" w:rsidR="00B56E1E" w:rsidRPr="00B63C84" w:rsidRDefault="00B56E1E" w:rsidP="000B6D6F">
            <w:pPr>
              <w:rPr>
                <w:sz w:val="18"/>
                <w:szCs w:val="18"/>
              </w:rPr>
            </w:pPr>
          </w:p>
        </w:tc>
      </w:tr>
      <w:tr w:rsidR="00B56E1E" w:rsidRPr="00B63C84" w14:paraId="07DDD867" w14:textId="77777777" w:rsidTr="000B6D6F">
        <w:trPr>
          <w:trHeight w:val="247"/>
        </w:trPr>
        <w:tc>
          <w:tcPr>
            <w:tcW w:w="495" w:type="dxa"/>
            <w:vMerge/>
          </w:tcPr>
          <w:p w14:paraId="37AD6564" w14:textId="77777777" w:rsidR="00B56E1E" w:rsidRPr="00B63C84" w:rsidRDefault="00B56E1E" w:rsidP="000B6D6F">
            <w:pPr>
              <w:jc w:val="center"/>
              <w:rPr>
                <w:sz w:val="18"/>
                <w:szCs w:val="18"/>
              </w:rPr>
            </w:pPr>
          </w:p>
        </w:tc>
        <w:tc>
          <w:tcPr>
            <w:tcW w:w="2932" w:type="dxa"/>
            <w:vMerge/>
          </w:tcPr>
          <w:p w14:paraId="121774D0" w14:textId="77777777" w:rsidR="00B56E1E" w:rsidRPr="00B63C84" w:rsidRDefault="00B56E1E" w:rsidP="000B6D6F">
            <w:pPr>
              <w:rPr>
                <w:sz w:val="18"/>
                <w:szCs w:val="18"/>
              </w:rPr>
            </w:pPr>
          </w:p>
        </w:tc>
        <w:tc>
          <w:tcPr>
            <w:tcW w:w="699" w:type="dxa"/>
          </w:tcPr>
          <w:p w14:paraId="28E90DFB" w14:textId="77777777" w:rsidR="00B56E1E" w:rsidRPr="00B63C84" w:rsidRDefault="00B56E1E" w:rsidP="000B6D6F">
            <w:pPr>
              <w:jc w:val="center"/>
              <w:rPr>
                <w:sz w:val="18"/>
                <w:szCs w:val="18"/>
              </w:rPr>
            </w:pPr>
            <w:r w:rsidRPr="00B63C84">
              <w:rPr>
                <w:sz w:val="18"/>
                <w:szCs w:val="18"/>
              </w:rPr>
              <w:t>19.17</w:t>
            </w:r>
          </w:p>
        </w:tc>
        <w:tc>
          <w:tcPr>
            <w:tcW w:w="4023" w:type="dxa"/>
          </w:tcPr>
          <w:p w14:paraId="0FCA156D" w14:textId="77777777" w:rsidR="00B56E1E" w:rsidRPr="00B63C84" w:rsidRDefault="00B56E1E" w:rsidP="000B6D6F">
            <w:pPr>
              <w:rPr>
                <w:sz w:val="18"/>
                <w:szCs w:val="18"/>
              </w:rPr>
            </w:pPr>
            <w:r w:rsidRPr="00B63C84">
              <w:rPr>
                <w:sz w:val="18"/>
                <w:szCs w:val="18"/>
              </w:rPr>
              <w:t>Water Environments</w:t>
            </w:r>
          </w:p>
        </w:tc>
        <w:tc>
          <w:tcPr>
            <w:tcW w:w="2098" w:type="dxa"/>
          </w:tcPr>
          <w:p w14:paraId="56A4B5C3" w14:textId="77777777" w:rsidR="00B56E1E" w:rsidRPr="00B63C84" w:rsidRDefault="00B56E1E" w:rsidP="000B6D6F">
            <w:pPr>
              <w:rPr>
                <w:sz w:val="18"/>
                <w:szCs w:val="18"/>
              </w:rPr>
            </w:pPr>
          </w:p>
        </w:tc>
      </w:tr>
      <w:tr w:rsidR="00B56E1E" w:rsidRPr="00B63C84" w14:paraId="17FB5DF9" w14:textId="77777777" w:rsidTr="000B6D6F">
        <w:trPr>
          <w:trHeight w:val="247"/>
        </w:trPr>
        <w:tc>
          <w:tcPr>
            <w:tcW w:w="495" w:type="dxa"/>
            <w:vMerge w:val="restart"/>
          </w:tcPr>
          <w:p w14:paraId="64C3A3BC" w14:textId="77777777" w:rsidR="00B56E1E" w:rsidRPr="00B63C84" w:rsidRDefault="00B56E1E" w:rsidP="000B6D6F">
            <w:pPr>
              <w:jc w:val="center"/>
              <w:rPr>
                <w:sz w:val="18"/>
                <w:szCs w:val="18"/>
              </w:rPr>
            </w:pPr>
            <w:r w:rsidRPr="00B63C84">
              <w:rPr>
                <w:sz w:val="18"/>
                <w:szCs w:val="18"/>
              </w:rPr>
              <w:t>20</w:t>
            </w:r>
          </w:p>
        </w:tc>
        <w:tc>
          <w:tcPr>
            <w:tcW w:w="2932" w:type="dxa"/>
            <w:vMerge w:val="restart"/>
          </w:tcPr>
          <w:p w14:paraId="406D459A" w14:textId="77777777" w:rsidR="00B56E1E" w:rsidRPr="00B63C84" w:rsidRDefault="00B56E1E" w:rsidP="000B6D6F">
            <w:pPr>
              <w:rPr>
                <w:sz w:val="18"/>
                <w:szCs w:val="18"/>
              </w:rPr>
            </w:pPr>
            <w:r w:rsidRPr="00B63C84">
              <w:rPr>
                <w:sz w:val="18"/>
                <w:szCs w:val="18"/>
              </w:rPr>
              <w:t>Facilities Management (male / female)</w:t>
            </w:r>
          </w:p>
        </w:tc>
        <w:tc>
          <w:tcPr>
            <w:tcW w:w="699" w:type="dxa"/>
          </w:tcPr>
          <w:p w14:paraId="3B140AC6" w14:textId="77777777" w:rsidR="00B56E1E" w:rsidRPr="00B63C84" w:rsidRDefault="00B56E1E" w:rsidP="000B6D6F">
            <w:pPr>
              <w:jc w:val="center"/>
              <w:rPr>
                <w:sz w:val="18"/>
                <w:szCs w:val="18"/>
              </w:rPr>
            </w:pPr>
            <w:r w:rsidRPr="00B63C84">
              <w:rPr>
                <w:sz w:val="18"/>
                <w:szCs w:val="18"/>
              </w:rPr>
              <w:t>20.1</w:t>
            </w:r>
          </w:p>
        </w:tc>
        <w:tc>
          <w:tcPr>
            <w:tcW w:w="4023" w:type="dxa"/>
          </w:tcPr>
          <w:p w14:paraId="0AEE2201" w14:textId="77777777" w:rsidR="00B56E1E" w:rsidRPr="00B63C84" w:rsidRDefault="00B56E1E" w:rsidP="000B6D6F">
            <w:pPr>
              <w:rPr>
                <w:sz w:val="18"/>
                <w:szCs w:val="18"/>
              </w:rPr>
            </w:pPr>
            <w:r w:rsidRPr="00B63C84">
              <w:rPr>
                <w:sz w:val="18"/>
                <w:szCs w:val="18"/>
              </w:rPr>
              <w:t xml:space="preserve">Washing </w:t>
            </w:r>
          </w:p>
        </w:tc>
        <w:tc>
          <w:tcPr>
            <w:tcW w:w="2098" w:type="dxa"/>
          </w:tcPr>
          <w:p w14:paraId="6C9B2C32" w14:textId="77777777" w:rsidR="00B56E1E" w:rsidRPr="00B63C84" w:rsidRDefault="00B56E1E" w:rsidP="000B6D6F">
            <w:pPr>
              <w:rPr>
                <w:sz w:val="18"/>
                <w:szCs w:val="18"/>
              </w:rPr>
            </w:pPr>
          </w:p>
        </w:tc>
      </w:tr>
      <w:tr w:rsidR="00B56E1E" w:rsidRPr="00B63C84" w14:paraId="19EBE0E3" w14:textId="77777777" w:rsidTr="000B6D6F">
        <w:trPr>
          <w:trHeight w:val="247"/>
        </w:trPr>
        <w:tc>
          <w:tcPr>
            <w:tcW w:w="495" w:type="dxa"/>
            <w:vMerge/>
          </w:tcPr>
          <w:p w14:paraId="2150CAD6" w14:textId="77777777" w:rsidR="00B56E1E" w:rsidRPr="00B63C84" w:rsidRDefault="00B56E1E" w:rsidP="000B6D6F">
            <w:pPr>
              <w:jc w:val="center"/>
              <w:rPr>
                <w:sz w:val="18"/>
                <w:szCs w:val="18"/>
              </w:rPr>
            </w:pPr>
          </w:p>
        </w:tc>
        <w:tc>
          <w:tcPr>
            <w:tcW w:w="2932" w:type="dxa"/>
            <w:vMerge/>
          </w:tcPr>
          <w:p w14:paraId="3382421E" w14:textId="77777777" w:rsidR="00B56E1E" w:rsidRPr="00B63C84" w:rsidRDefault="00B56E1E" w:rsidP="000B6D6F">
            <w:pPr>
              <w:rPr>
                <w:sz w:val="18"/>
                <w:szCs w:val="18"/>
              </w:rPr>
            </w:pPr>
          </w:p>
        </w:tc>
        <w:tc>
          <w:tcPr>
            <w:tcW w:w="699" w:type="dxa"/>
          </w:tcPr>
          <w:p w14:paraId="272F5297" w14:textId="77777777" w:rsidR="00B56E1E" w:rsidRPr="00B63C84" w:rsidRDefault="00B56E1E" w:rsidP="000B6D6F">
            <w:pPr>
              <w:jc w:val="center"/>
              <w:rPr>
                <w:sz w:val="18"/>
                <w:szCs w:val="18"/>
              </w:rPr>
            </w:pPr>
            <w:r w:rsidRPr="00B63C84">
              <w:rPr>
                <w:sz w:val="18"/>
                <w:szCs w:val="18"/>
              </w:rPr>
              <w:t>20.2</w:t>
            </w:r>
          </w:p>
        </w:tc>
        <w:tc>
          <w:tcPr>
            <w:tcW w:w="4023" w:type="dxa"/>
          </w:tcPr>
          <w:p w14:paraId="5D802E97" w14:textId="77777777" w:rsidR="00B56E1E" w:rsidRPr="00B63C84" w:rsidRDefault="00B56E1E" w:rsidP="000B6D6F">
            <w:pPr>
              <w:rPr>
                <w:sz w:val="18"/>
                <w:szCs w:val="18"/>
              </w:rPr>
            </w:pPr>
            <w:r w:rsidRPr="00B63C84">
              <w:rPr>
                <w:sz w:val="18"/>
                <w:szCs w:val="18"/>
              </w:rPr>
              <w:t>Sanitary</w:t>
            </w:r>
          </w:p>
        </w:tc>
        <w:tc>
          <w:tcPr>
            <w:tcW w:w="2098" w:type="dxa"/>
          </w:tcPr>
          <w:p w14:paraId="1988387D" w14:textId="77777777" w:rsidR="00B56E1E" w:rsidRPr="00B63C84" w:rsidRDefault="00B56E1E" w:rsidP="000B6D6F">
            <w:pPr>
              <w:rPr>
                <w:sz w:val="18"/>
                <w:szCs w:val="18"/>
              </w:rPr>
            </w:pPr>
          </w:p>
        </w:tc>
      </w:tr>
      <w:tr w:rsidR="00B56E1E" w:rsidRPr="00B63C84" w14:paraId="52815A02" w14:textId="77777777" w:rsidTr="000B6D6F">
        <w:trPr>
          <w:trHeight w:val="264"/>
        </w:trPr>
        <w:tc>
          <w:tcPr>
            <w:tcW w:w="495" w:type="dxa"/>
            <w:vMerge/>
          </w:tcPr>
          <w:p w14:paraId="091F3744" w14:textId="77777777" w:rsidR="00B56E1E" w:rsidRPr="00B63C84" w:rsidRDefault="00B56E1E" w:rsidP="000B6D6F">
            <w:pPr>
              <w:jc w:val="center"/>
              <w:rPr>
                <w:sz w:val="18"/>
                <w:szCs w:val="18"/>
              </w:rPr>
            </w:pPr>
          </w:p>
        </w:tc>
        <w:tc>
          <w:tcPr>
            <w:tcW w:w="2932" w:type="dxa"/>
            <w:vMerge/>
          </w:tcPr>
          <w:p w14:paraId="0D97D42B" w14:textId="77777777" w:rsidR="00B56E1E" w:rsidRPr="00B63C84" w:rsidRDefault="00B56E1E" w:rsidP="000B6D6F">
            <w:pPr>
              <w:rPr>
                <w:sz w:val="18"/>
                <w:szCs w:val="18"/>
              </w:rPr>
            </w:pPr>
          </w:p>
        </w:tc>
        <w:tc>
          <w:tcPr>
            <w:tcW w:w="699" w:type="dxa"/>
          </w:tcPr>
          <w:p w14:paraId="14B32C66" w14:textId="77777777" w:rsidR="00B56E1E" w:rsidRPr="00B63C84" w:rsidRDefault="00B56E1E" w:rsidP="000B6D6F">
            <w:pPr>
              <w:jc w:val="center"/>
              <w:rPr>
                <w:sz w:val="18"/>
                <w:szCs w:val="18"/>
              </w:rPr>
            </w:pPr>
            <w:r w:rsidRPr="00B63C84">
              <w:rPr>
                <w:sz w:val="18"/>
                <w:szCs w:val="18"/>
              </w:rPr>
              <w:t>20.3</w:t>
            </w:r>
          </w:p>
        </w:tc>
        <w:tc>
          <w:tcPr>
            <w:tcW w:w="4023" w:type="dxa"/>
          </w:tcPr>
          <w:p w14:paraId="38BAF010" w14:textId="77777777" w:rsidR="00B56E1E" w:rsidRPr="00B63C84" w:rsidRDefault="00B56E1E" w:rsidP="000B6D6F">
            <w:pPr>
              <w:rPr>
                <w:sz w:val="18"/>
                <w:szCs w:val="18"/>
              </w:rPr>
            </w:pPr>
            <w:r w:rsidRPr="00B63C84">
              <w:rPr>
                <w:sz w:val="18"/>
                <w:szCs w:val="18"/>
              </w:rPr>
              <w:t>Change room</w:t>
            </w:r>
          </w:p>
        </w:tc>
        <w:tc>
          <w:tcPr>
            <w:tcW w:w="2098" w:type="dxa"/>
          </w:tcPr>
          <w:p w14:paraId="769879B0" w14:textId="77777777" w:rsidR="00B56E1E" w:rsidRPr="00B63C84" w:rsidRDefault="00B56E1E" w:rsidP="000B6D6F">
            <w:pPr>
              <w:rPr>
                <w:sz w:val="18"/>
                <w:szCs w:val="18"/>
              </w:rPr>
            </w:pPr>
          </w:p>
        </w:tc>
      </w:tr>
      <w:tr w:rsidR="00B56E1E" w:rsidRPr="00B63C84" w14:paraId="7B9A62CC" w14:textId="77777777" w:rsidTr="000B6D6F">
        <w:trPr>
          <w:trHeight w:val="247"/>
        </w:trPr>
        <w:tc>
          <w:tcPr>
            <w:tcW w:w="495" w:type="dxa"/>
            <w:vMerge/>
          </w:tcPr>
          <w:p w14:paraId="4766EF58" w14:textId="77777777" w:rsidR="00B56E1E" w:rsidRPr="00B63C84" w:rsidRDefault="00B56E1E" w:rsidP="000B6D6F">
            <w:pPr>
              <w:jc w:val="center"/>
              <w:rPr>
                <w:sz w:val="18"/>
                <w:szCs w:val="18"/>
              </w:rPr>
            </w:pPr>
          </w:p>
        </w:tc>
        <w:tc>
          <w:tcPr>
            <w:tcW w:w="2932" w:type="dxa"/>
            <w:vMerge/>
          </w:tcPr>
          <w:p w14:paraId="52F8DD08" w14:textId="77777777" w:rsidR="00B56E1E" w:rsidRPr="00B63C84" w:rsidRDefault="00B56E1E" w:rsidP="000B6D6F">
            <w:pPr>
              <w:rPr>
                <w:sz w:val="18"/>
                <w:szCs w:val="18"/>
              </w:rPr>
            </w:pPr>
          </w:p>
        </w:tc>
        <w:tc>
          <w:tcPr>
            <w:tcW w:w="699" w:type="dxa"/>
          </w:tcPr>
          <w:p w14:paraId="3044627C" w14:textId="77777777" w:rsidR="00B56E1E" w:rsidRPr="00B63C84" w:rsidRDefault="00B56E1E" w:rsidP="000B6D6F">
            <w:pPr>
              <w:jc w:val="center"/>
              <w:rPr>
                <w:sz w:val="18"/>
                <w:szCs w:val="18"/>
              </w:rPr>
            </w:pPr>
            <w:r w:rsidRPr="00B63C84">
              <w:rPr>
                <w:sz w:val="18"/>
                <w:szCs w:val="18"/>
              </w:rPr>
              <w:t>20.4</w:t>
            </w:r>
          </w:p>
        </w:tc>
        <w:tc>
          <w:tcPr>
            <w:tcW w:w="4023" w:type="dxa"/>
          </w:tcPr>
          <w:p w14:paraId="4A82FC13" w14:textId="77777777" w:rsidR="00B56E1E" w:rsidRPr="00B63C84" w:rsidRDefault="00B56E1E" w:rsidP="000B6D6F">
            <w:pPr>
              <w:rPr>
                <w:sz w:val="18"/>
                <w:szCs w:val="18"/>
              </w:rPr>
            </w:pPr>
            <w:r w:rsidRPr="00B63C84">
              <w:rPr>
                <w:sz w:val="18"/>
                <w:szCs w:val="18"/>
              </w:rPr>
              <w:t>Sheltered Eating</w:t>
            </w:r>
          </w:p>
        </w:tc>
        <w:tc>
          <w:tcPr>
            <w:tcW w:w="2098" w:type="dxa"/>
          </w:tcPr>
          <w:p w14:paraId="1E0D3441" w14:textId="77777777" w:rsidR="00B56E1E" w:rsidRPr="00B63C84" w:rsidRDefault="00B56E1E" w:rsidP="000B6D6F">
            <w:pPr>
              <w:rPr>
                <w:sz w:val="18"/>
                <w:szCs w:val="18"/>
              </w:rPr>
            </w:pPr>
          </w:p>
        </w:tc>
      </w:tr>
      <w:tr w:rsidR="00B56E1E" w:rsidRPr="00B63C84" w14:paraId="31BD8B55" w14:textId="77777777" w:rsidTr="000B6D6F">
        <w:trPr>
          <w:trHeight w:val="264"/>
        </w:trPr>
        <w:tc>
          <w:tcPr>
            <w:tcW w:w="495" w:type="dxa"/>
            <w:vMerge/>
          </w:tcPr>
          <w:p w14:paraId="6CCD2D5C" w14:textId="77777777" w:rsidR="00B56E1E" w:rsidRPr="00B63C84" w:rsidRDefault="00B56E1E" w:rsidP="000B6D6F">
            <w:pPr>
              <w:jc w:val="center"/>
              <w:rPr>
                <w:sz w:val="18"/>
                <w:szCs w:val="18"/>
              </w:rPr>
            </w:pPr>
          </w:p>
        </w:tc>
        <w:tc>
          <w:tcPr>
            <w:tcW w:w="2932" w:type="dxa"/>
            <w:vMerge/>
          </w:tcPr>
          <w:p w14:paraId="16520900" w14:textId="77777777" w:rsidR="00B56E1E" w:rsidRPr="00B63C84" w:rsidRDefault="00B56E1E" w:rsidP="000B6D6F">
            <w:pPr>
              <w:rPr>
                <w:sz w:val="18"/>
                <w:szCs w:val="18"/>
              </w:rPr>
            </w:pPr>
          </w:p>
        </w:tc>
        <w:tc>
          <w:tcPr>
            <w:tcW w:w="699" w:type="dxa"/>
          </w:tcPr>
          <w:p w14:paraId="64301219" w14:textId="77777777" w:rsidR="00B56E1E" w:rsidRPr="00B63C84" w:rsidRDefault="00B56E1E" w:rsidP="000B6D6F">
            <w:pPr>
              <w:jc w:val="center"/>
              <w:rPr>
                <w:sz w:val="18"/>
                <w:szCs w:val="18"/>
              </w:rPr>
            </w:pPr>
            <w:r w:rsidRPr="00B63C84">
              <w:rPr>
                <w:sz w:val="18"/>
                <w:szCs w:val="18"/>
              </w:rPr>
              <w:t>20.5</w:t>
            </w:r>
          </w:p>
        </w:tc>
        <w:tc>
          <w:tcPr>
            <w:tcW w:w="4023" w:type="dxa"/>
          </w:tcPr>
          <w:p w14:paraId="233345C4" w14:textId="77777777" w:rsidR="00B56E1E" w:rsidRPr="00B63C84" w:rsidRDefault="00B56E1E" w:rsidP="000B6D6F">
            <w:pPr>
              <w:rPr>
                <w:sz w:val="18"/>
                <w:szCs w:val="18"/>
              </w:rPr>
            </w:pPr>
            <w:r w:rsidRPr="00B63C84">
              <w:rPr>
                <w:sz w:val="18"/>
                <w:szCs w:val="18"/>
              </w:rPr>
              <w:t>Accommodation / Transportation</w:t>
            </w:r>
          </w:p>
        </w:tc>
        <w:tc>
          <w:tcPr>
            <w:tcW w:w="2098" w:type="dxa"/>
          </w:tcPr>
          <w:p w14:paraId="01082D46" w14:textId="77777777" w:rsidR="00B56E1E" w:rsidRPr="00B63C84" w:rsidRDefault="00B56E1E" w:rsidP="000B6D6F">
            <w:pPr>
              <w:rPr>
                <w:sz w:val="18"/>
                <w:szCs w:val="18"/>
              </w:rPr>
            </w:pPr>
          </w:p>
        </w:tc>
      </w:tr>
      <w:tr w:rsidR="00B56E1E" w:rsidRPr="00B63C84" w14:paraId="43CC11A8" w14:textId="77777777" w:rsidTr="000B6D6F">
        <w:trPr>
          <w:trHeight w:val="229"/>
        </w:trPr>
        <w:tc>
          <w:tcPr>
            <w:tcW w:w="495" w:type="dxa"/>
            <w:vMerge w:val="restart"/>
          </w:tcPr>
          <w:p w14:paraId="4F96F87F" w14:textId="77777777" w:rsidR="00B56E1E" w:rsidRPr="00B63C84" w:rsidRDefault="00B56E1E" w:rsidP="000B6D6F">
            <w:pPr>
              <w:jc w:val="center"/>
              <w:rPr>
                <w:sz w:val="18"/>
                <w:szCs w:val="18"/>
              </w:rPr>
            </w:pPr>
            <w:r w:rsidRPr="00B63C84">
              <w:rPr>
                <w:sz w:val="18"/>
                <w:szCs w:val="18"/>
              </w:rPr>
              <w:t>21</w:t>
            </w:r>
          </w:p>
        </w:tc>
        <w:tc>
          <w:tcPr>
            <w:tcW w:w="2932" w:type="dxa"/>
            <w:vMerge w:val="restart"/>
          </w:tcPr>
          <w:p w14:paraId="6DC80374" w14:textId="77777777" w:rsidR="00B56E1E" w:rsidRPr="00B63C84" w:rsidRDefault="00B56E1E" w:rsidP="000B6D6F">
            <w:pPr>
              <w:rPr>
                <w:sz w:val="18"/>
                <w:szCs w:val="18"/>
              </w:rPr>
            </w:pPr>
            <w:r w:rsidRPr="00B63C84">
              <w:rPr>
                <w:sz w:val="18"/>
                <w:szCs w:val="18"/>
              </w:rPr>
              <w:t>PPE Management</w:t>
            </w:r>
          </w:p>
        </w:tc>
        <w:tc>
          <w:tcPr>
            <w:tcW w:w="699" w:type="dxa"/>
          </w:tcPr>
          <w:p w14:paraId="2D395D19" w14:textId="77777777" w:rsidR="00B56E1E" w:rsidRPr="00B63C84" w:rsidRDefault="00B56E1E" w:rsidP="000B6D6F">
            <w:pPr>
              <w:jc w:val="center"/>
              <w:rPr>
                <w:sz w:val="18"/>
                <w:szCs w:val="18"/>
              </w:rPr>
            </w:pPr>
            <w:r w:rsidRPr="00B63C84">
              <w:rPr>
                <w:sz w:val="18"/>
                <w:szCs w:val="18"/>
              </w:rPr>
              <w:t>21.1</w:t>
            </w:r>
          </w:p>
        </w:tc>
        <w:tc>
          <w:tcPr>
            <w:tcW w:w="4023" w:type="dxa"/>
          </w:tcPr>
          <w:p w14:paraId="0CB5478D" w14:textId="77777777" w:rsidR="00B56E1E" w:rsidRPr="00B63C84" w:rsidRDefault="00B56E1E" w:rsidP="000B6D6F">
            <w:pPr>
              <w:rPr>
                <w:sz w:val="18"/>
                <w:szCs w:val="18"/>
              </w:rPr>
            </w:pPr>
            <w:r w:rsidRPr="00B63C84">
              <w:rPr>
                <w:sz w:val="18"/>
                <w:szCs w:val="18"/>
              </w:rPr>
              <w:t>PPE Needs Analysis</w:t>
            </w:r>
          </w:p>
        </w:tc>
        <w:tc>
          <w:tcPr>
            <w:tcW w:w="2098" w:type="dxa"/>
          </w:tcPr>
          <w:p w14:paraId="218699EE" w14:textId="77777777" w:rsidR="00B56E1E" w:rsidRPr="00B63C84" w:rsidRDefault="00B56E1E" w:rsidP="000B6D6F">
            <w:pPr>
              <w:rPr>
                <w:sz w:val="18"/>
                <w:szCs w:val="18"/>
              </w:rPr>
            </w:pPr>
          </w:p>
        </w:tc>
      </w:tr>
      <w:tr w:rsidR="00B56E1E" w:rsidRPr="00B63C84" w14:paraId="160C8103" w14:textId="77777777" w:rsidTr="000B6D6F">
        <w:trPr>
          <w:trHeight w:val="264"/>
        </w:trPr>
        <w:tc>
          <w:tcPr>
            <w:tcW w:w="495" w:type="dxa"/>
            <w:vMerge/>
          </w:tcPr>
          <w:p w14:paraId="06CE3DD7" w14:textId="77777777" w:rsidR="00B56E1E" w:rsidRPr="00B63C84" w:rsidRDefault="00B56E1E" w:rsidP="000B6D6F">
            <w:pPr>
              <w:jc w:val="center"/>
              <w:rPr>
                <w:sz w:val="18"/>
                <w:szCs w:val="18"/>
              </w:rPr>
            </w:pPr>
          </w:p>
        </w:tc>
        <w:tc>
          <w:tcPr>
            <w:tcW w:w="2932" w:type="dxa"/>
            <w:vMerge/>
          </w:tcPr>
          <w:p w14:paraId="3127127C" w14:textId="77777777" w:rsidR="00B56E1E" w:rsidRPr="00B63C84" w:rsidRDefault="00B56E1E" w:rsidP="000B6D6F">
            <w:pPr>
              <w:rPr>
                <w:sz w:val="18"/>
                <w:szCs w:val="18"/>
              </w:rPr>
            </w:pPr>
          </w:p>
        </w:tc>
        <w:tc>
          <w:tcPr>
            <w:tcW w:w="699" w:type="dxa"/>
          </w:tcPr>
          <w:p w14:paraId="42FCED6C" w14:textId="77777777" w:rsidR="00B56E1E" w:rsidRPr="00B63C84" w:rsidRDefault="00B56E1E" w:rsidP="000B6D6F">
            <w:pPr>
              <w:jc w:val="center"/>
              <w:rPr>
                <w:sz w:val="18"/>
                <w:szCs w:val="18"/>
              </w:rPr>
            </w:pPr>
            <w:r w:rsidRPr="00B63C84">
              <w:rPr>
                <w:sz w:val="18"/>
                <w:szCs w:val="18"/>
              </w:rPr>
              <w:t>21.2</w:t>
            </w:r>
          </w:p>
        </w:tc>
        <w:tc>
          <w:tcPr>
            <w:tcW w:w="4023" w:type="dxa"/>
          </w:tcPr>
          <w:p w14:paraId="7C2D21EC" w14:textId="77777777" w:rsidR="00B56E1E" w:rsidRPr="00B63C84" w:rsidRDefault="00B56E1E" w:rsidP="000B6D6F">
            <w:pPr>
              <w:rPr>
                <w:sz w:val="18"/>
                <w:szCs w:val="18"/>
              </w:rPr>
            </w:pPr>
            <w:r w:rsidRPr="00B63C84">
              <w:rPr>
                <w:sz w:val="18"/>
                <w:szCs w:val="18"/>
              </w:rPr>
              <w:t>PPE Issue</w:t>
            </w:r>
          </w:p>
        </w:tc>
        <w:tc>
          <w:tcPr>
            <w:tcW w:w="2098" w:type="dxa"/>
          </w:tcPr>
          <w:p w14:paraId="6A7B44D5" w14:textId="77777777" w:rsidR="00B56E1E" w:rsidRPr="00B63C84" w:rsidRDefault="00B56E1E" w:rsidP="000B6D6F">
            <w:pPr>
              <w:rPr>
                <w:sz w:val="18"/>
                <w:szCs w:val="18"/>
              </w:rPr>
            </w:pPr>
          </w:p>
        </w:tc>
      </w:tr>
      <w:tr w:rsidR="00B56E1E" w:rsidRPr="00B63C84" w14:paraId="1B5D7E60" w14:textId="77777777" w:rsidTr="000B6D6F">
        <w:trPr>
          <w:trHeight w:val="229"/>
        </w:trPr>
        <w:tc>
          <w:tcPr>
            <w:tcW w:w="495" w:type="dxa"/>
            <w:vMerge w:val="restart"/>
          </w:tcPr>
          <w:p w14:paraId="78BE1D90" w14:textId="77777777" w:rsidR="00B56E1E" w:rsidRPr="00B63C84" w:rsidRDefault="00B56E1E" w:rsidP="000B6D6F">
            <w:pPr>
              <w:jc w:val="center"/>
              <w:rPr>
                <w:sz w:val="18"/>
                <w:szCs w:val="18"/>
              </w:rPr>
            </w:pPr>
            <w:r w:rsidRPr="00B63C84">
              <w:rPr>
                <w:sz w:val="18"/>
                <w:szCs w:val="18"/>
              </w:rPr>
              <w:t>22</w:t>
            </w:r>
          </w:p>
          <w:p w14:paraId="30811679" w14:textId="77777777" w:rsidR="00B56E1E" w:rsidRPr="00B63C84" w:rsidRDefault="00B56E1E" w:rsidP="000B6D6F">
            <w:pPr>
              <w:jc w:val="center"/>
              <w:rPr>
                <w:sz w:val="18"/>
                <w:szCs w:val="18"/>
              </w:rPr>
            </w:pPr>
          </w:p>
        </w:tc>
        <w:tc>
          <w:tcPr>
            <w:tcW w:w="2932" w:type="dxa"/>
            <w:vMerge w:val="restart"/>
          </w:tcPr>
          <w:p w14:paraId="6347EEDB" w14:textId="77777777" w:rsidR="00B56E1E" w:rsidRPr="00B63C84" w:rsidRDefault="00B56E1E" w:rsidP="000B6D6F">
            <w:pPr>
              <w:rPr>
                <w:sz w:val="18"/>
                <w:szCs w:val="18"/>
              </w:rPr>
            </w:pPr>
            <w:r w:rsidRPr="00B63C84">
              <w:rPr>
                <w:sz w:val="18"/>
                <w:szCs w:val="18"/>
              </w:rPr>
              <w:t>Contractor Management</w:t>
            </w:r>
          </w:p>
        </w:tc>
        <w:tc>
          <w:tcPr>
            <w:tcW w:w="699" w:type="dxa"/>
          </w:tcPr>
          <w:p w14:paraId="59A32BA9" w14:textId="77777777" w:rsidR="00B56E1E" w:rsidRPr="00B63C84" w:rsidRDefault="00B56E1E" w:rsidP="000B6D6F">
            <w:pPr>
              <w:jc w:val="center"/>
              <w:rPr>
                <w:sz w:val="18"/>
                <w:szCs w:val="18"/>
              </w:rPr>
            </w:pPr>
            <w:r w:rsidRPr="00B63C84">
              <w:rPr>
                <w:sz w:val="18"/>
                <w:szCs w:val="18"/>
              </w:rPr>
              <w:t>22.1</w:t>
            </w:r>
          </w:p>
        </w:tc>
        <w:tc>
          <w:tcPr>
            <w:tcW w:w="4023" w:type="dxa"/>
          </w:tcPr>
          <w:p w14:paraId="63CEE602" w14:textId="77777777" w:rsidR="00B56E1E" w:rsidRPr="00B63C84" w:rsidRDefault="00B56E1E" w:rsidP="000B6D6F">
            <w:pPr>
              <w:rPr>
                <w:sz w:val="18"/>
                <w:szCs w:val="18"/>
              </w:rPr>
            </w:pPr>
            <w:r w:rsidRPr="00B63C84">
              <w:rPr>
                <w:sz w:val="18"/>
                <w:szCs w:val="18"/>
              </w:rPr>
              <w:t>H&amp;S Agreement (S37(2) (signed)</w:t>
            </w:r>
          </w:p>
        </w:tc>
        <w:tc>
          <w:tcPr>
            <w:tcW w:w="2098" w:type="dxa"/>
          </w:tcPr>
          <w:p w14:paraId="135ABEFC" w14:textId="77777777" w:rsidR="00B56E1E" w:rsidRPr="00B63C84" w:rsidRDefault="00B56E1E" w:rsidP="000B6D6F">
            <w:pPr>
              <w:rPr>
                <w:sz w:val="18"/>
                <w:szCs w:val="18"/>
              </w:rPr>
            </w:pPr>
          </w:p>
        </w:tc>
      </w:tr>
      <w:tr w:rsidR="00B56E1E" w:rsidRPr="00B63C84" w14:paraId="22B23A94" w14:textId="77777777" w:rsidTr="000B6D6F">
        <w:trPr>
          <w:trHeight w:val="264"/>
        </w:trPr>
        <w:tc>
          <w:tcPr>
            <w:tcW w:w="495" w:type="dxa"/>
            <w:vMerge/>
          </w:tcPr>
          <w:p w14:paraId="6CC5DE85" w14:textId="77777777" w:rsidR="00B56E1E" w:rsidRPr="00B63C84" w:rsidRDefault="00B56E1E" w:rsidP="000B6D6F">
            <w:pPr>
              <w:jc w:val="center"/>
              <w:rPr>
                <w:sz w:val="18"/>
                <w:szCs w:val="18"/>
              </w:rPr>
            </w:pPr>
          </w:p>
        </w:tc>
        <w:tc>
          <w:tcPr>
            <w:tcW w:w="2932" w:type="dxa"/>
            <w:vMerge/>
          </w:tcPr>
          <w:p w14:paraId="7DF6969D" w14:textId="77777777" w:rsidR="00B56E1E" w:rsidRPr="00B63C84" w:rsidRDefault="00B56E1E" w:rsidP="000B6D6F">
            <w:pPr>
              <w:rPr>
                <w:sz w:val="18"/>
                <w:szCs w:val="18"/>
              </w:rPr>
            </w:pPr>
          </w:p>
        </w:tc>
        <w:tc>
          <w:tcPr>
            <w:tcW w:w="699" w:type="dxa"/>
          </w:tcPr>
          <w:p w14:paraId="77FD0070" w14:textId="77777777" w:rsidR="00B56E1E" w:rsidRPr="00B63C84" w:rsidRDefault="00B56E1E" w:rsidP="000B6D6F">
            <w:pPr>
              <w:jc w:val="center"/>
              <w:rPr>
                <w:sz w:val="18"/>
                <w:szCs w:val="18"/>
              </w:rPr>
            </w:pPr>
            <w:r w:rsidRPr="00B63C84">
              <w:rPr>
                <w:sz w:val="18"/>
                <w:szCs w:val="18"/>
              </w:rPr>
              <w:t>22.2</w:t>
            </w:r>
          </w:p>
        </w:tc>
        <w:tc>
          <w:tcPr>
            <w:tcW w:w="4023" w:type="dxa"/>
          </w:tcPr>
          <w:p w14:paraId="4006CF2F" w14:textId="77777777" w:rsidR="00B56E1E" w:rsidRPr="00B63C84" w:rsidRDefault="00B56E1E" w:rsidP="000B6D6F">
            <w:pPr>
              <w:rPr>
                <w:sz w:val="18"/>
                <w:szCs w:val="18"/>
              </w:rPr>
            </w:pPr>
            <w:r w:rsidRPr="00B63C84">
              <w:rPr>
                <w:sz w:val="18"/>
                <w:szCs w:val="18"/>
              </w:rPr>
              <w:t>Appointments (signed)</w:t>
            </w:r>
          </w:p>
        </w:tc>
        <w:tc>
          <w:tcPr>
            <w:tcW w:w="2098" w:type="dxa"/>
          </w:tcPr>
          <w:p w14:paraId="604719B6" w14:textId="77777777" w:rsidR="00B56E1E" w:rsidRPr="00B63C84" w:rsidRDefault="00B56E1E" w:rsidP="000B6D6F">
            <w:pPr>
              <w:rPr>
                <w:sz w:val="18"/>
                <w:szCs w:val="18"/>
              </w:rPr>
            </w:pPr>
          </w:p>
        </w:tc>
      </w:tr>
      <w:tr w:rsidR="00B56E1E" w:rsidRPr="00B63C84" w14:paraId="289E8FC2" w14:textId="77777777" w:rsidTr="000B6D6F">
        <w:trPr>
          <w:trHeight w:val="229"/>
        </w:trPr>
        <w:tc>
          <w:tcPr>
            <w:tcW w:w="495" w:type="dxa"/>
          </w:tcPr>
          <w:p w14:paraId="2A7E02FA" w14:textId="77777777" w:rsidR="00B56E1E" w:rsidRPr="00B63C84" w:rsidRDefault="00B56E1E" w:rsidP="000B6D6F">
            <w:pPr>
              <w:jc w:val="center"/>
              <w:rPr>
                <w:sz w:val="18"/>
                <w:szCs w:val="18"/>
              </w:rPr>
            </w:pPr>
            <w:r w:rsidRPr="00B63C84">
              <w:rPr>
                <w:sz w:val="18"/>
                <w:szCs w:val="18"/>
              </w:rPr>
              <w:t>23</w:t>
            </w:r>
          </w:p>
        </w:tc>
        <w:tc>
          <w:tcPr>
            <w:tcW w:w="2932" w:type="dxa"/>
          </w:tcPr>
          <w:p w14:paraId="3F45080A" w14:textId="77777777" w:rsidR="00B56E1E" w:rsidRPr="00B63C84" w:rsidRDefault="00B56E1E" w:rsidP="000B6D6F">
            <w:pPr>
              <w:rPr>
                <w:sz w:val="18"/>
                <w:szCs w:val="18"/>
              </w:rPr>
            </w:pPr>
            <w:r w:rsidRPr="00B63C84">
              <w:rPr>
                <w:sz w:val="18"/>
                <w:szCs w:val="18"/>
              </w:rPr>
              <w:t>H&amp;S Committee</w:t>
            </w:r>
          </w:p>
        </w:tc>
        <w:tc>
          <w:tcPr>
            <w:tcW w:w="699" w:type="dxa"/>
          </w:tcPr>
          <w:p w14:paraId="56522B97" w14:textId="77777777" w:rsidR="00B56E1E" w:rsidRPr="00B63C84" w:rsidRDefault="00B56E1E" w:rsidP="000B6D6F">
            <w:pPr>
              <w:jc w:val="center"/>
              <w:rPr>
                <w:sz w:val="18"/>
                <w:szCs w:val="18"/>
              </w:rPr>
            </w:pPr>
          </w:p>
        </w:tc>
        <w:tc>
          <w:tcPr>
            <w:tcW w:w="4023" w:type="dxa"/>
          </w:tcPr>
          <w:p w14:paraId="295F3665" w14:textId="77777777" w:rsidR="00B56E1E" w:rsidRPr="00B63C84" w:rsidRDefault="00B56E1E" w:rsidP="000B6D6F">
            <w:pPr>
              <w:rPr>
                <w:sz w:val="18"/>
                <w:szCs w:val="18"/>
              </w:rPr>
            </w:pPr>
          </w:p>
        </w:tc>
        <w:tc>
          <w:tcPr>
            <w:tcW w:w="2098" w:type="dxa"/>
          </w:tcPr>
          <w:p w14:paraId="44B681CE" w14:textId="77777777" w:rsidR="00B56E1E" w:rsidRPr="00B63C84" w:rsidRDefault="00B56E1E" w:rsidP="000B6D6F">
            <w:pPr>
              <w:rPr>
                <w:sz w:val="18"/>
                <w:szCs w:val="18"/>
              </w:rPr>
            </w:pPr>
          </w:p>
        </w:tc>
      </w:tr>
      <w:tr w:rsidR="00B56E1E" w:rsidRPr="00B63C84" w14:paraId="2065E9F1" w14:textId="77777777" w:rsidTr="000B6D6F">
        <w:trPr>
          <w:trHeight w:val="229"/>
        </w:trPr>
        <w:tc>
          <w:tcPr>
            <w:tcW w:w="495" w:type="dxa"/>
          </w:tcPr>
          <w:p w14:paraId="65FDC9BC" w14:textId="77777777" w:rsidR="00B56E1E" w:rsidRPr="00B63C84" w:rsidRDefault="00B56E1E" w:rsidP="000B6D6F">
            <w:pPr>
              <w:jc w:val="center"/>
              <w:rPr>
                <w:sz w:val="18"/>
                <w:szCs w:val="18"/>
              </w:rPr>
            </w:pPr>
            <w:r w:rsidRPr="00B63C84">
              <w:rPr>
                <w:sz w:val="18"/>
                <w:szCs w:val="18"/>
              </w:rPr>
              <w:t>24</w:t>
            </w:r>
          </w:p>
        </w:tc>
        <w:tc>
          <w:tcPr>
            <w:tcW w:w="2932" w:type="dxa"/>
          </w:tcPr>
          <w:p w14:paraId="54311D58" w14:textId="77777777" w:rsidR="00B56E1E" w:rsidRPr="00B63C84" w:rsidRDefault="00B56E1E" w:rsidP="000B6D6F">
            <w:pPr>
              <w:rPr>
                <w:sz w:val="18"/>
                <w:szCs w:val="18"/>
              </w:rPr>
            </w:pPr>
            <w:r w:rsidRPr="00B63C84">
              <w:rPr>
                <w:sz w:val="18"/>
                <w:szCs w:val="18"/>
              </w:rPr>
              <w:t xml:space="preserve">Work Procedures </w:t>
            </w:r>
          </w:p>
        </w:tc>
        <w:tc>
          <w:tcPr>
            <w:tcW w:w="699" w:type="dxa"/>
          </w:tcPr>
          <w:p w14:paraId="7B3F8FF5" w14:textId="77777777" w:rsidR="00B56E1E" w:rsidRPr="00B63C84" w:rsidRDefault="00B56E1E" w:rsidP="000B6D6F">
            <w:pPr>
              <w:jc w:val="center"/>
              <w:rPr>
                <w:sz w:val="18"/>
                <w:szCs w:val="18"/>
              </w:rPr>
            </w:pPr>
          </w:p>
        </w:tc>
        <w:tc>
          <w:tcPr>
            <w:tcW w:w="4023" w:type="dxa"/>
          </w:tcPr>
          <w:p w14:paraId="5082A5C9" w14:textId="77777777" w:rsidR="00B56E1E" w:rsidRPr="00B63C84" w:rsidRDefault="00B56E1E" w:rsidP="000B6D6F">
            <w:pPr>
              <w:rPr>
                <w:sz w:val="18"/>
                <w:szCs w:val="18"/>
              </w:rPr>
            </w:pPr>
          </w:p>
        </w:tc>
        <w:tc>
          <w:tcPr>
            <w:tcW w:w="2098" w:type="dxa"/>
          </w:tcPr>
          <w:p w14:paraId="3F1EEC8E" w14:textId="77777777" w:rsidR="00B56E1E" w:rsidRPr="00B63C84" w:rsidRDefault="00B56E1E" w:rsidP="000B6D6F">
            <w:pPr>
              <w:rPr>
                <w:sz w:val="18"/>
                <w:szCs w:val="18"/>
              </w:rPr>
            </w:pPr>
          </w:p>
        </w:tc>
      </w:tr>
      <w:tr w:rsidR="00B56E1E" w:rsidRPr="00B63C84" w14:paraId="31EDDB1B" w14:textId="77777777" w:rsidTr="000B6D6F">
        <w:trPr>
          <w:trHeight w:val="247"/>
        </w:trPr>
        <w:tc>
          <w:tcPr>
            <w:tcW w:w="495" w:type="dxa"/>
          </w:tcPr>
          <w:p w14:paraId="00CC7AAD" w14:textId="77777777" w:rsidR="00B56E1E" w:rsidRPr="00B63C84" w:rsidRDefault="00B56E1E" w:rsidP="000B6D6F">
            <w:pPr>
              <w:jc w:val="center"/>
              <w:rPr>
                <w:sz w:val="18"/>
                <w:szCs w:val="18"/>
              </w:rPr>
            </w:pPr>
            <w:r w:rsidRPr="00B63C84">
              <w:rPr>
                <w:sz w:val="18"/>
                <w:szCs w:val="18"/>
              </w:rPr>
              <w:t>25</w:t>
            </w:r>
          </w:p>
        </w:tc>
        <w:tc>
          <w:tcPr>
            <w:tcW w:w="2932" w:type="dxa"/>
          </w:tcPr>
          <w:p w14:paraId="3F8AF432" w14:textId="77777777" w:rsidR="00B56E1E" w:rsidRPr="00B63C84" w:rsidRDefault="00B56E1E" w:rsidP="000B6D6F">
            <w:pPr>
              <w:rPr>
                <w:sz w:val="18"/>
                <w:szCs w:val="18"/>
              </w:rPr>
            </w:pPr>
            <w:r w:rsidRPr="00B63C84">
              <w:rPr>
                <w:sz w:val="18"/>
                <w:szCs w:val="18"/>
              </w:rPr>
              <w:t>Work Instructions</w:t>
            </w:r>
          </w:p>
        </w:tc>
        <w:tc>
          <w:tcPr>
            <w:tcW w:w="699" w:type="dxa"/>
          </w:tcPr>
          <w:p w14:paraId="50C70897" w14:textId="77777777" w:rsidR="00B56E1E" w:rsidRPr="00B63C84" w:rsidRDefault="00B56E1E" w:rsidP="000B6D6F">
            <w:pPr>
              <w:jc w:val="center"/>
              <w:rPr>
                <w:sz w:val="18"/>
                <w:szCs w:val="18"/>
              </w:rPr>
            </w:pPr>
          </w:p>
        </w:tc>
        <w:tc>
          <w:tcPr>
            <w:tcW w:w="4023" w:type="dxa"/>
          </w:tcPr>
          <w:p w14:paraId="7EA179C5" w14:textId="77777777" w:rsidR="00B56E1E" w:rsidRPr="00B63C84" w:rsidRDefault="00B56E1E" w:rsidP="000B6D6F">
            <w:pPr>
              <w:rPr>
                <w:sz w:val="18"/>
                <w:szCs w:val="18"/>
              </w:rPr>
            </w:pPr>
          </w:p>
        </w:tc>
        <w:tc>
          <w:tcPr>
            <w:tcW w:w="2098" w:type="dxa"/>
          </w:tcPr>
          <w:p w14:paraId="13C97082" w14:textId="77777777" w:rsidR="00B56E1E" w:rsidRPr="00B63C84" w:rsidRDefault="00B56E1E" w:rsidP="000B6D6F">
            <w:pPr>
              <w:rPr>
                <w:sz w:val="18"/>
                <w:szCs w:val="18"/>
              </w:rPr>
            </w:pPr>
          </w:p>
        </w:tc>
      </w:tr>
      <w:tr w:rsidR="00B56E1E" w:rsidRPr="00B63C84" w14:paraId="60A00068" w14:textId="77777777" w:rsidTr="000B6D6F">
        <w:trPr>
          <w:trHeight w:val="229"/>
        </w:trPr>
        <w:tc>
          <w:tcPr>
            <w:tcW w:w="495" w:type="dxa"/>
          </w:tcPr>
          <w:p w14:paraId="0CFB7746" w14:textId="77777777" w:rsidR="00B56E1E" w:rsidRPr="00B63C84" w:rsidRDefault="00B56E1E" w:rsidP="000B6D6F">
            <w:pPr>
              <w:jc w:val="center"/>
              <w:rPr>
                <w:sz w:val="18"/>
                <w:szCs w:val="18"/>
              </w:rPr>
            </w:pPr>
            <w:r w:rsidRPr="00B63C84">
              <w:rPr>
                <w:sz w:val="18"/>
                <w:szCs w:val="18"/>
              </w:rPr>
              <w:t>26</w:t>
            </w:r>
          </w:p>
        </w:tc>
        <w:tc>
          <w:tcPr>
            <w:tcW w:w="2932" w:type="dxa"/>
          </w:tcPr>
          <w:p w14:paraId="261B7174" w14:textId="77777777" w:rsidR="00B56E1E" w:rsidRPr="00B63C84" w:rsidRDefault="00B56E1E" w:rsidP="000B6D6F">
            <w:pPr>
              <w:rPr>
                <w:sz w:val="18"/>
                <w:szCs w:val="18"/>
              </w:rPr>
            </w:pPr>
            <w:r w:rsidRPr="00B63C84">
              <w:rPr>
                <w:sz w:val="18"/>
                <w:szCs w:val="18"/>
              </w:rPr>
              <w:t>Audits &amp; Inspections</w:t>
            </w:r>
          </w:p>
        </w:tc>
        <w:tc>
          <w:tcPr>
            <w:tcW w:w="699" w:type="dxa"/>
          </w:tcPr>
          <w:p w14:paraId="05DC2B63" w14:textId="77777777" w:rsidR="00B56E1E" w:rsidRPr="00B63C84" w:rsidRDefault="00B56E1E" w:rsidP="000B6D6F">
            <w:pPr>
              <w:jc w:val="center"/>
              <w:rPr>
                <w:sz w:val="18"/>
                <w:szCs w:val="18"/>
              </w:rPr>
            </w:pPr>
          </w:p>
        </w:tc>
        <w:tc>
          <w:tcPr>
            <w:tcW w:w="4023" w:type="dxa"/>
          </w:tcPr>
          <w:p w14:paraId="6A7929F0" w14:textId="77777777" w:rsidR="00B56E1E" w:rsidRPr="00B63C84" w:rsidRDefault="00B56E1E" w:rsidP="000B6D6F">
            <w:pPr>
              <w:rPr>
                <w:sz w:val="18"/>
                <w:szCs w:val="18"/>
              </w:rPr>
            </w:pPr>
            <w:r w:rsidRPr="00B63C84">
              <w:rPr>
                <w:sz w:val="18"/>
                <w:szCs w:val="18"/>
              </w:rPr>
              <w:t xml:space="preserve">Internal &amp; External </w:t>
            </w:r>
          </w:p>
        </w:tc>
        <w:tc>
          <w:tcPr>
            <w:tcW w:w="2098" w:type="dxa"/>
          </w:tcPr>
          <w:p w14:paraId="454AC623" w14:textId="77777777" w:rsidR="00B56E1E" w:rsidRPr="00B63C84" w:rsidRDefault="00B56E1E" w:rsidP="000B6D6F">
            <w:pPr>
              <w:rPr>
                <w:sz w:val="18"/>
                <w:szCs w:val="18"/>
              </w:rPr>
            </w:pPr>
          </w:p>
        </w:tc>
      </w:tr>
      <w:tr w:rsidR="00B56E1E" w:rsidRPr="00B63C84" w14:paraId="4733CFA6" w14:textId="77777777" w:rsidTr="000B6D6F">
        <w:trPr>
          <w:trHeight w:val="476"/>
        </w:trPr>
        <w:tc>
          <w:tcPr>
            <w:tcW w:w="495" w:type="dxa"/>
          </w:tcPr>
          <w:p w14:paraId="753C91DC" w14:textId="77777777" w:rsidR="00B56E1E" w:rsidRPr="00B63C84" w:rsidRDefault="00B56E1E" w:rsidP="000B6D6F">
            <w:pPr>
              <w:jc w:val="center"/>
              <w:rPr>
                <w:sz w:val="18"/>
                <w:szCs w:val="18"/>
              </w:rPr>
            </w:pPr>
            <w:r w:rsidRPr="00B63C84">
              <w:rPr>
                <w:sz w:val="18"/>
                <w:szCs w:val="18"/>
              </w:rPr>
              <w:t>27</w:t>
            </w:r>
          </w:p>
        </w:tc>
        <w:tc>
          <w:tcPr>
            <w:tcW w:w="2932" w:type="dxa"/>
          </w:tcPr>
          <w:p w14:paraId="2FB49D55" w14:textId="77777777" w:rsidR="00B56E1E" w:rsidRPr="00B63C84" w:rsidRDefault="00B56E1E" w:rsidP="000B6D6F">
            <w:pPr>
              <w:rPr>
                <w:sz w:val="18"/>
                <w:szCs w:val="18"/>
              </w:rPr>
            </w:pPr>
            <w:r w:rsidRPr="00B63C84">
              <w:rPr>
                <w:sz w:val="18"/>
                <w:szCs w:val="18"/>
              </w:rPr>
              <w:t>Record Keeping Management</w:t>
            </w:r>
          </w:p>
        </w:tc>
        <w:tc>
          <w:tcPr>
            <w:tcW w:w="699" w:type="dxa"/>
          </w:tcPr>
          <w:p w14:paraId="3F049BD2" w14:textId="77777777" w:rsidR="00B56E1E" w:rsidRPr="00B63C84" w:rsidRDefault="00B56E1E" w:rsidP="000B6D6F">
            <w:pPr>
              <w:jc w:val="center"/>
              <w:rPr>
                <w:sz w:val="18"/>
                <w:szCs w:val="18"/>
              </w:rPr>
            </w:pPr>
          </w:p>
        </w:tc>
        <w:tc>
          <w:tcPr>
            <w:tcW w:w="4023" w:type="dxa"/>
          </w:tcPr>
          <w:p w14:paraId="2EDAAE3E" w14:textId="77777777" w:rsidR="00B56E1E" w:rsidRPr="00B63C84" w:rsidRDefault="00B56E1E" w:rsidP="000B6D6F">
            <w:pPr>
              <w:rPr>
                <w:sz w:val="18"/>
                <w:szCs w:val="18"/>
              </w:rPr>
            </w:pPr>
            <w:r w:rsidRPr="00B63C84">
              <w:rPr>
                <w:sz w:val="18"/>
                <w:szCs w:val="18"/>
              </w:rPr>
              <w:t xml:space="preserve">Completed Audit / Inspections / Registers / Checklists </w:t>
            </w:r>
          </w:p>
        </w:tc>
        <w:tc>
          <w:tcPr>
            <w:tcW w:w="2098" w:type="dxa"/>
          </w:tcPr>
          <w:p w14:paraId="165B4A08" w14:textId="77777777" w:rsidR="00B56E1E" w:rsidRPr="00B63C84" w:rsidRDefault="00B56E1E" w:rsidP="000B6D6F">
            <w:pPr>
              <w:rPr>
                <w:sz w:val="18"/>
                <w:szCs w:val="18"/>
              </w:rPr>
            </w:pPr>
          </w:p>
        </w:tc>
      </w:tr>
    </w:tbl>
    <w:p w14:paraId="29B1FCBB" w14:textId="77777777" w:rsidR="00B56E1E" w:rsidRDefault="00B56E1E" w:rsidP="00B56E1E">
      <w:pPr>
        <w:ind w:left="720"/>
        <w:rPr>
          <w:rFonts w:ascii="Trebuchet MS" w:hAnsi="Trebuchet MS" w:cs="Tahoma"/>
        </w:rPr>
      </w:pPr>
    </w:p>
    <w:p w14:paraId="2C395B37" w14:textId="77777777" w:rsidR="00B56E1E" w:rsidRDefault="00B56E1E" w:rsidP="00B56E1E">
      <w:pPr>
        <w:ind w:left="720"/>
        <w:rPr>
          <w:rFonts w:ascii="Trebuchet MS" w:hAnsi="Trebuchet MS" w:cs="Tahoma"/>
        </w:rPr>
      </w:pPr>
    </w:p>
    <w:p w14:paraId="2F6D192F" w14:textId="77777777" w:rsidR="00B56E1E" w:rsidRDefault="00B56E1E" w:rsidP="00B56E1E">
      <w:pPr>
        <w:ind w:left="720"/>
        <w:rPr>
          <w:rFonts w:ascii="Trebuchet MS" w:hAnsi="Trebuchet MS" w:cs="Tahoma"/>
        </w:rPr>
      </w:pPr>
    </w:p>
    <w:p w14:paraId="076BEF81" w14:textId="77777777" w:rsidR="00B56E1E" w:rsidRDefault="00B56E1E" w:rsidP="00B56E1E">
      <w:pPr>
        <w:ind w:left="720"/>
        <w:rPr>
          <w:rFonts w:ascii="Trebuchet MS" w:hAnsi="Trebuchet MS" w:cs="Tahoma"/>
        </w:rPr>
      </w:pPr>
    </w:p>
    <w:p w14:paraId="52CFC9A8" w14:textId="77777777" w:rsidR="00B56E1E" w:rsidRDefault="00B56E1E" w:rsidP="00B56E1E">
      <w:pPr>
        <w:ind w:left="720"/>
        <w:rPr>
          <w:rFonts w:ascii="Trebuchet MS" w:hAnsi="Trebuchet MS" w:cs="Tahoma"/>
        </w:rPr>
      </w:pPr>
    </w:p>
    <w:p w14:paraId="087808CD" w14:textId="77777777" w:rsidR="00B56E1E" w:rsidRDefault="00B56E1E" w:rsidP="00B56E1E">
      <w:pPr>
        <w:ind w:left="720"/>
        <w:rPr>
          <w:rFonts w:ascii="Trebuchet MS" w:hAnsi="Trebuchet MS" w:cs="Tahoma"/>
        </w:rPr>
      </w:pPr>
    </w:p>
    <w:p w14:paraId="7FF660FB" w14:textId="77777777" w:rsidR="00B56E1E" w:rsidRDefault="00B56E1E" w:rsidP="00B56E1E">
      <w:pPr>
        <w:ind w:left="720"/>
        <w:rPr>
          <w:rFonts w:ascii="Trebuchet MS" w:hAnsi="Trebuchet MS" w:cs="Tahoma"/>
        </w:rPr>
      </w:pPr>
    </w:p>
    <w:p w14:paraId="29F38C73" w14:textId="77777777" w:rsidR="00B56E1E" w:rsidRDefault="00B56E1E" w:rsidP="00B56E1E">
      <w:pPr>
        <w:ind w:left="720"/>
        <w:rPr>
          <w:rFonts w:ascii="Trebuchet MS" w:hAnsi="Trebuchet MS" w:cs="Tahoma"/>
        </w:rPr>
      </w:pPr>
    </w:p>
    <w:p w14:paraId="7F5FD6A3" w14:textId="77777777" w:rsidR="00B56E1E" w:rsidRDefault="00B56E1E" w:rsidP="00B56E1E">
      <w:pPr>
        <w:ind w:left="720"/>
        <w:rPr>
          <w:rFonts w:ascii="Trebuchet MS" w:hAnsi="Trebuchet MS" w:cs="Tahoma"/>
        </w:rPr>
      </w:pPr>
    </w:p>
    <w:p w14:paraId="7FA0B638" w14:textId="77777777" w:rsidR="00601F30" w:rsidRDefault="00601F30" w:rsidP="00B56E1E">
      <w:pPr>
        <w:ind w:left="720"/>
        <w:rPr>
          <w:rFonts w:ascii="Trebuchet MS" w:hAnsi="Trebuchet MS" w:cs="Tahoma"/>
        </w:rPr>
      </w:pPr>
    </w:p>
    <w:p w14:paraId="537B7E6D" w14:textId="77777777" w:rsidR="00601F30" w:rsidRDefault="00601F30" w:rsidP="00B56E1E">
      <w:pPr>
        <w:ind w:left="720"/>
        <w:rPr>
          <w:rFonts w:ascii="Trebuchet MS" w:hAnsi="Trebuchet MS" w:cs="Tahoma"/>
        </w:rPr>
      </w:pPr>
    </w:p>
    <w:p w14:paraId="43ADEDA5" w14:textId="77777777" w:rsidR="00601F30" w:rsidRDefault="00601F30" w:rsidP="00B56E1E">
      <w:pPr>
        <w:ind w:left="720"/>
        <w:rPr>
          <w:rFonts w:ascii="Trebuchet MS" w:hAnsi="Trebuchet MS" w:cs="Tahoma"/>
        </w:rPr>
      </w:pPr>
    </w:p>
    <w:p w14:paraId="0282A8D0" w14:textId="77777777" w:rsidR="00601F30" w:rsidRDefault="00601F30" w:rsidP="00B56E1E">
      <w:pPr>
        <w:ind w:left="720"/>
        <w:rPr>
          <w:rFonts w:ascii="Trebuchet MS" w:hAnsi="Trebuchet MS" w:cs="Tahoma"/>
        </w:rPr>
      </w:pPr>
    </w:p>
    <w:p w14:paraId="6992ED2E" w14:textId="77777777" w:rsidR="00601F30" w:rsidRDefault="00601F30" w:rsidP="00B56E1E">
      <w:pPr>
        <w:ind w:left="720"/>
        <w:rPr>
          <w:rFonts w:ascii="Trebuchet MS" w:hAnsi="Trebuchet MS" w:cs="Tahoma"/>
        </w:rPr>
      </w:pPr>
    </w:p>
    <w:p w14:paraId="44A1F1B4" w14:textId="77777777" w:rsidR="00601F30" w:rsidRDefault="00601F30" w:rsidP="00B56E1E">
      <w:pPr>
        <w:ind w:left="720"/>
        <w:rPr>
          <w:rFonts w:ascii="Trebuchet MS" w:hAnsi="Trebuchet MS" w:cs="Tahoma"/>
        </w:rPr>
      </w:pPr>
    </w:p>
    <w:p w14:paraId="13C257C4" w14:textId="77777777" w:rsidR="00601F30" w:rsidRDefault="00601F30" w:rsidP="00B56E1E">
      <w:pPr>
        <w:ind w:left="720"/>
        <w:rPr>
          <w:rFonts w:ascii="Trebuchet MS" w:hAnsi="Trebuchet MS" w:cs="Tahoma"/>
        </w:rPr>
      </w:pPr>
    </w:p>
    <w:p w14:paraId="21ADB7B9" w14:textId="77777777" w:rsidR="00601F30" w:rsidRDefault="00601F30" w:rsidP="00B56E1E">
      <w:pPr>
        <w:ind w:left="720"/>
        <w:rPr>
          <w:rFonts w:ascii="Trebuchet MS" w:hAnsi="Trebuchet MS" w:cs="Tahoma"/>
        </w:rPr>
      </w:pPr>
    </w:p>
    <w:p w14:paraId="206DEC8E" w14:textId="77777777" w:rsidR="00601F30" w:rsidRDefault="00601F30" w:rsidP="00B56E1E">
      <w:pPr>
        <w:ind w:left="720"/>
        <w:rPr>
          <w:rFonts w:ascii="Trebuchet MS" w:hAnsi="Trebuchet MS" w:cs="Tahoma"/>
        </w:rPr>
      </w:pPr>
    </w:p>
    <w:p w14:paraId="3418CDD7" w14:textId="77777777" w:rsidR="00601F30" w:rsidRDefault="00601F30" w:rsidP="00B56E1E">
      <w:pPr>
        <w:ind w:left="720"/>
        <w:rPr>
          <w:rFonts w:ascii="Trebuchet MS" w:hAnsi="Trebuchet MS" w:cs="Tahoma"/>
        </w:rPr>
      </w:pPr>
    </w:p>
    <w:p w14:paraId="1ABA3AA1" w14:textId="77777777" w:rsidR="00B56E1E" w:rsidRDefault="00B56E1E" w:rsidP="00B56E1E">
      <w:pPr>
        <w:ind w:left="-142"/>
        <w:rPr>
          <w:rFonts w:ascii="Trebuchet MS" w:hAnsi="Trebuchet MS" w:cs="Tahoma"/>
          <w:b/>
        </w:rPr>
      </w:pPr>
    </w:p>
    <w:p w14:paraId="7567FF70" w14:textId="77777777" w:rsidR="00B56E1E" w:rsidRDefault="00B56E1E" w:rsidP="00B56E1E">
      <w:pPr>
        <w:ind w:left="-142"/>
        <w:rPr>
          <w:rFonts w:ascii="Trebuchet MS" w:hAnsi="Trebuchet MS" w:cs="Tahoma"/>
          <w:b/>
        </w:rPr>
      </w:pPr>
    </w:p>
    <w:p w14:paraId="31BF5A6F" w14:textId="77777777" w:rsidR="00B56E1E" w:rsidRPr="007F0C13" w:rsidRDefault="00B56E1E" w:rsidP="00B56E1E">
      <w:pPr>
        <w:ind w:left="-142"/>
        <w:rPr>
          <w:rFonts w:ascii="Trebuchet MS" w:hAnsi="Trebuchet MS" w:cs="Tahoma"/>
          <w:b/>
          <w:sz w:val="20"/>
        </w:rPr>
      </w:pPr>
      <w:r w:rsidRPr="007F0C13">
        <w:rPr>
          <w:rFonts w:ascii="Trebuchet MS" w:hAnsi="Trebuchet MS" w:cs="Tahoma"/>
          <w:b/>
          <w:sz w:val="20"/>
        </w:rPr>
        <w:t>ANNEXURE B</w:t>
      </w:r>
    </w:p>
    <w:p w14:paraId="14FD19C9" w14:textId="77777777" w:rsidR="00B56E1E" w:rsidRPr="007F0C13" w:rsidRDefault="00B56E1E" w:rsidP="00B56E1E">
      <w:pPr>
        <w:ind w:left="-142"/>
        <w:rPr>
          <w:rFonts w:ascii="Trebuchet MS" w:hAnsi="Trebuchet MS" w:cs="Tahoma"/>
          <w:b/>
          <w:sz w:val="20"/>
        </w:rPr>
      </w:pPr>
      <w:r w:rsidRPr="007F0C13">
        <w:rPr>
          <w:rFonts w:ascii="Trebuchet MS" w:hAnsi="Trebuchet MS" w:cs="Tahoma"/>
          <w:b/>
          <w:sz w:val="20"/>
        </w:rPr>
        <w:t>CONTENTS AND NUMBERING SYSTEM FOR HEALTH AND SAFETY FILE</w:t>
      </w:r>
    </w:p>
    <w:p w14:paraId="4CD2F61B" w14:textId="77777777" w:rsidR="00B56E1E" w:rsidRDefault="00B56E1E" w:rsidP="00B56E1E">
      <w:pPr>
        <w:ind w:left="567"/>
        <w:rPr>
          <w:sz w:val="18"/>
          <w:szCs w:val="18"/>
        </w:rPr>
      </w:pPr>
    </w:p>
    <w:p w14:paraId="54384B97"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Index to H&amp;S Plan / File</w:t>
      </w:r>
    </w:p>
    <w:p w14:paraId="0EB8BB45"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Scope of Work</w:t>
      </w:r>
    </w:p>
    <w:p w14:paraId="5FF5109E"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Notification to Commence Construction Work</w:t>
      </w:r>
    </w:p>
    <w:p w14:paraId="578B7356"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H&amp;S Agreement (S37(2)</w:t>
      </w:r>
    </w:p>
    <w:p w14:paraId="1BD48056"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Letter of Good Standing</w:t>
      </w:r>
    </w:p>
    <w:p w14:paraId="424C31C4"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H&amp;S Budget</w:t>
      </w:r>
    </w:p>
    <w:p w14:paraId="001E13D5"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H&amp;S Plan</w:t>
      </w:r>
    </w:p>
    <w:p w14:paraId="1CEB8DE0"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Hazard Identification Risk Assessment</w:t>
      </w:r>
    </w:p>
    <w:p w14:paraId="13AE8666"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Emergency Plan &amp; Response</w:t>
      </w:r>
    </w:p>
    <w:p w14:paraId="2966A583"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H&amp;S Policy</w:t>
      </w:r>
    </w:p>
    <w:p w14:paraId="61E85DBE"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Organisational Chart</w:t>
      </w:r>
    </w:p>
    <w:p w14:paraId="2A6122FB"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Appointments</w:t>
      </w:r>
    </w:p>
    <w:p w14:paraId="6B87D2AB"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Medical Certificates</w:t>
      </w:r>
    </w:p>
    <w:p w14:paraId="54A9E201"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Training &amp; Competency Management</w:t>
      </w:r>
    </w:p>
    <w:p w14:paraId="1450322F"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Accident / Incident Management including First Aid Facilities</w:t>
      </w:r>
    </w:p>
    <w:p w14:paraId="63A1E52D"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Construction Plant, Machinery &amp; Equipment Management</w:t>
      </w:r>
    </w:p>
    <w:p w14:paraId="54E1E0B7"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Access, Traffic Control &amp; Public Safety Management</w:t>
      </w:r>
    </w:p>
    <w:p w14:paraId="78769F7F"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Hazardous &amp; Flammable Substance Management</w:t>
      </w:r>
    </w:p>
    <w:p w14:paraId="79D1D53A"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Hazardous &amp; Dangerous Work Management &amp; Control</w:t>
      </w:r>
    </w:p>
    <w:p w14:paraId="01EE0949"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Facilities Management</w:t>
      </w:r>
    </w:p>
    <w:p w14:paraId="23E6E8B3"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PPE Management</w:t>
      </w:r>
    </w:p>
    <w:p w14:paraId="6C79D0D3"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Contractor Management</w:t>
      </w:r>
    </w:p>
    <w:p w14:paraId="184D2F88"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H&amp;S Committee</w:t>
      </w:r>
    </w:p>
    <w:p w14:paraId="64253811"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Work Procedures</w:t>
      </w:r>
    </w:p>
    <w:p w14:paraId="02E4BED8"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Work Instructions</w:t>
      </w:r>
    </w:p>
    <w:p w14:paraId="1C7A0FB4"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Audits &amp; Inspections</w:t>
      </w:r>
    </w:p>
    <w:p w14:paraId="11B93ED1" w14:textId="77777777" w:rsidR="00B56E1E" w:rsidRPr="008A1F5A" w:rsidRDefault="00B56E1E" w:rsidP="00E30DD2">
      <w:pPr>
        <w:numPr>
          <w:ilvl w:val="0"/>
          <w:numId w:val="141"/>
        </w:numPr>
        <w:tabs>
          <w:tab w:val="clear" w:pos="1287"/>
          <w:tab w:val="num" w:pos="540"/>
        </w:tabs>
        <w:ind w:left="540" w:hanging="540"/>
        <w:rPr>
          <w:rFonts w:cs="Arial"/>
          <w:sz w:val="20"/>
          <w:szCs w:val="20"/>
        </w:rPr>
      </w:pPr>
      <w:r w:rsidRPr="008A1F5A">
        <w:rPr>
          <w:rFonts w:cs="Arial"/>
          <w:sz w:val="20"/>
          <w:szCs w:val="20"/>
        </w:rPr>
        <w:t>Record Keeping Management</w:t>
      </w:r>
    </w:p>
    <w:p w14:paraId="0AAB9AEA" w14:textId="77777777" w:rsidR="00B56E1E" w:rsidRPr="008A1F5A" w:rsidRDefault="00B56E1E" w:rsidP="00B56E1E">
      <w:pPr>
        <w:ind w:left="567"/>
        <w:rPr>
          <w:rFonts w:cs="Arial"/>
          <w:sz w:val="20"/>
          <w:szCs w:val="20"/>
        </w:rPr>
      </w:pPr>
    </w:p>
    <w:p w14:paraId="7462C551" w14:textId="77777777" w:rsidR="00B56E1E" w:rsidRPr="008A1F5A" w:rsidRDefault="00B56E1E" w:rsidP="00B56E1E">
      <w:pPr>
        <w:ind w:left="567"/>
        <w:rPr>
          <w:rFonts w:cs="Arial"/>
          <w:sz w:val="20"/>
          <w:szCs w:val="20"/>
        </w:rPr>
      </w:pPr>
    </w:p>
    <w:p w14:paraId="0C38AB1E" w14:textId="77777777" w:rsidR="00B56E1E" w:rsidRPr="008A1F5A" w:rsidRDefault="00B56E1E" w:rsidP="00B56E1E">
      <w:pPr>
        <w:ind w:left="567"/>
        <w:rPr>
          <w:rFonts w:cs="Arial"/>
          <w:sz w:val="20"/>
          <w:szCs w:val="20"/>
        </w:rPr>
      </w:pPr>
    </w:p>
    <w:p w14:paraId="75094695" w14:textId="77777777" w:rsidR="00B56E1E" w:rsidRPr="008A1F5A" w:rsidRDefault="00B56E1E" w:rsidP="00B56E1E">
      <w:pPr>
        <w:ind w:left="567"/>
        <w:rPr>
          <w:rFonts w:cs="Arial"/>
          <w:sz w:val="20"/>
          <w:szCs w:val="20"/>
        </w:rPr>
      </w:pPr>
    </w:p>
    <w:p w14:paraId="7FE5B42B" w14:textId="77777777" w:rsidR="00B56E1E" w:rsidRPr="008A1F5A" w:rsidRDefault="00B56E1E" w:rsidP="00B56E1E">
      <w:pPr>
        <w:ind w:left="567"/>
        <w:rPr>
          <w:rFonts w:cs="Arial"/>
          <w:sz w:val="20"/>
          <w:szCs w:val="20"/>
        </w:rPr>
      </w:pPr>
    </w:p>
    <w:p w14:paraId="2A3DC125" w14:textId="77777777" w:rsidR="00B56E1E" w:rsidRPr="008A1F5A" w:rsidRDefault="00B56E1E" w:rsidP="00B56E1E">
      <w:pPr>
        <w:ind w:left="567"/>
        <w:rPr>
          <w:rFonts w:cs="Arial"/>
          <w:sz w:val="20"/>
          <w:szCs w:val="20"/>
        </w:rPr>
      </w:pPr>
    </w:p>
    <w:p w14:paraId="1E277518" w14:textId="77777777" w:rsidR="00B56E1E" w:rsidRPr="008A1F5A" w:rsidRDefault="00B56E1E" w:rsidP="00B56E1E">
      <w:pPr>
        <w:ind w:left="567"/>
        <w:rPr>
          <w:rFonts w:cs="Arial"/>
          <w:sz w:val="20"/>
          <w:szCs w:val="20"/>
        </w:rPr>
      </w:pPr>
    </w:p>
    <w:p w14:paraId="6AC3EC96" w14:textId="77777777" w:rsidR="00B56E1E" w:rsidRPr="008A1F5A" w:rsidRDefault="00B56E1E" w:rsidP="00B56E1E">
      <w:pPr>
        <w:ind w:left="567"/>
        <w:rPr>
          <w:rFonts w:cs="Arial"/>
          <w:sz w:val="20"/>
          <w:szCs w:val="20"/>
        </w:rPr>
      </w:pPr>
    </w:p>
    <w:p w14:paraId="795832A5" w14:textId="77777777" w:rsidR="00B56E1E" w:rsidRPr="008A1F5A" w:rsidRDefault="00B56E1E" w:rsidP="00B56E1E">
      <w:pPr>
        <w:ind w:left="567"/>
        <w:rPr>
          <w:rFonts w:cs="Arial"/>
          <w:sz w:val="20"/>
          <w:szCs w:val="20"/>
        </w:rPr>
      </w:pPr>
    </w:p>
    <w:p w14:paraId="479BE352" w14:textId="77777777" w:rsidR="00B56E1E" w:rsidRPr="008A1F5A" w:rsidRDefault="00B56E1E" w:rsidP="00B56E1E">
      <w:pPr>
        <w:rPr>
          <w:rFonts w:cs="Arial"/>
          <w:sz w:val="20"/>
          <w:szCs w:val="20"/>
        </w:rPr>
      </w:pPr>
      <w:r w:rsidRPr="008A1F5A">
        <w:rPr>
          <w:rFonts w:cs="Arial"/>
          <w:sz w:val="20"/>
          <w:szCs w:val="20"/>
        </w:rPr>
        <w:br w:type="page"/>
      </w:r>
    </w:p>
    <w:p w14:paraId="426C9289" w14:textId="77777777" w:rsidR="00B56E1E" w:rsidRPr="008A1F5A" w:rsidRDefault="00B56E1E" w:rsidP="00B56E1E">
      <w:pPr>
        <w:rPr>
          <w:rFonts w:cs="Arial"/>
          <w:b/>
          <w:sz w:val="20"/>
          <w:szCs w:val="20"/>
        </w:rPr>
      </w:pPr>
      <w:r w:rsidRPr="008A1F5A">
        <w:rPr>
          <w:rFonts w:cs="Arial"/>
          <w:b/>
          <w:sz w:val="20"/>
          <w:szCs w:val="20"/>
        </w:rPr>
        <w:lastRenderedPageBreak/>
        <w:t>ANNEXURE C</w:t>
      </w:r>
    </w:p>
    <w:p w14:paraId="5A3E7220" w14:textId="77777777" w:rsidR="00B56E1E" w:rsidRPr="008A1F5A" w:rsidRDefault="00B56E1E" w:rsidP="00B56E1E">
      <w:pPr>
        <w:rPr>
          <w:rFonts w:cs="Arial"/>
          <w:b/>
          <w:sz w:val="20"/>
          <w:szCs w:val="20"/>
        </w:rPr>
      </w:pPr>
      <w:r w:rsidRPr="008A1F5A">
        <w:rPr>
          <w:rFonts w:cs="Arial"/>
          <w:b/>
          <w:sz w:val="20"/>
          <w:szCs w:val="20"/>
        </w:rPr>
        <w:t>CONSTRUCTION APPOINTMENTS</w:t>
      </w:r>
    </w:p>
    <w:p w14:paraId="28AD2618" w14:textId="77777777" w:rsidR="00B56E1E" w:rsidRPr="008A1F5A" w:rsidRDefault="00B56E1E" w:rsidP="00B56E1E">
      <w:pPr>
        <w:rPr>
          <w:rFonts w:cs="Arial"/>
          <w:b/>
          <w:sz w:val="20"/>
          <w:szCs w:val="20"/>
        </w:rPr>
      </w:pPr>
    </w:p>
    <w:tbl>
      <w:tblPr>
        <w:tblW w:w="10679"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3507"/>
        <w:gridCol w:w="2915"/>
        <w:gridCol w:w="3811"/>
      </w:tblGrid>
      <w:tr w:rsidR="00B56E1E" w:rsidRPr="008A1F5A" w14:paraId="3F7957A9" w14:textId="77777777" w:rsidTr="000B6D6F">
        <w:trPr>
          <w:trHeight w:val="75"/>
          <w:tblHeader/>
        </w:trPr>
        <w:tc>
          <w:tcPr>
            <w:tcW w:w="446" w:type="dxa"/>
            <w:shd w:val="clear" w:color="auto" w:fill="DAEEF3"/>
            <w:vAlign w:val="center"/>
          </w:tcPr>
          <w:p w14:paraId="159B32D9" w14:textId="77777777" w:rsidR="00B56E1E" w:rsidRPr="008A1F5A" w:rsidRDefault="00B56E1E" w:rsidP="000B6D6F">
            <w:pPr>
              <w:rPr>
                <w:rFonts w:cs="Arial"/>
                <w:b/>
                <w:sz w:val="20"/>
                <w:szCs w:val="20"/>
              </w:rPr>
            </w:pPr>
            <w:r w:rsidRPr="008A1F5A">
              <w:rPr>
                <w:rFonts w:cs="Arial"/>
                <w:b/>
                <w:sz w:val="20"/>
                <w:szCs w:val="20"/>
              </w:rPr>
              <w:t>#</w:t>
            </w:r>
          </w:p>
        </w:tc>
        <w:tc>
          <w:tcPr>
            <w:tcW w:w="3507" w:type="dxa"/>
            <w:shd w:val="clear" w:color="auto" w:fill="DAEEF3"/>
            <w:vAlign w:val="center"/>
          </w:tcPr>
          <w:p w14:paraId="7DFA7749" w14:textId="77777777" w:rsidR="00B56E1E" w:rsidRPr="008A1F5A" w:rsidRDefault="00B56E1E" w:rsidP="000B6D6F">
            <w:pPr>
              <w:rPr>
                <w:rFonts w:cs="Arial"/>
                <w:b/>
                <w:sz w:val="20"/>
                <w:szCs w:val="20"/>
              </w:rPr>
            </w:pPr>
            <w:r w:rsidRPr="008A1F5A">
              <w:rPr>
                <w:rFonts w:cs="Arial"/>
                <w:b/>
                <w:sz w:val="20"/>
                <w:szCs w:val="20"/>
              </w:rPr>
              <w:t>DESIGNATION</w:t>
            </w:r>
          </w:p>
        </w:tc>
        <w:tc>
          <w:tcPr>
            <w:tcW w:w="2915" w:type="dxa"/>
            <w:shd w:val="clear" w:color="auto" w:fill="DAEEF3"/>
            <w:vAlign w:val="center"/>
          </w:tcPr>
          <w:p w14:paraId="0CBF1E2A" w14:textId="77777777" w:rsidR="00B56E1E" w:rsidRPr="008A1F5A" w:rsidRDefault="00B56E1E" w:rsidP="000B6D6F">
            <w:pPr>
              <w:rPr>
                <w:rFonts w:cs="Arial"/>
                <w:b/>
                <w:sz w:val="20"/>
                <w:szCs w:val="20"/>
              </w:rPr>
            </w:pPr>
            <w:r w:rsidRPr="008A1F5A">
              <w:rPr>
                <w:rFonts w:cs="Arial"/>
                <w:b/>
                <w:sz w:val="20"/>
                <w:szCs w:val="20"/>
              </w:rPr>
              <w:t>LEGAL REFERENCE</w:t>
            </w:r>
          </w:p>
        </w:tc>
        <w:tc>
          <w:tcPr>
            <w:tcW w:w="3811" w:type="dxa"/>
            <w:shd w:val="clear" w:color="auto" w:fill="DAEEF3"/>
            <w:vAlign w:val="center"/>
          </w:tcPr>
          <w:p w14:paraId="1AF4E170" w14:textId="77777777" w:rsidR="00B56E1E" w:rsidRPr="008A1F5A" w:rsidRDefault="00B56E1E" w:rsidP="000B6D6F">
            <w:pPr>
              <w:rPr>
                <w:rFonts w:cs="Arial"/>
                <w:b/>
                <w:sz w:val="20"/>
                <w:szCs w:val="20"/>
              </w:rPr>
            </w:pPr>
            <w:r w:rsidRPr="008A1F5A">
              <w:rPr>
                <w:rFonts w:cs="Arial"/>
                <w:b/>
                <w:sz w:val="20"/>
                <w:szCs w:val="20"/>
              </w:rPr>
              <w:t>TYPE OF CONSTRUCTION WORK WHEN REQUIRED</w:t>
            </w:r>
          </w:p>
        </w:tc>
      </w:tr>
      <w:tr w:rsidR="00B56E1E" w:rsidRPr="008A1F5A" w14:paraId="45B3F7AE" w14:textId="77777777" w:rsidTr="000B6D6F">
        <w:trPr>
          <w:trHeight w:val="208"/>
        </w:trPr>
        <w:tc>
          <w:tcPr>
            <w:tcW w:w="446" w:type="dxa"/>
            <w:vAlign w:val="center"/>
          </w:tcPr>
          <w:p w14:paraId="2D24BD4C"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757ECA59" w14:textId="77777777" w:rsidR="00B56E1E" w:rsidRPr="008A1F5A" w:rsidRDefault="00B56E1E" w:rsidP="000B6D6F">
            <w:pPr>
              <w:rPr>
                <w:rFonts w:cs="Arial"/>
                <w:sz w:val="20"/>
                <w:szCs w:val="20"/>
              </w:rPr>
            </w:pPr>
            <w:r w:rsidRPr="008A1F5A">
              <w:rPr>
                <w:rFonts w:cs="Arial"/>
                <w:sz w:val="20"/>
                <w:szCs w:val="20"/>
                <w:lang w:eastAsia="en-ZA"/>
              </w:rPr>
              <w:t>Assigned Responsibility Designation</w:t>
            </w:r>
          </w:p>
        </w:tc>
        <w:tc>
          <w:tcPr>
            <w:tcW w:w="2915" w:type="dxa"/>
            <w:vAlign w:val="center"/>
          </w:tcPr>
          <w:p w14:paraId="1C25ABF3" w14:textId="77777777" w:rsidR="00B56E1E" w:rsidRPr="008A1F5A" w:rsidRDefault="00B56E1E" w:rsidP="000B6D6F">
            <w:pPr>
              <w:rPr>
                <w:rFonts w:cs="Arial"/>
                <w:sz w:val="20"/>
                <w:szCs w:val="20"/>
              </w:rPr>
            </w:pPr>
            <w:r w:rsidRPr="008A1F5A">
              <w:rPr>
                <w:rFonts w:cs="Arial"/>
                <w:sz w:val="20"/>
                <w:szCs w:val="20"/>
                <w:lang w:eastAsia="en-ZA"/>
              </w:rPr>
              <w:t>OHS Act S16(2) &amp; CR 5.3(B)</w:t>
            </w:r>
          </w:p>
        </w:tc>
        <w:tc>
          <w:tcPr>
            <w:tcW w:w="3811" w:type="dxa"/>
            <w:vAlign w:val="center"/>
          </w:tcPr>
          <w:p w14:paraId="6C42473E"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48878B74" w14:textId="77777777" w:rsidTr="000B6D6F">
        <w:trPr>
          <w:trHeight w:val="208"/>
        </w:trPr>
        <w:tc>
          <w:tcPr>
            <w:tcW w:w="446" w:type="dxa"/>
            <w:vAlign w:val="center"/>
          </w:tcPr>
          <w:p w14:paraId="2431A641"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1FC3CF80" w14:textId="77777777" w:rsidR="00B56E1E" w:rsidRPr="008A1F5A" w:rsidRDefault="00B56E1E" w:rsidP="000B6D6F">
            <w:pPr>
              <w:rPr>
                <w:rFonts w:cs="Arial"/>
                <w:sz w:val="20"/>
                <w:szCs w:val="20"/>
              </w:rPr>
            </w:pPr>
            <w:r w:rsidRPr="008A1F5A">
              <w:rPr>
                <w:rFonts w:cs="Arial"/>
                <w:sz w:val="20"/>
                <w:szCs w:val="20"/>
                <w:lang w:eastAsia="en-ZA"/>
              </w:rPr>
              <w:t>Boatswain’s chair inspector</w:t>
            </w:r>
          </w:p>
        </w:tc>
        <w:tc>
          <w:tcPr>
            <w:tcW w:w="2915" w:type="dxa"/>
            <w:vAlign w:val="center"/>
          </w:tcPr>
          <w:p w14:paraId="35FC2AB5" w14:textId="77777777" w:rsidR="00B56E1E" w:rsidRPr="008A1F5A" w:rsidRDefault="00B56E1E" w:rsidP="000B6D6F">
            <w:pPr>
              <w:rPr>
                <w:rFonts w:cs="Arial"/>
                <w:sz w:val="20"/>
                <w:szCs w:val="20"/>
              </w:rPr>
            </w:pPr>
            <w:r w:rsidRPr="008A1F5A">
              <w:rPr>
                <w:rFonts w:cs="Arial"/>
                <w:sz w:val="20"/>
                <w:szCs w:val="20"/>
                <w:lang w:eastAsia="en-ZA"/>
              </w:rPr>
              <w:t>CR16</w:t>
            </w:r>
          </w:p>
        </w:tc>
        <w:tc>
          <w:tcPr>
            <w:tcW w:w="3811" w:type="dxa"/>
            <w:vAlign w:val="center"/>
          </w:tcPr>
          <w:p w14:paraId="25FF26FD" w14:textId="77777777" w:rsidR="00B56E1E" w:rsidRPr="008A1F5A" w:rsidRDefault="00B56E1E" w:rsidP="000B6D6F">
            <w:pPr>
              <w:rPr>
                <w:rFonts w:cs="Arial"/>
                <w:sz w:val="20"/>
                <w:szCs w:val="20"/>
              </w:rPr>
            </w:pPr>
            <w:r w:rsidRPr="008A1F5A">
              <w:rPr>
                <w:rFonts w:cs="Arial"/>
                <w:sz w:val="20"/>
                <w:szCs w:val="20"/>
              </w:rPr>
              <w:t>When using a boatswain’s chair</w:t>
            </w:r>
          </w:p>
        </w:tc>
      </w:tr>
      <w:tr w:rsidR="00B56E1E" w:rsidRPr="008A1F5A" w14:paraId="20D8EF9E" w14:textId="77777777" w:rsidTr="000B6D6F">
        <w:trPr>
          <w:trHeight w:val="208"/>
        </w:trPr>
        <w:tc>
          <w:tcPr>
            <w:tcW w:w="446" w:type="dxa"/>
            <w:vAlign w:val="center"/>
          </w:tcPr>
          <w:p w14:paraId="12FDCF4A"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2E05FDCF" w14:textId="77777777" w:rsidR="00B56E1E" w:rsidRPr="008A1F5A" w:rsidRDefault="00B56E1E" w:rsidP="000B6D6F">
            <w:pPr>
              <w:rPr>
                <w:rFonts w:cs="Arial"/>
                <w:sz w:val="20"/>
                <w:szCs w:val="20"/>
              </w:rPr>
            </w:pPr>
            <w:r w:rsidRPr="008A1F5A">
              <w:rPr>
                <w:rFonts w:cs="Arial"/>
                <w:sz w:val="20"/>
                <w:szCs w:val="20"/>
                <w:lang w:eastAsia="en-ZA"/>
              </w:rPr>
              <w:t>Construction Supervisor</w:t>
            </w:r>
          </w:p>
        </w:tc>
        <w:tc>
          <w:tcPr>
            <w:tcW w:w="2915" w:type="dxa"/>
            <w:vAlign w:val="center"/>
          </w:tcPr>
          <w:p w14:paraId="36E6C352" w14:textId="77777777" w:rsidR="00B56E1E" w:rsidRPr="008A1F5A" w:rsidRDefault="00B56E1E" w:rsidP="000B6D6F">
            <w:pPr>
              <w:rPr>
                <w:rFonts w:cs="Arial"/>
                <w:sz w:val="20"/>
                <w:szCs w:val="20"/>
              </w:rPr>
            </w:pPr>
            <w:r w:rsidRPr="008A1F5A">
              <w:rPr>
                <w:rFonts w:cs="Arial"/>
                <w:sz w:val="20"/>
                <w:szCs w:val="20"/>
                <w:lang w:eastAsia="en-ZA"/>
              </w:rPr>
              <w:t>CR 6(1)</w:t>
            </w:r>
          </w:p>
        </w:tc>
        <w:tc>
          <w:tcPr>
            <w:tcW w:w="3811" w:type="dxa"/>
            <w:vAlign w:val="center"/>
          </w:tcPr>
          <w:p w14:paraId="4DDFE174"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38BE1E12" w14:textId="77777777" w:rsidTr="000B6D6F">
        <w:trPr>
          <w:trHeight w:val="208"/>
        </w:trPr>
        <w:tc>
          <w:tcPr>
            <w:tcW w:w="446" w:type="dxa"/>
            <w:vAlign w:val="center"/>
          </w:tcPr>
          <w:p w14:paraId="3D6D3706"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21E4A49E" w14:textId="77777777" w:rsidR="00B56E1E" w:rsidRPr="008A1F5A" w:rsidRDefault="00B56E1E" w:rsidP="000B6D6F">
            <w:pPr>
              <w:rPr>
                <w:rFonts w:cs="Arial"/>
                <w:sz w:val="20"/>
                <w:szCs w:val="20"/>
              </w:rPr>
            </w:pPr>
            <w:r w:rsidRPr="008A1F5A">
              <w:rPr>
                <w:rFonts w:cs="Arial"/>
                <w:sz w:val="20"/>
                <w:szCs w:val="20"/>
                <w:lang w:eastAsia="en-ZA"/>
              </w:rPr>
              <w:t>Construction Supervisor Assistant</w:t>
            </w:r>
          </w:p>
        </w:tc>
        <w:tc>
          <w:tcPr>
            <w:tcW w:w="2915" w:type="dxa"/>
            <w:vAlign w:val="center"/>
          </w:tcPr>
          <w:p w14:paraId="5B8C0728" w14:textId="77777777" w:rsidR="00B56E1E" w:rsidRPr="008A1F5A" w:rsidRDefault="00B56E1E" w:rsidP="000B6D6F">
            <w:pPr>
              <w:rPr>
                <w:rFonts w:cs="Arial"/>
                <w:sz w:val="20"/>
                <w:szCs w:val="20"/>
              </w:rPr>
            </w:pPr>
            <w:r w:rsidRPr="008A1F5A">
              <w:rPr>
                <w:rFonts w:cs="Arial"/>
                <w:sz w:val="20"/>
                <w:szCs w:val="20"/>
                <w:lang w:eastAsia="en-ZA"/>
              </w:rPr>
              <w:t>CR 6(2)</w:t>
            </w:r>
          </w:p>
        </w:tc>
        <w:tc>
          <w:tcPr>
            <w:tcW w:w="3811" w:type="dxa"/>
            <w:vAlign w:val="center"/>
          </w:tcPr>
          <w:p w14:paraId="25FB677E"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56339EE8" w14:textId="77777777" w:rsidTr="000B6D6F">
        <w:trPr>
          <w:trHeight w:val="208"/>
        </w:trPr>
        <w:tc>
          <w:tcPr>
            <w:tcW w:w="446" w:type="dxa"/>
            <w:vAlign w:val="center"/>
          </w:tcPr>
          <w:p w14:paraId="70947573"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0A6A9F9D" w14:textId="77777777" w:rsidR="00B56E1E" w:rsidRPr="008A1F5A" w:rsidRDefault="00B56E1E" w:rsidP="000B6D6F">
            <w:pPr>
              <w:rPr>
                <w:rFonts w:cs="Arial"/>
                <w:sz w:val="20"/>
                <w:szCs w:val="20"/>
              </w:rPr>
            </w:pPr>
            <w:r w:rsidRPr="008A1F5A">
              <w:rPr>
                <w:rFonts w:cs="Arial"/>
                <w:sz w:val="20"/>
                <w:szCs w:val="20"/>
                <w:lang w:eastAsia="en-ZA"/>
              </w:rPr>
              <w:t>Contractor</w:t>
            </w:r>
          </w:p>
        </w:tc>
        <w:tc>
          <w:tcPr>
            <w:tcW w:w="2915" w:type="dxa"/>
            <w:vAlign w:val="center"/>
          </w:tcPr>
          <w:p w14:paraId="3779EDA0" w14:textId="77777777" w:rsidR="00B56E1E" w:rsidRPr="008A1F5A" w:rsidRDefault="00B56E1E" w:rsidP="000B6D6F">
            <w:pPr>
              <w:rPr>
                <w:rFonts w:cs="Arial"/>
                <w:sz w:val="20"/>
                <w:szCs w:val="20"/>
              </w:rPr>
            </w:pPr>
            <w:r w:rsidRPr="008A1F5A">
              <w:rPr>
                <w:rFonts w:cs="Arial"/>
                <w:sz w:val="20"/>
                <w:szCs w:val="20"/>
                <w:lang w:eastAsia="en-ZA"/>
              </w:rPr>
              <w:t>Contractor - CR 5 (3)(b)</w:t>
            </w:r>
          </w:p>
        </w:tc>
        <w:tc>
          <w:tcPr>
            <w:tcW w:w="3811" w:type="dxa"/>
            <w:vAlign w:val="center"/>
          </w:tcPr>
          <w:p w14:paraId="5B9DF7AD" w14:textId="77777777" w:rsidR="00B56E1E" w:rsidRPr="008A1F5A" w:rsidRDefault="00B56E1E" w:rsidP="000B6D6F">
            <w:pPr>
              <w:rPr>
                <w:rFonts w:cs="Arial"/>
                <w:sz w:val="20"/>
                <w:szCs w:val="20"/>
              </w:rPr>
            </w:pPr>
            <w:r w:rsidRPr="008A1F5A">
              <w:rPr>
                <w:rFonts w:cs="Arial"/>
                <w:sz w:val="20"/>
                <w:szCs w:val="20"/>
              </w:rPr>
              <w:t>When using sub-contractors</w:t>
            </w:r>
          </w:p>
        </w:tc>
      </w:tr>
      <w:tr w:rsidR="00B56E1E" w:rsidRPr="008A1F5A" w14:paraId="1FB23288" w14:textId="77777777" w:rsidTr="000B6D6F">
        <w:trPr>
          <w:trHeight w:val="208"/>
        </w:trPr>
        <w:tc>
          <w:tcPr>
            <w:tcW w:w="446" w:type="dxa"/>
            <w:vAlign w:val="center"/>
          </w:tcPr>
          <w:p w14:paraId="15641C2D"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3C99A16C" w14:textId="77777777" w:rsidR="00B56E1E" w:rsidRPr="008A1F5A" w:rsidRDefault="00B56E1E" w:rsidP="000B6D6F">
            <w:pPr>
              <w:rPr>
                <w:rFonts w:cs="Arial"/>
                <w:sz w:val="20"/>
                <w:szCs w:val="20"/>
              </w:rPr>
            </w:pPr>
            <w:r w:rsidRPr="008A1F5A">
              <w:rPr>
                <w:rFonts w:cs="Arial"/>
                <w:sz w:val="20"/>
                <w:szCs w:val="20"/>
                <w:lang w:eastAsia="en-ZA"/>
              </w:rPr>
              <w:t>Emergency / Fire Co-ordinator</w:t>
            </w:r>
          </w:p>
        </w:tc>
        <w:tc>
          <w:tcPr>
            <w:tcW w:w="2915" w:type="dxa"/>
            <w:vAlign w:val="center"/>
          </w:tcPr>
          <w:p w14:paraId="6CD2731D" w14:textId="77777777" w:rsidR="00B56E1E" w:rsidRPr="008A1F5A" w:rsidRDefault="00B56E1E" w:rsidP="000B6D6F">
            <w:pPr>
              <w:rPr>
                <w:rFonts w:cs="Arial"/>
                <w:sz w:val="20"/>
                <w:szCs w:val="20"/>
              </w:rPr>
            </w:pPr>
            <w:r w:rsidRPr="008A1F5A">
              <w:rPr>
                <w:rFonts w:cs="Arial"/>
                <w:sz w:val="20"/>
                <w:szCs w:val="20"/>
                <w:lang w:eastAsia="en-ZA"/>
              </w:rPr>
              <w:t>OH Act S 8</w:t>
            </w:r>
          </w:p>
        </w:tc>
        <w:tc>
          <w:tcPr>
            <w:tcW w:w="3811" w:type="dxa"/>
            <w:vAlign w:val="center"/>
          </w:tcPr>
          <w:p w14:paraId="6097194B"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6CFD6753" w14:textId="77777777" w:rsidTr="000B6D6F">
        <w:trPr>
          <w:trHeight w:val="208"/>
        </w:trPr>
        <w:tc>
          <w:tcPr>
            <w:tcW w:w="446" w:type="dxa"/>
            <w:vAlign w:val="center"/>
          </w:tcPr>
          <w:p w14:paraId="12494E8C"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2156FABF" w14:textId="77777777" w:rsidR="00B56E1E" w:rsidRPr="008A1F5A" w:rsidRDefault="00B56E1E" w:rsidP="000B6D6F">
            <w:pPr>
              <w:rPr>
                <w:rFonts w:cs="Arial"/>
                <w:sz w:val="20"/>
                <w:szCs w:val="20"/>
              </w:rPr>
            </w:pPr>
            <w:r w:rsidRPr="008A1F5A">
              <w:rPr>
                <w:rFonts w:cs="Arial"/>
                <w:sz w:val="20"/>
                <w:szCs w:val="20"/>
                <w:lang w:eastAsia="en-ZA"/>
              </w:rPr>
              <w:t>Fire Extinguisher Inspector</w:t>
            </w:r>
          </w:p>
        </w:tc>
        <w:tc>
          <w:tcPr>
            <w:tcW w:w="2915" w:type="dxa"/>
            <w:vAlign w:val="center"/>
          </w:tcPr>
          <w:p w14:paraId="20DE3978" w14:textId="77777777" w:rsidR="00B56E1E" w:rsidRPr="008A1F5A" w:rsidRDefault="00B56E1E" w:rsidP="000B6D6F">
            <w:pPr>
              <w:rPr>
                <w:rFonts w:cs="Arial"/>
                <w:sz w:val="20"/>
                <w:szCs w:val="20"/>
              </w:rPr>
            </w:pPr>
            <w:r w:rsidRPr="008A1F5A">
              <w:rPr>
                <w:rFonts w:cs="Arial"/>
                <w:sz w:val="20"/>
                <w:szCs w:val="20"/>
                <w:lang w:eastAsia="en-ZA"/>
              </w:rPr>
              <w:t>CR 27 - VUPR 11</w:t>
            </w:r>
          </w:p>
        </w:tc>
        <w:tc>
          <w:tcPr>
            <w:tcW w:w="3811" w:type="dxa"/>
            <w:vAlign w:val="center"/>
          </w:tcPr>
          <w:p w14:paraId="084F8065"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122C7898" w14:textId="77777777" w:rsidTr="000B6D6F">
        <w:trPr>
          <w:trHeight w:val="208"/>
        </w:trPr>
        <w:tc>
          <w:tcPr>
            <w:tcW w:w="446" w:type="dxa"/>
            <w:vAlign w:val="center"/>
          </w:tcPr>
          <w:p w14:paraId="5071C3AD"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376CACAC" w14:textId="77777777" w:rsidR="00B56E1E" w:rsidRPr="008A1F5A" w:rsidRDefault="00B56E1E" w:rsidP="000B6D6F">
            <w:pPr>
              <w:rPr>
                <w:rFonts w:cs="Arial"/>
                <w:sz w:val="20"/>
                <w:szCs w:val="20"/>
              </w:rPr>
            </w:pPr>
            <w:r w:rsidRPr="008A1F5A">
              <w:rPr>
                <w:rFonts w:cs="Arial"/>
                <w:sz w:val="20"/>
                <w:szCs w:val="20"/>
                <w:lang w:eastAsia="en-ZA"/>
              </w:rPr>
              <w:t>First Aider</w:t>
            </w:r>
          </w:p>
        </w:tc>
        <w:tc>
          <w:tcPr>
            <w:tcW w:w="2915" w:type="dxa"/>
            <w:vAlign w:val="center"/>
          </w:tcPr>
          <w:p w14:paraId="5F2920BE" w14:textId="77777777" w:rsidR="00B56E1E" w:rsidRPr="008A1F5A" w:rsidRDefault="00B56E1E" w:rsidP="000B6D6F">
            <w:pPr>
              <w:rPr>
                <w:rFonts w:cs="Arial"/>
                <w:sz w:val="20"/>
                <w:szCs w:val="20"/>
              </w:rPr>
            </w:pPr>
            <w:r w:rsidRPr="008A1F5A">
              <w:rPr>
                <w:rFonts w:cs="Arial"/>
                <w:sz w:val="20"/>
                <w:szCs w:val="20"/>
                <w:lang w:eastAsia="en-ZA"/>
              </w:rPr>
              <w:t>GSR 3</w:t>
            </w:r>
          </w:p>
        </w:tc>
        <w:tc>
          <w:tcPr>
            <w:tcW w:w="3811" w:type="dxa"/>
            <w:vAlign w:val="center"/>
          </w:tcPr>
          <w:p w14:paraId="47DA0632"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1929F7AE" w14:textId="77777777" w:rsidTr="000B6D6F">
        <w:trPr>
          <w:trHeight w:val="208"/>
        </w:trPr>
        <w:tc>
          <w:tcPr>
            <w:tcW w:w="446" w:type="dxa"/>
            <w:vAlign w:val="center"/>
          </w:tcPr>
          <w:p w14:paraId="4F1B1D2F"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5E3B763B" w14:textId="77777777" w:rsidR="00B56E1E" w:rsidRPr="008A1F5A" w:rsidRDefault="00B56E1E" w:rsidP="000B6D6F">
            <w:pPr>
              <w:rPr>
                <w:rFonts w:cs="Arial"/>
                <w:sz w:val="20"/>
                <w:szCs w:val="20"/>
              </w:rPr>
            </w:pPr>
            <w:r w:rsidRPr="008A1F5A">
              <w:rPr>
                <w:rFonts w:cs="Arial"/>
                <w:sz w:val="20"/>
                <w:szCs w:val="20"/>
                <w:lang w:eastAsia="en-ZA"/>
              </w:rPr>
              <w:t>Health &amp; Safety Officer</w:t>
            </w:r>
          </w:p>
        </w:tc>
        <w:tc>
          <w:tcPr>
            <w:tcW w:w="2915" w:type="dxa"/>
            <w:vAlign w:val="center"/>
          </w:tcPr>
          <w:p w14:paraId="2A338D53" w14:textId="77777777" w:rsidR="00B56E1E" w:rsidRPr="008A1F5A" w:rsidRDefault="00B56E1E" w:rsidP="000B6D6F">
            <w:pPr>
              <w:rPr>
                <w:rFonts w:cs="Arial"/>
                <w:sz w:val="20"/>
                <w:szCs w:val="20"/>
              </w:rPr>
            </w:pPr>
            <w:r w:rsidRPr="008A1F5A">
              <w:rPr>
                <w:rFonts w:cs="Arial"/>
                <w:sz w:val="20"/>
                <w:szCs w:val="20"/>
                <w:lang w:eastAsia="en-ZA"/>
              </w:rPr>
              <w:t>CR 6(6)</w:t>
            </w:r>
          </w:p>
        </w:tc>
        <w:tc>
          <w:tcPr>
            <w:tcW w:w="3811" w:type="dxa"/>
            <w:vAlign w:val="center"/>
          </w:tcPr>
          <w:p w14:paraId="16C18578" w14:textId="77777777" w:rsidR="00B56E1E" w:rsidRPr="008A1F5A" w:rsidRDefault="00B56E1E" w:rsidP="000B6D6F">
            <w:pPr>
              <w:rPr>
                <w:rFonts w:cs="Arial"/>
                <w:sz w:val="20"/>
                <w:szCs w:val="20"/>
              </w:rPr>
            </w:pPr>
            <w:r w:rsidRPr="008A1F5A">
              <w:rPr>
                <w:rFonts w:cs="Arial"/>
                <w:sz w:val="20"/>
                <w:szCs w:val="20"/>
              </w:rPr>
              <w:t>All construction work</w:t>
            </w:r>
          </w:p>
        </w:tc>
      </w:tr>
      <w:tr w:rsidR="00B56E1E" w:rsidRPr="008A1F5A" w14:paraId="61106209" w14:textId="77777777" w:rsidTr="000B6D6F">
        <w:trPr>
          <w:trHeight w:val="208"/>
        </w:trPr>
        <w:tc>
          <w:tcPr>
            <w:tcW w:w="446" w:type="dxa"/>
            <w:vAlign w:val="center"/>
          </w:tcPr>
          <w:p w14:paraId="7A0F92B1"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427B9141" w14:textId="77777777" w:rsidR="00B56E1E" w:rsidRPr="008A1F5A" w:rsidRDefault="00B56E1E" w:rsidP="000B6D6F">
            <w:pPr>
              <w:rPr>
                <w:rFonts w:cs="Arial"/>
                <w:sz w:val="20"/>
                <w:szCs w:val="20"/>
              </w:rPr>
            </w:pPr>
            <w:r w:rsidRPr="008A1F5A">
              <w:rPr>
                <w:rFonts w:cs="Arial"/>
                <w:sz w:val="20"/>
                <w:szCs w:val="20"/>
                <w:lang w:eastAsia="en-ZA"/>
              </w:rPr>
              <w:t xml:space="preserve">Health &amp; Safety Reps </w:t>
            </w:r>
          </w:p>
        </w:tc>
        <w:tc>
          <w:tcPr>
            <w:tcW w:w="2915" w:type="dxa"/>
            <w:vAlign w:val="center"/>
          </w:tcPr>
          <w:p w14:paraId="19803552" w14:textId="77777777" w:rsidR="00B56E1E" w:rsidRPr="008A1F5A" w:rsidRDefault="00B56E1E" w:rsidP="000B6D6F">
            <w:pPr>
              <w:rPr>
                <w:rFonts w:cs="Arial"/>
                <w:sz w:val="20"/>
                <w:szCs w:val="20"/>
              </w:rPr>
            </w:pPr>
            <w:r w:rsidRPr="008A1F5A">
              <w:rPr>
                <w:rFonts w:cs="Arial"/>
                <w:sz w:val="20"/>
                <w:szCs w:val="20"/>
                <w:lang w:eastAsia="en-ZA"/>
              </w:rPr>
              <w:t>OH Act S 17</w:t>
            </w:r>
          </w:p>
        </w:tc>
        <w:tc>
          <w:tcPr>
            <w:tcW w:w="3811" w:type="dxa"/>
            <w:vAlign w:val="center"/>
          </w:tcPr>
          <w:p w14:paraId="668A41EF" w14:textId="77777777" w:rsidR="00B56E1E" w:rsidRPr="008A1F5A" w:rsidRDefault="00B56E1E" w:rsidP="000B6D6F">
            <w:pPr>
              <w:rPr>
                <w:rFonts w:cs="Arial"/>
                <w:sz w:val="20"/>
                <w:szCs w:val="20"/>
              </w:rPr>
            </w:pPr>
            <w:r w:rsidRPr="008A1F5A">
              <w:rPr>
                <w:rFonts w:cs="Arial"/>
                <w:sz w:val="20"/>
                <w:szCs w:val="20"/>
              </w:rPr>
              <w:t>When more than 20 persons on site for more than 3 months</w:t>
            </w:r>
          </w:p>
        </w:tc>
      </w:tr>
      <w:tr w:rsidR="00B56E1E" w:rsidRPr="008A1F5A" w14:paraId="1A372475" w14:textId="77777777" w:rsidTr="000B6D6F">
        <w:trPr>
          <w:trHeight w:val="208"/>
        </w:trPr>
        <w:tc>
          <w:tcPr>
            <w:tcW w:w="446" w:type="dxa"/>
            <w:vAlign w:val="center"/>
          </w:tcPr>
          <w:p w14:paraId="4C8DE8E8" w14:textId="77777777" w:rsidR="00B56E1E" w:rsidRPr="008A1F5A" w:rsidRDefault="00B56E1E" w:rsidP="00E30DD2">
            <w:pPr>
              <w:widowControl w:val="0"/>
              <w:numPr>
                <w:ilvl w:val="0"/>
                <w:numId w:val="135"/>
              </w:numPr>
              <w:autoSpaceDE w:val="0"/>
              <w:autoSpaceDN w:val="0"/>
              <w:adjustRightInd w:val="0"/>
              <w:ind w:left="357" w:hanging="357"/>
              <w:jc w:val="center"/>
              <w:rPr>
                <w:rFonts w:cs="Arial"/>
                <w:sz w:val="20"/>
                <w:szCs w:val="20"/>
              </w:rPr>
            </w:pPr>
          </w:p>
        </w:tc>
        <w:tc>
          <w:tcPr>
            <w:tcW w:w="3507" w:type="dxa"/>
            <w:vAlign w:val="center"/>
          </w:tcPr>
          <w:p w14:paraId="7B2CECDC" w14:textId="77777777" w:rsidR="00B56E1E" w:rsidRPr="008A1F5A" w:rsidRDefault="00B56E1E" w:rsidP="000B6D6F">
            <w:pPr>
              <w:rPr>
                <w:rFonts w:cs="Arial"/>
                <w:sz w:val="20"/>
                <w:szCs w:val="20"/>
              </w:rPr>
            </w:pPr>
            <w:r w:rsidRPr="008A1F5A">
              <w:rPr>
                <w:rFonts w:cs="Arial"/>
                <w:sz w:val="20"/>
                <w:szCs w:val="20"/>
                <w:lang w:eastAsia="en-ZA"/>
              </w:rPr>
              <w:t>H&amp;S Committee Members</w:t>
            </w:r>
          </w:p>
        </w:tc>
        <w:tc>
          <w:tcPr>
            <w:tcW w:w="2915" w:type="dxa"/>
            <w:vAlign w:val="center"/>
          </w:tcPr>
          <w:p w14:paraId="0587B94C" w14:textId="77777777" w:rsidR="00B56E1E" w:rsidRPr="008A1F5A" w:rsidRDefault="00B56E1E" w:rsidP="000B6D6F">
            <w:pPr>
              <w:rPr>
                <w:rFonts w:cs="Arial"/>
                <w:sz w:val="20"/>
                <w:szCs w:val="20"/>
              </w:rPr>
            </w:pPr>
            <w:r w:rsidRPr="008A1F5A">
              <w:rPr>
                <w:rFonts w:cs="Arial"/>
                <w:sz w:val="20"/>
                <w:szCs w:val="20"/>
                <w:lang w:eastAsia="en-ZA"/>
              </w:rPr>
              <w:t>OH Act S 19</w:t>
            </w:r>
          </w:p>
        </w:tc>
        <w:tc>
          <w:tcPr>
            <w:tcW w:w="3811" w:type="dxa"/>
            <w:vAlign w:val="center"/>
          </w:tcPr>
          <w:p w14:paraId="42DC5860" w14:textId="77777777" w:rsidR="00B56E1E" w:rsidRPr="008A1F5A" w:rsidRDefault="00B56E1E" w:rsidP="000B6D6F">
            <w:pPr>
              <w:rPr>
                <w:rFonts w:cs="Arial"/>
                <w:sz w:val="20"/>
                <w:szCs w:val="20"/>
              </w:rPr>
            </w:pPr>
            <w:r w:rsidRPr="008A1F5A">
              <w:rPr>
                <w:rFonts w:cs="Arial"/>
                <w:sz w:val="20"/>
                <w:szCs w:val="20"/>
              </w:rPr>
              <w:t>When more than 20 persons on site for more than 3 months</w:t>
            </w:r>
          </w:p>
        </w:tc>
      </w:tr>
      <w:tr w:rsidR="00B56E1E" w:rsidRPr="007F0C13" w14:paraId="19E16FBA" w14:textId="77777777" w:rsidTr="000B6D6F">
        <w:trPr>
          <w:trHeight w:val="208"/>
        </w:trPr>
        <w:tc>
          <w:tcPr>
            <w:tcW w:w="446" w:type="dxa"/>
            <w:vAlign w:val="center"/>
          </w:tcPr>
          <w:p w14:paraId="507E5E37"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1AF1494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Incident Investigator</w:t>
            </w:r>
          </w:p>
        </w:tc>
        <w:tc>
          <w:tcPr>
            <w:tcW w:w="2915" w:type="dxa"/>
            <w:vAlign w:val="center"/>
          </w:tcPr>
          <w:p w14:paraId="35953F2D"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GAR 9</w:t>
            </w:r>
          </w:p>
        </w:tc>
        <w:tc>
          <w:tcPr>
            <w:tcW w:w="3811" w:type="dxa"/>
            <w:vAlign w:val="center"/>
          </w:tcPr>
          <w:p w14:paraId="39A56A07" w14:textId="77777777" w:rsidR="00B56E1E" w:rsidRPr="007F0C13" w:rsidRDefault="00B56E1E" w:rsidP="000B6D6F">
            <w:pPr>
              <w:rPr>
                <w:rFonts w:ascii="Trebuchet MS" w:hAnsi="Trebuchet MS" w:cs="Tahoma"/>
                <w:sz w:val="20"/>
              </w:rPr>
            </w:pPr>
            <w:r w:rsidRPr="007F0C13">
              <w:rPr>
                <w:rFonts w:ascii="Trebuchet MS" w:hAnsi="Trebuchet MS" w:cs="Tahoma"/>
                <w:sz w:val="20"/>
              </w:rPr>
              <w:t>All construction work</w:t>
            </w:r>
          </w:p>
        </w:tc>
      </w:tr>
      <w:tr w:rsidR="00B56E1E" w:rsidRPr="007F0C13" w14:paraId="55B99674" w14:textId="77777777" w:rsidTr="000B6D6F">
        <w:trPr>
          <w:trHeight w:val="208"/>
        </w:trPr>
        <w:tc>
          <w:tcPr>
            <w:tcW w:w="446" w:type="dxa"/>
            <w:vAlign w:val="center"/>
          </w:tcPr>
          <w:p w14:paraId="7887FC99"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13F2651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Risk Assessor</w:t>
            </w:r>
          </w:p>
        </w:tc>
        <w:tc>
          <w:tcPr>
            <w:tcW w:w="2915" w:type="dxa"/>
            <w:vAlign w:val="center"/>
          </w:tcPr>
          <w:p w14:paraId="551D8976"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7</w:t>
            </w:r>
          </w:p>
        </w:tc>
        <w:tc>
          <w:tcPr>
            <w:tcW w:w="3811" w:type="dxa"/>
            <w:vAlign w:val="center"/>
          </w:tcPr>
          <w:p w14:paraId="692F46BC" w14:textId="77777777" w:rsidR="00B56E1E" w:rsidRPr="007F0C13" w:rsidRDefault="00B56E1E" w:rsidP="000B6D6F">
            <w:pPr>
              <w:rPr>
                <w:rFonts w:ascii="Trebuchet MS" w:hAnsi="Trebuchet MS" w:cs="Tahoma"/>
                <w:sz w:val="20"/>
              </w:rPr>
            </w:pPr>
            <w:r w:rsidRPr="007F0C13">
              <w:rPr>
                <w:rFonts w:ascii="Trebuchet MS" w:hAnsi="Trebuchet MS" w:cs="Tahoma"/>
                <w:sz w:val="20"/>
              </w:rPr>
              <w:t>All construction work</w:t>
            </w:r>
          </w:p>
        </w:tc>
      </w:tr>
      <w:tr w:rsidR="00B56E1E" w:rsidRPr="007F0C13" w14:paraId="4513E08F" w14:textId="77777777" w:rsidTr="000B6D6F">
        <w:trPr>
          <w:trHeight w:val="208"/>
        </w:trPr>
        <w:tc>
          <w:tcPr>
            <w:tcW w:w="446" w:type="dxa"/>
            <w:vAlign w:val="center"/>
          </w:tcPr>
          <w:p w14:paraId="4BCDB928"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2E45054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Excavation Work Supervisor</w:t>
            </w:r>
          </w:p>
        </w:tc>
        <w:tc>
          <w:tcPr>
            <w:tcW w:w="2915" w:type="dxa"/>
            <w:vAlign w:val="center"/>
          </w:tcPr>
          <w:p w14:paraId="28E85527"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11</w:t>
            </w:r>
          </w:p>
        </w:tc>
        <w:tc>
          <w:tcPr>
            <w:tcW w:w="3811" w:type="dxa"/>
            <w:vAlign w:val="center"/>
          </w:tcPr>
          <w:p w14:paraId="74178345" w14:textId="77777777" w:rsidR="00B56E1E" w:rsidRPr="007F0C13" w:rsidRDefault="00B56E1E" w:rsidP="000B6D6F">
            <w:pPr>
              <w:rPr>
                <w:rFonts w:ascii="Trebuchet MS" w:hAnsi="Trebuchet MS" w:cs="Tahoma"/>
                <w:sz w:val="20"/>
              </w:rPr>
            </w:pPr>
            <w:r w:rsidRPr="007F0C13">
              <w:rPr>
                <w:rFonts w:ascii="Trebuchet MS" w:hAnsi="Trebuchet MS" w:cs="Tahoma"/>
                <w:sz w:val="20"/>
              </w:rPr>
              <w:t xml:space="preserve">When excavating </w:t>
            </w:r>
          </w:p>
        </w:tc>
      </w:tr>
      <w:tr w:rsidR="00B56E1E" w:rsidRPr="007F0C13" w14:paraId="2A966302" w14:textId="77777777" w:rsidTr="000B6D6F">
        <w:trPr>
          <w:trHeight w:val="208"/>
        </w:trPr>
        <w:tc>
          <w:tcPr>
            <w:tcW w:w="446" w:type="dxa"/>
            <w:vAlign w:val="center"/>
          </w:tcPr>
          <w:p w14:paraId="269A9668"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1388E010"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Demolition Work Supervisor</w:t>
            </w:r>
          </w:p>
        </w:tc>
        <w:tc>
          <w:tcPr>
            <w:tcW w:w="2915" w:type="dxa"/>
            <w:vAlign w:val="center"/>
          </w:tcPr>
          <w:p w14:paraId="050875D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12</w:t>
            </w:r>
          </w:p>
        </w:tc>
        <w:tc>
          <w:tcPr>
            <w:tcW w:w="3811" w:type="dxa"/>
            <w:vAlign w:val="center"/>
          </w:tcPr>
          <w:p w14:paraId="309DA381" w14:textId="77777777" w:rsidR="00B56E1E" w:rsidRPr="007F0C13" w:rsidRDefault="00B56E1E" w:rsidP="000B6D6F">
            <w:pPr>
              <w:rPr>
                <w:rFonts w:ascii="Trebuchet MS" w:hAnsi="Trebuchet MS" w:cs="Tahoma"/>
                <w:sz w:val="20"/>
              </w:rPr>
            </w:pPr>
            <w:r w:rsidRPr="007F0C13">
              <w:rPr>
                <w:rFonts w:ascii="Trebuchet MS" w:hAnsi="Trebuchet MS" w:cs="Tahoma"/>
                <w:sz w:val="20"/>
              </w:rPr>
              <w:t>When demolishing</w:t>
            </w:r>
          </w:p>
        </w:tc>
      </w:tr>
      <w:tr w:rsidR="00B56E1E" w:rsidRPr="007F0C13" w14:paraId="633EE416" w14:textId="77777777" w:rsidTr="000B6D6F">
        <w:trPr>
          <w:trHeight w:val="208"/>
        </w:trPr>
        <w:tc>
          <w:tcPr>
            <w:tcW w:w="446" w:type="dxa"/>
            <w:vAlign w:val="center"/>
          </w:tcPr>
          <w:p w14:paraId="666100B7"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32656724"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Explosives Manager</w:t>
            </w:r>
          </w:p>
        </w:tc>
        <w:tc>
          <w:tcPr>
            <w:tcW w:w="2915" w:type="dxa"/>
            <w:vAlign w:val="center"/>
          </w:tcPr>
          <w:p w14:paraId="773290D0"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 R12(1)</w:t>
            </w:r>
          </w:p>
        </w:tc>
        <w:tc>
          <w:tcPr>
            <w:tcW w:w="3811" w:type="dxa"/>
            <w:vAlign w:val="center"/>
          </w:tcPr>
          <w:p w14:paraId="69EA795D"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explosives for blasting</w:t>
            </w:r>
          </w:p>
        </w:tc>
      </w:tr>
      <w:tr w:rsidR="00B56E1E" w:rsidRPr="007F0C13" w14:paraId="5931063D" w14:textId="77777777" w:rsidTr="000B6D6F">
        <w:trPr>
          <w:trHeight w:val="208"/>
        </w:trPr>
        <w:tc>
          <w:tcPr>
            <w:tcW w:w="446" w:type="dxa"/>
            <w:vAlign w:val="center"/>
          </w:tcPr>
          <w:p w14:paraId="7EC11121"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4FBB29D4"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Explosives Supervisor</w:t>
            </w:r>
          </w:p>
        </w:tc>
        <w:tc>
          <w:tcPr>
            <w:tcW w:w="2915" w:type="dxa"/>
            <w:vAlign w:val="center"/>
          </w:tcPr>
          <w:p w14:paraId="5A409A2F"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 R 12(3)</w:t>
            </w:r>
          </w:p>
        </w:tc>
        <w:tc>
          <w:tcPr>
            <w:tcW w:w="3811" w:type="dxa"/>
            <w:vAlign w:val="center"/>
          </w:tcPr>
          <w:p w14:paraId="7B67D3B0"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explosives for blasting</w:t>
            </w:r>
          </w:p>
        </w:tc>
      </w:tr>
      <w:tr w:rsidR="00B56E1E" w:rsidRPr="007F0C13" w14:paraId="114E95B3" w14:textId="77777777" w:rsidTr="000B6D6F">
        <w:trPr>
          <w:trHeight w:val="208"/>
        </w:trPr>
        <w:tc>
          <w:tcPr>
            <w:tcW w:w="446" w:type="dxa"/>
            <w:vAlign w:val="center"/>
          </w:tcPr>
          <w:p w14:paraId="48C94360"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6C2AA552"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Fall Protection Plan Developer</w:t>
            </w:r>
          </w:p>
        </w:tc>
        <w:tc>
          <w:tcPr>
            <w:tcW w:w="2915" w:type="dxa"/>
            <w:vAlign w:val="center"/>
          </w:tcPr>
          <w:p w14:paraId="3B1526C3"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8(1)(a)&amp;(b)</w:t>
            </w:r>
          </w:p>
        </w:tc>
        <w:tc>
          <w:tcPr>
            <w:tcW w:w="3811" w:type="dxa"/>
            <w:vAlign w:val="center"/>
          </w:tcPr>
          <w:p w14:paraId="357CD6F0" w14:textId="77777777" w:rsidR="00B56E1E" w:rsidRPr="007F0C13" w:rsidRDefault="00B56E1E" w:rsidP="000B6D6F">
            <w:pPr>
              <w:rPr>
                <w:rFonts w:ascii="Trebuchet MS" w:hAnsi="Trebuchet MS" w:cs="Tahoma"/>
                <w:sz w:val="20"/>
              </w:rPr>
            </w:pPr>
            <w:r w:rsidRPr="007F0C13">
              <w:rPr>
                <w:rFonts w:ascii="Trebuchet MS" w:hAnsi="Trebuchet MS" w:cs="Tahoma"/>
                <w:sz w:val="20"/>
              </w:rPr>
              <w:t>When there is a risk of persons falling</w:t>
            </w:r>
          </w:p>
        </w:tc>
      </w:tr>
      <w:tr w:rsidR="00B56E1E" w:rsidRPr="007F0C13" w14:paraId="3D6EC529" w14:textId="77777777" w:rsidTr="000B6D6F">
        <w:trPr>
          <w:trHeight w:val="208"/>
        </w:trPr>
        <w:tc>
          <w:tcPr>
            <w:tcW w:w="446" w:type="dxa"/>
            <w:vAlign w:val="center"/>
          </w:tcPr>
          <w:p w14:paraId="0ED1A5B5"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1BCED4A4"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Fall Protection Plan Supervisor</w:t>
            </w:r>
          </w:p>
        </w:tc>
        <w:tc>
          <w:tcPr>
            <w:tcW w:w="2915" w:type="dxa"/>
            <w:vAlign w:val="center"/>
          </w:tcPr>
          <w:p w14:paraId="68C060C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8(1)(a)&amp;(b)</w:t>
            </w:r>
          </w:p>
        </w:tc>
        <w:tc>
          <w:tcPr>
            <w:tcW w:w="3811" w:type="dxa"/>
            <w:vAlign w:val="center"/>
          </w:tcPr>
          <w:p w14:paraId="374DC441" w14:textId="77777777" w:rsidR="00B56E1E" w:rsidRPr="007F0C13" w:rsidRDefault="00B56E1E" w:rsidP="000B6D6F">
            <w:pPr>
              <w:rPr>
                <w:rFonts w:ascii="Trebuchet MS" w:hAnsi="Trebuchet MS" w:cs="Tahoma"/>
                <w:sz w:val="20"/>
              </w:rPr>
            </w:pPr>
            <w:r w:rsidRPr="007F0C13">
              <w:rPr>
                <w:rFonts w:ascii="Trebuchet MS" w:hAnsi="Trebuchet MS" w:cs="Tahoma"/>
                <w:sz w:val="20"/>
              </w:rPr>
              <w:t>When there is a risk of persons falling</w:t>
            </w:r>
          </w:p>
        </w:tc>
      </w:tr>
      <w:tr w:rsidR="00B56E1E" w:rsidRPr="007F0C13" w14:paraId="15A18B42" w14:textId="77777777" w:rsidTr="000B6D6F">
        <w:trPr>
          <w:trHeight w:val="208"/>
        </w:trPr>
        <w:tc>
          <w:tcPr>
            <w:tcW w:w="446" w:type="dxa"/>
            <w:vAlign w:val="center"/>
          </w:tcPr>
          <w:p w14:paraId="5D8E7DAD"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3E783023"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Batch Plant Supervisor</w:t>
            </w:r>
          </w:p>
        </w:tc>
        <w:tc>
          <w:tcPr>
            <w:tcW w:w="2915" w:type="dxa"/>
            <w:vAlign w:val="center"/>
          </w:tcPr>
          <w:p w14:paraId="23DB83D6"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18(1)</w:t>
            </w:r>
          </w:p>
        </w:tc>
        <w:tc>
          <w:tcPr>
            <w:tcW w:w="3811" w:type="dxa"/>
            <w:vAlign w:val="center"/>
          </w:tcPr>
          <w:p w14:paraId="375D6968" w14:textId="77777777" w:rsidR="00B56E1E" w:rsidRPr="007F0C13" w:rsidRDefault="00B56E1E" w:rsidP="000B6D6F">
            <w:pPr>
              <w:rPr>
                <w:rFonts w:ascii="Trebuchet MS" w:hAnsi="Trebuchet MS" w:cs="Tahoma"/>
                <w:sz w:val="20"/>
              </w:rPr>
            </w:pPr>
            <w:r w:rsidRPr="007F0C13">
              <w:rPr>
                <w:rFonts w:ascii="Trebuchet MS" w:hAnsi="Trebuchet MS" w:cs="Tahoma"/>
                <w:sz w:val="20"/>
              </w:rPr>
              <w:t>When operating a batching plant</w:t>
            </w:r>
          </w:p>
        </w:tc>
      </w:tr>
      <w:tr w:rsidR="00B56E1E" w:rsidRPr="007F0C13" w14:paraId="163AA4E7" w14:textId="77777777" w:rsidTr="000B6D6F">
        <w:trPr>
          <w:trHeight w:val="208"/>
        </w:trPr>
        <w:tc>
          <w:tcPr>
            <w:tcW w:w="446" w:type="dxa"/>
            <w:vAlign w:val="center"/>
          </w:tcPr>
          <w:p w14:paraId="71681999"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41AAEC62"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Batch Plant Operator</w:t>
            </w:r>
          </w:p>
        </w:tc>
        <w:tc>
          <w:tcPr>
            <w:tcW w:w="2915" w:type="dxa"/>
            <w:vAlign w:val="center"/>
          </w:tcPr>
          <w:p w14:paraId="553B315C"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18(1)</w:t>
            </w:r>
          </w:p>
        </w:tc>
        <w:tc>
          <w:tcPr>
            <w:tcW w:w="3811" w:type="dxa"/>
            <w:vAlign w:val="center"/>
          </w:tcPr>
          <w:p w14:paraId="5AE17461" w14:textId="77777777" w:rsidR="00B56E1E" w:rsidRPr="007F0C13" w:rsidRDefault="00B56E1E" w:rsidP="000B6D6F">
            <w:pPr>
              <w:rPr>
                <w:rFonts w:ascii="Trebuchet MS" w:hAnsi="Trebuchet MS" w:cs="Tahoma"/>
                <w:sz w:val="20"/>
              </w:rPr>
            </w:pPr>
            <w:r w:rsidRPr="007F0C13">
              <w:rPr>
                <w:rFonts w:ascii="Trebuchet MS" w:hAnsi="Trebuchet MS" w:cs="Tahoma"/>
                <w:sz w:val="20"/>
              </w:rPr>
              <w:t>When operating a batching plant</w:t>
            </w:r>
          </w:p>
        </w:tc>
      </w:tr>
      <w:tr w:rsidR="00B56E1E" w:rsidRPr="007F0C13" w14:paraId="5CF136AC" w14:textId="77777777" w:rsidTr="000B6D6F">
        <w:trPr>
          <w:trHeight w:val="208"/>
        </w:trPr>
        <w:tc>
          <w:tcPr>
            <w:tcW w:w="446" w:type="dxa"/>
            <w:vAlign w:val="center"/>
          </w:tcPr>
          <w:p w14:paraId="62D4E877"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1CE70010"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Construction Vehicle &amp; Mobile Plant Inspector</w:t>
            </w:r>
          </w:p>
        </w:tc>
        <w:tc>
          <w:tcPr>
            <w:tcW w:w="2915" w:type="dxa"/>
            <w:vAlign w:val="center"/>
          </w:tcPr>
          <w:p w14:paraId="64FA2FB1"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21(1)(j)</w:t>
            </w:r>
          </w:p>
        </w:tc>
        <w:tc>
          <w:tcPr>
            <w:tcW w:w="3811" w:type="dxa"/>
            <w:vAlign w:val="center"/>
          </w:tcPr>
          <w:p w14:paraId="6D0476E2"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construction vehicles;</w:t>
            </w:r>
          </w:p>
          <w:p w14:paraId="5F51B748"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mobile plant;</w:t>
            </w:r>
          </w:p>
        </w:tc>
      </w:tr>
      <w:tr w:rsidR="00B56E1E" w:rsidRPr="007F0C13" w14:paraId="6AB5E6B0" w14:textId="77777777" w:rsidTr="000B6D6F">
        <w:trPr>
          <w:trHeight w:val="208"/>
        </w:trPr>
        <w:tc>
          <w:tcPr>
            <w:tcW w:w="446" w:type="dxa"/>
            <w:vAlign w:val="center"/>
          </w:tcPr>
          <w:p w14:paraId="2CCB4571"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0D33DB8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Construction Vehicle &amp; Mobile Plant Operators</w:t>
            </w:r>
          </w:p>
        </w:tc>
        <w:tc>
          <w:tcPr>
            <w:tcW w:w="2915" w:type="dxa"/>
            <w:vAlign w:val="center"/>
          </w:tcPr>
          <w:p w14:paraId="197A0EA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21(1)(d)</w:t>
            </w:r>
          </w:p>
        </w:tc>
        <w:tc>
          <w:tcPr>
            <w:tcW w:w="3811" w:type="dxa"/>
            <w:vAlign w:val="center"/>
          </w:tcPr>
          <w:p w14:paraId="7A910E7B"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construction vehicles;</w:t>
            </w:r>
          </w:p>
          <w:p w14:paraId="29E58184" w14:textId="77777777" w:rsidR="00B56E1E" w:rsidRPr="007F0C13" w:rsidRDefault="00B56E1E" w:rsidP="000B6D6F">
            <w:pPr>
              <w:rPr>
                <w:rFonts w:ascii="Trebuchet MS" w:hAnsi="Trebuchet MS" w:cs="Tahoma"/>
                <w:sz w:val="20"/>
              </w:rPr>
            </w:pPr>
            <w:r w:rsidRPr="007F0C13">
              <w:rPr>
                <w:rFonts w:ascii="Trebuchet MS" w:hAnsi="Trebuchet MS" w:cs="Tahoma"/>
                <w:sz w:val="20"/>
              </w:rPr>
              <w:t>When using mobile plant;</w:t>
            </w:r>
          </w:p>
          <w:p w14:paraId="64A6701B" w14:textId="77777777" w:rsidR="00B56E1E" w:rsidRPr="007F0C13" w:rsidRDefault="00B56E1E" w:rsidP="000B6D6F">
            <w:pPr>
              <w:rPr>
                <w:rFonts w:ascii="Trebuchet MS" w:hAnsi="Trebuchet MS" w:cs="Tahoma"/>
                <w:sz w:val="20"/>
              </w:rPr>
            </w:pPr>
          </w:p>
          <w:p w14:paraId="60279CC4" w14:textId="77777777" w:rsidR="00B56E1E" w:rsidRPr="007F0C13" w:rsidRDefault="00B56E1E" w:rsidP="000B6D6F">
            <w:pPr>
              <w:rPr>
                <w:rFonts w:ascii="Trebuchet MS" w:hAnsi="Trebuchet MS" w:cs="Tahoma"/>
                <w:sz w:val="20"/>
              </w:rPr>
            </w:pPr>
          </w:p>
        </w:tc>
      </w:tr>
      <w:tr w:rsidR="00B56E1E" w:rsidRPr="007F0C13" w14:paraId="6D3E93DE" w14:textId="77777777" w:rsidTr="000B6D6F">
        <w:trPr>
          <w:trHeight w:val="208"/>
        </w:trPr>
        <w:tc>
          <w:tcPr>
            <w:tcW w:w="446" w:type="dxa"/>
            <w:vAlign w:val="center"/>
          </w:tcPr>
          <w:p w14:paraId="5F5FE5D2"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7D009B1A"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Electrical Installation Inspector</w:t>
            </w:r>
          </w:p>
        </w:tc>
        <w:tc>
          <w:tcPr>
            <w:tcW w:w="2915" w:type="dxa"/>
            <w:vAlign w:val="center"/>
          </w:tcPr>
          <w:p w14:paraId="1B4B3147"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22(d)</w:t>
            </w:r>
          </w:p>
        </w:tc>
        <w:tc>
          <w:tcPr>
            <w:tcW w:w="3811" w:type="dxa"/>
            <w:vAlign w:val="center"/>
          </w:tcPr>
          <w:p w14:paraId="2EAE3BF3" w14:textId="77777777" w:rsidR="00B56E1E" w:rsidRPr="007F0C13" w:rsidRDefault="00B56E1E" w:rsidP="000B6D6F">
            <w:pPr>
              <w:rPr>
                <w:rFonts w:ascii="Trebuchet MS" w:hAnsi="Trebuchet MS" w:cs="Tahoma"/>
                <w:sz w:val="20"/>
              </w:rPr>
            </w:pPr>
            <w:r w:rsidRPr="007F0C13">
              <w:rPr>
                <w:rFonts w:ascii="Trebuchet MS" w:hAnsi="Trebuchet MS" w:cs="Tahoma"/>
                <w:sz w:val="20"/>
              </w:rPr>
              <w:t>When any electrical installations are brought to site or used on site or installed on site</w:t>
            </w:r>
          </w:p>
        </w:tc>
      </w:tr>
      <w:tr w:rsidR="00B56E1E" w:rsidRPr="007F0C13" w14:paraId="7D0F23FE" w14:textId="77777777" w:rsidTr="000B6D6F">
        <w:trPr>
          <w:trHeight w:val="208"/>
        </w:trPr>
        <w:tc>
          <w:tcPr>
            <w:tcW w:w="446" w:type="dxa"/>
            <w:vAlign w:val="center"/>
          </w:tcPr>
          <w:p w14:paraId="14BBAD81"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7EFBD91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Explosive Powered Tools Inspector</w:t>
            </w:r>
          </w:p>
        </w:tc>
        <w:tc>
          <w:tcPr>
            <w:tcW w:w="2915" w:type="dxa"/>
            <w:vAlign w:val="center"/>
          </w:tcPr>
          <w:p w14:paraId="1EC46681"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19(2)(b)</w:t>
            </w:r>
          </w:p>
        </w:tc>
        <w:tc>
          <w:tcPr>
            <w:tcW w:w="3811" w:type="dxa"/>
            <w:vAlign w:val="center"/>
          </w:tcPr>
          <w:p w14:paraId="6F9D3535" w14:textId="77777777" w:rsidR="00B56E1E" w:rsidRPr="007F0C13" w:rsidRDefault="00B56E1E" w:rsidP="000B6D6F">
            <w:pPr>
              <w:rPr>
                <w:rFonts w:ascii="Trebuchet MS" w:hAnsi="Trebuchet MS" w:cs="Tahoma"/>
                <w:sz w:val="20"/>
              </w:rPr>
            </w:pPr>
            <w:r w:rsidRPr="007F0C13">
              <w:rPr>
                <w:rFonts w:ascii="Trebuchet MS" w:hAnsi="Trebuchet MS" w:cs="Tahoma"/>
                <w:sz w:val="20"/>
              </w:rPr>
              <w:t>When explosive powered tools are used</w:t>
            </w:r>
          </w:p>
        </w:tc>
      </w:tr>
      <w:tr w:rsidR="00B56E1E" w:rsidRPr="007F0C13" w14:paraId="49772552" w14:textId="77777777" w:rsidTr="000B6D6F">
        <w:trPr>
          <w:trHeight w:val="208"/>
        </w:trPr>
        <w:tc>
          <w:tcPr>
            <w:tcW w:w="446" w:type="dxa"/>
            <w:vAlign w:val="center"/>
          </w:tcPr>
          <w:p w14:paraId="48E4BD49"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0A3E76A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Explosive Powered Tools Controller / Issuer</w:t>
            </w:r>
          </w:p>
        </w:tc>
        <w:tc>
          <w:tcPr>
            <w:tcW w:w="2915" w:type="dxa"/>
            <w:vAlign w:val="center"/>
          </w:tcPr>
          <w:p w14:paraId="195ADC6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19(2)(g)</w:t>
            </w:r>
          </w:p>
        </w:tc>
        <w:tc>
          <w:tcPr>
            <w:tcW w:w="3811" w:type="dxa"/>
            <w:vAlign w:val="center"/>
          </w:tcPr>
          <w:p w14:paraId="4DC63F4C" w14:textId="77777777" w:rsidR="00B56E1E" w:rsidRPr="007F0C13" w:rsidRDefault="00B56E1E" w:rsidP="000B6D6F">
            <w:pPr>
              <w:rPr>
                <w:rFonts w:ascii="Trebuchet MS" w:hAnsi="Trebuchet MS" w:cs="Tahoma"/>
                <w:sz w:val="20"/>
              </w:rPr>
            </w:pPr>
            <w:r w:rsidRPr="007F0C13">
              <w:rPr>
                <w:rFonts w:ascii="Trebuchet MS" w:hAnsi="Trebuchet MS" w:cs="Tahoma"/>
                <w:sz w:val="20"/>
              </w:rPr>
              <w:t>When explosive powered tools are used</w:t>
            </w:r>
          </w:p>
        </w:tc>
      </w:tr>
      <w:tr w:rsidR="00B56E1E" w:rsidRPr="007F0C13" w14:paraId="5C2A240A" w14:textId="77777777" w:rsidTr="000B6D6F">
        <w:trPr>
          <w:trHeight w:val="208"/>
        </w:trPr>
        <w:tc>
          <w:tcPr>
            <w:tcW w:w="446" w:type="dxa"/>
            <w:vAlign w:val="center"/>
          </w:tcPr>
          <w:p w14:paraId="7ADF850A"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6BFFD10F"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Explosive Powered Tools Operator</w:t>
            </w:r>
          </w:p>
        </w:tc>
        <w:tc>
          <w:tcPr>
            <w:tcW w:w="2915" w:type="dxa"/>
            <w:vAlign w:val="center"/>
          </w:tcPr>
          <w:p w14:paraId="5004132D"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19(3)(b)</w:t>
            </w:r>
          </w:p>
        </w:tc>
        <w:tc>
          <w:tcPr>
            <w:tcW w:w="3811" w:type="dxa"/>
            <w:vAlign w:val="center"/>
          </w:tcPr>
          <w:p w14:paraId="47608063" w14:textId="77777777" w:rsidR="00B56E1E" w:rsidRPr="007F0C13" w:rsidRDefault="00B56E1E" w:rsidP="000B6D6F">
            <w:pPr>
              <w:rPr>
                <w:rFonts w:ascii="Trebuchet MS" w:hAnsi="Trebuchet MS" w:cs="Tahoma"/>
                <w:sz w:val="20"/>
              </w:rPr>
            </w:pPr>
            <w:r w:rsidRPr="007F0C13">
              <w:rPr>
                <w:rFonts w:ascii="Trebuchet MS" w:hAnsi="Trebuchet MS" w:cs="Tahoma"/>
                <w:sz w:val="20"/>
              </w:rPr>
              <w:t>When explosive powered tools are used</w:t>
            </w:r>
          </w:p>
        </w:tc>
      </w:tr>
      <w:tr w:rsidR="00B56E1E" w:rsidRPr="007F0C13" w14:paraId="75153B2F" w14:textId="77777777" w:rsidTr="000B6D6F">
        <w:trPr>
          <w:trHeight w:val="208"/>
        </w:trPr>
        <w:tc>
          <w:tcPr>
            <w:tcW w:w="446" w:type="dxa"/>
            <w:vAlign w:val="center"/>
          </w:tcPr>
          <w:p w14:paraId="57B577D0"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67C23AC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Formwork &amp; Support Work Supervisor</w:t>
            </w:r>
          </w:p>
        </w:tc>
        <w:tc>
          <w:tcPr>
            <w:tcW w:w="2915" w:type="dxa"/>
            <w:vAlign w:val="center"/>
          </w:tcPr>
          <w:p w14:paraId="2155EAC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10(a)</w:t>
            </w:r>
          </w:p>
        </w:tc>
        <w:tc>
          <w:tcPr>
            <w:tcW w:w="3811" w:type="dxa"/>
            <w:vAlign w:val="center"/>
          </w:tcPr>
          <w:p w14:paraId="781D22F1" w14:textId="77777777" w:rsidR="00B56E1E" w:rsidRPr="007F0C13" w:rsidRDefault="00B56E1E" w:rsidP="000B6D6F">
            <w:pPr>
              <w:rPr>
                <w:rFonts w:ascii="Trebuchet MS" w:hAnsi="Trebuchet MS" w:cs="Tahoma"/>
                <w:sz w:val="20"/>
              </w:rPr>
            </w:pPr>
            <w:r w:rsidRPr="007F0C13">
              <w:rPr>
                <w:rFonts w:ascii="Trebuchet MS" w:hAnsi="Trebuchet MS" w:cs="Tahoma"/>
                <w:sz w:val="20"/>
              </w:rPr>
              <w:t>When form work is used;</w:t>
            </w:r>
          </w:p>
          <w:p w14:paraId="10D27668"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support work is used</w:t>
            </w:r>
          </w:p>
        </w:tc>
      </w:tr>
      <w:tr w:rsidR="00B56E1E" w:rsidRPr="007F0C13" w14:paraId="75E34A37" w14:textId="77777777" w:rsidTr="000B6D6F">
        <w:trPr>
          <w:trHeight w:val="208"/>
        </w:trPr>
        <w:tc>
          <w:tcPr>
            <w:tcW w:w="446" w:type="dxa"/>
            <w:vAlign w:val="center"/>
          </w:tcPr>
          <w:p w14:paraId="4A8C7E3F"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507" w:type="dxa"/>
            <w:vAlign w:val="center"/>
          </w:tcPr>
          <w:p w14:paraId="0AD4209D"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Ladder Inspector</w:t>
            </w:r>
          </w:p>
        </w:tc>
        <w:tc>
          <w:tcPr>
            <w:tcW w:w="2915" w:type="dxa"/>
            <w:vAlign w:val="center"/>
          </w:tcPr>
          <w:p w14:paraId="06F3E5D4"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GSR 13A</w:t>
            </w:r>
          </w:p>
        </w:tc>
        <w:tc>
          <w:tcPr>
            <w:tcW w:w="3811" w:type="dxa"/>
            <w:vAlign w:val="center"/>
          </w:tcPr>
          <w:p w14:paraId="55C4B1BC" w14:textId="77777777" w:rsidR="00B56E1E" w:rsidRPr="007F0C13" w:rsidRDefault="00B56E1E" w:rsidP="000B6D6F">
            <w:pPr>
              <w:rPr>
                <w:rFonts w:ascii="Trebuchet MS" w:hAnsi="Trebuchet MS" w:cs="Tahoma"/>
                <w:sz w:val="20"/>
              </w:rPr>
            </w:pPr>
            <w:r w:rsidRPr="007F0C13">
              <w:rPr>
                <w:rFonts w:ascii="Trebuchet MS" w:hAnsi="Trebuchet MS" w:cs="Tahoma"/>
                <w:sz w:val="20"/>
              </w:rPr>
              <w:t>When ladders are used</w:t>
            </w:r>
          </w:p>
        </w:tc>
      </w:tr>
    </w:tbl>
    <w:p w14:paraId="2BA326C7" w14:textId="77777777" w:rsidR="00B56E1E" w:rsidRPr="007F0C13" w:rsidRDefault="00B56E1E" w:rsidP="00B56E1E">
      <w:pPr>
        <w:rPr>
          <w:rFonts w:ascii="Trebuchet MS" w:hAnsi="Trebuchet MS" w:cs="Tahoma"/>
          <w:b/>
          <w:iCs/>
          <w:sz w:val="20"/>
        </w:rPr>
      </w:pPr>
    </w:p>
    <w:p w14:paraId="2D137171" w14:textId="77777777" w:rsidR="00B56E1E" w:rsidRPr="007F0C13" w:rsidRDefault="00B56E1E" w:rsidP="00B56E1E">
      <w:pPr>
        <w:rPr>
          <w:rFonts w:ascii="Trebuchet MS" w:hAnsi="Trebuchet MS" w:cs="Tahoma"/>
          <w:b/>
          <w:iCs/>
          <w:sz w:val="20"/>
        </w:rPr>
      </w:pPr>
    </w:p>
    <w:p w14:paraId="5DF3CB06" w14:textId="77777777" w:rsidR="00B56E1E" w:rsidRPr="007F0C13" w:rsidRDefault="00B56E1E" w:rsidP="00B56E1E">
      <w:pPr>
        <w:rPr>
          <w:rFonts w:ascii="Trebuchet MS" w:hAnsi="Trebuchet MS" w:cs="Tahoma"/>
          <w:b/>
          <w:iCs/>
          <w:sz w:val="20"/>
        </w:rPr>
      </w:pPr>
    </w:p>
    <w:p w14:paraId="6CC09040" w14:textId="77777777" w:rsidR="00B56E1E" w:rsidRPr="007F0C13" w:rsidRDefault="00B56E1E" w:rsidP="00B56E1E">
      <w:pPr>
        <w:rPr>
          <w:rFonts w:ascii="Trebuchet MS" w:hAnsi="Trebuchet MS" w:cs="Tahoma"/>
          <w:b/>
          <w:iCs/>
          <w:sz w:val="20"/>
        </w:rPr>
      </w:pPr>
    </w:p>
    <w:p w14:paraId="326AD6BF" w14:textId="77777777" w:rsidR="00B56E1E" w:rsidRPr="007F0C13" w:rsidRDefault="00B56E1E" w:rsidP="00B56E1E">
      <w:pPr>
        <w:rPr>
          <w:rFonts w:ascii="Trebuchet MS" w:hAnsi="Trebuchet MS" w:cs="Tahoma"/>
          <w:b/>
          <w:iCs/>
          <w:sz w:val="20"/>
        </w:rPr>
      </w:pPr>
    </w:p>
    <w:p w14:paraId="47BD1BA7" w14:textId="77777777" w:rsidR="00B56E1E" w:rsidRPr="007F0C13" w:rsidRDefault="00B56E1E" w:rsidP="00B56E1E">
      <w:pPr>
        <w:rPr>
          <w:rFonts w:ascii="Trebuchet MS" w:hAnsi="Trebuchet MS" w:cs="Tahoma"/>
          <w:b/>
          <w:iCs/>
          <w:sz w:val="20"/>
        </w:rPr>
      </w:pPr>
    </w:p>
    <w:p w14:paraId="3CDAAD56" w14:textId="77777777" w:rsidR="00B56E1E" w:rsidRDefault="00B56E1E" w:rsidP="00B56E1E">
      <w:pPr>
        <w:rPr>
          <w:rFonts w:ascii="Trebuchet MS" w:hAnsi="Trebuchet MS" w:cs="Tahoma"/>
          <w:b/>
          <w:iCs/>
          <w:sz w:val="20"/>
        </w:rPr>
      </w:pPr>
    </w:p>
    <w:p w14:paraId="2C3883A6" w14:textId="77777777" w:rsidR="00B56E1E" w:rsidRDefault="00B56E1E" w:rsidP="00B56E1E">
      <w:pPr>
        <w:rPr>
          <w:rFonts w:ascii="Trebuchet MS" w:hAnsi="Trebuchet MS" w:cs="Tahoma"/>
          <w:b/>
          <w:iCs/>
          <w:sz w:val="20"/>
        </w:rPr>
      </w:pPr>
    </w:p>
    <w:p w14:paraId="0F1F551E" w14:textId="77777777" w:rsidR="00B56E1E" w:rsidRDefault="00B56E1E" w:rsidP="00B56E1E">
      <w:pPr>
        <w:rPr>
          <w:rFonts w:ascii="Trebuchet MS" w:hAnsi="Trebuchet MS" w:cs="Tahoma"/>
          <w:b/>
          <w:iCs/>
          <w:sz w:val="20"/>
        </w:rPr>
      </w:pPr>
    </w:p>
    <w:p w14:paraId="40112342" w14:textId="77777777" w:rsidR="00B56E1E" w:rsidRDefault="00B56E1E" w:rsidP="00B56E1E">
      <w:pPr>
        <w:rPr>
          <w:rFonts w:ascii="Trebuchet MS" w:hAnsi="Trebuchet MS" w:cs="Tahoma"/>
          <w:b/>
          <w:iCs/>
          <w:sz w:val="20"/>
        </w:rPr>
      </w:pPr>
    </w:p>
    <w:p w14:paraId="6C828021" w14:textId="77777777" w:rsidR="00B56E1E" w:rsidRDefault="00B56E1E" w:rsidP="00B56E1E">
      <w:pPr>
        <w:rPr>
          <w:rFonts w:ascii="Trebuchet MS" w:hAnsi="Trebuchet MS" w:cs="Tahoma"/>
          <w:b/>
          <w:iCs/>
          <w:sz w:val="20"/>
        </w:rPr>
      </w:pPr>
    </w:p>
    <w:p w14:paraId="657A5411" w14:textId="77777777" w:rsidR="00B56E1E" w:rsidRPr="007F0C13" w:rsidRDefault="00B56E1E" w:rsidP="00B56E1E">
      <w:pPr>
        <w:rPr>
          <w:rFonts w:ascii="Trebuchet MS" w:hAnsi="Trebuchet MS" w:cs="Tahoma"/>
          <w:b/>
          <w:iCs/>
          <w:sz w:val="20"/>
        </w:rPr>
      </w:pPr>
    </w:p>
    <w:p w14:paraId="20F8078A" w14:textId="77777777" w:rsidR="00B56E1E" w:rsidRPr="007F0C13" w:rsidRDefault="00B56E1E" w:rsidP="00B56E1E">
      <w:pPr>
        <w:rPr>
          <w:rFonts w:ascii="Trebuchet MS" w:hAnsi="Trebuchet MS" w:cs="Tahoma"/>
          <w:b/>
          <w:iCs/>
          <w:sz w:val="20"/>
        </w:rPr>
      </w:pPr>
    </w:p>
    <w:p w14:paraId="6645FA2B" w14:textId="77777777" w:rsidR="00B56E1E" w:rsidRPr="007F0C13" w:rsidRDefault="00B56E1E" w:rsidP="00B56E1E">
      <w:pPr>
        <w:rPr>
          <w:rFonts w:ascii="Trebuchet MS" w:hAnsi="Trebuchet MS" w:cs="Tahoma"/>
          <w:b/>
          <w:iCs/>
          <w:sz w:val="20"/>
        </w:rPr>
      </w:pPr>
    </w:p>
    <w:p w14:paraId="259B36F0" w14:textId="77777777" w:rsidR="00B56E1E" w:rsidRPr="007F0C13" w:rsidRDefault="00B56E1E" w:rsidP="00B56E1E">
      <w:pPr>
        <w:rPr>
          <w:rFonts w:ascii="Trebuchet MS" w:hAnsi="Trebuchet MS" w:cs="Tahoma"/>
          <w:b/>
          <w:iCs/>
          <w:sz w:val="20"/>
        </w:rPr>
      </w:pPr>
    </w:p>
    <w:tbl>
      <w:tblPr>
        <w:tblW w:w="1052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457"/>
        <w:gridCol w:w="2903"/>
        <w:gridCol w:w="3734"/>
      </w:tblGrid>
      <w:tr w:rsidR="00B56E1E" w:rsidRPr="007F0C13" w14:paraId="3B9DBF83" w14:textId="77777777" w:rsidTr="000B6D6F">
        <w:trPr>
          <w:trHeight w:val="210"/>
        </w:trPr>
        <w:tc>
          <w:tcPr>
            <w:tcW w:w="41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975D91" w14:textId="77777777" w:rsidR="00B56E1E" w:rsidRPr="007F0C13" w:rsidRDefault="00B56E1E" w:rsidP="000B6D6F">
            <w:pPr>
              <w:widowControl w:val="0"/>
              <w:autoSpaceDE w:val="0"/>
              <w:autoSpaceDN w:val="0"/>
              <w:adjustRightInd w:val="0"/>
              <w:ind w:left="357" w:hanging="357"/>
              <w:jc w:val="center"/>
              <w:rPr>
                <w:rFonts w:ascii="Trebuchet MS" w:hAnsi="Trebuchet MS" w:cs="Tahoma"/>
                <w:b/>
                <w:sz w:val="20"/>
              </w:rPr>
            </w:pPr>
            <w:r w:rsidRPr="007F0C13">
              <w:rPr>
                <w:rFonts w:ascii="Trebuchet MS" w:hAnsi="Trebuchet MS" w:cs="Tahoma"/>
                <w:b/>
                <w:sz w:val="20"/>
              </w:rPr>
              <w:lastRenderedPageBreak/>
              <w:t>#</w:t>
            </w:r>
          </w:p>
        </w:tc>
        <w:tc>
          <w:tcPr>
            <w:tcW w:w="346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ED6F5A" w14:textId="77777777" w:rsidR="00B56E1E" w:rsidRPr="007F0C13" w:rsidRDefault="00B56E1E" w:rsidP="000B6D6F">
            <w:pPr>
              <w:rPr>
                <w:rFonts w:ascii="Trebuchet MS" w:hAnsi="Trebuchet MS" w:cs="Tahoma"/>
                <w:b/>
                <w:sz w:val="20"/>
                <w:lang w:eastAsia="en-ZA"/>
              </w:rPr>
            </w:pPr>
            <w:r w:rsidRPr="007F0C13">
              <w:rPr>
                <w:rFonts w:ascii="Trebuchet MS" w:hAnsi="Trebuchet MS" w:cs="Tahoma"/>
                <w:b/>
                <w:sz w:val="20"/>
                <w:lang w:eastAsia="en-ZA"/>
              </w:rPr>
              <w:t>DESIGNATION</w:t>
            </w:r>
          </w:p>
        </w:tc>
        <w:tc>
          <w:tcPr>
            <w:tcW w:w="290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D583D8" w14:textId="77777777" w:rsidR="00B56E1E" w:rsidRPr="007F0C13" w:rsidRDefault="00B56E1E" w:rsidP="000B6D6F">
            <w:pPr>
              <w:rPr>
                <w:rFonts w:ascii="Trebuchet MS" w:hAnsi="Trebuchet MS" w:cs="Tahoma"/>
                <w:b/>
                <w:sz w:val="20"/>
                <w:lang w:eastAsia="en-ZA"/>
              </w:rPr>
            </w:pPr>
            <w:r w:rsidRPr="007F0C13">
              <w:rPr>
                <w:rFonts w:ascii="Trebuchet MS" w:hAnsi="Trebuchet MS" w:cs="Tahoma"/>
                <w:b/>
                <w:sz w:val="20"/>
                <w:lang w:eastAsia="en-ZA"/>
              </w:rPr>
              <w:t>LEGAL REFERENCE</w:t>
            </w:r>
          </w:p>
        </w:tc>
        <w:tc>
          <w:tcPr>
            <w:tcW w:w="3738"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2FDF7F" w14:textId="77777777" w:rsidR="00B56E1E" w:rsidRPr="007F0C13" w:rsidRDefault="00B56E1E" w:rsidP="000B6D6F">
            <w:pPr>
              <w:rPr>
                <w:rFonts w:ascii="Trebuchet MS" w:hAnsi="Trebuchet MS" w:cs="Tahoma"/>
                <w:b/>
                <w:sz w:val="20"/>
              </w:rPr>
            </w:pPr>
            <w:r w:rsidRPr="007F0C13">
              <w:rPr>
                <w:rFonts w:ascii="Trebuchet MS" w:hAnsi="Trebuchet MS" w:cs="Tahoma"/>
                <w:b/>
                <w:sz w:val="20"/>
              </w:rPr>
              <w:t>TYPE OF CONSTRUCTION WORK WHEN REQUIRED</w:t>
            </w:r>
          </w:p>
        </w:tc>
      </w:tr>
      <w:tr w:rsidR="00B56E1E" w:rsidRPr="007F0C13" w14:paraId="11A43796" w14:textId="77777777" w:rsidTr="000B6D6F">
        <w:trPr>
          <w:trHeight w:val="210"/>
        </w:trPr>
        <w:tc>
          <w:tcPr>
            <w:tcW w:w="415" w:type="dxa"/>
            <w:vAlign w:val="center"/>
          </w:tcPr>
          <w:p w14:paraId="2DC8DD28"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461" w:type="dxa"/>
            <w:vAlign w:val="center"/>
          </w:tcPr>
          <w:p w14:paraId="0DD915D6"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Lifting Machine &amp; Equipment Inspector</w:t>
            </w:r>
          </w:p>
        </w:tc>
        <w:tc>
          <w:tcPr>
            <w:tcW w:w="2906" w:type="dxa"/>
            <w:vAlign w:val="center"/>
          </w:tcPr>
          <w:p w14:paraId="5C275F1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DMR 18(5)</w:t>
            </w:r>
          </w:p>
        </w:tc>
        <w:tc>
          <w:tcPr>
            <w:tcW w:w="3738" w:type="dxa"/>
            <w:vAlign w:val="center"/>
          </w:tcPr>
          <w:p w14:paraId="6D78304D" w14:textId="77777777" w:rsidR="00B56E1E" w:rsidRPr="007F0C13" w:rsidRDefault="00B56E1E" w:rsidP="000B6D6F">
            <w:pPr>
              <w:rPr>
                <w:rFonts w:ascii="Trebuchet MS" w:hAnsi="Trebuchet MS" w:cs="Tahoma"/>
                <w:sz w:val="20"/>
              </w:rPr>
            </w:pPr>
            <w:r w:rsidRPr="007F0C13">
              <w:rPr>
                <w:rFonts w:ascii="Trebuchet MS" w:hAnsi="Trebuchet MS" w:cs="Tahoma"/>
                <w:sz w:val="20"/>
              </w:rPr>
              <w:t>When cranes, block and tackle, gantries or A frames are used for lifting;</w:t>
            </w:r>
          </w:p>
          <w:p w14:paraId="36E1DB3B" w14:textId="77777777" w:rsidR="00B56E1E" w:rsidRPr="007F0C13" w:rsidRDefault="00B56E1E" w:rsidP="000B6D6F">
            <w:pPr>
              <w:rPr>
                <w:rFonts w:ascii="Trebuchet MS" w:hAnsi="Trebuchet MS" w:cs="Tahoma"/>
                <w:sz w:val="20"/>
              </w:rPr>
            </w:pPr>
            <w:r w:rsidRPr="007F0C13">
              <w:rPr>
                <w:rFonts w:ascii="Trebuchet MS" w:hAnsi="Trebuchet MS" w:cs="Tahoma"/>
                <w:sz w:val="20"/>
              </w:rPr>
              <w:t>When rigging is done;</w:t>
            </w:r>
          </w:p>
        </w:tc>
      </w:tr>
      <w:tr w:rsidR="00B56E1E" w:rsidRPr="007F0C13" w14:paraId="400D1D2A" w14:textId="77777777" w:rsidTr="000B6D6F">
        <w:trPr>
          <w:trHeight w:val="210"/>
        </w:trPr>
        <w:tc>
          <w:tcPr>
            <w:tcW w:w="415" w:type="dxa"/>
            <w:vAlign w:val="center"/>
          </w:tcPr>
          <w:p w14:paraId="63F51E1A" w14:textId="77777777" w:rsidR="00B56E1E" w:rsidRPr="007F0C13" w:rsidRDefault="00B56E1E" w:rsidP="00E30DD2">
            <w:pPr>
              <w:widowControl w:val="0"/>
              <w:numPr>
                <w:ilvl w:val="0"/>
                <w:numId w:val="135"/>
              </w:numPr>
              <w:autoSpaceDE w:val="0"/>
              <w:autoSpaceDN w:val="0"/>
              <w:adjustRightInd w:val="0"/>
              <w:ind w:left="357" w:hanging="357"/>
              <w:jc w:val="center"/>
              <w:rPr>
                <w:rFonts w:ascii="Trebuchet MS" w:hAnsi="Trebuchet MS" w:cs="Tahoma"/>
                <w:sz w:val="20"/>
              </w:rPr>
            </w:pPr>
          </w:p>
        </w:tc>
        <w:tc>
          <w:tcPr>
            <w:tcW w:w="3461" w:type="dxa"/>
            <w:vAlign w:val="center"/>
          </w:tcPr>
          <w:p w14:paraId="4D90B684"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Lifting Machine Operator</w:t>
            </w:r>
          </w:p>
        </w:tc>
        <w:tc>
          <w:tcPr>
            <w:tcW w:w="2906" w:type="dxa"/>
            <w:vAlign w:val="center"/>
          </w:tcPr>
          <w:p w14:paraId="43B6D572"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DMR 18</w:t>
            </w:r>
          </w:p>
        </w:tc>
        <w:tc>
          <w:tcPr>
            <w:tcW w:w="3738" w:type="dxa"/>
            <w:vAlign w:val="center"/>
          </w:tcPr>
          <w:p w14:paraId="58275B0B" w14:textId="77777777" w:rsidR="00B56E1E" w:rsidRPr="007F0C13" w:rsidRDefault="00B56E1E" w:rsidP="000B6D6F">
            <w:pPr>
              <w:rPr>
                <w:rFonts w:ascii="Trebuchet MS" w:hAnsi="Trebuchet MS" w:cs="Tahoma"/>
                <w:sz w:val="20"/>
              </w:rPr>
            </w:pPr>
            <w:r w:rsidRPr="007F0C13">
              <w:rPr>
                <w:rFonts w:ascii="Trebuchet MS" w:hAnsi="Trebuchet MS" w:cs="Tahoma"/>
                <w:sz w:val="20"/>
              </w:rPr>
              <w:t>When cranes, block and tackle, gantries or A frames are used for lifting;</w:t>
            </w:r>
          </w:p>
          <w:p w14:paraId="78DC8CA9" w14:textId="77777777" w:rsidR="00B56E1E" w:rsidRPr="007F0C13" w:rsidRDefault="00B56E1E" w:rsidP="000B6D6F">
            <w:pPr>
              <w:rPr>
                <w:rFonts w:ascii="Trebuchet MS" w:hAnsi="Trebuchet MS" w:cs="Tahoma"/>
                <w:sz w:val="20"/>
              </w:rPr>
            </w:pPr>
            <w:r w:rsidRPr="007F0C13">
              <w:rPr>
                <w:rFonts w:ascii="Trebuchet MS" w:hAnsi="Trebuchet MS" w:cs="Tahoma"/>
                <w:sz w:val="20"/>
              </w:rPr>
              <w:t>When rigging is done;</w:t>
            </w:r>
          </w:p>
        </w:tc>
      </w:tr>
      <w:tr w:rsidR="00B56E1E" w:rsidRPr="007F0C13" w14:paraId="7FDFEE08" w14:textId="77777777" w:rsidTr="000B6D6F">
        <w:trPr>
          <w:trHeight w:val="210"/>
        </w:trPr>
        <w:tc>
          <w:tcPr>
            <w:tcW w:w="415" w:type="dxa"/>
          </w:tcPr>
          <w:p w14:paraId="5224B224"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32</w:t>
            </w:r>
          </w:p>
        </w:tc>
        <w:tc>
          <w:tcPr>
            <w:tcW w:w="3461" w:type="dxa"/>
            <w:vAlign w:val="center"/>
          </w:tcPr>
          <w:p w14:paraId="64D2FFC5"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Material Hoist Operator</w:t>
            </w:r>
          </w:p>
        </w:tc>
        <w:tc>
          <w:tcPr>
            <w:tcW w:w="2906" w:type="dxa"/>
            <w:vAlign w:val="center"/>
          </w:tcPr>
          <w:p w14:paraId="0DAB099A"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17</w:t>
            </w:r>
          </w:p>
        </w:tc>
        <w:tc>
          <w:tcPr>
            <w:tcW w:w="3738" w:type="dxa"/>
            <w:vAlign w:val="center"/>
          </w:tcPr>
          <w:p w14:paraId="759C1509" w14:textId="77777777" w:rsidR="00B56E1E" w:rsidRPr="007F0C13" w:rsidRDefault="00B56E1E" w:rsidP="000B6D6F">
            <w:pPr>
              <w:rPr>
                <w:rFonts w:ascii="Trebuchet MS" w:hAnsi="Trebuchet MS" w:cs="Tahoma"/>
                <w:sz w:val="20"/>
              </w:rPr>
            </w:pPr>
            <w:r w:rsidRPr="007F0C13">
              <w:rPr>
                <w:rFonts w:ascii="Trebuchet MS" w:hAnsi="Trebuchet MS" w:cs="Tahoma"/>
                <w:sz w:val="20"/>
              </w:rPr>
              <w:t>When material hoist is used</w:t>
            </w:r>
          </w:p>
        </w:tc>
      </w:tr>
      <w:tr w:rsidR="00B56E1E" w:rsidRPr="007F0C13" w14:paraId="4A837820" w14:textId="77777777" w:rsidTr="000B6D6F">
        <w:trPr>
          <w:trHeight w:val="210"/>
        </w:trPr>
        <w:tc>
          <w:tcPr>
            <w:tcW w:w="415" w:type="dxa"/>
          </w:tcPr>
          <w:p w14:paraId="4CBB9B2C"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33</w:t>
            </w:r>
          </w:p>
        </w:tc>
        <w:tc>
          <w:tcPr>
            <w:tcW w:w="3461" w:type="dxa"/>
            <w:vAlign w:val="center"/>
          </w:tcPr>
          <w:p w14:paraId="543CC0F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Mixer Operator</w:t>
            </w:r>
          </w:p>
        </w:tc>
        <w:tc>
          <w:tcPr>
            <w:tcW w:w="2906" w:type="dxa"/>
            <w:vAlign w:val="center"/>
          </w:tcPr>
          <w:p w14:paraId="39C3F011"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18</w:t>
            </w:r>
          </w:p>
        </w:tc>
        <w:tc>
          <w:tcPr>
            <w:tcW w:w="3738" w:type="dxa"/>
            <w:vAlign w:val="center"/>
          </w:tcPr>
          <w:p w14:paraId="2CDD8D53" w14:textId="77777777" w:rsidR="00B56E1E" w:rsidRPr="007F0C13" w:rsidRDefault="00B56E1E" w:rsidP="000B6D6F">
            <w:pPr>
              <w:rPr>
                <w:rFonts w:ascii="Trebuchet MS" w:hAnsi="Trebuchet MS" w:cs="Tahoma"/>
                <w:sz w:val="20"/>
              </w:rPr>
            </w:pPr>
            <w:r w:rsidRPr="007F0C13">
              <w:rPr>
                <w:rFonts w:ascii="Trebuchet MS" w:hAnsi="Trebuchet MS" w:cs="Tahoma"/>
                <w:sz w:val="20"/>
              </w:rPr>
              <w:t>When a concrete mixer is used</w:t>
            </w:r>
          </w:p>
        </w:tc>
      </w:tr>
      <w:tr w:rsidR="00B56E1E" w:rsidRPr="007F0C13" w14:paraId="7206DCB7" w14:textId="77777777" w:rsidTr="000B6D6F">
        <w:trPr>
          <w:trHeight w:val="210"/>
        </w:trPr>
        <w:tc>
          <w:tcPr>
            <w:tcW w:w="415" w:type="dxa"/>
          </w:tcPr>
          <w:p w14:paraId="30A44EB3"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34</w:t>
            </w:r>
          </w:p>
        </w:tc>
        <w:tc>
          <w:tcPr>
            <w:tcW w:w="3461" w:type="dxa"/>
            <w:vAlign w:val="center"/>
          </w:tcPr>
          <w:p w14:paraId="2A6BF22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Portable Electrical Equipment Inspector</w:t>
            </w:r>
          </w:p>
        </w:tc>
        <w:tc>
          <w:tcPr>
            <w:tcW w:w="2906" w:type="dxa"/>
            <w:vAlign w:val="center"/>
          </w:tcPr>
          <w:p w14:paraId="0A35CD2A"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EMR 9</w:t>
            </w:r>
          </w:p>
        </w:tc>
        <w:tc>
          <w:tcPr>
            <w:tcW w:w="3738" w:type="dxa"/>
            <w:vAlign w:val="center"/>
          </w:tcPr>
          <w:p w14:paraId="4D0C758F" w14:textId="77777777" w:rsidR="00B56E1E" w:rsidRPr="007F0C13" w:rsidRDefault="00B56E1E" w:rsidP="000B6D6F">
            <w:pPr>
              <w:rPr>
                <w:rFonts w:ascii="Trebuchet MS" w:hAnsi="Trebuchet MS" w:cs="Tahoma"/>
                <w:sz w:val="20"/>
              </w:rPr>
            </w:pPr>
            <w:r w:rsidRPr="007F0C13">
              <w:rPr>
                <w:rFonts w:ascii="Trebuchet MS" w:hAnsi="Trebuchet MS" w:cs="Tahoma"/>
                <w:sz w:val="20"/>
              </w:rPr>
              <w:t>When portable electrical equipment is used</w:t>
            </w:r>
          </w:p>
        </w:tc>
      </w:tr>
      <w:tr w:rsidR="00B56E1E" w:rsidRPr="007F0C13" w14:paraId="66A5B520" w14:textId="77777777" w:rsidTr="000B6D6F">
        <w:trPr>
          <w:trHeight w:val="210"/>
        </w:trPr>
        <w:tc>
          <w:tcPr>
            <w:tcW w:w="415" w:type="dxa"/>
          </w:tcPr>
          <w:p w14:paraId="0C4E5CA8"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35</w:t>
            </w:r>
          </w:p>
        </w:tc>
        <w:tc>
          <w:tcPr>
            <w:tcW w:w="3461" w:type="dxa"/>
            <w:vAlign w:val="center"/>
          </w:tcPr>
          <w:p w14:paraId="35455C65"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Pressure Vessel Inspector</w:t>
            </w:r>
          </w:p>
        </w:tc>
        <w:tc>
          <w:tcPr>
            <w:tcW w:w="2906" w:type="dxa"/>
            <w:vAlign w:val="center"/>
          </w:tcPr>
          <w:p w14:paraId="40F64D7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VUPR 17</w:t>
            </w:r>
          </w:p>
        </w:tc>
        <w:tc>
          <w:tcPr>
            <w:tcW w:w="3738" w:type="dxa"/>
            <w:vAlign w:val="center"/>
          </w:tcPr>
          <w:p w14:paraId="440749C4" w14:textId="77777777" w:rsidR="00B56E1E" w:rsidRPr="007F0C13" w:rsidRDefault="00B56E1E" w:rsidP="000B6D6F">
            <w:pPr>
              <w:rPr>
                <w:rFonts w:ascii="Trebuchet MS" w:hAnsi="Trebuchet MS" w:cs="Tahoma"/>
                <w:sz w:val="20"/>
              </w:rPr>
            </w:pPr>
            <w:r w:rsidRPr="007F0C13">
              <w:rPr>
                <w:rFonts w:ascii="Trebuchet MS" w:hAnsi="Trebuchet MS" w:cs="Tahoma"/>
                <w:sz w:val="20"/>
              </w:rPr>
              <w:t>When compressors with pressure vessels are used</w:t>
            </w:r>
          </w:p>
        </w:tc>
      </w:tr>
      <w:tr w:rsidR="00B56E1E" w:rsidRPr="007F0C13" w14:paraId="47DAB341" w14:textId="77777777" w:rsidTr="000B6D6F">
        <w:trPr>
          <w:trHeight w:val="210"/>
        </w:trPr>
        <w:tc>
          <w:tcPr>
            <w:tcW w:w="415" w:type="dxa"/>
          </w:tcPr>
          <w:p w14:paraId="7E226D0E"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36</w:t>
            </w:r>
          </w:p>
        </w:tc>
        <w:tc>
          <w:tcPr>
            <w:tcW w:w="3461" w:type="dxa"/>
            <w:vAlign w:val="center"/>
          </w:tcPr>
          <w:p w14:paraId="09BEA986"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Scaffold Erector</w:t>
            </w:r>
          </w:p>
        </w:tc>
        <w:tc>
          <w:tcPr>
            <w:tcW w:w="2906" w:type="dxa"/>
            <w:vAlign w:val="center"/>
          </w:tcPr>
          <w:p w14:paraId="727A41D5"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SANS 10085-1:2003 Item 16.1(a)</w:t>
            </w:r>
          </w:p>
        </w:tc>
        <w:tc>
          <w:tcPr>
            <w:tcW w:w="3738" w:type="dxa"/>
            <w:vAlign w:val="center"/>
          </w:tcPr>
          <w:p w14:paraId="573C8582"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scaffolds are used</w:t>
            </w:r>
          </w:p>
        </w:tc>
      </w:tr>
      <w:tr w:rsidR="00B56E1E" w:rsidRPr="007F0C13" w14:paraId="6B982E59" w14:textId="77777777" w:rsidTr="000B6D6F">
        <w:trPr>
          <w:trHeight w:val="210"/>
        </w:trPr>
        <w:tc>
          <w:tcPr>
            <w:tcW w:w="415" w:type="dxa"/>
          </w:tcPr>
          <w:p w14:paraId="2C1B9516"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37</w:t>
            </w:r>
          </w:p>
        </w:tc>
        <w:tc>
          <w:tcPr>
            <w:tcW w:w="3461" w:type="dxa"/>
            <w:vAlign w:val="center"/>
          </w:tcPr>
          <w:p w14:paraId="393349F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Scaffold Inspector</w:t>
            </w:r>
          </w:p>
        </w:tc>
        <w:tc>
          <w:tcPr>
            <w:tcW w:w="2906" w:type="dxa"/>
            <w:vAlign w:val="center"/>
          </w:tcPr>
          <w:p w14:paraId="7FA9E59E"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SANS 10085-1:2003 16.1(c)</w:t>
            </w:r>
          </w:p>
        </w:tc>
        <w:tc>
          <w:tcPr>
            <w:tcW w:w="3738" w:type="dxa"/>
            <w:vAlign w:val="center"/>
          </w:tcPr>
          <w:p w14:paraId="33DACA85"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scaffolds are used</w:t>
            </w:r>
          </w:p>
        </w:tc>
      </w:tr>
      <w:tr w:rsidR="00B56E1E" w:rsidRPr="007F0C13" w14:paraId="6457B634" w14:textId="77777777" w:rsidTr="000B6D6F">
        <w:trPr>
          <w:trHeight w:val="210"/>
        </w:trPr>
        <w:tc>
          <w:tcPr>
            <w:tcW w:w="415" w:type="dxa"/>
          </w:tcPr>
          <w:p w14:paraId="48370AF6"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38</w:t>
            </w:r>
          </w:p>
        </w:tc>
        <w:tc>
          <w:tcPr>
            <w:tcW w:w="3461" w:type="dxa"/>
            <w:vAlign w:val="center"/>
          </w:tcPr>
          <w:p w14:paraId="02AC5850"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Scaffolding Supervisor</w:t>
            </w:r>
          </w:p>
        </w:tc>
        <w:tc>
          <w:tcPr>
            <w:tcW w:w="2906" w:type="dxa"/>
            <w:vAlign w:val="center"/>
          </w:tcPr>
          <w:p w14:paraId="28C4997B"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14(2)</w:t>
            </w:r>
          </w:p>
        </w:tc>
        <w:tc>
          <w:tcPr>
            <w:tcW w:w="3738" w:type="dxa"/>
            <w:vAlign w:val="center"/>
          </w:tcPr>
          <w:p w14:paraId="1940C1CE"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scaffolds are used</w:t>
            </w:r>
          </w:p>
        </w:tc>
      </w:tr>
      <w:tr w:rsidR="00B56E1E" w:rsidRPr="007F0C13" w14:paraId="24680D76" w14:textId="77777777" w:rsidTr="000B6D6F">
        <w:trPr>
          <w:trHeight w:val="210"/>
        </w:trPr>
        <w:tc>
          <w:tcPr>
            <w:tcW w:w="415" w:type="dxa"/>
          </w:tcPr>
          <w:p w14:paraId="13F5D5D7"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39</w:t>
            </w:r>
          </w:p>
        </w:tc>
        <w:tc>
          <w:tcPr>
            <w:tcW w:w="3461" w:type="dxa"/>
            <w:vAlign w:val="center"/>
          </w:tcPr>
          <w:p w14:paraId="591950A0"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Scaffold Team Leader</w:t>
            </w:r>
          </w:p>
        </w:tc>
        <w:tc>
          <w:tcPr>
            <w:tcW w:w="2906" w:type="dxa"/>
            <w:vAlign w:val="center"/>
          </w:tcPr>
          <w:p w14:paraId="3B36FAD1"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SANS 10085-1:2003 Item 16.1(b) and 10.1.1.</w:t>
            </w:r>
          </w:p>
        </w:tc>
        <w:tc>
          <w:tcPr>
            <w:tcW w:w="3738" w:type="dxa"/>
            <w:vAlign w:val="center"/>
          </w:tcPr>
          <w:p w14:paraId="474104F5"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scaffolds are used</w:t>
            </w:r>
          </w:p>
        </w:tc>
      </w:tr>
      <w:tr w:rsidR="00B56E1E" w:rsidRPr="007F0C13" w14:paraId="1DF71F37" w14:textId="77777777" w:rsidTr="000B6D6F">
        <w:trPr>
          <w:trHeight w:val="210"/>
        </w:trPr>
        <w:tc>
          <w:tcPr>
            <w:tcW w:w="415" w:type="dxa"/>
          </w:tcPr>
          <w:p w14:paraId="46D93545"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40</w:t>
            </w:r>
          </w:p>
        </w:tc>
        <w:tc>
          <w:tcPr>
            <w:tcW w:w="3461" w:type="dxa"/>
            <w:vAlign w:val="center"/>
          </w:tcPr>
          <w:p w14:paraId="15DD63E6"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Stacking &amp;  Storage Supervisor, including chemicals</w:t>
            </w:r>
          </w:p>
        </w:tc>
        <w:tc>
          <w:tcPr>
            <w:tcW w:w="2906" w:type="dxa"/>
            <w:vAlign w:val="center"/>
          </w:tcPr>
          <w:p w14:paraId="694E1B23"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26</w:t>
            </w:r>
          </w:p>
        </w:tc>
        <w:tc>
          <w:tcPr>
            <w:tcW w:w="3738" w:type="dxa"/>
            <w:vAlign w:val="center"/>
          </w:tcPr>
          <w:p w14:paraId="7473EA79" w14:textId="77777777" w:rsidR="00B56E1E" w:rsidRPr="007F0C13" w:rsidRDefault="00B56E1E" w:rsidP="000B6D6F">
            <w:pPr>
              <w:rPr>
                <w:rFonts w:ascii="Trebuchet MS" w:hAnsi="Trebuchet MS" w:cs="Tahoma"/>
                <w:sz w:val="20"/>
              </w:rPr>
            </w:pPr>
            <w:r w:rsidRPr="007F0C13">
              <w:rPr>
                <w:rFonts w:ascii="Trebuchet MS" w:hAnsi="Trebuchet MS" w:cs="Tahoma"/>
                <w:sz w:val="20"/>
              </w:rPr>
              <w:t>All construction work</w:t>
            </w:r>
          </w:p>
        </w:tc>
      </w:tr>
      <w:tr w:rsidR="00B56E1E" w:rsidRPr="007F0C13" w14:paraId="72D82281" w14:textId="77777777" w:rsidTr="000B6D6F">
        <w:trPr>
          <w:trHeight w:val="210"/>
        </w:trPr>
        <w:tc>
          <w:tcPr>
            <w:tcW w:w="415" w:type="dxa"/>
          </w:tcPr>
          <w:p w14:paraId="2C75532E"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41</w:t>
            </w:r>
          </w:p>
        </w:tc>
        <w:tc>
          <w:tcPr>
            <w:tcW w:w="3461" w:type="dxa"/>
            <w:vAlign w:val="center"/>
          </w:tcPr>
          <w:p w14:paraId="2C04C927"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Suspended Platform Supervisor</w:t>
            </w:r>
          </w:p>
        </w:tc>
        <w:tc>
          <w:tcPr>
            <w:tcW w:w="2906" w:type="dxa"/>
            <w:vAlign w:val="center"/>
          </w:tcPr>
          <w:p w14:paraId="4EA5B4E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15(1)</w:t>
            </w:r>
          </w:p>
        </w:tc>
        <w:tc>
          <w:tcPr>
            <w:tcW w:w="3738" w:type="dxa"/>
            <w:vAlign w:val="center"/>
          </w:tcPr>
          <w:p w14:paraId="461A1D05"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suspended platforms are used</w:t>
            </w:r>
          </w:p>
        </w:tc>
      </w:tr>
      <w:tr w:rsidR="00B56E1E" w:rsidRPr="007F0C13" w14:paraId="0E4AE4BA" w14:textId="77777777" w:rsidTr="000B6D6F">
        <w:trPr>
          <w:trHeight w:val="210"/>
        </w:trPr>
        <w:tc>
          <w:tcPr>
            <w:tcW w:w="415" w:type="dxa"/>
          </w:tcPr>
          <w:p w14:paraId="68B098F6"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42</w:t>
            </w:r>
          </w:p>
        </w:tc>
        <w:tc>
          <w:tcPr>
            <w:tcW w:w="3461" w:type="dxa"/>
            <w:vAlign w:val="center"/>
          </w:tcPr>
          <w:p w14:paraId="59E8F6FF"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Suspended Platform Erector</w:t>
            </w:r>
          </w:p>
        </w:tc>
        <w:tc>
          <w:tcPr>
            <w:tcW w:w="2906" w:type="dxa"/>
            <w:vAlign w:val="center"/>
          </w:tcPr>
          <w:p w14:paraId="5958887A"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15(2)</w:t>
            </w:r>
          </w:p>
        </w:tc>
        <w:tc>
          <w:tcPr>
            <w:tcW w:w="3738" w:type="dxa"/>
            <w:vAlign w:val="center"/>
          </w:tcPr>
          <w:p w14:paraId="3478831E"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suspended platforms are used</w:t>
            </w:r>
          </w:p>
        </w:tc>
      </w:tr>
      <w:tr w:rsidR="00B56E1E" w:rsidRPr="007F0C13" w14:paraId="7D8847BA" w14:textId="77777777" w:rsidTr="000B6D6F">
        <w:trPr>
          <w:trHeight w:val="210"/>
        </w:trPr>
        <w:tc>
          <w:tcPr>
            <w:tcW w:w="415" w:type="dxa"/>
          </w:tcPr>
          <w:p w14:paraId="6A356A57"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43</w:t>
            </w:r>
          </w:p>
        </w:tc>
        <w:tc>
          <w:tcPr>
            <w:tcW w:w="3461" w:type="dxa"/>
            <w:vAlign w:val="center"/>
          </w:tcPr>
          <w:p w14:paraId="1E3D8358"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Suspended Platform Operational Compliance Plan Developer</w:t>
            </w:r>
          </w:p>
        </w:tc>
        <w:tc>
          <w:tcPr>
            <w:tcW w:w="2906" w:type="dxa"/>
            <w:vAlign w:val="center"/>
          </w:tcPr>
          <w:p w14:paraId="38E4847C"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15(2)(c)</w:t>
            </w:r>
          </w:p>
        </w:tc>
        <w:tc>
          <w:tcPr>
            <w:tcW w:w="3738" w:type="dxa"/>
            <w:vAlign w:val="center"/>
          </w:tcPr>
          <w:p w14:paraId="31BB67C2"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suspended platforms are used</w:t>
            </w:r>
          </w:p>
        </w:tc>
      </w:tr>
      <w:tr w:rsidR="00B56E1E" w:rsidRPr="007F0C13" w14:paraId="408AF4C0" w14:textId="77777777" w:rsidTr="000B6D6F">
        <w:trPr>
          <w:trHeight w:val="210"/>
        </w:trPr>
        <w:tc>
          <w:tcPr>
            <w:tcW w:w="415" w:type="dxa"/>
          </w:tcPr>
          <w:p w14:paraId="7034AAFF"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44</w:t>
            </w:r>
          </w:p>
        </w:tc>
        <w:tc>
          <w:tcPr>
            <w:tcW w:w="3461" w:type="dxa"/>
            <w:vAlign w:val="center"/>
          </w:tcPr>
          <w:p w14:paraId="2F90DF5D"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 xml:space="preserve">Suspended Platform Inspector </w:t>
            </w:r>
          </w:p>
        </w:tc>
        <w:tc>
          <w:tcPr>
            <w:tcW w:w="2906" w:type="dxa"/>
            <w:vAlign w:val="center"/>
          </w:tcPr>
          <w:p w14:paraId="63D5CDD2"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15(10)</w:t>
            </w:r>
          </w:p>
        </w:tc>
        <w:tc>
          <w:tcPr>
            <w:tcW w:w="3738" w:type="dxa"/>
            <w:vAlign w:val="center"/>
          </w:tcPr>
          <w:p w14:paraId="1C45E5BB" w14:textId="77777777" w:rsidR="00B56E1E" w:rsidRPr="007F0C13" w:rsidRDefault="00B56E1E" w:rsidP="000B6D6F">
            <w:pPr>
              <w:rPr>
                <w:rFonts w:ascii="Trebuchet MS" w:hAnsi="Trebuchet MS" w:cs="Tahoma"/>
                <w:sz w:val="20"/>
              </w:rPr>
            </w:pPr>
            <w:r w:rsidRPr="007F0C13">
              <w:rPr>
                <w:rFonts w:ascii="Trebuchet MS" w:hAnsi="Trebuchet MS" w:cs="Tahoma"/>
                <w:sz w:val="20"/>
              </w:rPr>
              <w:t>When suspended platforms are used</w:t>
            </w:r>
          </w:p>
        </w:tc>
      </w:tr>
      <w:tr w:rsidR="00B56E1E" w:rsidRPr="007F0C13" w14:paraId="259FE50B" w14:textId="77777777" w:rsidTr="000B6D6F">
        <w:trPr>
          <w:trHeight w:val="210"/>
        </w:trPr>
        <w:tc>
          <w:tcPr>
            <w:tcW w:w="415" w:type="dxa"/>
          </w:tcPr>
          <w:p w14:paraId="2DDC3DF9"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45</w:t>
            </w:r>
          </w:p>
        </w:tc>
        <w:tc>
          <w:tcPr>
            <w:tcW w:w="3461" w:type="dxa"/>
            <w:vAlign w:val="center"/>
          </w:tcPr>
          <w:p w14:paraId="75423339"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Tower Crane Operator</w:t>
            </w:r>
          </w:p>
        </w:tc>
        <w:tc>
          <w:tcPr>
            <w:tcW w:w="2906" w:type="dxa"/>
            <w:vAlign w:val="center"/>
          </w:tcPr>
          <w:p w14:paraId="07B413A3"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CR 20</w:t>
            </w:r>
          </w:p>
        </w:tc>
        <w:tc>
          <w:tcPr>
            <w:tcW w:w="3738" w:type="dxa"/>
            <w:vAlign w:val="center"/>
          </w:tcPr>
          <w:p w14:paraId="2262067E" w14:textId="77777777" w:rsidR="00B56E1E" w:rsidRPr="007F0C13" w:rsidRDefault="00B56E1E" w:rsidP="000B6D6F">
            <w:pPr>
              <w:rPr>
                <w:rFonts w:ascii="Trebuchet MS" w:hAnsi="Trebuchet MS" w:cs="Tahoma"/>
                <w:sz w:val="20"/>
              </w:rPr>
            </w:pPr>
            <w:r w:rsidRPr="007F0C13">
              <w:rPr>
                <w:rFonts w:ascii="Trebuchet MS" w:hAnsi="Trebuchet MS" w:cs="Tahoma"/>
                <w:sz w:val="20"/>
              </w:rPr>
              <w:t>When tower cranes are used</w:t>
            </w:r>
          </w:p>
        </w:tc>
      </w:tr>
      <w:tr w:rsidR="00B56E1E" w:rsidRPr="007F0C13" w14:paraId="0AC0B263" w14:textId="77777777" w:rsidTr="000B6D6F">
        <w:trPr>
          <w:trHeight w:val="210"/>
        </w:trPr>
        <w:tc>
          <w:tcPr>
            <w:tcW w:w="415" w:type="dxa"/>
          </w:tcPr>
          <w:p w14:paraId="0222A59A"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46</w:t>
            </w:r>
          </w:p>
        </w:tc>
        <w:tc>
          <w:tcPr>
            <w:tcW w:w="3461" w:type="dxa"/>
            <w:vAlign w:val="center"/>
          </w:tcPr>
          <w:p w14:paraId="0637A6D1"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Tower Crane Inspector</w:t>
            </w:r>
          </w:p>
        </w:tc>
        <w:tc>
          <w:tcPr>
            <w:tcW w:w="2906" w:type="dxa"/>
            <w:vAlign w:val="center"/>
          </w:tcPr>
          <w:p w14:paraId="2007574D" w14:textId="77777777" w:rsidR="00B56E1E" w:rsidRPr="007F0C13" w:rsidRDefault="00B56E1E" w:rsidP="000B6D6F">
            <w:pPr>
              <w:rPr>
                <w:rFonts w:ascii="Trebuchet MS" w:hAnsi="Trebuchet MS" w:cs="Tahoma"/>
                <w:sz w:val="20"/>
              </w:rPr>
            </w:pPr>
            <w:r w:rsidRPr="007F0C13">
              <w:rPr>
                <w:rFonts w:ascii="Trebuchet MS" w:hAnsi="Trebuchet MS" w:cs="Tahoma"/>
                <w:sz w:val="20"/>
                <w:lang w:eastAsia="en-ZA"/>
              </w:rPr>
              <w:t>DMR 18</w:t>
            </w:r>
          </w:p>
        </w:tc>
        <w:tc>
          <w:tcPr>
            <w:tcW w:w="3738" w:type="dxa"/>
            <w:vAlign w:val="center"/>
          </w:tcPr>
          <w:p w14:paraId="54ACF85C" w14:textId="77777777" w:rsidR="00B56E1E" w:rsidRPr="007F0C13" w:rsidRDefault="00B56E1E" w:rsidP="000B6D6F">
            <w:pPr>
              <w:rPr>
                <w:rFonts w:ascii="Trebuchet MS" w:hAnsi="Trebuchet MS" w:cs="Tahoma"/>
                <w:sz w:val="20"/>
              </w:rPr>
            </w:pPr>
            <w:r w:rsidRPr="007F0C13">
              <w:rPr>
                <w:rFonts w:ascii="Trebuchet MS" w:hAnsi="Trebuchet MS" w:cs="Tahoma"/>
                <w:sz w:val="20"/>
              </w:rPr>
              <w:t>When tower cranes are used</w:t>
            </w:r>
          </w:p>
        </w:tc>
      </w:tr>
      <w:tr w:rsidR="00B56E1E" w:rsidRPr="007F0C13" w14:paraId="25D2F94E" w14:textId="77777777" w:rsidTr="000B6D6F">
        <w:trPr>
          <w:trHeight w:val="210"/>
        </w:trPr>
        <w:tc>
          <w:tcPr>
            <w:tcW w:w="415" w:type="dxa"/>
          </w:tcPr>
          <w:p w14:paraId="1D882A60"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47</w:t>
            </w:r>
          </w:p>
        </w:tc>
        <w:tc>
          <w:tcPr>
            <w:tcW w:w="3461" w:type="dxa"/>
            <w:vAlign w:val="center"/>
          </w:tcPr>
          <w:p w14:paraId="0BCE7760"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Hand tool inspector</w:t>
            </w:r>
          </w:p>
        </w:tc>
        <w:tc>
          <w:tcPr>
            <w:tcW w:w="2906" w:type="dxa"/>
            <w:vAlign w:val="center"/>
          </w:tcPr>
          <w:p w14:paraId="0AC650D4"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w:t>
            </w:r>
          </w:p>
        </w:tc>
        <w:tc>
          <w:tcPr>
            <w:tcW w:w="3738" w:type="dxa"/>
            <w:vAlign w:val="center"/>
          </w:tcPr>
          <w:p w14:paraId="75179C45" w14:textId="77777777" w:rsidR="00B56E1E" w:rsidRPr="007F0C13" w:rsidRDefault="00B56E1E" w:rsidP="000B6D6F">
            <w:pPr>
              <w:rPr>
                <w:rFonts w:ascii="Trebuchet MS" w:hAnsi="Trebuchet MS" w:cs="Tahoma"/>
                <w:sz w:val="20"/>
              </w:rPr>
            </w:pPr>
            <w:r w:rsidRPr="007F0C13">
              <w:rPr>
                <w:rFonts w:ascii="Trebuchet MS" w:hAnsi="Trebuchet MS" w:cs="Tahoma"/>
                <w:sz w:val="20"/>
              </w:rPr>
              <w:t>When hand tools are used</w:t>
            </w:r>
          </w:p>
        </w:tc>
      </w:tr>
      <w:tr w:rsidR="00B56E1E" w:rsidRPr="007F0C13" w14:paraId="06239412" w14:textId="77777777" w:rsidTr="000B6D6F">
        <w:trPr>
          <w:trHeight w:val="210"/>
        </w:trPr>
        <w:tc>
          <w:tcPr>
            <w:tcW w:w="415" w:type="dxa"/>
          </w:tcPr>
          <w:p w14:paraId="29B2F117"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48</w:t>
            </w:r>
          </w:p>
        </w:tc>
        <w:tc>
          <w:tcPr>
            <w:tcW w:w="3461" w:type="dxa"/>
            <w:vAlign w:val="center"/>
          </w:tcPr>
          <w:p w14:paraId="50D7CB55"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Combustion machinery inspector</w:t>
            </w:r>
          </w:p>
        </w:tc>
        <w:tc>
          <w:tcPr>
            <w:tcW w:w="2906" w:type="dxa"/>
            <w:vAlign w:val="center"/>
          </w:tcPr>
          <w:p w14:paraId="01A05CC4" w14:textId="77777777" w:rsidR="00B56E1E" w:rsidRPr="007F0C13" w:rsidRDefault="00B56E1E" w:rsidP="000B6D6F">
            <w:pPr>
              <w:rPr>
                <w:rFonts w:ascii="Trebuchet MS" w:hAnsi="Trebuchet MS" w:cs="Tahoma"/>
                <w:sz w:val="20"/>
                <w:lang w:eastAsia="en-ZA"/>
              </w:rPr>
            </w:pPr>
            <w:r w:rsidRPr="007F0C13">
              <w:rPr>
                <w:rFonts w:ascii="Trebuchet MS" w:hAnsi="Trebuchet MS" w:cs="Tahoma"/>
                <w:sz w:val="20"/>
                <w:lang w:eastAsia="en-ZA"/>
              </w:rPr>
              <w:t>/</w:t>
            </w:r>
          </w:p>
        </w:tc>
        <w:tc>
          <w:tcPr>
            <w:tcW w:w="3738" w:type="dxa"/>
            <w:vAlign w:val="center"/>
          </w:tcPr>
          <w:p w14:paraId="0013795D" w14:textId="77777777" w:rsidR="00B56E1E" w:rsidRPr="007F0C13" w:rsidRDefault="00B56E1E" w:rsidP="000B6D6F">
            <w:pPr>
              <w:rPr>
                <w:rFonts w:ascii="Trebuchet MS" w:hAnsi="Trebuchet MS" w:cs="Tahoma"/>
                <w:sz w:val="20"/>
              </w:rPr>
            </w:pPr>
            <w:r w:rsidRPr="007F0C13">
              <w:rPr>
                <w:rFonts w:ascii="Trebuchet MS" w:hAnsi="Trebuchet MS" w:cs="Tahoma"/>
                <w:sz w:val="20"/>
              </w:rPr>
              <w:t>When petrol or diesel engines are used</w:t>
            </w:r>
          </w:p>
        </w:tc>
      </w:tr>
    </w:tbl>
    <w:p w14:paraId="1DF426C1" w14:textId="77777777" w:rsidR="00B56E1E" w:rsidRPr="007F0C13" w:rsidRDefault="00B56E1E" w:rsidP="00B56E1E">
      <w:pPr>
        <w:rPr>
          <w:rFonts w:ascii="Trebuchet MS" w:hAnsi="Trebuchet MS" w:cs="Tahoma"/>
          <w:sz w:val="20"/>
        </w:rPr>
      </w:pPr>
    </w:p>
    <w:p w14:paraId="3A7F8DE9" w14:textId="77777777" w:rsidR="00B56E1E" w:rsidRPr="007F0C13" w:rsidRDefault="00B56E1E" w:rsidP="00B56E1E">
      <w:pPr>
        <w:rPr>
          <w:rFonts w:ascii="Trebuchet MS" w:hAnsi="Trebuchet MS" w:cs="Tahoma"/>
          <w:sz w:val="20"/>
        </w:rPr>
      </w:pPr>
    </w:p>
    <w:p w14:paraId="4A7407C0" w14:textId="77777777" w:rsidR="00B56E1E" w:rsidRPr="007F0C13" w:rsidRDefault="00B56E1E" w:rsidP="00B56E1E">
      <w:pPr>
        <w:rPr>
          <w:rFonts w:ascii="Trebuchet MS" w:hAnsi="Trebuchet MS" w:cs="Tahoma"/>
          <w:sz w:val="20"/>
        </w:rPr>
      </w:pPr>
    </w:p>
    <w:p w14:paraId="605A1E00" w14:textId="77777777" w:rsidR="00B56E1E" w:rsidRPr="007F0C13" w:rsidRDefault="00B56E1E" w:rsidP="00B56E1E">
      <w:pPr>
        <w:rPr>
          <w:rFonts w:ascii="Trebuchet MS" w:hAnsi="Trebuchet MS" w:cs="Tahoma"/>
          <w:sz w:val="20"/>
        </w:rPr>
      </w:pPr>
    </w:p>
    <w:p w14:paraId="7C3DCA40" w14:textId="77777777" w:rsidR="00B56E1E" w:rsidRPr="007F0C13" w:rsidRDefault="00B56E1E" w:rsidP="00B56E1E">
      <w:pPr>
        <w:rPr>
          <w:rFonts w:ascii="Trebuchet MS" w:hAnsi="Trebuchet MS" w:cs="Tahoma"/>
          <w:sz w:val="20"/>
        </w:rPr>
      </w:pPr>
    </w:p>
    <w:p w14:paraId="6984FACC" w14:textId="77777777" w:rsidR="00B56E1E" w:rsidRPr="007F0C13" w:rsidRDefault="00B56E1E" w:rsidP="00B56E1E">
      <w:pPr>
        <w:rPr>
          <w:rFonts w:ascii="Trebuchet MS" w:hAnsi="Trebuchet MS" w:cs="Tahoma"/>
          <w:sz w:val="20"/>
        </w:rPr>
      </w:pPr>
    </w:p>
    <w:p w14:paraId="2D966690" w14:textId="77777777" w:rsidR="00B56E1E" w:rsidRPr="007F0C13" w:rsidRDefault="00B56E1E" w:rsidP="00B56E1E">
      <w:pPr>
        <w:rPr>
          <w:rFonts w:ascii="Trebuchet MS" w:hAnsi="Trebuchet MS" w:cs="Tahoma"/>
          <w:sz w:val="20"/>
        </w:rPr>
      </w:pPr>
    </w:p>
    <w:p w14:paraId="7DE95EDA" w14:textId="77777777" w:rsidR="00B56E1E" w:rsidRPr="007F0C13" w:rsidRDefault="00B56E1E" w:rsidP="00B56E1E">
      <w:pPr>
        <w:rPr>
          <w:rFonts w:ascii="Trebuchet MS" w:hAnsi="Trebuchet MS" w:cs="Tahoma"/>
          <w:sz w:val="20"/>
        </w:rPr>
      </w:pPr>
    </w:p>
    <w:p w14:paraId="7CE8C867" w14:textId="77777777" w:rsidR="00B56E1E" w:rsidRPr="007F0C13" w:rsidRDefault="00B56E1E" w:rsidP="00B56E1E">
      <w:pPr>
        <w:rPr>
          <w:rFonts w:ascii="Trebuchet MS" w:hAnsi="Trebuchet MS" w:cs="Tahoma"/>
          <w:sz w:val="20"/>
        </w:rPr>
      </w:pPr>
    </w:p>
    <w:p w14:paraId="095D1753" w14:textId="77777777" w:rsidR="00B56E1E" w:rsidRDefault="00B56E1E" w:rsidP="00B56E1E">
      <w:pPr>
        <w:rPr>
          <w:rFonts w:ascii="Trebuchet MS" w:hAnsi="Trebuchet MS" w:cs="Tahoma"/>
        </w:rPr>
      </w:pPr>
    </w:p>
    <w:p w14:paraId="53548106" w14:textId="77777777" w:rsidR="00B56E1E" w:rsidRDefault="00B56E1E" w:rsidP="00B56E1E">
      <w:pPr>
        <w:rPr>
          <w:rFonts w:ascii="Trebuchet MS" w:hAnsi="Trebuchet MS" w:cs="Tahoma"/>
        </w:rPr>
      </w:pPr>
    </w:p>
    <w:p w14:paraId="6BE6B405" w14:textId="77777777" w:rsidR="00B56E1E" w:rsidRDefault="00B56E1E" w:rsidP="00B56E1E">
      <w:pPr>
        <w:rPr>
          <w:rFonts w:ascii="Trebuchet MS" w:hAnsi="Trebuchet MS" w:cs="Tahoma"/>
        </w:rPr>
      </w:pPr>
    </w:p>
    <w:p w14:paraId="0C9512CA" w14:textId="77777777" w:rsidR="00B56E1E" w:rsidRDefault="00B56E1E" w:rsidP="00B56E1E">
      <w:pPr>
        <w:rPr>
          <w:rFonts w:ascii="Trebuchet MS" w:hAnsi="Trebuchet MS" w:cs="Tahoma"/>
        </w:rPr>
      </w:pPr>
    </w:p>
    <w:p w14:paraId="4DFE834F" w14:textId="77777777" w:rsidR="00B56E1E" w:rsidRDefault="00B56E1E" w:rsidP="00B56E1E">
      <w:pPr>
        <w:rPr>
          <w:rFonts w:ascii="Trebuchet MS" w:hAnsi="Trebuchet MS" w:cs="Tahoma"/>
        </w:rPr>
      </w:pPr>
    </w:p>
    <w:p w14:paraId="380042D2" w14:textId="77777777" w:rsidR="00B56E1E" w:rsidRDefault="00B56E1E" w:rsidP="00B56E1E">
      <w:pPr>
        <w:rPr>
          <w:rFonts w:ascii="Trebuchet MS" w:hAnsi="Trebuchet MS" w:cs="Tahoma"/>
        </w:rPr>
      </w:pPr>
    </w:p>
    <w:p w14:paraId="7D1032F3" w14:textId="77777777" w:rsidR="00B56E1E" w:rsidRDefault="00B56E1E" w:rsidP="00B56E1E">
      <w:pPr>
        <w:ind w:left="-142"/>
        <w:rPr>
          <w:rFonts w:ascii="Trebuchet MS" w:hAnsi="Trebuchet MS" w:cs="Tahoma"/>
          <w:b/>
        </w:rPr>
      </w:pPr>
    </w:p>
    <w:p w14:paraId="717F8B1C" w14:textId="77777777" w:rsidR="00B56E1E" w:rsidRDefault="00B56E1E" w:rsidP="00B56E1E">
      <w:pPr>
        <w:rPr>
          <w:rFonts w:ascii="Trebuchet MS" w:hAnsi="Trebuchet MS"/>
          <w:sz w:val="20"/>
        </w:rPr>
      </w:pPr>
      <w:r>
        <w:rPr>
          <w:rFonts w:ascii="Trebuchet MS" w:hAnsi="Trebuchet MS"/>
          <w:sz w:val="20"/>
        </w:rPr>
        <w:br w:type="page"/>
      </w:r>
    </w:p>
    <w:p w14:paraId="4508B4AC" w14:textId="77777777" w:rsidR="00B56E1E" w:rsidRPr="00931C7A" w:rsidRDefault="00B56E1E" w:rsidP="00B56E1E">
      <w:pPr>
        <w:rPr>
          <w:rFonts w:ascii="Trebuchet MS" w:hAnsi="Trebuchet MS" w:cs="Tahoma"/>
          <w:b/>
          <w:sz w:val="20"/>
        </w:rPr>
      </w:pPr>
      <w:r w:rsidRPr="00931C7A">
        <w:rPr>
          <w:rFonts w:ascii="Trebuchet MS" w:hAnsi="Trebuchet MS" w:cs="Tahoma"/>
          <w:b/>
          <w:sz w:val="20"/>
        </w:rPr>
        <w:lastRenderedPageBreak/>
        <w:t>ANNEXURE: D</w:t>
      </w:r>
    </w:p>
    <w:p w14:paraId="7A07FBEE" w14:textId="77777777" w:rsidR="00B56E1E" w:rsidRPr="00931C7A" w:rsidRDefault="00B56E1E" w:rsidP="00B56E1E">
      <w:pPr>
        <w:rPr>
          <w:rFonts w:ascii="Trebuchet MS" w:hAnsi="Trebuchet MS" w:cs="Tahoma"/>
          <w:b/>
          <w:sz w:val="20"/>
        </w:rPr>
      </w:pPr>
      <w:r w:rsidRPr="00931C7A">
        <w:rPr>
          <w:rFonts w:ascii="Trebuchet MS" w:hAnsi="Trebuchet MS" w:cs="Tahoma"/>
          <w:b/>
          <w:sz w:val="20"/>
        </w:rPr>
        <w:t>RESPONSIBILITIES / DUTIES</w:t>
      </w:r>
    </w:p>
    <w:p w14:paraId="1F58C450" w14:textId="77777777" w:rsidR="00B56E1E" w:rsidRPr="00931C7A" w:rsidRDefault="00B56E1E" w:rsidP="00B56E1E">
      <w:pPr>
        <w:rPr>
          <w:rFonts w:ascii="Trebuchet MS" w:hAnsi="Trebuchet MS" w:cs="Tahoma"/>
          <w:sz w:val="20"/>
        </w:rPr>
      </w:pPr>
    </w:p>
    <w:p w14:paraId="2B6FE570" w14:textId="77777777" w:rsidR="00B56E1E" w:rsidRPr="00931C7A" w:rsidRDefault="00B56E1E" w:rsidP="00B56E1E">
      <w:pPr>
        <w:rPr>
          <w:rFonts w:ascii="Arial Narrow" w:hAnsi="Arial Narrow"/>
          <w:b/>
          <w:sz w:val="20"/>
        </w:rPr>
      </w:pPr>
      <w:r w:rsidRPr="00931C7A">
        <w:rPr>
          <w:rFonts w:ascii="Arial Narrow" w:hAnsi="Arial Narrow"/>
          <w:b/>
          <w:sz w:val="20"/>
        </w:rPr>
        <w:t>Definitions:</w:t>
      </w:r>
    </w:p>
    <w:p w14:paraId="7EC1D240" w14:textId="77777777" w:rsidR="00B56E1E" w:rsidRPr="00931C7A" w:rsidRDefault="00B56E1E" w:rsidP="00B56E1E">
      <w:pPr>
        <w:rPr>
          <w:rFonts w:ascii="Arial Narrow" w:hAnsi="Arial Narrow"/>
          <w:b/>
          <w:sz w:val="20"/>
        </w:rPr>
      </w:pPr>
    </w:p>
    <w:p w14:paraId="6CABD5E9" w14:textId="77777777" w:rsidR="00B56E1E" w:rsidRPr="00931C7A" w:rsidRDefault="00B56E1E" w:rsidP="00E30DD2">
      <w:pPr>
        <w:pStyle w:val="BodyText3"/>
        <w:numPr>
          <w:ilvl w:val="0"/>
          <w:numId w:val="142"/>
        </w:numPr>
        <w:spacing w:line="240" w:lineRule="auto"/>
        <w:ind w:right="-900"/>
        <w:jc w:val="left"/>
        <w:rPr>
          <w:rFonts w:ascii="Arial Narrow" w:hAnsi="Arial Narrow"/>
          <w:b/>
          <w:color w:val="000000"/>
        </w:rPr>
      </w:pPr>
      <w:r w:rsidRPr="00931C7A">
        <w:rPr>
          <w:rFonts w:ascii="Arial Narrow" w:hAnsi="Arial Narrow"/>
          <w:b/>
          <w:bCs/>
          <w:color w:val="000000"/>
        </w:rPr>
        <w:t xml:space="preserve">“Client” </w:t>
      </w:r>
      <w:r w:rsidRPr="00931C7A">
        <w:rPr>
          <w:rFonts w:ascii="Arial Narrow" w:hAnsi="Arial Narrow"/>
          <w:color w:val="000000"/>
        </w:rPr>
        <w:t xml:space="preserve">means any person for whom construction work is performed; </w:t>
      </w:r>
      <w:r w:rsidRPr="00931C7A">
        <w:rPr>
          <w:rFonts w:ascii="Arial Narrow" w:hAnsi="Arial Narrow"/>
          <w:b/>
          <w:color w:val="000000"/>
        </w:rPr>
        <w:t xml:space="preserve">the </w:t>
      </w:r>
      <w:r>
        <w:rPr>
          <w:rFonts w:ascii="Arial Narrow" w:hAnsi="Arial Narrow"/>
          <w:b/>
          <w:color w:val="000000"/>
        </w:rPr>
        <w:t>MHLONTLO LOCAL</w:t>
      </w:r>
      <w:r w:rsidRPr="00931C7A">
        <w:rPr>
          <w:rFonts w:ascii="Arial Narrow" w:hAnsi="Arial Narrow"/>
          <w:b/>
          <w:color w:val="000000"/>
        </w:rPr>
        <w:t xml:space="preserve"> </w:t>
      </w:r>
      <w:r>
        <w:rPr>
          <w:rFonts w:ascii="Arial Narrow" w:hAnsi="Arial Narrow"/>
          <w:b/>
          <w:color w:val="000000"/>
        </w:rPr>
        <w:t>Municipality.</w:t>
      </w:r>
    </w:p>
    <w:p w14:paraId="173A44CE" w14:textId="77777777" w:rsidR="00B56E1E" w:rsidRPr="00931C7A" w:rsidRDefault="00B56E1E" w:rsidP="00B56E1E">
      <w:pPr>
        <w:pStyle w:val="BodyText3"/>
        <w:ind w:right="-900" w:firstLine="360"/>
        <w:rPr>
          <w:rFonts w:ascii="Arial Narrow" w:hAnsi="Arial Narrow"/>
          <w:b/>
          <w:color w:val="000000"/>
        </w:rPr>
      </w:pPr>
      <w:r w:rsidRPr="00931C7A">
        <w:rPr>
          <w:rFonts w:ascii="Arial Narrow" w:hAnsi="Arial Narrow"/>
          <w:b/>
          <w:color w:val="000000"/>
        </w:rPr>
        <w:t>.</w:t>
      </w:r>
    </w:p>
    <w:p w14:paraId="316E61BD" w14:textId="77777777" w:rsidR="00B56E1E" w:rsidRPr="00931C7A" w:rsidRDefault="00B56E1E" w:rsidP="00E30DD2">
      <w:pPr>
        <w:pStyle w:val="BodyText3"/>
        <w:numPr>
          <w:ilvl w:val="0"/>
          <w:numId w:val="142"/>
        </w:numPr>
        <w:spacing w:line="240" w:lineRule="auto"/>
        <w:ind w:right="-900"/>
        <w:jc w:val="left"/>
        <w:rPr>
          <w:rFonts w:ascii="Arial Narrow" w:hAnsi="Arial Narrow"/>
          <w:b/>
          <w:bCs/>
          <w:color w:val="000000"/>
        </w:rPr>
      </w:pPr>
      <w:r w:rsidRPr="00931C7A">
        <w:rPr>
          <w:rFonts w:ascii="Arial Narrow" w:hAnsi="Arial Narrow"/>
          <w:b/>
          <w:bCs/>
          <w:color w:val="000000"/>
        </w:rPr>
        <w:t xml:space="preserve"> “Principal Contractor” </w:t>
      </w:r>
      <w:r w:rsidRPr="00931C7A">
        <w:rPr>
          <w:rFonts w:ascii="Arial Narrow" w:hAnsi="Arial Narrow"/>
          <w:bCs/>
          <w:color w:val="000000"/>
        </w:rPr>
        <w:t xml:space="preserve">means a Principal Contractor, as defined in the </w:t>
      </w:r>
      <w:r w:rsidRPr="008A2713">
        <w:rPr>
          <w:rFonts w:ascii="Arial Narrow" w:hAnsi="Arial Narrow"/>
          <w:bCs/>
        </w:rPr>
        <w:t xml:space="preserve">Construction Regulations, 2003, </w:t>
      </w:r>
      <w:r w:rsidRPr="00931C7A">
        <w:rPr>
          <w:rFonts w:ascii="Arial Narrow" w:hAnsi="Arial Narrow"/>
          <w:color w:val="000000"/>
        </w:rPr>
        <w:t>who performs construction work and is appointed by the client to be in overall control and management of a part of or the whole of a construction site;</w:t>
      </w:r>
      <w:r w:rsidRPr="00931C7A">
        <w:rPr>
          <w:rFonts w:ascii="Arial Narrow" w:hAnsi="Arial Narrow"/>
          <w:bCs/>
          <w:color w:val="000000"/>
        </w:rPr>
        <w:t xml:space="preserve"> </w:t>
      </w:r>
      <w:r w:rsidRPr="00931C7A">
        <w:rPr>
          <w:rFonts w:ascii="Arial Narrow" w:hAnsi="Arial Narrow"/>
          <w:b/>
          <w:bCs/>
          <w:color w:val="000000"/>
        </w:rPr>
        <w:t>who has also been appointed</w:t>
      </w:r>
    </w:p>
    <w:p w14:paraId="72A84D66" w14:textId="77777777" w:rsidR="00B56E1E" w:rsidRPr="00931C7A" w:rsidRDefault="00B56E1E" w:rsidP="00B56E1E">
      <w:pPr>
        <w:pStyle w:val="BodyText3"/>
        <w:ind w:right="-900" w:firstLine="360"/>
        <w:rPr>
          <w:rFonts w:ascii="Arial Narrow" w:hAnsi="Arial Narrow"/>
          <w:b/>
          <w:bCs/>
          <w:color w:val="000000"/>
        </w:rPr>
      </w:pPr>
      <w:r w:rsidRPr="00931C7A">
        <w:rPr>
          <w:rFonts w:ascii="Arial Narrow" w:hAnsi="Arial Narrow"/>
          <w:b/>
          <w:bCs/>
          <w:color w:val="000000"/>
        </w:rPr>
        <w:t>as the Contractor as defined in the General (and / or Special) Conditions of Contract.</w:t>
      </w:r>
    </w:p>
    <w:p w14:paraId="3DAE35AB" w14:textId="77777777" w:rsidR="00B56E1E" w:rsidRPr="00931C7A" w:rsidRDefault="00B56E1E" w:rsidP="00E30DD2">
      <w:pPr>
        <w:numPr>
          <w:ilvl w:val="0"/>
          <w:numId w:val="143"/>
        </w:numPr>
        <w:ind w:left="426" w:hanging="426"/>
        <w:rPr>
          <w:rFonts w:ascii="Arial Narrow" w:hAnsi="Arial Narrow"/>
          <w:b/>
          <w:color w:val="000000"/>
          <w:sz w:val="20"/>
        </w:rPr>
      </w:pPr>
      <w:r w:rsidRPr="00931C7A">
        <w:rPr>
          <w:rFonts w:ascii="Arial Narrow" w:hAnsi="Arial Narrow"/>
          <w:b/>
          <w:bCs/>
          <w:color w:val="000000"/>
          <w:sz w:val="20"/>
        </w:rPr>
        <w:t>“</w:t>
      </w:r>
      <w:r w:rsidRPr="00931C7A">
        <w:rPr>
          <w:rFonts w:ascii="Arial Narrow" w:hAnsi="Arial Narrow"/>
          <w:b/>
          <w:bCs/>
          <w:i/>
          <w:color w:val="000000"/>
          <w:sz w:val="20"/>
        </w:rPr>
        <w:t>Agent</w:t>
      </w:r>
      <w:r w:rsidRPr="00931C7A">
        <w:rPr>
          <w:rFonts w:ascii="Arial Narrow" w:hAnsi="Arial Narrow"/>
          <w:b/>
          <w:bCs/>
          <w:color w:val="000000"/>
          <w:sz w:val="20"/>
        </w:rPr>
        <w:t xml:space="preserve">” </w:t>
      </w:r>
      <w:r w:rsidRPr="00931C7A">
        <w:rPr>
          <w:rFonts w:ascii="Arial Narrow" w:hAnsi="Arial Narrow"/>
          <w:color w:val="000000"/>
          <w:sz w:val="20"/>
        </w:rPr>
        <w:t xml:space="preserve">means </w:t>
      </w:r>
      <w:r w:rsidRPr="00931C7A">
        <w:rPr>
          <w:rFonts w:ascii="Arial Narrow" w:hAnsi="Arial Narrow"/>
          <w:sz w:val="20"/>
        </w:rPr>
        <w:t xml:space="preserve">any person who acts as a representative for a client in the managing the overall construction work; </w:t>
      </w:r>
      <w:r w:rsidRPr="00931C7A">
        <w:rPr>
          <w:rFonts w:ascii="Arial Narrow" w:hAnsi="Arial Narrow"/>
          <w:color w:val="000000"/>
          <w:sz w:val="20"/>
        </w:rPr>
        <w:t xml:space="preserve">employee, the firm of consulting engineers, or other practitioner, who is appointed by the Municipality to act on its behalf, </w:t>
      </w:r>
      <w:r w:rsidRPr="00931C7A">
        <w:rPr>
          <w:rFonts w:ascii="Arial Narrow" w:hAnsi="Arial Narrow"/>
          <w:b/>
          <w:color w:val="000000"/>
          <w:sz w:val="20"/>
        </w:rPr>
        <w:t>and who is named in the Letter of Acceptance given to the Principal Contractor.</w:t>
      </w:r>
    </w:p>
    <w:p w14:paraId="5F4DC573" w14:textId="77777777" w:rsidR="00B56E1E" w:rsidRPr="00931C7A" w:rsidRDefault="00B56E1E" w:rsidP="00B56E1E">
      <w:pPr>
        <w:rPr>
          <w:rFonts w:ascii="Arial Narrow" w:hAnsi="Arial Narrow"/>
          <w:b/>
          <w:sz w:val="20"/>
        </w:rPr>
      </w:pPr>
    </w:p>
    <w:p w14:paraId="459CAEEF" w14:textId="77777777" w:rsidR="00B56E1E" w:rsidRPr="00931C7A" w:rsidRDefault="00B56E1E" w:rsidP="00B56E1E">
      <w:pPr>
        <w:rPr>
          <w:rFonts w:ascii="Arial Narrow" w:hAnsi="Arial Narrow"/>
          <w:b/>
          <w:sz w:val="20"/>
        </w:rPr>
      </w:pPr>
      <w:r w:rsidRPr="00931C7A">
        <w:rPr>
          <w:rFonts w:ascii="Arial Narrow" w:hAnsi="Arial Narrow"/>
          <w:b/>
          <w:sz w:val="20"/>
        </w:rPr>
        <w:t>Roles and Responsibilities</w:t>
      </w:r>
    </w:p>
    <w:p w14:paraId="26EFDEB8" w14:textId="77777777" w:rsidR="00B56E1E" w:rsidRPr="00931C7A" w:rsidRDefault="00B56E1E" w:rsidP="00B56E1E">
      <w:pPr>
        <w:rPr>
          <w:rFonts w:ascii="Arial Narrow" w:hAnsi="Arial Narrow"/>
          <w:b/>
          <w:sz w:val="20"/>
        </w:rPr>
      </w:pPr>
    </w:p>
    <w:p w14:paraId="5B3FEECA" w14:textId="77777777" w:rsidR="00B56E1E" w:rsidRPr="00931C7A" w:rsidRDefault="00B56E1E" w:rsidP="00B56E1E">
      <w:pPr>
        <w:rPr>
          <w:rFonts w:ascii="Arial Narrow" w:hAnsi="Arial Narrow"/>
          <w:b/>
          <w:sz w:val="20"/>
        </w:rPr>
      </w:pPr>
      <w:r w:rsidRPr="00931C7A">
        <w:rPr>
          <w:rFonts w:ascii="Arial Narrow" w:hAnsi="Arial Narrow"/>
          <w:b/>
          <w:sz w:val="20"/>
        </w:rPr>
        <w:t>Client:</w:t>
      </w:r>
    </w:p>
    <w:p w14:paraId="3EB8B332" w14:textId="77777777" w:rsidR="00B56E1E" w:rsidRPr="00931C7A" w:rsidRDefault="00B56E1E" w:rsidP="00B56E1E">
      <w:pPr>
        <w:rPr>
          <w:rFonts w:ascii="Arial Narrow" w:hAnsi="Arial Narrow"/>
          <w:sz w:val="20"/>
        </w:rPr>
      </w:pPr>
    </w:p>
    <w:p w14:paraId="4EBF49A6" w14:textId="77777777" w:rsidR="00B56E1E" w:rsidRPr="00931C7A" w:rsidRDefault="00B56E1E" w:rsidP="00E30DD2">
      <w:pPr>
        <w:numPr>
          <w:ilvl w:val="0"/>
          <w:numId w:val="145"/>
        </w:numPr>
        <w:ind w:left="426" w:hanging="426"/>
        <w:rPr>
          <w:rFonts w:ascii="Arial Narrow" w:hAnsi="Arial Narrow"/>
          <w:sz w:val="20"/>
        </w:rPr>
      </w:pPr>
      <w:r w:rsidRPr="00931C7A">
        <w:rPr>
          <w:rFonts w:ascii="Arial Narrow" w:hAnsi="Arial Narrow"/>
          <w:sz w:val="20"/>
        </w:rPr>
        <w:t>Shall be responsible for the following in order to ensure compliance with the provisions of the Act;</w:t>
      </w:r>
    </w:p>
    <w:p w14:paraId="1B793FE5" w14:textId="77777777" w:rsidR="00B56E1E" w:rsidRPr="00931C7A" w:rsidRDefault="00B56E1E" w:rsidP="00B56E1E">
      <w:pPr>
        <w:ind w:left="426"/>
        <w:rPr>
          <w:rFonts w:ascii="Arial Narrow" w:hAnsi="Arial Narrow"/>
          <w:sz w:val="20"/>
        </w:rPr>
      </w:pPr>
    </w:p>
    <w:p w14:paraId="1594FED3"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To prepare a documented health and safety specification for the construction work,  and provide any principal contractor who is making a bid or appointed to perform construction work for the client with the same;</w:t>
      </w:r>
    </w:p>
    <w:p w14:paraId="100094D6"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To promptly provide the principal contractor and his or her agent with any information which might affect the health and safety of any person at work carrying out construction work;</w:t>
      </w:r>
    </w:p>
    <w:p w14:paraId="015A815B"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To appoint each principal contractor in writing for the project or part thereof  on a construction site;</w:t>
      </w:r>
    </w:p>
    <w:p w14:paraId="08212899"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 xml:space="preserve">To take reasonable steps to ensure that each principal contractor’s health and safety plan as determined in sub-regulation 5(1) is implemented and maintained on the construction site: Provided that the steps taken, shall include periodic audits at intervals mutually agreed upon between the client and principal contractor, but at least once every month; </w:t>
      </w:r>
    </w:p>
    <w:p w14:paraId="7B1F3352"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To</w:t>
      </w:r>
      <w:r w:rsidRPr="00931C7A">
        <w:rPr>
          <w:rFonts w:ascii="Arial Narrow" w:hAnsi="Arial Narrow"/>
          <w:i/>
          <w:iCs/>
          <w:sz w:val="20"/>
        </w:rPr>
        <w:t xml:space="preserve"> </w:t>
      </w:r>
      <w:r w:rsidRPr="00931C7A">
        <w:rPr>
          <w:rFonts w:ascii="Arial Narrow" w:hAnsi="Arial Narrow"/>
          <w:sz w:val="20"/>
        </w:rPr>
        <w:t>stop any contractor from executing construction work which is not in accordance with the principal contractor’s health and safety plan contemplated in sub-regulation 5(1) for the site or which poses to be a threat to the health and safety of persons;</w:t>
      </w:r>
    </w:p>
    <w:p w14:paraId="7700CFE7"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To ensure that where changes are brought about, sufficient health and safety information and appropriate resources are made available to the principal contractor to execute the work safely</w:t>
      </w:r>
    </w:p>
    <w:p w14:paraId="7534C3EE"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 xml:space="preserve">To ensure that every principal contractor is registered and in good standing with the compensation fund or with a licensed compensation insurer prior to work commencing on site; and </w:t>
      </w:r>
    </w:p>
    <w:p w14:paraId="044D7AC6" w14:textId="77777777" w:rsidR="00B56E1E" w:rsidRPr="00931C7A" w:rsidRDefault="00B56E1E" w:rsidP="00E30DD2">
      <w:pPr>
        <w:numPr>
          <w:ilvl w:val="0"/>
          <w:numId w:val="144"/>
        </w:numPr>
        <w:tabs>
          <w:tab w:val="center" w:pos="720"/>
        </w:tabs>
        <w:ind w:left="720"/>
        <w:rPr>
          <w:rFonts w:ascii="Arial Narrow" w:hAnsi="Arial Narrow"/>
          <w:sz w:val="20"/>
        </w:rPr>
      </w:pPr>
      <w:r w:rsidRPr="00931C7A">
        <w:rPr>
          <w:rFonts w:ascii="Arial Narrow" w:hAnsi="Arial Narrow"/>
          <w:sz w:val="20"/>
        </w:rPr>
        <w:t xml:space="preserve">To ensure that potential principal contractors submitting tenders, have made provision for the cost of health and safety measures during the construction process. </w:t>
      </w:r>
    </w:p>
    <w:p w14:paraId="2B6BB467" w14:textId="77777777" w:rsidR="00B56E1E" w:rsidRPr="00931C7A" w:rsidRDefault="00B56E1E" w:rsidP="00B56E1E">
      <w:pPr>
        <w:tabs>
          <w:tab w:val="center" w:pos="426"/>
        </w:tabs>
        <w:ind w:left="426" w:hanging="426"/>
        <w:rPr>
          <w:rFonts w:ascii="Arial Narrow" w:hAnsi="Arial Narrow"/>
          <w:sz w:val="20"/>
        </w:rPr>
      </w:pPr>
    </w:p>
    <w:p w14:paraId="5DF4AF47" w14:textId="77777777" w:rsidR="00B56E1E" w:rsidRPr="00931C7A" w:rsidRDefault="00B56E1E" w:rsidP="00E30DD2">
      <w:pPr>
        <w:numPr>
          <w:ilvl w:val="0"/>
          <w:numId w:val="145"/>
        </w:numPr>
        <w:tabs>
          <w:tab w:val="center" w:pos="426"/>
        </w:tabs>
        <w:ind w:left="426" w:hanging="426"/>
        <w:rPr>
          <w:rFonts w:ascii="Arial Narrow" w:hAnsi="Arial Narrow"/>
          <w:sz w:val="20"/>
        </w:rPr>
      </w:pPr>
      <w:r w:rsidRPr="00931C7A">
        <w:rPr>
          <w:rFonts w:ascii="Arial Narrow" w:hAnsi="Arial Narrow"/>
          <w:sz w:val="20"/>
        </w:rPr>
        <w:t>Shall discuss and negotiate with the principal contractor the contents of the health and safety plan contemplated in sub regulation 5(1) and thereafter finally approve the health and safety plan for implementation.</w:t>
      </w:r>
    </w:p>
    <w:p w14:paraId="0EF52B29" w14:textId="77777777" w:rsidR="00B56E1E" w:rsidRPr="00931C7A" w:rsidRDefault="00B56E1E" w:rsidP="00E30DD2">
      <w:pPr>
        <w:numPr>
          <w:ilvl w:val="0"/>
          <w:numId w:val="145"/>
        </w:numPr>
        <w:tabs>
          <w:tab w:val="center" w:pos="426"/>
        </w:tabs>
        <w:ind w:left="426" w:hanging="426"/>
        <w:rPr>
          <w:rFonts w:ascii="Arial Narrow" w:hAnsi="Arial Narrow"/>
          <w:sz w:val="20"/>
        </w:rPr>
      </w:pPr>
      <w:r w:rsidRPr="00931C7A">
        <w:rPr>
          <w:rFonts w:ascii="Arial Narrow" w:hAnsi="Arial Narrow"/>
          <w:sz w:val="20"/>
        </w:rPr>
        <w:t>Shall ensure that a copy of the principal contractor’s health and safety plan is available on request to an employee, inspector or contractor.</w:t>
      </w:r>
    </w:p>
    <w:p w14:paraId="6E857ABD" w14:textId="77777777" w:rsidR="00B56E1E" w:rsidRPr="00931C7A" w:rsidRDefault="00B56E1E" w:rsidP="00E30DD2">
      <w:pPr>
        <w:numPr>
          <w:ilvl w:val="0"/>
          <w:numId w:val="145"/>
        </w:numPr>
        <w:tabs>
          <w:tab w:val="center" w:pos="426"/>
        </w:tabs>
        <w:ind w:left="426" w:hanging="426"/>
        <w:rPr>
          <w:rFonts w:ascii="Arial Narrow" w:hAnsi="Arial Narrow"/>
          <w:sz w:val="20"/>
        </w:rPr>
      </w:pPr>
      <w:r w:rsidRPr="00931C7A">
        <w:rPr>
          <w:rFonts w:ascii="Arial Narrow" w:hAnsi="Arial Narrow"/>
          <w:sz w:val="20"/>
        </w:rPr>
        <w:t>Shall appoint a principal contractor to perform construction work, unless the client is reasonably satisfied that the principal contractor that he or she intends to appoint has the necessary competencies and resources to carry out the work safely.</w:t>
      </w:r>
    </w:p>
    <w:p w14:paraId="11C2A35E" w14:textId="77777777" w:rsidR="00B56E1E" w:rsidRPr="00931C7A" w:rsidRDefault="00B56E1E" w:rsidP="00E30DD2">
      <w:pPr>
        <w:numPr>
          <w:ilvl w:val="0"/>
          <w:numId w:val="145"/>
        </w:numPr>
        <w:tabs>
          <w:tab w:val="center" w:pos="426"/>
        </w:tabs>
        <w:ind w:left="426" w:hanging="426"/>
        <w:rPr>
          <w:rFonts w:ascii="Arial Narrow" w:hAnsi="Arial Narrow"/>
          <w:sz w:val="20"/>
        </w:rPr>
      </w:pPr>
      <w:r w:rsidRPr="00931C7A">
        <w:rPr>
          <w:rFonts w:ascii="Arial Narrow" w:hAnsi="Arial Narrow"/>
          <w:sz w:val="20"/>
        </w:rPr>
        <w:t>May appoint an agent in writing to act as his or her representative and where such an appointment is made, the responsibilities as are imposed by these regulations upon a client, shall as far as reasonably practicable apply to the person so appointed.</w:t>
      </w:r>
    </w:p>
    <w:p w14:paraId="7302069E" w14:textId="77777777" w:rsidR="00B56E1E" w:rsidRDefault="00B56E1E" w:rsidP="00E30DD2">
      <w:pPr>
        <w:numPr>
          <w:ilvl w:val="0"/>
          <w:numId w:val="145"/>
        </w:numPr>
        <w:tabs>
          <w:tab w:val="center" w:pos="426"/>
        </w:tabs>
        <w:ind w:left="426" w:hanging="426"/>
        <w:rPr>
          <w:rFonts w:ascii="Arial Narrow" w:hAnsi="Arial Narrow"/>
          <w:sz w:val="20"/>
        </w:rPr>
      </w:pPr>
      <w:r w:rsidRPr="00931C7A">
        <w:rPr>
          <w:rFonts w:ascii="Arial Narrow" w:hAnsi="Arial Narrow"/>
          <w:sz w:val="20"/>
        </w:rPr>
        <w:t xml:space="preserve">Shall appoint any person as his agent, unless the client is reasonably satisfied that the person he or she intends to appoint has the necessary competencies and resources to perform the duties imposed on a client by these regulations. </w:t>
      </w:r>
    </w:p>
    <w:p w14:paraId="2FC4C174" w14:textId="77777777" w:rsidR="00B56E1E" w:rsidRPr="00931C7A" w:rsidRDefault="00B56E1E" w:rsidP="00B56E1E">
      <w:pPr>
        <w:tabs>
          <w:tab w:val="center" w:pos="426"/>
        </w:tabs>
        <w:ind w:left="426"/>
        <w:rPr>
          <w:rFonts w:ascii="Arial Narrow" w:hAnsi="Arial Narrow"/>
          <w:sz w:val="20"/>
        </w:rPr>
      </w:pPr>
    </w:p>
    <w:p w14:paraId="2A3E41E7" w14:textId="77777777" w:rsidR="00B56E1E" w:rsidRPr="00931C7A" w:rsidRDefault="00B56E1E" w:rsidP="00B56E1E">
      <w:pPr>
        <w:tabs>
          <w:tab w:val="left" w:pos="284"/>
          <w:tab w:val="left" w:pos="652"/>
          <w:tab w:val="left" w:pos="851"/>
          <w:tab w:val="left" w:pos="1418"/>
          <w:tab w:val="left" w:leader="underscore" w:pos="2126"/>
        </w:tabs>
        <w:rPr>
          <w:rFonts w:ascii="Arial Narrow" w:hAnsi="Arial Narrow"/>
          <w:b/>
          <w:bCs/>
          <w:color w:val="000000"/>
          <w:sz w:val="20"/>
        </w:rPr>
      </w:pPr>
      <w:r w:rsidRPr="00931C7A">
        <w:rPr>
          <w:rFonts w:ascii="Arial Narrow" w:hAnsi="Arial Narrow"/>
          <w:b/>
          <w:bCs/>
          <w:color w:val="000000"/>
          <w:sz w:val="20"/>
        </w:rPr>
        <w:t>Principal Contractor:</w:t>
      </w:r>
    </w:p>
    <w:p w14:paraId="31730EB0" w14:textId="77777777" w:rsidR="00B56E1E" w:rsidRPr="00931C7A" w:rsidRDefault="00B56E1E" w:rsidP="00B56E1E">
      <w:pPr>
        <w:tabs>
          <w:tab w:val="left" w:pos="284"/>
          <w:tab w:val="left" w:pos="652"/>
          <w:tab w:val="left" w:pos="851"/>
          <w:tab w:val="left" w:pos="1418"/>
          <w:tab w:val="left" w:leader="underscore" w:pos="2126"/>
        </w:tabs>
        <w:rPr>
          <w:rFonts w:ascii="Arial Narrow" w:hAnsi="Arial Narrow"/>
          <w:sz w:val="20"/>
        </w:rPr>
      </w:pPr>
    </w:p>
    <w:p w14:paraId="260752A0"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provide and demonstrate to the client a suitable and sufficiently documented health and safety plan, based on the client’s documented health and safety specification contemplated in regulation 4(1)</w:t>
      </w:r>
      <w:r w:rsidRPr="00931C7A">
        <w:rPr>
          <w:rFonts w:ascii="Arial Narrow" w:hAnsi="Arial Narrow"/>
          <w:i/>
          <w:iCs/>
          <w:sz w:val="20"/>
        </w:rPr>
        <w:t>(a)</w:t>
      </w:r>
      <w:r w:rsidRPr="00931C7A">
        <w:rPr>
          <w:rFonts w:ascii="Arial Narrow" w:hAnsi="Arial Narrow"/>
          <w:sz w:val="20"/>
        </w:rPr>
        <w:t>, which shall be applied from the date of commencement of and for the duration of the construction work.</w:t>
      </w:r>
    </w:p>
    <w:p w14:paraId="01F9920E"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take reasonable steps as far as is necessary to ensure co-operation between all contractors to enable each of those contractors to comply with the provisions of these regulations.</w:t>
      </w:r>
    </w:p>
    <w:p w14:paraId="5E64D2F7"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A principal contractor shall be responsible for the following in order to ensure compliance with the provisions of the Act:</w:t>
      </w:r>
    </w:p>
    <w:p w14:paraId="5CFE2A31" w14:textId="77777777" w:rsidR="00B56E1E" w:rsidRPr="00931C7A" w:rsidRDefault="00B56E1E" w:rsidP="00B56E1E">
      <w:pPr>
        <w:tabs>
          <w:tab w:val="left" w:pos="851"/>
        </w:tabs>
        <w:ind w:left="851"/>
        <w:rPr>
          <w:rFonts w:ascii="Arial Narrow" w:hAnsi="Arial Narrow"/>
          <w:sz w:val="20"/>
        </w:rPr>
      </w:pPr>
    </w:p>
    <w:p w14:paraId="1DA59031"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lastRenderedPageBreak/>
        <w:t>To provide any contractor who is making a bid or appointed to perform construction work for the principal contractor, with the relevant sections of the documented health and safety specification  contemplated in regulation 4(1)</w:t>
      </w:r>
      <w:r w:rsidRPr="00931C7A">
        <w:rPr>
          <w:rFonts w:ascii="Arial Narrow" w:hAnsi="Arial Narrow"/>
          <w:i/>
          <w:iCs/>
          <w:sz w:val="20"/>
        </w:rPr>
        <w:t>(a)</w:t>
      </w:r>
      <w:r w:rsidRPr="00931C7A">
        <w:rPr>
          <w:rFonts w:ascii="Arial Narrow" w:hAnsi="Arial Narrow"/>
          <w:sz w:val="20"/>
        </w:rPr>
        <w:t xml:space="preserve">  pertaining to the construction work which has to be performed;</w:t>
      </w:r>
    </w:p>
    <w:p w14:paraId="73995AF9"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 xml:space="preserve">To appoint each contractor contemplated in paragraph </w:t>
      </w:r>
      <w:r w:rsidRPr="00931C7A">
        <w:rPr>
          <w:rFonts w:ascii="Arial Narrow" w:hAnsi="Arial Narrow"/>
          <w:i/>
          <w:iCs/>
          <w:sz w:val="20"/>
        </w:rPr>
        <w:t>(a)</w:t>
      </w:r>
      <w:r w:rsidRPr="00931C7A">
        <w:rPr>
          <w:rFonts w:ascii="Arial Narrow" w:hAnsi="Arial Narrow"/>
          <w:sz w:val="20"/>
        </w:rPr>
        <w:t xml:space="preserve"> in writing for the part thereof of the project on a construction site;</w:t>
      </w:r>
    </w:p>
    <w:p w14:paraId="5D4404FB"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 xml:space="preserve">To take reasonable steps to ensure that each contractor’s health and safety plan contemplated in sub-regulation (4) is implemented and maintained on the construction site: Provided that the steps taken shall include periodic audits at intervals mutually agreed upon between the principal contractor and contractor(s), but at least once every month; </w:t>
      </w:r>
    </w:p>
    <w:p w14:paraId="157FFB36"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To stop any contractor from executing construction work which is not in accordance with the principal contractor’s and/or contractor’s health and safety plan  for the site or which poses a threat to the health and safety of persons;</w:t>
      </w:r>
    </w:p>
    <w:p w14:paraId="69D4FAEA"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 xml:space="preserve">To ensure that where changes are brought about, sufficient health and safety information and appropriate resources are made available to the contractor to execute the work safely; </w:t>
      </w:r>
    </w:p>
    <w:p w14:paraId="2AAADAF8"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To ensure that every contractor is registered and in good standing with the compensation fund or with a licensed compensation insurer prior to work commencing on site; and</w:t>
      </w:r>
    </w:p>
    <w:p w14:paraId="779F2E83" w14:textId="77777777" w:rsidR="00B56E1E" w:rsidRPr="00931C7A" w:rsidRDefault="00B56E1E" w:rsidP="00E30DD2">
      <w:pPr>
        <w:numPr>
          <w:ilvl w:val="0"/>
          <w:numId w:val="147"/>
        </w:numPr>
        <w:tabs>
          <w:tab w:val="left" w:pos="851"/>
        </w:tabs>
        <w:ind w:left="850" w:hanging="425"/>
        <w:rPr>
          <w:rFonts w:ascii="Arial Narrow" w:hAnsi="Arial Narrow"/>
          <w:sz w:val="20"/>
        </w:rPr>
      </w:pPr>
      <w:r w:rsidRPr="00931C7A">
        <w:rPr>
          <w:rFonts w:ascii="Arial Narrow" w:hAnsi="Arial Narrow"/>
          <w:sz w:val="20"/>
        </w:rPr>
        <w:t xml:space="preserve">To ensure that potential contractors submitting tenders have made provision for the cost of health and safety measures during the construction process. </w:t>
      </w:r>
    </w:p>
    <w:p w14:paraId="30C8504D" w14:textId="77777777" w:rsidR="00B56E1E" w:rsidRPr="00931C7A" w:rsidRDefault="00B56E1E" w:rsidP="00B56E1E">
      <w:pPr>
        <w:tabs>
          <w:tab w:val="left" w:pos="851"/>
        </w:tabs>
        <w:ind w:left="850"/>
        <w:rPr>
          <w:rFonts w:ascii="Arial Narrow" w:hAnsi="Arial Narrow"/>
          <w:sz w:val="20"/>
        </w:rPr>
      </w:pPr>
    </w:p>
    <w:p w14:paraId="0FBD656E"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A Sub-contractor shall provide and demonstrate to the principal contractor a suitable and sufficiently documented health and safety plan, based on the relevant sections of the principal contactor’s health and safety specification contemplated in regulation 5(3)</w:t>
      </w:r>
      <w:r w:rsidRPr="00931C7A">
        <w:rPr>
          <w:rFonts w:ascii="Arial Narrow" w:hAnsi="Arial Narrow"/>
          <w:i/>
          <w:iCs/>
          <w:sz w:val="20"/>
        </w:rPr>
        <w:t>(a)</w:t>
      </w:r>
      <w:r w:rsidRPr="00931C7A">
        <w:rPr>
          <w:rFonts w:ascii="Arial Narrow" w:hAnsi="Arial Narrow"/>
          <w:sz w:val="20"/>
        </w:rPr>
        <w:t xml:space="preserve"> provided by the</w:t>
      </w:r>
      <w:r w:rsidRPr="00931C7A">
        <w:rPr>
          <w:rFonts w:ascii="Arial Narrow" w:hAnsi="Arial Narrow"/>
          <w:sz w:val="20"/>
          <w:u w:val="single"/>
        </w:rPr>
        <w:t xml:space="preserve"> </w:t>
      </w:r>
      <w:r w:rsidRPr="00931C7A">
        <w:rPr>
          <w:rFonts w:ascii="Arial Narrow" w:hAnsi="Arial Narrow"/>
          <w:sz w:val="20"/>
        </w:rPr>
        <w:t>principal contractor, which plan shall be applied from the date of commencement of and for the duration of the construction work.</w:t>
      </w:r>
    </w:p>
    <w:p w14:paraId="6FE8DD10"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discuss and negotiate with the contractor the contents of the health and safety plan contemplated in sub-regulation (4), and shall finally approve that plan for implementation.</w:t>
      </w:r>
    </w:p>
    <w:p w14:paraId="5375A02E"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ensure that a copy of his or her health and safety plan contemplated in sub-regulation (1), as well as the contractor’s health and safety plan contemplated in sub-regulation (4), is available on request to an employee, inspector, contractor, client or client’s agent.</w:t>
      </w:r>
    </w:p>
    <w:p w14:paraId="628ED7CE"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 xml:space="preserve">Shall ensure that a health and safety file, which shall include all documentation required in terms of the provisions of the Act and these Regulations, is opened and kept on site and made available to an inspector, client, client’s agent or principal contractor upon request. </w:t>
      </w:r>
    </w:p>
    <w:p w14:paraId="1CF9E489"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hand over a consolidated health and safety file to the client upon completion of the construction work and shall, in addition to the documentation referred to in sub-regulation (7), include a record of all drawings, designs, materials used and other similar information concerning the completed structure.</w:t>
      </w:r>
    </w:p>
    <w:p w14:paraId="39C1286C"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 xml:space="preserve">Shall ensure that in addition to the documentation required in the health and safety file as determined in sub-regulations (7) and (8), a comprehensive and updated list of all the contractors on site accountable to the principal contractor, the agreements between the parties and the type of work being done is included and available. </w:t>
      </w:r>
    </w:p>
    <w:p w14:paraId="42388A1B"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not appoint a contractor to perform construction work unless the principal contractor is reasonably satisfied that the contractor he or she intends to appoint, has the necessary competencies and resources to perform the construction work safely.</w:t>
      </w:r>
    </w:p>
    <w:p w14:paraId="0E17039B"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Where a contractor appoints another contractor to perform construction work, the responsibilities as determined in sub-regulations (2) to (6) that apply to the principal contractor shall apply to the contractor as if he or she were the principal contractor</w:t>
      </w:r>
    </w:p>
    <w:p w14:paraId="23F203F6"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not appoint another contractor to perform construction work unless he or she is reasonably satisfied that the contractor he or she intends to appoint has the necessary competencies and resources to perform the construction work safely.</w:t>
      </w:r>
    </w:p>
    <w:p w14:paraId="168EC61E"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Shall co-operate with the principal contractor as far as is necessary to enable each of them to comply with the provisions of the Act.</w:t>
      </w:r>
    </w:p>
    <w:p w14:paraId="7E5326E4"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 xml:space="preserve">Ensure every Sub-contractor shall as far as is reasonably practicable, promptly provide the principal contractor with any information which might affect the health and safety of any person at work carrying out construction work or any person who might be affected by the work of such a person at work or which might justify a review of the health and safety plan. </w:t>
      </w:r>
    </w:p>
    <w:p w14:paraId="5707E94B"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 xml:space="preserve">The Contractor shall establish and maintain, and ensure that all his sub-contractors establish and maintain safety, health and environmental standards and systems as necessary, and to comply with local laws, the Occupational Health &amp; Safety Act &amp; Regulations and </w:t>
      </w:r>
      <w:r w:rsidRPr="00931C7A">
        <w:rPr>
          <w:rFonts w:ascii="Arial Narrow" w:hAnsi="Arial Narrow"/>
          <w:b/>
          <w:sz w:val="20"/>
        </w:rPr>
        <w:t>Municipality 's</w:t>
      </w:r>
      <w:r w:rsidRPr="00931C7A">
        <w:rPr>
          <w:rFonts w:ascii="Arial Narrow" w:hAnsi="Arial Narrow"/>
          <w:sz w:val="20"/>
        </w:rPr>
        <w:t xml:space="preserve"> Occupational Health &amp; Safety requirements under the Contract.</w:t>
      </w:r>
    </w:p>
    <w:p w14:paraId="658DD4CF" w14:textId="77777777" w:rsidR="00B56E1E" w:rsidRPr="00931C7A" w:rsidRDefault="00B56E1E" w:rsidP="00E30DD2">
      <w:pPr>
        <w:numPr>
          <w:ilvl w:val="0"/>
          <w:numId w:val="146"/>
        </w:numPr>
        <w:tabs>
          <w:tab w:val="left" w:pos="426"/>
        </w:tabs>
        <w:ind w:left="426" w:hanging="426"/>
        <w:rPr>
          <w:rFonts w:ascii="Arial Narrow" w:hAnsi="Arial Narrow"/>
          <w:sz w:val="20"/>
        </w:rPr>
      </w:pPr>
      <w:r w:rsidRPr="00931C7A">
        <w:rPr>
          <w:rFonts w:ascii="Arial Narrow" w:hAnsi="Arial Narrow"/>
          <w:sz w:val="20"/>
        </w:rPr>
        <w:t xml:space="preserve">The Contractor shall be solely responsible for carrying out the work under the Contract, having the highest regard for the safety of his employees, </w:t>
      </w:r>
      <w:r w:rsidRPr="00931C7A">
        <w:rPr>
          <w:rFonts w:ascii="Arial Narrow" w:hAnsi="Arial Narrow"/>
          <w:b/>
          <w:sz w:val="20"/>
        </w:rPr>
        <w:t>Municipality</w:t>
      </w:r>
      <w:r w:rsidRPr="00931C7A">
        <w:rPr>
          <w:rFonts w:ascii="Arial Narrow" w:hAnsi="Arial Narrow"/>
          <w:sz w:val="20"/>
        </w:rPr>
        <w:t>’s employees and persons at or in the vicinity of the site, as well as the safety of the Works, temporary work, materials and the property of third parties.</w:t>
      </w:r>
    </w:p>
    <w:p w14:paraId="0D29FEFD" w14:textId="77777777" w:rsidR="00B56E1E" w:rsidRPr="00931C7A" w:rsidRDefault="00B56E1E" w:rsidP="00B56E1E">
      <w:pPr>
        <w:rPr>
          <w:rFonts w:ascii="Arial Narrow" w:hAnsi="Arial Narrow"/>
          <w:b/>
          <w:sz w:val="20"/>
        </w:rPr>
      </w:pPr>
    </w:p>
    <w:p w14:paraId="1F27F812" w14:textId="77777777" w:rsidR="00B56E1E" w:rsidRPr="00931C7A" w:rsidRDefault="00B56E1E" w:rsidP="00B56E1E">
      <w:pPr>
        <w:rPr>
          <w:rFonts w:ascii="Arial Narrow" w:hAnsi="Arial Narrow"/>
          <w:b/>
          <w:sz w:val="20"/>
        </w:rPr>
      </w:pPr>
      <w:r w:rsidRPr="00931C7A">
        <w:rPr>
          <w:rFonts w:ascii="Arial Narrow" w:hAnsi="Arial Narrow"/>
          <w:b/>
          <w:sz w:val="20"/>
        </w:rPr>
        <w:t>Agent:</w:t>
      </w:r>
    </w:p>
    <w:p w14:paraId="5B647AF1" w14:textId="77777777" w:rsidR="00B56E1E" w:rsidRPr="00931C7A" w:rsidRDefault="00B56E1E" w:rsidP="00B56E1E">
      <w:pPr>
        <w:rPr>
          <w:rFonts w:ascii="Arial Narrow" w:hAnsi="Arial Narrow"/>
          <w:sz w:val="20"/>
        </w:rPr>
      </w:pPr>
    </w:p>
    <w:p w14:paraId="38CD566E" w14:textId="77777777" w:rsidR="00B56E1E" w:rsidRPr="00931C7A" w:rsidRDefault="00B56E1E" w:rsidP="00B56E1E">
      <w:pPr>
        <w:rPr>
          <w:rFonts w:ascii="Arial Narrow" w:hAnsi="Arial Narrow"/>
          <w:sz w:val="20"/>
        </w:rPr>
      </w:pPr>
      <w:r w:rsidRPr="00931C7A">
        <w:rPr>
          <w:rFonts w:ascii="Arial Narrow" w:hAnsi="Arial Narrow"/>
          <w:sz w:val="20"/>
        </w:rPr>
        <w:t>Ensure compliance to the duties of a client as set out in the Construction Regulations</w:t>
      </w:r>
    </w:p>
    <w:p w14:paraId="38797C80"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To prepare a documented health and safety specification for the construction work,  and provide any principal contractor who is making a bid or appointed to perform construction work for the client with the same;</w:t>
      </w:r>
    </w:p>
    <w:p w14:paraId="27A9F95E"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To promptly provide the principal contractor and his or her agent with any information which might affect the health and safety of any person at work carrying out construction work;</w:t>
      </w:r>
    </w:p>
    <w:p w14:paraId="3ED04DD6"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lastRenderedPageBreak/>
        <w:t>To appoint each principal contractor in writing for the project or part thereof  on a construction site;</w:t>
      </w:r>
    </w:p>
    <w:p w14:paraId="5846D78B"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 xml:space="preserve">To take reasonable steps to ensure that each principal contractor’s health and safety plan as determined in sub-regulation 5(1) is implemented and maintained on the construction site: Provided that the steps taken, shall include periodic audits at intervals mutually agreed upon between the client and principal contractor, but at least once every month; </w:t>
      </w:r>
    </w:p>
    <w:p w14:paraId="30C7D04E"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To</w:t>
      </w:r>
      <w:r w:rsidRPr="00931C7A">
        <w:rPr>
          <w:rFonts w:ascii="Arial Narrow" w:hAnsi="Arial Narrow"/>
          <w:i/>
          <w:iCs/>
          <w:sz w:val="20"/>
        </w:rPr>
        <w:t xml:space="preserve"> </w:t>
      </w:r>
      <w:r w:rsidRPr="00931C7A">
        <w:rPr>
          <w:rFonts w:ascii="Arial Narrow" w:hAnsi="Arial Narrow"/>
          <w:sz w:val="20"/>
        </w:rPr>
        <w:t>stop any contractor from executing construction work which is not in accordance with the principal contractor’s health and safety plan contemplated in sub-regulation 5(1) for the site or which poses to be a threat to the health and safety of persons;</w:t>
      </w:r>
    </w:p>
    <w:p w14:paraId="7C8F0DE2"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To ensure that where changes are brought about, sufficient health and safety information and appropriate resources are made available to the principal contractor to execute the work safely</w:t>
      </w:r>
    </w:p>
    <w:p w14:paraId="1714973B"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 xml:space="preserve">To ensure that every principal contractor is registered and in good standing with the compensation fund or with a licensed compensation insurer prior to work commencing on site; and </w:t>
      </w:r>
    </w:p>
    <w:p w14:paraId="0BFA7D4A" w14:textId="77777777" w:rsidR="00B56E1E" w:rsidRPr="00931C7A" w:rsidRDefault="00B56E1E" w:rsidP="00E30DD2">
      <w:pPr>
        <w:numPr>
          <w:ilvl w:val="0"/>
          <w:numId w:val="144"/>
        </w:numPr>
        <w:tabs>
          <w:tab w:val="center" w:pos="993"/>
        </w:tabs>
        <w:ind w:left="993" w:hanging="567"/>
        <w:rPr>
          <w:rFonts w:ascii="Arial Narrow" w:hAnsi="Arial Narrow"/>
          <w:sz w:val="20"/>
        </w:rPr>
      </w:pPr>
      <w:r w:rsidRPr="00931C7A">
        <w:rPr>
          <w:rFonts w:ascii="Arial Narrow" w:hAnsi="Arial Narrow"/>
          <w:sz w:val="20"/>
        </w:rPr>
        <w:t xml:space="preserve">To ensure that potential principal contractors submitting tenders, have made provision for the cost of health and safety measures during the construction process. </w:t>
      </w:r>
    </w:p>
    <w:p w14:paraId="23A544F8" w14:textId="77777777" w:rsidR="00B56E1E" w:rsidRPr="00931C7A" w:rsidRDefault="00B56E1E" w:rsidP="00E30DD2">
      <w:pPr>
        <w:numPr>
          <w:ilvl w:val="0"/>
          <w:numId w:val="144"/>
        </w:numPr>
        <w:tabs>
          <w:tab w:val="center" w:pos="993"/>
        </w:tabs>
        <w:ind w:left="993" w:hanging="588"/>
        <w:rPr>
          <w:rFonts w:ascii="Arial Narrow" w:hAnsi="Arial Narrow"/>
          <w:sz w:val="20"/>
        </w:rPr>
      </w:pPr>
      <w:r w:rsidRPr="00931C7A">
        <w:rPr>
          <w:rFonts w:ascii="Arial Narrow" w:hAnsi="Arial Narrow"/>
          <w:sz w:val="20"/>
        </w:rPr>
        <w:t>Shall discuss and negotiate with the principal contractor the contents of the health and safety plan contemplated in sub-regulation 5(1) and thereafter finally approve the health and safety plan for implementation.</w:t>
      </w:r>
    </w:p>
    <w:p w14:paraId="1653A3B4" w14:textId="77777777" w:rsidR="00B56E1E" w:rsidRPr="00931C7A" w:rsidRDefault="00B56E1E" w:rsidP="00E30DD2">
      <w:pPr>
        <w:numPr>
          <w:ilvl w:val="0"/>
          <w:numId w:val="144"/>
        </w:numPr>
        <w:tabs>
          <w:tab w:val="center" w:pos="993"/>
        </w:tabs>
        <w:ind w:left="993" w:hanging="588"/>
        <w:rPr>
          <w:rFonts w:ascii="Arial Narrow" w:hAnsi="Arial Narrow"/>
          <w:sz w:val="20"/>
        </w:rPr>
      </w:pPr>
      <w:r w:rsidRPr="00931C7A">
        <w:rPr>
          <w:rFonts w:ascii="Arial Narrow" w:hAnsi="Arial Narrow"/>
          <w:sz w:val="20"/>
        </w:rPr>
        <w:t>Shall ensure that a copy of the principal contractor’s health and safety plan is available on request to an employee, inspector or contractor.</w:t>
      </w:r>
    </w:p>
    <w:p w14:paraId="21BC006B" w14:textId="77777777" w:rsidR="00B56E1E" w:rsidRPr="00931C7A" w:rsidRDefault="00B56E1E" w:rsidP="00E30DD2">
      <w:pPr>
        <w:numPr>
          <w:ilvl w:val="0"/>
          <w:numId w:val="144"/>
        </w:numPr>
        <w:tabs>
          <w:tab w:val="center" w:pos="993"/>
        </w:tabs>
        <w:ind w:left="993" w:hanging="588"/>
        <w:rPr>
          <w:rFonts w:ascii="Arial Narrow" w:hAnsi="Arial Narrow"/>
          <w:sz w:val="20"/>
        </w:rPr>
      </w:pPr>
      <w:r w:rsidRPr="00931C7A">
        <w:rPr>
          <w:rFonts w:ascii="Arial Narrow" w:hAnsi="Arial Narrow"/>
          <w:sz w:val="20"/>
        </w:rPr>
        <w:t>Shall appoint a principal contractor to perform construction work, unless the client is reasonably satisfied that the principal contractor that he or she intends to appoint has the necessary competencies and resources to carry out the work safely.</w:t>
      </w:r>
    </w:p>
    <w:p w14:paraId="4468BC0C" w14:textId="77777777" w:rsidR="00B56E1E" w:rsidRPr="00931C7A" w:rsidRDefault="00B56E1E" w:rsidP="00B56E1E">
      <w:pPr>
        <w:pStyle w:val="BodyText"/>
        <w:rPr>
          <w:rFonts w:ascii="Arial Narrow" w:hAnsi="Arial Narrow"/>
        </w:rPr>
      </w:pPr>
    </w:p>
    <w:p w14:paraId="696B7C30" w14:textId="77777777" w:rsidR="00B56E1E" w:rsidRPr="008A2713" w:rsidRDefault="00B56E1E" w:rsidP="00B56E1E">
      <w:pPr>
        <w:pStyle w:val="BodyText"/>
        <w:rPr>
          <w:rFonts w:ascii="Arial Narrow" w:hAnsi="Arial Narrow"/>
          <w:b/>
          <w:color w:val="auto"/>
        </w:rPr>
      </w:pPr>
      <w:r w:rsidRPr="008A2713">
        <w:rPr>
          <w:rFonts w:ascii="Arial Narrow" w:hAnsi="Arial Narrow"/>
          <w:b/>
          <w:color w:val="auto"/>
        </w:rPr>
        <w:t>The responsibilities for the key management and supervision roles include (but are not limited to) the following:</w:t>
      </w:r>
    </w:p>
    <w:p w14:paraId="5B883087" w14:textId="77777777" w:rsidR="00B56E1E" w:rsidRPr="00931C7A" w:rsidRDefault="00B56E1E" w:rsidP="00B56E1E">
      <w:pPr>
        <w:pStyle w:val="BodyText"/>
        <w:rPr>
          <w:rFonts w:ascii="Arial Narrow" w:hAnsi="Arial Narrow"/>
          <w:b/>
        </w:rPr>
      </w:pPr>
    </w:p>
    <w:p w14:paraId="12BA9059"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25" w:name="_Toc64288695"/>
      <w:bookmarkStart w:id="126" w:name="_Toc267659609"/>
      <w:r w:rsidRPr="00931C7A">
        <w:rPr>
          <w:rFonts w:ascii="Arial Narrow" w:hAnsi="Arial Narrow"/>
          <w:sz w:val="20"/>
        </w:rPr>
        <w:t>Directors</w:t>
      </w:r>
      <w:bookmarkEnd w:id="125"/>
      <w:bookmarkEnd w:id="126"/>
    </w:p>
    <w:p w14:paraId="1A406FF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Develop a culture in which safety is integral.</w:t>
      </w:r>
    </w:p>
    <w:p w14:paraId="35150597"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Maintain adherence to the standards at all times.</w:t>
      </w:r>
    </w:p>
    <w:p w14:paraId="0284530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safety responsibility is an integral part of all management systems and processes.</w:t>
      </w:r>
    </w:p>
    <w:p w14:paraId="297270AA"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systems are in place to guarantee the safety of employees, clients, contractors and visitors.</w:t>
      </w:r>
    </w:p>
    <w:p w14:paraId="2658EEEC"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Provide resources and ensure that actions to address safety issues are implemented</w:t>
      </w:r>
    </w:p>
    <w:p w14:paraId="3CD290F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Implement the </w:t>
      </w:r>
      <w:r w:rsidRPr="00931C7A">
        <w:rPr>
          <w:rFonts w:ascii="Arial Narrow" w:hAnsi="Arial Narrow"/>
          <w:b/>
          <w:sz w:val="20"/>
        </w:rPr>
        <w:t>Municipality</w:t>
      </w:r>
      <w:r w:rsidRPr="00931C7A">
        <w:rPr>
          <w:rFonts w:ascii="Arial Narrow" w:hAnsi="Arial Narrow"/>
          <w:sz w:val="20"/>
        </w:rPr>
        <w:t xml:space="preserve"> safety policy and safety standards into the business.</w:t>
      </w:r>
    </w:p>
    <w:p w14:paraId="750FA37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Maintain adherence to the policy and standards at all times.</w:t>
      </w:r>
    </w:p>
    <w:p w14:paraId="73FF5A0E" w14:textId="18B9362F"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Incorporate safety, health and environmental targets into Business Plans and Achievement </w:t>
      </w:r>
      <w:r w:rsidR="00867242" w:rsidRPr="00931C7A">
        <w:rPr>
          <w:rFonts w:ascii="Arial Narrow" w:hAnsi="Arial Narrow"/>
          <w:sz w:val="20"/>
        </w:rPr>
        <w:t>Appraisals</w:t>
      </w:r>
      <w:r w:rsidRPr="00931C7A">
        <w:rPr>
          <w:rFonts w:ascii="Arial Narrow" w:hAnsi="Arial Narrow"/>
          <w:sz w:val="20"/>
        </w:rPr>
        <w:t xml:space="preserve"> of direct reports.</w:t>
      </w:r>
    </w:p>
    <w:p w14:paraId="262ECA17"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Foster a risk management approach to all projects and business decisions.</w:t>
      </w:r>
    </w:p>
    <w:p w14:paraId="6C0BA9B2"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Review all high potential incident investigations.</w:t>
      </w:r>
    </w:p>
    <w:p w14:paraId="167A0D9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Monitor OH&amp;S performance for trends and learning’s.</w:t>
      </w:r>
    </w:p>
    <w:p w14:paraId="63686AD7" w14:textId="77777777" w:rsidR="00B56E1E" w:rsidRPr="00931C7A" w:rsidRDefault="00B56E1E" w:rsidP="00B56E1E">
      <w:pPr>
        <w:pStyle w:val="BodyText"/>
        <w:rPr>
          <w:rFonts w:ascii="Arial Narrow" w:hAnsi="Arial Narrow"/>
          <w:i w:val="0"/>
        </w:rPr>
      </w:pPr>
    </w:p>
    <w:p w14:paraId="37D7A627"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27" w:name="_Toc64288696"/>
      <w:bookmarkStart w:id="128" w:name="_Toc267659610"/>
      <w:r w:rsidRPr="00931C7A">
        <w:rPr>
          <w:rFonts w:ascii="Arial Narrow" w:hAnsi="Arial Narrow"/>
          <w:sz w:val="20"/>
        </w:rPr>
        <w:t>Project Manager</w:t>
      </w:r>
      <w:bookmarkEnd w:id="127"/>
      <w:bookmarkEnd w:id="128"/>
    </w:p>
    <w:p w14:paraId="670DFD28"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a culture in which safety is the prime concern that shall never be compromised.</w:t>
      </w:r>
    </w:p>
    <w:p w14:paraId="1EB5E351"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adequate safety, health and environmental hazard evaluations are made on all projects, plant and equipment purchases.</w:t>
      </w:r>
    </w:p>
    <w:p w14:paraId="42DE509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Prepare project plans that comply with the </w:t>
      </w:r>
      <w:r w:rsidRPr="00931C7A">
        <w:rPr>
          <w:rFonts w:ascii="Arial Narrow" w:hAnsi="Arial Narrow"/>
          <w:b/>
          <w:sz w:val="20"/>
        </w:rPr>
        <w:t>Municipality</w:t>
      </w:r>
      <w:r w:rsidRPr="00931C7A">
        <w:rPr>
          <w:rFonts w:ascii="Arial Narrow" w:hAnsi="Arial Narrow"/>
          <w:sz w:val="20"/>
        </w:rPr>
        <w:t xml:space="preserve"> OH&amp;S policy and safety management standards.</w:t>
      </w:r>
    </w:p>
    <w:p w14:paraId="65C6E3E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Provide resources to eliminate hazards and improve safety.</w:t>
      </w:r>
    </w:p>
    <w:p w14:paraId="1A232650"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Incorporate safety, health and environmental targets into Achievement Appraisals of direct reports.</w:t>
      </w:r>
    </w:p>
    <w:p w14:paraId="5181806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Ensure that safe systems of work are defined and documented, and that hazards analysis and risk control methods have been incorporated during the preparation. </w:t>
      </w:r>
    </w:p>
    <w:p w14:paraId="70282292"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any Safety Committee established functions effectively.</w:t>
      </w:r>
    </w:p>
    <w:p w14:paraId="4EC3207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thorough investigation of all incidents to avoid recurrence.</w:t>
      </w:r>
    </w:p>
    <w:p w14:paraId="2EC2598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safe management of contractors, vendors and visitor’s on sites.</w:t>
      </w:r>
    </w:p>
    <w:p w14:paraId="70F0EB53"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Conduct safety audits and ensure safety meetings are held.</w:t>
      </w:r>
    </w:p>
    <w:p w14:paraId="6580CF3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the involvement of all employees in improving safety</w:t>
      </w:r>
    </w:p>
    <w:p w14:paraId="1999E811"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Focus on the elimination of unsafe acts, and rectify unsafe conditions quickly.</w:t>
      </w:r>
    </w:p>
    <w:p w14:paraId="4068966A"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safety responsibility is an integral part of all management systems and processes.</w:t>
      </w:r>
    </w:p>
    <w:p w14:paraId="075F29D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Provide resources and ensure that actions to address safety issues are implemented.</w:t>
      </w:r>
    </w:p>
    <w:p w14:paraId="68D5D67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adequate safety and environmental evaluations are made of all modification designs, plant and equipment purchases.</w:t>
      </w:r>
    </w:p>
    <w:p w14:paraId="6E9111C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systems are in place to guarantee the safety of employees, contractors and visitors.</w:t>
      </w:r>
    </w:p>
    <w:p w14:paraId="4E64FAB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Review training needs for all employees and provide the training as required.</w:t>
      </w:r>
    </w:p>
    <w:p w14:paraId="12F3AB2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drills and exercises are carried out to test the effectiveness of Emergency Response Plans</w:t>
      </w:r>
    </w:p>
    <w:p w14:paraId="28FAD5FC"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lastRenderedPageBreak/>
        <w:t>Ensure safe management of contractors on the site.</w:t>
      </w:r>
    </w:p>
    <w:p w14:paraId="39EFE8F5"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competent and trained, responsible engineers and supervisors exist to manage contractors on the works.</w:t>
      </w:r>
    </w:p>
    <w:p w14:paraId="43C8D2A0" w14:textId="77777777" w:rsidR="00B56E1E" w:rsidRPr="00931C7A" w:rsidRDefault="00B56E1E" w:rsidP="00B56E1E">
      <w:pPr>
        <w:pStyle w:val="BodyText"/>
        <w:rPr>
          <w:rFonts w:ascii="Arial Narrow" w:hAnsi="Arial Narrow"/>
          <w:i w:val="0"/>
        </w:rPr>
      </w:pPr>
    </w:p>
    <w:p w14:paraId="0A4512E1"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29" w:name="_Toc64288697"/>
      <w:bookmarkStart w:id="130" w:name="_Toc267659611"/>
      <w:r w:rsidRPr="00931C7A">
        <w:rPr>
          <w:rFonts w:ascii="Arial Narrow" w:hAnsi="Arial Narrow"/>
          <w:sz w:val="20"/>
        </w:rPr>
        <w:t>Engineering Manager</w:t>
      </w:r>
      <w:bookmarkEnd w:id="129"/>
      <w:bookmarkEnd w:id="130"/>
    </w:p>
    <w:p w14:paraId="16F1F18C"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Ensure management systems are in place and understood to give safe design and operation. </w:t>
      </w:r>
    </w:p>
    <w:p w14:paraId="5ACC36F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hazards and risks are identified for all plant and major equipment.</w:t>
      </w:r>
    </w:p>
    <w:p w14:paraId="67666B6A"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designs are fit for purpose and safe to implement.</w:t>
      </w:r>
    </w:p>
    <w:p w14:paraId="5F33A3B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a safe workplace is provided for engineering staff.</w:t>
      </w:r>
    </w:p>
    <w:p w14:paraId="5B1D6885"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all engineering staff is inducted and have received the required training to enable safe access to site.</w:t>
      </w:r>
    </w:p>
    <w:p w14:paraId="123F8E83"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Contribute to and participate in the Project safety program.</w:t>
      </w:r>
    </w:p>
    <w:p w14:paraId="2B4AE30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Provide Engineering support as required to assist in the implementation and compliance of these Rules.</w:t>
      </w:r>
    </w:p>
    <w:p w14:paraId="72F52AAF" w14:textId="77777777" w:rsidR="00B56E1E" w:rsidRPr="00931C7A" w:rsidRDefault="00B56E1E" w:rsidP="00B56E1E">
      <w:pPr>
        <w:pStyle w:val="BodyText"/>
        <w:rPr>
          <w:rFonts w:ascii="Arial Narrow" w:hAnsi="Arial Narrow"/>
          <w:i w:val="0"/>
        </w:rPr>
      </w:pPr>
    </w:p>
    <w:p w14:paraId="427367EC"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31" w:name="_Toc64288698"/>
      <w:bookmarkStart w:id="132" w:name="_Toc267659612"/>
      <w:r w:rsidRPr="00931C7A">
        <w:rPr>
          <w:rFonts w:ascii="Arial Narrow" w:hAnsi="Arial Narrow"/>
          <w:sz w:val="20"/>
        </w:rPr>
        <w:t>Construction Manager</w:t>
      </w:r>
      <w:bookmarkEnd w:id="131"/>
      <w:bookmarkEnd w:id="132"/>
    </w:p>
    <w:p w14:paraId="60669562"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Contribute to a positive safety culture by example.</w:t>
      </w:r>
    </w:p>
    <w:p w14:paraId="5A7DC9D6"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management systems are in place and understood to provide a safe construction workplace.</w:t>
      </w:r>
    </w:p>
    <w:p w14:paraId="26B4EC8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hazards and risks are identified on all construction activities.</w:t>
      </w:r>
    </w:p>
    <w:p w14:paraId="05E31CCA"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Arrange construction pre-start-hazard-analysis studies for all “at risk” operations.</w:t>
      </w:r>
    </w:p>
    <w:p w14:paraId="74D41CC3"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Contribute to and participate in the Project safety program.</w:t>
      </w:r>
    </w:p>
    <w:p w14:paraId="08606B91"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Participate in safety committees and safety meetings.</w:t>
      </w:r>
    </w:p>
    <w:p w14:paraId="760B3D90"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Participate in safety inspections and serious incident investigations.</w:t>
      </w:r>
    </w:p>
    <w:p w14:paraId="2845BDB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Be seen to “walk the talk.”</w:t>
      </w:r>
    </w:p>
    <w:p w14:paraId="168CE26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Participate in safety audits.</w:t>
      </w:r>
    </w:p>
    <w:p w14:paraId="35D5CAE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Focus on the elimination of unsafe acts, and rectify unsafe conditions quickly.</w:t>
      </w:r>
    </w:p>
    <w:p w14:paraId="65D6D391"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safe management of contractors on the site.</w:t>
      </w:r>
    </w:p>
    <w:p w14:paraId="7D7F49F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competent and trained, responsible engineers and supervisors exist to manage contractors on the works.</w:t>
      </w:r>
    </w:p>
    <w:p w14:paraId="1745CFAB" w14:textId="77777777" w:rsidR="00B56E1E" w:rsidRPr="00931C7A" w:rsidRDefault="00B56E1E" w:rsidP="00B56E1E">
      <w:pPr>
        <w:pStyle w:val="ListBullet2"/>
        <w:spacing w:line="240" w:lineRule="auto"/>
        <w:rPr>
          <w:sz w:val="20"/>
          <w:szCs w:val="20"/>
        </w:rPr>
      </w:pPr>
      <w:r w:rsidRPr="00931C7A">
        <w:rPr>
          <w:sz w:val="20"/>
          <w:szCs w:val="20"/>
        </w:rPr>
        <w:t>Coordinate and participate in daily Safety Management walkabouts.</w:t>
      </w:r>
    </w:p>
    <w:p w14:paraId="6C3C907C" w14:textId="77777777" w:rsidR="00B56E1E" w:rsidRPr="00931C7A" w:rsidRDefault="00B56E1E" w:rsidP="00B56E1E">
      <w:pPr>
        <w:pStyle w:val="ListBullet2"/>
        <w:spacing w:line="240" w:lineRule="auto"/>
        <w:rPr>
          <w:sz w:val="20"/>
          <w:szCs w:val="20"/>
        </w:rPr>
      </w:pPr>
      <w:r w:rsidRPr="00931C7A">
        <w:rPr>
          <w:sz w:val="20"/>
          <w:szCs w:val="20"/>
        </w:rPr>
        <w:t>Chairperson of weekly contractor’s safety meetings.</w:t>
      </w:r>
    </w:p>
    <w:p w14:paraId="6A7FDC2E" w14:textId="77777777" w:rsidR="00B56E1E" w:rsidRPr="00931C7A" w:rsidRDefault="00B56E1E" w:rsidP="00B56E1E">
      <w:pPr>
        <w:pStyle w:val="ListBullet2"/>
        <w:spacing w:line="240" w:lineRule="auto"/>
        <w:rPr>
          <w:sz w:val="20"/>
          <w:szCs w:val="20"/>
        </w:rPr>
      </w:pPr>
      <w:r w:rsidRPr="00931C7A">
        <w:rPr>
          <w:sz w:val="20"/>
          <w:szCs w:val="20"/>
        </w:rPr>
        <w:t>Final approval of all Risk Assessments.</w:t>
      </w:r>
    </w:p>
    <w:p w14:paraId="462EC9B8" w14:textId="77777777" w:rsidR="00B56E1E" w:rsidRPr="00931C7A" w:rsidRDefault="00B56E1E" w:rsidP="00B56E1E">
      <w:pPr>
        <w:pStyle w:val="BodyText"/>
        <w:rPr>
          <w:rFonts w:ascii="Arial Narrow" w:hAnsi="Arial Narrow"/>
          <w:i w:val="0"/>
        </w:rPr>
      </w:pPr>
    </w:p>
    <w:p w14:paraId="0BFD7F19"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33" w:name="_Toc64288699"/>
      <w:bookmarkStart w:id="134" w:name="_Toc267659613"/>
      <w:r w:rsidRPr="00931C7A">
        <w:rPr>
          <w:rFonts w:ascii="Arial Narrow" w:hAnsi="Arial Narrow"/>
          <w:sz w:val="20"/>
        </w:rPr>
        <w:t>Assistant Director OHS</w:t>
      </w:r>
      <w:bookmarkEnd w:id="133"/>
      <w:bookmarkEnd w:id="134"/>
    </w:p>
    <w:p w14:paraId="1701A11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a culture in which safety is the prime concern and shall never be compromised</w:t>
      </w:r>
    </w:p>
    <w:p w14:paraId="348E0CB5"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the involvement of all employees in improving safety.</w:t>
      </w:r>
    </w:p>
    <w:p w14:paraId="488A4050"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Coordinate the implementation of the site safety management plans.</w:t>
      </w:r>
    </w:p>
    <w:p w14:paraId="7AD21E9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Conduct comprehensive site safety audits to evaluate contractors compliance with safety management plans and systems as per the audit / inspection schedule, at least once a month.</w:t>
      </w:r>
    </w:p>
    <w:p w14:paraId="69ED804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Reporting of OH&amp;S matters and performance to the </w:t>
      </w:r>
      <w:r w:rsidRPr="00931C7A">
        <w:rPr>
          <w:rFonts w:ascii="Arial Narrow" w:hAnsi="Arial Narrow"/>
          <w:b/>
          <w:sz w:val="20"/>
        </w:rPr>
        <w:t>Municipality</w:t>
      </w:r>
      <w:r w:rsidRPr="00931C7A">
        <w:rPr>
          <w:rFonts w:ascii="Arial Narrow" w:hAnsi="Arial Narrow"/>
          <w:sz w:val="20"/>
        </w:rPr>
        <w:t xml:space="preserve"> Management Team. </w:t>
      </w:r>
    </w:p>
    <w:p w14:paraId="575EAE0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Liaise with Safety management to ensure full understanding and communication of all safety issues impacting on </w:t>
      </w:r>
      <w:r w:rsidRPr="00931C7A">
        <w:rPr>
          <w:rFonts w:ascii="Arial Narrow" w:hAnsi="Arial Narrow"/>
          <w:b/>
          <w:sz w:val="20"/>
        </w:rPr>
        <w:t>Municipality</w:t>
      </w:r>
      <w:r w:rsidRPr="00931C7A">
        <w:rPr>
          <w:rFonts w:ascii="Arial Narrow" w:hAnsi="Arial Narrow"/>
          <w:sz w:val="20"/>
        </w:rPr>
        <w:t xml:space="preserve"> and Contractor activities and vice versa.</w:t>
      </w:r>
    </w:p>
    <w:p w14:paraId="66484ADE" w14:textId="599EC995"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Ensure appropriate </w:t>
      </w:r>
      <w:r w:rsidRPr="00931C7A">
        <w:rPr>
          <w:rFonts w:ascii="Arial Narrow" w:hAnsi="Arial Narrow"/>
          <w:b/>
          <w:sz w:val="20"/>
        </w:rPr>
        <w:t>Municipality</w:t>
      </w:r>
      <w:r w:rsidRPr="00931C7A">
        <w:rPr>
          <w:rFonts w:ascii="Arial Narrow" w:hAnsi="Arial Narrow"/>
          <w:sz w:val="20"/>
        </w:rPr>
        <w:t xml:space="preserve"> personnel are involved in local </w:t>
      </w:r>
      <w:r w:rsidR="00867242" w:rsidRPr="00931C7A">
        <w:rPr>
          <w:rFonts w:ascii="Arial Narrow" w:hAnsi="Arial Narrow"/>
          <w:sz w:val="20"/>
        </w:rPr>
        <w:t>dept.</w:t>
      </w:r>
      <w:r w:rsidRPr="00931C7A">
        <w:rPr>
          <w:rFonts w:ascii="Arial Narrow" w:hAnsi="Arial Narrow"/>
          <w:sz w:val="20"/>
        </w:rPr>
        <w:t xml:space="preserve"> OH&amp;S Committees.</w:t>
      </w:r>
    </w:p>
    <w:p w14:paraId="7E6D032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Facilitate reviews by these Rules.</w:t>
      </w:r>
    </w:p>
    <w:p w14:paraId="3720086D" w14:textId="77777777" w:rsidR="00B56E1E" w:rsidRPr="005A5EC7" w:rsidRDefault="00B56E1E" w:rsidP="00E30DD2">
      <w:pPr>
        <w:pStyle w:val="ListBullet"/>
        <w:numPr>
          <w:ilvl w:val="0"/>
          <w:numId w:val="148"/>
        </w:numPr>
        <w:spacing w:line="240" w:lineRule="auto"/>
        <w:ind w:left="426" w:hanging="426"/>
        <w:jc w:val="left"/>
        <w:rPr>
          <w:sz w:val="20"/>
        </w:rPr>
      </w:pPr>
      <w:r w:rsidRPr="005A5EC7">
        <w:rPr>
          <w:rFonts w:ascii="Arial Narrow" w:hAnsi="Arial Narrow"/>
          <w:sz w:val="20"/>
        </w:rPr>
        <w:t xml:space="preserve">Participate in a pre-start safety review with the Vendor’s / Contractor’s Management to facilitate a “bridging document” to remove any uncertainty/differences between these Rules and the Vendor’s / Contractor’s SMP. </w:t>
      </w:r>
    </w:p>
    <w:p w14:paraId="62F01C3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Co-ordinate the preparation of Emergency Response Plans.</w:t>
      </w:r>
    </w:p>
    <w:p w14:paraId="3077ED15"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Co-ordinate and participate in drills and exercises to test the effectiveness of Emergency Response Plans.</w:t>
      </w:r>
    </w:p>
    <w:p w14:paraId="03CF1CD1" w14:textId="77777777" w:rsidR="00B56E1E" w:rsidRPr="00931C7A" w:rsidRDefault="00B56E1E" w:rsidP="00B56E1E">
      <w:pPr>
        <w:pStyle w:val="ListBullet2"/>
        <w:spacing w:line="240" w:lineRule="auto"/>
        <w:rPr>
          <w:sz w:val="20"/>
          <w:szCs w:val="20"/>
        </w:rPr>
      </w:pPr>
      <w:r w:rsidRPr="00931C7A">
        <w:rPr>
          <w:sz w:val="20"/>
          <w:szCs w:val="20"/>
        </w:rPr>
        <w:t>Facilitate and lead all LTI investigations.</w:t>
      </w:r>
    </w:p>
    <w:p w14:paraId="3B913DC4" w14:textId="77777777" w:rsidR="00B56E1E" w:rsidRPr="00931C7A" w:rsidRDefault="00B56E1E" w:rsidP="00B56E1E">
      <w:pPr>
        <w:pStyle w:val="ListBullet2"/>
        <w:spacing w:line="240" w:lineRule="auto"/>
        <w:rPr>
          <w:sz w:val="20"/>
          <w:szCs w:val="20"/>
        </w:rPr>
      </w:pPr>
      <w:r w:rsidRPr="00931C7A">
        <w:rPr>
          <w:sz w:val="20"/>
          <w:szCs w:val="20"/>
        </w:rPr>
        <w:t>Safety pre-qualification of all contractors at tender invitation stage.</w:t>
      </w:r>
    </w:p>
    <w:p w14:paraId="4DFB58C0" w14:textId="77777777" w:rsidR="00B56E1E" w:rsidRPr="00931C7A" w:rsidRDefault="00B56E1E" w:rsidP="00B56E1E">
      <w:pPr>
        <w:pStyle w:val="ListBullet2"/>
        <w:spacing w:line="240" w:lineRule="auto"/>
        <w:rPr>
          <w:sz w:val="20"/>
          <w:szCs w:val="20"/>
        </w:rPr>
      </w:pPr>
      <w:r w:rsidRPr="00931C7A">
        <w:rPr>
          <w:sz w:val="20"/>
          <w:szCs w:val="20"/>
        </w:rPr>
        <w:t>Interview and approval of site and contractors Safety Officers</w:t>
      </w:r>
    </w:p>
    <w:p w14:paraId="3E88A1B4" w14:textId="77777777" w:rsidR="00B56E1E" w:rsidRPr="00931C7A" w:rsidRDefault="00B56E1E" w:rsidP="00B56E1E">
      <w:pPr>
        <w:pStyle w:val="BodyText"/>
        <w:rPr>
          <w:rFonts w:ascii="Arial Narrow" w:hAnsi="Arial Narrow"/>
          <w:i w:val="0"/>
        </w:rPr>
      </w:pPr>
    </w:p>
    <w:p w14:paraId="1AB05C12"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35" w:name="_Toc64288700"/>
      <w:bookmarkStart w:id="136" w:name="_Toc267659614"/>
      <w:r w:rsidRPr="00931C7A">
        <w:rPr>
          <w:rFonts w:ascii="Arial Narrow" w:hAnsi="Arial Narrow"/>
          <w:sz w:val="20"/>
        </w:rPr>
        <w:t>Area Managers</w:t>
      </w:r>
      <w:bookmarkEnd w:id="135"/>
      <w:bookmarkEnd w:id="136"/>
      <w:r w:rsidRPr="00931C7A">
        <w:rPr>
          <w:rFonts w:ascii="Arial Narrow" w:hAnsi="Arial Narrow"/>
          <w:sz w:val="20"/>
        </w:rPr>
        <w:t xml:space="preserve"> </w:t>
      </w:r>
    </w:p>
    <w:p w14:paraId="7AC8E4A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compliance and keep all required records as per the Construction Regulations.</w:t>
      </w:r>
    </w:p>
    <w:p w14:paraId="07F974E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hazards and risks are identified in design stage.</w:t>
      </w:r>
    </w:p>
    <w:p w14:paraId="080764D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management systems are followed to give safe designs.</w:t>
      </w:r>
    </w:p>
    <w:p w14:paraId="1EB5580A"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self and others safety awareness at all times.</w:t>
      </w:r>
    </w:p>
    <w:p w14:paraId="2DFF44BC"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Be aware of hazards and risks in the plant area of activity.</w:t>
      </w:r>
    </w:p>
    <w:p w14:paraId="34FCB69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Participate in and contribute to the </w:t>
      </w:r>
      <w:r w:rsidRPr="00931C7A">
        <w:rPr>
          <w:rFonts w:ascii="Arial Narrow" w:hAnsi="Arial Narrow"/>
          <w:b/>
          <w:sz w:val="20"/>
        </w:rPr>
        <w:t>Municipality</w:t>
      </w:r>
      <w:r w:rsidRPr="00931C7A">
        <w:rPr>
          <w:rFonts w:ascii="Arial Narrow" w:hAnsi="Arial Narrow"/>
          <w:sz w:val="20"/>
        </w:rPr>
        <w:t xml:space="preserve"> Management team safety plan.</w:t>
      </w:r>
    </w:p>
    <w:p w14:paraId="5DF68877"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a culture in which safety is the prime concern and shall never be compromised.</w:t>
      </w:r>
    </w:p>
    <w:p w14:paraId="55DE187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Define and document safe systems of work and, through consultation, ensure they are applied.</w:t>
      </w:r>
    </w:p>
    <w:p w14:paraId="445E7CC1"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that the Safety Committee functions effectively.</w:t>
      </w:r>
    </w:p>
    <w:p w14:paraId="77E4CFED"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lastRenderedPageBreak/>
        <w:t>Ensure that all incidents are thoroughly investigated to avoid re-occurrence.</w:t>
      </w:r>
    </w:p>
    <w:p w14:paraId="2009B2CE"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safe management of contractors on the site.</w:t>
      </w:r>
    </w:p>
    <w:p w14:paraId="2F1D5E7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competent and trained, responsible engineers and supervisors exist to manage contractors on the works.</w:t>
      </w:r>
    </w:p>
    <w:p w14:paraId="14BE5FC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Know that contractors and employees understand the hazards associated with performing tasks.</w:t>
      </w:r>
    </w:p>
    <w:p w14:paraId="666C95D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Promote the involvement of all employees in improving safety.</w:t>
      </w:r>
    </w:p>
    <w:p w14:paraId="6EBCC59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Focus on the elimination of unsafe acts, and rectify unsafe conditions quickly.</w:t>
      </w:r>
    </w:p>
    <w:p w14:paraId="5AF65C45"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Conducting safety inspections, monitoring safety behaviour on site and participating in audits.</w:t>
      </w:r>
    </w:p>
    <w:p w14:paraId="383EB87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Ensuring that all involved personnel prior to commencement of any work complete Risk Assessment (RA) and Daily Safety Task Instruction (DSTI). Then, by a review process, verifying that the development process is appropriate, communicated and understood by the users and subsequently complied with.</w:t>
      </w:r>
    </w:p>
    <w:p w14:paraId="5938125C"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Notifying of incidents and addressing unsafe acts and conditions in accordance with these Rules and following-up to ensure corrective and preventative actions are timely and effective.</w:t>
      </w:r>
    </w:p>
    <w:p w14:paraId="57253EC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By their actions, demonstrating to contractors at all times the commitment of these Rules to the highest standards of safety management.</w:t>
      </w:r>
    </w:p>
    <w:p w14:paraId="4AE6D6C0"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Participation in accident /incident investigations.</w:t>
      </w:r>
    </w:p>
    <w:p w14:paraId="14C957E6" w14:textId="77777777" w:rsidR="00B56E1E" w:rsidRPr="00931C7A" w:rsidRDefault="00B56E1E" w:rsidP="00B56E1E">
      <w:pPr>
        <w:pStyle w:val="ListBullet2"/>
        <w:spacing w:line="240" w:lineRule="auto"/>
        <w:rPr>
          <w:sz w:val="20"/>
          <w:szCs w:val="20"/>
        </w:rPr>
      </w:pPr>
      <w:r w:rsidRPr="00931C7A">
        <w:rPr>
          <w:sz w:val="20"/>
          <w:szCs w:val="20"/>
        </w:rPr>
        <w:t>Facilitate Contractors Risk Assessments and sign of and approval thereof before submitting to the site Safety Officer.</w:t>
      </w:r>
    </w:p>
    <w:p w14:paraId="0B3DC55C" w14:textId="77777777" w:rsidR="00B56E1E" w:rsidRPr="00931C7A" w:rsidRDefault="00B56E1E" w:rsidP="00B56E1E">
      <w:pPr>
        <w:pStyle w:val="ListBullet2"/>
        <w:spacing w:line="240" w:lineRule="auto"/>
        <w:rPr>
          <w:sz w:val="20"/>
          <w:szCs w:val="20"/>
        </w:rPr>
      </w:pPr>
      <w:r w:rsidRPr="00931C7A">
        <w:rPr>
          <w:sz w:val="20"/>
          <w:szCs w:val="20"/>
        </w:rPr>
        <w:t>Participate in daily management Safety walkabouts and ensure Contractors in your discipline comply to these rules and rectify deviations.</w:t>
      </w:r>
    </w:p>
    <w:p w14:paraId="5BC913BE" w14:textId="77777777" w:rsidR="00B56E1E" w:rsidRPr="005A5EC7" w:rsidRDefault="00B56E1E" w:rsidP="00B56E1E">
      <w:pPr>
        <w:pStyle w:val="ListBullet2"/>
        <w:spacing w:line="240" w:lineRule="auto"/>
        <w:rPr>
          <w:sz w:val="20"/>
          <w:szCs w:val="20"/>
        </w:rPr>
      </w:pPr>
      <w:r w:rsidRPr="005A5EC7">
        <w:rPr>
          <w:sz w:val="20"/>
          <w:szCs w:val="20"/>
        </w:rPr>
        <w:t>Ensure Contractors implement and compliance with the Construction Regulations</w:t>
      </w:r>
    </w:p>
    <w:p w14:paraId="4C073824" w14:textId="77777777" w:rsidR="00B56E1E" w:rsidRPr="00931C7A" w:rsidRDefault="00B56E1E" w:rsidP="00B56E1E">
      <w:pPr>
        <w:pStyle w:val="BodyText"/>
        <w:rPr>
          <w:rFonts w:ascii="Arial Narrow" w:hAnsi="Arial Narrow"/>
          <w:i w:val="0"/>
        </w:rPr>
      </w:pPr>
    </w:p>
    <w:p w14:paraId="4C0187EE" w14:textId="77777777" w:rsidR="00B56E1E" w:rsidRPr="00931C7A" w:rsidRDefault="00B56E1E" w:rsidP="00E30DD2">
      <w:pPr>
        <w:pStyle w:val="Heading2"/>
        <w:widowControl/>
        <w:numPr>
          <w:ilvl w:val="0"/>
          <w:numId w:val="149"/>
        </w:numPr>
        <w:spacing w:before="0" w:after="0"/>
        <w:ind w:left="426" w:hanging="426"/>
        <w:rPr>
          <w:rFonts w:ascii="Arial Narrow" w:hAnsi="Arial Narrow"/>
          <w:i w:val="0"/>
          <w:sz w:val="20"/>
        </w:rPr>
      </w:pPr>
      <w:bookmarkStart w:id="137" w:name="_Toc64288701"/>
      <w:bookmarkStart w:id="138" w:name="_Toc267659615"/>
      <w:r w:rsidRPr="00931C7A">
        <w:rPr>
          <w:rFonts w:ascii="Arial Narrow" w:hAnsi="Arial Narrow"/>
          <w:sz w:val="20"/>
        </w:rPr>
        <w:t>Health &amp; Safety OFFICERS &amp; Coordinators</w:t>
      </w:r>
      <w:bookmarkEnd w:id="137"/>
      <w:bookmarkEnd w:id="138"/>
    </w:p>
    <w:p w14:paraId="71C8A0E8"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Implement and maintain the </w:t>
      </w:r>
      <w:r w:rsidRPr="00931C7A">
        <w:rPr>
          <w:rFonts w:ascii="Arial Narrow" w:hAnsi="Arial Narrow"/>
          <w:b/>
          <w:sz w:val="20"/>
        </w:rPr>
        <w:t>Municipality</w:t>
      </w:r>
      <w:r w:rsidRPr="00931C7A">
        <w:rPr>
          <w:rFonts w:ascii="Arial Narrow" w:hAnsi="Arial Narrow"/>
          <w:sz w:val="20"/>
        </w:rPr>
        <w:t xml:space="preserve"> Safety Management Plan on site for all Contractors.</w:t>
      </w:r>
    </w:p>
    <w:p w14:paraId="38D1D041" w14:textId="77777777" w:rsidR="00B56E1E" w:rsidRPr="00931C7A" w:rsidRDefault="00B56E1E" w:rsidP="00B56E1E">
      <w:pPr>
        <w:pStyle w:val="ListBullet2"/>
        <w:spacing w:line="240" w:lineRule="auto"/>
        <w:rPr>
          <w:sz w:val="20"/>
          <w:szCs w:val="20"/>
        </w:rPr>
      </w:pPr>
      <w:r w:rsidRPr="00931C7A">
        <w:rPr>
          <w:sz w:val="20"/>
          <w:szCs w:val="20"/>
        </w:rPr>
        <w:t>Advise the Site Management team on safety issues and suggested solutions.</w:t>
      </w:r>
    </w:p>
    <w:p w14:paraId="642F1DB6" w14:textId="77777777" w:rsidR="00B56E1E" w:rsidRPr="00931C7A" w:rsidRDefault="00B56E1E" w:rsidP="00B56E1E">
      <w:pPr>
        <w:pStyle w:val="ListBullet2"/>
        <w:spacing w:line="240" w:lineRule="auto"/>
        <w:rPr>
          <w:sz w:val="20"/>
          <w:szCs w:val="20"/>
        </w:rPr>
      </w:pPr>
      <w:r w:rsidRPr="00931C7A">
        <w:rPr>
          <w:sz w:val="20"/>
          <w:szCs w:val="20"/>
        </w:rPr>
        <w:t>Report directly to the Construction Manager and act on his authority regarding safety issues.</w:t>
      </w:r>
    </w:p>
    <w:p w14:paraId="7E93AF9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Promote a culture in which safety is the prime concern and shall never be compromised. </w:t>
      </w:r>
    </w:p>
    <w:p w14:paraId="02C5652B"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Promote the involvement of all employees and Contractors in improving safety. </w:t>
      </w:r>
    </w:p>
    <w:p w14:paraId="69C6E69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Focus on and establish a culture of the elimination of unsafe acts, and rectification of unsafe conditions quickly, by Management and supervision. </w:t>
      </w:r>
    </w:p>
    <w:p w14:paraId="0E88B24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Ensure self and others safety awareness at all times.</w:t>
      </w:r>
    </w:p>
    <w:p w14:paraId="2D2D3274"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Facilitate and participate in all Contractors accident /incident investigations. Ensure that all incidents are thoroughly investigated to avoid re-occurrence.</w:t>
      </w:r>
    </w:p>
    <w:p w14:paraId="39F556FF"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Participate in and contribute to the </w:t>
      </w:r>
      <w:r w:rsidRPr="00931C7A">
        <w:rPr>
          <w:rFonts w:ascii="Arial Narrow" w:hAnsi="Arial Narrow"/>
          <w:b/>
          <w:sz w:val="20"/>
        </w:rPr>
        <w:t>Municipality</w:t>
      </w:r>
      <w:r w:rsidRPr="00931C7A">
        <w:rPr>
          <w:rFonts w:ascii="Arial Narrow" w:hAnsi="Arial Narrow"/>
          <w:sz w:val="20"/>
        </w:rPr>
        <w:t xml:space="preserve"> Management team Safety Plan.</w:t>
      </w:r>
    </w:p>
    <w:p w14:paraId="141739B9"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Ensure that all involved </w:t>
      </w:r>
      <w:r w:rsidRPr="00931C7A">
        <w:rPr>
          <w:rFonts w:ascii="Arial Narrow" w:hAnsi="Arial Narrow"/>
          <w:b/>
          <w:sz w:val="20"/>
        </w:rPr>
        <w:t>Municipality</w:t>
      </w:r>
      <w:r w:rsidRPr="00931C7A">
        <w:rPr>
          <w:rFonts w:ascii="Arial Narrow" w:hAnsi="Arial Narrow"/>
          <w:sz w:val="20"/>
        </w:rPr>
        <w:t xml:space="preserve"> and Contractors personnel prior to commencement of any work complete Risk Assessments (RA) and Daily Safety Task Instruction (DSTI). Then, by a review process, verifying that the development process is appropriate, communicated and understood by the users and subsequently complied with by means of at least two daily site inspections.</w:t>
      </w:r>
    </w:p>
    <w:p w14:paraId="5A0E33D0" w14:textId="77777777" w:rsidR="00B56E1E" w:rsidRPr="00931C7A" w:rsidRDefault="00B56E1E" w:rsidP="00B56E1E">
      <w:pPr>
        <w:pStyle w:val="ListBullet2"/>
        <w:spacing w:line="240" w:lineRule="auto"/>
        <w:rPr>
          <w:sz w:val="20"/>
          <w:szCs w:val="20"/>
        </w:rPr>
      </w:pPr>
      <w:r w:rsidRPr="00931C7A">
        <w:rPr>
          <w:sz w:val="20"/>
          <w:szCs w:val="20"/>
        </w:rPr>
        <w:t xml:space="preserve">Ensure Safety Management Information Boards are erected in each working area, and the following minimum information is displayed – Method Statement, Risk Assessment, DSTI, Supervisor , First Aider and Safety Representative </w:t>
      </w:r>
    </w:p>
    <w:p w14:paraId="6DE6A8F2" w14:textId="77777777" w:rsidR="00B56E1E" w:rsidRPr="00931C7A" w:rsidRDefault="00B56E1E" w:rsidP="00E30DD2">
      <w:pPr>
        <w:pStyle w:val="ListBullet"/>
        <w:numPr>
          <w:ilvl w:val="0"/>
          <w:numId w:val="148"/>
        </w:numPr>
        <w:spacing w:line="240" w:lineRule="auto"/>
        <w:ind w:left="426" w:hanging="426"/>
        <w:jc w:val="left"/>
        <w:rPr>
          <w:rFonts w:ascii="Arial Narrow" w:hAnsi="Arial Narrow"/>
          <w:sz w:val="20"/>
        </w:rPr>
      </w:pPr>
      <w:r w:rsidRPr="00931C7A">
        <w:rPr>
          <w:rFonts w:ascii="Arial Narrow" w:hAnsi="Arial Narrow"/>
          <w:sz w:val="20"/>
        </w:rPr>
        <w:t xml:space="preserve">Coordinate all safety induction training requirements and conduct </w:t>
      </w:r>
      <w:r w:rsidRPr="00931C7A">
        <w:rPr>
          <w:rFonts w:ascii="Arial Narrow" w:hAnsi="Arial Narrow"/>
          <w:b/>
          <w:sz w:val="20"/>
        </w:rPr>
        <w:t>Municipality</w:t>
      </w:r>
      <w:r w:rsidRPr="00931C7A">
        <w:rPr>
          <w:rFonts w:ascii="Arial Narrow" w:hAnsi="Arial Narrow"/>
          <w:sz w:val="20"/>
        </w:rPr>
        <w:t xml:space="preserve"> specific induction for </w:t>
      </w:r>
      <w:r w:rsidRPr="00931C7A">
        <w:rPr>
          <w:rFonts w:ascii="Arial Narrow" w:hAnsi="Arial Narrow"/>
          <w:b/>
          <w:sz w:val="20"/>
        </w:rPr>
        <w:t>Municipality</w:t>
      </w:r>
      <w:r w:rsidRPr="00931C7A">
        <w:rPr>
          <w:rFonts w:ascii="Arial Narrow" w:hAnsi="Arial Narrow"/>
          <w:sz w:val="20"/>
        </w:rPr>
        <w:t xml:space="preserve"> and contractor supervision. </w:t>
      </w:r>
    </w:p>
    <w:p w14:paraId="44EC4BD1" w14:textId="77777777" w:rsidR="00B56E1E" w:rsidRPr="00931C7A" w:rsidRDefault="00B56E1E" w:rsidP="00B56E1E">
      <w:pPr>
        <w:pStyle w:val="ListBullet2"/>
        <w:spacing w:line="240" w:lineRule="auto"/>
        <w:rPr>
          <w:sz w:val="20"/>
          <w:szCs w:val="20"/>
        </w:rPr>
      </w:pPr>
      <w:r w:rsidRPr="00931C7A">
        <w:rPr>
          <w:sz w:val="20"/>
          <w:szCs w:val="20"/>
        </w:rPr>
        <w:t>Coordinate site accesses and security.</w:t>
      </w:r>
    </w:p>
    <w:p w14:paraId="38256D2A" w14:textId="77777777" w:rsidR="00B56E1E" w:rsidRPr="00931C7A" w:rsidRDefault="00B56E1E" w:rsidP="00B56E1E">
      <w:pPr>
        <w:pStyle w:val="ListBullet2"/>
        <w:spacing w:line="240" w:lineRule="auto"/>
        <w:rPr>
          <w:sz w:val="20"/>
          <w:szCs w:val="20"/>
        </w:rPr>
      </w:pPr>
      <w:r w:rsidRPr="00931C7A">
        <w:rPr>
          <w:sz w:val="20"/>
          <w:szCs w:val="20"/>
        </w:rPr>
        <w:t>Coordinate and implement comprehensive daily incident reporting by management, supervision, foremen and Safety Officers.</w:t>
      </w:r>
    </w:p>
    <w:p w14:paraId="0ED9AEBD" w14:textId="77777777" w:rsidR="00B56E1E" w:rsidRPr="00931C7A" w:rsidRDefault="00B56E1E" w:rsidP="00B56E1E">
      <w:pPr>
        <w:pStyle w:val="ListBullet2"/>
        <w:spacing w:line="240" w:lineRule="auto"/>
        <w:rPr>
          <w:sz w:val="20"/>
          <w:szCs w:val="20"/>
        </w:rPr>
      </w:pPr>
      <w:r w:rsidRPr="00931C7A">
        <w:rPr>
          <w:sz w:val="20"/>
          <w:szCs w:val="20"/>
        </w:rPr>
        <w:t xml:space="preserve">Compile and present a weekly safety report to include: Incident trend analyses &amp; preventative measures. Injury trend analysis and preventative measures. Contractors Planned Tasked Observations for week ahead. DSTI quality and effectiveness. Management walkabouts including participation and findings. High risk activities for the week ahead. Risk Assessment plan for week ahead, based on the construction plan. Statistics for previous week regarding man-hours, complement, RA’s completed, induction &amp; medicals (entry and exit). Estimates for week ahead regarding, complement, RA’s, induction &amp; medicals (entry and exit). </w:t>
      </w:r>
    </w:p>
    <w:p w14:paraId="50115144" w14:textId="4CEFE98D" w:rsidR="00B56E1E" w:rsidRPr="00931C7A" w:rsidRDefault="00B56E1E" w:rsidP="00B56E1E">
      <w:pPr>
        <w:pStyle w:val="ListBullet2"/>
        <w:spacing w:line="240" w:lineRule="auto"/>
        <w:rPr>
          <w:sz w:val="20"/>
          <w:szCs w:val="20"/>
        </w:rPr>
      </w:pPr>
      <w:r w:rsidRPr="00931C7A">
        <w:rPr>
          <w:sz w:val="20"/>
          <w:szCs w:val="20"/>
        </w:rPr>
        <w:t xml:space="preserve">Conduct a monthly internal contractors audit to ensure implementation and continuous compliance with the Safety Management Plan. Record findings and issue action sheets for deviations to include </w:t>
      </w:r>
      <w:r w:rsidR="00867242" w:rsidRPr="00931C7A">
        <w:rPr>
          <w:sz w:val="20"/>
          <w:szCs w:val="20"/>
        </w:rPr>
        <w:t>an</w:t>
      </w:r>
      <w:r w:rsidRPr="00931C7A">
        <w:rPr>
          <w:sz w:val="20"/>
          <w:szCs w:val="20"/>
        </w:rPr>
        <w:t xml:space="preserve"> action close out plan and report. </w:t>
      </w:r>
    </w:p>
    <w:p w14:paraId="436777EB" w14:textId="63FA6429" w:rsidR="00B56E1E" w:rsidRPr="00931C7A" w:rsidRDefault="00B56E1E" w:rsidP="00B56E1E">
      <w:pPr>
        <w:pStyle w:val="ListBullet2"/>
        <w:spacing w:line="240" w:lineRule="auto"/>
        <w:rPr>
          <w:sz w:val="20"/>
          <w:szCs w:val="20"/>
        </w:rPr>
      </w:pPr>
      <w:r w:rsidRPr="00931C7A">
        <w:rPr>
          <w:sz w:val="20"/>
          <w:szCs w:val="20"/>
        </w:rPr>
        <w:t xml:space="preserve">Accompany injured people to doctor/hospital and ensure prompt treatment and return to work. Report all medical treatment cases immediately (telephonic) to the </w:t>
      </w:r>
      <w:r w:rsidRPr="00931C7A">
        <w:rPr>
          <w:b/>
          <w:sz w:val="20"/>
          <w:szCs w:val="20"/>
        </w:rPr>
        <w:t>Municipality</w:t>
      </w:r>
      <w:r w:rsidRPr="00931C7A">
        <w:rPr>
          <w:sz w:val="20"/>
          <w:szCs w:val="20"/>
        </w:rPr>
        <w:t xml:space="preserve"> OHS Director and follow it up with </w:t>
      </w:r>
      <w:r w:rsidR="00867242" w:rsidRPr="00931C7A">
        <w:rPr>
          <w:sz w:val="20"/>
          <w:szCs w:val="20"/>
        </w:rPr>
        <w:t>an</w:t>
      </w:r>
      <w:r w:rsidRPr="00931C7A">
        <w:rPr>
          <w:sz w:val="20"/>
          <w:szCs w:val="20"/>
        </w:rPr>
        <w:t xml:space="preserve"> initial SSO report before the end of work day and a complete investigation within 24 hours.</w:t>
      </w:r>
    </w:p>
    <w:p w14:paraId="73704085" w14:textId="77777777" w:rsidR="00B56E1E" w:rsidRPr="00931C7A" w:rsidRDefault="00B56E1E" w:rsidP="00B56E1E">
      <w:pPr>
        <w:pStyle w:val="ListBullet2"/>
        <w:spacing w:line="240" w:lineRule="auto"/>
        <w:rPr>
          <w:sz w:val="20"/>
          <w:szCs w:val="20"/>
        </w:rPr>
      </w:pPr>
      <w:r w:rsidRPr="00931C7A">
        <w:rPr>
          <w:sz w:val="20"/>
          <w:szCs w:val="20"/>
        </w:rPr>
        <w:t>Coordinate and ensure the pre check and recording thereof for all tools, plant and equipment.</w:t>
      </w:r>
    </w:p>
    <w:p w14:paraId="34681977" w14:textId="77777777" w:rsidR="00B56E1E" w:rsidRPr="00931C7A" w:rsidRDefault="00B56E1E" w:rsidP="00B56E1E">
      <w:pPr>
        <w:pStyle w:val="ListBullet2"/>
        <w:spacing w:line="240" w:lineRule="auto"/>
        <w:rPr>
          <w:sz w:val="20"/>
          <w:szCs w:val="20"/>
        </w:rPr>
      </w:pPr>
      <w:r w:rsidRPr="00931C7A">
        <w:rPr>
          <w:sz w:val="20"/>
          <w:szCs w:val="20"/>
        </w:rPr>
        <w:t>Final check and sign of RA’s before submitting to the Construction Manager for approval.</w:t>
      </w:r>
    </w:p>
    <w:p w14:paraId="18A5BA7B" w14:textId="77777777" w:rsidR="00B56E1E" w:rsidRPr="00931C7A" w:rsidRDefault="00B56E1E" w:rsidP="00B56E1E">
      <w:pPr>
        <w:pStyle w:val="ListBullet2"/>
        <w:spacing w:line="240" w:lineRule="auto"/>
        <w:rPr>
          <w:sz w:val="20"/>
          <w:szCs w:val="20"/>
        </w:rPr>
      </w:pPr>
      <w:r w:rsidRPr="00931C7A">
        <w:rPr>
          <w:sz w:val="20"/>
          <w:szCs w:val="20"/>
        </w:rPr>
        <w:t>Implement and maintain the Construction Regulations.</w:t>
      </w:r>
    </w:p>
    <w:p w14:paraId="28EFC8C4" w14:textId="77777777" w:rsidR="00B56E1E" w:rsidRPr="00931C7A" w:rsidRDefault="00B56E1E" w:rsidP="00B56E1E">
      <w:pPr>
        <w:pStyle w:val="BodyText"/>
        <w:rPr>
          <w:rFonts w:ascii="Arial Narrow" w:hAnsi="Arial Narrow"/>
          <w:i w:val="0"/>
        </w:rPr>
      </w:pPr>
    </w:p>
    <w:p w14:paraId="3FFD0AC5" w14:textId="77777777" w:rsidR="00B56E1E" w:rsidRDefault="00B56E1E" w:rsidP="00B56E1E">
      <w:pPr>
        <w:rPr>
          <w:rFonts w:ascii="Trebuchet MS" w:hAnsi="Trebuchet MS" w:cs="Tahoma"/>
          <w:b/>
          <w:sz w:val="20"/>
        </w:rPr>
      </w:pPr>
    </w:p>
    <w:p w14:paraId="6992F03F" w14:textId="77777777" w:rsidR="00B56E1E" w:rsidRDefault="00B56E1E" w:rsidP="00B56E1E">
      <w:pPr>
        <w:rPr>
          <w:rFonts w:ascii="Trebuchet MS" w:hAnsi="Trebuchet MS" w:cs="Tahoma"/>
          <w:b/>
          <w:sz w:val="20"/>
        </w:rPr>
      </w:pPr>
    </w:p>
    <w:p w14:paraId="45178212" w14:textId="77777777" w:rsidR="00B56E1E" w:rsidRDefault="00B56E1E" w:rsidP="00B56E1E">
      <w:pPr>
        <w:rPr>
          <w:rFonts w:ascii="Trebuchet MS" w:hAnsi="Trebuchet MS" w:cs="Tahoma"/>
          <w:b/>
          <w:sz w:val="20"/>
        </w:rPr>
      </w:pPr>
    </w:p>
    <w:p w14:paraId="31E5B692" w14:textId="77777777" w:rsidR="00B56E1E" w:rsidRPr="00B56E1E" w:rsidRDefault="00B56E1E" w:rsidP="00B56E1E">
      <w:pPr>
        <w:rPr>
          <w:rFonts w:ascii="Trebuchet MS" w:hAnsi="Trebuchet MS" w:cs="Tahoma"/>
          <w:b/>
          <w:sz w:val="22"/>
          <w:szCs w:val="22"/>
        </w:rPr>
      </w:pPr>
      <w:r w:rsidRPr="00B56E1E">
        <w:rPr>
          <w:rFonts w:ascii="Trebuchet MS" w:hAnsi="Trebuchet MS" w:cs="Tahoma"/>
          <w:b/>
          <w:sz w:val="22"/>
          <w:szCs w:val="22"/>
        </w:rPr>
        <w:t>ANNEXURE E</w:t>
      </w:r>
    </w:p>
    <w:p w14:paraId="5499C432" w14:textId="77777777" w:rsidR="00B56E1E" w:rsidRPr="00B56E1E" w:rsidRDefault="00B56E1E" w:rsidP="00B56E1E">
      <w:pPr>
        <w:rPr>
          <w:rFonts w:ascii="Trebuchet MS" w:hAnsi="Trebuchet MS" w:cs="Tahoma"/>
          <w:b/>
          <w:sz w:val="22"/>
          <w:szCs w:val="22"/>
        </w:rPr>
      </w:pPr>
      <w:r w:rsidRPr="00B56E1E">
        <w:rPr>
          <w:rFonts w:ascii="Trebuchet MS" w:hAnsi="Trebuchet MS" w:cs="Tahoma"/>
          <w:b/>
          <w:sz w:val="22"/>
          <w:szCs w:val="22"/>
        </w:rPr>
        <w:t>SECTION 37(2) MANDATORY H&amp;S AGREEMENT:</w:t>
      </w:r>
    </w:p>
    <w:p w14:paraId="2A08A51B" w14:textId="77777777" w:rsidR="00B56E1E" w:rsidRPr="00B56E1E" w:rsidRDefault="00B56E1E" w:rsidP="00B56E1E">
      <w:pPr>
        <w:rPr>
          <w:rFonts w:ascii="Trebuchet MS" w:hAnsi="Trebuchet MS" w:cs="Tahoma"/>
          <w:b/>
          <w:sz w:val="22"/>
          <w:szCs w:val="22"/>
        </w:rPr>
      </w:pPr>
    </w:p>
    <w:p w14:paraId="28B2C8B6" w14:textId="77777777" w:rsidR="00B56E1E" w:rsidRPr="00B56E1E" w:rsidRDefault="00B56E1E" w:rsidP="00B56E1E">
      <w:pPr>
        <w:ind w:left="567" w:right="240"/>
        <w:jc w:val="center"/>
        <w:rPr>
          <w:rFonts w:ascii="Tahoma" w:hAnsi="Tahoma" w:cs="Tahoma"/>
          <w:b/>
          <w:sz w:val="22"/>
          <w:szCs w:val="22"/>
        </w:rPr>
      </w:pPr>
    </w:p>
    <w:p w14:paraId="6DCAC807"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WRITTEN AGREEMENT ON</w:t>
      </w:r>
    </w:p>
    <w:p w14:paraId="1768B38D"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OCCUPATIONAL HEALTH AND SAFETY</w:t>
      </w:r>
    </w:p>
    <w:p w14:paraId="26BCD734" w14:textId="77777777" w:rsidR="00B56E1E" w:rsidRPr="00B56E1E" w:rsidRDefault="00B56E1E" w:rsidP="00B56E1E">
      <w:pPr>
        <w:ind w:left="567" w:right="240"/>
        <w:jc w:val="center"/>
        <w:rPr>
          <w:rFonts w:ascii="Tahoma" w:hAnsi="Tahoma" w:cs="Tahoma"/>
          <w:b/>
          <w:sz w:val="22"/>
          <w:szCs w:val="22"/>
        </w:rPr>
      </w:pPr>
    </w:p>
    <w:p w14:paraId="3598BB76" w14:textId="77777777" w:rsidR="00B56E1E" w:rsidRPr="00B56E1E" w:rsidRDefault="00B56E1E" w:rsidP="00B56E1E">
      <w:pPr>
        <w:ind w:left="567" w:right="240"/>
        <w:jc w:val="center"/>
        <w:rPr>
          <w:rFonts w:ascii="Tahoma" w:hAnsi="Tahoma" w:cs="Tahoma"/>
          <w:b/>
          <w:sz w:val="22"/>
          <w:szCs w:val="22"/>
        </w:rPr>
      </w:pPr>
    </w:p>
    <w:p w14:paraId="3F5C61FA"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In accordance with the provisions of Section 37(2) of the Occupational Health and Safety Act 85 of 1993 as amended</w:t>
      </w:r>
    </w:p>
    <w:p w14:paraId="562791EE" w14:textId="77777777" w:rsidR="00B56E1E" w:rsidRPr="00B56E1E" w:rsidRDefault="00B56E1E" w:rsidP="00B56E1E">
      <w:pPr>
        <w:ind w:left="567" w:right="240"/>
        <w:jc w:val="center"/>
        <w:rPr>
          <w:rFonts w:ascii="Tahoma" w:hAnsi="Tahoma" w:cs="Tahoma"/>
          <w:b/>
          <w:sz w:val="22"/>
          <w:szCs w:val="22"/>
        </w:rPr>
      </w:pPr>
    </w:p>
    <w:p w14:paraId="471636B2" w14:textId="77777777" w:rsidR="00B56E1E" w:rsidRPr="00B56E1E" w:rsidRDefault="00B56E1E" w:rsidP="00B56E1E">
      <w:pPr>
        <w:ind w:left="567" w:right="240"/>
        <w:jc w:val="center"/>
        <w:rPr>
          <w:rFonts w:ascii="Tahoma" w:hAnsi="Tahoma" w:cs="Tahoma"/>
          <w:b/>
          <w:sz w:val="22"/>
          <w:szCs w:val="22"/>
        </w:rPr>
      </w:pPr>
    </w:p>
    <w:p w14:paraId="3A3D1F55"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AS ENTERED INTO BY AND BETWEEN</w:t>
      </w:r>
    </w:p>
    <w:p w14:paraId="55E7E375" w14:textId="77777777" w:rsidR="00B56E1E" w:rsidRPr="00B56E1E" w:rsidRDefault="00B56E1E" w:rsidP="00B56E1E">
      <w:pPr>
        <w:ind w:left="567" w:right="240"/>
        <w:jc w:val="center"/>
        <w:rPr>
          <w:rFonts w:ascii="Tahoma" w:hAnsi="Tahoma" w:cs="Tahoma"/>
          <w:b/>
          <w:sz w:val="22"/>
          <w:szCs w:val="22"/>
        </w:rPr>
      </w:pPr>
    </w:p>
    <w:p w14:paraId="3C0DE8B4" w14:textId="77777777" w:rsidR="00B56E1E" w:rsidRPr="00B56E1E" w:rsidRDefault="00B56E1E" w:rsidP="00B56E1E">
      <w:pPr>
        <w:ind w:left="567" w:right="240"/>
        <w:jc w:val="center"/>
        <w:rPr>
          <w:rFonts w:ascii="Tahoma" w:hAnsi="Tahoma" w:cs="Tahoma"/>
          <w:b/>
          <w:sz w:val="22"/>
          <w:szCs w:val="22"/>
        </w:rPr>
      </w:pPr>
    </w:p>
    <w:p w14:paraId="7CA51C20" w14:textId="77777777" w:rsidR="00B56E1E" w:rsidRPr="00B56E1E" w:rsidRDefault="00B56E1E" w:rsidP="00B56E1E">
      <w:pPr>
        <w:ind w:left="567" w:right="240"/>
        <w:jc w:val="center"/>
        <w:rPr>
          <w:rFonts w:ascii="Tahoma" w:hAnsi="Tahoma" w:cs="Tahoma"/>
          <w:b/>
          <w:sz w:val="22"/>
          <w:szCs w:val="22"/>
        </w:rPr>
      </w:pPr>
    </w:p>
    <w:p w14:paraId="6534F68D" w14:textId="77777777" w:rsidR="00B56E1E" w:rsidRPr="00B56E1E" w:rsidRDefault="00B56E1E" w:rsidP="00B56E1E">
      <w:pPr>
        <w:ind w:left="567" w:right="240"/>
        <w:jc w:val="center"/>
        <w:rPr>
          <w:rFonts w:ascii="Tahoma" w:hAnsi="Tahoma" w:cs="Tahoma"/>
          <w:b/>
          <w:sz w:val="22"/>
          <w:szCs w:val="22"/>
        </w:rPr>
      </w:pPr>
    </w:p>
    <w:p w14:paraId="3BE37409" w14:textId="77777777" w:rsidR="00B56E1E" w:rsidRPr="00B56E1E" w:rsidRDefault="00B56E1E" w:rsidP="00B56E1E">
      <w:pPr>
        <w:ind w:left="567" w:right="240"/>
        <w:jc w:val="center"/>
        <w:rPr>
          <w:rFonts w:ascii="Tahoma" w:hAnsi="Tahoma" w:cs="Tahoma"/>
          <w:b/>
          <w:sz w:val="22"/>
          <w:szCs w:val="22"/>
        </w:rPr>
      </w:pPr>
    </w:p>
    <w:p w14:paraId="1FE75DEE" w14:textId="77777777" w:rsidR="00B56E1E" w:rsidRPr="00B56E1E" w:rsidRDefault="00B56E1E" w:rsidP="00B56E1E">
      <w:pPr>
        <w:ind w:left="567" w:right="240"/>
        <w:jc w:val="center"/>
        <w:rPr>
          <w:rFonts w:ascii="Tahoma" w:hAnsi="Tahoma" w:cs="Tahoma"/>
          <w:b/>
          <w:sz w:val="22"/>
          <w:szCs w:val="22"/>
          <w:u w:val="single"/>
        </w:rPr>
      </w:pPr>
      <w:r w:rsidRPr="00B56E1E">
        <w:rPr>
          <w:rFonts w:ascii="Tahoma" w:hAnsi="Tahoma" w:cs="Tahoma"/>
          <w:b/>
          <w:sz w:val="22"/>
          <w:szCs w:val="22"/>
          <w:u w:val="single"/>
        </w:rPr>
        <w:t>________________________________________</w:t>
      </w:r>
    </w:p>
    <w:p w14:paraId="0A0B3314" w14:textId="77777777" w:rsidR="00B56E1E" w:rsidRPr="00B56E1E" w:rsidRDefault="00B56E1E" w:rsidP="00B56E1E">
      <w:pPr>
        <w:ind w:left="567" w:right="240"/>
        <w:jc w:val="center"/>
        <w:rPr>
          <w:rFonts w:ascii="Tahoma" w:hAnsi="Tahoma" w:cs="Tahoma"/>
          <w:b/>
          <w:sz w:val="22"/>
          <w:szCs w:val="22"/>
        </w:rPr>
      </w:pPr>
    </w:p>
    <w:p w14:paraId="6AB341E8"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(Hereinafter referred to as “the Employer”)</w:t>
      </w:r>
    </w:p>
    <w:p w14:paraId="79F45198" w14:textId="77777777" w:rsidR="00B56E1E" w:rsidRPr="00B56E1E" w:rsidRDefault="00B56E1E" w:rsidP="00B56E1E">
      <w:pPr>
        <w:ind w:left="567" w:right="240"/>
        <w:jc w:val="center"/>
        <w:rPr>
          <w:rFonts w:ascii="Tahoma" w:hAnsi="Tahoma" w:cs="Tahoma"/>
          <w:b/>
          <w:sz w:val="22"/>
          <w:szCs w:val="22"/>
        </w:rPr>
      </w:pPr>
    </w:p>
    <w:p w14:paraId="2CEB3F23" w14:textId="77777777" w:rsidR="00B56E1E" w:rsidRPr="00B56E1E" w:rsidRDefault="00B56E1E" w:rsidP="00B56E1E">
      <w:pPr>
        <w:ind w:left="567" w:right="240"/>
        <w:jc w:val="center"/>
        <w:rPr>
          <w:rFonts w:ascii="Tahoma" w:hAnsi="Tahoma" w:cs="Tahoma"/>
          <w:b/>
          <w:sz w:val="22"/>
          <w:szCs w:val="22"/>
        </w:rPr>
      </w:pPr>
    </w:p>
    <w:p w14:paraId="57E1F290"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AND</w:t>
      </w:r>
    </w:p>
    <w:p w14:paraId="122357C8" w14:textId="77777777" w:rsidR="00B56E1E" w:rsidRPr="00B56E1E" w:rsidRDefault="00B56E1E" w:rsidP="00B56E1E">
      <w:pPr>
        <w:ind w:left="567" w:right="240"/>
        <w:jc w:val="center"/>
        <w:rPr>
          <w:rFonts w:ascii="Tahoma" w:hAnsi="Tahoma" w:cs="Tahoma"/>
          <w:b/>
          <w:sz w:val="22"/>
          <w:szCs w:val="22"/>
        </w:rPr>
      </w:pPr>
    </w:p>
    <w:p w14:paraId="70EB427C" w14:textId="77777777" w:rsidR="00B56E1E" w:rsidRPr="00B56E1E" w:rsidRDefault="00B56E1E" w:rsidP="00B56E1E">
      <w:pPr>
        <w:ind w:left="567" w:right="240"/>
        <w:jc w:val="center"/>
        <w:rPr>
          <w:rFonts w:ascii="Tahoma" w:hAnsi="Tahoma" w:cs="Tahoma"/>
          <w:b/>
          <w:sz w:val="22"/>
          <w:szCs w:val="22"/>
        </w:rPr>
      </w:pPr>
    </w:p>
    <w:p w14:paraId="0C627D0C" w14:textId="77777777" w:rsidR="00B56E1E" w:rsidRPr="00B56E1E" w:rsidRDefault="00B56E1E" w:rsidP="00B56E1E">
      <w:pPr>
        <w:ind w:left="567" w:right="240"/>
        <w:jc w:val="center"/>
        <w:rPr>
          <w:rFonts w:ascii="Tahoma" w:hAnsi="Tahoma" w:cs="Tahoma"/>
          <w:b/>
          <w:sz w:val="22"/>
          <w:szCs w:val="22"/>
        </w:rPr>
      </w:pPr>
    </w:p>
    <w:p w14:paraId="3963DB59" w14:textId="77777777" w:rsidR="00B56E1E" w:rsidRPr="00B56E1E" w:rsidRDefault="00B56E1E" w:rsidP="00B56E1E">
      <w:pPr>
        <w:ind w:left="567" w:right="240"/>
        <w:jc w:val="center"/>
        <w:rPr>
          <w:rFonts w:ascii="Tahoma" w:hAnsi="Tahoma" w:cs="Tahoma"/>
          <w:b/>
          <w:sz w:val="22"/>
          <w:szCs w:val="22"/>
        </w:rPr>
      </w:pPr>
    </w:p>
    <w:p w14:paraId="46E2C2B1"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_____________________________________</w:t>
      </w:r>
    </w:p>
    <w:p w14:paraId="0453E695"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sz w:val="22"/>
          <w:szCs w:val="22"/>
        </w:rPr>
        <w:t>(Hereinafter referred to as “the Mandatory”)</w:t>
      </w:r>
    </w:p>
    <w:p w14:paraId="21C19349" w14:textId="77777777" w:rsidR="00B56E1E" w:rsidRPr="00B56E1E" w:rsidRDefault="00B56E1E" w:rsidP="00B56E1E">
      <w:pPr>
        <w:ind w:left="567" w:right="240"/>
        <w:jc w:val="center"/>
        <w:rPr>
          <w:rFonts w:ascii="Tahoma" w:hAnsi="Tahoma" w:cs="Tahoma"/>
          <w:b/>
          <w:sz w:val="22"/>
          <w:szCs w:val="22"/>
        </w:rPr>
      </w:pPr>
    </w:p>
    <w:p w14:paraId="1A3C10FE" w14:textId="77777777" w:rsidR="00B56E1E" w:rsidRPr="00B56E1E" w:rsidRDefault="00B56E1E" w:rsidP="00B56E1E">
      <w:pPr>
        <w:ind w:left="567" w:right="240"/>
        <w:jc w:val="center"/>
        <w:rPr>
          <w:rFonts w:ascii="Tahoma" w:hAnsi="Tahoma" w:cs="Tahoma"/>
          <w:b/>
          <w:sz w:val="22"/>
          <w:szCs w:val="22"/>
        </w:rPr>
      </w:pPr>
    </w:p>
    <w:p w14:paraId="0D649FF7" w14:textId="77777777" w:rsidR="00B56E1E" w:rsidRPr="00B56E1E" w:rsidRDefault="00B56E1E" w:rsidP="00B56E1E">
      <w:pPr>
        <w:ind w:left="567" w:right="240"/>
        <w:jc w:val="center"/>
        <w:rPr>
          <w:rFonts w:ascii="Tahoma" w:hAnsi="Tahoma" w:cs="Tahoma"/>
          <w:b/>
          <w:sz w:val="22"/>
          <w:szCs w:val="22"/>
        </w:rPr>
      </w:pPr>
    </w:p>
    <w:p w14:paraId="68598957" w14:textId="77777777" w:rsidR="00B56E1E" w:rsidRPr="00B56E1E" w:rsidRDefault="00B56E1E" w:rsidP="00B56E1E">
      <w:pPr>
        <w:ind w:left="567" w:right="240"/>
        <w:jc w:val="center"/>
        <w:rPr>
          <w:rFonts w:ascii="Tahoma" w:hAnsi="Tahoma" w:cs="Tahoma"/>
          <w:b/>
          <w:sz w:val="22"/>
          <w:szCs w:val="22"/>
        </w:rPr>
      </w:pPr>
    </w:p>
    <w:p w14:paraId="4DF6BACD" w14:textId="77777777" w:rsidR="00B56E1E" w:rsidRPr="00B56E1E" w:rsidRDefault="00B56E1E" w:rsidP="00B56E1E">
      <w:pPr>
        <w:ind w:left="567" w:right="240"/>
        <w:jc w:val="center"/>
        <w:rPr>
          <w:rFonts w:ascii="Tahoma" w:hAnsi="Tahoma" w:cs="Tahoma"/>
          <w:b/>
          <w:sz w:val="22"/>
          <w:szCs w:val="22"/>
        </w:rPr>
      </w:pPr>
    </w:p>
    <w:p w14:paraId="0D692F68" w14:textId="77777777" w:rsidR="00B56E1E" w:rsidRPr="00B56E1E" w:rsidRDefault="00B56E1E" w:rsidP="00B56E1E">
      <w:pPr>
        <w:ind w:left="567" w:right="240"/>
        <w:jc w:val="center"/>
        <w:rPr>
          <w:rFonts w:ascii="Tahoma" w:hAnsi="Tahoma" w:cs="Tahoma"/>
          <w:b/>
          <w:sz w:val="22"/>
          <w:szCs w:val="22"/>
        </w:rPr>
      </w:pPr>
      <w:r w:rsidRPr="00B56E1E">
        <w:rPr>
          <w:rFonts w:ascii="Tahoma" w:hAnsi="Tahoma" w:cs="Tahoma"/>
          <w:b/>
          <w:noProof/>
          <w:sz w:val="22"/>
          <w:szCs w:val="22"/>
          <w:lang w:val="en-ZA" w:eastAsia="en-ZA"/>
        </w:rPr>
        <mc:AlternateContent>
          <mc:Choice Requires="wps">
            <w:drawing>
              <wp:anchor distT="0" distB="0" distL="114300" distR="114300" simplePos="0" relativeHeight="251740160" behindDoc="0" locked="0" layoutInCell="1" allowOverlap="1" wp14:anchorId="1A35639C" wp14:editId="0D3B078E">
                <wp:simplePos x="0" y="0"/>
                <wp:positionH relativeFrom="column">
                  <wp:posOffset>3200400</wp:posOffset>
                </wp:positionH>
                <wp:positionV relativeFrom="paragraph">
                  <wp:posOffset>123825</wp:posOffset>
                </wp:positionV>
                <wp:extent cx="2286000" cy="342900"/>
                <wp:effectExtent l="9525" t="12700" r="9525" b="635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78DBC627"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639C" id="Text Box 1047" o:spid="_x0000_s1030" type="#_x0000_t202" style="position:absolute;left:0;text-align:left;margin-left:252pt;margin-top:9.75pt;width:180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">
                <v:textbox>
                  <w:txbxContent>
                    <w:p w14:paraId="78DBC627" w14:textId="77777777" w:rsidR="00E64DEC" w:rsidRDefault="00E64DEC" w:rsidP="00B56E1E"/>
                  </w:txbxContent>
                </v:textbox>
              </v:shape>
            </w:pict>
          </mc:Fallback>
        </mc:AlternateContent>
      </w:r>
    </w:p>
    <w:p w14:paraId="174C4F99" w14:textId="77777777" w:rsidR="00B56E1E" w:rsidRPr="00B56E1E" w:rsidRDefault="00B56E1E" w:rsidP="00B56E1E">
      <w:pPr>
        <w:ind w:left="567" w:right="240" w:firstLine="426"/>
        <w:rPr>
          <w:rFonts w:ascii="Tahoma" w:hAnsi="Tahoma" w:cs="Tahoma"/>
          <w:b/>
          <w:sz w:val="22"/>
          <w:szCs w:val="22"/>
        </w:rPr>
      </w:pPr>
      <w:r w:rsidRPr="00B56E1E">
        <w:rPr>
          <w:rFonts w:ascii="Tahoma" w:hAnsi="Tahoma" w:cs="Tahoma"/>
          <w:b/>
          <w:sz w:val="22"/>
          <w:szCs w:val="22"/>
        </w:rPr>
        <w:t>Compensation Fund number:</w:t>
      </w:r>
    </w:p>
    <w:p w14:paraId="65965781" w14:textId="77777777" w:rsidR="00B56E1E" w:rsidRPr="00B56E1E" w:rsidRDefault="00B56E1E" w:rsidP="00B56E1E">
      <w:pPr>
        <w:ind w:left="567" w:right="240" w:firstLine="426"/>
        <w:rPr>
          <w:rFonts w:ascii="Tahoma" w:hAnsi="Tahoma" w:cs="Tahoma"/>
          <w:b/>
          <w:sz w:val="22"/>
          <w:szCs w:val="22"/>
        </w:rPr>
      </w:pPr>
    </w:p>
    <w:p w14:paraId="53A7CF2C" w14:textId="77777777" w:rsidR="00B56E1E" w:rsidRPr="00B56E1E" w:rsidRDefault="00B56E1E" w:rsidP="00B56E1E">
      <w:pPr>
        <w:ind w:left="567" w:right="240" w:firstLine="426"/>
        <w:rPr>
          <w:rFonts w:ascii="Tahoma" w:hAnsi="Tahoma" w:cs="Tahoma"/>
          <w:b/>
          <w:sz w:val="22"/>
          <w:szCs w:val="22"/>
        </w:rPr>
      </w:pPr>
    </w:p>
    <w:p w14:paraId="67C3A69F" w14:textId="77777777" w:rsidR="00B56E1E" w:rsidRPr="00B56E1E" w:rsidRDefault="00B56E1E" w:rsidP="00B56E1E">
      <w:pPr>
        <w:ind w:left="284" w:right="-1413"/>
        <w:rPr>
          <w:rFonts w:ascii="Tahoma" w:hAnsi="Tahoma" w:cs="Tahoma"/>
          <w:b/>
          <w:sz w:val="22"/>
          <w:szCs w:val="22"/>
        </w:rPr>
      </w:pPr>
    </w:p>
    <w:p w14:paraId="57DC0138" w14:textId="77777777" w:rsidR="00B56E1E" w:rsidRPr="00B56E1E" w:rsidRDefault="00B56E1E" w:rsidP="00B56E1E">
      <w:pPr>
        <w:ind w:left="284" w:right="-1413"/>
        <w:rPr>
          <w:rFonts w:ascii="Tahoma" w:hAnsi="Tahoma" w:cs="Tahoma"/>
          <w:b/>
          <w:sz w:val="22"/>
          <w:szCs w:val="22"/>
        </w:rPr>
      </w:pPr>
    </w:p>
    <w:p w14:paraId="2E27AAEB" w14:textId="77777777" w:rsidR="00B56E1E" w:rsidRPr="00B56E1E" w:rsidRDefault="00B56E1E" w:rsidP="00B56E1E">
      <w:pPr>
        <w:ind w:left="720" w:right="-1413" w:firstLine="180"/>
        <w:rPr>
          <w:rFonts w:ascii="Tahoma" w:hAnsi="Tahoma" w:cs="Tahoma"/>
          <w:b/>
          <w:sz w:val="22"/>
          <w:szCs w:val="22"/>
        </w:rPr>
      </w:pPr>
      <w:r w:rsidRPr="00B56E1E">
        <w:rPr>
          <w:rFonts w:ascii="Tahoma" w:hAnsi="Tahoma" w:cs="Tahoma"/>
          <w:b/>
          <w:noProof/>
          <w:sz w:val="22"/>
          <w:szCs w:val="22"/>
          <w:lang w:val="en-ZA" w:eastAsia="en-ZA"/>
        </w:rPr>
        <mc:AlternateContent>
          <mc:Choice Requires="wps">
            <w:drawing>
              <wp:anchor distT="0" distB="0" distL="114300" distR="114300" simplePos="0" relativeHeight="251741184" behindDoc="0" locked="0" layoutInCell="1" allowOverlap="1" wp14:anchorId="2C9D88B0" wp14:editId="329180F6">
                <wp:simplePos x="0" y="0"/>
                <wp:positionH relativeFrom="column">
                  <wp:posOffset>3200400</wp:posOffset>
                </wp:positionH>
                <wp:positionV relativeFrom="paragraph">
                  <wp:posOffset>140335</wp:posOffset>
                </wp:positionV>
                <wp:extent cx="2286000" cy="342900"/>
                <wp:effectExtent l="9525" t="12700" r="9525" b="635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1AA95451"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88B0" id="Text Box 1048" o:spid="_x0000_s1031" type="#_x0000_t202" style="position:absolute;left:0;text-align:left;margin-left:252pt;margin-top:11.05pt;width:180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">
                <v:textbox>
                  <w:txbxContent>
                    <w:p w14:paraId="1AA95451" w14:textId="77777777" w:rsidR="00E64DEC" w:rsidRDefault="00E64DEC" w:rsidP="00B56E1E"/>
                  </w:txbxContent>
                </v:textbox>
              </v:shape>
            </w:pict>
          </mc:Fallback>
        </mc:AlternateContent>
      </w:r>
      <w:r w:rsidRPr="00B56E1E">
        <w:rPr>
          <w:rFonts w:ascii="Tahoma" w:hAnsi="Tahoma" w:cs="Tahoma"/>
          <w:b/>
          <w:sz w:val="22"/>
          <w:szCs w:val="22"/>
        </w:rPr>
        <w:t xml:space="preserve">Common Law Liability </w:t>
      </w:r>
    </w:p>
    <w:p w14:paraId="42D4D096" w14:textId="77777777" w:rsidR="00B56E1E" w:rsidRPr="00B56E1E" w:rsidRDefault="00B56E1E" w:rsidP="00B56E1E">
      <w:pPr>
        <w:ind w:left="720" w:right="-1413" w:firstLine="180"/>
        <w:rPr>
          <w:rFonts w:ascii="Tahoma" w:hAnsi="Tahoma" w:cs="Tahoma"/>
          <w:b/>
          <w:sz w:val="22"/>
          <w:szCs w:val="22"/>
        </w:rPr>
      </w:pPr>
      <w:r w:rsidRPr="00B56E1E">
        <w:rPr>
          <w:rFonts w:ascii="Tahoma" w:hAnsi="Tahoma" w:cs="Tahoma"/>
          <w:b/>
          <w:sz w:val="22"/>
          <w:szCs w:val="22"/>
        </w:rPr>
        <w:t>Insurance in respect of Third</w:t>
      </w:r>
    </w:p>
    <w:p w14:paraId="7952F4D0" w14:textId="77777777" w:rsidR="00B56E1E" w:rsidRPr="00B56E1E" w:rsidRDefault="00B56E1E" w:rsidP="00B56E1E">
      <w:pPr>
        <w:ind w:left="720" w:right="-1413" w:firstLine="180"/>
        <w:rPr>
          <w:rFonts w:ascii="Tahoma" w:hAnsi="Tahoma" w:cs="Tahoma"/>
          <w:b/>
          <w:sz w:val="22"/>
          <w:szCs w:val="22"/>
        </w:rPr>
      </w:pPr>
      <w:r w:rsidRPr="00B56E1E">
        <w:rPr>
          <w:rFonts w:ascii="Tahoma" w:hAnsi="Tahoma" w:cs="Tahoma"/>
          <w:b/>
          <w:sz w:val="22"/>
          <w:szCs w:val="22"/>
        </w:rPr>
        <w:t>Parties for the Minimum Sum of R…</w:t>
      </w:r>
    </w:p>
    <w:p w14:paraId="7E86C618" w14:textId="77777777" w:rsidR="00B56E1E" w:rsidRPr="00B56E1E" w:rsidRDefault="00B56E1E" w:rsidP="00B56E1E">
      <w:pPr>
        <w:ind w:left="284" w:right="-1413"/>
        <w:rPr>
          <w:rFonts w:ascii="Tahoma" w:hAnsi="Tahoma" w:cs="Tahoma"/>
          <w:b/>
          <w:sz w:val="22"/>
          <w:szCs w:val="22"/>
        </w:rPr>
      </w:pPr>
    </w:p>
    <w:p w14:paraId="136A94B6" w14:textId="77777777" w:rsidR="00B56E1E" w:rsidRPr="00B56E1E" w:rsidRDefault="00B56E1E" w:rsidP="00B56E1E">
      <w:pPr>
        <w:ind w:left="284" w:right="-1413"/>
        <w:rPr>
          <w:rFonts w:ascii="Tahoma" w:hAnsi="Tahoma" w:cs="Tahoma"/>
          <w:b/>
          <w:sz w:val="22"/>
          <w:szCs w:val="22"/>
        </w:rPr>
      </w:pPr>
    </w:p>
    <w:p w14:paraId="7AD7C5AF" w14:textId="77777777" w:rsidR="00B56E1E" w:rsidRPr="00B56E1E" w:rsidRDefault="00B56E1E" w:rsidP="00B56E1E">
      <w:pPr>
        <w:ind w:left="284" w:right="-1413"/>
        <w:rPr>
          <w:rFonts w:ascii="Tahoma" w:hAnsi="Tahoma" w:cs="Tahoma"/>
          <w:b/>
          <w:sz w:val="22"/>
          <w:szCs w:val="22"/>
        </w:rPr>
      </w:pPr>
    </w:p>
    <w:p w14:paraId="42C7B3EC" w14:textId="77777777" w:rsidR="00B56E1E" w:rsidRPr="00B56E1E" w:rsidRDefault="00B56E1E" w:rsidP="00B56E1E">
      <w:pPr>
        <w:ind w:left="284" w:right="-1413"/>
        <w:rPr>
          <w:rFonts w:ascii="Tahoma" w:hAnsi="Tahoma" w:cs="Tahoma"/>
          <w:b/>
          <w:sz w:val="22"/>
          <w:szCs w:val="22"/>
        </w:rPr>
      </w:pPr>
    </w:p>
    <w:p w14:paraId="024E4D90" w14:textId="77777777" w:rsidR="00B56E1E" w:rsidRPr="00B56E1E" w:rsidRDefault="00B56E1E" w:rsidP="00B56E1E">
      <w:pPr>
        <w:ind w:left="284" w:right="-1413"/>
        <w:rPr>
          <w:rFonts w:ascii="Tahoma" w:hAnsi="Tahoma" w:cs="Tahoma"/>
          <w:b/>
          <w:sz w:val="22"/>
          <w:szCs w:val="22"/>
        </w:rPr>
      </w:pPr>
    </w:p>
    <w:p w14:paraId="11024536" w14:textId="77777777" w:rsidR="00B56E1E" w:rsidRPr="00B56E1E" w:rsidRDefault="00B56E1E" w:rsidP="00B56E1E">
      <w:pPr>
        <w:ind w:left="284" w:right="-1413"/>
        <w:rPr>
          <w:rFonts w:ascii="Tahoma" w:hAnsi="Tahoma" w:cs="Tahoma"/>
          <w:b/>
          <w:sz w:val="22"/>
          <w:szCs w:val="22"/>
        </w:rPr>
      </w:pPr>
    </w:p>
    <w:p w14:paraId="1F25EF6E" w14:textId="77777777" w:rsidR="00B56E1E" w:rsidRPr="00B56E1E" w:rsidRDefault="00B56E1E" w:rsidP="00B56E1E">
      <w:pPr>
        <w:ind w:left="284" w:right="-1413"/>
        <w:rPr>
          <w:rFonts w:ascii="Tahoma" w:hAnsi="Tahoma" w:cs="Tahoma"/>
          <w:b/>
          <w:sz w:val="22"/>
          <w:szCs w:val="22"/>
        </w:rPr>
      </w:pPr>
    </w:p>
    <w:p w14:paraId="0D5F0C08" w14:textId="77777777" w:rsidR="00B56E1E" w:rsidRPr="00B56E1E" w:rsidRDefault="00B56E1E" w:rsidP="00B56E1E">
      <w:pPr>
        <w:ind w:left="284" w:right="-1413"/>
        <w:rPr>
          <w:rFonts w:ascii="Tahoma" w:hAnsi="Tahoma" w:cs="Tahoma"/>
          <w:b/>
          <w:sz w:val="22"/>
          <w:szCs w:val="22"/>
        </w:rPr>
      </w:pPr>
    </w:p>
    <w:p w14:paraId="125D43CF" w14:textId="77777777" w:rsidR="00B56E1E" w:rsidRPr="00B56E1E" w:rsidRDefault="00B56E1E" w:rsidP="00B56E1E">
      <w:pPr>
        <w:ind w:left="720" w:right="-1413" w:hanging="720"/>
        <w:rPr>
          <w:rFonts w:ascii="Tahoma" w:hAnsi="Tahoma" w:cs="Tahoma"/>
          <w:b/>
          <w:sz w:val="22"/>
          <w:szCs w:val="22"/>
        </w:rPr>
      </w:pPr>
      <w:r w:rsidRPr="00B56E1E">
        <w:rPr>
          <w:rFonts w:ascii="Tahoma" w:hAnsi="Tahoma" w:cs="Tahoma"/>
          <w:b/>
          <w:sz w:val="22"/>
          <w:szCs w:val="22"/>
        </w:rPr>
        <w:lastRenderedPageBreak/>
        <w:t xml:space="preserve">1. </w:t>
      </w:r>
      <w:r w:rsidRPr="00B56E1E">
        <w:rPr>
          <w:rFonts w:ascii="Tahoma" w:hAnsi="Tahoma" w:cs="Tahoma"/>
          <w:b/>
          <w:sz w:val="22"/>
          <w:szCs w:val="22"/>
        </w:rPr>
        <w:tab/>
        <w:t>Reporting</w:t>
      </w:r>
    </w:p>
    <w:p w14:paraId="1EFF18D2" w14:textId="77777777" w:rsidR="00B56E1E" w:rsidRPr="00B56E1E" w:rsidRDefault="00B56E1E" w:rsidP="00B56E1E">
      <w:pPr>
        <w:ind w:left="720" w:hanging="720"/>
        <w:rPr>
          <w:rFonts w:ascii="Tahoma" w:hAnsi="Tahoma" w:cs="Tahoma"/>
          <w:b/>
          <w:sz w:val="22"/>
          <w:szCs w:val="22"/>
        </w:rPr>
      </w:pPr>
    </w:p>
    <w:p w14:paraId="3B67E1BE"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The Mandatory and/or his designated person appointed in terms of Section 16 (2) of the Occupational Health and Safety Act 85 of 1993 ("the OHS Act") as amended shall report to the Site Manager CR6.1  and/or a representative designated by the Employer prior to commencing the work at the premises.</w:t>
      </w:r>
    </w:p>
    <w:p w14:paraId="1B4C0B5F" w14:textId="77777777" w:rsidR="00B56E1E" w:rsidRPr="00B56E1E" w:rsidRDefault="00B56E1E" w:rsidP="00B56E1E">
      <w:pPr>
        <w:ind w:left="720" w:hanging="720"/>
        <w:rPr>
          <w:rFonts w:ascii="Tahoma" w:hAnsi="Tahoma" w:cs="Tahoma"/>
          <w:sz w:val="22"/>
          <w:szCs w:val="22"/>
        </w:rPr>
      </w:pPr>
    </w:p>
    <w:p w14:paraId="4F5CEAB7"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2. </w:t>
      </w:r>
      <w:r w:rsidRPr="00B56E1E">
        <w:rPr>
          <w:rFonts w:ascii="Tahoma" w:hAnsi="Tahoma" w:cs="Tahoma"/>
          <w:b/>
          <w:sz w:val="22"/>
          <w:szCs w:val="22"/>
        </w:rPr>
        <w:tab/>
        <w:t>Warranty of compliance</w:t>
      </w:r>
    </w:p>
    <w:p w14:paraId="3AA558F4" w14:textId="77777777" w:rsidR="00B56E1E" w:rsidRPr="00B56E1E" w:rsidRDefault="00B56E1E" w:rsidP="00B56E1E">
      <w:pPr>
        <w:ind w:left="720" w:hanging="720"/>
        <w:rPr>
          <w:rFonts w:ascii="Tahoma" w:hAnsi="Tahoma" w:cs="Tahoma"/>
          <w:sz w:val="22"/>
          <w:szCs w:val="22"/>
        </w:rPr>
      </w:pPr>
    </w:p>
    <w:p w14:paraId="745266BF" w14:textId="77777777" w:rsidR="00B56E1E" w:rsidRPr="00B56E1E" w:rsidRDefault="00B56E1E" w:rsidP="00E30DD2">
      <w:pPr>
        <w:numPr>
          <w:ilvl w:val="1"/>
          <w:numId w:val="153"/>
        </w:numPr>
        <w:tabs>
          <w:tab w:val="clear" w:pos="1004"/>
          <w:tab w:val="num" w:pos="720"/>
        </w:tabs>
        <w:ind w:left="720"/>
        <w:rPr>
          <w:rFonts w:ascii="Tahoma" w:hAnsi="Tahoma" w:cs="Tahoma"/>
          <w:sz w:val="22"/>
          <w:szCs w:val="22"/>
        </w:rPr>
      </w:pPr>
      <w:r w:rsidRPr="00B56E1E">
        <w:rPr>
          <w:rFonts w:ascii="Tahoma" w:hAnsi="Tahoma" w:cs="Tahoma"/>
          <w:sz w:val="22"/>
          <w:szCs w:val="22"/>
        </w:rPr>
        <w:t xml:space="preserve">In terms of this agreement the Mandatory warrants that he agrees to the arrangements and procedures as prescribed by the Employer and as provided for in terms of Section 37 (2) of the OHS Act for the purposes of compliance with the Act. </w:t>
      </w:r>
    </w:p>
    <w:p w14:paraId="183CB2FD" w14:textId="77777777" w:rsidR="00B56E1E" w:rsidRPr="00B56E1E" w:rsidRDefault="00B56E1E" w:rsidP="00B56E1E">
      <w:pPr>
        <w:ind w:left="720" w:hanging="720"/>
        <w:rPr>
          <w:rFonts w:ascii="Tahoma" w:hAnsi="Tahoma" w:cs="Tahoma"/>
          <w:sz w:val="22"/>
          <w:szCs w:val="22"/>
        </w:rPr>
      </w:pPr>
    </w:p>
    <w:p w14:paraId="6BAB424A" w14:textId="77777777" w:rsidR="00B56E1E" w:rsidRPr="00B56E1E" w:rsidRDefault="00B56E1E" w:rsidP="00E30DD2">
      <w:pPr>
        <w:numPr>
          <w:ilvl w:val="1"/>
          <w:numId w:val="153"/>
        </w:numPr>
        <w:tabs>
          <w:tab w:val="clear" w:pos="1004"/>
          <w:tab w:val="num" w:pos="720"/>
        </w:tabs>
        <w:ind w:left="720"/>
        <w:rPr>
          <w:rFonts w:ascii="Tahoma" w:hAnsi="Tahoma" w:cs="Tahoma"/>
          <w:sz w:val="22"/>
          <w:szCs w:val="22"/>
        </w:rPr>
      </w:pPr>
      <w:r w:rsidRPr="00B56E1E">
        <w:rPr>
          <w:rFonts w:ascii="Tahoma" w:hAnsi="Tahoma" w:cs="Tahoma"/>
          <w:sz w:val="22"/>
          <w:szCs w:val="22"/>
        </w:rPr>
        <w:t>The Mandatory acknowledges that this agreement constitutes an agreement in terms of Section 37 (2) of the OHS Act, whereby all responsibility for health and safety matters relating to the work that the Mandatory and his employees are to perform on the premises shall be the obligation of the Mandatory.</w:t>
      </w:r>
    </w:p>
    <w:p w14:paraId="241AFB6F" w14:textId="77777777" w:rsidR="00B56E1E" w:rsidRPr="00B56E1E" w:rsidRDefault="00B56E1E" w:rsidP="00B56E1E">
      <w:pPr>
        <w:ind w:left="720" w:hanging="720"/>
        <w:rPr>
          <w:rFonts w:ascii="Tahoma" w:hAnsi="Tahoma" w:cs="Tahoma"/>
          <w:sz w:val="22"/>
          <w:szCs w:val="22"/>
        </w:rPr>
      </w:pPr>
    </w:p>
    <w:p w14:paraId="3A2C9031" w14:textId="77777777" w:rsidR="00B56E1E" w:rsidRPr="00B56E1E" w:rsidRDefault="00B56E1E" w:rsidP="00E30DD2">
      <w:pPr>
        <w:numPr>
          <w:ilvl w:val="1"/>
          <w:numId w:val="153"/>
        </w:numPr>
        <w:tabs>
          <w:tab w:val="clear" w:pos="1004"/>
          <w:tab w:val="num" w:pos="720"/>
        </w:tabs>
        <w:ind w:left="720"/>
        <w:rPr>
          <w:rFonts w:ascii="Tahoma" w:hAnsi="Tahoma" w:cs="Tahoma"/>
          <w:sz w:val="22"/>
          <w:szCs w:val="22"/>
        </w:rPr>
      </w:pPr>
      <w:r w:rsidRPr="00B56E1E">
        <w:rPr>
          <w:rFonts w:ascii="Tahoma" w:hAnsi="Tahoma" w:cs="Tahoma"/>
          <w:sz w:val="22"/>
          <w:szCs w:val="22"/>
        </w:rPr>
        <w:t>The Mandatory further warrants that he and/or his employees undertake to maintain such compliance with the OHS Act. Without derogating from the generality of above, neither from the provisions of the said agreement, the Mandatory shall ensure that the clauses as hereunder described are at all times adhered to by himself and his employees.</w:t>
      </w:r>
    </w:p>
    <w:p w14:paraId="5AA46A7C" w14:textId="77777777" w:rsidR="00B56E1E" w:rsidRPr="00B56E1E" w:rsidRDefault="00B56E1E" w:rsidP="00B56E1E">
      <w:pPr>
        <w:ind w:left="284"/>
        <w:rPr>
          <w:rFonts w:ascii="Tahoma" w:hAnsi="Tahoma" w:cs="Tahoma"/>
          <w:sz w:val="22"/>
          <w:szCs w:val="22"/>
        </w:rPr>
      </w:pPr>
    </w:p>
    <w:p w14:paraId="70960A36" w14:textId="77777777" w:rsidR="00B56E1E" w:rsidRPr="00B56E1E" w:rsidRDefault="00B56E1E" w:rsidP="00B56E1E">
      <w:pPr>
        <w:ind w:left="720" w:hanging="720"/>
        <w:rPr>
          <w:rFonts w:ascii="Tahoma" w:hAnsi="Tahoma" w:cs="Tahoma"/>
          <w:b/>
          <w:bCs/>
          <w:sz w:val="22"/>
          <w:szCs w:val="22"/>
        </w:rPr>
      </w:pPr>
      <w:r w:rsidRPr="00B56E1E">
        <w:rPr>
          <w:rFonts w:ascii="Tahoma" w:hAnsi="Tahoma" w:cs="Tahoma"/>
          <w:b/>
          <w:bCs/>
          <w:sz w:val="22"/>
          <w:szCs w:val="22"/>
        </w:rPr>
        <w:t xml:space="preserve">3. </w:t>
      </w:r>
      <w:r w:rsidRPr="00B56E1E">
        <w:rPr>
          <w:rFonts w:ascii="Tahoma" w:hAnsi="Tahoma" w:cs="Tahoma"/>
          <w:b/>
          <w:bCs/>
          <w:sz w:val="22"/>
          <w:szCs w:val="22"/>
        </w:rPr>
        <w:tab/>
        <w:t xml:space="preserve">Refer: </w:t>
      </w:r>
    </w:p>
    <w:p w14:paraId="47129A6D" w14:textId="77777777" w:rsidR="00B56E1E" w:rsidRPr="00B56E1E" w:rsidRDefault="00B56E1E" w:rsidP="00B56E1E">
      <w:pPr>
        <w:ind w:left="720"/>
        <w:rPr>
          <w:rFonts w:ascii="Tahoma" w:hAnsi="Tahoma" w:cs="Tahoma"/>
          <w:sz w:val="22"/>
          <w:szCs w:val="22"/>
        </w:rPr>
      </w:pPr>
    </w:p>
    <w:p w14:paraId="2FBB1526"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Occupational Health &amp; Safety Act No.85 of 1993 as amended including Regulations</w:t>
      </w:r>
    </w:p>
    <w:p w14:paraId="37272C92"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Hazards Chemical Substance Regulations of 1995</w:t>
      </w:r>
    </w:p>
    <w:p w14:paraId="74E5A7BD"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bCs/>
          <w:sz w:val="22"/>
          <w:szCs w:val="22"/>
        </w:rPr>
        <w:t>Compensation for Occupational Injuries and Diseases Act 130 of 1993</w:t>
      </w:r>
      <w:r w:rsidRPr="00B56E1E">
        <w:rPr>
          <w:rFonts w:ascii="Tahoma" w:hAnsi="Tahoma" w:cs="Tahoma"/>
          <w:sz w:val="22"/>
          <w:szCs w:val="22"/>
        </w:rPr>
        <w:t xml:space="preserve"> as amended</w:t>
      </w:r>
    </w:p>
    <w:p w14:paraId="29610189"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Hazardous Substance Act 15 of 1973</w:t>
      </w:r>
    </w:p>
    <w:p w14:paraId="0984B2A0"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National Environmental Management Act 107 of 1998</w:t>
      </w:r>
    </w:p>
    <w:p w14:paraId="42C54D09"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 xml:space="preserve">National Environmental Management: </w:t>
      </w:r>
      <w:r w:rsidRPr="00B56E1E">
        <w:rPr>
          <w:rFonts w:ascii="Tahoma" w:hAnsi="Tahoma" w:cs="Tahoma"/>
          <w:bCs/>
          <w:sz w:val="22"/>
          <w:szCs w:val="22"/>
        </w:rPr>
        <w:t>Air Quality Act 39 of 2004</w:t>
      </w:r>
    </w:p>
    <w:p w14:paraId="262932DB"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National Road Traffic Act No.83 of 1996</w:t>
      </w:r>
    </w:p>
    <w:p w14:paraId="1590B435"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National Water Act 36 of 1989</w:t>
      </w:r>
    </w:p>
    <w:p w14:paraId="6B5E1504" w14:textId="77777777" w:rsidR="00B56E1E" w:rsidRPr="00B56E1E" w:rsidRDefault="00B56E1E" w:rsidP="00E30DD2">
      <w:pPr>
        <w:numPr>
          <w:ilvl w:val="0"/>
          <w:numId w:val="152"/>
        </w:numPr>
        <w:tabs>
          <w:tab w:val="clear" w:pos="644"/>
          <w:tab w:val="num" w:pos="1260"/>
        </w:tabs>
        <w:ind w:left="1260" w:hanging="540"/>
        <w:rPr>
          <w:rFonts w:ascii="Tahoma" w:hAnsi="Tahoma" w:cs="Tahoma"/>
          <w:sz w:val="22"/>
          <w:szCs w:val="22"/>
        </w:rPr>
      </w:pPr>
      <w:r w:rsidRPr="00B56E1E">
        <w:rPr>
          <w:rFonts w:ascii="Tahoma" w:hAnsi="Tahoma" w:cs="Tahoma"/>
          <w:sz w:val="22"/>
          <w:szCs w:val="22"/>
        </w:rPr>
        <w:t>National Building Regulations and Building Standards Act 103 of 1977</w:t>
      </w:r>
    </w:p>
    <w:p w14:paraId="13592A66" w14:textId="77777777" w:rsidR="00B56E1E" w:rsidRPr="00B56E1E" w:rsidRDefault="00B56E1E" w:rsidP="00B56E1E">
      <w:pPr>
        <w:ind w:left="284"/>
        <w:rPr>
          <w:rFonts w:ascii="Tahoma" w:hAnsi="Tahoma" w:cs="Tahoma"/>
          <w:b/>
          <w:sz w:val="22"/>
          <w:szCs w:val="22"/>
        </w:rPr>
      </w:pPr>
    </w:p>
    <w:p w14:paraId="5EBC4CEA"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4. </w:t>
      </w:r>
      <w:r w:rsidRPr="00B56E1E">
        <w:rPr>
          <w:rFonts w:ascii="Tahoma" w:hAnsi="Tahoma" w:cs="Tahoma"/>
          <w:b/>
          <w:sz w:val="22"/>
          <w:szCs w:val="22"/>
        </w:rPr>
        <w:tab/>
        <w:t>Mandatory an employer</w:t>
      </w:r>
    </w:p>
    <w:p w14:paraId="78DFA03F" w14:textId="77777777" w:rsidR="00B56E1E" w:rsidRPr="00B56E1E" w:rsidRDefault="00B56E1E" w:rsidP="00B56E1E">
      <w:pPr>
        <w:ind w:left="720" w:hanging="720"/>
        <w:rPr>
          <w:rFonts w:ascii="Tahoma" w:hAnsi="Tahoma" w:cs="Tahoma"/>
          <w:sz w:val="22"/>
          <w:szCs w:val="22"/>
        </w:rPr>
      </w:pPr>
    </w:p>
    <w:p w14:paraId="361378AA"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The Mandatory shall be deemed to be an employer in his own right while on the Employer’s premises.  In terms of Section 16 (1) of the OHS Act, the Mandatory shall accordingly ensure that himself, and/or his nominated Chief Executive Officer comply with the requirements of the OHS Act.</w:t>
      </w:r>
    </w:p>
    <w:p w14:paraId="2408DB44" w14:textId="77777777" w:rsidR="00B56E1E" w:rsidRPr="00B56E1E" w:rsidRDefault="00B56E1E" w:rsidP="00B56E1E">
      <w:pPr>
        <w:ind w:left="284"/>
        <w:rPr>
          <w:rFonts w:ascii="Tahoma" w:hAnsi="Tahoma" w:cs="Tahoma"/>
          <w:sz w:val="22"/>
          <w:szCs w:val="22"/>
        </w:rPr>
      </w:pPr>
    </w:p>
    <w:p w14:paraId="02D07A73"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5. </w:t>
      </w:r>
      <w:r w:rsidRPr="00B56E1E">
        <w:rPr>
          <w:rFonts w:ascii="Tahoma" w:hAnsi="Tahoma" w:cs="Tahoma"/>
          <w:b/>
          <w:sz w:val="22"/>
          <w:szCs w:val="22"/>
        </w:rPr>
        <w:tab/>
        <w:t>Appointments and training</w:t>
      </w:r>
    </w:p>
    <w:p w14:paraId="12F650D7" w14:textId="77777777" w:rsidR="00B56E1E" w:rsidRPr="00B56E1E" w:rsidRDefault="00B56E1E" w:rsidP="00B56E1E">
      <w:pPr>
        <w:ind w:left="284"/>
        <w:rPr>
          <w:rFonts w:ascii="Tahoma" w:hAnsi="Tahoma" w:cs="Tahoma"/>
          <w:sz w:val="22"/>
          <w:szCs w:val="22"/>
        </w:rPr>
      </w:pPr>
    </w:p>
    <w:p w14:paraId="0E881164"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The Mandatory shall appoint competent persons as per Section 16 (2) or CR6.1 of the OHS Act.</w:t>
      </w:r>
    </w:p>
    <w:p w14:paraId="150FE62C" w14:textId="77777777" w:rsidR="00B56E1E" w:rsidRPr="00B56E1E" w:rsidRDefault="00B56E1E" w:rsidP="00B56E1E">
      <w:pPr>
        <w:tabs>
          <w:tab w:val="num" w:pos="720"/>
        </w:tabs>
        <w:ind w:left="720"/>
        <w:rPr>
          <w:rFonts w:ascii="Tahoma" w:hAnsi="Tahoma" w:cs="Tahoma"/>
          <w:sz w:val="22"/>
          <w:szCs w:val="22"/>
        </w:rPr>
      </w:pPr>
    </w:p>
    <w:p w14:paraId="1DFDEC58"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Any such appointed person shall be trained on any occupational health and safety matter and the OHS Act provisions pertinent to the work that is to be performed under his responsibility.</w:t>
      </w:r>
    </w:p>
    <w:p w14:paraId="3160B4F3" w14:textId="77777777" w:rsidR="00B56E1E" w:rsidRPr="00B56E1E" w:rsidRDefault="00B56E1E" w:rsidP="00B56E1E">
      <w:pPr>
        <w:tabs>
          <w:tab w:val="num" w:pos="720"/>
        </w:tabs>
        <w:ind w:left="720"/>
        <w:rPr>
          <w:rFonts w:ascii="Tahoma" w:hAnsi="Tahoma" w:cs="Tahoma"/>
          <w:sz w:val="22"/>
          <w:szCs w:val="22"/>
        </w:rPr>
      </w:pPr>
    </w:p>
    <w:p w14:paraId="660AA4F8"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Copies of any appointments made by the Mandatory shall immediately be provided to the Employer.</w:t>
      </w:r>
    </w:p>
    <w:p w14:paraId="41679E01" w14:textId="77777777" w:rsidR="00B56E1E" w:rsidRPr="00B56E1E" w:rsidRDefault="00B56E1E" w:rsidP="00B56E1E">
      <w:pPr>
        <w:tabs>
          <w:tab w:val="num" w:pos="720"/>
        </w:tabs>
        <w:ind w:left="720"/>
        <w:rPr>
          <w:rFonts w:ascii="Tahoma" w:hAnsi="Tahoma" w:cs="Tahoma"/>
          <w:sz w:val="22"/>
          <w:szCs w:val="22"/>
        </w:rPr>
      </w:pPr>
    </w:p>
    <w:p w14:paraId="3F255305"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 xml:space="preserve">The Mandatory shall further ensure that all his employees are trained on the health and safety aspects relating to the work and that they understand the hazards associated with such work being carried out on the premises. </w:t>
      </w:r>
    </w:p>
    <w:p w14:paraId="15EECBAC" w14:textId="77777777" w:rsidR="00B56E1E" w:rsidRPr="00B56E1E" w:rsidRDefault="00B56E1E" w:rsidP="00B56E1E">
      <w:pPr>
        <w:tabs>
          <w:tab w:val="num" w:pos="720"/>
        </w:tabs>
        <w:ind w:left="720"/>
        <w:rPr>
          <w:rFonts w:ascii="Tahoma" w:hAnsi="Tahoma" w:cs="Tahoma"/>
          <w:sz w:val="22"/>
          <w:szCs w:val="22"/>
        </w:rPr>
      </w:pPr>
    </w:p>
    <w:p w14:paraId="05084BB2"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Without derogating from the foregoing, the Mandatory shall in particular, ensure that all his users or operators of any materials, machinery or equipment are properly trained in the use of such materials, machinery or equipment.</w:t>
      </w:r>
    </w:p>
    <w:p w14:paraId="2A4CA6B6" w14:textId="77777777" w:rsidR="00B56E1E" w:rsidRPr="00B56E1E" w:rsidRDefault="00B56E1E" w:rsidP="00B56E1E">
      <w:pPr>
        <w:tabs>
          <w:tab w:val="num" w:pos="720"/>
        </w:tabs>
        <w:ind w:left="720"/>
        <w:rPr>
          <w:rFonts w:ascii="Tahoma" w:hAnsi="Tahoma" w:cs="Tahoma"/>
          <w:sz w:val="22"/>
          <w:szCs w:val="22"/>
        </w:rPr>
      </w:pPr>
    </w:p>
    <w:p w14:paraId="59A44CB0" w14:textId="77777777" w:rsidR="00B56E1E" w:rsidRPr="00B56E1E" w:rsidRDefault="00B56E1E" w:rsidP="00E30DD2">
      <w:pPr>
        <w:numPr>
          <w:ilvl w:val="1"/>
          <w:numId w:val="154"/>
        </w:numPr>
        <w:tabs>
          <w:tab w:val="clear" w:pos="1004"/>
          <w:tab w:val="num" w:pos="720"/>
        </w:tabs>
        <w:ind w:left="720"/>
        <w:rPr>
          <w:rFonts w:ascii="Tahoma" w:hAnsi="Tahoma" w:cs="Tahoma"/>
          <w:sz w:val="22"/>
          <w:szCs w:val="22"/>
        </w:rPr>
      </w:pPr>
      <w:r w:rsidRPr="00B56E1E">
        <w:rPr>
          <w:rFonts w:ascii="Tahoma" w:hAnsi="Tahoma" w:cs="Tahoma"/>
          <w:sz w:val="22"/>
          <w:szCs w:val="22"/>
        </w:rPr>
        <w:t>Notwithstanding the provisions of the above, the Mandatory shall ensure that he, his appointed responsible persons and his employees are at all times familiar with the provisions of the OHS Act, and that they comply with the provisions of the Act.</w:t>
      </w:r>
    </w:p>
    <w:p w14:paraId="0F1EDB1A" w14:textId="77777777" w:rsidR="00B56E1E" w:rsidRPr="00B56E1E" w:rsidRDefault="00B56E1E" w:rsidP="00B56E1E">
      <w:pPr>
        <w:ind w:left="284"/>
        <w:rPr>
          <w:rFonts w:ascii="Tahoma" w:hAnsi="Tahoma" w:cs="Tahoma"/>
          <w:b/>
          <w:sz w:val="22"/>
          <w:szCs w:val="22"/>
        </w:rPr>
      </w:pPr>
    </w:p>
    <w:p w14:paraId="2DC81BC9" w14:textId="77777777" w:rsidR="00B56E1E" w:rsidRPr="00B56E1E" w:rsidRDefault="00B56E1E" w:rsidP="00B56E1E">
      <w:pPr>
        <w:ind w:left="709" w:hanging="709"/>
        <w:rPr>
          <w:rFonts w:ascii="Tahoma" w:hAnsi="Tahoma" w:cs="Tahoma"/>
          <w:sz w:val="22"/>
          <w:szCs w:val="22"/>
        </w:rPr>
      </w:pPr>
      <w:r w:rsidRPr="00B56E1E">
        <w:rPr>
          <w:rFonts w:ascii="Tahoma" w:hAnsi="Tahoma" w:cs="Tahoma"/>
          <w:b/>
          <w:sz w:val="22"/>
          <w:szCs w:val="22"/>
        </w:rPr>
        <w:t xml:space="preserve">6. </w:t>
      </w:r>
      <w:r w:rsidRPr="00B56E1E">
        <w:rPr>
          <w:rFonts w:ascii="Tahoma" w:hAnsi="Tahoma" w:cs="Tahoma"/>
          <w:b/>
          <w:sz w:val="22"/>
          <w:szCs w:val="22"/>
        </w:rPr>
        <w:tab/>
        <w:t xml:space="preserve"> Supervision, discipline and reporting</w:t>
      </w:r>
    </w:p>
    <w:p w14:paraId="70DEAF5B" w14:textId="77777777" w:rsidR="00B56E1E" w:rsidRPr="00B56E1E" w:rsidRDefault="00B56E1E" w:rsidP="00B56E1E">
      <w:pPr>
        <w:ind w:left="284"/>
        <w:rPr>
          <w:rFonts w:ascii="Tahoma" w:hAnsi="Tahoma" w:cs="Tahoma"/>
          <w:sz w:val="22"/>
          <w:szCs w:val="22"/>
        </w:rPr>
      </w:pPr>
    </w:p>
    <w:p w14:paraId="29FA1EE3" w14:textId="77777777" w:rsidR="00B56E1E" w:rsidRPr="00B56E1E" w:rsidRDefault="00B56E1E" w:rsidP="00B56E1E">
      <w:pPr>
        <w:ind w:left="709"/>
        <w:rPr>
          <w:rFonts w:ascii="Tahoma" w:hAnsi="Tahoma" w:cs="Tahoma"/>
          <w:sz w:val="22"/>
          <w:szCs w:val="22"/>
        </w:rPr>
      </w:pPr>
      <w:r w:rsidRPr="00B56E1E">
        <w:rPr>
          <w:rFonts w:ascii="Tahoma" w:hAnsi="Tahoma" w:cs="Tahoma"/>
          <w:sz w:val="22"/>
          <w:szCs w:val="22"/>
        </w:rPr>
        <w:t xml:space="preserve">The Mandatory shall ensure that all work performed on the Employer’s premises are done under strict supervision and that no unsafe or unhealthy work practices are permitted. </w:t>
      </w:r>
    </w:p>
    <w:p w14:paraId="7B7FA26F" w14:textId="77777777" w:rsidR="00B56E1E" w:rsidRPr="00B56E1E" w:rsidRDefault="00B56E1E" w:rsidP="00B56E1E">
      <w:pPr>
        <w:tabs>
          <w:tab w:val="num" w:pos="709"/>
        </w:tabs>
        <w:ind w:left="709" w:firstLine="349"/>
        <w:rPr>
          <w:rFonts w:ascii="Tahoma" w:hAnsi="Tahoma" w:cs="Tahoma"/>
          <w:sz w:val="22"/>
          <w:szCs w:val="22"/>
        </w:rPr>
      </w:pPr>
    </w:p>
    <w:p w14:paraId="6A877076" w14:textId="77777777" w:rsidR="00B56E1E" w:rsidRPr="00B56E1E" w:rsidRDefault="00B56E1E" w:rsidP="00B56E1E">
      <w:pPr>
        <w:ind w:left="709"/>
        <w:rPr>
          <w:rFonts w:ascii="Tahoma" w:hAnsi="Tahoma" w:cs="Tahoma"/>
          <w:sz w:val="22"/>
          <w:szCs w:val="22"/>
        </w:rPr>
      </w:pPr>
      <w:r w:rsidRPr="00B56E1E">
        <w:rPr>
          <w:rFonts w:ascii="Tahoma" w:hAnsi="Tahoma" w:cs="Tahoma"/>
          <w:sz w:val="22"/>
          <w:szCs w:val="22"/>
        </w:rPr>
        <w:t xml:space="preserve">Discipline regarding health and safety matters shall be strictly enforced against any of his employees regarding non-compliance by such employee with any health and safety matters. </w:t>
      </w:r>
    </w:p>
    <w:p w14:paraId="68F24DAF" w14:textId="77777777" w:rsidR="00B56E1E" w:rsidRPr="00B56E1E" w:rsidRDefault="00B56E1E" w:rsidP="00B56E1E">
      <w:pPr>
        <w:tabs>
          <w:tab w:val="num" w:pos="360"/>
        </w:tabs>
        <w:ind w:left="360" w:hanging="360"/>
        <w:rPr>
          <w:rFonts w:ascii="Tahoma" w:hAnsi="Tahoma" w:cs="Tahoma"/>
          <w:sz w:val="22"/>
          <w:szCs w:val="22"/>
        </w:rPr>
      </w:pPr>
    </w:p>
    <w:p w14:paraId="329B2537" w14:textId="77777777" w:rsidR="00B56E1E" w:rsidRPr="00B56E1E" w:rsidRDefault="00B56E1E" w:rsidP="00E30DD2">
      <w:pPr>
        <w:numPr>
          <w:ilvl w:val="1"/>
          <w:numId w:val="145"/>
        </w:numPr>
        <w:ind w:left="720"/>
        <w:rPr>
          <w:rFonts w:ascii="Tahoma" w:hAnsi="Tahoma" w:cs="Tahoma"/>
          <w:sz w:val="22"/>
          <w:szCs w:val="22"/>
        </w:rPr>
      </w:pPr>
      <w:r w:rsidRPr="00B56E1E">
        <w:rPr>
          <w:rFonts w:ascii="Tahoma" w:hAnsi="Tahoma" w:cs="Tahoma"/>
          <w:sz w:val="22"/>
          <w:szCs w:val="22"/>
        </w:rPr>
        <w:t>The Mandatory shall further ensure that his employees report to him all unsafe or unhealthy work situations immediately after they become aware of the same and that he in turn immediately reports these to the Employer and/or his representative.</w:t>
      </w:r>
    </w:p>
    <w:p w14:paraId="04EF8560" w14:textId="77777777" w:rsidR="00B56E1E" w:rsidRPr="00B56E1E" w:rsidRDefault="00B56E1E" w:rsidP="00B56E1E">
      <w:pPr>
        <w:ind w:left="284"/>
        <w:rPr>
          <w:rFonts w:ascii="Tahoma" w:hAnsi="Tahoma" w:cs="Tahoma"/>
          <w:sz w:val="22"/>
          <w:szCs w:val="22"/>
        </w:rPr>
      </w:pPr>
    </w:p>
    <w:p w14:paraId="73DC77E8"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7. </w:t>
      </w:r>
      <w:r w:rsidRPr="00B56E1E">
        <w:rPr>
          <w:rFonts w:ascii="Tahoma" w:hAnsi="Tahoma" w:cs="Tahoma"/>
          <w:b/>
          <w:sz w:val="22"/>
          <w:szCs w:val="22"/>
        </w:rPr>
        <w:tab/>
        <w:t>Access to the OHS Act</w:t>
      </w:r>
    </w:p>
    <w:p w14:paraId="6BF0FCC9" w14:textId="77777777" w:rsidR="00B56E1E" w:rsidRPr="00B56E1E" w:rsidRDefault="00B56E1E" w:rsidP="00B56E1E">
      <w:pPr>
        <w:ind w:left="720" w:hanging="720"/>
        <w:rPr>
          <w:rFonts w:ascii="Tahoma" w:hAnsi="Tahoma" w:cs="Tahoma"/>
          <w:sz w:val="22"/>
          <w:szCs w:val="22"/>
        </w:rPr>
      </w:pPr>
    </w:p>
    <w:p w14:paraId="171E8E74"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The Mandatory shall ensure that he has an updated copy of the OHS Act on site at all times and that this is accessible to his appointed responsible persons and employees, save that the parties may make arrangements for the Mandatory and his appointed responsible persons and employees to have access to the Employer’s updated copy/copies of the Act.</w:t>
      </w:r>
    </w:p>
    <w:p w14:paraId="0A4BAD1E" w14:textId="77777777" w:rsidR="00B56E1E" w:rsidRPr="00B56E1E" w:rsidRDefault="00B56E1E" w:rsidP="00B56E1E">
      <w:pPr>
        <w:ind w:left="720" w:hanging="720"/>
        <w:rPr>
          <w:rFonts w:ascii="Tahoma" w:hAnsi="Tahoma" w:cs="Tahoma"/>
          <w:b/>
          <w:sz w:val="22"/>
          <w:szCs w:val="22"/>
        </w:rPr>
      </w:pPr>
    </w:p>
    <w:p w14:paraId="143D1B7D"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8. </w:t>
      </w:r>
      <w:r w:rsidRPr="00B56E1E">
        <w:rPr>
          <w:rFonts w:ascii="Tahoma" w:hAnsi="Tahoma" w:cs="Tahoma"/>
          <w:b/>
          <w:sz w:val="22"/>
          <w:szCs w:val="22"/>
        </w:rPr>
        <w:tab/>
        <w:t>Cooperation</w:t>
      </w:r>
    </w:p>
    <w:p w14:paraId="075437BF" w14:textId="77777777" w:rsidR="00B56E1E" w:rsidRPr="00B56E1E" w:rsidRDefault="00B56E1E" w:rsidP="00B56E1E">
      <w:pPr>
        <w:ind w:left="720" w:hanging="720"/>
        <w:rPr>
          <w:rFonts w:ascii="Tahoma" w:hAnsi="Tahoma" w:cs="Tahoma"/>
          <w:sz w:val="22"/>
          <w:szCs w:val="22"/>
        </w:rPr>
      </w:pPr>
    </w:p>
    <w:p w14:paraId="44EB49BE" w14:textId="77777777" w:rsidR="00B56E1E" w:rsidRPr="00B56E1E" w:rsidRDefault="00B56E1E" w:rsidP="00E30DD2">
      <w:pPr>
        <w:numPr>
          <w:ilvl w:val="1"/>
          <w:numId w:val="155"/>
        </w:numPr>
        <w:tabs>
          <w:tab w:val="clear" w:pos="1440"/>
          <w:tab w:val="num" w:pos="720"/>
        </w:tabs>
        <w:ind w:left="720"/>
        <w:rPr>
          <w:rFonts w:ascii="Tahoma" w:hAnsi="Tahoma" w:cs="Tahoma"/>
          <w:sz w:val="22"/>
          <w:szCs w:val="22"/>
        </w:rPr>
      </w:pPr>
      <w:r w:rsidRPr="00B56E1E">
        <w:rPr>
          <w:rFonts w:ascii="Tahoma" w:hAnsi="Tahoma" w:cs="Tahoma"/>
          <w:sz w:val="22"/>
          <w:szCs w:val="22"/>
        </w:rPr>
        <w:t xml:space="preserve">The Mandatory and/or his responsible persons and employees shall provide full co-operation and information if and when the Employer or his representative inquires into occupational health and safety issues concerning the Mandatory. </w:t>
      </w:r>
    </w:p>
    <w:p w14:paraId="1178D013" w14:textId="77777777" w:rsidR="00B56E1E" w:rsidRPr="00B56E1E" w:rsidRDefault="00B56E1E" w:rsidP="00B56E1E">
      <w:pPr>
        <w:tabs>
          <w:tab w:val="num" w:pos="720"/>
        </w:tabs>
        <w:ind w:left="720" w:hanging="720"/>
        <w:rPr>
          <w:rFonts w:ascii="Tahoma" w:hAnsi="Tahoma" w:cs="Tahoma"/>
          <w:sz w:val="22"/>
          <w:szCs w:val="22"/>
        </w:rPr>
      </w:pPr>
    </w:p>
    <w:p w14:paraId="62D31868" w14:textId="77777777" w:rsidR="00B56E1E" w:rsidRPr="00B56E1E" w:rsidRDefault="00B56E1E" w:rsidP="00E30DD2">
      <w:pPr>
        <w:numPr>
          <w:ilvl w:val="1"/>
          <w:numId w:val="155"/>
        </w:numPr>
        <w:tabs>
          <w:tab w:val="clear" w:pos="1440"/>
          <w:tab w:val="num" w:pos="720"/>
        </w:tabs>
        <w:ind w:left="720"/>
        <w:rPr>
          <w:rFonts w:ascii="Tahoma" w:hAnsi="Tahoma" w:cs="Tahoma"/>
          <w:sz w:val="22"/>
          <w:szCs w:val="22"/>
        </w:rPr>
      </w:pPr>
      <w:r w:rsidRPr="00B56E1E">
        <w:rPr>
          <w:rFonts w:ascii="Tahoma" w:hAnsi="Tahoma" w:cs="Tahoma"/>
          <w:sz w:val="22"/>
          <w:szCs w:val="22"/>
        </w:rPr>
        <w:t>It is hereby recorded that the Employer and his representative shall at all times be entitled to make such inquiry.</w:t>
      </w:r>
    </w:p>
    <w:p w14:paraId="575C2DC3" w14:textId="77777777" w:rsidR="00B56E1E" w:rsidRPr="00B56E1E" w:rsidRDefault="00B56E1E" w:rsidP="00B56E1E">
      <w:pPr>
        <w:tabs>
          <w:tab w:val="num" w:pos="720"/>
        </w:tabs>
        <w:ind w:left="720" w:hanging="720"/>
        <w:rPr>
          <w:rFonts w:ascii="Tahoma" w:hAnsi="Tahoma" w:cs="Tahoma"/>
          <w:sz w:val="22"/>
          <w:szCs w:val="22"/>
        </w:rPr>
      </w:pPr>
    </w:p>
    <w:p w14:paraId="065485D5" w14:textId="77777777" w:rsidR="00B56E1E" w:rsidRPr="00B56E1E" w:rsidRDefault="00B56E1E" w:rsidP="00E30DD2">
      <w:pPr>
        <w:numPr>
          <w:ilvl w:val="1"/>
          <w:numId w:val="155"/>
        </w:numPr>
        <w:tabs>
          <w:tab w:val="clear" w:pos="1440"/>
          <w:tab w:val="num" w:pos="720"/>
        </w:tabs>
        <w:ind w:left="720"/>
        <w:rPr>
          <w:rFonts w:ascii="Tahoma" w:hAnsi="Tahoma" w:cs="Tahoma"/>
          <w:sz w:val="22"/>
          <w:szCs w:val="22"/>
        </w:rPr>
      </w:pPr>
      <w:r w:rsidRPr="00B56E1E">
        <w:rPr>
          <w:rFonts w:ascii="Tahoma" w:hAnsi="Tahoma" w:cs="Tahoma"/>
          <w:sz w:val="22"/>
          <w:szCs w:val="22"/>
        </w:rPr>
        <w:t>Without derogating from the generality of the above, the Mandatory and his responsible persons shall make available to the Employer and his representative, on request, all and any checklists and inspection registers required to be kept by him in respect of any of his materials, machinery or equipment</w:t>
      </w:r>
    </w:p>
    <w:p w14:paraId="739EF6BF" w14:textId="77777777" w:rsidR="00B56E1E" w:rsidRPr="00B56E1E" w:rsidRDefault="00B56E1E" w:rsidP="00B56E1E">
      <w:pPr>
        <w:ind w:left="720" w:hanging="720"/>
        <w:rPr>
          <w:rFonts w:ascii="Tahoma" w:hAnsi="Tahoma" w:cs="Tahoma"/>
          <w:sz w:val="22"/>
          <w:szCs w:val="22"/>
        </w:rPr>
      </w:pPr>
    </w:p>
    <w:p w14:paraId="346CEA55"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9. </w:t>
      </w:r>
      <w:r w:rsidRPr="00B56E1E">
        <w:rPr>
          <w:rFonts w:ascii="Tahoma" w:hAnsi="Tahoma" w:cs="Tahoma"/>
          <w:b/>
          <w:sz w:val="22"/>
          <w:szCs w:val="22"/>
        </w:rPr>
        <w:tab/>
        <w:t>Work procedures</w:t>
      </w:r>
    </w:p>
    <w:p w14:paraId="51669CEA" w14:textId="77777777" w:rsidR="00B56E1E" w:rsidRPr="00B56E1E" w:rsidRDefault="00B56E1E" w:rsidP="00B56E1E">
      <w:pPr>
        <w:ind w:left="720" w:hanging="720"/>
        <w:rPr>
          <w:rFonts w:ascii="Tahoma" w:hAnsi="Tahoma" w:cs="Tahoma"/>
          <w:sz w:val="22"/>
          <w:szCs w:val="22"/>
        </w:rPr>
      </w:pPr>
    </w:p>
    <w:p w14:paraId="689E9545"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9.1 </w:t>
      </w:r>
      <w:r w:rsidRPr="00B56E1E">
        <w:rPr>
          <w:rFonts w:ascii="Tahoma" w:hAnsi="Tahoma" w:cs="Tahoma"/>
          <w:sz w:val="22"/>
          <w:szCs w:val="22"/>
        </w:rPr>
        <w:tab/>
        <w:t>The Mandatory shall be entitled to utilise the procedures, guidelines and other documentation as used by the Employer for the purposes of ensuring a healthy and safe working environment.</w:t>
      </w:r>
    </w:p>
    <w:p w14:paraId="26D17739" w14:textId="77777777" w:rsidR="00B56E1E" w:rsidRPr="00B56E1E" w:rsidRDefault="00B56E1E" w:rsidP="00B56E1E">
      <w:pPr>
        <w:rPr>
          <w:rFonts w:ascii="Tahoma" w:hAnsi="Tahoma" w:cs="Tahoma"/>
          <w:sz w:val="22"/>
          <w:szCs w:val="22"/>
        </w:rPr>
      </w:pPr>
    </w:p>
    <w:p w14:paraId="4CD7828C" w14:textId="77777777" w:rsidR="00B56E1E" w:rsidRPr="00B56E1E" w:rsidRDefault="00B56E1E" w:rsidP="00E30DD2">
      <w:pPr>
        <w:numPr>
          <w:ilvl w:val="1"/>
          <w:numId w:val="156"/>
        </w:numPr>
        <w:tabs>
          <w:tab w:val="clear" w:pos="1440"/>
          <w:tab w:val="num" w:pos="720"/>
        </w:tabs>
        <w:ind w:left="720"/>
        <w:rPr>
          <w:rFonts w:ascii="Tahoma" w:hAnsi="Tahoma" w:cs="Tahoma"/>
          <w:sz w:val="22"/>
          <w:szCs w:val="22"/>
        </w:rPr>
      </w:pPr>
      <w:r w:rsidRPr="00B56E1E">
        <w:rPr>
          <w:rFonts w:ascii="Tahoma" w:hAnsi="Tahoma" w:cs="Tahoma"/>
          <w:sz w:val="22"/>
          <w:szCs w:val="22"/>
        </w:rPr>
        <w:lastRenderedPageBreak/>
        <w:t>The Mandatory shall then ensure that his responsible persons and employees are familiar with and utilise the documents.</w:t>
      </w:r>
    </w:p>
    <w:p w14:paraId="02B82196" w14:textId="77777777" w:rsidR="00B56E1E" w:rsidRPr="00B56E1E" w:rsidRDefault="00B56E1E" w:rsidP="00B56E1E">
      <w:pPr>
        <w:rPr>
          <w:rFonts w:ascii="Tahoma" w:hAnsi="Tahoma" w:cs="Tahoma"/>
          <w:sz w:val="22"/>
          <w:szCs w:val="22"/>
        </w:rPr>
      </w:pPr>
    </w:p>
    <w:p w14:paraId="6CED1A1B" w14:textId="77777777" w:rsidR="00B56E1E" w:rsidRPr="00B56E1E" w:rsidRDefault="00B56E1E" w:rsidP="00E30DD2">
      <w:pPr>
        <w:numPr>
          <w:ilvl w:val="1"/>
          <w:numId w:val="156"/>
        </w:numPr>
        <w:tabs>
          <w:tab w:val="clear" w:pos="1440"/>
          <w:tab w:val="num" w:pos="720"/>
        </w:tabs>
        <w:ind w:left="720"/>
        <w:rPr>
          <w:rFonts w:ascii="Tahoma" w:hAnsi="Tahoma" w:cs="Tahoma"/>
          <w:sz w:val="22"/>
          <w:szCs w:val="22"/>
        </w:rPr>
      </w:pPr>
      <w:r w:rsidRPr="00B56E1E">
        <w:rPr>
          <w:rFonts w:ascii="Tahoma" w:hAnsi="Tahoma" w:cs="Tahoma"/>
          <w:sz w:val="22"/>
          <w:szCs w:val="22"/>
        </w:rPr>
        <w:t>The Mandatory shall implement safe work practices as prescribed by the Employer and shall ensure that his responsible persons and employees are made conversant with and adhere to such safe work practices.</w:t>
      </w:r>
    </w:p>
    <w:p w14:paraId="5F0F7ADD" w14:textId="77777777" w:rsidR="00B56E1E" w:rsidRPr="00B56E1E" w:rsidRDefault="00B56E1E" w:rsidP="00B56E1E">
      <w:pPr>
        <w:rPr>
          <w:rFonts w:ascii="Tahoma" w:hAnsi="Tahoma" w:cs="Tahoma"/>
          <w:sz w:val="22"/>
          <w:szCs w:val="22"/>
        </w:rPr>
      </w:pPr>
    </w:p>
    <w:p w14:paraId="6FE96732" w14:textId="77777777" w:rsidR="00B56E1E" w:rsidRPr="00B56E1E" w:rsidRDefault="00B56E1E" w:rsidP="00E30DD2">
      <w:pPr>
        <w:numPr>
          <w:ilvl w:val="1"/>
          <w:numId w:val="156"/>
        </w:numPr>
        <w:tabs>
          <w:tab w:val="clear" w:pos="1440"/>
          <w:tab w:val="num" w:pos="720"/>
        </w:tabs>
        <w:ind w:left="720"/>
        <w:rPr>
          <w:rFonts w:ascii="Tahoma" w:hAnsi="Tahoma" w:cs="Tahoma"/>
          <w:sz w:val="22"/>
          <w:szCs w:val="22"/>
        </w:rPr>
      </w:pPr>
      <w:r w:rsidRPr="00B56E1E">
        <w:rPr>
          <w:rFonts w:ascii="Tahoma" w:hAnsi="Tahoma" w:cs="Tahoma"/>
          <w:sz w:val="22"/>
          <w:szCs w:val="22"/>
        </w:rPr>
        <w:t>The Mandatory shall ensure that his employees prior to the obtaining of such a permit do not perform work for which the Employer requires a permit.</w:t>
      </w:r>
    </w:p>
    <w:p w14:paraId="6828CD1E" w14:textId="77777777" w:rsidR="00B56E1E" w:rsidRPr="00B56E1E" w:rsidRDefault="00B56E1E" w:rsidP="00B56E1E">
      <w:pPr>
        <w:ind w:left="720" w:hanging="720"/>
        <w:rPr>
          <w:rFonts w:ascii="Tahoma" w:hAnsi="Tahoma" w:cs="Tahoma"/>
          <w:b/>
          <w:sz w:val="22"/>
          <w:szCs w:val="22"/>
        </w:rPr>
      </w:pPr>
    </w:p>
    <w:p w14:paraId="0051DDBB"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10. </w:t>
      </w:r>
      <w:r w:rsidRPr="00B56E1E">
        <w:rPr>
          <w:rFonts w:ascii="Tahoma" w:hAnsi="Tahoma" w:cs="Tahoma"/>
          <w:b/>
          <w:sz w:val="22"/>
          <w:szCs w:val="22"/>
        </w:rPr>
        <w:tab/>
        <w:t>Health and safety meetings</w:t>
      </w:r>
    </w:p>
    <w:p w14:paraId="5FB3FCA3" w14:textId="77777777" w:rsidR="00B56E1E" w:rsidRPr="00B56E1E" w:rsidRDefault="00B56E1E" w:rsidP="00B56E1E">
      <w:pPr>
        <w:ind w:left="720" w:hanging="720"/>
        <w:rPr>
          <w:rFonts w:ascii="Tahoma" w:hAnsi="Tahoma" w:cs="Tahoma"/>
          <w:sz w:val="22"/>
          <w:szCs w:val="22"/>
        </w:rPr>
      </w:pPr>
    </w:p>
    <w:p w14:paraId="16EFF1C7" w14:textId="77777777" w:rsidR="00B56E1E" w:rsidRPr="00B56E1E" w:rsidRDefault="00B56E1E" w:rsidP="00E30DD2">
      <w:pPr>
        <w:numPr>
          <w:ilvl w:val="1"/>
          <w:numId w:val="157"/>
        </w:numPr>
        <w:rPr>
          <w:rFonts w:ascii="Tahoma" w:hAnsi="Tahoma" w:cs="Tahoma"/>
          <w:sz w:val="22"/>
          <w:szCs w:val="22"/>
        </w:rPr>
      </w:pPr>
      <w:r w:rsidRPr="00B56E1E">
        <w:rPr>
          <w:rFonts w:ascii="Tahoma" w:hAnsi="Tahoma" w:cs="Tahoma"/>
          <w:sz w:val="22"/>
          <w:szCs w:val="22"/>
        </w:rPr>
        <w:t xml:space="preserve">If required in terms of the OHS Act, the Mandatory shall establish his own health and safety committee(s) and ensure that his employees, being the committee members, hold health and safety meetings as often as may be required and at least once every three (3) months.  </w:t>
      </w:r>
    </w:p>
    <w:p w14:paraId="0E1B2B20" w14:textId="77777777" w:rsidR="00B56E1E" w:rsidRPr="00B56E1E" w:rsidRDefault="00B56E1E" w:rsidP="00B56E1E">
      <w:pPr>
        <w:rPr>
          <w:rFonts w:ascii="Tahoma" w:hAnsi="Tahoma" w:cs="Tahoma"/>
          <w:sz w:val="22"/>
          <w:szCs w:val="22"/>
        </w:rPr>
      </w:pPr>
    </w:p>
    <w:p w14:paraId="43521735" w14:textId="77777777" w:rsidR="00B56E1E" w:rsidRPr="00B56E1E" w:rsidRDefault="00B56E1E" w:rsidP="00E30DD2">
      <w:pPr>
        <w:numPr>
          <w:ilvl w:val="1"/>
          <w:numId w:val="157"/>
        </w:numPr>
        <w:rPr>
          <w:rFonts w:ascii="Tahoma" w:hAnsi="Tahoma" w:cs="Tahoma"/>
          <w:sz w:val="22"/>
          <w:szCs w:val="22"/>
        </w:rPr>
      </w:pPr>
      <w:r w:rsidRPr="00B56E1E">
        <w:rPr>
          <w:rFonts w:ascii="Tahoma" w:hAnsi="Tahoma" w:cs="Tahoma"/>
          <w:sz w:val="22"/>
          <w:szCs w:val="22"/>
        </w:rPr>
        <w:t>The Employer may elect to permit the Mandatory’s health and safety representatives or a mandatory representative to attend the Employer’s health and safety committee meetings.</w:t>
      </w:r>
    </w:p>
    <w:p w14:paraId="3F512904" w14:textId="77777777" w:rsidR="00B56E1E" w:rsidRPr="00B56E1E" w:rsidRDefault="00B56E1E" w:rsidP="00B56E1E">
      <w:pPr>
        <w:ind w:left="284"/>
        <w:rPr>
          <w:rFonts w:ascii="Tahoma" w:hAnsi="Tahoma" w:cs="Tahoma"/>
          <w:b/>
          <w:sz w:val="22"/>
          <w:szCs w:val="22"/>
        </w:rPr>
      </w:pPr>
    </w:p>
    <w:p w14:paraId="279F5359"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11. </w:t>
      </w:r>
      <w:r w:rsidRPr="00B56E1E">
        <w:rPr>
          <w:rFonts w:ascii="Tahoma" w:hAnsi="Tahoma" w:cs="Tahoma"/>
          <w:b/>
          <w:sz w:val="22"/>
          <w:szCs w:val="22"/>
        </w:rPr>
        <w:tab/>
        <w:t>Compensation registration</w:t>
      </w:r>
    </w:p>
    <w:p w14:paraId="264D4F75" w14:textId="77777777" w:rsidR="00B56E1E" w:rsidRPr="00B56E1E" w:rsidRDefault="00B56E1E" w:rsidP="00B56E1E">
      <w:pPr>
        <w:ind w:left="284"/>
        <w:rPr>
          <w:rFonts w:ascii="Tahoma" w:hAnsi="Tahoma" w:cs="Tahoma"/>
          <w:sz w:val="22"/>
          <w:szCs w:val="22"/>
        </w:rPr>
      </w:pPr>
    </w:p>
    <w:p w14:paraId="7EEDF1F9"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11.1 </w:t>
      </w:r>
      <w:r w:rsidRPr="00B56E1E">
        <w:rPr>
          <w:rFonts w:ascii="Tahoma" w:hAnsi="Tahoma" w:cs="Tahoma"/>
          <w:sz w:val="22"/>
          <w:szCs w:val="22"/>
        </w:rPr>
        <w:tab/>
        <w:t xml:space="preserve">The Mandatory shall ensure that he has a valid registration with the Compensation Commissioner, as required in terms of the </w:t>
      </w:r>
      <w:r w:rsidRPr="00B56E1E">
        <w:rPr>
          <w:rFonts w:ascii="Tahoma" w:hAnsi="Tahoma" w:cs="Tahoma"/>
          <w:b/>
          <w:bCs/>
          <w:sz w:val="22"/>
          <w:szCs w:val="22"/>
        </w:rPr>
        <w:t>Compensation for Occupational Injuries and Diseases Act 130 of 1993</w:t>
      </w:r>
      <w:r w:rsidRPr="00B56E1E">
        <w:rPr>
          <w:rFonts w:ascii="Tahoma" w:hAnsi="Tahoma" w:cs="Tahoma"/>
          <w:sz w:val="22"/>
          <w:szCs w:val="22"/>
        </w:rPr>
        <w:t xml:space="preserve">, and that all payments owing to the Commissioner are discharged. </w:t>
      </w:r>
    </w:p>
    <w:p w14:paraId="0968DFB0" w14:textId="77777777" w:rsidR="00B56E1E" w:rsidRPr="00B56E1E" w:rsidRDefault="00B56E1E" w:rsidP="00B56E1E">
      <w:pPr>
        <w:ind w:left="720" w:hanging="720"/>
        <w:rPr>
          <w:rFonts w:ascii="Tahoma" w:hAnsi="Tahoma" w:cs="Tahoma"/>
          <w:sz w:val="22"/>
          <w:szCs w:val="22"/>
        </w:rPr>
      </w:pPr>
    </w:p>
    <w:p w14:paraId="175A0ABA"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11.2 </w:t>
      </w:r>
      <w:r w:rsidRPr="00B56E1E">
        <w:rPr>
          <w:rFonts w:ascii="Tahoma" w:hAnsi="Tahoma" w:cs="Tahoma"/>
          <w:sz w:val="22"/>
          <w:szCs w:val="22"/>
        </w:rPr>
        <w:tab/>
        <w:t>The Mandatory shall further ensure that the cover shall remain in force while any such employee is present on the premises.</w:t>
      </w:r>
    </w:p>
    <w:p w14:paraId="745A465A" w14:textId="77777777" w:rsidR="00B56E1E" w:rsidRPr="00B56E1E" w:rsidRDefault="00B56E1E" w:rsidP="00B56E1E">
      <w:pPr>
        <w:ind w:left="284"/>
        <w:rPr>
          <w:rFonts w:ascii="Tahoma" w:hAnsi="Tahoma" w:cs="Tahoma"/>
          <w:sz w:val="22"/>
          <w:szCs w:val="22"/>
        </w:rPr>
      </w:pPr>
    </w:p>
    <w:p w14:paraId="4649E128"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12. </w:t>
      </w:r>
      <w:r w:rsidRPr="00B56E1E">
        <w:rPr>
          <w:rFonts w:ascii="Tahoma" w:hAnsi="Tahoma" w:cs="Tahoma"/>
          <w:b/>
          <w:sz w:val="22"/>
          <w:szCs w:val="22"/>
        </w:rPr>
        <w:tab/>
        <w:t>Medical examinations</w:t>
      </w:r>
    </w:p>
    <w:p w14:paraId="1B4F9C1E" w14:textId="77777777" w:rsidR="00B56E1E" w:rsidRPr="00B56E1E" w:rsidRDefault="00B56E1E" w:rsidP="00B56E1E">
      <w:pPr>
        <w:ind w:left="284"/>
        <w:rPr>
          <w:rFonts w:ascii="Tahoma" w:hAnsi="Tahoma" w:cs="Tahoma"/>
          <w:sz w:val="22"/>
          <w:szCs w:val="22"/>
        </w:rPr>
      </w:pPr>
    </w:p>
    <w:p w14:paraId="5824E38B"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The Mandatory shall ensure that all his employees undergo routine medical examinations and that they are medically fit for the purposes of the work they are to perform.</w:t>
      </w:r>
    </w:p>
    <w:p w14:paraId="1A3A31A0" w14:textId="77777777" w:rsidR="00B56E1E" w:rsidRPr="00B56E1E" w:rsidRDefault="00B56E1E" w:rsidP="00B56E1E">
      <w:pPr>
        <w:ind w:left="284"/>
        <w:rPr>
          <w:rFonts w:ascii="Tahoma" w:hAnsi="Tahoma" w:cs="Tahoma"/>
          <w:b/>
          <w:sz w:val="22"/>
          <w:szCs w:val="22"/>
        </w:rPr>
      </w:pPr>
    </w:p>
    <w:p w14:paraId="458E90B4"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13. </w:t>
      </w:r>
      <w:r w:rsidRPr="00B56E1E">
        <w:rPr>
          <w:rFonts w:ascii="Tahoma" w:hAnsi="Tahoma" w:cs="Tahoma"/>
          <w:b/>
          <w:sz w:val="22"/>
          <w:szCs w:val="22"/>
        </w:rPr>
        <w:tab/>
        <w:t>Incident reporting and investigation</w:t>
      </w:r>
    </w:p>
    <w:p w14:paraId="09523178" w14:textId="77777777" w:rsidR="00B56E1E" w:rsidRPr="00B56E1E" w:rsidRDefault="00B56E1E" w:rsidP="00B56E1E">
      <w:pPr>
        <w:ind w:left="720" w:hanging="720"/>
        <w:rPr>
          <w:rFonts w:ascii="Tahoma" w:hAnsi="Tahoma" w:cs="Tahoma"/>
          <w:sz w:val="22"/>
          <w:szCs w:val="22"/>
        </w:rPr>
      </w:pPr>
    </w:p>
    <w:p w14:paraId="31408789" w14:textId="77777777" w:rsidR="00B56E1E" w:rsidRPr="00B56E1E" w:rsidRDefault="00B56E1E" w:rsidP="00E30DD2">
      <w:pPr>
        <w:numPr>
          <w:ilvl w:val="1"/>
          <w:numId w:val="158"/>
        </w:numPr>
        <w:rPr>
          <w:rFonts w:ascii="Tahoma" w:hAnsi="Tahoma" w:cs="Tahoma"/>
          <w:sz w:val="22"/>
          <w:szCs w:val="22"/>
        </w:rPr>
      </w:pPr>
      <w:r w:rsidRPr="00B56E1E">
        <w:rPr>
          <w:rFonts w:ascii="Tahoma" w:hAnsi="Tahoma" w:cs="Tahoma"/>
          <w:sz w:val="22"/>
          <w:szCs w:val="22"/>
        </w:rPr>
        <w:t xml:space="preserve">The Mandatory to the Department of Labour and to the Employer shall report all incidents referred to in Section 24 of the OHS Act. </w:t>
      </w:r>
    </w:p>
    <w:p w14:paraId="139C5C6D" w14:textId="77777777" w:rsidR="00B56E1E" w:rsidRPr="00B56E1E" w:rsidRDefault="00B56E1E" w:rsidP="00B56E1E">
      <w:pPr>
        <w:rPr>
          <w:rFonts w:ascii="Tahoma" w:hAnsi="Tahoma" w:cs="Tahoma"/>
          <w:sz w:val="22"/>
          <w:szCs w:val="22"/>
        </w:rPr>
      </w:pPr>
    </w:p>
    <w:p w14:paraId="70928A47" w14:textId="77777777" w:rsidR="00B56E1E" w:rsidRPr="00B56E1E" w:rsidRDefault="00B56E1E" w:rsidP="00E30DD2">
      <w:pPr>
        <w:numPr>
          <w:ilvl w:val="1"/>
          <w:numId w:val="158"/>
        </w:numPr>
        <w:rPr>
          <w:rFonts w:ascii="Tahoma" w:hAnsi="Tahoma" w:cs="Tahoma"/>
          <w:sz w:val="22"/>
          <w:szCs w:val="22"/>
        </w:rPr>
      </w:pPr>
      <w:r w:rsidRPr="00B56E1E">
        <w:rPr>
          <w:rFonts w:ascii="Tahoma" w:hAnsi="Tahoma" w:cs="Tahoma"/>
          <w:sz w:val="22"/>
          <w:szCs w:val="22"/>
        </w:rPr>
        <w:t>The Employer shall further be provided with copies of any written documentation relating to any incident.</w:t>
      </w:r>
    </w:p>
    <w:p w14:paraId="40CFA6FA" w14:textId="77777777" w:rsidR="00B56E1E" w:rsidRPr="00B56E1E" w:rsidRDefault="00B56E1E" w:rsidP="00B56E1E">
      <w:pPr>
        <w:rPr>
          <w:rFonts w:ascii="Tahoma" w:hAnsi="Tahoma" w:cs="Tahoma"/>
          <w:sz w:val="22"/>
          <w:szCs w:val="22"/>
        </w:rPr>
      </w:pPr>
    </w:p>
    <w:p w14:paraId="79458EEC" w14:textId="77777777" w:rsidR="00B56E1E" w:rsidRPr="00B56E1E" w:rsidRDefault="00B56E1E" w:rsidP="00E30DD2">
      <w:pPr>
        <w:numPr>
          <w:ilvl w:val="1"/>
          <w:numId w:val="158"/>
        </w:numPr>
        <w:rPr>
          <w:rFonts w:ascii="Tahoma" w:hAnsi="Tahoma" w:cs="Tahoma"/>
          <w:sz w:val="22"/>
          <w:szCs w:val="22"/>
        </w:rPr>
      </w:pPr>
      <w:r w:rsidRPr="00B56E1E">
        <w:rPr>
          <w:rFonts w:ascii="Tahoma" w:hAnsi="Tahoma" w:cs="Tahoma"/>
          <w:sz w:val="22"/>
          <w:szCs w:val="22"/>
        </w:rPr>
        <w:t>The Employer retains an interest in the reporting of any incident as described above as well as in any formal investigation and/or inquiry conducted in terms of Section 32 of the OHS-Act into such incident.</w:t>
      </w:r>
    </w:p>
    <w:p w14:paraId="7C88E639" w14:textId="77777777" w:rsidR="00B56E1E" w:rsidRPr="00B56E1E" w:rsidRDefault="00B56E1E" w:rsidP="00B56E1E">
      <w:pPr>
        <w:ind w:left="284"/>
        <w:rPr>
          <w:rFonts w:ascii="Tahoma" w:hAnsi="Tahoma" w:cs="Tahoma"/>
          <w:b/>
          <w:sz w:val="22"/>
          <w:szCs w:val="22"/>
        </w:rPr>
      </w:pPr>
    </w:p>
    <w:p w14:paraId="2AF50787"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14. </w:t>
      </w:r>
      <w:r w:rsidRPr="00B56E1E">
        <w:rPr>
          <w:rFonts w:ascii="Tahoma" w:hAnsi="Tahoma" w:cs="Tahoma"/>
          <w:b/>
          <w:sz w:val="22"/>
          <w:szCs w:val="22"/>
        </w:rPr>
        <w:tab/>
        <w:t>Statutory Obligations of the Mandatory &amp; Contractor</w:t>
      </w:r>
    </w:p>
    <w:p w14:paraId="152E9266" w14:textId="77777777" w:rsidR="00B56E1E" w:rsidRPr="00B56E1E" w:rsidRDefault="00B56E1E" w:rsidP="00B56E1E">
      <w:pPr>
        <w:ind w:left="284"/>
        <w:rPr>
          <w:rFonts w:ascii="Tahoma" w:hAnsi="Tahoma" w:cs="Tahoma"/>
          <w:sz w:val="22"/>
          <w:szCs w:val="22"/>
        </w:rPr>
      </w:pPr>
    </w:p>
    <w:p w14:paraId="36B30A0E" w14:textId="77777777" w:rsidR="00B56E1E" w:rsidRPr="00B56E1E" w:rsidRDefault="00B56E1E" w:rsidP="00E30DD2">
      <w:pPr>
        <w:numPr>
          <w:ilvl w:val="1"/>
          <w:numId w:val="159"/>
        </w:numPr>
        <w:rPr>
          <w:rFonts w:ascii="Tahoma" w:hAnsi="Tahoma" w:cs="Tahoma"/>
          <w:sz w:val="22"/>
          <w:szCs w:val="22"/>
        </w:rPr>
      </w:pPr>
      <w:r w:rsidRPr="00B56E1E">
        <w:rPr>
          <w:rFonts w:ascii="Tahoma" w:hAnsi="Tahoma" w:cs="Tahoma"/>
          <w:sz w:val="22"/>
          <w:szCs w:val="22"/>
        </w:rPr>
        <w:t xml:space="preserve">The Mandatory shall notify the Employer of any subcontractor he may wish to perform work on the Employer’s premises. </w:t>
      </w:r>
    </w:p>
    <w:p w14:paraId="0D957B01" w14:textId="77777777" w:rsidR="00B56E1E" w:rsidRPr="00B56E1E" w:rsidRDefault="00B56E1E" w:rsidP="00B56E1E">
      <w:pPr>
        <w:rPr>
          <w:rFonts w:ascii="Tahoma" w:hAnsi="Tahoma" w:cs="Tahoma"/>
          <w:sz w:val="22"/>
          <w:szCs w:val="22"/>
        </w:rPr>
      </w:pPr>
    </w:p>
    <w:p w14:paraId="3A9C8684" w14:textId="77777777" w:rsidR="00B56E1E" w:rsidRPr="00B56E1E" w:rsidRDefault="00B56E1E" w:rsidP="00E30DD2">
      <w:pPr>
        <w:numPr>
          <w:ilvl w:val="1"/>
          <w:numId w:val="159"/>
        </w:numPr>
        <w:rPr>
          <w:rFonts w:ascii="Tahoma" w:hAnsi="Tahoma" w:cs="Tahoma"/>
          <w:sz w:val="22"/>
          <w:szCs w:val="22"/>
        </w:rPr>
      </w:pPr>
      <w:r w:rsidRPr="00B56E1E">
        <w:rPr>
          <w:rFonts w:ascii="Tahoma" w:hAnsi="Tahoma" w:cs="Tahoma"/>
          <w:sz w:val="22"/>
          <w:szCs w:val="22"/>
        </w:rPr>
        <w:lastRenderedPageBreak/>
        <w:t xml:space="preserve">It is hereby recorded that all the terms and provisions contained in this clause shall be equally binding upon the subcontractor prior to the subcontractor commencing with the work.  </w:t>
      </w:r>
    </w:p>
    <w:p w14:paraId="21E155CA" w14:textId="77777777" w:rsidR="00B56E1E" w:rsidRPr="00B56E1E" w:rsidRDefault="00B56E1E" w:rsidP="00B56E1E">
      <w:pPr>
        <w:rPr>
          <w:rFonts w:ascii="Tahoma" w:hAnsi="Tahoma" w:cs="Tahoma"/>
          <w:sz w:val="22"/>
          <w:szCs w:val="22"/>
        </w:rPr>
      </w:pPr>
    </w:p>
    <w:p w14:paraId="5CA4E612" w14:textId="77777777" w:rsidR="00B56E1E" w:rsidRPr="00B56E1E" w:rsidRDefault="00B56E1E" w:rsidP="00E30DD2">
      <w:pPr>
        <w:numPr>
          <w:ilvl w:val="1"/>
          <w:numId w:val="159"/>
        </w:numPr>
        <w:rPr>
          <w:rFonts w:ascii="Tahoma" w:hAnsi="Tahoma" w:cs="Tahoma"/>
          <w:sz w:val="22"/>
          <w:szCs w:val="22"/>
        </w:rPr>
      </w:pPr>
      <w:r w:rsidRPr="00B56E1E">
        <w:rPr>
          <w:rFonts w:ascii="Tahoma" w:hAnsi="Tahoma" w:cs="Tahoma"/>
          <w:sz w:val="22"/>
          <w:szCs w:val="22"/>
        </w:rPr>
        <w:t>Without derogating from the generality of this paragraph:</w:t>
      </w:r>
    </w:p>
    <w:p w14:paraId="3D1B2984" w14:textId="77777777" w:rsidR="00B56E1E" w:rsidRPr="00B56E1E" w:rsidRDefault="00B56E1E" w:rsidP="00B56E1E">
      <w:pPr>
        <w:ind w:left="284"/>
        <w:rPr>
          <w:rFonts w:ascii="Tahoma" w:hAnsi="Tahoma" w:cs="Tahoma"/>
          <w:sz w:val="22"/>
          <w:szCs w:val="22"/>
        </w:rPr>
      </w:pPr>
    </w:p>
    <w:p w14:paraId="561472C9" w14:textId="77777777" w:rsidR="00B56E1E" w:rsidRPr="00B56E1E" w:rsidRDefault="00B56E1E" w:rsidP="00E30DD2">
      <w:pPr>
        <w:numPr>
          <w:ilvl w:val="2"/>
          <w:numId w:val="159"/>
        </w:numPr>
        <w:rPr>
          <w:rFonts w:ascii="Tahoma" w:hAnsi="Tahoma" w:cs="Tahoma"/>
          <w:sz w:val="22"/>
          <w:szCs w:val="22"/>
        </w:rPr>
      </w:pPr>
      <w:r w:rsidRPr="00B56E1E">
        <w:rPr>
          <w:rFonts w:ascii="Tahoma" w:hAnsi="Tahoma" w:cs="Tahoma"/>
          <w:sz w:val="22"/>
          <w:szCs w:val="22"/>
        </w:rPr>
        <w:t>The Mandatory shall ensure that training as discussed under Appointments and training, is provided prior to the subcontractor commencing work on the Employer’s premises.</w:t>
      </w:r>
    </w:p>
    <w:p w14:paraId="69846DF2" w14:textId="77777777" w:rsidR="00B56E1E" w:rsidRPr="00B56E1E" w:rsidRDefault="00B56E1E" w:rsidP="00B56E1E">
      <w:pPr>
        <w:rPr>
          <w:rFonts w:ascii="Tahoma" w:hAnsi="Tahoma" w:cs="Tahoma"/>
          <w:sz w:val="22"/>
          <w:szCs w:val="22"/>
        </w:rPr>
      </w:pPr>
    </w:p>
    <w:p w14:paraId="187AD075" w14:textId="77777777" w:rsidR="00B56E1E" w:rsidRPr="00B56E1E" w:rsidRDefault="00B56E1E" w:rsidP="00E30DD2">
      <w:pPr>
        <w:numPr>
          <w:ilvl w:val="2"/>
          <w:numId w:val="159"/>
        </w:numPr>
        <w:rPr>
          <w:rFonts w:ascii="Tahoma" w:hAnsi="Tahoma" w:cs="Tahoma"/>
          <w:sz w:val="22"/>
          <w:szCs w:val="22"/>
        </w:rPr>
      </w:pPr>
      <w:r w:rsidRPr="00B56E1E">
        <w:rPr>
          <w:rFonts w:ascii="Tahoma" w:hAnsi="Tahoma" w:cs="Tahoma"/>
          <w:sz w:val="22"/>
          <w:szCs w:val="22"/>
        </w:rPr>
        <w:t xml:space="preserve">The Mandatory shall ensure that work performed by the subcontractor is done under strict supervision and discipline enforced, as well as reporting of incidents and / or injuries. </w:t>
      </w:r>
    </w:p>
    <w:p w14:paraId="3A9BCF6D" w14:textId="77777777" w:rsidR="00B56E1E" w:rsidRPr="00B56E1E" w:rsidRDefault="00B56E1E" w:rsidP="00B56E1E">
      <w:pPr>
        <w:rPr>
          <w:rFonts w:ascii="Tahoma" w:hAnsi="Tahoma" w:cs="Tahoma"/>
          <w:sz w:val="22"/>
          <w:szCs w:val="22"/>
        </w:rPr>
      </w:pPr>
    </w:p>
    <w:p w14:paraId="067167E9" w14:textId="77777777" w:rsidR="00B56E1E" w:rsidRPr="00B56E1E" w:rsidRDefault="00B56E1E" w:rsidP="00E30DD2">
      <w:pPr>
        <w:numPr>
          <w:ilvl w:val="2"/>
          <w:numId w:val="159"/>
        </w:numPr>
        <w:rPr>
          <w:rFonts w:ascii="Tahoma" w:hAnsi="Tahoma" w:cs="Tahoma"/>
          <w:sz w:val="22"/>
          <w:szCs w:val="22"/>
        </w:rPr>
      </w:pPr>
      <w:r w:rsidRPr="00B56E1E">
        <w:rPr>
          <w:rFonts w:ascii="Tahoma" w:hAnsi="Tahoma" w:cs="Tahoma"/>
          <w:sz w:val="22"/>
          <w:szCs w:val="22"/>
        </w:rPr>
        <w:t xml:space="preserve">The Mandatory shall inform the Employer of any health and safety hazard and/or issue that the subcontractor may have brought to his attention </w:t>
      </w:r>
    </w:p>
    <w:p w14:paraId="47AC0AEB" w14:textId="77777777" w:rsidR="00B56E1E" w:rsidRPr="00B56E1E" w:rsidRDefault="00B56E1E" w:rsidP="00E30DD2">
      <w:pPr>
        <w:numPr>
          <w:ilvl w:val="2"/>
          <w:numId w:val="159"/>
        </w:numPr>
        <w:rPr>
          <w:rFonts w:ascii="Tahoma" w:hAnsi="Tahoma" w:cs="Tahoma"/>
          <w:sz w:val="22"/>
          <w:szCs w:val="22"/>
        </w:rPr>
      </w:pPr>
      <w:r w:rsidRPr="00B56E1E">
        <w:rPr>
          <w:rFonts w:ascii="Tahoma" w:hAnsi="Tahoma" w:cs="Tahoma"/>
          <w:sz w:val="22"/>
          <w:szCs w:val="22"/>
        </w:rPr>
        <w:t>The Mandatory shall inform the Employer of any difficulty encountered regarding compliance by the subcontractor with any health and safety instruction, procedure and/or legal provision applicable to the work the subcontractor performs on the Employer’s premises.</w:t>
      </w:r>
    </w:p>
    <w:p w14:paraId="2E2BB8D5" w14:textId="77777777" w:rsidR="00B56E1E" w:rsidRPr="00B56E1E" w:rsidRDefault="00B56E1E" w:rsidP="00B56E1E">
      <w:pPr>
        <w:rPr>
          <w:rFonts w:ascii="Tahoma" w:hAnsi="Tahoma" w:cs="Tahoma"/>
          <w:sz w:val="22"/>
          <w:szCs w:val="22"/>
        </w:rPr>
      </w:pPr>
    </w:p>
    <w:p w14:paraId="5E5E8697" w14:textId="77777777" w:rsidR="00B56E1E" w:rsidRPr="00B56E1E" w:rsidRDefault="00B56E1E" w:rsidP="00E30DD2">
      <w:pPr>
        <w:numPr>
          <w:ilvl w:val="2"/>
          <w:numId w:val="159"/>
        </w:numPr>
        <w:rPr>
          <w:rFonts w:ascii="Tahoma" w:hAnsi="Tahoma" w:cs="Tahoma"/>
          <w:sz w:val="22"/>
          <w:szCs w:val="22"/>
        </w:rPr>
      </w:pPr>
      <w:r w:rsidRPr="00B56E1E">
        <w:rPr>
          <w:rFonts w:ascii="Tahoma" w:hAnsi="Tahoma" w:cs="Tahoma"/>
          <w:sz w:val="22"/>
          <w:szCs w:val="22"/>
        </w:rPr>
        <w:t>The Mandatory hereby undertakes to ensure that the health and safety of any other person on the premises is not endangered by the conduct and/or activities of all his employees while they are on the Employer’s premises i.e.</w:t>
      </w:r>
    </w:p>
    <w:p w14:paraId="6B5E2612" w14:textId="77777777" w:rsidR="00B56E1E" w:rsidRPr="00B56E1E" w:rsidRDefault="00B56E1E" w:rsidP="00B56E1E">
      <w:pPr>
        <w:rPr>
          <w:rFonts w:ascii="Tahoma" w:hAnsi="Tahoma" w:cs="Tahoma"/>
          <w:sz w:val="22"/>
          <w:szCs w:val="22"/>
        </w:rPr>
      </w:pPr>
    </w:p>
    <w:p w14:paraId="15E76ADD" w14:textId="77777777" w:rsidR="00B56E1E" w:rsidRPr="00B56E1E" w:rsidRDefault="00B56E1E" w:rsidP="00E30DD2">
      <w:pPr>
        <w:pStyle w:val="PlainText"/>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Horseplay, scuffling, fighting, running or throwing of objects.</w:t>
      </w:r>
    </w:p>
    <w:p w14:paraId="69FB7088" w14:textId="77777777" w:rsidR="00B56E1E" w:rsidRPr="00B56E1E" w:rsidRDefault="00B56E1E" w:rsidP="00E30DD2">
      <w:pPr>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 xml:space="preserve">The possession, consumption or offering for consumption to any person of intoxicating liquor </w:t>
      </w:r>
    </w:p>
    <w:p w14:paraId="6E18FFD9" w14:textId="77777777" w:rsidR="00B56E1E" w:rsidRPr="00B56E1E" w:rsidRDefault="00B56E1E" w:rsidP="00B56E1E">
      <w:pPr>
        <w:tabs>
          <w:tab w:val="num" w:pos="1080"/>
        </w:tabs>
        <w:ind w:right="-1050"/>
        <w:rPr>
          <w:rFonts w:ascii="Tahoma" w:hAnsi="Tahoma" w:cs="Tahoma"/>
          <w:sz w:val="22"/>
          <w:szCs w:val="22"/>
        </w:rPr>
      </w:pPr>
      <w:r w:rsidRPr="00B56E1E">
        <w:rPr>
          <w:rFonts w:ascii="Tahoma" w:hAnsi="Tahoma" w:cs="Tahoma"/>
          <w:sz w:val="22"/>
          <w:szCs w:val="22"/>
        </w:rPr>
        <w:tab/>
        <w:t>or habit-forming drugs.</w:t>
      </w:r>
    </w:p>
    <w:p w14:paraId="501C1DFE" w14:textId="77777777" w:rsidR="00B56E1E" w:rsidRPr="00B56E1E" w:rsidRDefault="00B56E1E" w:rsidP="00E30DD2">
      <w:pPr>
        <w:numPr>
          <w:ilvl w:val="0"/>
          <w:numId w:val="151"/>
        </w:numPr>
        <w:tabs>
          <w:tab w:val="clear" w:pos="1620"/>
          <w:tab w:val="num" w:pos="1080"/>
        </w:tabs>
        <w:ind w:left="1080" w:right="-1050"/>
        <w:jc w:val="both"/>
        <w:rPr>
          <w:rFonts w:ascii="Tahoma" w:hAnsi="Tahoma" w:cs="Tahoma"/>
          <w:sz w:val="22"/>
          <w:szCs w:val="22"/>
        </w:rPr>
      </w:pPr>
      <w:r w:rsidRPr="00B56E1E">
        <w:rPr>
          <w:rFonts w:ascii="Tahoma" w:hAnsi="Tahoma" w:cs="Tahoma"/>
          <w:sz w:val="22"/>
          <w:szCs w:val="22"/>
          <w:lang w:val="en-US"/>
        </w:rPr>
        <w:t>Any employee suspected of being under the influence of alcohol or other intoxicating substance</w:t>
      </w:r>
    </w:p>
    <w:p w14:paraId="61B78458" w14:textId="77777777" w:rsidR="00B56E1E" w:rsidRPr="00B56E1E" w:rsidRDefault="00B56E1E" w:rsidP="00B56E1E">
      <w:pPr>
        <w:ind w:left="720" w:right="-1050" w:firstLine="360"/>
        <w:rPr>
          <w:rFonts w:ascii="Tahoma" w:hAnsi="Tahoma" w:cs="Tahoma"/>
          <w:sz w:val="22"/>
          <w:szCs w:val="22"/>
        </w:rPr>
      </w:pPr>
      <w:r w:rsidRPr="00B56E1E">
        <w:rPr>
          <w:rFonts w:ascii="Tahoma" w:hAnsi="Tahoma" w:cs="Tahoma"/>
          <w:sz w:val="22"/>
          <w:szCs w:val="22"/>
          <w:lang w:val="en-US"/>
        </w:rPr>
        <w:t>will not be allowed to enter or remain on the Employer’s premises.</w:t>
      </w:r>
    </w:p>
    <w:p w14:paraId="585D1376" w14:textId="77777777" w:rsidR="00B56E1E" w:rsidRPr="00B56E1E" w:rsidRDefault="00B56E1E" w:rsidP="00E30DD2">
      <w:pPr>
        <w:pStyle w:val="PlainText"/>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 xml:space="preserve">The tampering with or misuse of any safety equipment installed or provided to any person by an </w:t>
      </w:r>
    </w:p>
    <w:p w14:paraId="05C07A80" w14:textId="77777777" w:rsidR="00B56E1E" w:rsidRPr="00B56E1E" w:rsidRDefault="00B56E1E" w:rsidP="00B56E1E">
      <w:pPr>
        <w:pStyle w:val="PlainText"/>
        <w:tabs>
          <w:tab w:val="num" w:pos="1080"/>
        </w:tabs>
        <w:ind w:left="1080" w:right="-1050" w:hanging="360"/>
        <w:jc w:val="both"/>
        <w:rPr>
          <w:rFonts w:ascii="Tahoma" w:hAnsi="Tahoma" w:cs="Tahoma"/>
          <w:sz w:val="22"/>
          <w:szCs w:val="22"/>
        </w:rPr>
      </w:pPr>
      <w:r w:rsidRPr="00B56E1E">
        <w:rPr>
          <w:rFonts w:ascii="Tahoma" w:hAnsi="Tahoma" w:cs="Tahoma"/>
          <w:sz w:val="22"/>
          <w:szCs w:val="22"/>
        </w:rPr>
        <w:tab/>
        <w:t>employer or user of machinery.</w:t>
      </w:r>
    </w:p>
    <w:p w14:paraId="442831CE" w14:textId="77777777" w:rsidR="00B56E1E" w:rsidRPr="00B56E1E" w:rsidRDefault="00B56E1E" w:rsidP="00E30DD2">
      <w:pPr>
        <w:pStyle w:val="PlainText"/>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 xml:space="preserve">The failure to use any safety equipment at a workplace, or in the course of employment or in </w:t>
      </w:r>
    </w:p>
    <w:p w14:paraId="550B733E" w14:textId="77777777" w:rsidR="00B56E1E" w:rsidRPr="00B56E1E" w:rsidRDefault="00B56E1E" w:rsidP="00B56E1E">
      <w:pPr>
        <w:pStyle w:val="PlainText"/>
        <w:tabs>
          <w:tab w:val="num" w:pos="1080"/>
        </w:tabs>
        <w:ind w:left="1080" w:right="-1050" w:hanging="360"/>
        <w:jc w:val="both"/>
        <w:rPr>
          <w:rFonts w:ascii="Tahoma" w:hAnsi="Tahoma" w:cs="Tahoma"/>
          <w:sz w:val="22"/>
          <w:szCs w:val="22"/>
        </w:rPr>
      </w:pPr>
      <w:r w:rsidRPr="00B56E1E">
        <w:rPr>
          <w:rFonts w:ascii="Tahoma" w:hAnsi="Tahoma" w:cs="Tahoma"/>
          <w:sz w:val="22"/>
          <w:szCs w:val="22"/>
        </w:rPr>
        <w:tab/>
        <w:t>connection with the use of machinery which is provided by an employer or user of machinery.</w:t>
      </w:r>
    </w:p>
    <w:p w14:paraId="3350EF56" w14:textId="77777777" w:rsidR="00B56E1E" w:rsidRPr="00B56E1E" w:rsidRDefault="00B56E1E" w:rsidP="00E30DD2">
      <w:pPr>
        <w:pStyle w:val="PlainText"/>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 xml:space="preserve">The doing of anything at a workplace or in connection with the use of machinery, calculated to </w:t>
      </w:r>
    </w:p>
    <w:p w14:paraId="42FA799A" w14:textId="77777777" w:rsidR="00B56E1E" w:rsidRPr="00B56E1E" w:rsidRDefault="00B56E1E" w:rsidP="00B56E1E">
      <w:pPr>
        <w:pStyle w:val="PlainText"/>
        <w:tabs>
          <w:tab w:val="num" w:pos="1080"/>
        </w:tabs>
        <w:ind w:left="1080" w:right="-1050" w:hanging="360"/>
        <w:jc w:val="both"/>
        <w:rPr>
          <w:rFonts w:ascii="Tahoma" w:hAnsi="Tahoma" w:cs="Tahoma"/>
          <w:sz w:val="22"/>
          <w:szCs w:val="22"/>
        </w:rPr>
      </w:pPr>
      <w:r w:rsidRPr="00B56E1E">
        <w:rPr>
          <w:rFonts w:ascii="Tahoma" w:hAnsi="Tahoma" w:cs="Tahoma"/>
          <w:sz w:val="22"/>
          <w:szCs w:val="22"/>
        </w:rPr>
        <w:tab/>
        <w:t>threaten the safety of any person.</w:t>
      </w:r>
    </w:p>
    <w:p w14:paraId="1E17EE1A" w14:textId="77777777" w:rsidR="00B56E1E" w:rsidRPr="00B56E1E" w:rsidRDefault="00B56E1E" w:rsidP="00E30DD2">
      <w:pPr>
        <w:pStyle w:val="PlainText"/>
        <w:numPr>
          <w:ilvl w:val="0"/>
          <w:numId w:val="150"/>
        </w:numPr>
        <w:tabs>
          <w:tab w:val="clear" w:pos="720"/>
          <w:tab w:val="num" w:pos="1080"/>
        </w:tabs>
        <w:ind w:left="1080" w:right="-1050"/>
        <w:jc w:val="both"/>
        <w:rPr>
          <w:rFonts w:ascii="Tahoma" w:hAnsi="Tahoma" w:cs="Tahoma"/>
          <w:sz w:val="22"/>
          <w:szCs w:val="22"/>
        </w:rPr>
      </w:pPr>
      <w:r w:rsidRPr="00B56E1E">
        <w:rPr>
          <w:rFonts w:ascii="Tahoma" w:hAnsi="Tahoma" w:cs="Tahoma"/>
          <w:sz w:val="22"/>
          <w:szCs w:val="22"/>
        </w:rPr>
        <w:t xml:space="preserve">Contractors are required to take all reasonable measures to ensure that the requirements of the </w:t>
      </w:r>
    </w:p>
    <w:p w14:paraId="1716172A" w14:textId="77777777" w:rsidR="00B56E1E" w:rsidRPr="00B56E1E" w:rsidRDefault="00B56E1E" w:rsidP="00B56E1E">
      <w:pPr>
        <w:pStyle w:val="PlainText"/>
        <w:tabs>
          <w:tab w:val="num" w:pos="1080"/>
        </w:tabs>
        <w:ind w:left="1080" w:right="-1050" w:hanging="360"/>
        <w:jc w:val="both"/>
        <w:rPr>
          <w:rFonts w:ascii="Tahoma" w:hAnsi="Tahoma" w:cs="Tahoma"/>
          <w:sz w:val="22"/>
          <w:szCs w:val="22"/>
        </w:rPr>
      </w:pPr>
      <w:r w:rsidRPr="00B56E1E">
        <w:rPr>
          <w:rFonts w:ascii="Tahoma" w:hAnsi="Tahoma" w:cs="Tahoma"/>
          <w:sz w:val="22"/>
          <w:szCs w:val="22"/>
        </w:rPr>
        <w:tab/>
        <w:t>Act and the regulation are observed by his employees.</w:t>
      </w:r>
    </w:p>
    <w:p w14:paraId="4583772E" w14:textId="77777777" w:rsidR="00B56E1E" w:rsidRPr="00B56E1E" w:rsidRDefault="00B56E1E" w:rsidP="00E30DD2">
      <w:pPr>
        <w:numPr>
          <w:ilvl w:val="0"/>
          <w:numId w:val="150"/>
        </w:numPr>
        <w:tabs>
          <w:tab w:val="clear" w:pos="720"/>
          <w:tab w:val="num" w:pos="1080"/>
        </w:tabs>
        <w:ind w:left="1080"/>
        <w:rPr>
          <w:rFonts w:ascii="Tahoma" w:hAnsi="Tahoma" w:cs="Tahoma"/>
          <w:sz w:val="22"/>
          <w:szCs w:val="22"/>
        </w:rPr>
      </w:pPr>
      <w:r w:rsidRPr="00B56E1E">
        <w:rPr>
          <w:rFonts w:ascii="Tahoma" w:hAnsi="Tahoma" w:cs="Tahoma"/>
          <w:sz w:val="22"/>
          <w:szCs w:val="22"/>
        </w:rPr>
        <w:t>Contractors must, in the interests of safety, enforce discipline</w:t>
      </w:r>
    </w:p>
    <w:p w14:paraId="5F800024" w14:textId="77777777" w:rsidR="00B56E1E" w:rsidRPr="00B56E1E" w:rsidRDefault="00B56E1E" w:rsidP="00B56E1E">
      <w:pPr>
        <w:ind w:left="284"/>
        <w:rPr>
          <w:rFonts w:ascii="Tahoma" w:hAnsi="Tahoma" w:cs="Tahoma"/>
          <w:b/>
          <w:sz w:val="22"/>
          <w:szCs w:val="22"/>
        </w:rPr>
      </w:pPr>
    </w:p>
    <w:p w14:paraId="4C925C83"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15. </w:t>
      </w:r>
      <w:r w:rsidRPr="00B56E1E">
        <w:rPr>
          <w:rFonts w:ascii="Tahoma" w:hAnsi="Tahoma" w:cs="Tahoma"/>
          <w:b/>
          <w:sz w:val="22"/>
          <w:szCs w:val="22"/>
        </w:rPr>
        <w:tab/>
        <w:t>Security and access</w:t>
      </w:r>
    </w:p>
    <w:p w14:paraId="25F3FBF6" w14:textId="77777777" w:rsidR="00B56E1E" w:rsidRPr="00B56E1E" w:rsidRDefault="00B56E1E" w:rsidP="00B56E1E">
      <w:pPr>
        <w:pStyle w:val="BodyTextIndent"/>
        <w:ind w:hanging="720"/>
        <w:rPr>
          <w:rFonts w:ascii="Tahoma" w:hAnsi="Tahoma" w:cs="Tahoma"/>
          <w:b/>
          <w:sz w:val="22"/>
          <w:szCs w:val="22"/>
        </w:rPr>
      </w:pPr>
    </w:p>
    <w:p w14:paraId="1C15D533" w14:textId="77777777" w:rsidR="00B56E1E" w:rsidRPr="00B56E1E" w:rsidRDefault="00B56E1E" w:rsidP="00E30DD2">
      <w:pPr>
        <w:pStyle w:val="BodyTextIndent"/>
        <w:numPr>
          <w:ilvl w:val="1"/>
          <w:numId w:val="160"/>
        </w:numPr>
        <w:tabs>
          <w:tab w:val="clear" w:pos="1439"/>
          <w:tab w:val="num" w:pos="720"/>
        </w:tabs>
        <w:ind w:left="720" w:hanging="720"/>
        <w:jc w:val="left"/>
        <w:rPr>
          <w:rFonts w:ascii="Tahoma" w:hAnsi="Tahoma" w:cs="Tahoma"/>
          <w:sz w:val="22"/>
          <w:szCs w:val="22"/>
        </w:rPr>
      </w:pPr>
      <w:r w:rsidRPr="00B56E1E">
        <w:rPr>
          <w:rFonts w:ascii="Tahoma" w:hAnsi="Tahoma" w:cs="Tahoma"/>
          <w:sz w:val="22"/>
          <w:szCs w:val="22"/>
        </w:rPr>
        <w:t xml:space="preserve">The Mandatory and his employees shall enter and leave the premises only through the main gate(s) and/or checkpoint(s) designated by the Employer. </w:t>
      </w:r>
    </w:p>
    <w:p w14:paraId="0CA0CE49" w14:textId="77777777" w:rsidR="00B56E1E" w:rsidRPr="00B56E1E" w:rsidRDefault="00B56E1E" w:rsidP="00B56E1E">
      <w:pPr>
        <w:pStyle w:val="BodyTextIndent"/>
        <w:ind w:left="0"/>
        <w:rPr>
          <w:rFonts w:ascii="Tahoma" w:hAnsi="Tahoma" w:cs="Tahoma"/>
          <w:sz w:val="22"/>
          <w:szCs w:val="22"/>
        </w:rPr>
      </w:pPr>
    </w:p>
    <w:p w14:paraId="1016884F" w14:textId="77777777" w:rsidR="00B56E1E" w:rsidRPr="00B56E1E" w:rsidRDefault="00B56E1E" w:rsidP="00E30DD2">
      <w:pPr>
        <w:pStyle w:val="BodyTextIndent"/>
        <w:numPr>
          <w:ilvl w:val="1"/>
          <w:numId w:val="160"/>
        </w:numPr>
        <w:tabs>
          <w:tab w:val="clear" w:pos="1439"/>
          <w:tab w:val="num" w:pos="720"/>
        </w:tabs>
        <w:ind w:left="720" w:hanging="720"/>
        <w:jc w:val="left"/>
        <w:rPr>
          <w:rFonts w:ascii="Tahoma" w:hAnsi="Tahoma" w:cs="Tahoma"/>
          <w:sz w:val="22"/>
          <w:szCs w:val="22"/>
        </w:rPr>
      </w:pPr>
      <w:r w:rsidRPr="00B56E1E">
        <w:rPr>
          <w:rFonts w:ascii="Tahoma" w:hAnsi="Tahoma" w:cs="Tahoma"/>
          <w:sz w:val="22"/>
          <w:szCs w:val="22"/>
        </w:rPr>
        <w:t>The Mandatory shall ensure that employees observe the security rules of the Employer at all times and shall not permit any person who is not directly associated with the work from entering the premises.</w:t>
      </w:r>
    </w:p>
    <w:p w14:paraId="4B78049B" w14:textId="77777777" w:rsidR="00B56E1E" w:rsidRPr="00B56E1E" w:rsidRDefault="00B56E1E" w:rsidP="00B56E1E">
      <w:pPr>
        <w:pStyle w:val="BodyTextIndent"/>
        <w:ind w:left="0"/>
        <w:rPr>
          <w:rFonts w:ascii="Tahoma" w:hAnsi="Tahoma" w:cs="Tahoma"/>
          <w:sz w:val="22"/>
          <w:szCs w:val="22"/>
        </w:rPr>
      </w:pPr>
    </w:p>
    <w:p w14:paraId="56559A34" w14:textId="77777777" w:rsidR="00B56E1E" w:rsidRPr="00B56E1E" w:rsidRDefault="00B56E1E" w:rsidP="00E30DD2">
      <w:pPr>
        <w:pStyle w:val="BodyTextIndent"/>
        <w:numPr>
          <w:ilvl w:val="1"/>
          <w:numId w:val="160"/>
        </w:numPr>
        <w:tabs>
          <w:tab w:val="clear" w:pos="1439"/>
          <w:tab w:val="num" w:pos="720"/>
        </w:tabs>
        <w:ind w:left="720" w:hanging="720"/>
        <w:jc w:val="left"/>
        <w:rPr>
          <w:rFonts w:ascii="Tahoma" w:hAnsi="Tahoma" w:cs="Tahoma"/>
          <w:sz w:val="22"/>
          <w:szCs w:val="22"/>
        </w:rPr>
      </w:pPr>
      <w:r w:rsidRPr="00B56E1E">
        <w:rPr>
          <w:rFonts w:ascii="Tahoma" w:hAnsi="Tahoma" w:cs="Tahoma"/>
          <w:sz w:val="22"/>
          <w:szCs w:val="22"/>
        </w:rPr>
        <w:t>The Mandatory and his employees shall not enter any area of the premises that is not directly associated with the work.</w:t>
      </w:r>
    </w:p>
    <w:p w14:paraId="2D09AC4F" w14:textId="77777777" w:rsidR="00B56E1E" w:rsidRPr="00B56E1E" w:rsidRDefault="00B56E1E" w:rsidP="00B56E1E">
      <w:pPr>
        <w:pStyle w:val="BodyTextIndent"/>
        <w:ind w:left="0"/>
        <w:rPr>
          <w:rFonts w:ascii="Tahoma" w:hAnsi="Tahoma" w:cs="Tahoma"/>
          <w:sz w:val="22"/>
          <w:szCs w:val="22"/>
        </w:rPr>
      </w:pPr>
    </w:p>
    <w:p w14:paraId="6724305C" w14:textId="77777777" w:rsidR="00B56E1E" w:rsidRPr="00B56E1E" w:rsidRDefault="00B56E1E" w:rsidP="00E30DD2">
      <w:pPr>
        <w:pStyle w:val="BodyTextIndent"/>
        <w:numPr>
          <w:ilvl w:val="1"/>
          <w:numId w:val="160"/>
        </w:numPr>
        <w:tabs>
          <w:tab w:val="clear" w:pos="1439"/>
          <w:tab w:val="num" w:pos="720"/>
        </w:tabs>
        <w:ind w:left="720" w:hanging="720"/>
        <w:jc w:val="left"/>
        <w:rPr>
          <w:rFonts w:ascii="Tahoma" w:hAnsi="Tahoma" w:cs="Tahoma"/>
          <w:sz w:val="22"/>
          <w:szCs w:val="22"/>
        </w:rPr>
      </w:pPr>
      <w:r w:rsidRPr="00B56E1E">
        <w:rPr>
          <w:rFonts w:ascii="Tahoma" w:hAnsi="Tahoma" w:cs="Tahoma"/>
          <w:sz w:val="22"/>
          <w:szCs w:val="22"/>
        </w:rPr>
        <w:t>The Mandatory shall ensure that all materials, machinery or equipment brought by him-self onto the premises are recorded at the main gate(s) and/or checkpoint(s).  A failure to do this may result in a refusal by the Employer to allow the materials, machinery or equipment to be removed from the premises.</w:t>
      </w:r>
    </w:p>
    <w:p w14:paraId="72601535" w14:textId="77777777" w:rsidR="00B56E1E" w:rsidRPr="00B56E1E" w:rsidRDefault="00B56E1E" w:rsidP="00B56E1E">
      <w:pPr>
        <w:pStyle w:val="BodyTextIndent"/>
        <w:ind w:left="0"/>
        <w:rPr>
          <w:rFonts w:ascii="Tahoma" w:hAnsi="Tahoma" w:cs="Tahoma"/>
          <w:sz w:val="22"/>
          <w:szCs w:val="22"/>
        </w:rPr>
      </w:pPr>
    </w:p>
    <w:p w14:paraId="6B1A7FA6" w14:textId="77777777" w:rsidR="00B56E1E" w:rsidRPr="00B56E1E" w:rsidRDefault="00B56E1E" w:rsidP="00E30DD2">
      <w:pPr>
        <w:pStyle w:val="BodyTextIndent"/>
        <w:numPr>
          <w:ilvl w:val="1"/>
          <w:numId w:val="160"/>
        </w:numPr>
        <w:tabs>
          <w:tab w:val="clear" w:pos="1439"/>
          <w:tab w:val="num" w:pos="720"/>
        </w:tabs>
        <w:ind w:left="720" w:hanging="720"/>
        <w:jc w:val="left"/>
        <w:rPr>
          <w:rFonts w:ascii="Tahoma" w:hAnsi="Tahoma" w:cs="Tahoma"/>
          <w:sz w:val="22"/>
          <w:szCs w:val="22"/>
        </w:rPr>
      </w:pPr>
      <w:r w:rsidRPr="00B56E1E">
        <w:rPr>
          <w:rFonts w:ascii="Tahoma" w:hAnsi="Tahoma" w:cs="Tahoma"/>
          <w:sz w:val="22"/>
          <w:szCs w:val="22"/>
        </w:rPr>
        <w:t>The Mandatory shall ensure that no persons carry firearms on the company’s or Employer’s premises unless written permission has been obtained from the designated person.</w:t>
      </w:r>
    </w:p>
    <w:p w14:paraId="729FE4A2" w14:textId="77777777" w:rsidR="00B56E1E" w:rsidRPr="00B56E1E" w:rsidRDefault="00B56E1E" w:rsidP="00B56E1E">
      <w:pPr>
        <w:ind w:left="284"/>
        <w:rPr>
          <w:rFonts w:ascii="Tahoma" w:hAnsi="Tahoma" w:cs="Tahoma"/>
          <w:b/>
          <w:sz w:val="22"/>
          <w:szCs w:val="22"/>
        </w:rPr>
      </w:pPr>
    </w:p>
    <w:p w14:paraId="7B131941"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16. </w:t>
      </w:r>
      <w:r w:rsidRPr="00B56E1E">
        <w:rPr>
          <w:rFonts w:ascii="Tahoma" w:hAnsi="Tahoma" w:cs="Tahoma"/>
          <w:b/>
          <w:sz w:val="22"/>
          <w:szCs w:val="22"/>
        </w:rPr>
        <w:tab/>
        <w:t>Fire precautions and facilities</w:t>
      </w:r>
    </w:p>
    <w:p w14:paraId="26BCBCF0" w14:textId="77777777" w:rsidR="00B56E1E" w:rsidRPr="00B56E1E" w:rsidRDefault="00B56E1E" w:rsidP="00B56E1E">
      <w:pPr>
        <w:ind w:left="720" w:hanging="720"/>
        <w:rPr>
          <w:rFonts w:ascii="Tahoma" w:hAnsi="Tahoma" w:cs="Tahoma"/>
          <w:sz w:val="22"/>
          <w:szCs w:val="22"/>
        </w:rPr>
      </w:pPr>
    </w:p>
    <w:p w14:paraId="31A91370"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16.1 </w:t>
      </w:r>
      <w:r w:rsidRPr="00B56E1E">
        <w:rPr>
          <w:rFonts w:ascii="Tahoma" w:hAnsi="Tahoma" w:cs="Tahoma"/>
          <w:sz w:val="22"/>
          <w:szCs w:val="22"/>
        </w:rPr>
        <w:tab/>
        <w:t>The Mandatory shall ensure that an adequate supply of fire-protection and first-aid facilities are provided for the work to be performed on the Employer’s premises, save that the parties may mutually make arrangements for the provision of such facilities.</w:t>
      </w:r>
    </w:p>
    <w:p w14:paraId="3E5B77C5" w14:textId="77777777" w:rsidR="00B56E1E" w:rsidRPr="00B56E1E" w:rsidRDefault="00B56E1E" w:rsidP="00B56E1E">
      <w:pPr>
        <w:ind w:left="720" w:hanging="720"/>
        <w:rPr>
          <w:rFonts w:ascii="Tahoma" w:hAnsi="Tahoma" w:cs="Tahoma"/>
          <w:sz w:val="22"/>
          <w:szCs w:val="22"/>
        </w:rPr>
      </w:pPr>
    </w:p>
    <w:p w14:paraId="560E905D"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16.2 </w:t>
      </w:r>
      <w:r w:rsidRPr="00B56E1E">
        <w:rPr>
          <w:rFonts w:ascii="Tahoma" w:hAnsi="Tahoma" w:cs="Tahoma"/>
          <w:sz w:val="22"/>
          <w:szCs w:val="22"/>
        </w:rPr>
        <w:tab/>
        <w:t>The Mandatory shall further ensure that all his employees are familiar with fire precautions at the premises, which include fire-alarm signals and emergency exits, and that such precautions are adhered to.</w:t>
      </w:r>
    </w:p>
    <w:p w14:paraId="07C52AC9" w14:textId="77777777" w:rsidR="00B56E1E" w:rsidRPr="00B56E1E" w:rsidRDefault="00B56E1E" w:rsidP="00B56E1E">
      <w:pPr>
        <w:ind w:left="720" w:hanging="720"/>
        <w:rPr>
          <w:rFonts w:ascii="Tahoma" w:hAnsi="Tahoma" w:cs="Tahoma"/>
          <w:sz w:val="22"/>
          <w:szCs w:val="22"/>
        </w:rPr>
      </w:pPr>
    </w:p>
    <w:p w14:paraId="3207232F"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17. </w:t>
      </w:r>
      <w:r w:rsidRPr="00B56E1E">
        <w:rPr>
          <w:rFonts w:ascii="Tahoma" w:hAnsi="Tahoma" w:cs="Tahoma"/>
          <w:b/>
          <w:sz w:val="22"/>
          <w:szCs w:val="22"/>
        </w:rPr>
        <w:tab/>
        <w:t>Hygiene and cleanliness</w:t>
      </w:r>
    </w:p>
    <w:p w14:paraId="56DD8476" w14:textId="77777777" w:rsidR="00B56E1E" w:rsidRPr="00B56E1E" w:rsidRDefault="00B56E1E" w:rsidP="00B56E1E">
      <w:pPr>
        <w:ind w:left="720" w:hanging="720"/>
        <w:rPr>
          <w:rFonts w:ascii="Tahoma" w:hAnsi="Tahoma" w:cs="Tahoma"/>
          <w:sz w:val="22"/>
          <w:szCs w:val="22"/>
        </w:rPr>
      </w:pPr>
    </w:p>
    <w:p w14:paraId="0B2F7A2A"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17.1 </w:t>
      </w:r>
      <w:r w:rsidRPr="00B56E1E">
        <w:rPr>
          <w:rFonts w:ascii="Tahoma" w:hAnsi="Tahoma" w:cs="Tahoma"/>
          <w:sz w:val="22"/>
          <w:szCs w:val="22"/>
        </w:rPr>
        <w:tab/>
        <w:t xml:space="preserve">The Mandatory shall ensure that the work site and surrounding area is at all times maintained to a reasonably practicable level of hygiene and cleanliness. </w:t>
      </w:r>
    </w:p>
    <w:p w14:paraId="376E41D3" w14:textId="77777777" w:rsidR="00B56E1E" w:rsidRPr="00B56E1E" w:rsidRDefault="00B56E1E" w:rsidP="00B56E1E">
      <w:pPr>
        <w:ind w:left="720" w:hanging="720"/>
        <w:rPr>
          <w:rFonts w:ascii="Tahoma" w:hAnsi="Tahoma" w:cs="Tahoma"/>
          <w:sz w:val="22"/>
          <w:szCs w:val="22"/>
        </w:rPr>
      </w:pPr>
    </w:p>
    <w:p w14:paraId="1BE007B5"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17.2 </w:t>
      </w:r>
      <w:r w:rsidRPr="00B56E1E">
        <w:rPr>
          <w:rFonts w:ascii="Tahoma" w:hAnsi="Tahoma" w:cs="Tahoma"/>
          <w:sz w:val="22"/>
          <w:szCs w:val="22"/>
        </w:rPr>
        <w:tab/>
        <w:t xml:space="preserve">In this regard, no loose materials shall be left lying about unnecessarily and the work site shall be cleared of waste material regularly and on completion of the work. </w:t>
      </w:r>
    </w:p>
    <w:p w14:paraId="7C946C3D" w14:textId="77777777" w:rsidR="00B56E1E" w:rsidRPr="00B56E1E" w:rsidRDefault="00B56E1E" w:rsidP="00B56E1E">
      <w:pPr>
        <w:ind w:left="720" w:hanging="720"/>
        <w:rPr>
          <w:rFonts w:ascii="Tahoma" w:hAnsi="Tahoma" w:cs="Tahoma"/>
          <w:b/>
          <w:sz w:val="22"/>
          <w:szCs w:val="22"/>
        </w:rPr>
      </w:pPr>
    </w:p>
    <w:p w14:paraId="650956EB"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18. </w:t>
      </w:r>
      <w:r w:rsidRPr="00B56E1E">
        <w:rPr>
          <w:rFonts w:ascii="Tahoma" w:hAnsi="Tahoma" w:cs="Tahoma"/>
          <w:b/>
          <w:sz w:val="22"/>
          <w:szCs w:val="22"/>
        </w:rPr>
        <w:tab/>
        <w:t>No nuisance</w:t>
      </w:r>
    </w:p>
    <w:p w14:paraId="325871D4" w14:textId="77777777" w:rsidR="00B56E1E" w:rsidRPr="00B56E1E" w:rsidRDefault="00B56E1E" w:rsidP="00B56E1E">
      <w:pPr>
        <w:ind w:left="720" w:hanging="720"/>
        <w:rPr>
          <w:rFonts w:ascii="Tahoma" w:hAnsi="Tahoma" w:cs="Tahoma"/>
          <w:sz w:val="22"/>
          <w:szCs w:val="22"/>
        </w:rPr>
      </w:pPr>
    </w:p>
    <w:p w14:paraId="0613A08B"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18.1 </w:t>
      </w:r>
      <w:r w:rsidRPr="00B56E1E">
        <w:rPr>
          <w:rFonts w:ascii="Tahoma" w:hAnsi="Tahoma" w:cs="Tahoma"/>
          <w:sz w:val="22"/>
          <w:szCs w:val="22"/>
        </w:rPr>
        <w:tab/>
        <w:t>The Mandatory shall ensure that neither he nor his employees undertake any activity that may cause environmental impairment or constitute any form of nuisance to the Employer and/or his surroundings.</w:t>
      </w:r>
    </w:p>
    <w:p w14:paraId="3A02B5C2"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18.2 </w:t>
      </w:r>
      <w:r w:rsidRPr="00B56E1E">
        <w:rPr>
          <w:rFonts w:ascii="Tahoma" w:hAnsi="Tahoma" w:cs="Tahoma"/>
          <w:sz w:val="22"/>
          <w:szCs w:val="22"/>
        </w:rPr>
        <w:tab/>
        <w:t>The Mandatory shall ensure that no hindrance, hazard, annoyance or inconvenience is inflicted on the Employer, another Mandatory or any tenants.  Where such situations are unavoidable, the Mandatory shall give prior notice to the Employer.</w:t>
      </w:r>
    </w:p>
    <w:p w14:paraId="1503B556"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19. </w:t>
      </w:r>
      <w:r w:rsidRPr="00B56E1E">
        <w:rPr>
          <w:rFonts w:ascii="Tahoma" w:hAnsi="Tahoma" w:cs="Tahoma"/>
          <w:b/>
          <w:sz w:val="22"/>
          <w:szCs w:val="22"/>
        </w:rPr>
        <w:tab/>
        <w:t>Intoxication not allowed</w:t>
      </w:r>
    </w:p>
    <w:p w14:paraId="4A506042" w14:textId="77777777" w:rsidR="00B56E1E" w:rsidRPr="00B56E1E" w:rsidRDefault="00B56E1E" w:rsidP="00B56E1E">
      <w:pPr>
        <w:ind w:left="720" w:hanging="720"/>
        <w:rPr>
          <w:rFonts w:ascii="Tahoma" w:hAnsi="Tahoma" w:cs="Tahoma"/>
          <w:sz w:val="22"/>
          <w:szCs w:val="22"/>
        </w:rPr>
      </w:pPr>
    </w:p>
    <w:p w14:paraId="0889B0C7"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19.1 </w:t>
      </w:r>
      <w:r w:rsidRPr="00B56E1E">
        <w:rPr>
          <w:rFonts w:ascii="Tahoma" w:hAnsi="Tahoma" w:cs="Tahoma"/>
          <w:sz w:val="22"/>
          <w:szCs w:val="22"/>
        </w:rPr>
        <w:tab/>
        <w:t xml:space="preserve">No intoxicating substance of any form shall be allowed on site.  Any person suspected of being intoxicated shall not be allowed on the site. </w:t>
      </w:r>
    </w:p>
    <w:p w14:paraId="254F6BE1" w14:textId="77777777" w:rsidR="00B56E1E" w:rsidRPr="00B56E1E" w:rsidRDefault="00B56E1E" w:rsidP="00B56E1E">
      <w:pPr>
        <w:ind w:left="720" w:hanging="720"/>
        <w:rPr>
          <w:rFonts w:ascii="Tahoma" w:hAnsi="Tahoma" w:cs="Tahoma"/>
          <w:sz w:val="22"/>
          <w:szCs w:val="22"/>
        </w:rPr>
      </w:pPr>
    </w:p>
    <w:p w14:paraId="72EA694E" w14:textId="77777777" w:rsidR="00B56E1E" w:rsidRPr="00B56E1E" w:rsidRDefault="00B56E1E" w:rsidP="00B56E1E">
      <w:pPr>
        <w:ind w:left="720" w:hanging="720"/>
        <w:rPr>
          <w:rFonts w:ascii="Tahoma" w:hAnsi="Tahoma" w:cs="Tahoma"/>
          <w:sz w:val="22"/>
          <w:szCs w:val="22"/>
        </w:rPr>
      </w:pPr>
      <w:r w:rsidRPr="00B56E1E">
        <w:rPr>
          <w:rFonts w:ascii="Tahoma" w:hAnsi="Tahoma" w:cs="Tahoma"/>
          <w:sz w:val="22"/>
          <w:szCs w:val="22"/>
        </w:rPr>
        <w:t xml:space="preserve">19.2 </w:t>
      </w:r>
      <w:r w:rsidRPr="00B56E1E">
        <w:rPr>
          <w:rFonts w:ascii="Tahoma" w:hAnsi="Tahoma" w:cs="Tahoma"/>
          <w:sz w:val="22"/>
          <w:szCs w:val="22"/>
        </w:rPr>
        <w:tab/>
        <w:t>Any person required to take medication shall notify the relevant responsible person thereof, as well as the potential side effects of the medication.</w:t>
      </w:r>
    </w:p>
    <w:p w14:paraId="25D6DBFC" w14:textId="77777777" w:rsidR="00B56E1E" w:rsidRPr="00B56E1E" w:rsidRDefault="00B56E1E" w:rsidP="00B56E1E">
      <w:pPr>
        <w:ind w:left="720" w:hanging="720"/>
        <w:rPr>
          <w:rFonts w:ascii="Tahoma" w:hAnsi="Tahoma" w:cs="Tahoma"/>
          <w:b/>
          <w:sz w:val="22"/>
          <w:szCs w:val="22"/>
        </w:rPr>
      </w:pPr>
    </w:p>
    <w:p w14:paraId="3EC215C2"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20.</w:t>
      </w:r>
      <w:r w:rsidRPr="00B56E1E">
        <w:rPr>
          <w:rFonts w:ascii="Tahoma" w:hAnsi="Tahoma" w:cs="Tahoma"/>
          <w:b/>
          <w:sz w:val="22"/>
          <w:szCs w:val="22"/>
        </w:rPr>
        <w:tab/>
        <w:t>Personal protective equipment</w:t>
      </w:r>
    </w:p>
    <w:p w14:paraId="36C98AB2" w14:textId="77777777" w:rsidR="00B56E1E" w:rsidRPr="00B56E1E" w:rsidRDefault="00B56E1E" w:rsidP="00B56E1E">
      <w:pPr>
        <w:ind w:left="720" w:hanging="720"/>
        <w:rPr>
          <w:rFonts w:ascii="Tahoma" w:hAnsi="Tahoma" w:cs="Tahoma"/>
          <w:sz w:val="22"/>
          <w:szCs w:val="22"/>
        </w:rPr>
      </w:pPr>
    </w:p>
    <w:p w14:paraId="6CDA929F" w14:textId="77777777" w:rsidR="00B56E1E" w:rsidRPr="00B56E1E" w:rsidRDefault="00B56E1E" w:rsidP="00E30DD2">
      <w:pPr>
        <w:numPr>
          <w:ilvl w:val="1"/>
          <w:numId w:val="161"/>
        </w:numPr>
        <w:rPr>
          <w:rFonts w:ascii="Tahoma" w:hAnsi="Tahoma" w:cs="Tahoma"/>
          <w:sz w:val="22"/>
          <w:szCs w:val="22"/>
        </w:rPr>
      </w:pPr>
      <w:r w:rsidRPr="00B56E1E">
        <w:rPr>
          <w:rFonts w:ascii="Tahoma" w:hAnsi="Tahoma" w:cs="Tahoma"/>
          <w:sz w:val="22"/>
          <w:szCs w:val="22"/>
        </w:rPr>
        <w:t xml:space="preserve">The Mandatory shall ensure that his responsible persons and employees are provided with adequate personal protective equipment (PPE) for the work they may perform and in accordance with the requirements of General Safety Regulation 2 (1) of the OHS Act. </w:t>
      </w:r>
    </w:p>
    <w:p w14:paraId="1837D44D" w14:textId="77777777" w:rsidR="00B56E1E" w:rsidRPr="00B56E1E" w:rsidRDefault="00B56E1E" w:rsidP="00B56E1E">
      <w:pPr>
        <w:rPr>
          <w:rFonts w:ascii="Tahoma" w:hAnsi="Tahoma" w:cs="Tahoma"/>
          <w:sz w:val="22"/>
          <w:szCs w:val="22"/>
        </w:rPr>
      </w:pPr>
    </w:p>
    <w:p w14:paraId="30D84F3D" w14:textId="77777777" w:rsidR="00B56E1E" w:rsidRPr="00B56E1E" w:rsidRDefault="00B56E1E" w:rsidP="00E30DD2">
      <w:pPr>
        <w:numPr>
          <w:ilvl w:val="1"/>
          <w:numId w:val="161"/>
        </w:numPr>
        <w:rPr>
          <w:rFonts w:ascii="Tahoma" w:hAnsi="Tahoma" w:cs="Tahoma"/>
          <w:sz w:val="22"/>
          <w:szCs w:val="22"/>
        </w:rPr>
      </w:pPr>
      <w:r w:rsidRPr="00B56E1E">
        <w:rPr>
          <w:rFonts w:ascii="Tahoma" w:hAnsi="Tahoma" w:cs="Tahoma"/>
          <w:sz w:val="22"/>
          <w:szCs w:val="22"/>
        </w:rPr>
        <w:t xml:space="preserve">The Mandatory shall further ensure that his responsible persons and employees wear the PPE issued to them at all material times. </w:t>
      </w:r>
    </w:p>
    <w:p w14:paraId="756492A6" w14:textId="77777777" w:rsidR="00B56E1E" w:rsidRPr="00B56E1E" w:rsidRDefault="00B56E1E" w:rsidP="00B56E1E">
      <w:pPr>
        <w:ind w:left="720" w:hanging="720"/>
        <w:rPr>
          <w:rFonts w:ascii="Tahoma" w:hAnsi="Tahoma" w:cs="Tahoma"/>
          <w:sz w:val="22"/>
          <w:szCs w:val="22"/>
        </w:rPr>
      </w:pPr>
    </w:p>
    <w:p w14:paraId="2E5AF30D"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21. </w:t>
      </w:r>
      <w:r w:rsidRPr="00B56E1E">
        <w:rPr>
          <w:rFonts w:ascii="Tahoma" w:hAnsi="Tahoma" w:cs="Tahoma"/>
          <w:b/>
          <w:sz w:val="22"/>
          <w:szCs w:val="22"/>
        </w:rPr>
        <w:tab/>
        <w:t>Plant, machinery and equipment</w:t>
      </w:r>
    </w:p>
    <w:p w14:paraId="722B003A" w14:textId="77777777" w:rsidR="00B56E1E" w:rsidRPr="00B56E1E" w:rsidRDefault="00B56E1E" w:rsidP="00B56E1E">
      <w:pPr>
        <w:ind w:left="720" w:hanging="720"/>
        <w:rPr>
          <w:rFonts w:ascii="Tahoma" w:hAnsi="Tahoma" w:cs="Tahoma"/>
          <w:sz w:val="22"/>
          <w:szCs w:val="22"/>
        </w:rPr>
      </w:pPr>
    </w:p>
    <w:p w14:paraId="76B4AE59" w14:textId="77777777" w:rsidR="00B56E1E" w:rsidRPr="00B56E1E" w:rsidRDefault="00B56E1E" w:rsidP="00E30DD2">
      <w:pPr>
        <w:numPr>
          <w:ilvl w:val="1"/>
          <w:numId w:val="162"/>
        </w:numPr>
        <w:rPr>
          <w:rFonts w:ascii="Tahoma" w:hAnsi="Tahoma" w:cs="Tahoma"/>
          <w:sz w:val="22"/>
          <w:szCs w:val="22"/>
        </w:rPr>
      </w:pPr>
      <w:r w:rsidRPr="00B56E1E">
        <w:rPr>
          <w:rFonts w:ascii="Tahoma" w:hAnsi="Tahoma" w:cs="Tahoma"/>
          <w:sz w:val="22"/>
          <w:szCs w:val="22"/>
        </w:rPr>
        <w:t>The Mandatory shall ensure that all the plant, machinery, equipment and/or vehicles he may wish to utilise on the Employer’s premises is/are at all times of sound order and fit for the purpose for which it/they is/are intended, and that it/they complies/comply with the requirements of Section 10 of the OHS Act.</w:t>
      </w:r>
    </w:p>
    <w:p w14:paraId="0C918126" w14:textId="77777777" w:rsidR="00B56E1E" w:rsidRPr="00B56E1E" w:rsidRDefault="00B56E1E" w:rsidP="00B56E1E">
      <w:pPr>
        <w:rPr>
          <w:rFonts w:ascii="Tahoma" w:hAnsi="Tahoma" w:cs="Tahoma"/>
          <w:sz w:val="22"/>
          <w:szCs w:val="22"/>
        </w:rPr>
      </w:pPr>
    </w:p>
    <w:p w14:paraId="4514492D" w14:textId="77777777" w:rsidR="00B56E1E" w:rsidRPr="00B56E1E" w:rsidRDefault="00B56E1E" w:rsidP="00E30DD2">
      <w:pPr>
        <w:numPr>
          <w:ilvl w:val="1"/>
          <w:numId w:val="162"/>
        </w:numPr>
        <w:rPr>
          <w:rFonts w:ascii="Tahoma" w:hAnsi="Tahoma" w:cs="Tahoma"/>
          <w:sz w:val="22"/>
          <w:szCs w:val="22"/>
        </w:rPr>
      </w:pPr>
      <w:r w:rsidRPr="00B56E1E">
        <w:rPr>
          <w:rFonts w:ascii="Tahoma" w:hAnsi="Tahoma" w:cs="Tahoma"/>
          <w:sz w:val="22"/>
          <w:szCs w:val="22"/>
        </w:rPr>
        <w:t>In accordance with the provisions of Section 10 (4)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64809EE" w14:textId="77777777" w:rsidR="00B56E1E" w:rsidRPr="00B56E1E" w:rsidRDefault="00B56E1E" w:rsidP="00B56E1E">
      <w:pPr>
        <w:rPr>
          <w:rFonts w:ascii="Tahoma" w:hAnsi="Tahoma" w:cs="Tahoma"/>
          <w:sz w:val="22"/>
          <w:szCs w:val="22"/>
        </w:rPr>
      </w:pPr>
    </w:p>
    <w:p w14:paraId="04B1CD5A" w14:textId="77777777" w:rsidR="00B56E1E" w:rsidRPr="00B56E1E" w:rsidRDefault="00B56E1E" w:rsidP="00E30DD2">
      <w:pPr>
        <w:numPr>
          <w:ilvl w:val="1"/>
          <w:numId w:val="162"/>
        </w:numPr>
        <w:rPr>
          <w:rFonts w:ascii="Tahoma" w:hAnsi="Tahoma" w:cs="Tahoma"/>
          <w:sz w:val="22"/>
          <w:szCs w:val="22"/>
        </w:rPr>
      </w:pPr>
      <w:r w:rsidRPr="00B56E1E">
        <w:rPr>
          <w:rFonts w:ascii="Tahoma" w:hAnsi="Tahoma" w:cs="Tahoma"/>
          <w:sz w:val="22"/>
          <w:szCs w:val="22"/>
        </w:rPr>
        <w:t>The Mandatory shall further ensure that all plant, machinery and equipment is inspected by a competent person as prescribed by legislation &amp; records thereof retained.</w:t>
      </w:r>
    </w:p>
    <w:p w14:paraId="341F99A9" w14:textId="77777777" w:rsidR="00B56E1E" w:rsidRPr="00B56E1E" w:rsidRDefault="00B56E1E" w:rsidP="00B56E1E">
      <w:pPr>
        <w:ind w:left="720" w:hanging="720"/>
        <w:rPr>
          <w:rFonts w:ascii="Tahoma" w:hAnsi="Tahoma" w:cs="Tahoma"/>
          <w:sz w:val="22"/>
          <w:szCs w:val="22"/>
        </w:rPr>
      </w:pPr>
    </w:p>
    <w:p w14:paraId="3B56C96D"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22. </w:t>
      </w:r>
      <w:r w:rsidRPr="00B56E1E">
        <w:rPr>
          <w:rFonts w:ascii="Tahoma" w:hAnsi="Tahoma" w:cs="Tahoma"/>
          <w:b/>
          <w:sz w:val="22"/>
          <w:szCs w:val="22"/>
        </w:rPr>
        <w:tab/>
        <w:t>No usage of the Employer’s equipment</w:t>
      </w:r>
    </w:p>
    <w:p w14:paraId="0B7A3D0F" w14:textId="77777777" w:rsidR="00B56E1E" w:rsidRPr="00B56E1E" w:rsidRDefault="00B56E1E" w:rsidP="00B56E1E">
      <w:pPr>
        <w:ind w:left="720" w:hanging="720"/>
        <w:rPr>
          <w:rFonts w:ascii="Tahoma" w:hAnsi="Tahoma" w:cs="Tahoma"/>
          <w:sz w:val="22"/>
          <w:szCs w:val="22"/>
        </w:rPr>
      </w:pPr>
    </w:p>
    <w:p w14:paraId="6B850F7C"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authorised to make use of same, have access thereto.</w:t>
      </w:r>
    </w:p>
    <w:p w14:paraId="6AAFFA3C" w14:textId="77777777" w:rsidR="00B56E1E" w:rsidRPr="00B56E1E" w:rsidRDefault="00B56E1E" w:rsidP="00B56E1E">
      <w:pPr>
        <w:ind w:left="720" w:hanging="720"/>
        <w:rPr>
          <w:rFonts w:ascii="Tahoma" w:hAnsi="Tahoma" w:cs="Tahoma"/>
          <w:b/>
          <w:sz w:val="22"/>
          <w:szCs w:val="22"/>
        </w:rPr>
      </w:pPr>
    </w:p>
    <w:p w14:paraId="7C1FC91A" w14:textId="77777777" w:rsidR="00B56E1E" w:rsidRPr="00B56E1E" w:rsidRDefault="00B56E1E" w:rsidP="00B56E1E">
      <w:pPr>
        <w:ind w:left="720" w:hanging="720"/>
        <w:rPr>
          <w:rFonts w:ascii="Tahoma" w:hAnsi="Tahoma" w:cs="Tahoma"/>
          <w:b/>
          <w:sz w:val="22"/>
          <w:szCs w:val="22"/>
        </w:rPr>
      </w:pPr>
      <w:r w:rsidRPr="00B56E1E">
        <w:rPr>
          <w:rFonts w:ascii="Tahoma" w:hAnsi="Tahoma" w:cs="Tahoma"/>
          <w:b/>
          <w:sz w:val="22"/>
          <w:szCs w:val="22"/>
        </w:rPr>
        <w:t xml:space="preserve">23. </w:t>
      </w:r>
      <w:r w:rsidRPr="00B56E1E">
        <w:rPr>
          <w:rFonts w:ascii="Tahoma" w:hAnsi="Tahoma" w:cs="Tahoma"/>
          <w:b/>
          <w:sz w:val="22"/>
          <w:szCs w:val="22"/>
        </w:rPr>
        <w:tab/>
        <w:t>Transport / Vehicles</w:t>
      </w:r>
    </w:p>
    <w:p w14:paraId="6A72ED91" w14:textId="77777777" w:rsidR="00B56E1E" w:rsidRPr="00B56E1E" w:rsidRDefault="00B56E1E" w:rsidP="00B56E1E">
      <w:pPr>
        <w:ind w:left="720" w:hanging="720"/>
        <w:rPr>
          <w:rFonts w:ascii="Tahoma" w:hAnsi="Tahoma" w:cs="Tahoma"/>
          <w:sz w:val="22"/>
          <w:szCs w:val="22"/>
        </w:rPr>
      </w:pPr>
    </w:p>
    <w:p w14:paraId="5610CF15" w14:textId="77777777" w:rsidR="00B56E1E" w:rsidRPr="00B56E1E" w:rsidRDefault="00B56E1E" w:rsidP="00E30DD2">
      <w:pPr>
        <w:numPr>
          <w:ilvl w:val="1"/>
          <w:numId w:val="163"/>
        </w:numPr>
        <w:rPr>
          <w:rFonts w:ascii="Tahoma" w:hAnsi="Tahoma" w:cs="Tahoma"/>
          <w:sz w:val="22"/>
          <w:szCs w:val="22"/>
        </w:rPr>
      </w:pPr>
      <w:r w:rsidRPr="00B56E1E">
        <w:rPr>
          <w:rFonts w:ascii="Tahoma" w:hAnsi="Tahoma" w:cs="Tahoma"/>
          <w:sz w:val="22"/>
          <w:szCs w:val="22"/>
        </w:rPr>
        <w:t xml:space="preserve">The Mandatory shall ensure that all road vehicles used on the premises are in a roadworthy condition and are licensed and insured.  </w:t>
      </w:r>
    </w:p>
    <w:p w14:paraId="5DE538AF" w14:textId="77777777" w:rsidR="00B56E1E" w:rsidRPr="00B56E1E" w:rsidRDefault="00B56E1E" w:rsidP="00E30DD2">
      <w:pPr>
        <w:numPr>
          <w:ilvl w:val="1"/>
          <w:numId w:val="163"/>
        </w:numPr>
        <w:rPr>
          <w:rFonts w:ascii="Tahoma" w:hAnsi="Tahoma" w:cs="Tahoma"/>
          <w:sz w:val="22"/>
          <w:szCs w:val="22"/>
        </w:rPr>
      </w:pPr>
      <w:r w:rsidRPr="00B56E1E">
        <w:rPr>
          <w:rFonts w:ascii="Tahoma" w:hAnsi="Tahoma" w:cs="Tahoma"/>
          <w:sz w:val="22"/>
          <w:szCs w:val="22"/>
        </w:rPr>
        <w:t xml:space="preserve">All drivers shall have relevant and valid driving licences and no vehicle shall carry passengers unless it is specifically designed to do so.  </w:t>
      </w:r>
    </w:p>
    <w:p w14:paraId="3DBC8C88" w14:textId="77777777" w:rsidR="00B56E1E" w:rsidRPr="00B56E1E" w:rsidRDefault="00B56E1E" w:rsidP="00B56E1E">
      <w:pPr>
        <w:rPr>
          <w:rFonts w:ascii="Tahoma" w:hAnsi="Tahoma" w:cs="Tahoma"/>
          <w:sz w:val="22"/>
          <w:szCs w:val="22"/>
        </w:rPr>
      </w:pPr>
    </w:p>
    <w:p w14:paraId="05681A06" w14:textId="77777777" w:rsidR="00B56E1E" w:rsidRPr="00B56E1E" w:rsidRDefault="00B56E1E" w:rsidP="00E30DD2">
      <w:pPr>
        <w:numPr>
          <w:ilvl w:val="1"/>
          <w:numId w:val="163"/>
        </w:numPr>
        <w:rPr>
          <w:rFonts w:ascii="Tahoma" w:hAnsi="Tahoma" w:cs="Tahoma"/>
          <w:sz w:val="22"/>
          <w:szCs w:val="22"/>
        </w:rPr>
      </w:pPr>
      <w:r w:rsidRPr="00B56E1E">
        <w:rPr>
          <w:rFonts w:ascii="Tahoma" w:hAnsi="Tahoma" w:cs="Tahoma"/>
          <w:sz w:val="22"/>
          <w:szCs w:val="22"/>
        </w:rPr>
        <w:t xml:space="preserve">All drivers shall adhere to the speed limits and road signs on the premises at all times.  </w:t>
      </w:r>
    </w:p>
    <w:p w14:paraId="05BAF8C7" w14:textId="77777777" w:rsidR="00B56E1E" w:rsidRPr="00B56E1E" w:rsidRDefault="00B56E1E" w:rsidP="00B56E1E">
      <w:pPr>
        <w:rPr>
          <w:rFonts w:ascii="Tahoma" w:hAnsi="Tahoma" w:cs="Tahoma"/>
          <w:sz w:val="22"/>
          <w:szCs w:val="22"/>
        </w:rPr>
      </w:pPr>
    </w:p>
    <w:p w14:paraId="70E69E4A" w14:textId="77777777" w:rsidR="00B56E1E" w:rsidRPr="00B56E1E" w:rsidRDefault="00B56E1E" w:rsidP="00E30DD2">
      <w:pPr>
        <w:numPr>
          <w:ilvl w:val="1"/>
          <w:numId w:val="163"/>
        </w:numPr>
        <w:rPr>
          <w:rFonts w:ascii="Tahoma" w:hAnsi="Tahoma" w:cs="Tahoma"/>
          <w:sz w:val="22"/>
          <w:szCs w:val="22"/>
        </w:rPr>
      </w:pPr>
      <w:r w:rsidRPr="00B56E1E">
        <w:rPr>
          <w:rFonts w:ascii="Tahoma" w:hAnsi="Tahoma" w:cs="Tahoma"/>
          <w:sz w:val="22"/>
          <w:szCs w:val="22"/>
        </w:rPr>
        <w:t xml:space="preserve">In the event that any hazardous substances are to be transported on the premises, the Mandatory shall ensure that the requirements of the Hazardous Chemical Substances Act of 1995 are complied with at all times.  </w:t>
      </w:r>
    </w:p>
    <w:p w14:paraId="5A537F55" w14:textId="77777777" w:rsidR="00B56E1E" w:rsidRPr="00B56E1E" w:rsidRDefault="00B56E1E" w:rsidP="00B56E1E">
      <w:pPr>
        <w:ind w:left="284"/>
        <w:rPr>
          <w:rFonts w:ascii="Tahoma" w:hAnsi="Tahoma" w:cs="Tahoma"/>
          <w:b/>
          <w:sz w:val="22"/>
          <w:szCs w:val="22"/>
        </w:rPr>
      </w:pPr>
    </w:p>
    <w:p w14:paraId="5048C2DC" w14:textId="77777777" w:rsidR="00B56E1E" w:rsidRPr="00B56E1E" w:rsidRDefault="00B56E1E" w:rsidP="00B56E1E">
      <w:pPr>
        <w:ind w:left="720" w:hanging="720"/>
        <w:rPr>
          <w:rFonts w:ascii="Tahoma" w:hAnsi="Tahoma" w:cs="Tahoma"/>
          <w:sz w:val="22"/>
          <w:szCs w:val="22"/>
        </w:rPr>
      </w:pPr>
      <w:r w:rsidRPr="00B56E1E">
        <w:rPr>
          <w:rFonts w:ascii="Tahoma" w:hAnsi="Tahoma" w:cs="Tahoma"/>
          <w:b/>
          <w:sz w:val="22"/>
          <w:szCs w:val="22"/>
        </w:rPr>
        <w:t xml:space="preserve">24. </w:t>
      </w:r>
      <w:r w:rsidRPr="00B56E1E">
        <w:rPr>
          <w:rFonts w:ascii="Tahoma" w:hAnsi="Tahoma" w:cs="Tahoma"/>
          <w:b/>
          <w:sz w:val="22"/>
          <w:szCs w:val="22"/>
        </w:rPr>
        <w:tab/>
        <w:t>Clarification</w:t>
      </w:r>
    </w:p>
    <w:p w14:paraId="126849BE" w14:textId="77777777" w:rsidR="00B56E1E" w:rsidRPr="00B56E1E" w:rsidRDefault="00B56E1E" w:rsidP="00B56E1E">
      <w:pPr>
        <w:ind w:left="284"/>
        <w:rPr>
          <w:rFonts w:ascii="Tahoma" w:hAnsi="Tahoma" w:cs="Tahoma"/>
          <w:sz w:val="22"/>
          <w:szCs w:val="22"/>
        </w:rPr>
      </w:pPr>
    </w:p>
    <w:p w14:paraId="45E1AD01"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In the event that the Mandatory requires clarification of any of the terms or provisions of this agreement, he should contact the Public Health, Safety &amp; Wellness Sub-Directorate of the Employer.</w:t>
      </w:r>
    </w:p>
    <w:p w14:paraId="7DB6D4EE" w14:textId="77777777" w:rsidR="00B56E1E" w:rsidRPr="00B56E1E" w:rsidRDefault="00B56E1E" w:rsidP="00B56E1E">
      <w:pPr>
        <w:numPr>
          <w:ilvl w:val="12"/>
          <w:numId w:val="0"/>
        </w:numPr>
        <w:tabs>
          <w:tab w:val="left" w:pos="0"/>
        </w:tabs>
        <w:ind w:left="284"/>
        <w:rPr>
          <w:rFonts w:ascii="Tahoma" w:hAnsi="Tahoma" w:cs="Tahoma"/>
          <w:b/>
          <w:sz w:val="22"/>
          <w:szCs w:val="22"/>
        </w:rPr>
      </w:pPr>
    </w:p>
    <w:p w14:paraId="6A1398EF" w14:textId="77777777" w:rsidR="00B56E1E" w:rsidRPr="00B56E1E" w:rsidRDefault="00B56E1E" w:rsidP="00B56E1E">
      <w:pPr>
        <w:numPr>
          <w:ilvl w:val="12"/>
          <w:numId w:val="0"/>
        </w:numPr>
        <w:tabs>
          <w:tab w:val="left" w:pos="709"/>
        </w:tabs>
        <w:ind w:left="709" w:hanging="709"/>
        <w:rPr>
          <w:rFonts w:ascii="Tahoma" w:hAnsi="Tahoma" w:cs="Tahoma"/>
          <w:b/>
          <w:sz w:val="22"/>
          <w:szCs w:val="22"/>
        </w:rPr>
      </w:pPr>
      <w:r w:rsidRPr="00B56E1E">
        <w:rPr>
          <w:rFonts w:ascii="Tahoma" w:hAnsi="Tahoma" w:cs="Tahoma"/>
          <w:b/>
          <w:sz w:val="22"/>
          <w:szCs w:val="22"/>
        </w:rPr>
        <w:t xml:space="preserve">25. </w:t>
      </w:r>
      <w:r w:rsidRPr="00B56E1E">
        <w:rPr>
          <w:rFonts w:ascii="Tahoma" w:hAnsi="Tahoma" w:cs="Tahoma"/>
          <w:b/>
          <w:sz w:val="22"/>
          <w:szCs w:val="22"/>
        </w:rPr>
        <w:tab/>
        <w:t>Duration of agreement</w:t>
      </w:r>
    </w:p>
    <w:p w14:paraId="0CDEE703" w14:textId="77777777" w:rsidR="00B56E1E" w:rsidRPr="00B56E1E" w:rsidRDefault="00B56E1E" w:rsidP="00B56E1E">
      <w:pPr>
        <w:numPr>
          <w:ilvl w:val="12"/>
          <w:numId w:val="0"/>
        </w:numPr>
        <w:rPr>
          <w:rFonts w:ascii="Tahoma" w:hAnsi="Tahoma" w:cs="Tahoma"/>
          <w:sz w:val="22"/>
          <w:szCs w:val="22"/>
        </w:rPr>
      </w:pPr>
    </w:p>
    <w:p w14:paraId="5E511DED" w14:textId="77777777" w:rsidR="00B56E1E" w:rsidRPr="00B56E1E" w:rsidRDefault="00B56E1E" w:rsidP="00B56E1E">
      <w:pPr>
        <w:ind w:left="720"/>
        <w:rPr>
          <w:rFonts w:ascii="Tahoma" w:hAnsi="Tahoma" w:cs="Tahoma"/>
          <w:sz w:val="22"/>
          <w:szCs w:val="22"/>
        </w:rPr>
      </w:pPr>
      <w:r w:rsidRPr="00B56E1E">
        <w:rPr>
          <w:rFonts w:ascii="Tahoma" w:hAnsi="Tahoma" w:cs="Tahoma"/>
          <w:sz w:val="22"/>
          <w:szCs w:val="22"/>
        </w:rPr>
        <w:t>This agreement shall remain in force for the duration of the work to be performed by the Mandatory and/or, while any of the Mandatory's workmen would be present on the Employer’s premises.</w:t>
      </w:r>
    </w:p>
    <w:p w14:paraId="68F60402" w14:textId="77777777" w:rsidR="00B56E1E" w:rsidRPr="00B56E1E" w:rsidRDefault="00B56E1E" w:rsidP="00B56E1E">
      <w:pPr>
        <w:ind w:left="284"/>
        <w:rPr>
          <w:rFonts w:ascii="Tahoma" w:hAnsi="Tahoma" w:cs="Tahoma"/>
          <w:sz w:val="22"/>
          <w:szCs w:val="22"/>
        </w:rPr>
      </w:pPr>
    </w:p>
    <w:p w14:paraId="476D6496" w14:textId="77777777" w:rsidR="00B56E1E" w:rsidRPr="00B56E1E" w:rsidRDefault="00B56E1E" w:rsidP="00B56E1E">
      <w:pPr>
        <w:ind w:left="709" w:hanging="709"/>
        <w:rPr>
          <w:rFonts w:ascii="Tahoma" w:hAnsi="Tahoma" w:cs="Tahoma"/>
          <w:b/>
          <w:sz w:val="22"/>
          <w:szCs w:val="22"/>
        </w:rPr>
      </w:pPr>
      <w:r w:rsidRPr="00B56E1E">
        <w:rPr>
          <w:rFonts w:ascii="Tahoma" w:hAnsi="Tahoma" w:cs="Tahoma"/>
          <w:b/>
          <w:sz w:val="22"/>
          <w:szCs w:val="22"/>
        </w:rPr>
        <w:t>Headings</w:t>
      </w:r>
    </w:p>
    <w:p w14:paraId="4AB899DF" w14:textId="77777777" w:rsidR="00B56E1E" w:rsidRPr="00B56E1E" w:rsidRDefault="00B56E1E" w:rsidP="00B56E1E">
      <w:pPr>
        <w:ind w:left="284"/>
        <w:rPr>
          <w:rFonts w:ascii="Tahoma" w:hAnsi="Tahoma" w:cs="Tahoma"/>
          <w:b/>
          <w:sz w:val="22"/>
          <w:szCs w:val="22"/>
        </w:rPr>
      </w:pPr>
    </w:p>
    <w:p w14:paraId="26F3CF83" w14:textId="77777777" w:rsidR="00B56E1E" w:rsidRPr="00B56E1E" w:rsidRDefault="00B56E1E" w:rsidP="00B56E1E">
      <w:pPr>
        <w:numPr>
          <w:ilvl w:val="12"/>
          <w:numId w:val="0"/>
        </w:numPr>
        <w:ind w:left="720"/>
        <w:rPr>
          <w:rFonts w:ascii="Tahoma" w:hAnsi="Tahoma" w:cs="Tahoma"/>
          <w:sz w:val="22"/>
          <w:szCs w:val="22"/>
        </w:rPr>
      </w:pPr>
      <w:r w:rsidRPr="00B56E1E">
        <w:rPr>
          <w:rFonts w:ascii="Tahoma" w:hAnsi="Tahoma" w:cs="Tahoma"/>
          <w:sz w:val="22"/>
          <w:szCs w:val="22"/>
        </w:rPr>
        <w:t>The headings as contained in this agreement are for reference purposes only and shall not be construed as having any interpretative value in them or as giving any indication as to the meaning of the contents of the paragraphs contained in this agreement.</w:t>
      </w:r>
    </w:p>
    <w:p w14:paraId="726CA3B6" w14:textId="77777777" w:rsidR="00B56E1E" w:rsidRDefault="00B56E1E" w:rsidP="00B56E1E">
      <w:pPr>
        <w:numPr>
          <w:ilvl w:val="12"/>
          <w:numId w:val="0"/>
        </w:numPr>
        <w:rPr>
          <w:rFonts w:ascii="Tahoma" w:hAnsi="Tahoma" w:cs="Tahoma"/>
          <w:sz w:val="22"/>
          <w:szCs w:val="22"/>
        </w:rPr>
      </w:pPr>
    </w:p>
    <w:p w14:paraId="0BCB2832" w14:textId="77777777" w:rsidR="008A1F5A" w:rsidRDefault="008A1F5A" w:rsidP="00B56E1E">
      <w:pPr>
        <w:numPr>
          <w:ilvl w:val="12"/>
          <w:numId w:val="0"/>
        </w:numPr>
        <w:rPr>
          <w:rFonts w:ascii="Tahoma" w:hAnsi="Tahoma" w:cs="Tahoma"/>
          <w:sz w:val="22"/>
          <w:szCs w:val="22"/>
        </w:rPr>
      </w:pPr>
    </w:p>
    <w:p w14:paraId="0BD1C854" w14:textId="77777777" w:rsidR="008A1F5A" w:rsidRDefault="008A1F5A" w:rsidP="00B56E1E">
      <w:pPr>
        <w:numPr>
          <w:ilvl w:val="12"/>
          <w:numId w:val="0"/>
        </w:numPr>
        <w:rPr>
          <w:rFonts w:ascii="Tahoma" w:hAnsi="Tahoma" w:cs="Tahoma"/>
          <w:sz w:val="22"/>
          <w:szCs w:val="22"/>
        </w:rPr>
      </w:pPr>
    </w:p>
    <w:p w14:paraId="09FF00E8" w14:textId="77777777" w:rsidR="008A1F5A" w:rsidRDefault="008A1F5A" w:rsidP="00B56E1E">
      <w:pPr>
        <w:numPr>
          <w:ilvl w:val="12"/>
          <w:numId w:val="0"/>
        </w:numPr>
        <w:rPr>
          <w:rFonts w:ascii="Tahoma" w:hAnsi="Tahoma" w:cs="Tahoma"/>
          <w:sz w:val="22"/>
          <w:szCs w:val="22"/>
        </w:rPr>
      </w:pPr>
    </w:p>
    <w:p w14:paraId="16D27536" w14:textId="77777777" w:rsidR="008A1F5A" w:rsidRDefault="008A1F5A" w:rsidP="00B56E1E">
      <w:pPr>
        <w:numPr>
          <w:ilvl w:val="12"/>
          <w:numId w:val="0"/>
        </w:numPr>
        <w:rPr>
          <w:rFonts w:ascii="Tahoma" w:hAnsi="Tahoma" w:cs="Tahoma"/>
          <w:sz w:val="22"/>
          <w:szCs w:val="22"/>
        </w:rPr>
      </w:pPr>
    </w:p>
    <w:p w14:paraId="22E7638C" w14:textId="77777777" w:rsidR="008A1F5A" w:rsidRDefault="008A1F5A" w:rsidP="00B56E1E">
      <w:pPr>
        <w:numPr>
          <w:ilvl w:val="12"/>
          <w:numId w:val="0"/>
        </w:numPr>
        <w:rPr>
          <w:rFonts w:ascii="Tahoma" w:hAnsi="Tahoma" w:cs="Tahoma"/>
          <w:sz w:val="22"/>
          <w:szCs w:val="22"/>
        </w:rPr>
      </w:pPr>
    </w:p>
    <w:p w14:paraId="21E2BDEA" w14:textId="77777777" w:rsidR="008A1F5A" w:rsidRDefault="008A1F5A" w:rsidP="00B56E1E">
      <w:pPr>
        <w:numPr>
          <w:ilvl w:val="12"/>
          <w:numId w:val="0"/>
        </w:numPr>
        <w:rPr>
          <w:rFonts w:ascii="Tahoma" w:hAnsi="Tahoma" w:cs="Tahoma"/>
          <w:sz w:val="22"/>
          <w:szCs w:val="22"/>
        </w:rPr>
      </w:pPr>
    </w:p>
    <w:p w14:paraId="129C7B80" w14:textId="77777777" w:rsidR="008A1F5A" w:rsidRDefault="008A1F5A" w:rsidP="00B56E1E">
      <w:pPr>
        <w:numPr>
          <w:ilvl w:val="12"/>
          <w:numId w:val="0"/>
        </w:numPr>
        <w:rPr>
          <w:rFonts w:ascii="Tahoma" w:hAnsi="Tahoma" w:cs="Tahoma"/>
          <w:sz w:val="22"/>
          <w:szCs w:val="22"/>
        </w:rPr>
      </w:pPr>
    </w:p>
    <w:p w14:paraId="183A878A" w14:textId="77777777" w:rsidR="008A1F5A" w:rsidRDefault="008A1F5A" w:rsidP="00B56E1E">
      <w:pPr>
        <w:numPr>
          <w:ilvl w:val="12"/>
          <w:numId w:val="0"/>
        </w:numPr>
        <w:rPr>
          <w:rFonts w:ascii="Tahoma" w:hAnsi="Tahoma" w:cs="Tahoma"/>
          <w:sz w:val="22"/>
          <w:szCs w:val="22"/>
        </w:rPr>
      </w:pPr>
    </w:p>
    <w:p w14:paraId="186E68CA" w14:textId="77777777" w:rsidR="008A1F5A" w:rsidRPr="00B56E1E" w:rsidRDefault="008A1F5A" w:rsidP="00B56E1E">
      <w:pPr>
        <w:numPr>
          <w:ilvl w:val="12"/>
          <w:numId w:val="0"/>
        </w:numPr>
        <w:rPr>
          <w:rFonts w:ascii="Tahoma" w:hAnsi="Tahoma" w:cs="Tahoma"/>
          <w:sz w:val="22"/>
          <w:szCs w:val="22"/>
        </w:rPr>
      </w:pPr>
    </w:p>
    <w:p w14:paraId="4CD17620" w14:textId="77777777" w:rsidR="00B56E1E" w:rsidRPr="00B56E1E" w:rsidRDefault="00B56E1E" w:rsidP="00B56E1E">
      <w:pPr>
        <w:numPr>
          <w:ilvl w:val="12"/>
          <w:numId w:val="0"/>
        </w:numPr>
        <w:rPr>
          <w:rFonts w:ascii="Tahoma" w:hAnsi="Tahoma" w:cs="Tahoma"/>
          <w:sz w:val="22"/>
          <w:szCs w:val="22"/>
        </w:rPr>
      </w:pPr>
      <w:r w:rsidRPr="00B56E1E">
        <w:rPr>
          <w:rFonts w:ascii="Tahoma" w:hAnsi="Tahoma" w:cs="Tahoma"/>
          <w:noProof/>
          <w:sz w:val="22"/>
          <w:szCs w:val="22"/>
          <w:lang w:val="en-ZA" w:eastAsia="en-ZA"/>
        </w:rPr>
        <mc:AlternateContent>
          <mc:Choice Requires="wps">
            <w:drawing>
              <wp:anchor distT="0" distB="0" distL="114300" distR="114300" simplePos="0" relativeHeight="251743232" behindDoc="0" locked="0" layoutInCell="1" allowOverlap="1" wp14:anchorId="2EF7EBCB" wp14:editId="781D917A">
                <wp:simplePos x="0" y="0"/>
                <wp:positionH relativeFrom="column">
                  <wp:posOffset>2057400</wp:posOffset>
                </wp:positionH>
                <wp:positionV relativeFrom="paragraph">
                  <wp:posOffset>58420</wp:posOffset>
                </wp:positionV>
                <wp:extent cx="2743200" cy="342900"/>
                <wp:effectExtent l="9525" t="5715" r="9525" b="1333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3B6BF130"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EBCB" id="Text Box 1049" o:spid="_x0000_s1032" type="#_x0000_t202" style="position:absolute;margin-left:162pt;margin-top:4.6pt;width:3in;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H8LgIAAF0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">
                <v:textbox>
                  <w:txbxContent>
                    <w:p w14:paraId="3B6BF130" w14:textId="77777777" w:rsidR="00E64DEC" w:rsidRDefault="00E64DEC" w:rsidP="00B56E1E"/>
                  </w:txbxContent>
                </v:textbox>
              </v:shape>
            </w:pict>
          </mc:Fallback>
        </mc:AlternateContent>
      </w:r>
    </w:p>
    <w:p w14:paraId="1AAD90F4" w14:textId="77777777" w:rsidR="00B56E1E" w:rsidRPr="00B56E1E" w:rsidRDefault="00B56E1E" w:rsidP="00B56E1E">
      <w:pPr>
        <w:ind w:left="284"/>
        <w:rPr>
          <w:rFonts w:ascii="Tahoma" w:hAnsi="Tahoma" w:cs="Tahoma"/>
          <w:b/>
          <w:bCs/>
          <w:sz w:val="22"/>
          <w:szCs w:val="22"/>
          <w:u w:val="single"/>
        </w:rPr>
      </w:pPr>
      <w:r w:rsidRPr="00B56E1E">
        <w:rPr>
          <w:rFonts w:ascii="Tahoma" w:hAnsi="Tahoma" w:cs="Tahoma"/>
          <w:sz w:val="22"/>
          <w:szCs w:val="22"/>
        </w:rPr>
        <w:t>Thus done and signed at on</w:t>
      </w:r>
      <w:r w:rsidRPr="00B56E1E">
        <w:rPr>
          <w:rFonts w:ascii="Tahoma" w:hAnsi="Tahoma" w:cs="Tahoma"/>
          <w:b/>
          <w:bCs/>
          <w:sz w:val="22"/>
          <w:szCs w:val="22"/>
          <w:u w:val="single"/>
        </w:rPr>
        <w:t xml:space="preserve"> </w:t>
      </w:r>
    </w:p>
    <w:p w14:paraId="0F9EA6A0" w14:textId="77777777" w:rsidR="00B56E1E" w:rsidRPr="00B56E1E" w:rsidRDefault="00B56E1E" w:rsidP="00B56E1E">
      <w:pPr>
        <w:ind w:left="284"/>
        <w:rPr>
          <w:rFonts w:ascii="Tahoma" w:hAnsi="Tahoma" w:cs="Tahoma"/>
          <w:sz w:val="22"/>
          <w:szCs w:val="22"/>
        </w:rPr>
      </w:pPr>
    </w:p>
    <w:p w14:paraId="546B14A0" w14:textId="77777777" w:rsidR="00B56E1E" w:rsidRPr="00B56E1E" w:rsidRDefault="00B56E1E" w:rsidP="00B56E1E">
      <w:pPr>
        <w:ind w:left="284"/>
        <w:rPr>
          <w:rFonts w:ascii="Tahoma" w:hAnsi="Tahoma" w:cs="Tahoma"/>
          <w:sz w:val="22"/>
          <w:szCs w:val="22"/>
        </w:rPr>
      </w:pPr>
    </w:p>
    <w:p w14:paraId="2B03296D" w14:textId="77777777" w:rsidR="00B56E1E" w:rsidRPr="00B56E1E" w:rsidRDefault="00B56E1E" w:rsidP="00B56E1E">
      <w:pPr>
        <w:ind w:left="284"/>
        <w:rPr>
          <w:rFonts w:ascii="Tahoma" w:hAnsi="Tahoma" w:cs="Tahoma"/>
          <w:sz w:val="22"/>
          <w:szCs w:val="22"/>
        </w:rPr>
      </w:pPr>
    </w:p>
    <w:p w14:paraId="3358F245" w14:textId="77777777" w:rsidR="00B56E1E" w:rsidRPr="00B56E1E" w:rsidRDefault="00B56E1E" w:rsidP="00B56E1E">
      <w:pPr>
        <w:ind w:left="284"/>
        <w:rPr>
          <w:rFonts w:ascii="Tahoma" w:hAnsi="Tahoma" w:cs="Tahoma"/>
          <w:sz w:val="22"/>
          <w:szCs w:val="22"/>
        </w:rPr>
      </w:pPr>
      <w:r w:rsidRPr="00B56E1E">
        <w:rPr>
          <w:rFonts w:ascii="Tahoma" w:hAnsi="Tahoma" w:cs="Tahoma"/>
          <w:sz w:val="22"/>
          <w:szCs w:val="22"/>
        </w:rPr>
        <w:t xml:space="preserve">For and on behalf of the Employer </w:t>
      </w:r>
      <w:r w:rsidRPr="00B56E1E">
        <w:rPr>
          <w:rFonts w:ascii="Tahoma" w:hAnsi="Tahoma" w:cs="Tahoma"/>
          <w:sz w:val="22"/>
          <w:szCs w:val="22"/>
        </w:rPr>
        <w:tab/>
        <w:t>Date</w:t>
      </w:r>
    </w:p>
    <w:p w14:paraId="76531954" w14:textId="77777777" w:rsidR="00B56E1E" w:rsidRPr="00B56E1E" w:rsidRDefault="00B56E1E" w:rsidP="00B56E1E">
      <w:pPr>
        <w:ind w:left="284"/>
        <w:rPr>
          <w:rFonts w:ascii="Tahoma" w:hAnsi="Tahoma" w:cs="Tahoma"/>
          <w:sz w:val="22"/>
          <w:szCs w:val="22"/>
        </w:rPr>
      </w:pPr>
    </w:p>
    <w:p w14:paraId="6CFFAAAB" w14:textId="77777777" w:rsidR="00B56E1E" w:rsidRPr="00B56E1E" w:rsidRDefault="00B56E1E" w:rsidP="00B56E1E">
      <w:pPr>
        <w:ind w:left="284"/>
        <w:rPr>
          <w:rFonts w:ascii="Tahoma" w:hAnsi="Tahoma" w:cs="Tahoma"/>
          <w:sz w:val="22"/>
          <w:szCs w:val="22"/>
        </w:rPr>
      </w:pPr>
      <w:r w:rsidRPr="00B56E1E">
        <w:rPr>
          <w:rFonts w:ascii="Tahoma" w:hAnsi="Tahoma" w:cs="Tahoma"/>
          <w:noProof/>
          <w:sz w:val="22"/>
          <w:szCs w:val="22"/>
          <w:lang w:val="en-ZA" w:eastAsia="en-ZA"/>
        </w:rPr>
        <mc:AlternateContent>
          <mc:Choice Requires="wps">
            <w:drawing>
              <wp:anchor distT="0" distB="0" distL="114300" distR="114300" simplePos="0" relativeHeight="251746304" behindDoc="0" locked="0" layoutInCell="1" allowOverlap="1" wp14:anchorId="2162E125" wp14:editId="69640A9A">
                <wp:simplePos x="0" y="0"/>
                <wp:positionH relativeFrom="column">
                  <wp:posOffset>3429000</wp:posOffset>
                </wp:positionH>
                <wp:positionV relativeFrom="paragraph">
                  <wp:posOffset>75565</wp:posOffset>
                </wp:positionV>
                <wp:extent cx="2743200" cy="342900"/>
                <wp:effectExtent l="9525" t="12700" r="9525" b="6350"/>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119D99C1"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2E125" id="Text Box 1050" o:spid="_x0000_s1033" type="#_x0000_t202" style="position:absolute;left:0;text-align:left;margin-left:270pt;margin-top:5.95pt;width:3in;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QIAAF0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">
                <v:textbox>
                  <w:txbxContent>
                    <w:p w14:paraId="119D99C1" w14:textId="77777777" w:rsidR="00E64DEC" w:rsidRDefault="00E64DEC" w:rsidP="00B56E1E"/>
                  </w:txbxContent>
                </v:textbox>
              </v:shape>
            </w:pict>
          </mc:Fallback>
        </mc:AlternateContent>
      </w:r>
      <w:r w:rsidRPr="00B56E1E">
        <w:rPr>
          <w:rFonts w:ascii="Tahoma" w:hAnsi="Tahoma" w:cs="Tahoma"/>
          <w:noProof/>
          <w:sz w:val="22"/>
          <w:szCs w:val="22"/>
          <w:lang w:val="en-ZA" w:eastAsia="en-ZA"/>
        </w:rPr>
        <mc:AlternateContent>
          <mc:Choice Requires="wps">
            <w:drawing>
              <wp:anchor distT="0" distB="0" distL="114300" distR="114300" simplePos="0" relativeHeight="251745280" behindDoc="0" locked="0" layoutInCell="1" allowOverlap="1" wp14:anchorId="3DF79EB2" wp14:editId="5F8FE9F4">
                <wp:simplePos x="0" y="0"/>
                <wp:positionH relativeFrom="column">
                  <wp:posOffset>114300</wp:posOffset>
                </wp:positionH>
                <wp:positionV relativeFrom="paragraph">
                  <wp:posOffset>75565</wp:posOffset>
                </wp:positionV>
                <wp:extent cx="2743200" cy="342900"/>
                <wp:effectExtent l="9525" t="12700" r="9525" b="635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7DAAE9B8"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9EB2" id="Text Box 1051" o:spid="_x0000_s1034" type="#_x0000_t202" style="position:absolute;left:0;text-align:left;margin-left:9pt;margin-top:5.95pt;width:3in;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XKLgIAAF0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">
                <v:textbox>
                  <w:txbxContent>
                    <w:p w14:paraId="7DAAE9B8" w14:textId="77777777" w:rsidR="00E64DEC" w:rsidRDefault="00E64DEC" w:rsidP="00B56E1E"/>
                  </w:txbxContent>
                </v:textbox>
              </v:shape>
            </w:pict>
          </mc:Fallback>
        </mc:AlternateContent>
      </w:r>
    </w:p>
    <w:p w14:paraId="27434567" w14:textId="77777777" w:rsidR="00B56E1E" w:rsidRPr="00B56E1E" w:rsidRDefault="00B56E1E" w:rsidP="00B56E1E">
      <w:pPr>
        <w:ind w:left="284"/>
        <w:rPr>
          <w:rFonts w:ascii="Tahoma" w:hAnsi="Tahoma" w:cs="Tahoma"/>
          <w:sz w:val="22"/>
          <w:szCs w:val="22"/>
        </w:rPr>
      </w:pPr>
    </w:p>
    <w:p w14:paraId="5ACA4DD1" w14:textId="77777777" w:rsidR="00B56E1E" w:rsidRPr="00B56E1E" w:rsidRDefault="00B56E1E" w:rsidP="00B56E1E">
      <w:pPr>
        <w:ind w:left="284"/>
        <w:rPr>
          <w:rFonts w:ascii="Tahoma" w:hAnsi="Tahoma" w:cs="Tahoma"/>
          <w:sz w:val="22"/>
          <w:szCs w:val="22"/>
        </w:rPr>
      </w:pPr>
    </w:p>
    <w:p w14:paraId="1E183D1E" w14:textId="77777777" w:rsidR="00B56E1E" w:rsidRPr="00B56E1E" w:rsidRDefault="00B56E1E" w:rsidP="00B56E1E">
      <w:pPr>
        <w:ind w:left="284"/>
        <w:rPr>
          <w:rFonts w:ascii="Tahoma" w:hAnsi="Tahoma" w:cs="Tahoma"/>
          <w:sz w:val="22"/>
          <w:szCs w:val="22"/>
        </w:rPr>
      </w:pPr>
    </w:p>
    <w:p w14:paraId="22ED7AD9" w14:textId="77777777" w:rsidR="00B56E1E" w:rsidRPr="00B56E1E" w:rsidRDefault="00B56E1E" w:rsidP="00B56E1E">
      <w:pPr>
        <w:ind w:left="284"/>
        <w:rPr>
          <w:rFonts w:ascii="Tahoma" w:hAnsi="Tahoma" w:cs="Tahoma"/>
          <w:sz w:val="22"/>
          <w:szCs w:val="22"/>
        </w:rPr>
      </w:pPr>
    </w:p>
    <w:p w14:paraId="0B8E8D3C" w14:textId="77777777" w:rsidR="00B56E1E" w:rsidRPr="00B56E1E" w:rsidRDefault="00B56E1E" w:rsidP="00B56E1E">
      <w:pPr>
        <w:ind w:left="284"/>
        <w:rPr>
          <w:rFonts w:ascii="Tahoma" w:hAnsi="Tahoma" w:cs="Tahoma"/>
          <w:sz w:val="22"/>
          <w:szCs w:val="22"/>
        </w:rPr>
      </w:pPr>
      <w:r w:rsidRPr="00B56E1E">
        <w:rPr>
          <w:rFonts w:ascii="Tahoma" w:hAnsi="Tahoma" w:cs="Tahoma"/>
          <w:sz w:val="22"/>
          <w:szCs w:val="22"/>
        </w:rPr>
        <w:t>for, and on behalf of the Mandatory</w:t>
      </w:r>
      <w:r w:rsidRPr="00B56E1E">
        <w:rPr>
          <w:rFonts w:ascii="Tahoma" w:hAnsi="Tahoma" w:cs="Tahoma"/>
          <w:sz w:val="22"/>
          <w:szCs w:val="22"/>
        </w:rPr>
        <w:tab/>
        <w:t>Date</w:t>
      </w:r>
    </w:p>
    <w:p w14:paraId="76CCE553" w14:textId="77777777" w:rsidR="00B56E1E" w:rsidRPr="00B56E1E" w:rsidRDefault="00B56E1E" w:rsidP="00B56E1E">
      <w:pPr>
        <w:ind w:left="284"/>
        <w:rPr>
          <w:rFonts w:ascii="Tahoma" w:hAnsi="Tahoma" w:cs="Tahoma"/>
          <w:b/>
          <w:sz w:val="22"/>
          <w:szCs w:val="22"/>
        </w:rPr>
      </w:pPr>
    </w:p>
    <w:p w14:paraId="2D8699A3" w14:textId="77777777" w:rsidR="00B56E1E" w:rsidRPr="00B56E1E" w:rsidRDefault="00B56E1E" w:rsidP="00B56E1E">
      <w:pPr>
        <w:ind w:left="284"/>
        <w:rPr>
          <w:rFonts w:ascii="Tahoma" w:hAnsi="Tahoma" w:cs="Tahoma"/>
          <w:b/>
          <w:sz w:val="22"/>
          <w:szCs w:val="22"/>
        </w:rPr>
      </w:pPr>
      <w:r w:rsidRPr="00B56E1E">
        <w:rPr>
          <w:rFonts w:ascii="Tahoma" w:hAnsi="Tahoma" w:cs="Tahoma"/>
          <w:noProof/>
          <w:sz w:val="22"/>
          <w:szCs w:val="22"/>
          <w:lang w:val="en-ZA" w:eastAsia="en-ZA"/>
        </w:rPr>
        <mc:AlternateContent>
          <mc:Choice Requires="wps">
            <w:drawing>
              <wp:anchor distT="0" distB="0" distL="114300" distR="114300" simplePos="0" relativeHeight="251747328" behindDoc="0" locked="0" layoutInCell="1" allowOverlap="1" wp14:anchorId="2F0F26EF" wp14:editId="73556AE0">
                <wp:simplePos x="0" y="0"/>
                <wp:positionH relativeFrom="column">
                  <wp:posOffset>3429000</wp:posOffset>
                </wp:positionH>
                <wp:positionV relativeFrom="paragraph">
                  <wp:posOffset>38100</wp:posOffset>
                </wp:positionV>
                <wp:extent cx="2743200" cy="342900"/>
                <wp:effectExtent l="9525" t="12700" r="9525" b="635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30DC3EA0"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26EF" id="Text Box 1052" o:spid="_x0000_s1035" type="#_x0000_t202" style="position:absolute;left:0;text-align:left;margin-left:270pt;margin-top:3pt;width:3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OCLgIAAF0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">
                <v:textbox>
                  <w:txbxContent>
                    <w:p w14:paraId="30DC3EA0" w14:textId="77777777" w:rsidR="00E64DEC" w:rsidRDefault="00E64DEC" w:rsidP="00B56E1E"/>
                  </w:txbxContent>
                </v:textbox>
              </v:shape>
            </w:pict>
          </mc:Fallback>
        </mc:AlternateContent>
      </w:r>
      <w:r w:rsidRPr="00B56E1E">
        <w:rPr>
          <w:rFonts w:ascii="Tahoma" w:hAnsi="Tahoma" w:cs="Tahoma"/>
          <w:noProof/>
          <w:sz w:val="22"/>
          <w:szCs w:val="22"/>
          <w:lang w:val="en-ZA" w:eastAsia="en-ZA"/>
        </w:rPr>
        <mc:AlternateContent>
          <mc:Choice Requires="wps">
            <w:drawing>
              <wp:anchor distT="0" distB="0" distL="114300" distR="114300" simplePos="0" relativeHeight="251744256" behindDoc="0" locked="0" layoutInCell="1" allowOverlap="1" wp14:anchorId="2EF1FB3A" wp14:editId="143FB09F">
                <wp:simplePos x="0" y="0"/>
                <wp:positionH relativeFrom="column">
                  <wp:posOffset>114300</wp:posOffset>
                </wp:positionH>
                <wp:positionV relativeFrom="paragraph">
                  <wp:posOffset>38100</wp:posOffset>
                </wp:positionV>
                <wp:extent cx="2743200" cy="342900"/>
                <wp:effectExtent l="9525" t="12700" r="9525" b="6350"/>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24F9688A"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FB3A" id="Text Box 1053" o:spid="_x0000_s1036" type="#_x0000_t202" style="position:absolute;left:0;text-align:left;margin-left:9pt;margin-top:3pt;width:3in;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">
                <v:textbox>
                  <w:txbxContent>
                    <w:p w14:paraId="24F9688A" w14:textId="77777777" w:rsidR="00E64DEC" w:rsidRDefault="00E64DEC" w:rsidP="00B56E1E"/>
                  </w:txbxContent>
                </v:textbox>
              </v:shape>
            </w:pict>
          </mc:Fallback>
        </mc:AlternateContent>
      </w:r>
    </w:p>
    <w:p w14:paraId="1FC0DF0E" w14:textId="77777777" w:rsidR="00B56E1E" w:rsidRPr="00B56E1E" w:rsidRDefault="00B56E1E" w:rsidP="00B56E1E">
      <w:pPr>
        <w:ind w:left="284"/>
        <w:rPr>
          <w:rFonts w:ascii="Tahoma" w:hAnsi="Tahoma" w:cs="Tahoma"/>
          <w:sz w:val="22"/>
          <w:szCs w:val="22"/>
        </w:rPr>
      </w:pPr>
    </w:p>
    <w:p w14:paraId="4539D196" w14:textId="77777777" w:rsidR="00B56E1E" w:rsidRPr="00B56E1E" w:rsidRDefault="00B56E1E" w:rsidP="00B56E1E">
      <w:pPr>
        <w:ind w:left="284"/>
        <w:rPr>
          <w:rFonts w:ascii="Tahoma" w:hAnsi="Tahoma" w:cs="Tahoma"/>
          <w:sz w:val="22"/>
          <w:szCs w:val="22"/>
        </w:rPr>
      </w:pPr>
    </w:p>
    <w:p w14:paraId="562A357E" w14:textId="77777777" w:rsidR="00B56E1E" w:rsidRPr="00B56E1E" w:rsidRDefault="00B56E1E" w:rsidP="00B56E1E">
      <w:pPr>
        <w:ind w:left="284"/>
        <w:rPr>
          <w:rFonts w:ascii="Tahoma" w:hAnsi="Tahoma" w:cs="Tahoma"/>
          <w:sz w:val="22"/>
          <w:szCs w:val="22"/>
        </w:rPr>
      </w:pPr>
    </w:p>
    <w:p w14:paraId="2C52FFFC" w14:textId="77777777" w:rsidR="00B56E1E" w:rsidRPr="00B56E1E" w:rsidRDefault="00B56E1E" w:rsidP="00B56E1E">
      <w:pPr>
        <w:ind w:left="284"/>
        <w:rPr>
          <w:rFonts w:ascii="Tahoma" w:hAnsi="Tahoma" w:cs="Tahoma"/>
          <w:sz w:val="22"/>
          <w:szCs w:val="22"/>
        </w:rPr>
      </w:pPr>
      <w:r w:rsidRPr="00B56E1E">
        <w:rPr>
          <w:rFonts w:ascii="Tahoma" w:hAnsi="Tahoma" w:cs="Tahoma"/>
          <w:sz w:val="22"/>
          <w:szCs w:val="22"/>
        </w:rPr>
        <w:t xml:space="preserve">Witness </w:t>
      </w:r>
      <w:r w:rsidRPr="00B56E1E">
        <w:rPr>
          <w:rFonts w:ascii="Tahoma" w:hAnsi="Tahoma" w:cs="Tahoma"/>
          <w:sz w:val="22"/>
          <w:szCs w:val="22"/>
        </w:rPr>
        <w:tab/>
        <w:t>Date</w:t>
      </w:r>
    </w:p>
    <w:p w14:paraId="07333EE4" w14:textId="77777777" w:rsidR="00B56E1E" w:rsidRDefault="00B56E1E" w:rsidP="00B56E1E">
      <w:pPr>
        <w:rPr>
          <w:rFonts w:ascii="Tahoma" w:hAnsi="Tahoma" w:cs="Tahoma"/>
          <w:sz w:val="22"/>
          <w:szCs w:val="22"/>
          <w:lang w:val="en-US"/>
        </w:rPr>
      </w:pPr>
    </w:p>
    <w:p w14:paraId="6CA8CFE6" w14:textId="60F269AB" w:rsidR="00E1142E" w:rsidRDefault="008A1F5A" w:rsidP="00B56E1E">
      <w:pPr>
        <w:rPr>
          <w:rFonts w:ascii="Tahoma" w:hAnsi="Tahoma" w:cs="Tahoma"/>
          <w:sz w:val="22"/>
          <w:szCs w:val="22"/>
          <w:lang w:val="en-US"/>
        </w:rPr>
      </w:pPr>
      <w:r w:rsidRPr="00B56E1E">
        <w:rPr>
          <w:rFonts w:ascii="Tahoma" w:hAnsi="Tahoma" w:cs="Tahoma"/>
          <w:noProof/>
          <w:sz w:val="22"/>
          <w:szCs w:val="22"/>
          <w:lang w:val="en-ZA" w:eastAsia="en-ZA"/>
        </w:rPr>
        <mc:AlternateContent>
          <mc:Choice Requires="wps">
            <w:drawing>
              <wp:anchor distT="0" distB="0" distL="114300" distR="114300" simplePos="0" relativeHeight="251748352" behindDoc="0" locked="0" layoutInCell="1" allowOverlap="1" wp14:anchorId="6A67815A" wp14:editId="33755285">
                <wp:simplePos x="0" y="0"/>
                <wp:positionH relativeFrom="column">
                  <wp:posOffset>-243012</wp:posOffset>
                </wp:positionH>
                <wp:positionV relativeFrom="paragraph">
                  <wp:posOffset>216811</wp:posOffset>
                </wp:positionV>
                <wp:extent cx="2474844" cy="327991"/>
                <wp:effectExtent l="0" t="0" r="20955" b="1524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844" cy="327991"/>
                        </a:xfrm>
                        <a:prstGeom prst="rect">
                          <a:avLst/>
                        </a:prstGeom>
                        <a:solidFill>
                          <a:srgbClr val="FFFFFF"/>
                        </a:solidFill>
                        <a:ln w="9525">
                          <a:solidFill>
                            <a:srgbClr val="000000"/>
                          </a:solidFill>
                          <a:miter lim="800000"/>
                          <a:headEnd/>
                          <a:tailEnd/>
                        </a:ln>
                      </wps:spPr>
                      <wps:txbx>
                        <w:txbxContent>
                          <w:p w14:paraId="2C5EF62E"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815A" id="Text Box 1054" o:spid="_x0000_s1037" type="#_x0000_t202" style="position:absolute;margin-left:-19.15pt;margin-top:17.05pt;width:194.85pt;height:2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">
                <v:textbox>
                  <w:txbxContent>
                    <w:p w14:paraId="2C5EF62E" w14:textId="77777777" w:rsidR="00E64DEC" w:rsidRDefault="00E64DEC" w:rsidP="00B56E1E"/>
                  </w:txbxContent>
                </v:textbox>
              </v:shape>
            </w:pict>
          </mc:Fallback>
        </mc:AlternateContent>
      </w:r>
    </w:p>
    <w:p w14:paraId="72D20CCF" w14:textId="7EF883A4" w:rsidR="00E1142E" w:rsidRDefault="008A1F5A" w:rsidP="00B56E1E">
      <w:pPr>
        <w:rPr>
          <w:rFonts w:ascii="Tahoma" w:hAnsi="Tahoma" w:cs="Tahoma"/>
          <w:sz w:val="22"/>
          <w:szCs w:val="22"/>
          <w:lang w:val="en-US"/>
        </w:rPr>
      </w:pPr>
      <w:r w:rsidRPr="00B56E1E">
        <w:rPr>
          <w:rFonts w:ascii="Tahoma" w:hAnsi="Tahoma" w:cs="Tahoma"/>
          <w:noProof/>
          <w:sz w:val="22"/>
          <w:szCs w:val="22"/>
          <w:lang w:val="en-ZA" w:eastAsia="en-ZA"/>
        </w:rPr>
        <mc:AlternateContent>
          <mc:Choice Requires="wps">
            <w:drawing>
              <wp:anchor distT="0" distB="0" distL="114300" distR="114300" simplePos="0" relativeHeight="251749376" behindDoc="0" locked="0" layoutInCell="1" allowOverlap="1" wp14:anchorId="12BE0C03" wp14:editId="61CB1B1B">
                <wp:simplePos x="0" y="0"/>
                <wp:positionH relativeFrom="column">
                  <wp:posOffset>3409122</wp:posOffset>
                </wp:positionH>
                <wp:positionV relativeFrom="paragraph">
                  <wp:posOffset>28520</wp:posOffset>
                </wp:positionV>
                <wp:extent cx="2743200" cy="342900"/>
                <wp:effectExtent l="9525" t="5080" r="9525" b="1397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14:paraId="5BCEBD78" w14:textId="77777777" w:rsidR="00E64DEC" w:rsidRDefault="00E64DEC" w:rsidP="00B56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E0C03" id="Text Box 1055" o:spid="_x0000_s1038" type="#_x0000_t202" style="position:absolute;margin-left:268.45pt;margin-top:2.25pt;width:3in;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PMLgIAAF4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">
                <v:textbox>
                  <w:txbxContent>
                    <w:p w14:paraId="5BCEBD78" w14:textId="77777777" w:rsidR="00E64DEC" w:rsidRDefault="00E64DEC" w:rsidP="00B56E1E"/>
                  </w:txbxContent>
                </v:textbox>
              </v:shape>
            </w:pict>
          </mc:Fallback>
        </mc:AlternateContent>
      </w:r>
    </w:p>
    <w:p w14:paraId="1FD7862B" w14:textId="151BA76B" w:rsidR="008A1F5A" w:rsidRDefault="008A1F5A" w:rsidP="00B56E1E">
      <w:pPr>
        <w:rPr>
          <w:rFonts w:ascii="Tahoma" w:hAnsi="Tahoma" w:cs="Tahoma"/>
          <w:b/>
          <w:sz w:val="22"/>
          <w:szCs w:val="22"/>
        </w:rPr>
      </w:pPr>
    </w:p>
    <w:p w14:paraId="54006A39" w14:textId="38E9DE0E" w:rsidR="00B56E1E" w:rsidRDefault="00B56E1E" w:rsidP="00B56E1E">
      <w:pPr>
        <w:rPr>
          <w:rFonts w:ascii="Tahoma" w:hAnsi="Tahoma" w:cs="Tahoma"/>
          <w:b/>
          <w:sz w:val="22"/>
          <w:szCs w:val="22"/>
        </w:rPr>
      </w:pPr>
    </w:p>
    <w:p w14:paraId="47DBC7FB" w14:textId="77777777" w:rsidR="008A1F5A" w:rsidRDefault="008A1F5A" w:rsidP="00B56E1E">
      <w:pPr>
        <w:rPr>
          <w:rFonts w:ascii="Tahoma" w:hAnsi="Tahoma" w:cs="Tahoma"/>
          <w:b/>
          <w:sz w:val="22"/>
          <w:szCs w:val="22"/>
        </w:rPr>
      </w:pPr>
    </w:p>
    <w:p w14:paraId="563AA16C" w14:textId="77777777" w:rsidR="008A1F5A" w:rsidRDefault="008A1F5A" w:rsidP="00B56E1E">
      <w:pPr>
        <w:rPr>
          <w:rFonts w:ascii="Tahoma" w:hAnsi="Tahoma" w:cs="Tahoma"/>
          <w:b/>
          <w:sz w:val="22"/>
          <w:szCs w:val="22"/>
        </w:rPr>
      </w:pPr>
    </w:p>
    <w:p w14:paraId="224F888C" w14:textId="77777777" w:rsidR="008A1F5A" w:rsidRDefault="008A1F5A" w:rsidP="00B56E1E">
      <w:pPr>
        <w:rPr>
          <w:rFonts w:ascii="Tahoma" w:hAnsi="Tahoma" w:cs="Tahoma"/>
          <w:b/>
          <w:sz w:val="22"/>
          <w:szCs w:val="22"/>
        </w:rPr>
      </w:pPr>
    </w:p>
    <w:p w14:paraId="6036344E" w14:textId="77777777" w:rsidR="008A1F5A" w:rsidRDefault="008A1F5A" w:rsidP="00B56E1E">
      <w:pPr>
        <w:rPr>
          <w:rFonts w:ascii="Tahoma" w:hAnsi="Tahoma" w:cs="Tahoma"/>
          <w:b/>
          <w:sz w:val="22"/>
          <w:szCs w:val="22"/>
        </w:rPr>
      </w:pPr>
    </w:p>
    <w:p w14:paraId="1A817F30" w14:textId="77777777" w:rsidR="008A1F5A" w:rsidRDefault="008A1F5A" w:rsidP="00B56E1E">
      <w:pPr>
        <w:rPr>
          <w:rFonts w:ascii="Tahoma" w:hAnsi="Tahoma" w:cs="Tahoma"/>
          <w:b/>
          <w:sz w:val="22"/>
          <w:szCs w:val="22"/>
        </w:rPr>
      </w:pPr>
    </w:p>
    <w:p w14:paraId="74F908A9" w14:textId="77777777" w:rsidR="008A1F5A" w:rsidRDefault="008A1F5A" w:rsidP="00B56E1E">
      <w:pPr>
        <w:rPr>
          <w:rFonts w:ascii="Tahoma" w:hAnsi="Tahoma" w:cs="Tahoma"/>
          <w:b/>
          <w:sz w:val="22"/>
          <w:szCs w:val="22"/>
        </w:rPr>
      </w:pPr>
    </w:p>
    <w:p w14:paraId="10CE2C64" w14:textId="77777777" w:rsidR="008A1F5A" w:rsidRDefault="008A1F5A" w:rsidP="00B56E1E">
      <w:pPr>
        <w:rPr>
          <w:rFonts w:ascii="Tahoma" w:hAnsi="Tahoma" w:cs="Tahoma"/>
          <w:b/>
          <w:sz w:val="22"/>
          <w:szCs w:val="22"/>
        </w:rPr>
      </w:pPr>
    </w:p>
    <w:p w14:paraId="5089A882" w14:textId="77777777" w:rsidR="008A1F5A" w:rsidRDefault="008A1F5A" w:rsidP="00B56E1E">
      <w:pPr>
        <w:rPr>
          <w:rFonts w:ascii="Tahoma" w:hAnsi="Tahoma" w:cs="Tahoma"/>
          <w:b/>
          <w:sz w:val="22"/>
          <w:szCs w:val="22"/>
        </w:rPr>
      </w:pPr>
    </w:p>
    <w:p w14:paraId="4C125533" w14:textId="77777777" w:rsidR="008A1F5A" w:rsidRDefault="008A1F5A" w:rsidP="00B56E1E">
      <w:pPr>
        <w:rPr>
          <w:rFonts w:ascii="Tahoma" w:hAnsi="Tahoma" w:cs="Tahoma"/>
          <w:b/>
          <w:sz w:val="22"/>
          <w:szCs w:val="22"/>
        </w:rPr>
      </w:pPr>
    </w:p>
    <w:p w14:paraId="765B546D" w14:textId="77777777" w:rsidR="008A1F5A" w:rsidRDefault="008A1F5A" w:rsidP="00B56E1E">
      <w:pPr>
        <w:rPr>
          <w:rFonts w:ascii="Tahoma" w:hAnsi="Tahoma" w:cs="Tahoma"/>
          <w:b/>
          <w:sz w:val="22"/>
          <w:szCs w:val="22"/>
        </w:rPr>
      </w:pPr>
    </w:p>
    <w:p w14:paraId="296BCAD5" w14:textId="77777777" w:rsidR="008A1F5A" w:rsidRDefault="008A1F5A" w:rsidP="00B56E1E">
      <w:pPr>
        <w:rPr>
          <w:rFonts w:ascii="Tahoma" w:hAnsi="Tahoma" w:cs="Tahoma"/>
          <w:b/>
          <w:sz w:val="22"/>
          <w:szCs w:val="22"/>
        </w:rPr>
      </w:pPr>
    </w:p>
    <w:p w14:paraId="27512892" w14:textId="77777777" w:rsidR="008A1F5A" w:rsidRDefault="008A1F5A" w:rsidP="00B56E1E">
      <w:pPr>
        <w:rPr>
          <w:rFonts w:ascii="Tahoma" w:hAnsi="Tahoma" w:cs="Tahoma"/>
          <w:b/>
          <w:sz w:val="22"/>
          <w:szCs w:val="22"/>
        </w:rPr>
      </w:pPr>
    </w:p>
    <w:p w14:paraId="6F8E1EAF" w14:textId="77777777" w:rsidR="008A1F5A" w:rsidRDefault="008A1F5A" w:rsidP="00B56E1E">
      <w:pPr>
        <w:rPr>
          <w:rFonts w:ascii="Tahoma" w:hAnsi="Tahoma" w:cs="Tahoma"/>
          <w:b/>
          <w:sz w:val="22"/>
          <w:szCs w:val="22"/>
        </w:rPr>
      </w:pPr>
    </w:p>
    <w:p w14:paraId="3A3C21E0" w14:textId="77777777" w:rsidR="008A1F5A" w:rsidRDefault="008A1F5A" w:rsidP="00B56E1E">
      <w:pPr>
        <w:rPr>
          <w:rFonts w:ascii="Tahoma" w:hAnsi="Tahoma" w:cs="Tahoma"/>
          <w:b/>
          <w:sz w:val="22"/>
          <w:szCs w:val="22"/>
        </w:rPr>
      </w:pPr>
    </w:p>
    <w:p w14:paraId="2FEC636B" w14:textId="77777777" w:rsidR="008A1F5A" w:rsidRDefault="008A1F5A" w:rsidP="00B56E1E">
      <w:pPr>
        <w:rPr>
          <w:rFonts w:ascii="Tahoma" w:hAnsi="Tahoma" w:cs="Tahoma"/>
          <w:b/>
          <w:sz w:val="22"/>
          <w:szCs w:val="22"/>
        </w:rPr>
      </w:pPr>
    </w:p>
    <w:p w14:paraId="1AAEDFEF" w14:textId="77777777" w:rsidR="008A1F5A" w:rsidRDefault="008A1F5A" w:rsidP="00B56E1E">
      <w:pPr>
        <w:rPr>
          <w:rFonts w:ascii="Tahoma" w:hAnsi="Tahoma" w:cs="Tahoma"/>
          <w:b/>
          <w:sz w:val="22"/>
          <w:szCs w:val="22"/>
        </w:rPr>
      </w:pPr>
    </w:p>
    <w:p w14:paraId="41D1820E" w14:textId="77777777" w:rsidR="008A1F5A" w:rsidRDefault="008A1F5A" w:rsidP="00B56E1E">
      <w:pPr>
        <w:rPr>
          <w:rFonts w:ascii="Tahoma" w:hAnsi="Tahoma" w:cs="Tahoma"/>
          <w:b/>
          <w:sz w:val="22"/>
          <w:szCs w:val="22"/>
        </w:rPr>
      </w:pPr>
    </w:p>
    <w:p w14:paraId="1D772FB3" w14:textId="77777777" w:rsidR="008A1F5A" w:rsidRDefault="008A1F5A" w:rsidP="00B56E1E">
      <w:pPr>
        <w:rPr>
          <w:rFonts w:ascii="Tahoma" w:hAnsi="Tahoma" w:cs="Tahoma"/>
          <w:b/>
          <w:sz w:val="22"/>
          <w:szCs w:val="22"/>
        </w:rPr>
      </w:pPr>
    </w:p>
    <w:p w14:paraId="006DACFD" w14:textId="77777777" w:rsidR="008A1F5A" w:rsidRDefault="008A1F5A" w:rsidP="00B56E1E">
      <w:pPr>
        <w:rPr>
          <w:rFonts w:ascii="Tahoma" w:hAnsi="Tahoma" w:cs="Tahoma"/>
          <w:b/>
          <w:sz w:val="22"/>
          <w:szCs w:val="22"/>
        </w:rPr>
      </w:pPr>
    </w:p>
    <w:p w14:paraId="0A9219EA" w14:textId="77777777" w:rsidR="008A1F5A" w:rsidRDefault="008A1F5A" w:rsidP="00B56E1E">
      <w:pPr>
        <w:rPr>
          <w:rFonts w:ascii="Tahoma" w:hAnsi="Tahoma" w:cs="Tahoma"/>
          <w:b/>
          <w:sz w:val="22"/>
          <w:szCs w:val="22"/>
        </w:rPr>
      </w:pPr>
    </w:p>
    <w:p w14:paraId="21F8DBBC" w14:textId="77777777" w:rsidR="008A1F5A" w:rsidRDefault="008A1F5A" w:rsidP="00B56E1E">
      <w:pPr>
        <w:rPr>
          <w:rFonts w:ascii="Tahoma" w:hAnsi="Tahoma" w:cs="Tahoma"/>
          <w:b/>
          <w:sz w:val="22"/>
          <w:szCs w:val="22"/>
        </w:rPr>
      </w:pPr>
    </w:p>
    <w:p w14:paraId="63128357" w14:textId="77777777" w:rsidR="008A1F5A" w:rsidRDefault="008A1F5A" w:rsidP="00B56E1E">
      <w:pPr>
        <w:rPr>
          <w:rFonts w:ascii="Tahoma" w:hAnsi="Tahoma" w:cs="Tahoma"/>
          <w:b/>
          <w:sz w:val="22"/>
          <w:szCs w:val="22"/>
        </w:rPr>
      </w:pPr>
    </w:p>
    <w:p w14:paraId="28C2BDB4" w14:textId="77777777" w:rsidR="008A1F5A" w:rsidRDefault="008A1F5A" w:rsidP="00B56E1E">
      <w:pPr>
        <w:rPr>
          <w:rFonts w:ascii="Tahoma" w:hAnsi="Tahoma" w:cs="Tahoma"/>
          <w:b/>
          <w:sz w:val="22"/>
          <w:szCs w:val="22"/>
        </w:rPr>
      </w:pPr>
    </w:p>
    <w:p w14:paraId="51F46FA4" w14:textId="77777777" w:rsidR="008A1F5A" w:rsidRPr="00B56E1E" w:rsidRDefault="008A1F5A" w:rsidP="00B56E1E">
      <w:pPr>
        <w:rPr>
          <w:rFonts w:ascii="Tahoma" w:hAnsi="Tahoma" w:cs="Tahoma"/>
          <w:b/>
          <w:sz w:val="22"/>
          <w:szCs w:val="22"/>
        </w:rPr>
      </w:pPr>
    </w:p>
    <w:tbl>
      <w:tblPr>
        <w:tblStyle w:val="TableGrid5"/>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614"/>
      </w:tblGrid>
      <w:tr w:rsidR="001C4965" w:rsidRPr="001C4965" w14:paraId="32BCF653" w14:textId="77777777" w:rsidTr="000B6D6F">
        <w:tc>
          <w:tcPr>
            <w:tcW w:w="9614" w:type="dxa"/>
            <w:shd w:val="clear" w:color="auto" w:fill="auto"/>
          </w:tcPr>
          <w:p w14:paraId="12ED4000" w14:textId="77777777" w:rsidR="001C4965" w:rsidRPr="001C4965" w:rsidRDefault="001C4965" w:rsidP="001C4965">
            <w:pPr>
              <w:spacing w:before="120" w:after="120"/>
              <w:jc w:val="center"/>
              <w:rPr>
                <w:b/>
                <w:caps/>
                <w:sz w:val="28"/>
                <w:szCs w:val="28"/>
                <w:lang w:val="en-ZA"/>
              </w:rPr>
            </w:pPr>
            <w:r w:rsidRPr="001C4965">
              <w:rPr>
                <w:b/>
                <w:caps/>
                <w:sz w:val="40"/>
                <w:szCs w:val="40"/>
                <w:lang w:val="en-ZA"/>
              </w:rPr>
              <w:lastRenderedPageBreak/>
              <w:t>CONTRACT</w:t>
            </w:r>
            <w:r w:rsidRPr="001C4965">
              <w:rPr>
                <w:b/>
                <w:caps/>
                <w:sz w:val="40"/>
                <w:szCs w:val="40"/>
                <w:lang w:val="en-ZA"/>
              </w:rPr>
              <w:br/>
            </w:r>
            <w:r w:rsidRPr="001C4965">
              <w:rPr>
                <w:b/>
                <w:caps/>
                <w:sz w:val="28"/>
                <w:szCs w:val="28"/>
                <w:lang w:val="en-ZA"/>
              </w:rPr>
              <w:t>PART 4 (OF 4): C4 SITE INFORMATION</w:t>
            </w:r>
          </w:p>
        </w:tc>
      </w:tr>
    </w:tbl>
    <w:p w14:paraId="16429C15" w14:textId="77777777" w:rsidR="001C4965" w:rsidRPr="001C4965" w:rsidRDefault="001C4965" w:rsidP="001C4965">
      <w:pPr>
        <w:tabs>
          <w:tab w:val="left" w:pos="1320"/>
          <w:tab w:val="right" w:leader="dot" w:pos="9769"/>
        </w:tabs>
        <w:spacing w:before="480" w:after="240"/>
        <w:jc w:val="both"/>
        <w:rPr>
          <w:b/>
          <w:sz w:val="24"/>
          <w:lang w:val="en-ZA"/>
        </w:rPr>
      </w:pPr>
      <w:r w:rsidRPr="001C4965">
        <w:rPr>
          <w:b/>
          <w:sz w:val="24"/>
          <w:lang w:val="en-ZA"/>
        </w:rPr>
        <w:t>C4.1</w:t>
      </w:r>
      <w:r w:rsidRPr="001C4965">
        <w:rPr>
          <w:b/>
          <w:sz w:val="24"/>
          <w:lang w:val="en-ZA"/>
        </w:rPr>
        <w:tab/>
        <w:t>Locality Plan</w:t>
      </w:r>
    </w:p>
    <w:p w14:paraId="146A8183" w14:textId="77777777" w:rsidR="001C4965" w:rsidRPr="001C4965" w:rsidRDefault="001C4965" w:rsidP="001C4965">
      <w:pPr>
        <w:tabs>
          <w:tab w:val="left" w:pos="1320"/>
          <w:tab w:val="right" w:leader="dot" w:pos="9769"/>
        </w:tabs>
        <w:spacing w:before="480" w:after="240"/>
        <w:jc w:val="both"/>
        <w:rPr>
          <w:b/>
          <w:sz w:val="24"/>
          <w:lang w:val="en-ZA"/>
        </w:rPr>
      </w:pPr>
      <w:r w:rsidRPr="001C4965">
        <w:rPr>
          <w:b/>
          <w:sz w:val="24"/>
          <w:lang w:val="en-ZA"/>
        </w:rPr>
        <w:t>C4.2</w:t>
      </w:r>
      <w:r w:rsidRPr="001C4965">
        <w:rPr>
          <w:b/>
          <w:sz w:val="24"/>
          <w:lang w:val="en-ZA"/>
        </w:rPr>
        <w:tab/>
        <w:t>Tender drawings</w:t>
      </w:r>
    </w:p>
    <w:p w14:paraId="54F734B0" w14:textId="77777777" w:rsidR="001C4965" w:rsidRPr="001C4965" w:rsidRDefault="001C4965" w:rsidP="001C4965">
      <w:pPr>
        <w:tabs>
          <w:tab w:val="left" w:pos="1320"/>
          <w:tab w:val="right" w:leader="dot" w:pos="9769"/>
        </w:tabs>
        <w:spacing w:before="480" w:after="240"/>
        <w:jc w:val="both"/>
        <w:rPr>
          <w:b/>
          <w:sz w:val="24"/>
          <w:lang w:val="en-ZA"/>
        </w:rPr>
      </w:pPr>
    </w:p>
    <w:p w14:paraId="2AAD2353" w14:textId="77777777" w:rsidR="001C4965" w:rsidRPr="001C4965" w:rsidRDefault="001C4965" w:rsidP="001C4965">
      <w:pPr>
        <w:tabs>
          <w:tab w:val="right" w:leader="dot" w:pos="9769"/>
        </w:tabs>
        <w:spacing w:after="480"/>
        <w:rPr>
          <w:b/>
          <w:caps/>
          <w:sz w:val="24"/>
          <w:lang w:val="en-ZA"/>
        </w:rPr>
      </w:pPr>
    </w:p>
    <w:p w14:paraId="4F30E365" w14:textId="77777777" w:rsidR="001C4965" w:rsidRPr="001C4965" w:rsidRDefault="001C4965" w:rsidP="001C4965">
      <w:pPr>
        <w:tabs>
          <w:tab w:val="right" w:pos="9769"/>
        </w:tabs>
        <w:spacing w:after="240"/>
        <w:jc w:val="both"/>
        <w:rPr>
          <w:sz w:val="22"/>
          <w:szCs w:val="20"/>
          <w:lang w:val="en-ZA"/>
        </w:rPr>
      </w:pPr>
      <w:r w:rsidRPr="001C4965">
        <w:rPr>
          <w:sz w:val="22"/>
          <w:szCs w:val="20"/>
          <w:lang w:val="en-ZA"/>
        </w:rPr>
        <w:br w:type="page"/>
      </w:r>
    </w:p>
    <w:p w14:paraId="21907508" w14:textId="77777777" w:rsidR="001C4965" w:rsidRPr="001C4965" w:rsidRDefault="001C4965" w:rsidP="001C4965">
      <w:pPr>
        <w:tabs>
          <w:tab w:val="right" w:pos="9769"/>
        </w:tabs>
        <w:spacing w:before="120" w:after="120"/>
        <w:jc w:val="center"/>
        <w:rPr>
          <w:rFonts w:ascii="Arial Bold" w:hAnsi="Arial Bold"/>
          <w:b/>
          <w:caps/>
          <w:sz w:val="22"/>
          <w:szCs w:val="22"/>
          <w:lang w:val="en-ZA"/>
        </w:rPr>
        <w:sectPr w:rsidR="001C4965" w:rsidRPr="001C4965" w:rsidSect="000B6D6F">
          <w:headerReference w:type="even" r:id="rId67"/>
          <w:headerReference w:type="default" r:id="rId68"/>
          <w:footerReference w:type="even" r:id="rId69"/>
          <w:footerReference w:type="default" r:id="rId70"/>
          <w:headerReference w:type="first" r:id="rId71"/>
          <w:pgSz w:w="11907" w:h="16840" w:code="9"/>
          <w:pgMar w:top="1134" w:right="1021" w:bottom="1134" w:left="1134" w:header="720" w:footer="720" w:gutter="0"/>
          <w:cols w:space="720"/>
          <w:docGrid w:linePitch="299"/>
        </w:sectPr>
      </w:pPr>
    </w:p>
    <w:tbl>
      <w:tblPr>
        <w:tblStyle w:val="TableGrid5"/>
        <w:tblW w:w="0" w:type="auto"/>
        <w:tblInd w:w="108" w:type="dxa"/>
        <w:tblBorders>
          <w:top w:val="single" w:sz="8" w:space="0" w:color="auto"/>
          <w:left w:val="single" w:sz="8" w:space="0" w:color="auto"/>
          <w:bottom w:val="single" w:sz="8" w:space="0" w:color="auto"/>
          <w:right w:val="single" w:sz="8" w:space="0" w:color="auto"/>
          <w:insideH w:val="none" w:sz="0" w:space="0" w:color="auto"/>
        </w:tblBorders>
        <w:tblLook w:val="01E0" w:firstRow="1" w:lastRow="1" w:firstColumn="1" w:lastColumn="1" w:noHBand="0" w:noVBand="0"/>
      </w:tblPr>
      <w:tblGrid>
        <w:gridCol w:w="8659"/>
      </w:tblGrid>
      <w:tr w:rsidR="001C4965" w:rsidRPr="001C4965" w14:paraId="4D82F078" w14:textId="77777777" w:rsidTr="000B6D6F">
        <w:tc>
          <w:tcPr>
            <w:tcW w:w="9860" w:type="dxa"/>
            <w:shd w:val="clear" w:color="auto" w:fill="auto"/>
          </w:tcPr>
          <w:p w14:paraId="3DE6777E" w14:textId="77777777" w:rsidR="001C4965" w:rsidRPr="001C4965" w:rsidRDefault="001C4965" w:rsidP="001C4965">
            <w:pPr>
              <w:spacing w:before="120" w:after="120"/>
              <w:jc w:val="center"/>
              <w:rPr>
                <w:rFonts w:ascii="Arial Bold" w:hAnsi="Arial Bold"/>
                <w:b/>
                <w:caps/>
                <w:sz w:val="20"/>
                <w:szCs w:val="22"/>
                <w:lang w:val="en-ZA"/>
              </w:rPr>
            </w:pPr>
            <w:r w:rsidRPr="001C4965">
              <w:rPr>
                <w:rFonts w:ascii="Arial Bold" w:hAnsi="Arial Bold"/>
                <w:b/>
                <w:caps/>
                <w:sz w:val="20"/>
                <w:szCs w:val="22"/>
                <w:lang w:val="en-ZA"/>
              </w:rPr>
              <w:lastRenderedPageBreak/>
              <w:t>C4: site information</w:t>
            </w:r>
          </w:p>
        </w:tc>
      </w:tr>
    </w:tbl>
    <w:p w14:paraId="33500150" w14:textId="77777777" w:rsidR="001C4965" w:rsidRPr="001C4965" w:rsidRDefault="001C4965" w:rsidP="001C4965">
      <w:pPr>
        <w:tabs>
          <w:tab w:val="left" w:pos="0"/>
        </w:tabs>
        <w:ind w:left="284"/>
        <w:jc w:val="both"/>
        <w:rPr>
          <w:sz w:val="22"/>
          <w:szCs w:val="22"/>
          <w:lang w:val="en-ZA"/>
        </w:rPr>
      </w:pPr>
    </w:p>
    <w:p w14:paraId="3B5C040A" w14:textId="77777777" w:rsidR="001C4965" w:rsidRPr="001C4965" w:rsidRDefault="001C4965" w:rsidP="00E30DD2">
      <w:pPr>
        <w:numPr>
          <w:ilvl w:val="1"/>
          <w:numId w:val="166"/>
        </w:numPr>
        <w:tabs>
          <w:tab w:val="right" w:pos="9769"/>
        </w:tabs>
        <w:spacing w:after="240"/>
        <w:jc w:val="both"/>
        <w:rPr>
          <w:b/>
          <w:sz w:val="22"/>
          <w:szCs w:val="20"/>
          <w:lang w:val="en-ZA"/>
        </w:rPr>
      </w:pPr>
      <w:bookmarkStart w:id="139" w:name="_Hlk47609749"/>
      <w:r w:rsidRPr="001C4965">
        <w:rPr>
          <w:b/>
          <w:sz w:val="22"/>
          <w:szCs w:val="20"/>
          <w:lang w:val="en-ZA"/>
        </w:rPr>
        <w:t>Locality Plan</w:t>
      </w:r>
    </w:p>
    <w:p w14:paraId="5413D39D" w14:textId="77777777" w:rsidR="001C4965" w:rsidRPr="001C4965" w:rsidRDefault="001C4965" w:rsidP="00E30DD2">
      <w:pPr>
        <w:numPr>
          <w:ilvl w:val="1"/>
          <w:numId w:val="166"/>
        </w:numPr>
        <w:tabs>
          <w:tab w:val="right" w:pos="9769"/>
        </w:tabs>
        <w:spacing w:after="240"/>
        <w:jc w:val="both"/>
        <w:rPr>
          <w:b/>
          <w:sz w:val="22"/>
          <w:szCs w:val="20"/>
          <w:lang w:val="en-ZA"/>
        </w:rPr>
      </w:pPr>
      <w:bookmarkStart w:id="140" w:name="_Hlk47609828"/>
      <w:r w:rsidRPr="001C4965">
        <w:rPr>
          <w:b/>
          <w:sz w:val="22"/>
          <w:szCs w:val="20"/>
          <w:lang w:val="en-ZA"/>
        </w:rPr>
        <w:t>Tender drawings</w:t>
      </w:r>
    </w:p>
    <w:bookmarkEnd w:id="139"/>
    <w:bookmarkEnd w:id="140"/>
    <w:p w14:paraId="17AA2207" w14:textId="77777777" w:rsidR="001C4965" w:rsidRPr="001C4965" w:rsidRDefault="001C4965" w:rsidP="00E30DD2">
      <w:pPr>
        <w:numPr>
          <w:ilvl w:val="1"/>
          <w:numId w:val="166"/>
        </w:numPr>
        <w:tabs>
          <w:tab w:val="right" w:pos="9769"/>
        </w:tabs>
        <w:spacing w:after="240"/>
        <w:jc w:val="both"/>
        <w:rPr>
          <w:b/>
          <w:sz w:val="22"/>
          <w:szCs w:val="20"/>
          <w:lang w:val="en-ZA"/>
        </w:rPr>
      </w:pPr>
      <w:r w:rsidRPr="001C4965">
        <w:rPr>
          <w:b/>
          <w:sz w:val="22"/>
          <w:szCs w:val="20"/>
          <w:lang w:val="en-ZA"/>
        </w:rPr>
        <w:t>As Built Drawings and Existing Services (Inc. Buildings and Structures) – To be found upon request at ORTDM for water and Sanitation; Eskom for Electricity; Telkom for telecommunication.</w:t>
      </w:r>
    </w:p>
    <w:p w14:paraId="74E820E9" w14:textId="77777777" w:rsidR="001C4965" w:rsidRPr="001C4965" w:rsidRDefault="001C4965" w:rsidP="00E30DD2">
      <w:pPr>
        <w:numPr>
          <w:ilvl w:val="1"/>
          <w:numId w:val="166"/>
        </w:numPr>
        <w:tabs>
          <w:tab w:val="right" w:pos="9769"/>
        </w:tabs>
        <w:spacing w:after="240"/>
        <w:jc w:val="both"/>
        <w:rPr>
          <w:b/>
          <w:sz w:val="22"/>
          <w:szCs w:val="20"/>
          <w:lang w:val="en-ZA"/>
        </w:rPr>
      </w:pPr>
      <w:r w:rsidRPr="001C4965">
        <w:rPr>
          <w:b/>
          <w:sz w:val="22"/>
          <w:szCs w:val="20"/>
          <w:lang w:val="en-ZA"/>
        </w:rPr>
        <w:t>Geological Report – To be issued to the winning bidder before commencement of construction.</w:t>
      </w:r>
    </w:p>
    <w:p w14:paraId="08437798" w14:textId="77777777" w:rsidR="001C4965" w:rsidRPr="001C4965" w:rsidRDefault="001C4965" w:rsidP="00E30DD2">
      <w:pPr>
        <w:numPr>
          <w:ilvl w:val="1"/>
          <w:numId w:val="166"/>
        </w:numPr>
        <w:tabs>
          <w:tab w:val="right" w:pos="9769"/>
        </w:tabs>
        <w:spacing w:after="240"/>
        <w:jc w:val="both"/>
        <w:rPr>
          <w:b/>
          <w:color w:val="FF0000"/>
          <w:sz w:val="22"/>
          <w:szCs w:val="20"/>
          <w:lang w:val="en-ZA"/>
        </w:rPr>
      </w:pPr>
      <w:r w:rsidRPr="001C4965">
        <w:rPr>
          <w:b/>
          <w:sz w:val="22"/>
          <w:szCs w:val="20"/>
          <w:lang w:val="en-ZA"/>
        </w:rPr>
        <w:t>Environmental – To be issued to the winning bidder before commencement of construction.</w:t>
      </w:r>
    </w:p>
    <w:p w14:paraId="1F4FB9E5" w14:textId="77777777" w:rsidR="001C4965" w:rsidRPr="001C4965" w:rsidRDefault="001C4965" w:rsidP="001C4965">
      <w:pPr>
        <w:tabs>
          <w:tab w:val="left" w:pos="1344"/>
        </w:tabs>
        <w:spacing w:after="240"/>
        <w:ind w:left="1361"/>
        <w:jc w:val="both"/>
        <w:rPr>
          <w:sz w:val="22"/>
          <w:szCs w:val="20"/>
          <w:lang w:val="en-ZA"/>
        </w:rPr>
      </w:pPr>
    </w:p>
    <w:p w14:paraId="509B3818" w14:textId="77777777" w:rsidR="001C4965" w:rsidRPr="001C4965" w:rsidRDefault="001C4965" w:rsidP="001C4965">
      <w:pPr>
        <w:tabs>
          <w:tab w:val="left" w:pos="1344"/>
        </w:tabs>
        <w:spacing w:after="240"/>
        <w:ind w:left="1361"/>
        <w:jc w:val="both"/>
        <w:rPr>
          <w:sz w:val="22"/>
          <w:szCs w:val="20"/>
          <w:lang w:val="en-ZA"/>
        </w:rPr>
      </w:pPr>
    </w:p>
    <w:p w14:paraId="6DC3C982" w14:textId="77777777" w:rsidR="001C4965" w:rsidRPr="001C4965" w:rsidRDefault="001C4965" w:rsidP="001C4965">
      <w:pPr>
        <w:tabs>
          <w:tab w:val="left" w:pos="1344"/>
        </w:tabs>
        <w:spacing w:after="240"/>
        <w:ind w:left="1361"/>
        <w:jc w:val="both"/>
        <w:rPr>
          <w:sz w:val="22"/>
          <w:szCs w:val="20"/>
          <w:lang w:val="en-ZA"/>
        </w:rPr>
      </w:pPr>
    </w:p>
    <w:p w14:paraId="0B16636F" w14:textId="77777777" w:rsidR="001C4965" w:rsidRPr="001C4965" w:rsidRDefault="001C4965" w:rsidP="001C4965">
      <w:pPr>
        <w:tabs>
          <w:tab w:val="left" w:pos="1344"/>
        </w:tabs>
        <w:spacing w:after="240"/>
        <w:ind w:left="1361"/>
        <w:jc w:val="both"/>
        <w:rPr>
          <w:sz w:val="22"/>
          <w:szCs w:val="20"/>
          <w:lang w:val="en-ZA"/>
        </w:rPr>
      </w:pPr>
    </w:p>
    <w:p w14:paraId="74F15FAE" w14:textId="77777777" w:rsidR="001C4965" w:rsidRPr="001C4965" w:rsidRDefault="001C4965" w:rsidP="001C4965">
      <w:pPr>
        <w:tabs>
          <w:tab w:val="left" w:pos="1344"/>
        </w:tabs>
        <w:spacing w:after="240"/>
        <w:ind w:left="1361"/>
        <w:jc w:val="both"/>
        <w:rPr>
          <w:sz w:val="22"/>
          <w:szCs w:val="20"/>
          <w:lang w:val="en-ZA"/>
        </w:rPr>
      </w:pPr>
    </w:p>
    <w:p w14:paraId="6AF0858D" w14:textId="77777777" w:rsidR="001C4965" w:rsidRPr="001C4965" w:rsidRDefault="001C4965" w:rsidP="001C4965">
      <w:pPr>
        <w:tabs>
          <w:tab w:val="left" w:pos="1344"/>
        </w:tabs>
        <w:spacing w:after="240"/>
        <w:ind w:left="1361"/>
        <w:jc w:val="both"/>
        <w:rPr>
          <w:sz w:val="22"/>
          <w:szCs w:val="20"/>
          <w:lang w:val="en-ZA"/>
        </w:rPr>
      </w:pPr>
    </w:p>
    <w:p w14:paraId="28406F6E" w14:textId="77777777" w:rsidR="001C4965" w:rsidRPr="001C4965" w:rsidRDefault="001C4965" w:rsidP="001C4965">
      <w:pPr>
        <w:tabs>
          <w:tab w:val="left" w:pos="1344"/>
        </w:tabs>
        <w:spacing w:after="240"/>
        <w:ind w:left="1361"/>
        <w:jc w:val="both"/>
        <w:rPr>
          <w:sz w:val="22"/>
          <w:szCs w:val="20"/>
          <w:lang w:val="en-ZA"/>
        </w:rPr>
      </w:pPr>
    </w:p>
    <w:p w14:paraId="4AFF9684" w14:textId="77777777" w:rsidR="001C4965" w:rsidRPr="001C4965" w:rsidRDefault="001C4965" w:rsidP="001C4965">
      <w:pPr>
        <w:tabs>
          <w:tab w:val="left" w:pos="1344"/>
        </w:tabs>
        <w:spacing w:after="240"/>
        <w:ind w:left="1361"/>
        <w:jc w:val="both"/>
        <w:rPr>
          <w:sz w:val="22"/>
          <w:szCs w:val="20"/>
          <w:lang w:val="en-ZA"/>
        </w:rPr>
      </w:pPr>
    </w:p>
    <w:p w14:paraId="4A3E31B3" w14:textId="77777777" w:rsidR="001C4965" w:rsidRPr="001C4965" w:rsidRDefault="001C4965" w:rsidP="001C4965">
      <w:pPr>
        <w:tabs>
          <w:tab w:val="left" w:pos="1344"/>
        </w:tabs>
        <w:spacing w:after="240"/>
        <w:ind w:left="1361"/>
        <w:jc w:val="both"/>
        <w:rPr>
          <w:sz w:val="22"/>
          <w:szCs w:val="20"/>
          <w:lang w:val="en-ZA"/>
        </w:rPr>
      </w:pPr>
    </w:p>
    <w:p w14:paraId="4F058182" w14:textId="77777777" w:rsidR="001C4965" w:rsidRPr="001C4965" w:rsidRDefault="001C4965" w:rsidP="001C4965">
      <w:pPr>
        <w:tabs>
          <w:tab w:val="left" w:pos="1344"/>
        </w:tabs>
        <w:spacing w:after="240"/>
        <w:ind w:left="1361"/>
        <w:jc w:val="both"/>
        <w:rPr>
          <w:sz w:val="22"/>
          <w:szCs w:val="20"/>
          <w:lang w:val="en-ZA"/>
        </w:rPr>
      </w:pPr>
    </w:p>
    <w:p w14:paraId="21463E22" w14:textId="77777777" w:rsidR="001C4965" w:rsidRPr="001C4965" w:rsidRDefault="001C4965" w:rsidP="001C4965">
      <w:pPr>
        <w:tabs>
          <w:tab w:val="left" w:pos="1344"/>
        </w:tabs>
        <w:spacing w:after="240"/>
        <w:ind w:left="1361"/>
        <w:jc w:val="both"/>
        <w:rPr>
          <w:sz w:val="22"/>
          <w:szCs w:val="20"/>
          <w:lang w:val="en-ZA"/>
        </w:rPr>
      </w:pPr>
    </w:p>
    <w:p w14:paraId="1ECA5307" w14:textId="77777777" w:rsidR="001C4965" w:rsidRPr="001C4965" w:rsidRDefault="001C4965" w:rsidP="001C4965">
      <w:pPr>
        <w:tabs>
          <w:tab w:val="left" w:pos="1344"/>
        </w:tabs>
        <w:spacing w:after="240"/>
        <w:ind w:left="1361"/>
        <w:jc w:val="both"/>
        <w:rPr>
          <w:sz w:val="22"/>
          <w:szCs w:val="20"/>
          <w:lang w:val="en-ZA"/>
        </w:rPr>
      </w:pPr>
    </w:p>
    <w:p w14:paraId="52E0019E" w14:textId="77777777" w:rsidR="001C4965" w:rsidRPr="001C4965" w:rsidRDefault="001C4965" w:rsidP="001C4965">
      <w:pPr>
        <w:tabs>
          <w:tab w:val="left" w:pos="1344"/>
        </w:tabs>
        <w:spacing w:after="240"/>
        <w:ind w:left="1361"/>
        <w:jc w:val="both"/>
        <w:rPr>
          <w:sz w:val="22"/>
          <w:szCs w:val="20"/>
          <w:lang w:val="en-ZA"/>
        </w:rPr>
      </w:pPr>
    </w:p>
    <w:p w14:paraId="76AAEE93" w14:textId="77777777" w:rsidR="001C4965" w:rsidRPr="001C4965" w:rsidRDefault="001C4965" w:rsidP="001C4965">
      <w:pPr>
        <w:tabs>
          <w:tab w:val="left" w:pos="1344"/>
        </w:tabs>
        <w:spacing w:after="240"/>
        <w:ind w:left="1361"/>
        <w:jc w:val="both"/>
        <w:rPr>
          <w:sz w:val="22"/>
          <w:szCs w:val="20"/>
          <w:lang w:val="en-ZA"/>
        </w:rPr>
      </w:pPr>
    </w:p>
    <w:p w14:paraId="168F77FD" w14:textId="77777777" w:rsidR="001C4965" w:rsidRPr="001C4965" w:rsidRDefault="001C4965" w:rsidP="001C4965">
      <w:pPr>
        <w:tabs>
          <w:tab w:val="left" w:pos="1344"/>
        </w:tabs>
        <w:spacing w:after="240"/>
        <w:ind w:left="1361"/>
        <w:jc w:val="both"/>
        <w:rPr>
          <w:sz w:val="22"/>
          <w:szCs w:val="20"/>
          <w:lang w:val="en-ZA"/>
        </w:rPr>
      </w:pPr>
    </w:p>
    <w:p w14:paraId="18FADEAF" w14:textId="77777777" w:rsidR="001C4965" w:rsidRPr="001C4965" w:rsidRDefault="001C4965" w:rsidP="001C4965">
      <w:pPr>
        <w:tabs>
          <w:tab w:val="left" w:pos="1344"/>
        </w:tabs>
        <w:spacing w:after="240"/>
        <w:ind w:left="1361"/>
        <w:jc w:val="both"/>
        <w:rPr>
          <w:sz w:val="22"/>
          <w:szCs w:val="20"/>
          <w:lang w:val="en-ZA"/>
        </w:rPr>
      </w:pPr>
    </w:p>
    <w:p w14:paraId="6B3D94C5" w14:textId="77777777" w:rsidR="001C4965" w:rsidRPr="001C4965" w:rsidRDefault="001C4965" w:rsidP="001C4965">
      <w:pPr>
        <w:tabs>
          <w:tab w:val="left" w:pos="1344"/>
        </w:tabs>
        <w:spacing w:after="240"/>
        <w:ind w:left="1361"/>
        <w:jc w:val="both"/>
        <w:rPr>
          <w:sz w:val="22"/>
          <w:szCs w:val="20"/>
          <w:lang w:val="en-ZA"/>
        </w:rPr>
      </w:pPr>
    </w:p>
    <w:p w14:paraId="3481486C" w14:textId="77777777" w:rsidR="001C4965" w:rsidRPr="001C4965" w:rsidRDefault="001C4965" w:rsidP="001C4965">
      <w:pPr>
        <w:tabs>
          <w:tab w:val="left" w:pos="1344"/>
        </w:tabs>
        <w:spacing w:after="240"/>
        <w:ind w:left="1361"/>
        <w:jc w:val="both"/>
        <w:rPr>
          <w:sz w:val="22"/>
          <w:szCs w:val="20"/>
          <w:lang w:val="en-ZA"/>
        </w:rPr>
      </w:pPr>
    </w:p>
    <w:p w14:paraId="5EC41EA4" w14:textId="77777777" w:rsidR="001C4965" w:rsidRPr="001C4965" w:rsidRDefault="001C4965" w:rsidP="001C4965">
      <w:pPr>
        <w:tabs>
          <w:tab w:val="left" w:pos="1344"/>
        </w:tabs>
        <w:spacing w:after="240"/>
        <w:ind w:left="1361"/>
        <w:jc w:val="both"/>
        <w:rPr>
          <w:sz w:val="22"/>
          <w:szCs w:val="20"/>
          <w:lang w:val="en-ZA"/>
        </w:rPr>
      </w:pPr>
    </w:p>
    <w:p w14:paraId="24D85764" w14:textId="77777777" w:rsidR="001C4965" w:rsidRPr="001C4965" w:rsidRDefault="001C4965" w:rsidP="001C4965">
      <w:pPr>
        <w:spacing w:after="240"/>
        <w:ind w:left="1361"/>
        <w:jc w:val="both"/>
        <w:rPr>
          <w:b/>
          <w:sz w:val="22"/>
          <w:szCs w:val="20"/>
          <w:lang w:val="en-ZA"/>
        </w:rPr>
      </w:pPr>
      <w:r w:rsidRPr="001C4965">
        <w:rPr>
          <w:b/>
          <w:sz w:val="22"/>
          <w:szCs w:val="20"/>
          <w:lang w:val="en-ZA"/>
        </w:rPr>
        <w:lastRenderedPageBreak/>
        <w:t>C4.1</w:t>
      </w:r>
      <w:r w:rsidRPr="001C4965">
        <w:rPr>
          <w:b/>
          <w:sz w:val="22"/>
          <w:szCs w:val="20"/>
          <w:lang w:val="en-ZA"/>
        </w:rPr>
        <w:tab/>
        <w:t>Locality Plan</w:t>
      </w:r>
    </w:p>
    <w:p w14:paraId="1A9D5AB1" w14:textId="77777777" w:rsidR="001C4965" w:rsidRPr="001C4965" w:rsidRDefault="001C4965" w:rsidP="001C4965">
      <w:pPr>
        <w:tabs>
          <w:tab w:val="left" w:pos="1344"/>
        </w:tabs>
        <w:spacing w:after="240"/>
        <w:jc w:val="both"/>
        <w:rPr>
          <w:sz w:val="22"/>
          <w:szCs w:val="20"/>
          <w:lang w:val="en-ZA"/>
        </w:rPr>
      </w:pPr>
      <w:r w:rsidRPr="001C4965">
        <w:rPr>
          <w:noProof/>
          <w:sz w:val="22"/>
          <w:szCs w:val="20"/>
          <w:lang w:val="en-ZA" w:eastAsia="en-ZA"/>
        </w:rPr>
        <w:drawing>
          <wp:inline distT="0" distB="0" distL="0" distR="0" wp14:anchorId="714237CA" wp14:editId="14632B89">
            <wp:extent cx="6192520" cy="3709670"/>
            <wp:effectExtent l="0" t="0" r="0" b="508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92520" cy="3709670"/>
                    </a:xfrm>
                    <a:prstGeom prst="rect">
                      <a:avLst/>
                    </a:prstGeom>
                  </pic:spPr>
                </pic:pic>
              </a:graphicData>
            </a:graphic>
          </wp:inline>
        </w:drawing>
      </w:r>
    </w:p>
    <w:p w14:paraId="21ACF718" w14:textId="77777777" w:rsidR="001C4965" w:rsidRPr="001C4965" w:rsidRDefault="001C4965" w:rsidP="001C4965">
      <w:pPr>
        <w:tabs>
          <w:tab w:val="left" w:pos="1344"/>
        </w:tabs>
        <w:spacing w:after="240"/>
        <w:jc w:val="both"/>
        <w:rPr>
          <w:sz w:val="22"/>
          <w:szCs w:val="20"/>
          <w:lang w:val="en-ZA"/>
        </w:rPr>
      </w:pPr>
    </w:p>
    <w:p w14:paraId="03900F71" w14:textId="77777777" w:rsidR="001C4965" w:rsidRPr="001C4965" w:rsidRDefault="001C4965" w:rsidP="001C4965">
      <w:pPr>
        <w:tabs>
          <w:tab w:val="left" w:pos="1344"/>
        </w:tabs>
        <w:spacing w:after="240"/>
        <w:jc w:val="both"/>
        <w:rPr>
          <w:sz w:val="22"/>
          <w:szCs w:val="20"/>
          <w:lang w:val="en-ZA"/>
        </w:rPr>
      </w:pPr>
    </w:p>
    <w:p w14:paraId="48AD0C9C" w14:textId="77777777" w:rsidR="001C4965" w:rsidRPr="001C4965" w:rsidRDefault="001C4965" w:rsidP="001C4965">
      <w:pPr>
        <w:tabs>
          <w:tab w:val="left" w:pos="1344"/>
        </w:tabs>
        <w:spacing w:after="240"/>
        <w:jc w:val="both"/>
        <w:rPr>
          <w:sz w:val="22"/>
          <w:szCs w:val="20"/>
          <w:lang w:val="en-ZA"/>
        </w:rPr>
      </w:pPr>
    </w:p>
    <w:p w14:paraId="31C99D1B" w14:textId="77777777" w:rsidR="001C4965" w:rsidRPr="001C4965" w:rsidRDefault="001C4965" w:rsidP="001C4965">
      <w:pPr>
        <w:tabs>
          <w:tab w:val="left" w:pos="1344"/>
        </w:tabs>
        <w:spacing w:after="240"/>
        <w:jc w:val="both"/>
        <w:rPr>
          <w:sz w:val="22"/>
          <w:szCs w:val="20"/>
          <w:lang w:val="en-ZA"/>
        </w:rPr>
      </w:pPr>
    </w:p>
    <w:p w14:paraId="1E9CE5E2" w14:textId="77777777" w:rsidR="001C4965" w:rsidRPr="001C4965" w:rsidRDefault="001C4965" w:rsidP="001C4965">
      <w:pPr>
        <w:tabs>
          <w:tab w:val="left" w:pos="1344"/>
        </w:tabs>
        <w:spacing w:after="240"/>
        <w:jc w:val="both"/>
        <w:rPr>
          <w:sz w:val="22"/>
          <w:szCs w:val="20"/>
          <w:lang w:val="en-ZA"/>
        </w:rPr>
      </w:pPr>
    </w:p>
    <w:p w14:paraId="042BD71D" w14:textId="77777777" w:rsidR="001C4965" w:rsidRPr="001C4965" w:rsidRDefault="001C4965" w:rsidP="001C4965">
      <w:pPr>
        <w:tabs>
          <w:tab w:val="left" w:pos="1344"/>
        </w:tabs>
        <w:spacing w:after="240"/>
        <w:jc w:val="both"/>
        <w:rPr>
          <w:sz w:val="22"/>
          <w:szCs w:val="20"/>
          <w:lang w:val="en-ZA"/>
        </w:rPr>
      </w:pPr>
    </w:p>
    <w:p w14:paraId="20E81601" w14:textId="77777777" w:rsidR="001C4965" w:rsidRPr="001C4965" w:rsidRDefault="001C4965" w:rsidP="001C4965">
      <w:pPr>
        <w:tabs>
          <w:tab w:val="left" w:pos="1344"/>
        </w:tabs>
        <w:spacing w:after="240"/>
        <w:jc w:val="both"/>
        <w:rPr>
          <w:sz w:val="22"/>
          <w:szCs w:val="20"/>
          <w:lang w:val="en-ZA"/>
        </w:rPr>
      </w:pPr>
    </w:p>
    <w:p w14:paraId="02A0ED1F" w14:textId="77777777" w:rsidR="001C4965" w:rsidRPr="001C4965" w:rsidRDefault="001C4965" w:rsidP="001C4965">
      <w:pPr>
        <w:tabs>
          <w:tab w:val="left" w:pos="1344"/>
        </w:tabs>
        <w:spacing w:after="240"/>
        <w:jc w:val="both"/>
        <w:rPr>
          <w:sz w:val="22"/>
          <w:szCs w:val="20"/>
          <w:lang w:val="en-ZA"/>
        </w:rPr>
      </w:pPr>
    </w:p>
    <w:p w14:paraId="72B5800C" w14:textId="77777777" w:rsidR="001C4965" w:rsidRPr="001C4965" w:rsidRDefault="001C4965" w:rsidP="001C4965">
      <w:pPr>
        <w:tabs>
          <w:tab w:val="left" w:pos="1344"/>
        </w:tabs>
        <w:spacing w:after="240"/>
        <w:jc w:val="both"/>
        <w:rPr>
          <w:sz w:val="22"/>
          <w:szCs w:val="20"/>
          <w:lang w:val="en-ZA"/>
        </w:rPr>
      </w:pPr>
    </w:p>
    <w:p w14:paraId="37FE38A2" w14:textId="77777777" w:rsidR="001C4965" w:rsidRPr="001C4965" w:rsidRDefault="001C4965" w:rsidP="001C4965">
      <w:pPr>
        <w:tabs>
          <w:tab w:val="left" w:pos="1344"/>
        </w:tabs>
        <w:spacing w:after="240"/>
        <w:jc w:val="both"/>
        <w:rPr>
          <w:sz w:val="22"/>
          <w:szCs w:val="20"/>
          <w:lang w:val="en-ZA"/>
        </w:rPr>
      </w:pPr>
    </w:p>
    <w:p w14:paraId="2ECF7B64" w14:textId="77777777" w:rsidR="001C4965" w:rsidRPr="001C4965" w:rsidRDefault="001C4965" w:rsidP="001C4965">
      <w:pPr>
        <w:tabs>
          <w:tab w:val="left" w:pos="1344"/>
        </w:tabs>
        <w:spacing w:after="240"/>
        <w:jc w:val="both"/>
        <w:rPr>
          <w:sz w:val="22"/>
          <w:szCs w:val="20"/>
          <w:lang w:val="en-ZA"/>
        </w:rPr>
      </w:pPr>
    </w:p>
    <w:p w14:paraId="68BD6B51" w14:textId="77777777" w:rsidR="001C4965" w:rsidRPr="001C4965" w:rsidRDefault="001C4965" w:rsidP="001C4965">
      <w:pPr>
        <w:tabs>
          <w:tab w:val="left" w:pos="1344"/>
        </w:tabs>
        <w:spacing w:after="240"/>
        <w:jc w:val="both"/>
        <w:rPr>
          <w:sz w:val="22"/>
          <w:szCs w:val="20"/>
          <w:lang w:val="en-ZA"/>
        </w:rPr>
      </w:pPr>
    </w:p>
    <w:p w14:paraId="4683577C" w14:textId="77777777" w:rsidR="001C4965" w:rsidRDefault="001C4965" w:rsidP="001C4965">
      <w:pPr>
        <w:tabs>
          <w:tab w:val="left" w:pos="1344"/>
        </w:tabs>
        <w:spacing w:after="240"/>
        <w:jc w:val="both"/>
        <w:rPr>
          <w:sz w:val="22"/>
          <w:szCs w:val="20"/>
          <w:lang w:val="en-ZA"/>
        </w:rPr>
      </w:pPr>
    </w:p>
    <w:p w14:paraId="17503C31" w14:textId="77777777" w:rsidR="00E1142E" w:rsidRPr="001C4965" w:rsidRDefault="00E1142E" w:rsidP="001C4965">
      <w:pPr>
        <w:tabs>
          <w:tab w:val="left" w:pos="1344"/>
        </w:tabs>
        <w:spacing w:after="240"/>
        <w:jc w:val="both"/>
        <w:rPr>
          <w:sz w:val="22"/>
          <w:szCs w:val="20"/>
          <w:lang w:val="en-ZA"/>
        </w:rPr>
      </w:pPr>
    </w:p>
    <w:p w14:paraId="37C01580" w14:textId="77777777" w:rsidR="001C4965" w:rsidRPr="001C4965" w:rsidRDefault="001C4965" w:rsidP="001C4965">
      <w:pPr>
        <w:spacing w:after="240"/>
        <w:ind w:left="1361"/>
        <w:jc w:val="both"/>
        <w:rPr>
          <w:b/>
          <w:sz w:val="22"/>
          <w:szCs w:val="20"/>
          <w:lang w:val="en-ZA"/>
        </w:rPr>
      </w:pPr>
      <w:r w:rsidRPr="001C4965">
        <w:rPr>
          <w:b/>
          <w:sz w:val="22"/>
          <w:szCs w:val="20"/>
          <w:lang w:val="en-ZA"/>
        </w:rPr>
        <w:lastRenderedPageBreak/>
        <w:t>C4.2</w:t>
      </w:r>
      <w:r w:rsidRPr="001C4965">
        <w:rPr>
          <w:b/>
          <w:sz w:val="22"/>
          <w:szCs w:val="20"/>
          <w:lang w:val="en-ZA"/>
        </w:rPr>
        <w:tab/>
        <w:t>Tender drawings</w:t>
      </w:r>
    </w:p>
    <w:p w14:paraId="5F05A717" w14:textId="77777777" w:rsidR="001C4965" w:rsidRPr="001C4965" w:rsidRDefault="001C4965" w:rsidP="001C4965">
      <w:pPr>
        <w:tabs>
          <w:tab w:val="left" w:pos="1344"/>
        </w:tabs>
        <w:spacing w:after="240"/>
        <w:jc w:val="both"/>
        <w:rPr>
          <w:sz w:val="22"/>
          <w:szCs w:val="20"/>
          <w:lang w:val="en-ZA"/>
        </w:rPr>
      </w:pPr>
    </w:p>
    <w:tbl>
      <w:tblPr>
        <w:tblStyle w:val="TableGrid11"/>
        <w:tblW w:w="9797" w:type="dxa"/>
        <w:tblInd w:w="-725" w:type="dxa"/>
        <w:tblLayout w:type="fixed"/>
        <w:tblLook w:val="04A0" w:firstRow="1" w:lastRow="0" w:firstColumn="1" w:lastColumn="0" w:noHBand="0" w:noVBand="1"/>
      </w:tblPr>
      <w:tblGrid>
        <w:gridCol w:w="2070"/>
        <w:gridCol w:w="7727"/>
      </w:tblGrid>
      <w:tr w:rsidR="001C4965" w:rsidRPr="001C4965" w14:paraId="61591C4A" w14:textId="77777777" w:rsidTr="000B6D6F">
        <w:tc>
          <w:tcPr>
            <w:tcW w:w="2070" w:type="dxa"/>
          </w:tcPr>
          <w:p w14:paraId="76E80427" w14:textId="77777777" w:rsidR="001C4965" w:rsidRPr="001C4965" w:rsidRDefault="001C4965" w:rsidP="001C4965">
            <w:pPr>
              <w:jc w:val="center"/>
              <w:rPr>
                <w:rFonts w:cs="Arial"/>
                <w:b/>
                <w:sz w:val="22"/>
                <w:szCs w:val="22"/>
              </w:rPr>
            </w:pPr>
            <w:r w:rsidRPr="001C4965">
              <w:rPr>
                <w:rFonts w:cs="Arial"/>
                <w:b/>
                <w:sz w:val="22"/>
                <w:szCs w:val="22"/>
              </w:rPr>
              <w:t>DRG No.</w:t>
            </w:r>
          </w:p>
        </w:tc>
        <w:tc>
          <w:tcPr>
            <w:tcW w:w="7727" w:type="dxa"/>
          </w:tcPr>
          <w:p w14:paraId="3DF45477" w14:textId="77777777" w:rsidR="001C4965" w:rsidRPr="001C4965" w:rsidRDefault="001C4965" w:rsidP="001C4965">
            <w:pPr>
              <w:jc w:val="center"/>
              <w:rPr>
                <w:rFonts w:cs="Arial"/>
                <w:b/>
                <w:sz w:val="22"/>
                <w:szCs w:val="22"/>
              </w:rPr>
            </w:pPr>
            <w:r w:rsidRPr="001C4965">
              <w:rPr>
                <w:rFonts w:cs="Arial"/>
                <w:b/>
                <w:sz w:val="22"/>
                <w:szCs w:val="22"/>
              </w:rPr>
              <w:t>DESCRIPTION</w:t>
            </w:r>
          </w:p>
        </w:tc>
      </w:tr>
      <w:tr w:rsidR="001C4965" w:rsidRPr="001C4965" w14:paraId="72080D4F" w14:textId="77777777" w:rsidTr="000B6D6F">
        <w:tc>
          <w:tcPr>
            <w:tcW w:w="2070" w:type="dxa"/>
          </w:tcPr>
          <w:p w14:paraId="329F3287" w14:textId="77777777" w:rsidR="001C4965" w:rsidRPr="001C4965" w:rsidRDefault="001C4965" w:rsidP="001C4965">
            <w:pPr>
              <w:rPr>
                <w:rFonts w:cs="Arial"/>
                <w:sz w:val="22"/>
                <w:szCs w:val="22"/>
              </w:rPr>
            </w:pPr>
            <w:r w:rsidRPr="001C4965">
              <w:rPr>
                <w:rFonts w:cs="Arial"/>
                <w:sz w:val="22"/>
                <w:szCs w:val="22"/>
              </w:rPr>
              <w:t>100</w:t>
            </w:r>
          </w:p>
        </w:tc>
        <w:tc>
          <w:tcPr>
            <w:tcW w:w="7727" w:type="dxa"/>
          </w:tcPr>
          <w:p w14:paraId="2062313F" w14:textId="77777777" w:rsidR="001C4965" w:rsidRPr="001C4965" w:rsidRDefault="001C4965" w:rsidP="001C4965">
            <w:pPr>
              <w:rPr>
                <w:rFonts w:cs="Arial"/>
                <w:sz w:val="22"/>
                <w:szCs w:val="22"/>
              </w:rPr>
            </w:pPr>
            <w:r w:rsidRPr="001C4965">
              <w:rPr>
                <w:rFonts w:cs="Arial"/>
                <w:sz w:val="22"/>
                <w:szCs w:val="22"/>
              </w:rPr>
              <w:t>Name board</w:t>
            </w:r>
          </w:p>
        </w:tc>
      </w:tr>
      <w:tr w:rsidR="001C4965" w:rsidRPr="001C4965" w14:paraId="5EC055EB" w14:textId="77777777" w:rsidTr="000B6D6F">
        <w:tc>
          <w:tcPr>
            <w:tcW w:w="2070" w:type="dxa"/>
          </w:tcPr>
          <w:p w14:paraId="39F37E38" w14:textId="77777777" w:rsidR="001C4965" w:rsidRPr="001C4965" w:rsidRDefault="001C4965" w:rsidP="001C4965">
            <w:pPr>
              <w:rPr>
                <w:rFonts w:cs="Arial"/>
                <w:sz w:val="22"/>
                <w:szCs w:val="22"/>
              </w:rPr>
            </w:pPr>
          </w:p>
        </w:tc>
        <w:tc>
          <w:tcPr>
            <w:tcW w:w="7727" w:type="dxa"/>
          </w:tcPr>
          <w:p w14:paraId="4D3E012F" w14:textId="77777777" w:rsidR="001C4965" w:rsidRPr="001C4965" w:rsidRDefault="001C4965" w:rsidP="001C4965">
            <w:pPr>
              <w:rPr>
                <w:rFonts w:cs="Arial"/>
                <w:sz w:val="22"/>
                <w:szCs w:val="22"/>
              </w:rPr>
            </w:pPr>
          </w:p>
        </w:tc>
      </w:tr>
      <w:tr w:rsidR="001C4965" w:rsidRPr="001C4965" w14:paraId="1FE2FB50" w14:textId="77777777" w:rsidTr="000B6D6F">
        <w:tc>
          <w:tcPr>
            <w:tcW w:w="2070" w:type="dxa"/>
          </w:tcPr>
          <w:p w14:paraId="13ACFD27" w14:textId="77777777" w:rsidR="001C4965" w:rsidRPr="001C4965" w:rsidRDefault="001C4965" w:rsidP="001C4965">
            <w:pPr>
              <w:rPr>
                <w:rFonts w:cs="Arial"/>
                <w:sz w:val="22"/>
                <w:szCs w:val="22"/>
              </w:rPr>
            </w:pPr>
            <w:r w:rsidRPr="001C4965">
              <w:rPr>
                <w:rFonts w:cs="Arial"/>
                <w:sz w:val="22"/>
                <w:szCs w:val="22"/>
              </w:rPr>
              <w:t>200</w:t>
            </w:r>
          </w:p>
        </w:tc>
        <w:tc>
          <w:tcPr>
            <w:tcW w:w="7727" w:type="dxa"/>
          </w:tcPr>
          <w:p w14:paraId="6E788068" w14:textId="77777777" w:rsidR="001C4965" w:rsidRPr="001C4965" w:rsidRDefault="001C4965" w:rsidP="001C4965">
            <w:pPr>
              <w:rPr>
                <w:rFonts w:cs="Arial"/>
                <w:sz w:val="22"/>
                <w:szCs w:val="22"/>
              </w:rPr>
            </w:pPr>
            <w:r w:rsidRPr="001C4965">
              <w:rPr>
                <w:rFonts w:cs="Arial"/>
                <w:sz w:val="22"/>
                <w:szCs w:val="22"/>
              </w:rPr>
              <w:t>Roads and Storm water Standard details</w:t>
            </w:r>
          </w:p>
        </w:tc>
      </w:tr>
      <w:tr w:rsidR="001C4965" w:rsidRPr="001C4965" w14:paraId="25A46B3B" w14:textId="77777777" w:rsidTr="000B6D6F">
        <w:tc>
          <w:tcPr>
            <w:tcW w:w="2070" w:type="dxa"/>
          </w:tcPr>
          <w:p w14:paraId="61CFE455" w14:textId="77777777" w:rsidR="001C4965" w:rsidRPr="001C4965" w:rsidRDefault="001C4965" w:rsidP="001C4965">
            <w:pPr>
              <w:rPr>
                <w:rFonts w:cs="Arial"/>
                <w:sz w:val="22"/>
                <w:szCs w:val="22"/>
              </w:rPr>
            </w:pPr>
          </w:p>
        </w:tc>
        <w:tc>
          <w:tcPr>
            <w:tcW w:w="7727" w:type="dxa"/>
          </w:tcPr>
          <w:p w14:paraId="7F777A86" w14:textId="77777777" w:rsidR="001C4965" w:rsidRPr="001C4965" w:rsidRDefault="001C4965" w:rsidP="001C4965">
            <w:pPr>
              <w:rPr>
                <w:rFonts w:cs="Arial"/>
                <w:sz w:val="22"/>
                <w:szCs w:val="22"/>
              </w:rPr>
            </w:pPr>
          </w:p>
        </w:tc>
      </w:tr>
      <w:tr w:rsidR="001C4965" w:rsidRPr="001C4965" w14:paraId="149A63AB" w14:textId="77777777" w:rsidTr="000B6D6F">
        <w:tc>
          <w:tcPr>
            <w:tcW w:w="2070" w:type="dxa"/>
          </w:tcPr>
          <w:p w14:paraId="2FB27659" w14:textId="77777777" w:rsidR="001C4965" w:rsidRPr="001C4965" w:rsidRDefault="001C4965" w:rsidP="001C4965">
            <w:pPr>
              <w:rPr>
                <w:rFonts w:cs="Arial"/>
                <w:sz w:val="22"/>
                <w:szCs w:val="22"/>
              </w:rPr>
            </w:pPr>
            <w:r w:rsidRPr="001C4965">
              <w:rPr>
                <w:rFonts w:cs="Arial"/>
                <w:sz w:val="22"/>
                <w:szCs w:val="22"/>
              </w:rPr>
              <w:t>300</w:t>
            </w:r>
          </w:p>
        </w:tc>
        <w:tc>
          <w:tcPr>
            <w:tcW w:w="7727" w:type="dxa"/>
          </w:tcPr>
          <w:p w14:paraId="6C730BD9" w14:textId="77777777" w:rsidR="001C4965" w:rsidRPr="001C4965" w:rsidRDefault="001C4965" w:rsidP="001C4965">
            <w:pPr>
              <w:rPr>
                <w:rFonts w:cs="Arial"/>
                <w:sz w:val="22"/>
                <w:szCs w:val="22"/>
              </w:rPr>
            </w:pPr>
            <w:r w:rsidRPr="001C4965">
              <w:rPr>
                <w:rFonts w:cs="Arial"/>
                <w:sz w:val="22"/>
                <w:szCs w:val="22"/>
              </w:rPr>
              <w:t>Bridge Sections and Details</w:t>
            </w:r>
          </w:p>
        </w:tc>
      </w:tr>
      <w:tr w:rsidR="001C4965" w:rsidRPr="001C4965" w14:paraId="1142EA14" w14:textId="77777777" w:rsidTr="000B6D6F">
        <w:tc>
          <w:tcPr>
            <w:tcW w:w="2070" w:type="dxa"/>
          </w:tcPr>
          <w:p w14:paraId="01EE56E4" w14:textId="77777777" w:rsidR="001C4965" w:rsidRPr="001C4965" w:rsidRDefault="001C4965" w:rsidP="001C4965">
            <w:pPr>
              <w:rPr>
                <w:rFonts w:cs="Arial"/>
                <w:sz w:val="22"/>
                <w:szCs w:val="22"/>
              </w:rPr>
            </w:pPr>
            <w:r w:rsidRPr="001C4965">
              <w:rPr>
                <w:rFonts w:cs="Arial"/>
                <w:sz w:val="22"/>
                <w:szCs w:val="22"/>
              </w:rPr>
              <w:t>301</w:t>
            </w:r>
          </w:p>
        </w:tc>
        <w:tc>
          <w:tcPr>
            <w:tcW w:w="7727" w:type="dxa"/>
          </w:tcPr>
          <w:p w14:paraId="2F880C0C" w14:textId="77777777" w:rsidR="001C4965" w:rsidRPr="001C4965" w:rsidRDefault="001C4965" w:rsidP="001C4965">
            <w:pPr>
              <w:rPr>
                <w:rFonts w:cs="Arial"/>
                <w:sz w:val="22"/>
                <w:szCs w:val="22"/>
              </w:rPr>
            </w:pPr>
            <w:r w:rsidRPr="001C4965">
              <w:rPr>
                <w:rFonts w:cs="Arial"/>
                <w:sz w:val="22"/>
                <w:szCs w:val="22"/>
              </w:rPr>
              <w:t xml:space="preserve">Bridge Deck Reinforcement Steel Layout </w:t>
            </w:r>
          </w:p>
        </w:tc>
      </w:tr>
      <w:tr w:rsidR="001C4965" w:rsidRPr="001C4965" w14:paraId="52B139BD" w14:textId="77777777" w:rsidTr="000B6D6F">
        <w:tc>
          <w:tcPr>
            <w:tcW w:w="2070" w:type="dxa"/>
          </w:tcPr>
          <w:p w14:paraId="4F1AB0D8" w14:textId="77777777" w:rsidR="001C4965" w:rsidRPr="001C4965" w:rsidRDefault="001C4965" w:rsidP="001C4965">
            <w:pPr>
              <w:rPr>
                <w:rFonts w:cs="Arial"/>
                <w:sz w:val="22"/>
                <w:szCs w:val="22"/>
              </w:rPr>
            </w:pPr>
          </w:p>
        </w:tc>
        <w:tc>
          <w:tcPr>
            <w:tcW w:w="7727" w:type="dxa"/>
          </w:tcPr>
          <w:p w14:paraId="4DFF356B" w14:textId="77777777" w:rsidR="001C4965" w:rsidRPr="001C4965" w:rsidRDefault="001C4965" w:rsidP="001C4965">
            <w:pPr>
              <w:rPr>
                <w:rFonts w:cs="Arial"/>
                <w:sz w:val="22"/>
                <w:szCs w:val="22"/>
              </w:rPr>
            </w:pPr>
          </w:p>
        </w:tc>
      </w:tr>
      <w:tr w:rsidR="001C4965" w:rsidRPr="001C4965" w14:paraId="182F39D9" w14:textId="77777777" w:rsidTr="000B6D6F">
        <w:tc>
          <w:tcPr>
            <w:tcW w:w="2070" w:type="dxa"/>
          </w:tcPr>
          <w:p w14:paraId="7400E8C4" w14:textId="77777777" w:rsidR="001C4965" w:rsidRPr="001C4965" w:rsidRDefault="001C4965" w:rsidP="001C4965">
            <w:pPr>
              <w:rPr>
                <w:rFonts w:cs="Arial"/>
                <w:sz w:val="22"/>
                <w:szCs w:val="22"/>
              </w:rPr>
            </w:pPr>
            <w:r w:rsidRPr="001C4965">
              <w:rPr>
                <w:rFonts w:cs="Arial"/>
                <w:sz w:val="22"/>
                <w:szCs w:val="22"/>
              </w:rPr>
              <w:t>400</w:t>
            </w:r>
          </w:p>
        </w:tc>
        <w:tc>
          <w:tcPr>
            <w:tcW w:w="7727" w:type="dxa"/>
          </w:tcPr>
          <w:p w14:paraId="61EE90A0" w14:textId="77777777" w:rsidR="001C4965" w:rsidRPr="001C4965" w:rsidRDefault="001C4965" w:rsidP="001C4965">
            <w:pPr>
              <w:rPr>
                <w:rFonts w:cs="Arial"/>
                <w:sz w:val="22"/>
                <w:szCs w:val="22"/>
              </w:rPr>
            </w:pPr>
            <w:r w:rsidRPr="001C4965">
              <w:rPr>
                <w:rFonts w:cs="Arial"/>
                <w:sz w:val="22"/>
                <w:szCs w:val="22"/>
              </w:rPr>
              <w:t>Road 1 Combo 1 Layout plans and long section</w:t>
            </w:r>
          </w:p>
        </w:tc>
      </w:tr>
      <w:tr w:rsidR="001C4965" w:rsidRPr="001C4965" w14:paraId="1ED262A2" w14:textId="77777777" w:rsidTr="000B6D6F">
        <w:tc>
          <w:tcPr>
            <w:tcW w:w="2070" w:type="dxa"/>
          </w:tcPr>
          <w:p w14:paraId="66CAE6A3" w14:textId="77777777" w:rsidR="001C4965" w:rsidRPr="001C4965" w:rsidRDefault="001C4965" w:rsidP="001C4965">
            <w:pPr>
              <w:rPr>
                <w:rFonts w:cs="Arial"/>
                <w:sz w:val="22"/>
                <w:szCs w:val="22"/>
              </w:rPr>
            </w:pPr>
            <w:r w:rsidRPr="001C4965">
              <w:rPr>
                <w:rFonts w:cs="Arial"/>
                <w:sz w:val="22"/>
                <w:szCs w:val="22"/>
              </w:rPr>
              <w:t>401</w:t>
            </w:r>
          </w:p>
        </w:tc>
        <w:tc>
          <w:tcPr>
            <w:tcW w:w="7727" w:type="dxa"/>
          </w:tcPr>
          <w:p w14:paraId="10FEECE2" w14:textId="77777777" w:rsidR="001C4965" w:rsidRPr="001C4965" w:rsidRDefault="001C4965" w:rsidP="001C4965">
            <w:pPr>
              <w:rPr>
                <w:rFonts w:cs="Arial"/>
                <w:sz w:val="22"/>
                <w:szCs w:val="22"/>
              </w:rPr>
            </w:pPr>
            <w:r w:rsidRPr="001C4965">
              <w:rPr>
                <w:rFonts w:cs="Arial"/>
                <w:sz w:val="22"/>
                <w:szCs w:val="22"/>
              </w:rPr>
              <w:t>Road 1 Combo 2 Layout plans and long section</w:t>
            </w:r>
          </w:p>
        </w:tc>
      </w:tr>
      <w:tr w:rsidR="001C4965" w:rsidRPr="001C4965" w14:paraId="3CA46878" w14:textId="77777777" w:rsidTr="000B6D6F">
        <w:tc>
          <w:tcPr>
            <w:tcW w:w="2070" w:type="dxa"/>
          </w:tcPr>
          <w:p w14:paraId="081EB41A" w14:textId="77777777" w:rsidR="001C4965" w:rsidRPr="001C4965" w:rsidRDefault="001C4965" w:rsidP="001C4965">
            <w:pPr>
              <w:rPr>
                <w:rFonts w:cs="Arial"/>
                <w:sz w:val="22"/>
                <w:szCs w:val="22"/>
              </w:rPr>
            </w:pPr>
            <w:r w:rsidRPr="001C4965">
              <w:rPr>
                <w:rFonts w:cs="Arial"/>
                <w:sz w:val="22"/>
                <w:szCs w:val="22"/>
              </w:rPr>
              <w:t>402</w:t>
            </w:r>
          </w:p>
        </w:tc>
        <w:tc>
          <w:tcPr>
            <w:tcW w:w="7727" w:type="dxa"/>
          </w:tcPr>
          <w:p w14:paraId="1CEFF55B" w14:textId="77777777" w:rsidR="001C4965" w:rsidRPr="001C4965" w:rsidRDefault="001C4965" w:rsidP="001C4965">
            <w:pPr>
              <w:rPr>
                <w:rFonts w:cs="Arial"/>
                <w:sz w:val="22"/>
                <w:szCs w:val="22"/>
              </w:rPr>
            </w:pPr>
            <w:r w:rsidRPr="001C4965">
              <w:rPr>
                <w:rFonts w:cs="Arial"/>
                <w:sz w:val="22"/>
                <w:szCs w:val="22"/>
              </w:rPr>
              <w:t>Road 1 Combo 3 Layout plans and long section</w:t>
            </w:r>
          </w:p>
        </w:tc>
      </w:tr>
      <w:tr w:rsidR="001C4965" w:rsidRPr="001C4965" w14:paraId="650FC719" w14:textId="77777777" w:rsidTr="000B6D6F">
        <w:tc>
          <w:tcPr>
            <w:tcW w:w="2070" w:type="dxa"/>
          </w:tcPr>
          <w:p w14:paraId="0A489738" w14:textId="77777777" w:rsidR="001C4965" w:rsidRPr="001C4965" w:rsidRDefault="001C4965" w:rsidP="001C4965">
            <w:pPr>
              <w:rPr>
                <w:rFonts w:cs="Arial"/>
                <w:sz w:val="22"/>
                <w:szCs w:val="22"/>
              </w:rPr>
            </w:pPr>
            <w:r w:rsidRPr="001C4965">
              <w:rPr>
                <w:rFonts w:cs="Arial"/>
                <w:sz w:val="22"/>
                <w:szCs w:val="22"/>
              </w:rPr>
              <w:t>403</w:t>
            </w:r>
          </w:p>
        </w:tc>
        <w:tc>
          <w:tcPr>
            <w:tcW w:w="7727" w:type="dxa"/>
          </w:tcPr>
          <w:p w14:paraId="1DDDE7BC" w14:textId="77777777" w:rsidR="001C4965" w:rsidRPr="001C4965" w:rsidRDefault="001C4965" w:rsidP="001C4965">
            <w:pPr>
              <w:rPr>
                <w:rFonts w:cs="Arial"/>
                <w:sz w:val="22"/>
                <w:szCs w:val="22"/>
              </w:rPr>
            </w:pPr>
            <w:r w:rsidRPr="001C4965">
              <w:rPr>
                <w:rFonts w:cs="Arial"/>
                <w:sz w:val="22"/>
                <w:szCs w:val="22"/>
              </w:rPr>
              <w:t>Road 1 Combo 4 Layout plans and long section</w:t>
            </w:r>
          </w:p>
        </w:tc>
      </w:tr>
      <w:tr w:rsidR="001C4965" w:rsidRPr="001C4965" w14:paraId="6D7D8788" w14:textId="77777777" w:rsidTr="000B6D6F">
        <w:tc>
          <w:tcPr>
            <w:tcW w:w="2070" w:type="dxa"/>
          </w:tcPr>
          <w:p w14:paraId="295605F1" w14:textId="77777777" w:rsidR="001C4965" w:rsidRPr="001C4965" w:rsidRDefault="001C4965" w:rsidP="001C4965">
            <w:pPr>
              <w:rPr>
                <w:rFonts w:cs="Arial"/>
                <w:sz w:val="22"/>
                <w:szCs w:val="22"/>
              </w:rPr>
            </w:pPr>
            <w:r w:rsidRPr="001C4965">
              <w:rPr>
                <w:rFonts w:cs="Arial"/>
                <w:sz w:val="22"/>
                <w:szCs w:val="22"/>
              </w:rPr>
              <w:t>404</w:t>
            </w:r>
          </w:p>
        </w:tc>
        <w:tc>
          <w:tcPr>
            <w:tcW w:w="7727" w:type="dxa"/>
          </w:tcPr>
          <w:p w14:paraId="642EABB1" w14:textId="77777777" w:rsidR="001C4965" w:rsidRPr="001C4965" w:rsidRDefault="001C4965" w:rsidP="001C4965">
            <w:pPr>
              <w:rPr>
                <w:rFonts w:cs="Arial"/>
                <w:sz w:val="22"/>
                <w:szCs w:val="22"/>
              </w:rPr>
            </w:pPr>
            <w:r w:rsidRPr="001C4965">
              <w:rPr>
                <w:rFonts w:cs="Arial"/>
                <w:sz w:val="22"/>
                <w:szCs w:val="22"/>
              </w:rPr>
              <w:t>Road 1 Combo 5 Layout plans and long section</w:t>
            </w:r>
          </w:p>
        </w:tc>
      </w:tr>
      <w:tr w:rsidR="001C4965" w:rsidRPr="001C4965" w14:paraId="7109ADC0" w14:textId="77777777" w:rsidTr="000B6D6F">
        <w:tc>
          <w:tcPr>
            <w:tcW w:w="2070" w:type="dxa"/>
          </w:tcPr>
          <w:p w14:paraId="03C54B45" w14:textId="77777777" w:rsidR="001C4965" w:rsidRPr="001C4965" w:rsidRDefault="001C4965" w:rsidP="001C4965">
            <w:pPr>
              <w:rPr>
                <w:rFonts w:cs="Arial"/>
                <w:sz w:val="22"/>
                <w:szCs w:val="22"/>
              </w:rPr>
            </w:pPr>
            <w:bookmarkStart w:id="141" w:name="_Hlk52174246"/>
            <w:r w:rsidRPr="001C4965">
              <w:rPr>
                <w:rFonts w:cs="Arial"/>
                <w:sz w:val="22"/>
                <w:szCs w:val="22"/>
              </w:rPr>
              <w:t>405</w:t>
            </w:r>
          </w:p>
        </w:tc>
        <w:tc>
          <w:tcPr>
            <w:tcW w:w="7727" w:type="dxa"/>
          </w:tcPr>
          <w:p w14:paraId="42E5480B" w14:textId="77777777" w:rsidR="001C4965" w:rsidRPr="001C4965" w:rsidRDefault="001C4965" w:rsidP="001C4965">
            <w:pPr>
              <w:rPr>
                <w:rFonts w:cs="Arial"/>
                <w:sz w:val="22"/>
                <w:szCs w:val="22"/>
              </w:rPr>
            </w:pPr>
            <w:r w:rsidRPr="001C4965">
              <w:rPr>
                <w:rFonts w:cs="Arial"/>
                <w:sz w:val="22"/>
                <w:szCs w:val="22"/>
              </w:rPr>
              <w:t>Road 1 Combo 6 Layout plans and long section</w:t>
            </w:r>
          </w:p>
        </w:tc>
      </w:tr>
      <w:bookmarkEnd w:id="141"/>
      <w:tr w:rsidR="001C4965" w:rsidRPr="001C4965" w14:paraId="786E52AA" w14:textId="77777777" w:rsidTr="000B6D6F">
        <w:tc>
          <w:tcPr>
            <w:tcW w:w="2070" w:type="dxa"/>
          </w:tcPr>
          <w:p w14:paraId="1B5BA433" w14:textId="77777777" w:rsidR="001C4965" w:rsidRPr="001C4965" w:rsidRDefault="001C4965" w:rsidP="001C4965">
            <w:pPr>
              <w:rPr>
                <w:rFonts w:cs="Arial"/>
                <w:sz w:val="22"/>
                <w:szCs w:val="22"/>
              </w:rPr>
            </w:pPr>
            <w:r w:rsidRPr="001C4965">
              <w:rPr>
                <w:rFonts w:cs="Arial"/>
                <w:sz w:val="22"/>
                <w:szCs w:val="22"/>
              </w:rPr>
              <w:t>406</w:t>
            </w:r>
          </w:p>
        </w:tc>
        <w:tc>
          <w:tcPr>
            <w:tcW w:w="7727" w:type="dxa"/>
          </w:tcPr>
          <w:p w14:paraId="25B6FF56" w14:textId="77777777" w:rsidR="001C4965" w:rsidRPr="001C4965" w:rsidRDefault="001C4965" w:rsidP="001C4965">
            <w:pPr>
              <w:rPr>
                <w:rFonts w:cs="Arial"/>
                <w:sz w:val="22"/>
                <w:szCs w:val="22"/>
              </w:rPr>
            </w:pPr>
            <w:r w:rsidRPr="001C4965">
              <w:rPr>
                <w:rFonts w:cs="Arial"/>
                <w:sz w:val="22"/>
                <w:szCs w:val="22"/>
              </w:rPr>
              <w:t>Road 1 Combo 7 Layout plans and long section</w:t>
            </w:r>
          </w:p>
        </w:tc>
      </w:tr>
      <w:tr w:rsidR="001C4965" w:rsidRPr="001C4965" w14:paraId="4A5B4F96" w14:textId="77777777" w:rsidTr="000B6D6F">
        <w:tc>
          <w:tcPr>
            <w:tcW w:w="2070" w:type="dxa"/>
          </w:tcPr>
          <w:p w14:paraId="3B664E73" w14:textId="77777777" w:rsidR="001C4965" w:rsidRPr="001C4965" w:rsidRDefault="001C4965" w:rsidP="001C4965">
            <w:pPr>
              <w:rPr>
                <w:rFonts w:cs="Arial"/>
                <w:sz w:val="22"/>
                <w:szCs w:val="22"/>
              </w:rPr>
            </w:pPr>
            <w:r w:rsidRPr="001C4965">
              <w:rPr>
                <w:rFonts w:cs="Arial"/>
                <w:sz w:val="22"/>
                <w:szCs w:val="22"/>
              </w:rPr>
              <w:t>407</w:t>
            </w:r>
          </w:p>
        </w:tc>
        <w:tc>
          <w:tcPr>
            <w:tcW w:w="7727" w:type="dxa"/>
          </w:tcPr>
          <w:p w14:paraId="5EDC7402" w14:textId="77777777" w:rsidR="001C4965" w:rsidRPr="001C4965" w:rsidRDefault="001C4965" w:rsidP="001C4965">
            <w:pPr>
              <w:rPr>
                <w:rFonts w:cs="Arial"/>
                <w:sz w:val="22"/>
                <w:szCs w:val="22"/>
              </w:rPr>
            </w:pPr>
            <w:r w:rsidRPr="001C4965">
              <w:rPr>
                <w:rFonts w:cs="Arial"/>
                <w:sz w:val="22"/>
                <w:szCs w:val="22"/>
              </w:rPr>
              <w:t>Road 1 Combo 8 Layout plans and long section</w:t>
            </w:r>
          </w:p>
        </w:tc>
      </w:tr>
      <w:tr w:rsidR="001C4965" w:rsidRPr="001C4965" w14:paraId="3AB2F605" w14:textId="77777777" w:rsidTr="000B6D6F">
        <w:tc>
          <w:tcPr>
            <w:tcW w:w="2070" w:type="dxa"/>
          </w:tcPr>
          <w:p w14:paraId="2C0905AF" w14:textId="77777777" w:rsidR="001C4965" w:rsidRPr="001C4965" w:rsidRDefault="001C4965" w:rsidP="001C4965">
            <w:pPr>
              <w:rPr>
                <w:rFonts w:cs="Arial"/>
                <w:color w:val="FF0000"/>
                <w:sz w:val="22"/>
                <w:szCs w:val="22"/>
              </w:rPr>
            </w:pPr>
          </w:p>
        </w:tc>
        <w:tc>
          <w:tcPr>
            <w:tcW w:w="7727" w:type="dxa"/>
          </w:tcPr>
          <w:p w14:paraId="712BDC65" w14:textId="77777777" w:rsidR="001C4965" w:rsidRPr="001C4965" w:rsidRDefault="001C4965" w:rsidP="001C4965">
            <w:pPr>
              <w:rPr>
                <w:rFonts w:cs="Arial"/>
                <w:sz w:val="22"/>
                <w:szCs w:val="22"/>
              </w:rPr>
            </w:pPr>
          </w:p>
        </w:tc>
      </w:tr>
      <w:tr w:rsidR="001C4965" w:rsidRPr="001C4965" w14:paraId="095CD4CC" w14:textId="77777777" w:rsidTr="000B6D6F">
        <w:tc>
          <w:tcPr>
            <w:tcW w:w="2070" w:type="dxa"/>
          </w:tcPr>
          <w:p w14:paraId="7E94E3DF" w14:textId="77777777" w:rsidR="001C4965" w:rsidRPr="001C4965" w:rsidRDefault="001C4965" w:rsidP="001C4965">
            <w:pPr>
              <w:rPr>
                <w:rFonts w:cs="Arial"/>
                <w:color w:val="FF0000"/>
                <w:sz w:val="22"/>
                <w:szCs w:val="22"/>
              </w:rPr>
            </w:pPr>
          </w:p>
        </w:tc>
        <w:tc>
          <w:tcPr>
            <w:tcW w:w="7727" w:type="dxa"/>
          </w:tcPr>
          <w:p w14:paraId="30F6DBD9" w14:textId="77777777" w:rsidR="001C4965" w:rsidRPr="001C4965" w:rsidRDefault="001C4965" w:rsidP="001C4965">
            <w:pPr>
              <w:rPr>
                <w:rFonts w:cs="Arial"/>
                <w:sz w:val="22"/>
                <w:szCs w:val="22"/>
              </w:rPr>
            </w:pPr>
          </w:p>
        </w:tc>
      </w:tr>
      <w:tr w:rsidR="001C4965" w:rsidRPr="001C4965" w14:paraId="4C783CA4" w14:textId="77777777" w:rsidTr="000B6D6F">
        <w:tc>
          <w:tcPr>
            <w:tcW w:w="2070" w:type="dxa"/>
          </w:tcPr>
          <w:p w14:paraId="495C5C18" w14:textId="77777777" w:rsidR="001C4965" w:rsidRPr="001C4965" w:rsidRDefault="001C4965" w:rsidP="001C4965">
            <w:pPr>
              <w:rPr>
                <w:rFonts w:cs="Arial"/>
                <w:sz w:val="22"/>
                <w:szCs w:val="22"/>
              </w:rPr>
            </w:pPr>
            <w:r w:rsidRPr="001C4965">
              <w:rPr>
                <w:rFonts w:cs="Arial"/>
                <w:sz w:val="22"/>
                <w:szCs w:val="22"/>
              </w:rPr>
              <w:t>420</w:t>
            </w:r>
          </w:p>
        </w:tc>
        <w:tc>
          <w:tcPr>
            <w:tcW w:w="7727" w:type="dxa"/>
          </w:tcPr>
          <w:p w14:paraId="7745D138" w14:textId="77777777" w:rsidR="001C4965" w:rsidRPr="001C4965" w:rsidRDefault="001C4965" w:rsidP="001C4965">
            <w:pPr>
              <w:rPr>
                <w:rFonts w:cs="Arial"/>
                <w:sz w:val="22"/>
                <w:szCs w:val="22"/>
              </w:rPr>
            </w:pPr>
            <w:r w:rsidRPr="001C4965">
              <w:rPr>
                <w:rFonts w:cs="Arial"/>
                <w:sz w:val="22"/>
                <w:szCs w:val="22"/>
              </w:rPr>
              <w:t>Road 2 Combo 1 Layout plans and long section</w:t>
            </w:r>
          </w:p>
        </w:tc>
      </w:tr>
      <w:tr w:rsidR="001C4965" w:rsidRPr="001C4965" w14:paraId="0274CAC4" w14:textId="77777777" w:rsidTr="000B6D6F">
        <w:tc>
          <w:tcPr>
            <w:tcW w:w="2070" w:type="dxa"/>
          </w:tcPr>
          <w:p w14:paraId="3BBB3D9D" w14:textId="77777777" w:rsidR="001C4965" w:rsidRPr="001C4965" w:rsidRDefault="001C4965" w:rsidP="001C4965">
            <w:pPr>
              <w:rPr>
                <w:rFonts w:cs="Arial"/>
                <w:sz w:val="22"/>
                <w:szCs w:val="22"/>
              </w:rPr>
            </w:pPr>
            <w:r w:rsidRPr="001C4965">
              <w:rPr>
                <w:rFonts w:cs="Arial"/>
                <w:sz w:val="22"/>
                <w:szCs w:val="22"/>
              </w:rPr>
              <w:t>421</w:t>
            </w:r>
          </w:p>
        </w:tc>
        <w:tc>
          <w:tcPr>
            <w:tcW w:w="7727" w:type="dxa"/>
          </w:tcPr>
          <w:p w14:paraId="1937884E" w14:textId="77777777" w:rsidR="001C4965" w:rsidRPr="001C4965" w:rsidRDefault="001C4965" w:rsidP="001C4965">
            <w:pPr>
              <w:rPr>
                <w:rFonts w:cs="Arial"/>
                <w:sz w:val="22"/>
                <w:szCs w:val="22"/>
              </w:rPr>
            </w:pPr>
            <w:r w:rsidRPr="001C4965">
              <w:rPr>
                <w:rFonts w:cs="Arial"/>
                <w:sz w:val="22"/>
                <w:szCs w:val="22"/>
              </w:rPr>
              <w:t>Road 2 Combo 2 Layout plans and long section</w:t>
            </w:r>
          </w:p>
        </w:tc>
      </w:tr>
      <w:tr w:rsidR="001C4965" w:rsidRPr="001C4965" w14:paraId="2FF36AD4" w14:textId="77777777" w:rsidTr="000B6D6F">
        <w:tc>
          <w:tcPr>
            <w:tcW w:w="2070" w:type="dxa"/>
          </w:tcPr>
          <w:p w14:paraId="55937E0B" w14:textId="77777777" w:rsidR="001C4965" w:rsidRPr="001C4965" w:rsidRDefault="001C4965" w:rsidP="001C4965">
            <w:pPr>
              <w:rPr>
                <w:rFonts w:cs="Arial"/>
                <w:color w:val="FF0000"/>
                <w:sz w:val="22"/>
                <w:szCs w:val="22"/>
              </w:rPr>
            </w:pPr>
          </w:p>
        </w:tc>
        <w:tc>
          <w:tcPr>
            <w:tcW w:w="7727" w:type="dxa"/>
          </w:tcPr>
          <w:p w14:paraId="165758B9" w14:textId="77777777" w:rsidR="001C4965" w:rsidRPr="001C4965" w:rsidRDefault="001C4965" w:rsidP="001C4965">
            <w:pPr>
              <w:rPr>
                <w:rFonts w:cs="Arial"/>
                <w:sz w:val="22"/>
                <w:szCs w:val="22"/>
              </w:rPr>
            </w:pPr>
          </w:p>
        </w:tc>
      </w:tr>
      <w:tr w:rsidR="001C4965" w:rsidRPr="001C4965" w14:paraId="2B459BA6" w14:textId="77777777" w:rsidTr="000B6D6F">
        <w:tc>
          <w:tcPr>
            <w:tcW w:w="2070" w:type="dxa"/>
          </w:tcPr>
          <w:p w14:paraId="285614A5" w14:textId="77777777" w:rsidR="001C4965" w:rsidRPr="001C4965" w:rsidRDefault="001C4965" w:rsidP="001C4965">
            <w:pPr>
              <w:rPr>
                <w:rFonts w:cs="Arial"/>
                <w:sz w:val="22"/>
                <w:szCs w:val="22"/>
              </w:rPr>
            </w:pPr>
            <w:r w:rsidRPr="001C4965">
              <w:rPr>
                <w:rFonts w:cs="Arial"/>
                <w:sz w:val="22"/>
                <w:szCs w:val="22"/>
              </w:rPr>
              <w:t>430</w:t>
            </w:r>
          </w:p>
        </w:tc>
        <w:tc>
          <w:tcPr>
            <w:tcW w:w="7727" w:type="dxa"/>
          </w:tcPr>
          <w:p w14:paraId="0962B850" w14:textId="77777777" w:rsidR="001C4965" w:rsidRPr="001C4965" w:rsidRDefault="001C4965" w:rsidP="001C4965">
            <w:pPr>
              <w:rPr>
                <w:rFonts w:cs="Arial"/>
                <w:sz w:val="22"/>
                <w:szCs w:val="22"/>
              </w:rPr>
            </w:pPr>
            <w:r w:rsidRPr="001C4965">
              <w:rPr>
                <w:rFonts w:cs="Arial"/>
                <w:sz w:val="22"/>
                <w:szCs w:val="22"/>
              </w:rPr>
              <w:t>Road 3 Combo 1 Layout plans and long sections</w:t>
            </w:r>
          </w:p>
        </w:tc>
      </w:tr>
      <w:tr w:rsidR="001C4965" w:rsidRPr="001C4965" w14:paraId="4BF69A00" w14:textId="77777777" w:rsidTr="000B6D6F">
        <w:tc>
          <w:tcPr>
            <w:tcW w:w="2070" w:type="dxa"/>
          </w:tcPr>
          <w:p w14:paraId="2870E6D4" w14:textId="77777777" w:rsidR="001C4965" w:rsidRPr="001C4965" w:rsidRDefault="001C4965" w:rsidP="001C4965">
            <w:pPr>
              <w:rPr>
                <w:rFonts w:cs="Arial"/>
                <w:sz w:val="22"/>
                <w:szCs w:val="22"/>
              </w:rPr>
            </w:pPr>
            <w:r w:rsidRPr="001C4965">
              <w:rPr>
                <w:rFonts w:cs="Arial"/>
                <w:sz w:val="22"/>
                <w:szCs w:val="22"/>
              </w:rPr>
              <w:t>From 440 upwards</w:t>
            </w:r>
          </w:p>
        </w:tc>
        <w:tc>
          <w:tcPr>
            <w:tcW w:w="7727" w:type="dxa"/>
          </w:tcPr>
          <w:p w14:paraId="0E541D59" w14:textId="77777777" w:rsidR="001C4965" w:rsidRPr="001C4965" w:rsidRDefault="001C4965" w:rsidP="001C4965">
            <w:pPr>
              <w:rPr>
                <w:rFonts w:cs="Arial"/>
                <w:sz w:val="22"/>
                <w:szCs w:val="22"/>
              </w:rPr>
            </w:pPr>
            <w:r w:rsidRPr="001C4965">
              <w:rPr>
                <w:rFonts w:cs="Arial"/>
                <w:sz w:val="22"/>
                <w:szCs w:val="22"/>
              </w:rPr>
              <w:t>Road 4 Combo 1 Layout plans and long section: Other internal roads</w:t>
            </w:r>
          </w:p>
        </w:tc>
      </w:tr>
      <w:tr w:rsidR="001C4965" w:rsidRPr="001C4965" w14:paraId="65EAE51B" w14:textId="77777777" w:rsidTr="000B6D6F">
        <w:tc>
          <w:tcPr>
            <w:tcW w:w="2070" w:type="dxa"/>
          </w:tcPr>
          <w:p w14:paraId="4E7ED475" w14:textId="77777777" w:rsidR="001C4965" w:rsidRPr="001C4965" w:rsidRDefault="001C4965" w:rsidP="001C4965">
            <w:pPr>
              <w:rPr>
                <w:rFonts w:cs="Arial"/>
                <w:sz w:val="22"/>
                <w:szCs w:val="22"/>
              </w:rPr>
            </w:pPr>
          </w:p>
        </w:tc>
        <w:tc>
          <w:tcPr>
            <w:tcW w:w="7727" w:type="dxa"/>
          </w:tcPr>
          <w:p w14:paraId="72A959E7" w14:textId="77777777" w:rsidR="001C4965" w:rsidRPr="001C4965" w:rsidRDefault="001C4965" w:rsidP="001C4965">
            <w:pPr>
              <w:rPr>
                <w:rFonts w:cs="Arial"/>
                <w:sz w:val="22"/>
                <w:szCs w:val="22"/>
              </w:rPr>
            </w:pPr>
          </w:p>
        </w:tc>
      </w:tr>
      <w:tr w:rsidR="001C4965" w:rsidRPr="001C4965" w14:paraId="4F829D70" w14:textId="77777777" w:rsidTr="000B6D6F">
        <w:tc>
          <w:tcPr>
            <w:tcW w:w="2070" w:type="dxa"/>
          </w:tcPr>
          <w:p w14:paraId="7F64361D" w14:textId="77777777" w:rsidR="001C4965" w:rsidRPr="001C4965" w:rsidRDefault="001C4965" w:rsidP="001C4965">
            <w:pPr>
              <w:rPr>
                <w:rFonts w:cs="Arial"/>
                <w:sz w:val="22"/>
                <w:szCs w:val="22"/>
              </w:rPr>
            </w:pPr>
          </w:p>
        </w:tc>
        <w:tc>
          <w:tcPr>
            <w:tcW w:w="7727" w:type="dxa"/>
          </w:tcPr>
          <w:p w14:paraId="427CF9A9" w14:textId="77777777" w:rsidR="001C4965" w:rsidRPr="001C4965" w:rsidRDefault="001C4965" w:rsidP="001C4965">
            <w:pPr>
              <w:rPr>
                <w:rFonts w:cs="Arial"/>
                <w:sz w:val="22"/>
                <w:szCs w:val="22"/>
              </w:rPr>
            </w:pPr>
          </w:p>
        </w:tc>
      </w:tr>
    </w:tbl>
    <w:p w14:paraId="60DEB1BE" w14:textId="77777777" w:rsidR="001C4965" w:rsidRPr="001C4965" w:rsidRDefault="001C4965" w:rsidP="001C4965">
      <w:pPr>
        <w:tabs>
          <w:tab w:val="left" w:pos="1344"/>
        </w:tabs>
        <w:spacing w:after="240"/>
        <w:jc w:val="both"/>
        <w:rPr>
          <w:sz w:val="22"/>
          <w:szCs w:val="20"/>
          <w:lang w:val="en-ZA"/>
        </w:rPr>
      </w:pPr>
    </w:p>
    <w:p w14:paraId="5A55C0FB" w14:textId="77777777" w:rsidR="001C4965" w:rsidRPr="001C4965" w:rsidRDefault="001C4965" w:rsidP="001C4965">
      <w:pPr>
        <w:tabs>
          <w:tab w:val="right" w:pos="9769"/>
        </w:tabs>
        <w:spacing w:after="240"/>
        <w:jc w:val="both"/>
        <w:rPr>
          <w:sz w:val="22"/>
          <w:szCs w:val="20"/>
          <w:lang w:val="en-ZA"/>
        </w:rPr>
      </w:pPr>
    </w:p>
    <w:p w14:paraId="26D939CC" w14:textId="77777777" w:rsidR="001C4965" w:rsidRPr="001C4965" w:rsidRDefault="001C4965" w:rsidP="001C4965">
      <w:pPr>
        <w:tabs>
          <w:tab w:val="left" w:pos="1320"/>
          <w:tab w:val="right" w:leader="dot" w:pos="9769"/>
        </w:tabs>
        <w:spacing w:before="480" w:after="240"/>
        <w:jc w:val="both"/>
        <w:rPr>
          <w:b/>
          <w:sz w:val="24"/>
          <w:lang w:val="en-ZA"/>
        </w:rPr>
      </w:pPr>
    </w:p>
    <w:p w14:paraId="768B0E10" w14:textId="77777777" w:rsidR="001C4965" w:rsidRPr="001C4965" w:rsidRDefault="001C4965" w:rsidP="001C4965">
      <w:pPr>
        <w:tabs>
          <w:tab w:val="right" w:pos="9769"/>
        </w:tabs>
        <w:spacing w:after="240"/>
        <w:jc w:val="both"/>
        <w:rPr>
          <w:sz w:val="22"/>
          <w:szCs w:val="20"/>
          <w:lang w:val="en-ZA"/>
        </w:rPr>
      </w:pPr>
    </w:p>
    <w:p w14:paraId="4FA77C8A" w14:textId="77777777" w:rsidR="001C4965" w:rsidRPr="001C4965" w:rsidRDefault="001C4965" w:rsidP="001C4965">
      <w:pPr>
        <w:tabs>
          <w:tab w:val="right" w:pos="9769"/>
        </w:tabs>
        <w:spacing w:after="240"/>
        <w:jc w:val="both"/>
        <w:rPr>
          <w:sz w:val="22"/>
          <w:szCs w:val="20"/>
          <w:lang w:val="en-ZA"/>
        </w:rPr>
      </w:pPr>
    </w:p>
    <w:p w14:paraId="6761965E" w14:textId="77777777" w:rsidR="001C4965" w:rsidRPr="001C4965" w:rsidRDefault="001C4965" w:rsidP="001C4965">
      <w:pPr>
        <w:tabs>
          <w:tab w:val="right" w:pos="9769"/>
        </w:tabs>
        <w:spacing w:after="240"/>
        <w:jc w:val="both"/>
        <w:rPr>
          <w:sz w:val="22"/>
          <w:szCs w:val="20"/>
          <w:lang w:val="en-ZA"/>
        </w:rPr>
      </w:pPr>
    </w:p>
    <w:p w14:paraId="25D284FE" w14:textId="77777777" w:rsidR="001C4965" w:rsidRPr="001C4965" w:rsidRDefault="001C4965" w:rsidP="001C4965">
      <w:pPr>
        <w:tabs>
          <w:tab w:val="right" w:pos="9769"/>
        </w:tabs>
        <w:spacing w:after="240"/>
        <w:jc w:val="both"/>
        <w:rPr>
          <w:sz w:val="22"/>
          <w:szCs w:val="20"/>
          <w:lang w:val="en-ZA"/>
        </w:rPr>
      </w:pPr>
    </w:p>
    <w:p w14:paraId="1844CCE2" w14:textId="77777777" w:rsidR="001C4965" w:rsidRPr="001C4965" w:rsidRDefault="001C4965" w:rsidP="001C4965">
      <w:pPr>
        <w:tabs>
          <w:tab w:val="right" w:pos="9769"/>
        </w:tabs>
        <w:spacing w:after="240"/>
        <w:jc w:val="both"/>
        <w:rPr>
          <w:sz w:val="22"/>
          <w:szCs w:val="20"/>
          <w:lang w:val="en-ZA"/>
        </w:rPr>
      </w:pPr>
    </w:p>
    <w:p w14:paraId="2274ADF4" w14:textId="77777777" w:rsidR="001C4965" w:rsidRPr="001C4965" w:rsidRDefault="001C4965" w:rsidP="001C4965">
      <w:pPr>
        <w:tabs>
          <w:tab w:val="right" w:pos="9769"/>
        </w:tabs>
        <w:spacing w:after="240"/>
        <w:jc w:val="both"/>
        <w:rPr>
          <w:sz w:val="22"/>
          <w:szCs w:val="20"/>
          <w:lang w:val="en-ZA"/>
        </w:rPr>
      </w:pPr>
    </w:p>
    <w:p w14:paraId="77AA1FFD" w14:textId="0C7A51B7" w:rsidR="00157A16" w:rsidRPr="00B56E1E" w:rsidRDefault="00157A16" w:rsidP="00157A16">
      <w:pPr>
        <w:tabs>
          <w:tab w:val="left" w:pos="2385"/>
        </w:tabs>
        <w:rPr>
          <w:sz w:val="22"/>
          <w:szCs w:val="22"/>
        </w:rPr>
      </w:pPr>
      <w:r w:rsidRPr="00B56E1E">
        <w:rPr>
          <w:sz w:val="22"/>
          <w:szCs w:val="22"/>
          <w:lang w:val="en-US"/>
        </w:rPr>
        <w:tab/>
      </w:r>
      <w:r w:rsidRPr="00B56E1E">
        <w:rPr>
          <w:sz w:val="22"/>
          <w:szCs w:val="22"/>
          <w:lang w:val="en-US"/>
        </w:rPr>
        <w:tab/>
      </w:r>
    </w:p>
    <w:sectPr w:rsidR="00157A16" w:rsidRPr="00B56E1E" w:rsidSect="002551D6">
      <w:footerReference w:type="default" r:id="rId73"/>
      <w:pgSz w:w="11906" w:h="16838"/>
      <w:pgMar w:top="1418" w:right="1418" w:bottom="1134" w:left="1701" w:header="709" w:footer="1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68F9E" w14:textId="77777777" w:rsidR="00997790" w:rsidRDefault="00997790">
      <w:r>
        <w:separator/>
      </w:r>
    </w:p>
  </w:endnote>
  <w:endnote w:type="continuationSeparator" w:id="0">
    <w:p w14:paraId="3E23A627" w14:textId="77777777" w:rsidR="00997790" w:rsidRDefault="0099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KCFF+Arial,Bold">
    <w:altName w:val="Arial"/>
    <w:panose1 w:val="00000000000000000000"/>
    <w:charset w:val="00"/>
    <w:family w:val="swiss"/>
    <w:notTrueType/>
    <w:pitch w:val="default"/>
    <w:sig w:usb0="00000003" w:usb1="00000000" w:usb2="00000000" w:usb3="00000000" w:csb0="00000001" w:csb1="00000000"/>
  </w:font>
  <w:font w:name="NCMJP L+ Helvetica Neue">
    <w:altName w:val="Calibri"/>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FKCED+Aria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C811" w14:textId="3A99FEC5" w:rsidR="00E64DEC" w:rsidRDefault="00E64DEC">
    <w:pPr>
      <w:pStyle w:val="Footer"/>
      <w:jc w:val="center"/>
    </w:pPr>
    <w:r w:rsidRPr="007F27DE">
      <w:t xml:space="preserve">Page </w:t>
    </w:r>
    <w:r w:rsidRPr="007F27DE">
      <w:rPr>
        <w:b/>
      </w:rPr>
      <w:fldChar w:fldCharType="begin"/>
    </w:r>
    <w:r w:rsidRPr="007F27DE">
      <w:rPr>
        <w:b/>
      </w:rPr>
      <w:instrText xml:space="preserve"> PAGE </w:instrText>
    </w:r>
    <w:r w:rsidRPr="007F27DE">
      <w:rPr>
        <w:b/>
      </w:rPr>
      <w:fldChar w:fldCharType="separate"/>
    </w:r>
    <w:r w:rsidR="00FB465B">
      <w:rPr>
        <w:b/>
        <w:noProof/>
      </w:rPr>
      <w:t>19</w:t>
    </w:r>
    <w:r w:rsidRPr="007F27DE">
      <w:rPr>
        <w:b/>
      </w:rPr>
      <w:fldChar w:fldCharType="end"/>
    </w:r>
    <w:r w:rsidRPr="007F27DE">
      <w:t xml:space="preserve"> of </w:t>
    </w:r>
    <w:r w:rsidRPr="007F27DE">
      <w:rPr>
        <w:b/>
      </w:rPr>
      <w:fldChar w:fldCharType="begin"/>
    </w:r>
    <w:r w:rsidRPr="007F27DE">
      <w:rPr>
        <w:b/>
      </w:rPr>
      <w:instrText xml:space="preserve"> NUMPAGES  </w:instrText>
    </w:r>
    <w:r w:rsidRPr="007F27DE">
      <w:rPr>
        <w:b/>
      </w:rPr>
      <w:fldChar w:fldCharType="separate"/>
    </w:r>
    <w:r w:rsidR="00FB465B">
      <w:rPr>
        <w:b/>
        <w:noProof/>
      </w:rPr>
      <w:t>235</w:t>
    </w:r>
    <w:r w:rsidRPr="007F27DE">
      <w:rPr>
        <w:b/>
      </w:rPr>
      <w:fldChar w:fldCharType="end"/>
    </w:r>
  </w:p>
  <w:p w14:paraId="1AB02A31" w14:textId="50948E29" w:rsidR="00E64DEC" w:rsidRPr="007F27DE" w:rsidRDefault="00E64DEC" w:rsidP="002551D6">
    <w:pPr>
      <w:pStyle w:val="Footer"/>
      <w:rPr>
        <w:szCs w:val="16"/>
        <w:lang w:val="de-DE"/>
      </w:rPr>
    </w:pPr>
    <w:r>
      <w:t>Contents of Volume 1</w:t>
    </w:r>
    <w:r>
      <w:rPr>
        <w:szCs w:val="16"/>
        <w:lang w:val="de-DE"/>
      </w:rPr>
      <w:tab/>
    </w:r>
    <w:r>
      <w:rPr>
        <w:szCs w:val="16"/>
        <w:lang w:val="de-DE"/>
      </w:rPr>
      <w:tab/>
    </w:r>
    <w:r>
      <w:rPr>
        <w:szCs w:val="16"/>
        <w:lang w:val="de-DE"/>
      </w:rPr>
      <w:tab/>
    </w:r>
    <w:r>
      <w:rPr>
        <w:szCs w:val="16"/>
        <w:lang w:val="de-DE"/>
      </w:rPr>
      <w:tab/>
    </w:r>
    <w:r>
      <w:rPr>
        <w:szCs w:val="16"/>
        <w:lang w:val="de-DE"/>
      </w:rPr>
      <w:tab/>
    </w:r>
    <w:r>
      <w:rPr>
        <w:szCs w:val="16"/>
        <w:lang w:val="de-DE"/>
      </w:rPr>
      <w:tab/>
    </w:r>
    <w:r>
      <w:rPr>
        <w:szCs w:val="16"/>
        <w:lang w:val="de-DE"/>
      </w:rPr>
      <w:tab/>
    </w:r>
    <w:r>
      <w:rPr>
        <w:szCs w:val="16"/>
        <w:lang w:val="de-DE"/>
      </w:rPr>
      <w:tab/>
    </w:r>
  </w:p>
  <w:p w14:paraId="44D2E8C6" w14:textId="77777777" w:rsidR="00E64DEC" w:rsidRPr="007F27DE" w:rsidRDefault="00E64DEC" w:rsidP="002551D6">
    <w:pPr>
      <w:pStyle w:val="Footer"/>
      <w:rPr>
        <w:szCs w:val="16"/>
        <w:lang w:val="de-DE"/>
      </w:rPr>
    </w:pPr>
    <w:r>
      <w:rPr>
        <w:szCs w:val="16"/>
        <w:lang w:val="de-DE"/>
      </w:rPr>
      <w:tab/>
    </w:r>
  </w:p>
  <w:p w14:paraId="6A38D7F5" w14:textId="77777777" w:rsidR="00E64DEC" w:rsidRPr="007F27DE" w:rsidRDefault="00E64DEC">
    <w:pPr>
      <w:pStyle w:val="Footer"/>
      <w:rPr>
        <w:szCs w:val="16"/>
        <w:lang w:val="de-D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DC1A6" w14:textId="77777777" w:rsidR="00E64DEC" w:rsidRDefault="00E64DEC" w:rsidP="000B6D6F">
    <w:pPr>
      <w:pStyle w:val="Footer"/>
      <w:jc w:val="center"/>
      <w:rPr>
        <w:rFonts w:cs="Arial"/>
        <w:szCs w:val="16"/>
      </w:rPr>
    </w:pPr>
  </w:p>
  <w:p w14:paraId="2C6AC8D5" w14:textId="77777777"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Pr>
        <w:rFonts w:cs="Arial"/>
        <w:b/>
        <w:noProof/>
        <w:szCs w:val="16"/>
      </w:rPr>
      <w:t>55</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Pr>
        <w:rFonts w:cs="Arial"/>
        <w:b/>
        <w:noProof/>
        <w:szCs w:val="16"/>
      </w:rPr>
      <w:t>98</w:t>
    </w:r>
    <w:r w:rsidRPr="00DB4438">
      <w:rPr>
        <w:rFonts w:cs="Arial"/>
        <w:b/>
        <w:szCs w:val="16"/>
      </w:rPr>
      <w:fldChar w:fldCharType="end"/>
    </w:r>
  </w:p>
  <w:p w14:paraId="17A770D1" w14:textId="77777777" w:rsidR="00E64DEC" w:rsidRDefault="00E64DEC" w:rsidP="000B6D6F">
    <w:pPr>
      <w:pStyle w:val="Footer"/>
      <w:rPr>
        <w:rFonts w:cs="Arial"/>
        <w:szCs w:val="16"/>
      </w:rPr>
    </w:pPr>
    <w:r w:rsidRPr="006000E8">
      <w:rPr>
        <w:rFonts w:cs="Arial"/>
        <w:szCs w:val="16"/>
      </w:rPr>
      <w:t>CONTRACT</w:t>
    </w:r>
  </w:p>
  <w:p w14:paraId="0D9FC8D0"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r>
    <w:r>
      <w:rPr>
        <w:rFonts w:cs="Arial"/>
        <w:szCs w:val="16"/>
      </w:rPr>
      <w:tab/>
    </w:r>
    <w:r>
      <w:rPr>
        <w:rFonts w:cs="Arial"/>
        <w:szCs w:val="16"/>
      </w:rPr>
      <w:tab/>
    </w:r>
    <w:r>
      <w:rPr>
        <w:rFonts w:cs="Arial"/>
        <w:szCs w:val="16"/>
      </w:rPr>
      <w:tab/>
      <w:t>C3.7 Annexes</w:t>
    </w:r>
  </w:p>
  <w:p w14:paraId="45E78098" w14:textId="77777777" w:rsidR="00E64DEC" w:rsidRPr="002C039B" w:rsidRDefault="00E64DEC" w:rsidP="000B6D6F">
    <w:pPr>
      <w:pStyle w:val="Footer"/>
    </w:pPr>
    <w:r w:rsidRPr="006000E8">
      <w:rPr>
        <w:rFonts w:cs="Arial"/>
        <w:szCs w:val="16"/>
        <w:lang w:val="de-DE"/>
      </w:rPr>
      <w:t xml:space="preserve">Reference no: CE </w:t>
    </w:r>
    <w:r w:rsidRPr="00EC7653">
      <w:rPr>
        <w:rFonts w:cs="Arial"/>
        <w:szCs w:val="16"/>
        <w:highlight w:val="yellow"/>
        <w:lang w:val="de-DE"/>
      </w:rPr>
      <w:t>XXX</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E6322" w14:textId="59AE8E46"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153</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3ECDBD5C" w14:textId="77777777" w:rsidR="00E64DEC" w:rsidRDefault="00E64DEC" w:rsidP="000B6D6F">
    <w:pPr>
      <w:pStyle w:val="Footer"/>
      <w:rPr>
        <w:rFonts w:cs="Arial"/>
        <w:szCs w:val="16"/>
      </w:rPr>
    </w:pPr>
    <w:r w:rsidRPr="006000E8">
      <w:rPr>
        <w:rFonts w:cs="Arial"/>
        <w:szCs w:val="16"/>
      </w:rPr>
      <w:t>CONTRACT</w:t>
    </w:r>
  </w:p>
  <w:p w14:paraId="75E63A20"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r>
    <w:r>
      <w:rPr>
        <w:rFonts w:cs="Arial"/>
        <w:szCs w:val="16"/>
      </w:rPr>
      <w:tab/>
      <w:t>C3.1 Description of the works</w:t>
    </w:r>
  </w:p>
  <w:p w14:paraId="1C50D750" w14:textId="77777777" w:rsidR="00E64DEC" w:rsidRPr="002C039B" w:rsidRDefault="00E64DEC" w:rsidP="000B6D6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63FD6" w14:textId="021FE5D8"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155</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37DBEF1A" w14:textId="77777777" w:rsidR="00E64DEC" w:rsidRDefault="00E64DEC" w:rsidP="000B6D6F">
    <w:pPr>
      <w:pStyle w:val="Footer"/>
      <w:rPr>
        <w:rFonts w:cs="Arial"/>
        <w:szCs w:val="16"/>
      </w:rPr>
    </w:pPr>
    <w:r w:rsidRPr="006000E8">
      <w:rPr>
        <w:rFonts w:cs="Arial"/>
        <w:szCs w:val="16"/>
      </w:rPr>
      <w:t>CONTRACT</w:t>
    </w:r>
  </w:p>
  <w:p w14:paraId="0B7083C0"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r>
    <w:r>
      <w:rPr>
        <w:rFonts w:cs="Arial"/>
        <w:szCs w:val="16"/>
      </w:rPr>
      <w:tab/>
      <w:t>C3.2 Engineering</w:t>
    </w:r>
  </w:p>
  <w:p w14:paraId="767B2547" w14:textId="77777777" w:rsidR="00E64DEC" w:rsidRPr="002C039B" w:rsidRDefault="00E64DEC" w:rsidP="000B6D6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57C3" w14:textId="4F6B781E"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192</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01D6C5A9" w14:textId="77777777" w:rsidR="00E64DEC" w:rsidRDefault="00E64DEC" w:rsidP="000B6D6F">
    <w:pPr>
      <w:pStyle w:val="Footer"/>
      <w:rPr>
        <w:rFonts w:cs="Arial"/>
        <w:szCs w:val="16"/>
      </w:rPr>
    </w:pPr>
    <w:r w:rsidRPr="006000E8">
      <w:rPr>
        <w:rFonts w:cs="Arial"/>
        <w:szCs w:val="16"/>
      </w:rPr>
      <w:t>CONTRACT</w:t>
    </w:r>
  </w:p>
  <w:p w14:paraId="27699493"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r>
    <w:r>
      <w:rPr>
        <w:rFonts w:cs="Arial"/>
        <w:szCs w:val="16"/>
      </w:rPr>
      <w:tab/>
      <w:t>C3.5 Management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AB667" w14:textId="4B11BD19"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195</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41344790" w14:textId="77777777" w:rsidR="00E64DEC" w:rsidRDefault="00E64DEC" w:rsidP="000B6D6F">
    <w:pPr>
      <w:pStyle w:val="Footer"/>
      <w:rPr>
        <w:rFonts w:cs="Arial"/>
        <w:szCs w:val="16"/>
      </w:rPr>
    </w:pPr>
    <w:r w:rsidRPr="006000E8">
      <w:rPr>
        <w:rFonts w:cs="Arial"/>
        <w:szCs w:val="16"/>
      </w:rPr>
      <w:t>CONTRACT</w:t>
    </w:r>
  </w:p>
  <w:p w14:paraId="0DAA375B"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t>C3.6 Health and safety requirements and procedures</w:t>
    </w:r>
  </w:p>
  <w:p w14:paraId="561A61F1" w14:textId="77777777" w:rsidR="00E64DEC" w:rsidRDefault="00E64DE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3C5A" w14:textId="5F07436B"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887167">
      <w:rPr>
        <w:rFonts w:cs="Arial"/>
        <w:b/>
        <w:noProof/>
        <w:szCs w:val="16"/>
      </w:rPr>
      <w:t>210</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887167">
      <w:rPr>
        <w:rFonts w:cs="Arial"/>
        <w:b/>
        <w:noProof/>
        <w:szCs w:val="16"/>
      </w:rPr>
      <w:t>256</w:t>
    </w:r>
    <w:r w:rsidRPr="00DB4438">
      <w:rPr>
        <w:rFonts w:cs="Arial"/>
        <w:b/>
        <w:szCs w:val="16"/>
      </w:rPr>
      <w:fldChar w:fldCharType="end"/>
    </w:r>
  </w:p>
  <w:p w14:paraId="0B33495A" w14:textId="77777777" w:rsidR="00E64DEC" w:rsidRDefault="00E64DEC" w:rsidP="000B6D6F">
    <w:pPr>
      <w:pStyle w:val="Footer"/>
      <w:rPr>
        <w:rFonts w:cs="Arial"/>
        <w:szCs w:val="16"/>
      </w:rPr>
    </w:pPr>
    <w:r w:rsidRPr="006000E8">
      <w:rPr>
        <w:rFonts w:cs="Arial"/>
        <w:szCs w:val="16"/>
      </w:rPr>
      <w:t>CONTRACT</w:t>
    </w:r>
  </w:p>
  <w:p w14:paraId="4991B086" w14:textId="77777777" w:rsidR="00E64DEC" w:rsidRDefault="00E64DEC" w:rsidP="000B6D6F">
    <w:pPr>
      <w:pStyle w:val="Footer"/>
      <w:tabs>
        <w:tab w:val="right" w:pos="6379"/>
      </w:tabs>
      <w:rPr>
        <w:rFonts w:cs="Arial"/>
        <w:szCs w:val="16"/>
      </w:rPr>
    </w:pPr>
    <w:r>
      <w:rPr>
        <w:rFonts w:cs="Arial"/>
        <w:szCs w:val="16"/>
      </w:rPr>
      <w:t>Part C3: Scope of works</w:t>
    </w:r>
    <w:r>
      <w:rPr>
        <w:rFonts w:cs="Arial"/>
        <w:szCs w:val="16"/>
      </w:rPr>
      <w:tab/>
    </w:r>
    <w:r>
      <w:rPr>
        <w:rFonts w:cs="Arial"/>
        <w:szCs w:val="16"/>
      </w:rPr>
      <w:tab/>
    </w:r>
    <w:r>
      <w:rPr>
        <w:rFonts w:cs="Arial"/>
        <w:szCs w:val="16"/>
      </w:rPr>
      <w:tab/>
    </w:r>
    <w:r>
      <w:rPr>
        <w:rFonts w:cs="Arial"/>
        <w:szCs w:val="16"/>
      </w:rPr>
      <w:tab/>
    </w:r>
    <w:r>
      <w:rPr>
        <w:rFonts w:cs="Arial"/>
        <w:szCs w:val="16"/>
      </w:rPr>
      <w:tab/>
      <w:t>C3.7 Annexes</w:t>
    </w:r>
  </w:p>
  <w:p w14:paraId="752DF2AC" w14:textId="77777777" w:rsidR="00E64DEC" w:rsidRPr="002C039B" w:rsidRDefault="00E64DEC" w:rsidP="000B6D6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07EE4" w14:textId="77777777" w:rsidR="00E64DEC" w:rsidRDefault="00E64DEC" w:rsidP="000B6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80B384" w14:textId="77777777" w:rsidR="00E64DEC" w:rsidRDefault="00E64DE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B1BEC" w14:textId="028B2E5B"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887167">
      <w:rPr>
        <w:rFonts w:cs="Arial"/>
        <w:b/>
        <w:noProof/>
        <w:szCs w:val="16"/>
      </w:rPr>
      <w:t>223</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887167">
      <w:rPr>
        <w:rFonts w:cs="Arial"/>
        <w:b/>
        <w:noProof/>
        <w:szCs w:val="16"/>
      </w:rPr>
      <w:t>256</w:t>
    </w:r>
    <w:r w:rsidRPr="00DB4438">
      <w:rPr>
        <w:rFonts w:cs="Arial"/>
        <w:b/>
        <w:szCs w:val="16"/>
      </w:rPr>
      <w:fldChar w:fldCharType="end"/>
    </w:r>
  </w:p>
  <w:p w14:paraId="2FDAFA49" w14:textId="77777777" w:rsidR="00E64DEC" w:rsidRDefault="00E64DEC" w:rsidP="000B6D6F">
    <w:pPr>
      <w:pStyle w:val="Footer"/>
      <w:rPr>
        <w:rFonts w:cs="Arial"/>
        <w:szCs w:val="16"/>
      </w:rPr>
    </w:pPr>
    <w:r w:rsidRPr="006000E8">
      <w:rPr>
        <w:rFonts w:cs="Arial"/>
        <w:szCs w:val="16"/>
      </w:rPr>
      <w:t>CONTRACT</w:t>
    </w:r>
  </w:p>
  <w:p w14:paraId="7EC09C48" w14:textId="77777777" w:rsidR="00E64DEC" w:rsidRPr="00621BF0" w:rsidRDefault="00E64DEC" w:rsidP="000B6D6F">
    <w:pPr>
      <w:pStyle w:val="Footer"/>
      <w:rPr>
        <w:rFonts w:cs="Arial"/>
        <w:szCs w:val="16"/>
      </w:rPr>
    </w:pPr>
    <w:r>
      <w:rPr>
        <w:rFonts w:cs="Arial"/>
        <w:szCs w:val="16"/>
      </w:rPr>
      <w:t>Part C4: Site information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A267B" w14:textId="77777777" w:rsidR="00E64DEC" w:rsidRPr="00BA4818" w:rsidRDefault="00E64DEC" w:rsidP="002551D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6DCBC" w14:textId="43723ACE" w:rsidR="00E64DEC" w:rsidRDefault="00E64DEC" w:rsidP="002551D6">
    <w:pPr>
      <w:pStyle w:val="Footer"/>
      <w:jc w:val="center"/>
    </w:pPr>
    <w:r w:rsidRPr="007F27DE">
      <w:t xml:space="preserve">Page </w:t>
    </w:r>
    <w:r w:rsidRPr="007F27DE">
      <w:rPr>
        <w:b/>
      </w:rPr>
      <w:fldChar w:fldCharType="begin"/>
    </w:r>
    <w:r w:rsidRPr="007F27DE">
      <w:rPr>
        <w:b/>
      </w:rPr>
      <w:instrText xml:space="preserve"> PAGE </w:instrText>
    </w:r>
    <w:r w:rsidRPr="007F27DE">
      <w:rPr>
        <w:b/>
      </w:rPr>
      <w:fldChar w:fldCharType="separate"/>
    </w:r>
    <w:r w:rsidR="00FB465B">
      <w:rPr>
        <w:b/>
        <w:noProof/>
      </w:rPr>
      <w:t>66</w:t>
    </w:r>
    <w:r w:rsidRPr="007F27DE">
      <w:rPr>
        <w:b/>
      </w:rPr>
      <w:fldChar w:fldCharType="end"/>
    </w:r>
    <w:r w:rsidRPr="007F27DE">
      <w:t xml:space="preserve"> of </w:t>
    </w:r>
    <w:r w:rsidRPr="007F27DE">
      <w:rPr>
        <w:b/>
      </w:rPr>
      <w:fldChar w:fldCharType="begin"/>
    </w:r>
    <w:r w:rsidRPr="007F27DE">
      <w:rPr>
        <w:b/>
      </w:rPr>
      <w:instrText xml:space="preserve"> NUMPAGES  </w:instrText>
    </w:r>
    <w:r w:rsidRPr="007F27DE">
      <w:rPr>
        <w:b/>
      </w:rPr>
      <w:fldChar w:fldCharType="separate"/>
    </w:r>
    <w:r w:rsidR="00FB465B">
      <w:rPr>
        <w:b/>
        <w:noProof/>
      </w:rPr>
      <w:t>256</w:t>
    </w:r>
    <w:r w:rsidRPr="007F27DE">
      <w:rPr>
        <w:b/>
      </w:rPr>
      <w:fldChar w:fldCharType="end"/>
    </w:r>
  </w:p>
  <w:p w14:paraId="56CEE639" w14:textId="77777777" w:rsidR="00E64DEC" w:rsidRPr="007F27DE" w:rsidRDefault="00E64DEC" w:rsidP="002551D6">
    <w:pPr>
      <w:pStyle w:val="Footer"/>
      <w:rPr>
        <w:szCs w:val="16"/>
        <w:lang w:val="de-DE"/>
      </w:rPr>
    </w:pPr>
    <w:r w:rsidRPr="007F27DE">
      <w:rPr>
        <w:szCs w:val="16"/>
        <w:lang w:val="de-DE"/>
      </w:rPr>
      <w:t>Tender</w:t>
    </w:r>
    <w:r>
      <w:rPr>
        <w:szCs w:val="16"/>
        <w:lang w:val="de-DE"/>
      </w:rPr>
      <w:tab/>
    </w:r>
    <w:r>
      <w:rPr>
        <w:szCs w:val="16"/>
        <w:lang w:val="de-DE"/>
      </w:rPr>
      <w:tab/>
    </w:r>
    <w:r>
      <w:rPr>
        <w:szCs w:val="16"/>
        <w:lang w:val="de-DE"/>
      </w:rPr>
      <w:tab/>
    </w:r>
    <w:r>
      <w:rPr>
        <w:szCs w:val="16"/>
        <w:lang w:val="de-DE"/>
      </w:rPr>
      <w:tab/>
    </w:r>
  </w:p>
  <w:p w14:paraId="5A62EEF3" w14:textId="77777777" w:rsidR="00E64DEC" w:rsidRPr="007F27DE" w:rsidRDefault="00E64DEC" w:rsidP="002551D6">
    <w:pPr>
      <w:pStyle w:val="Footer"/>
      <w:tabs>
        <w:tab w:val="left" w:pos="5954"/>
        <w:tab w:val="right" w:pos="7230"/>
      </w:tabs>
      <w:rPr>
        <w:szCs w:val="16"/>
        <w:lang w:val="de-DE"/>
      </w:rPr>
    </w:pPr>
    <w:r w:rsidRPr="007F27DE">
      <w:rPr>
        <w:szCs w:val="16"/>
        <w:lang w:val="de-DE"/>
      </w:rPr>
      <w:t>Part T</w:t>
    </w:r>
    <w:r>
      <w:rPr>
        <w:szCs w:val="16"/>
        <w:lang w:val="de-DE"/>
      </w:rPr>
      <w:t>2</w:t>
    </w:r>
    <w:r w:rsidRPr="007F27DE">
      <w:rPr>
        <w:szCs w:val="16"/>
        <w:lang w:val="de-DE"/>
      </w:rPr>
      <w:t xml:space="preserve">: </w:t>
    </w:r>
    <w:r>
      <w:rPr>
        <w:szCs w:val="16"/>
        <w:lang w:val="de-DE"/>
      </w:rPr>
      <w:t>Returnable Documents</w:t>
    </w:r>
  </w:p>
  <w:p w14:paraId="2075BCBE" w14:textId="77777777" w:rsidR="00E64DEC" w:rsidRPr="007F27DE" w:rsidRDefault="00E64DEC" w:rsidP="002551D6">
    <w:pPr>
      <w:pStyle w:val="Footer"/>
      <w:tabs>
        <w:tab w:val="right" w:pos="6946"/>
      </w:tabs>
      <w:rPr>
        <w:szCs w:val="16"/>
        <w:lang w:val="de-DE"/>
      </w:rPr>
    </w:pPr>
  </w:p>
  <w:p w14:paraId="5FD67E0B" w14:textId="77777777" w:rsidR="00E64DEC" w:rsidRDefault="00E64D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B8A25" w14:textId="2FD50BEF" w:rsidR="00E64DEC" w:rsidRDefault="00E64DEC" w:rsidP="00F371E6">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114</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194F9778" w14:textId="77777777" w:rsidR="00E64DEC" w:rsidRDefault="00E64DEC" w:rsidP="00F371E6">
    <w:pPr>
      <w:pStyle w:val="Footer"/>
      <w:rPr>
        <w:rFonts w:cs="Arial"/>
        <w:szCs w:val="16"/>
      </w:rPr>
    </w:pPr>
    <w:r w:rsidRPr="006000E8">
      <w:rPr>
        <w:rFonts w:cs="Arial"/>
        <w:szCs w:val="16"/>
      </w:rPr>
      <w:t>CONTRACT</w:t>
    </w:r>
  </w:p>
  <w:p w14:paraId="1D728AF9" w14:textId="77777777" w:rsidR="00E64DEC" w:rsidRDefault="00E64DEC" w:rsidP="00F371E6">
    <w:pPr>
      <w:pStyle w:val="Footer"/>
      <w:rPr>
        <w:rFonts w:cs="Arial"/>
        <w:szCs w:val="16"/>
      </w:rPr>
    </w:pPr>
    <w:r>
      <w:rPr>
        <w:rFonts w:cs="Arial"/>
        <w:szCs w:val="16"/>
      </w:rPr>
      <w:t>Part C1: Agreement and contract data</w:t>
    </w:r>
  </w:p>
  <w:p w14:paraId="4E4A24A9" w14:textId="77777777" w:rsidR="00E64DEC" w:rsidRDefault="00E64DEC">
    <w:pPr>
      <w:pStyle w:val="Footer"/>
    </w:pPr>
    <w:r w:rsidRPr="006000E8">
      <w:rPr>
        <w:rFonts w:cs="Arial"/>
        <w:szCs w:val="16"/>
        <w:lang w:val="de-DE"/>
      </w:rPr>
      <w:t xml:space="preserve">Reference no: CE </w:t>
    </w:r>
    <w:permStart w:id="2116499996" w:edGrp="everyone"/>
    <w:r w:rsidRPr="006000E8">
      <w:rPr>
        <w:rFonts w:cs="Arial"/>
        <w:szCs w:val="16"/>
        <w:lang w:val="de-DE"/>
      </w:rPr>
      <w:t>XXX</w:t>
    </w:r>
    <w:permEnd w:id="2116499996"/>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1C063" w14:textId="3AE35E15" w:rsidR="00E64DEC" w:rsidRDefault="00E64DEC" w:rsidP="00F371E6">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118</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0B2E5DD3" w14:textId="77777777" w:rsidR="00E64DEC" w:rsidRDefault="00E64DEC" w:rsidP="00F371E6">
    <w:pPr>
      <w:pStyle w:val="Footer"/>
      <w:rPr>
        <w:rFonts w:cs="Arial"/>
        <w:szCs w:val="16"/>
      </w:rPr>
    </w:pPr>
    <w:r w:rsidRPr="006000E8">
      <w:rPr>
        <w:rFonts w:cs="Arial"/>
        <w:szCs w:val="16"/>
      </w:rPr>
      <w:t>CONTRACT</w:t>
    </w:r>
  </w:p>
  <w:p w14:paraId="0CD2228D" w14:textId="77777777" w:rsidR="00E64DEC" w:rsidRDefault="00E64DEC" w:rsidP="00F371E6">
    <w:pPr>
      <w:pStyle w:val="Footer"/>
      <w:rPr>
        <w:rFonts w:cs="Arial"/>
        <w:szCs w:val="16"/>
      </w:rPr>
    </w:pPr>
    <w:r>
      <w:rPr>
        <w:rFonts w:cs="Arial"/>
        <w:szCs w:val="16"/>
      </w:rPr>
      <w:t>Part C1: Agreement and contract data</w:t>
    </w:r>
    <w:r>
      <w:rPr>
        <w:rFonts w:cs="Arial"/>
        <w:szCs w:val="16"/>
      </w:rPr>
      <w:tab/>
    </w:r>
    <w:r>
      <w:rPr>
        <w:rFonts w:cs="Arial"/>
        <w:szCs w:val="16"/>
      </w:rPr>
      <w:tab/>
    </w:r>
    <w:r>
      <w:rPr>
        <w:rFonts w:cs="Arial"/>
        <w:szCs w:val="16"/>
      </w:rPr>
      <w:tab/>
    </w:r>
    <w:r>
      <w:rPr>
        <w:rFonts w:cs="Arial"/>
        <w:szCs w:val="16"/>
      </w:rPr>
      <w:tab/>
    </w:r>
    <w:r>
      <w:rPr>
        <w:rFonts w:cs="Arial"/>
        <w:szCs w:val="16"/>
      </w:rPr>
      <w:tab/>
      <w:t>C1.1 Form of offer and acceptance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D29F7" w14:textId="349CF361" w:rsidR="00E64DEC" w:rsidRDefault="00E64DEC" w:rsidP="00F371E6">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129</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6A2F8F51" w14:textId="77777777" w:rsidR="00E64DEC" w:rsidRDefault="00E64DEC" w:rsidP="00F371E6">
    <w:pPr>
      <w:pStyle w:val="Footer"/>
      <w:rPr>
        <w:rFonts w:cs="Arial"/>
        <w:szCs w:val="16"/>
      </w:rPr>
    </w:pPr>
    <w:r w:rsidRPr="006000E8">
      <w:rPr>
        <w:rFonts w:cs="Arial"/>
        <w:szCs w:val="16"/>
      </w:rPr>
      <w:t>CONTRACT</w:t>
    </w:r>
  </w:p>
  <w:p w14:paraId="3D9A052C" w14:textId="77777777" w:rsidR="00E64DEC" w:rsidRDefault="00E64DEC" w:rsidP="00F371E6">
    <w:pPr>
      <w:pStyle w:val="Footer"/>
      <w:rPr>
        <w:rFonts w:cs="Arial"/>
        <w:szCs w:val="16"/>
      </w:rPr>
    </w:pPr>
    <w:r>
      <w:rPr>
        <w:rFonts w:cs="Arial"/>
        <w:szCs w:val="16"/>
      </w:rPr>
      <w:t>Part C1: Agreement and contract data</w:t>
    </w:r>
    <w:r>
      <w:rPr>
        <w:rFonts w:cs="Arial"/>
        <w:szCs w:val="16"/>
      </w:rPr>
      <w:tab/>
    </w:r>
    <w:r>
      <w:rPr>
        <w:rFonts w:cs="Arial"/>
        <w:szCs w:val="16"/>
      </w:rPr>
      <w:tab/>
    </w:r>
    <w:r>
      <w:rPr>
        <w:rFonts w:cs="Arial"/>
        <w:szCs w:val="16"/>
      </w:rPr>
      <w:tab/>
    </w:r>
    <w:r>
      <w:rPr>
        <w:rFonts w:cs="Arial"/>
        <w:szCs w:val="16"/>
      </w:rPr>
      <w:tab/>
    </w:r>
    <w:r>
      <w:rPr>
        <w:rFonts w:cs="Arial"/>
        <w:szCs w:val="16"/>
      </w:rPr>
      <w:tab/>
      <w:t>C1.2 Contract data (Part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2CED1" w14:textId="77777777" w:rsidR="00E64DEC" w:rsidRDefault="00E64DEC" w:rsidP="000B6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A50956" w14:textId="77777777" w:rsidR="00E64DEC" w:rsidRDefault="00E64DE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6AB9" w14:textId="7DB443D8"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136</w:t>
    </w:r>
    <w:r w:rsidRPr="00DB4438">
      <w:rPr>
        <w:rFonts w:cs="Arial"/>
        <w:b/>
        <w:szCs w:val="16"/>
      </w:rPr>
      <w:fldChar w:fldCharType="end"/>
    </w:r>
  </w:p>
  <w:p w14:paraId="7C6F08E8" w14:textId="77777777" w:rsidR="00E64DEC" w:rsidRDefault="00E64DEC" w:rsidP="000B6D6F">
    <w:pPr>
      <w:pStyle w:val="Footer"/>
      <w:rPr>
        <w:rFonts w:cs="Arial"/>
        <w:szCs w:val="16"/>
      </w:rPr>
    </w:pPr>
    <w:r w:rsidRPr="006000E8">
      <w:rPr>
        <w:rFonts w:cs="Arial"/>
        <w:szCs w:val="16"/>
      </w:rPr>
      <w:t>CONTRACT</w:t>
    </w:r>
  </w:p>
  <w:p w14:paraId="4AB593FB" w14:textId="77777777" w:rsidR="00E64DEC" w:rsidRDefault="00E64DEC" w:rsidP="000B6D6F">
    <w:pPr>
      <w:pStyle w:val="Footer"/>
      <w:rPr>
        <w:rFonts w:cs="Arial"/>
        <w:szCs w:val="16"/>
      </w:rPr>
    </w:pPr>
    <w:r>
      <w:rPr>
        <w:rFonts w:cs="Arial"/>
        <w:szCs w:val="16"/>
      </w:rPr>
      <w:t>Part C2: Pricing data</w:t>
    </w:r>
  </w:p>
  <w:p w14:paraId="32FAED02" w14:textId="77777777" w:rsidR="00E64DEC" w:rsidRDefault="00E64DEC" w:rsidP="000B6D6F">
    <w:pPr>
      <w:pStyle w:val="Footer"/>
    </w:pPr>
  </w:p>
  <w:p w14:paraId="5F6343FC" w14:textId="77777777" w:rsidR="00E64DEC" w:rsidRPr="00461E19" w:rsidRDefault="00E64DEC" w:rsidP="000B6D6F">
    <w:pPr>
      <w:pStyle w:val="Footer"/>
      <w:ind w:left="6808"/>
      <w:jc w:val="right"/>
      <w:rPr>
        <w:rFonts w:cs="Arial"/>
        <w:b/>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EA46" w14:textId="6FADDD43"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138</w:t>
    </w:r>
    <w:r w:rsidRPr="00DB4438">
      <w:rPr>
        <w:rFonts w:cs="Arial"/>
        <w:b/>
        <w:szCs w:val="16"/>
      </w:rPr>
      <w:fldChar w:fldCharType="end"/>
    </w:r>
  </w:p>
  <w:p w14:paraId="2FE03D66" w14:textId="77777777" w:rsidR="00E64DEC" w:rsidRDefault="00E64DEC" w:rsidP="000B6D6F">
    <w:pPr>
      <w:pStyle w:val="Footer"/>
      <w:rPr>
        <w:rFonts w:cs="Arial"/>
        <w:szCs w:val="16"/>
      </w:rPr>
    </w:pPr>
    <w:r w:rsidRPr="006000E8">
      <w:rPr>
        <w:rFonts w:cs="Arial"/>
        <w:szCs w:val="16"/>
      </w:rPr>
      <w:t>CONTRACT</w:t>
    </w:r>
  </w:p>
  <w:p w14:paraId="48A02DD9" w14:textId="77777777" w:rsidR="00E64DEC" w:rsidRDefault="00E64DEC" w:rsidP="000B6D6F">
    <w:pPr>
      <w:pStyle w:val="Footer"/>
      <w:rPr>
        <w:rFonts w:cs="Arial"/>
        <w:szCs w:val="16"/>
      </w:rPr>
    </w:pPr>
    <w:r>
      <w:rPr>
        <w:rFonts w:cs="Arial"/>
        <w:szCs w:val="16"/>
      </w:rPr>
      <w:t>Part C2: Pricing data</w:t>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t>C2.1 Pricing instruction</w:t>
    </w:r>
  </w:p>
  <w:p w14:paraId="440BB5B9" w14:textId="77777777" w:rsidR="00E64DEC" w:rsidRPr="00461E19" w:rsidRDefault="00E64DEC" w:rsidP="000B6D6F">
    <w:pPr>
      <w:pStyle w:val="Footer"/>
      <w:ind w:left="6808"/>
      <w:jc w:val="right"/>
      <w:rPr>
        <w:rFonts w:cs="Arial"/>
        <w:b/>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CA3AD" w14:textId="1A8F336B" w:rsidR="00E64DEC" w:rsidRDefault="00E64DEC" w:rsidP="000B6D6F">
    <w:pPr>
      <w:pStyle w:val="Footer"/>
      <w:jc w:val="center"/>
      <w:rPr>
        <w:rFonts w:cs="Arial"/>
        <w:b/>
        <w:szCs w:val="16"/>
      </w:rPr>
    </w:pPr>
    <w:r w:rsidRPr="00DB4438">
      <w:rPr>
        <w:rFonts w:cs="Arial"/>
        <w:szCs w:val="16"/>
      </w:rPr>
      <w:t xml:space="preserve">Page </w:t>
    </w:r>
    <w:r w:rsidRPr="00DB4438">
      <w:rPr>
        <w:rFonts w:cs="Arial"/>
        <w:b/>
        <w:szCs w:val="16"/>
      </w:rPr>
      <w:fldChar w:fldCharType="begin"/>
    </w:r>
    <w:r w:rsidRPr="00DB4438">
      <w:rPr>
        <w:rFonts w:cs="Arial"/>
        <w:b/>
        <w:szCs w:val="16"/>
      </w:rPr>
      <w:instrText xml:space="preserve"> PAGE </w:instrText>
    </w:r>
    <w:r w:rsidRPr="00DB4438">
      <w:rPr>
        <w:rFonts w:cs="Arial"/>
        <w:b/>
        <w:szCs w:val="16"/>
      </w:rPr>
      <w:fldChar w:fldCharType="separate"/>
    </w:r>
    <w:r w:rsidR="00FB465B">
      <w:rPr>
        <w:rFonts w:cs="Arial"/>
        <w:b/>
        <w:noProof/>
        <w:szCs w:val="16"/>
      </w:rPr>
      <w:t>143</w:t>
    </w:r>
    <w:r w:rsidRPr="00DB4438">
      <w:rPr>
        <w:rFonts w:cs="Arial"/>
        <w:b/>
        <w:szCs w:val="16"/>
      </w:rPr>
      <w:fldChar w:fldCharType="end"/>
    </w:r>
    <w:r w:rsidRPr="00DB4438">
      <w:rPr>
        <w:rFonts w:cs="Arial"/>
        <w:szCs w:val="16"/>
      </w:rPr>
      <w:t xml:space="preserve"> of </w:t>
    </w:r>
    <w:r w:rsidRPr="00DB4438">
      <w:rPr>
        <w:rFonts w:cs="Arial"/>
        <w:b/>
        <w:szCs w:val="16"/>
      </w:rPr>
      <w:fldChar w:fldCharType="begin"/>
    </w:r>
    <w:r w:rsidRPr="00DB4438">
      <w:rPr>
        <w:rFonts w:cs="Arial"/>
        <w:b/>
        <w:szCs w:val="16"/>
      </w:rPr>
      <w:instrText xml:space="preserve"> NUMPAGES  </w:instrText>
    </w:r>
    <w:r w:rsidRPr="00DB4438">
      <w:rPr>
        <w:rFonts w:cs="Arial"/>
        <w:b/>
        <w:szCs w:val="16"/>
      </w:rPr>
      <w:fldChar w:fldCharType="separate"/>
    </w:r>
    <w:r w:rsidR="00FB465B">
      <w:rPr>
        <w:rFonts w:cs="Arial"/>
        <w:b/>
        <w:noProof/>
        <w:szCs w:val="16"/>
      </w:rPr>
      <w:t>256</w:t>
    </w:r>
    <w:r w:rsidRPr="00DB4438">
      <w:rPr>
        <w:rFonts w:cs="Arial"/>
        <w:b/>
        <w:szCs w:val="16"/>
      </w:rPr>
      <w:fldChar w:fldCharType="end"/>
    </w:r>
  </w:p>
  <w:p w14:paraId="6E7FF7B1" w14:textId="77777777" w:rsidR="00E64DEC" w:rsidRDefault="00E64DEC" w:rsidP="000B6D6F">
    <w:pPr>
      <w:pStyle w:val="Footer"/>
      <w:rPr>
        <w:rFonts w:cs="Arial"/>
        <w:szCs w:val="16"/>
      </w:rPr>
    </w:pPr>
    <w:r w:rsidRPr="006000E8">
      <w:rPr>
        <w:rFonts w:cs="Arial"/>
        <w:szCs w:val="16"/>
      </w:rPr>
      <w:t>CONTRACT</w:t>
    </w:r>
  </w:p>
  <w:p w14:paraId="3E4E24F5" w14:textId="77777777" w:rsidR="00E64DEC" w:rsidRDefault="00E64DEC" w:rsidP="000B6D6F">
    <w:pPr>
      <w:pStyle w:val="Footer"/>
      <w:rPr>
        <w:rFonts w:cs="Arial"/>
        <w:szCs w:val="16"/>
      </w:rPr>
    </w:pPr>
    <w:r>
      <w:rPr>
        <w:rFonts w:cs="Arial"/>
        <w:szCs w:val="16"/>
      </w:rPr>
      <w:t>Part C3: Scope of works</w:t>
    </w:r>
  </w:p>
  <w:p w14:paraId="56EC94F5" w14:textId="77777777" w:rsidR="00E64DEC" w:rsidRPr="002C039B" w:rsidRDefault="00E64DEC" w:rsidP="000B6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FEF7F" w14:textId="77777777" w:rsidR="00997790" w:rsidRDefault="00997790">
      <w:r>
        <w:separator/>
      </w:r>
    </w:p>
  </w:footnote>
  <w:footnote w:type="continuationSeparator" w:id="0">
    <w:p w14:paraId="7A815876" w14:textId="77777777" w:rsidR="00997790" w:rsidRDefault="00997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9026D" w14:textId="7833C440" w:rsidR="00E64DEC" w:rsidRDefault="00E64DEC" w:rsidP="000B6D6F">
    <w:pPr>
      <w:pStyle w:val="Header"/>
      <w:tabs>
        <w:tab w:val="clear" w:pos="4513"/>
        <w:tab w:val="clear" w:pos="9026"/>
        <w:tab w:val="left" w:pos="192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44C7F" w14:textId="77777777" w:rsidR="00E64DEC" w:rsidRDefault="00E64DE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647ED" w14:textId="77777777" w:rsidR="00E64DEC" w:rsidRDefault="00E64DEC">
    <w:pPr>
      <w:pStyle w:val="Header"/>
    </w:pPr>
    <w:r>
      <w:rPr>
        <w:noProof/>
        <w:lang w:val="en-ZA" w:eastAsia="en-ZA"/>
      </w:rPr>
      <mc:AlternateContent>
        <mc:Choice Requires="wps">
          <w:drawing>
            <wp:anchor distT="0" distB="0" distL="114300" distR="114300" simplePos="0" relativeHeight="251662336" behindDoc="1" locked="0" layoutInCell="0" allowOverlap="1" wp14:anchorId="5BA28C54" wp14:editId="05EE538D">
              <wp:simplePos x="0" y="0"/>
              <wp:positionH relativeFrom="margin">
                <wp:align>center</wp:align>
              </wp:positionH>
              <wp:positionV relativeFrom="margin">
                <wp:align>center</wp:align>
              </wp:positionV>
              <wp:extent cx="6236335" cy="2494280"/>
              <wp:effectExtent l="0" t="1685925" r="0" b="1372870"/>
              <wp:wrapNone/>
              <wp:docPr id="105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36335" cy="2494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9D0A8" w14:textId="77777777" w:rsidR="00E64DEC" w:rsidRDefault="00E64DEC" w:rsidP="000B6D6F">
                          <w:pPr>
                            <w:pStyle w:val="NormalWeb"/>
                            <w:spacing w:before="0"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A28C54" id="_x0000_t202" coordsize="21600,21600" o:spt="202" path="m,l,21600r21600,l21600,xe">
              <v:stroke joinstyle="miter"/>
              <v:path gradientshapeok="t" o:connecttype="rect"/>
            </v:shapetype>
            <v:shape id="WordArt 4" o:spid="_x0000_s1039" type="#_x0000_t202" style="position:absolute;margin-left:0;margin-top:0;width:491.05pt;height:196.4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" o:allowincell="f" filled="f" stroked="f">
              <v:stroke joinstyle="round"/>
              <o:lock v:ext="edit" shapetype="t"/>
              <v:textbox style="mso-fit-shape-to-text:t">
                <w:txbxContent>
                  <w:p w14:paraId="3B89D0A8" w14:textId="77777777" w:rsidR="00E64DEC" w:rsidRDefault="00E64DEC" w:rsidP="000B6D6F">
                    <w:pPr>
                      <w:pStyle w:val="NormalWeb"/>
                      <w:spacing w:before="0" w:after="0"/>
                      <w:jc w:val="center"/>
                    </w:pPr>
                    <w:r>
                      <w:rPr>
                        <w:color w:val="C0C0C0"/>
                        <w:sz w:val="2"/>
                        <w:szCs w:val="2"/>
                      </w:rPr>
                      <w:t>DRAFT</w:t>
                    </w:r>
                  </w:p>
                </w:txbxContent>
              </v:textbox>
              <w10:wrap anchorx="margin" anchory="margin"/>
            </v:shape>
          </w:pict>
        </mc:Fallback>
      </mc:AlternateContent>
    </w:r>
    <w:r>
      <w:rPr>
        <w:noProof/>
        <w:lang w:val="en-ZA" w:eastAsia="en-ZA"/>
      </w:rPr>
      <mc:AlternateContent>
        <mc:Choice Requires="wps">
          <w:drawing>
            <wp:anchor distT="0" distB="0" distL="114300" distR="114300" simplePos="0" relativeHeight="251660288" behindDoc="1" locked="0" layoutInCell="0" allowOverlap="1" wp14:anchorId="23080451" wp14:editId="059A64D5">
              <wp:simplePos x="0" y="0"/>
              <wp:positionH relativeFrom="margin">
                <wp:align>center</wp:align>
              </wp:positionH>
              <wp:positionV relativeFrom="margin">
                <wp:align>center</wp:align>
              </wp:positionV>
              <wp:extent cx="6236335" cy="2494280"/>
              <wp:effectExtent l="0" t="1685925" r="0" b="1372870"/>
              <wp:wrapNone/>
              <wp:docPr id="105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36335" cy="2494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FD7955" w14:textId="77777777" w:rsidR="00E64DEC" w:rsidRDefault="00E64DEC" w:rsidP="000B6D6F">
                          <w:pPr>
                            <w:pStyle w:val="NormalWeb"/>
                            <w:spacing w:before="0"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080451" id="WordArt 2" o:spid="_x0000_s1040" type="#_x0000_t202" style="position:absolute;margin-left:0;margin-top:0;width:491.05pt;height:196.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" o:allowincell="f" filled="f" stroked="f">
              <v:stroke joinstyle="round"/>
              <o:lock v:ext="edit" shapetype="t"/>
              <v:textbox style="mso-fit-shape-to-text:t">
                <w:txbxContent>
                  <w:p w14:paraId="47FD7955" w14:textId="77777777" w:rsidR="00E64DEC" w:rsidRDefault="00E64DEC" w:rsidP="000B6D6F">
                    <w:pPr>
                      <w:pStyle w:val="NormalWeb"/>
                      <w:spacing w:before="0" w:after="0"/>
                      <w:jc w:val="center"/>
                    </w:pPr>
                    <w:r>
                      <w:rPr>
                        <w:color w:val="C0C0C0"/>
                        <w:sz w:val="2"/>
                        <w:szCs w:val="2"/>
                      </w:rPr>
                      <w:t>DRAFT</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5FAC4" w14:textId="77777777" w:rsidR="00E64DEC" w:rsidRPr="001F4601" w:rsidRDefault="00E64DEC" w:rsidP="000B6D6F">
    <w:pPr>
      <w:pStyle w:val="Header"/>
      <w:ind w:left="4320" w:firstLine="2424"/>
      <w:jc w:val="both"/>
      <w:rPr>
        <w:szCs w:val="16"/>
      </w:rPr>
    </w:pPr>
    <w:r w:rsidRPr="0089174E">
      <w:rPr>
        <w:szCs w:val="16"/>
      </w:rPr>
      <w:t>PART 3 (OF 4): SCOPE</w:t>
    </w:r>
    <w:r>
      <w:rPr>
        <w:szCs w:val="16"/>
      </w:rPr>
      <w:t xml:space="preserve"> OF WORKS</w:t>
    </w:r>
    <w:r w:rsidRPr="00315956">
      <w:rPr>
        <w:szCs w:val="16"/>
      </w:rPr>
      <w:tab/>
    </w:r>
    <w:r w:rsidRPr="00315956">
      <w:rPr>
        <w:szCs w:val="16"/>
      </w:rPr>
      <w:tab/>
    </w:r>
    <w:r w:rsidRPr="00315956">
      <w:rPr>
        <w:szCs w:val="16"/>
      </w:rPr>
      <w:tab/>
      <w:t>MHLONTLO LOCAL MUNICIPALITY: CONSTRUCTION OF NODALI TO MADIBA ACCESS ROAD (</w:t>
    </w:r>
    <w:r w:rsidRPr="00252B23">
      <w:rPr>
        <w:szCs w:val="16"/>
      </w:rPr>
      <w:t>MIG/R/EC/1900/22/24</w:t>
    </w:r>
    <w:r w:rsidRPr="00315956">
      <w:rPr>
        <w:szCs w:val="16"/>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D34C" w14:textId="77777777" w:rsidR="00E64DEC" w:rsidRDefault="00E64DEC">
    <w:pPr>
      <w:pStyle w:val="Header"/>
    </w:pPr>
    <w:r>
      <w:rPr>
        <w:noProof/>
        <w:lang w:val="en-ZA" w:eastAsia="en-ZA"/>
      </w:rPr>
      <mc:AlternateContent>
        <mc:Choice Requires="wps">
          <w:drawing>
            <wp:anchor distT="0" distB="0" distL="114300" distR="114300" simplePos="0" relativeHeight="251661312" behindDoc="1" locked="0" layoutInCell="0" allowOverlap="1" wp14:anchorId="0F1AE4D9" wp14:editId="15CA056B">
              <wp:simplePos x="0" y="0"/>
              <wp:positionH relativeFrom="margin">
                <wp:align>center</wp:align>
              </wp:positionH>
              <wp:positionV relativeFrom="margin">
                <wp:align>center</wp:align>
              </wp:positionV>
              <wp:extent cx="6236335" cy="2494280"/>
              <wp:effectExtent l="0" t="1685925" r="0" b="1372870"/>
              <wp:wrapNone/>
              <wp:docPr id="105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36335" cy="2494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325E7" w14:textId="77777777" w:rsidR="00E64DEC" w:rsidRDefault="00E64DEC" w:rsidP="000B6D6F">
                          <w:pPr>
                            <w:pStyle w:val="NormalWeb"/>
                            <w:spacing w:before="0"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1AE4D9" id="_x0000_t202" coordsize="21600,21600" o:spt="202" path="m,l,21600r21600,l21600,xe">
              <v:stroke joinstyle="miter"/>
              <v:path gradientshapeok="t" o:connecttype="rect"/>
            </v:shapetype>
            <v:shape id="WordArt 3" o:spid="_x0000_s1041" type="#_x0000_t202" style="position:absolute;margin-left:0;margin-top:0;width:491.05pt;height:196.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" o:allowincell="f" filled="f" stroked="f">
              <v:stroke joinstyle="round"/>
              <o:lock v:ext="edit" shapetype="t"/>
              <v:textbox style="mso-fit-shape-to-text:t">
                <w:txbxContent>
                  <w:p w14:paraId="31A325E7" w14:textId="77777777" w:rsidR="00E64DEC" w:rsidRDefault="00E64DEC" w:rsidP="000B6D6F">
                    <w:pPr>
                      <w:pStyle w:val="NormalWeb"/>
                      <w:spacing w:before="0" w:after="0"/>
                      <w:jc w:val="center"/>
                    </w:pPr>
                    <w:r>
                      <w:rPr>
                        <w:color w:val="C0C0C0"/>
                        <w:sz w:val="2"/>
                        <w:szCs w:val="2"/>
                      </w:rPr>
                      <w:t>DRAFT</w:t>
                    </w:r>
                  </w:p>
                </w:txbxContent>
              </v:textbox>
              <w10:wrap anchorx="margin" anchory="margin"/>
            </v:shape>
          </w:pict>
        </mc:Fallback>
      </mc:AlternateContent>
    </w:r>
    <w:r>
      <w:rPr>
        <w:noProof/>
        <w:lang w:val="en-ZA" w:eastAsia="en-ZA"/>
      </w:rPr>
      <mc:AlternateContent>
        <mc:Choice Requires="wps">
          <w:drawing>
            <wp:anchor distT="0" distB="0" distL="114300" distR="114300" simplePos="0" relativeHeight="251659264" behindDoc="1" locked="0" layoutInCell="0" allowOverlap="1" wp14:anchorId="023E9046" wp14:editId="35317BF6">
              <wp:simplePos x="0" y="0"/>
              <wp:positionH relativeFrom="margin">
                <wp:align>center</wp:align>
              </wp:positionH>
              <wp:positionV relativeFrom="margin">
                <wp:align>center</wp:align>
              </wp:positionV>
              <wp:extent cx="6236335" cy="2494280"/>
              <wp:effectExtent l="0" t="1685925" r="0" b="1372870"/>
              <wp:wrapNone/>
              <wp:docPr id="105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36335" cy="2494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774A2" w14:textId="77777777" w:rsidR="00E64DEC" w:rsidRDefault="00E64DEC" w:rsidP="000B6D6F">
                          <w:pPr>
                            <w:pStyle w:val="NormalWeb"/>
                            <w:spacing w:before="0"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3E9046" id="WordArt 1" o:spid="_x0000_s1042" type="#_x0000_t202" style="position:absolute;margin-left:0;margin-top:0;width:491.05pt;height:196.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" o:allowincell="f" filled="f" stroked="f">
              <v:stroke joinstyle="round"/>
              <o:lock v:ext="edit" shapetype="t"/>
              <v:textbox style="mso-fit-shape-to-text:t">
                <w:txbxContent>
                  <w:p w14:paraId="09F774A2" w14:textId="77777777" w:rsidR="00E64DEC" w:rsidRDefault="00E64DEC" w:rsidP="000B6D6F">
                    <w:pPr>
                      <w:pStyle w:val="NormalWeb"/>
                      <w:spacing w:before="0" w:after="0"/>
                      <w:jc w:val="cente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05923" w14:textId="77777777" w:rsidR="00E64DEC" w:rsidRDefault="00E64DEC">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A4549" w14:textId="57110BD4" w:rsidR="00E64DEC" w:rsidRPr="00430F89" w:rsidRDefault="00E64DEC" w:rsidP="002551D6">
    <w:pPr>
      <w:pStyle w:val="Header"/>
      <w:jc w:val="center"/>
      <w:rPr>
        <w:sz w:val="20"/>
        <w:szCs w:val="20"/>
        <w:lang w:val="en-ZA"/>
      </w:rPr>
    </w:pPr>
    <w:bookmarkStart w:id="101" w:name="_Hlk113224298"/>
    <w:bookmarkStart w:id="102" w:name="_Hlk113224299"/>
    <w:bookmarkStart w:id="103" w:name="_Hlk113224300"/>
    <w:bookmarkStart w:id="104" w:name="_Hlk113224301"/>
    <w:bookmarkStart w:id="105" w:name="_Hlk113224302"/>
    <w:bookmarkStart w:id="106" w:name="_Hlk113224303"/>
    <w:r w:rsidRPr="00430F89">
      <w:rPr>
        <w:sz w:val="20"/>
        <w:szCs w:val="20"/>
        <w:lang w:val="en-ZA"/>
      </w:rPr>
      <w:t>MHLONTLO LOCAL MUNICIPALITY</w:t>
    </w:r>
    <w:r>
      <w:rPr>
        <w:sz w:val="20"/>
        <w:szCs w:val="20"/>
        <w:lang w:val="en-ZA"/>
      </w:rPr>
      <w:t xml:space="preserve">: </w:t>
    </w:r>
    <w:r w:rsidRPr="00430F89">
      <w:rPr>
        <w:sz w:val="20"/>
        <w:szCs w:val="20"/>
        <w:lang w:val="en-ZA"/>
      </w:rPr>
      <w:t xml:space="preserve">CONSTRUCTION OF NODALI TO MADIBA ACCESS ROAD </w:t>
    </w:r>
    <w:bookmarkEnd w:id="101"/>
    <w:bookmarkEnd w:id="102"/>
    <w:bookmarkEnd w:id="103"/>
    <w:bookmarkEnd w:id="104"/>
    <w:bookmarkEnd w:id="105"/>
    <w:bookmarkEnd w:id="106"/>
    <w:r w:rsidRPr="00B80743">
      <w:rPr>
        <w:sz w:val="20"/>
        <w:szCs w:val="20"/>
      </w:rPr>
      <w:t>(MIG/R/EC/19</w:t>
    </w:r>
    <w:r>
      <w:rPr>
        <w:sz w:val="20"/>
        <w:szCs w:val="20"/>
      </w:rPr>
      <w:t>1</w:t>
    </w:r>
    <w:r w:rsidRPr="00B80743">
      <w:rPr>
        <w:sz w:val="20"/>
        <w:szCs w:val="20"/>
      </w:rPr>
      <w:t>00/2</w:t>
    </w:r>
    <w:r>
      <w:rPr>
        <w:sz w:val="20"/>
        <w:szCs w:val="20"/>
      </w:rPr>
      <w:t>3</w:t>
    </w:r>
    <w:r w:rsidRPr="00B80743">
      <w:rPr>
        <w:sz w:val="20"/>
        <w:szCs w:val="20"/>
      </w:rPr>
      <w:t>/24)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7080" w14:textId="77777777" w:rsidR="00E64DEC" w:rsidRDefault="00E64DEC">
    <w:pPr>
      <w:pStyle w:val="Header"/>
      <w:framePr w:wrap="auto" w:vAnchor="text" w:hAnchor="margin" w:xAlign="center"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separate"/>
    </w:r>
    <w:r>
      <w:rPr>
        <w:rStyle w:val="PageNumber"/>
        <w:rFonts w:cs="Courier New"/>
        <w:noProof/>
      </w:rPr>
      <w:t>109</w:t>
    </w:r>
    <w:r>
      <w:rPr>
        <w:rStyle w:val="PageNumber"/>
        <w:rFonts w:cs="Courier New"/>
      </w:rPr>
      <w:fldChar w:fldCharType="end"/>
    </w:r>
  </w:p>
  <w:p w14:paraId="6BF6DA94" w14:textId="77777777" w:rsidR="00E64DEC" w:rsidRDefault="00E64DEC" w:rsidP="002551D6">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3D590" w14:textId="60BE0663" w:rsidR="00E64DEC" w:rsidRPr="009573F4" w:rsidRDefault="00E64DEC" w:rsidP="00F371E6">
    <w:pPr>
      <w:pStyle w:val="Header"/>
    </w:pPr>
    <w:r>
      <w:t xml:space="preserve">MHLONTLO LOCAL MUNICIPALITY: CONSTRUCTION OF NODALI TO MADIBA ACCESS ROAD </w:t>
    </w:r>
    <w:r w:rsidRPr="00981696">
      <w:t>(MIG/R/EC/19</w:t>
    </w:r>
    <w:r>
      <w:t>1</w:t>
    </w:r>
    <w:r w:rsidRPr="00981696">
      <w:t>00/22/24)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3912B" w14:textId="77777777" w:rsidR="00E64DEC" w:rsidRPr="006C6AEF" w:rsidRDefault="00E64DEC" w:rsidP="000B6D6F">
    <w:pPr>
      <w:pStyle w:val="Header"/>
      <w:rPr>
        <w:sz w:val="20"/>
      </w:rPr>
    </w:pPr>
    <w:r>
      <w:rPr>
        <w:sz w:val="20"/>
      </w:rPr>
      <w:t xml:space="preserve">MHLONTLO LOCAL MUNICIPALITY: CONSTRUCTION OF NODALI TO MADIBA ACCESS ROAD </w:t>
    </w:r>
    <w:r w:rsidRPr="00B80743">
      <w:rPr>
        <w:sz w:val="20"/>
      </w:rPr>
      <w:t>(MIG/R/EC/1900/22/24)</w:t>
    </w:r>
    <w:r>
      <w:rPr>
        <w:sz w:val="20"/>
      </w:rPr>
      <w:tab/>
    </w:r>
    <w:r>
      <w:rPr>
        <w:sz w:val="20"/>
      </w:rPr>
      <w:tab/>
    </w:r>
    <w:r w:rsidRPr="006C6AEF">
      <w:rPr>
        <w:sz w:val="20"/>
      </w:rPr>
      <w:t xml:space="preserve">Contract Part </w:t>
    </w:r>
    <w:r>
      <w:rPr>
        <w:sz w:val="20"/>
      </w:rPr>
      <w:t>2 OF 4</w:t>
    </w:r>
    <w:r w:rsidRPr="006C6AEF">
      <w:rPr>
        <w:sz w:val="20"/>
      </w:rPr>
      <w:t xml:space="preserve">: </w:t>
    </w:r>
    <w:r>
      <w:rPr>
        <w:sz w:val="20"/>
      </w:rPr>
      <w:t>PRICING DATA</w:t>
    </w:r>
  </w:p>
  <w:p w14:paraId="7EE4DC35" w14:textId="77777777" w:rsidR="00E64DEC" w:rsidRDefault="00E64D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4CA58" w14:textId="77777777" w:rsidR="00E64DEC" w:rsidRDefault="00E64DEC" w:rsidP="000B6D6F">
    <w:pPr>
      <w:pStyle w:val="Header"/>
      <w:tabs>
        <w:tab w:val="left" w:pos="3204"/>
        <w:tab w:val="left" w:pos="5580"/>
      </w:tabs>
      <w:ind w:left="3600"/>
      <w:rPr>
        <w:szCs w:val="16"/>
      </w:rPr>
    </w:pPr>
    <w:r w:rsidRPr="0089174E">
      <w:rPr>
        <w:szCs w:val="16"/>
      </w:rPr>
      <w:t>PART 3 (OF 4): SCOPE OF WORKS</w:t>
    </w:r>
    <w:r>
      <w:rPr>
        <w:szCs w:val="16"/>
      </w:rPr>
      <w:tab/>
    </w:r>
  </w:p>
  <w:p w14:paraId="130D199D" w14:textId="3FFBC6F9" w:rsidR="00E64DEC" w:rsidRPr="00D55DEE" w:rsidRDefault="00E64DEC" w:rsidP="000B6D6F">
    <w:pPr>
      <w:pStyle w:val="Header"/>
      <w:tabs>
        <w:tab w:val="left" w:pos="3204"/>
        <w:tab w:val="left" w:pos="5580"/>
      </w:tabs>
      <w:ind w:left="3600"/>
      <w:rPr>
        <w:szCs w:val="16"/>
      </w:rPr>
    </w:pPr>
    <w:r w:rsidRPr="00BA01EA">
      <w:rPr>
        <w:szCs w:val="16"/>
      </w:rPr>
      <w:t xml:space="preserve">MHLONTLO LOCAL MUNICIPALITY: CONSTRUCTION OF NODALI TO MADIBA ACCESS ROAD </w:t>
    </w:r>
    <w:r w:rsidRPr="00003E2E">
      <w:rPr>
        <w:szCs w:val="16"/>
      </w:rPr>
      <w:t>(MIG/R/EC/19</w:t>
    </w:r>
    <w:r>
      <w:rPr>
        <w:szCs w:val="16"/>
      </w:rPr>
      <w:t>1</w:t>
    </w:r>
    <w:r w:rsidRPr="00003E2E">
      <w:rPr>
        <w:szCs w:val="16"/>
      </w:rPr>
      <w:t>00/2</w:t>
    </w:r>
    <w:r>
      <w:rPr>
        <w:szCs w:val="16"/>
      </w:rPr>
      <w:t>3</w:t>
    </w:r>
    <w:r w:rsidRPr="00003E2E">
      <w:rPr>
        <w:szCs w:val="16"/>
      </w:rPr>
      <w:t>/24)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351C6" w14:textId="77777777" w:rsidR="00E64DEC" w:rsidRDefault="00E64D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FFD08" w14:textId="77777777" w:rsidR="00E64DEC" w:rsidRPr="00D55DEE" w:rsidRDefault="00E64DEC" w:rsidP="000B6D6F">
    <w:pPr>
      <w:pStyle w:val="Header"/>
      <w:jc w:val="right"/>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DC0B756"/>
    <w:lvl w:ilvl="0">
      <w:numFmt w:val="decimal"/>
      <w:pStyle w:val="ListBullet2"/>
      <w:lvlText w:val="*"/>
      <w:lvlJc w:val="left"/>
    </w:lvl>
  </w:abstractNum>
  <w:abstractNum w:abstractNumId="1">
    <w:nsid w:val="00000002"/>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pStyle w:val="Level4"/>
      <w:lvlText w:val="(%4)"/>
      <w:lvlJc w:val="left"/>
      <w:pPr>
        <w:tabs>
          <w:tab w:val="num" w:pos="2880"/>
        </w:tabs>
        <w:ind w:left="2880" w:hanging="720"/>
      </w:p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4"/>
    <w:multiLevelType w:val="multilevel"/>
    <w:tmpl w:val="00000000"/>
    <w:lvl w:ilvl="0">
      <w:start w:val="1"/>
      <w:numFmt w:val="decimal"/>
      <w:pStyle w:val="Level1"/>
      <w:lvlText w:val="(%1)"/>
      <w:lvlJc w:val="left"/>
      <w:pPr>
        <w:tabs>
          <w:tab w:val="num" w:pos="3600"/>
        </w:tabs>
        <w:ind w:left="360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0E03319"/>
    <w:multiLevelType w:val="hybridMultilevel"/>
    <w:tmpl w:val="C8E24330"/>
    <w:lvl w:ilvl="0" w:tplc="A9C8FF7C">
      <w:start w:val="1"/>
      <w:numFmt w:val="lowerRoman"/>
      <w:lvlText w:val="%1)"/>
      <w:lvlJc w:val="left"/>
      <w:pPr>
        <w:ind w:left="1239" w:hanging="720"/>
      </w:pPr>
      <w:rPr>
        <w:rFonts w:hint="default"/>
      </w:rPr>
    </w:lvl>
    <w:lvl w:ilvl="1" w:tplc="1C090019" w:tentative="1">
      <w:start w:val="1"/>
      <w:numFmt w:val="lowerLetter"/>
      <w:lvlText w:val="%2."/>
      <w:lvlJc w:val="left"/>
      <w:pPr>
        <w:ind w:left="1599" w:hanging="360"/>
      </w:pPr>
    </w:lvl>
    <w:lvl w:ilvl="2" w:tplc="1C09001B" w:tentative="1">
      <w:start w:val="1"/>
      <w:numFmt w:val="lowerRoman"/>
      <w:lvlText w:val="%3."/>
      <w:lvlJc w:val="right"/>
      <w:pPr>
        <w:ind w:left="2319" w:hanging="180"/>
      </w:pPr>
    </w:lvl>
    <w:lvl w:ilvl="3" w:tplc="1C09000F" w:tentative="1">
      <w:start w:val="1"/>
      <w:numFmt w:val="decimal"/>
      <w:lvlText w:val="%4."/>
      <w:lvlJc w:val="left"/>
      <w:pPr>
        <w:ind w:left="3039" w:hanging="360"/>
      </w:pPr>
    </w:lvl>
    <w:lvl w:ilvl="4" w:tplc="1C090019" w:tentative="1">
      <w:start w:val="1"/>
      <w:numFmt w:val="lowerLetter"/>
      <w:lvlText w:val="%5."/>
      <w:lvlJc w:val="left"/>
      <w:pPr>
        <w:ind w:left="3759" w:hanging="360"/>
      </w:pPr>
    </w:lvl>
    <w:lvl w:ilvl="5" w:tplc="1C09001B" w:tentative="1">
      <w:start w:val="1"/>
      <w:numFmt w:val="lowerRoman"/>
      <w:lvlText w:val="%6."/>
      <w:lvlJc w:val="right"/>
      <w:pPr>
        <w:ind w:left="4479" w:hanging="180"/>
      </w:pPr>
    </w:lvl>
    <w:lvl w:ilvl="6" w:tplc="1C09000F" w:tentative="1">
      <w:start w:val="1"/>
      <w:numFmt w:val="decimal"/>
      <w:lvlText w:val="%7."/>
      <w:lvlJc w:val="left"/>
      <w:pPr>
        <w:ind w:left="5199" w:hanging="360"/>
      </w:pPr>
    </w:lvl>
    <w:lvl w:ilvl="7" w:tplc="1C090019" w:tentative="1">
      <w:start w:val="1"/>
      <w:numFmt w:val="lowerLetter"/>
      <w:lvlText w:val="%8."/>
      <w:lvlJc w:val="left"/>
      <w:pPr>
        <w:ind w:left="5919" w:hanging="360"/>
      </w:pPr>
    </w:lvl>
    <w:lvl w:ilvl="8" w:tplc="1C09001B" w:tentative="1">
      <w:start w:val="1"/>
      <w:numFmt w:val="lowerRoman"/>
      <w:lvlText w:val="%9."/>
      <w:lvlJc w:val="right"/>
      <w:pPr>
        <w:ind w:left="6639" w:hanging="180"/>
      </w:pPr>
    </w:lvl>
  </w:abstractNum>
  <w:abstractNum w:abstractNumId="5">
    <w:nsid w:val="00F55872"/>
    <w:multiLevelType w:val="hybridMultilevel"/>
    <w:tmpl w:val="B9E61DF8"/>
    <w:lvl w:ilvl="0" w:tplc="04090003">
      <w:start w:val="1"/>
      <w:numFmt w:val="bullet"/>
      <w:lvlText w:val="o"/>
      <w:lvlJc w:val="left"/>
      <w:pPr>
        <w:ind w:left="1800" w:hanging="360"/>
      </w:pPr>
      <w:rPr>
        <w:rFonts w:ascii="Courier New" w:hAnsi="Courier New" w:hint="default"/>
      </w:rPr>
    </w:lvl>
    <w:lvl w:ilvl="1" w:tplc="1C090003">
      <w:start w:val="1"/>
      <w:numFmt w:val="bullet"/>
      <w:lvlText w:val="o"/>
      <w:lvlJc w:val="left"/>
      <w:pPr>
        <w:ind w:left="2520" w:hanging="360"/>
      </w:pPr>
      <w:rPr>
        <w:rFonts w:ascii="Courier New" w:hAnsi="Courier New" w:hint="default"/>
      </w:rPr>
    </w:lvl>
    <w:lvl w:ilvl="2" w:tplc="1C090005">
      <w:start w:val="1"/>
      <w:numFmt w:val="bullet"/>
      <w:lvlText w:val=""/>
      <w:lvlJc w:val="left"/>
      <w:pPr>
        <w:ind w:left="3981"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nsid w:val="010553ED"/>
    <w:multiLevelType w:val="multilevel"/>
    <w:tmpl w:val="0DC6B43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1C813EF"/>
    <w:multiLevelType w:val="hybridMultilevel"/>
    <w:tmpl w:val="13B44FC4"/>
    <w:lvl w:ilvl="0" w:tplc="CBBC7168">
      <w:start w:val="1"/>
      <w:numFmt w:val="lowerLetter"/>
      <w:lvlText w:val="(%1)"/>
      <w:lvlJc w:val="left"/>
      <w:pPr>
        <w:tabs>
          <w:tab w:val="num" w:pos="1455"/>
        </w:tabs>
        <w:ind w:left="1455" w:hanging="10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1CA5CE3"/>
    <w:multiLevelType w:val="hybridMultilevel"/>
    <w:tmpl w:val="582AC0F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249678F"/>
    <w:multiLevelType w:val="hybridMultilevel"/>
    <w:tmpl w:val="FFFFFFFF"/>
    <w:lvl w:ilvl="0" w:tplc="B8E49B58">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2983291"/>
    <w:multiLevelType w:val="hybridMultilevel"/>
    <w:tmpl w:val="3D008ED2"/>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1">
    <w:nsid w:val="031D1D7A"/>
    <w:multiLevelType w:val="hybridMultilevel"/>
    <w:tmpl w:val="117E8BA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036B402B"/>
    <w:multiLevelType w:val="multilevel"/>
    <w:tmpl w:val="EBBC3DE2"/>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4B24DAA"/>
    <w:multiLevelType w:val="hybridMultilevel"/>
    <w:tmpl w:val="8A86D014"/>
    <w:lvl w:ilvl="0" w:tplc="5680DC44">
      <w:numFmt w:val="bullet"/>
      <w:lvlText w:val=""/>
      <w:lvlJc w:val="left"/>
      <w:pPr>
        <w:tabs>
          <w:tab w:val="num" w:pos="2325"/>
        </w:tabs>
        <w:ind w:left="2325" w:hanging="720"/>
      </w:pPr>
      <w:rPr>
        <w:rFonts w:ascii="Wingdings" w:eastAsia="Times New Roman" w:hAnsi="Wingdings" w:cs="Arial" w:hint="default"/>
      </w:rPr>
    </w:lvl>
    <w:lvl w:ilvl="1" w:tplc="04090003" w:tentative="1">
      <w:start w:val="1"/>
      <w:numFmt w:val="bullet"/>
      <w:lvlText w:val="o"/>
      <w:lvlJc w:val="left"/>
      <w:pPr>
        <w:tabs>
          <w:tab w:val="num" w:pos="2325"/>
        </w:tabs>
        <w:ind w:left="2325" w:hanging="360"/>
      </w:pPr>
      <w:rPr>
        <w:rFonts w:ascii="Courier New" w:hAnsi="Courier New" w:hint="default"/>
      </w:rPr>
    </w:lvl>
    <w:lvl w:ilvl="2" w:tplc="04090005" w:tentative="1">
      <w:start w:val="1"/>
      <w:numFmt w:val="bullet"/>
      <w:lvlText w:val=""/>
      <w:lvlJc w:val="left"/>
      <w:pPr>
        <w:tabs>
          <w:tab w:val="num" w:pos="3045"/>
        </w:tabs>
        <w:ind w:left="3045" w:hanging="360"/>
      </w:pPr>
      <w:rPr>
        <w:rFonts w:ascii="Wingdings" w:hAnsi="Wingdings" w:hint="default"/>
      </w:rPr>
    </w:lvl>
    <w:lvl w:ilvl="3" w:tplc="04090001" w:tentative="1">
      <w:start w:val="1"/>
      <w:numFmt w:val="bullet"/>
      <w:lvlText w:val=""/>
      <w:lvlJc w:val="left"/>
      <w:pPr>
        <w:tabs>
          <w:tab w:val="num" w:pos="3765"/>
        </w:tabs>
        <w:ind w:left="3765" w:hanging="360"/>
      </w:pPr>
      <w:rPr>
        <w:rFonts w:ascii="Symbol" w:hAnsi="Symbol" w:hint="default"/>
      </w:rPr>
    </w:lvl>
    <w:lvl w:ilvl="4" w:tplc="04090003" w:tentative="1">
      <w:start w:val="1"/>
      <w:numFmt w:val="bullet"/>
      <w:lvlText w:val="o"/>
      <w:lvlJc w:val="left"/>
      <w:pPr>
        <w:tabs>
          <w:tab w:val="num" w:pos="4485"/>
        </w:tabs>
        <w:ind w:left="4485" w:hanging="360"/>
      </w:pPr>
      <w:rPr>
        <w:rFonts w:ascii="Courier New" w:hAnsi="Courier New" w:hint="default"/>
      </w:rPr>
    </w:lvl>
    <w:lvl w:ilvl="5" w:tplc="04090005" w:tentative="1">
      <w:start w:val="1"/>
      <w:numFmt w:val="bullet"/>
      <w:lvlText w:val=""/>
      <w:lvlJc w:val="left"/>
      <w:pPr>
        <w:tabs>
          <w:tab w:val="num" w:pos="5205"/>
        </w:tabs>
        <w:ind w:left="5205" w:hanging="360"/>
      </w:pPr>
      <w:rPr>
        <w:rFonts w:ascii="Wingdings" w:hAnsi="Wingdings" w:hint="default"/>
      </w:rPr>
    </w:lvl>
    <w:lvl w:ilvl="6" w:tplc="04090001" w:tentative="1">
      <w:start w:val="1"/>
      <w:numFmt w:val="bullet"/>
      <w:lvlText w:val=""/>
      <w:lvlJc w:val="left"/>
      <w:pPr>
        <w:tabs>
          <w:tab w:val="num" w:pos="5925"/>
        </w:tabs>
        <w:ind w:left="5925" w:hanging="360"/>
      </w:pPr>
      <w:rPr>
        <w:rFonts w:ascii="Symbol" w:hAnsi="Symbol" w:hint="default"/>
      </w:rPr>
    </w:lvl>
    <w:lvl w:ilvl="7" w:tplc="04090003" w:tentative="1">
      <w:start w:val="1"/>
      <w:numFmt w:val="bullet"/>
      <w:lvlText w:val="o"/>
      <w:lvlJc w:val="left"/>
      <w:pPr>
        <w:tabs>
          <w:tab w:val="num" w:pos="6645"/>
        </w:tabs>
        <w:ind w:left="6645" w:hanging="360"/>
      </w:pPr>
      <w:rPr>
        <w:rFonts w:ascii="Courier New" w:hAnsi="Courier New" w:hint="default"/>
      </w:rPr>
    </w:lvl>
    <w:lvl w:ilvl="8" w:tplc="04090005" w:tentative="1">
      <w:start w:val="1"/>
      <w:numFmt w:val="bullet"/>
      <w:lvlText w:val=""/>
      <w:lvlJc w:val="left"/>
      <w:pPr>
        <w:tabs>
          <w:tab w:val="num" w:pos="7365"/>
        </w:tabs>
        <w:ind w:left="7365" w:hanging="360"/>
      </w:pPr>
      <w:rPr>
        <w:rFonts w:ascii="Wingdings" w:hAnsi="Wingdings" w:hint="default"/>
      </w:rPr>
    </w:lvl>
  </w:abstractNum>
  <w:abstractNum w:abstractNumId="14">
    <w:nsid w:val="05C50B10"/>
    <w:multiLevelType w:val="multilevel"/>
    <w:tmpl w:val="A1FA8B4E"/>
    <w:lvl w:ilvl="0">
      <w:start w:val="1"/>
      <w:numFmt w:val="decimal"/>
      <w:lvlText w:val="C3.%1"/>
      <w:lvlJc w:val="left"/>
      <w:pPr>
        <w:tabs>
          <w:tab w:val="num" w:pos="1134"/>
        </w:tabs>
        <w:ind w:left="1134" w:hanging="1134"/>
      </w:pPr>
      <w:rPr>
        <w:rFonts w:ascii="Arial Bold" w:hAnsi="Arial Bold" w:hint="default"/>
        <w:b/>
        <w:i w:val="0"/>
        <w:sz w:val="22"/>
        <w:szCs w:val="22"/>
      </w:rPr>
    </w:lvl>
    <w:lvl w:ilvl="1">
      <w:start w:val="1"/>
      <w:numFmt w:val="decimal"/>
      <w:lvlText w:val="C3.%1.%2"/>
      <w:lvlJc w:val="left"/>
      <w:pPr>
        <w:tabs>
          <w:tab w:val="num" w:pos="1134"/>
        </w:tabs>
        <w:ind w:left="1134" w:hanging="1134"/>
      </w:pPr>
      <w:rPr>
        <w:rFonts w:ascii="Arial Bold" w:hAnsi="Arial Bold" w:hint="default"/>
        <w:b/>
        <w:i w:val="0"/>
        <w:sz w:val="22"/>
        <w:szCs w:val="22"/>
      </w:rPr>
    </w:lvl>
    <w:lvl w:ilvl="2">
      <w:start w:val="1"/>
      <w:numFmt w:val="decimal"/>
      <w:lvlText w:val="C3.%1.%2.%3"/>
      <w:lvlJc w:val="left"/>
      <w:pPr>
        <w:tabs>
          <w:tab w:val="num" w:pos="1134"/>
        </w:tabs>
        <w:ind w:left="1134" w:hanging="1134"/>
      </w:pPr>
      <w:rPr>
        <w:rFonts w:ascii="Arial Bold" w:hAnsi="Arial Bold" w:hint="default"/>
        <w:b/>
        <w:i w:val="0"/>
        <w:sz w:val="22"/>
        <w:szCs w:val="22"/>
      </w:rPr>
    </w:lvl>
    <w:lvl w:ilvl="3">
      <w:start w:val="1"/>
      <w:numFmt w:val="decimal"/>
      <w:lvlText w:val="C3%1.%2.%3.%4"/>
      <w:lvlJc w:val="left"/>
      <w:pPr>
        <w:tabs>
          <w:tab w:val="num" w:pos="1134"/>
        </w:tabs>
        <w:ind w:left="1134" w:hanging="1134"/>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06E76A59"/>
    <w:multiLevelType w:val="multilevel"/>
    <w:tmpl w:val="413C0268"/>
    <w:lvl w:ilvl="0">
      <w:start w:val="4"/>
      <w:numFmt w:val="decimal"/>
      <w:lvlText w:val="C3.%1"/>
      <w:lvlJc w:val="left"/>
      <w:pPr>
        <w:tabs>
          <w:tab w:val="num" w:pos="1134"/>
        </w:tabs>
        <w:ind w:left="1134" w:hanging="1134"/>
      </w:pPr>
      <w:rPr>
        <w:rFonts w:ascii="Arial Bold" w:hAnsi="Arial Bold" w:hint="default"/>
        <w:b/>
        <w:i w:val="0"/>
        <w:sz w:val="22"/>
        <w:szCs w:val="22"/>
      </w:rPr>
    </w:lvl>
    <w:lvl w:ilvl="1">
      <w:start w:val="1"/>
      <w:numFmt w:val="decimal"/>
      <w:lvlText w:val="C3.%1.%2"/>
      <w:lvlJc w:val="left"/>
      <w:pPr>
        <w:tabs>
          <w:tab w:val="num" w:pos="1134"/>
        </w:tabs>
        <w:ind w:left="1134" w:hanging="1134"/>
      </w:pPr>
      <w:rPr>
        <w:rFonts w:ascii="Arial Bold" w:hAnsi="Arial Bold" w:hint="default"/>
        <w:b/>
        <w:i w:val="0"/>
        <w:sz w:val="22"/>
        <w:szCs w:val="22"/>
      </w:rPr>
    </w:lvl>
    <w:lvl w:ilvl="2">
      <w:start w:val="1"/>
      <w:numFmt w:val="decimal"/>
      <w:lvlText w:val="C3.%1.%2.%3"/>
      <w:lvlJc w:val="left"/>
      <w:pPr>
        <w:tabs>
          <w:tab w:val="num" w:pos="1464"/>
        </w:tabs>
        <w:ind w:left="1464" w:hanging="1134"/>
      </w:pPr>
      <w:rPr>
        <w:rFonts w:ascii="Arial Bold" w:hAnsi="Arial Bold" w:hint="default"/>
        <w:b/>
        <w:i w:val="0"/>
        <w:color w:val="auto"/>
        <w:sz w:val="22"/>
        <w:szCs w:val="22"/>
      </w:rPr>
    </w:lvl>
    <w:lvl w:ilvl="3">
      <w:start w:val="1"/>
      <w:numFmt w:val="decimal"/>
      <w:lvlText w:val="C3.%1.%2.%3.%4"/>
      <w:lvlJc w:val="left"/>
      <w:pPr>
        <w:tabs>
          <w:tab w:val="num" w:pos="1134"/>
        </w:tabs>
        <w:ind w:left="1134" w:hanging="1134"/>
      </w:pPr>
      <w:rPr>
        <w:rFonts w:ascii="Arial" w:hAnsi="Arial" w:hint="default"/>
        <w:b w:val="0"/>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8D61B34"/>
    <w:multiLevelType w:val="hybridMultilevel"/>
    <w:tmpl w:val="988CE226"/>
    <w:lvl w:ilvl="0" w:tplc="04090003">
      <w:start w:val="1"/>
      <w:numFmt w:val="bullet"/>
      <w:lvlText w:val="o"/>
      <w:lvlJc w:val="left"/>
      <w:pPr>
        <w:ind w:left="1440" w:hanging="360"/>
      </w:pPr>
      <w:rPr>
        <w:rFonts w:ascii="Courier New" w:hAnsi="Courier New" w:hint="default"/>
      </w:rPr>
    </w:lvl>
    <w:lvl w:ilvl="1" w:tplc="1C090003">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nsid w:val="09064FF4"/>
    <w:multiLevelType w:val="hybridMultilevel"/>
    <w:tmpl w:val="0394C382"/>
    <w:lvl w:ilvl="0" w:tplc="E8BE8170">
      <w:start w:val="4"/>
      <w:numFmt w:val="decimal"/>
      <w:lvlText w:val="%1.2"/>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0A2D1D5C"/>
    <w:multiLevelType w:val="hybridMultilevel"/>
    <w:tmpl w:val="71AAFE2C"/>
    <w:lvl w:ilvl="0" w:tplc="69D22B2A">
      <w:start w:val="5"/>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0B044368"/>
    <w:multiLevelType w:val="hybridMultilevel"/>
    <w:tmpl w:val="2FE6F1BA"/>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700"/>
        </w:tabs>
        <w:ind w:left="2700" w:hanging="720"/>
      </w:pPr>
      <w:rPr>
        <w:rFonts w:ascii="Symbol" w:hAnsi="Symbol" w:hint="default"/>
      </w:rPr>
    </w:lvl>
    <w:lvl w:ilvl="3" w:tplc="13DEABC4">
      <w:start w:val="1"/>
      <w:numFmt w:val="lowerRoman"/>
      <w:lvlText w:val="(%4)"/>
      <w:lvlJc w:val="left"/>
      <w:pPr>
        <w:ind w:left="3255" w:hanging="735"/>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0DD55306"/>
    <w:multiLevelType w:val="multilevel"/>
    <w:tmpl w:val="862820F4"/>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0DFB0C42"/>
    <w:multiLevelType w:val="hybridMultilevel"/>
    <w:tmpl w:val="AF9C9CA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3">
    <w:nsid w:val="0E690D7E"/>
    <w:multiLevelType w:val="multilevel"/>
    <w:tmpl w:val="87B6D9D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EF2188A"/>
    <w:multiLevelType w:val="hybridMultilevel"/>
    <w:tmpl w:val="415CDA62"/>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0FE20BE3"/>
    <w:multiLevelType w:val="hybridMultilevel"/>
    <w:tmpl w:val="62140772"/>
    <w:lvl w:ilvl="0" w:tplc="02AE4D7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EA2C5F"/>
    <w:multiLevelType w:val="hybridMultilevel"/>
    <w:tmpl w:val="E794D2E0"/>
    <w:lvl w:ilvl="0" w:tplc="3540632A">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0E97674"/>
    <w:multiLevelType w:val="hybridMultilevel"/>
    <w:tmpl w:val="E2B4BF9A"/>
    <w:lvl w:ilvl="0" w:tplc="11F2C248">
      <w:start w:val="1"/>
      <w:numFmt w:val="lowerLetter"/>
      <w:lvlText w:val="(%1)"/>
      <w:lvlJc w:val="left"/>
      <w:pPr>
        <w:tabs>
          <w:tab w:val="num" w:pos="1440"/>
        </w:tabs>
        <w:ind w:left="1440" w:hanging="555"/>
      </w:pPr>
      <w:rPr>
        <w:rFonts w:hint="default"/>
      </w:rPr>
    </w:lvl>
    <w:lvl w:ilvl="1" w:tplc="08090019" w:tentative="1">
      <w:start w:val="1"/>
      <w:numFmt w:val="lowerLetter"/>
      <w:lvlText w:val="%2."/>
      <w:lvlJc w:val="left"/>
      <w:pPr>
        <w:tabs>
          <w:tab w:val="num" w:pos="1965"/>
        </w:tabs>
        <w:ind w:left="1965" w:hanging="360"/>
      </w:pPr>
    </w:lvl>
    <w:lvl w:ilvl="2" w:tplc="0809001B" w:tentative="1">
      <w:start w:val="1"/>
      <w:numFmt w:val="lowerRoman"/>
      <w:lvlText w:val="%3."/>
      <w:lvlJc w:val="right"/>
      <w:pPr>
        <w:tabs>
          <w:tab w:val="num" w:pos="2685"/>
        </w:tabs>
        <w:ind w:left="2685" w:hanging="180"/>
      </w:pPr>
    </w:lvl>
    <w:lvl w:ilvl="3" w:tplc="0809000F" w:tentative="1">
      <w:start w:val="1"/>
      <w:numFmt w:val="decimal"/>
      <w:lvlText w:val="%4."/>
      <w:lvlJc w:val="left"/>
      <w:pPr>
        <w:tabs>
          <w:tab w:val="num" w:pos="3405"/>
        </w:tabs>
        <w:ind w:left="3405" w:hanging="360"/>
      </w:pPr>
    </w:lvl>
    <w:lvl w:ilvl="4" w:tplc="08090019" w:tentative="1">
      <w:start w:val="1"/>
      <w:numFmt w:val="lowerLetter"/>
      <w:lvlText w:val="%5."/>
      <w:lvlJc w:val="left"/>
      <w:pPr>
        <w:tabs>
          <w:tab w:val="num" w:pos="4125"/>
        </w:tabs>
        <w:ind w:left="4125" w:hanging="360"/>
      </w:pPr>
    </w:lvl>
    <w:lvl w:ilvl="5" w:tplc="0809001B" w:tentative="1">
      <w:start w:val="1"/>
      <w:numFmt w:val="lowerRoman"/>
      <w:lvlText w:val="%6."/>
      <w:lvlJc w:val="right"/>
      <w:pPr>
        <w:tabs>
          <w:tab w:val="num" w:pos="4845"/>
        </w:tabs>
        <w:ind w:left="4845" w:hanging="180"/>
      </w:pPr>
    </w:lvl>
    <w:lvl w:ilvl="6" w:tplc="0809000F" w:tentative="1">
      <w:start w:val="1"/>
      <w:numFmt w:val="decimal"/>
      <w:lvlText w:val="%7."/>
      <w:lvlJc w:val="left"/>
      <w:pPr>
        <w:tabs>
          <w:tab w:val="num" w:pos="5565"/>
        </w:tabs>
        <w:ind w:left="5565" w:hanging="360"/>
      </w:pPr>
    </w:lvl>
    <w:lvl w:ilvl="7" w:tplc="08090019" w:tentative="1">
      <w:start w:val="1"/>
      <w:numFmt w:val="lowerLetter"/>
      <w:lvlText w:val="%8."/>
      <w:lvlJc w:val="left"/>
      <w:pPr>
        <w:tabs>
          <w:tab w:val="num" w:pos="6285"/>
        </w:tabs>
        <w:ind w:left="6285" w:hanging="360"/>
      </w:pPr>
    </w:lvl>
    <w:lvl w:ilvl="8" w:tplc="0809001B" w:tentative="1">
      <w:start w:val="1"/>
      <w:numFmt w:val="lowerRoman"/>
      <w:lvlText w:val="%9."/>
      <w:lvlJc w:val="right"/>
      <w:pPr>
        <w:tabs>
          <w:tab w:val="num" w:pos="7005"/>
        </w:tabs>
        <w:ind w:left="7005" w:hanging="180"/>
      </w:pPr>
    </w:lvl>
  </w:abstractNum>
  <w:abstractNum w:abstractNumId="28">
    <w:nsid w:val="10FE00FA"/>
    <w:multiLevelType w:val="multilevel"/>
    <w:tmpl w:val="1302B942"/>
    <w:lvl w:ilvl="0">
      <w:start w:val="2"/>
      <w:numFmt w:val="decimal"/>
      <w:lvlText w:val="C%1"/>
      <w:lvlJc w:val="left"/>
      <w:pPr>
        <w:tabs>
          <w:tab w:val="num" w:pos="1361"/>
        </w:tabs>
        <w:ind w:left="1361" w:hanging="1361"/>
      </w:pPr>
      <w:rPr>
        <w:rFonts w:hint="default"/>
      </w:rPr>
    </w:lvl>
    <w:lvl w:ilvl="1">
      <w:start w:val="1"/>
      <w:numFmt w:val="decimal"/>
      <w:lvlText w:val="C%1.%2"/>
      <w:lvlJc w:val="left"/>
      <w:pPr>
        <w:tabs>
          <w:tab w:val="num" w:pos="1361"/>
        </w:tabs>
        <w:ind w:left="1361" w:hanging="1361"/>
      </w:pPr>
      <w:rPr>
        <w:rFonts w:hint="default"/>
      </w:rPr>
    </w:lvl>
    <w:lvl w:ilvl="2">
      <w:start w:val="1"/>
      <w:numFmt w:val="decimal"/>
      <w:lvlText w:val="C%1.%2.%3"/>
      <w:lvlJc w:val="left"/>
      <w:pPr>
        <w:tabs>
          <w:tab w:val="num" w:pos="1361"/>
        </w:tabs>
        <w:ind w:left="1361" w:hanging="1361"/>
      </w:pPr>
      <w:rPr>
        <w:rFonts w:hint="default"/>
        <w:b w:val="0"/>
      </w:rPr>
    </w:lvl>
    <w:lvl w:ilvl="3">
      <w:start w:val="1"/>
      <w:numFmt w:val="decimal"/>
      <w:lvlText w:val="C%1.%2.%3.%4"/>
      <w:lvlJc w:val="left"/>
      <w:pPr>
        <w:tabs>
          <w:tab w:val="num" w:pos="1361"/>
        </w:tabs>
        <w:ind w:left="1361" w:hanging="1361"/>
      </w:pPr>
      <w:rPr>
        <w:rFonts w:hint="default"/>
        <w:i w:val="0"/>
        <w:color w:val="auto"/>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1046A78"/>
    <w:multiLevelType w:val="hybridMultilevel"/>
    <w:tmpl w:val="9F12F71E"/>
    <w:lvl w:ilvl="0" w:tplc="92506E76">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11D3A88"/>
    <w:multiLevelType w:val="hybridMultilevel"/>
    <w:tmpl w:val="42481E64"/>
    <w:lvl w:ilvl="0" w:tplc="5F2A23BC">
      <w:start w:val="1"/>
      <w:numFmt w:val="decimal"/>
      <w:lvlText w:val="%1."/>
      <w:lvlJc w:val="left"/>
      <w:pPr>
        <w:ind w:left="786" w:hanging="360"/>
      </w:pPr>
      <w:rPr>
        <w:rFonts w:hint="default"/>
      </w:rPr>
    </w:lvl>
    <w:lvl w:ilvl="1" w:tplc="1C090019">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31">
    <w:nsid w:val="11604E9B"/>
    <w:multiLevelType w:val="hybridMultilevel"/>
    <w:tmpl w:val="BBECFD3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1279542F"/>
    <w:multiLevelType w:val="hybridMultilevel"/>
    <w:tmpl w:val="2D301362"/>
    <w:lvl w:ilvl="0" w:tplc="DD0816E2">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13BB1302"/>
    <w:multiLevelType w:val="hybridMultilevel"/>
    <w:tmpl w:val="BD50206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142758B1"/>
    <w:multiLevelType w:val="hybridMultilevel"/>
    <w:tmpl w:val="B128D53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15296813"/>
    <w:multiLevelType w:val="hybridMultilevel"/>
    <w:tmpl w:val="21D2BDD0"/>
    <w:lvl w:ilvl="0" w:tplc="5E06A23A">
      <w:start w:val="4"/>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162126D5"/>
    <w:multiLevelType w:val="hybridMultilevel"/>
    <w:tmpl w:val="EAC4F154"/>
    <w:lvl w:ilvl="0" w:tplc="154EB374">
      <w:start w:val="1"/>
      <w:numFmt w:val="lowerRoman"/>
      <w:lvlText w:val="(%1)"/>
      <w:lvlJc w:val="right"/>
      <w:pPr>
        <w:tabs>
          <w:tab w:val="num" w:pos="2727"/>
        </w:tabs>
        <w:ind w:left="2727" w:hanging="567"/>
      </w:pPr>
      <w:rPr>
        <w:rFonts w:hint="default"/>
      </w:rPr>
    </w:lvl>
    <w:lvl w:ilvl="1" w:tplc="04090019" w:tentative="1">
      <w:start w:val="1"/>
      <w:numFmt w:val="lowerLetter"/>
      <w:lvlText w:val="%2."/>
      <w:lvlJc w:val="left"/>
      <w:pPr>
        <w:tabs>
          <w:tab w:val="num" w:pos="2466"/>
        </w:tabs>
        <w:ind w:left="2466" w:hanging="360"/>
      </w:pPr>
    </w:lvl>
    <w:lvl w:ilvl="2" w:tplc="0409001B" w:tentative="1">
      <w:start w:val="1"/>
      <w:numFmt w:val="lowerRoman"/>
      <w:lvlText w:val="%3."/>
      <w:lvlJc w:val="right"/>
      <w:pPr>
        <w:tabs>
          <w:tab w:val="num" w:pos="3186"/>
        </w:tabs>
        <w:ind w:left="3186" w:hanging="180"/>
      </w:pPr>
    </w:lvl>
    <w:lvl w:ilvl="3" w:tplc="0409000F" w:tentative="1">
      <w:start w:val="1"/>
      <w:numFmt w:val="decimal"/>
      <w:lvlText w:val="%4."/>
      <w:lvlJc w:val="left"/>
      <w:pPr>
        <w:tabs>
          <w:tab w:val="num" w:pos="3906"/>
        </w:tabs>
        <w:ind w:left="3906" w:hanging="360"/>
      </w:pPr>
    </w:lvl>
    <w:lvl w:ilvl="4" w:tplc="04090019" w:tentative="1">
      <w:start w:val="1"/>
      <w:numFmt w:val="lowerLetter"/>
      <w:lvlText w:val="%5."/>
      <w:lvlJc w:val="left"/>
      <w:pPr>
        <w:tabs>
          <w:tab w:val="num" w:pos="4626"/>
        </w:tabs>
        <w:ind w:left="4626" w:hanging="360"/>
      </w:pPr>
    </w:lvl>
    <w:lvl w:ilvl="5" w:tplc="0409001B" w:tentative="1">
      <w:start w:val="1"/>
      <w:numFmt w:val="lowerRoman"/>
      <w:lvlText w:val="%6."/>
      <w:lvlJc w:val="right"/>
      <w:pPr>
        <w:tabs>
          <w:tab w:val="num" w:pos="5346"/>
        </w:tabs>
        <w:ind w:left="5346" w:hanging="180"/>
      </w:pPr>
    </w:lvl>
    <w:lvl w:ilvl="6" w:tplc="0409000F" w:tentative="1">
      <w:start w:val="1"/>
      <w:numFmt w:val="decimal"/>
      <w:lvlText w:val="%7."/>
      <w:lvlJc w:val="left"/>
      <w:pPr>
        <w:tabs>
          <w:tab w:val="num" w:pos="6066"/>
        </w:tabs>
        <w:ind w:left="6066" w:hanging="360"/>
      </w:pPr>
    </w:lvl>
    <w:lvl w:ilvl="7" w:tplc="04090019" w:tentative="1">
      <w:start w:val="1"/>
      <w:numFmt w:val="lowerLetter"/>
      <w:lvlText w:val="%8."/>
      <w:lvlJc w:val="left"/>
      <w:pPr>
        <w:tabs>
          <w:tab w:val="num" w:pos="6786"/>
        </w:tabs>
        <w:ind w:left="6786" w:hanging="360"/>
      </w:pPr>
    </w:lvl>
    <w:lvl w:ilvl="8" w:tplc="0409001B" w:tentative="1">
      <w:start w:val="1"/>
      <w:numFmt w:val="lowerRoman"/>
      <w:lvlText w:val="%9."/>
      <w:lvlJc w:val="right"/>
      <w:pPr>
        <w:tabs>
          <w:tab w:val="num" w:pos="7506"/>
        </w:tabs>
        <w:ind w:left="7506" w:hanging="180"/>
      </w:pPr>
    </w:lvl>
  </w:abstractNum>
  <w:abstractNum w:abstractNumId="37">
    <w:nsid w:val="16945865"/>
    <w:multiLevelType w:val="multilevel"/>
    <w:tmpl w:val="4470EE90"/>
    <w:lvl w:ilvl="0">
      <w:start w:val="1"/>
      <w:numFmt w:val="decimal"/>
      <w:lvlText w:val="%1."/>
      <w:lvlJc w:val="left"/>
      <w:pPr>
        <w:ind w:left="1500" w:hanging="114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840" w:hanging="48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8">
    <w:nsid w:val="16AD290F"/>
    <w:multiLevelType w:val="hybridMultilevel"/>
    <w:tmpl w:val="9DD2295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18163F66"/>
    <w:multiLevelType w:val="hybridMultilevel"/>
    <w:tmpl w:val="B5122BA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41">
    <w:nsid w:val="191D2F8B"/>
    <w:multiLevelType w:val="hybridMultilevel"/>
    <w:tmpl w:val="2F68136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A643119"/>
    <w:multiLevelType w:val="multilevel"/>
    <w:tmpl w:val="B308C362"/>
    <w:styleLink w:val="Style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1AB007DC"/>
    <w:multiLevelType w:val="hybridMultilevel"/>
    <w:tmpl w:val="C96235B6"/>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1BA40F4F"/>
    <w:multiLevelType w:val="hybridMultilevel"/>
    <w:tmpl w:val="D0E0C0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1C3B493D"/>
    <w:multiLevelType w:val="hybridMultilevel"/>
    <w:tmpl w:val="A58A46B0"/>
    <w:lvl w:ilvl="0" w:tplc="347AAB9A">
      <w:start w:val="5"/>
      <w:numFmt w:val="decimal"/>
      <w:lvlText w:val="%1.2"/>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7">
    <w:nsid w:val="1D590B1C"/>
    <w:multiLevelType w:val="multilevel"/>
    <w:tmpl w:val="A64EB29E"/>
    <w:lvl w:ilvl="0">
      <w:start w:val="6"/>
      <w:numFmt w:val="decimal"/>
      <w:lvlText w:val="C3.%1"/>
      <w:lvlJc w:val="left"/>
      <w:pPr>
        <w:tabs>
          <w:tab w:val="num" w:pos="1134"/>
        </w:tabs>
        <w:ind w:left="1134" w:hanging="1134"/>
      </w:pPr>
      <w:rPr>
        <w:rFonts w:ascii="Arial Bold" w:hAnsi="Arial Bold" w:hint="default"/>
        <w:b/>
        <w:i w:val="0"/>
        <w:sz w:val="22"/>
        <w:szCs w:val="22"/>
      </w:rPr>
    </w:lvl>
    <w:lvl w:ilvl="1">
      <w:start w:val="1"/>
      <w:numFmt w:val="decimal"/>
      <w:lvlText w:val="C3.%1.%2"/>
      <w:lvlJc w:val="left"/>
      <w:pPr>
        <w:tabs>
          <w:tab w:val="num" w:pos="1134"/>
        </w:tabs>
        <w:ind w:left="1134" w:hanging="1134"/>
      </w:pPr>
      <w:rPr>
        <w:rFonts w:ascii="Arial Bold" w:hAnsi="Arial Bold" w:hint="default"/>
        <w:b/>
        <w:i w:val="0"/>
        <w:sz w:val="22"/>
        <w:szCs w:val="22"/>
      </w:rPr>
    </w:lvl>
    <w:lvl w:ilvl="2">
      <w:start w:val="1"/>
      <w:numFmt w:val="decimal"/>
      <w:lvlText w:val="C3.%1.%2.%3"/>
      <w:lvlJc w:val="left"/>
      <w:pPr>
        <w:tabs>
          <w:tab w:val="num" w:pos="1464"/>
        </w:tabs>
        <w:ind w:left="1464" w:hanging="1134"/>
      </w:pPr>
      <w:rPr>
        <w:rFonts w:ascii="Arial Bold" w:hAnsi="Arial Bold" w:hint="default"/>
        <w:b/>
        <w:i w:val="0"/>
        <w:color w:val="auto"/>
        <w:sz w:val="22"/>
        <w:szCs w:val="22"/>
      </w:rPr>
    </w:lvl>
    <w:lvl w:ilvl="3">
      <w:start w:val="1"/>
      <w:numFmt w:val="decimal"/>
      <w:lvlText w:val="C3.%1.%2.%3.%4"/>
      <w:lvlJc w:val="left"/>
      <w:pPr>
        <w:tabs>
          <w:tab w:val="num" w:pos="1134"/>
        </w:tabs>
        <w:ind w:left="1134" w:hanging="1134"/>
      </w:pPr>
      <w:rPr>
        <w:rFonts w:ascii="Arial" w:hAnsi="Arial" w:hint="default"/>
        <w:b w:val="0"/>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1D8F3606"/>
    <w:multiLevelType w:val="hybridMultilevel"/>
    <w:tmpl w:val="6322819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9">
    <w:nsid w:val="1DDE06B0"/>
    <w:multiLevelType w:val="hybridMultilevel"/>
    <w:tmpl w:val="90545F4A"/>
    <w:lvl w:ilvl="0" w:tplc="AA949504">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50">
    <w:nsid w:val="1F67635C"/>
    <w:multiLevelType w:val="hybridMultilevel"/>
    <w:tmpl w:val="64CC7760"/>
    <w:lvl w:ilvl="0" w:tplc="B40CA35A">
      <w:start w:val="1"/>
      <w:numFmt w:val="decimal"/>
      <w:lvlText w:val="B%1."/>
      <w:lvlJc w:val="left"/>
      <w:pPr>
        <w:ind w:left="502" w:hanging="360"/>
      </w:pPr>
      <w:rPr>
        <w:rFonts w:hAnsi="Arial Bold" w:hint="default"/>
        <w:b/>
        <w:i w:val="0"/>
        <w:sz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1">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0F6F6D"/>
    <w:multiLevelType w:val="hybridMultilevel"/>
    <w:tmpl w:val="D06C3832"/>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3">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54">
    <w:nsid w:val="21EF7516"/>
    <w:multiLevelType w:val="hybridMultilevel"/>
    <w:tmpl w:val="44D61A8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nsid w:val="25A603E7"/>
    <w:multiLevelType w:val="hybridMultilevel"/>
    <w:tmpl w:val="D884C5DC"/>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56">
    <w:nsid w:val="27A80D74"/>
    <w:multiLevelType w:val="hybridMultilevel"/>
    <w:tmpl w:val="B5C83436"/>
    <w:lvl w:ilvl="0" w:tplc="6B287570">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894005F"/>
    <w:multiLevelType w:val="hybridMultilevel"/>
    <w:tmpl w:val="D7E623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9391B96"/>
    <w:multiLevelType w:val="multilevel"/>
    <w:tmpl w:val="B360E3E6"/>
    <w:lvl w:ilvl="0">
      <w:start w:val="2"/>
      <w:numFmt w:val="decimal"/>
      <w:lvlText w:val="C3.%1"/>
      <w:lvlJc w:val="left"/>
      <w:pPr>
        <w:tabs>
          <w:tab w:val="num" w:pos="1134"/>
        </w:tabs>
        <w:ind w:left="1134" w:hanging="1134"/>
      </w:pPr>
      <w:rPr>
        <w:rFonts w:ascii="Arial Bold" w:hAnsi="Arial Bold" w:hint="default"/>
        <w:b/>
        <w:i w:val="0"/>
        <w:sz w:val="22"/>
        <w:szCs w:val="22"/>
      </w:rPr>
    </w:lvl>
    <w:lvl w:ilvl="1">
      <w:start w:val="1"/>
      <w:numFmt w:val="decimal"/>
      <w:lvlText w:val="C3.%1.%2"/>
      <w:lvlJc w:val="left"/>
      <w:pPr>
        <w:tabs>
          <w:tab w:val="num" w:pos="1134"/>
        </w:tabs>
        <w:ind w:left="1134" w:hanging="1134"/>
      </w:pPr>
      <w:rPr>
        <w:rFonts w:ascii="Arial Bold" w:hAnsi="Arial Bold" w:hint="default"/>
        <w:b/>
        <w:i w:val="0"/>
        <w:sz w:val="22"/>
        <w:szCs w:val="22"/>
      </w:rPr>
    </w:lvl>
    <w:lvl w:ilvl="2">
      <w:start w:val="1"/>
      <w:numFmt w:val="decimal"/>
      <w:lvlText w:val="C3.%1.%2.%3"/>
      <w:lvlJc w:val="left"/>
      <w:pPr>
        <w:tabs>
          <w:tab w:val="num" w:pos="1134"/>
        </w:tabs>
        <w:ind w:left="1134" w:hanging="1134"/>
      </w:pPr>
      <w:rPr>
        <w:rFonts w:ascii="Arial Bold" w:hAnsi="Arial Bold" w:hint="default"/>
        <w:b/>
        <w:i w:val="0"/>
        <w:sz w:val="22"/>
        <w:szCs w:val="22"/>
      </w:rPr>
    </w:lvl>
    <w:lvl w:ilvl="3">
      <w:start w:val="1"/>
      <w:numFmt w:val="decimal"/>
      <w:lvlText w:val="C3%1.%2.%3.%4"/>
      <w:lvlJc w:val="left"/>
      <w:pPr>
        <w:tabs>
          <w:tab w:val="num" w:pos="1134"/>
        </w:tabs>
        <w:ind w:left="1134" w:hanging="1134"/>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2989326C"/>
    <w:multiLevelType w:val="hybridMultilevel"/>
    <w:tmpl w:val="462C700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0">
    <w:nsid w:val="29F9694E"/>
    <w:multiLevelType w:val="hybridMultilevel"/>
    <w:tmpl w:val="861C68CE"/>
    <w:lvl w:ilvl="0" w:tplc="E52A425C">
      <w:start w:val="7"/>
      <w:numFmt w:val="lowerLetter"/>
      <w:lvlText w:val="%1."/>
      <w:lvlJc w:val="left"/>
      <w:pPr>
        <w:tabs>
          <w:tab w:val="num" w:pos="723"/>
        </w:tabs>
        <w:ind w:left="723" w:hanging="645"/>
      </w:pPr>
      <w:rPr>
        <w:rFonts w:hint="default"/>
      </w:rPr>
    </w:lvl>
    <w:lvl w:ilvl="1" w:tplc="0F5CBA8E">
      <w:start w:val="1"/>
      <w:numFmt w:val="lowerRoman"/>
      <w:lvlText w:val="(%2)"/>
      <w:lvlJc w:val="left"/>
      <w:pPr>
        <w:tabs>
          <w:tab w:val="num" w:pos="1518"/>
        </w:tabs>
        <w:ind w:left="1518" w:hanging="720"/>
      </w:pPr>
      <w:rPr>
        <w:rFonts w:hint="default"/>
      </w:rPr>
    </w:lvl>
    <w:lvl w:ilvl="2" w:tplc="0409001B" w:tentative="1">
      <w:start w:val="1"/>
      <w:numFmt w:val="lowerRoman"/>
      <w:lvlText w:val="%3."/>
      <w:lvlJc w:val="right"/>
      <w:pPr>
        <w:tabs>
          <w:tab w:val="num" w:pos="1878"/>
        </w:tabs>
        <w:ind w:left="1878" w:hanging="180"/>
      </w:pPr>
    </w:lvl>
    <w:lvl w:ilvl="3" w:tplc="0409000F" w:tentative="1">
      <w:start w:val="1"/>
      <w:numFmt w:val="decimal"/>
      <w:lvlText w:val="%4."/>
      <w:lvlJc w:val="left"/>
      <w:pPr>
        <w:tabs>
          <w:tab w:val="num" w:pos="2598"/>
        </w:tabs>
        <w:ind w:left="2598" w:hanging="360"/>
      </w:pPr>
    </w:lvl>
    <w:lvl w:ilvl="4" w:tplc="04090019" w:tentative="1">
      <w:start w:val="1"/>
      <w:numFmt w:val="lowerLetter"/>
      <w:lvlText w:val="%5."/>
      <w:lvlJc w:val="left"/>
      <w:pPr>
        <w:tabs>
          <w:tab w:val="num" w:pos="3318"/>
        </w:tabs>
        <w:ind w:left="3318" w:hanging="360"/>
      </w:pPr>
    </w:lvl>
    <w:lvl w:ilvl="5" w:tplc="0409001B" w:tentative="1">
      <w:start w:val="1"/>
      <w:numFmt w:val="lowerRoman"/>
      <w:lvlText w:val="%6."/>
      <w:lvlJc w:val="right"/>
      <w:pPr>
        <w:tabs>
          <w:tab w:val="num" w:pos="4038"/>
        </w:tabs>
        <w:ind w:left="4038" w:hanging="180"/>
      </w:pPr>
    </w:lvl>
    <w:lvl w:ilvl="6" w:tplc="0409000F" w:tentative="1">
      <w:start w:val="1"/>
      <w:numFmt w:val="decimal"/>
      <w:lvlText w:val="%7."/>
      <w:lvlJc w:val="left"/>
      <w:pPr>
        <w:tabs>
          <w:tab w:val="num" w:pos="4758"/>
        </w:tabs>
        <w:ind w:left="4758" w:hanging="360"/>
      </w:pPr>
    </w:lvl>
    <w:lvl w:ilvl="7" w:tplc="04090019" w:tentative="1">
      <w:start w:val="1"/>
      <w:numFmt w:val="lowerLetter"/>
      <w:lvlText w:val="%8."/>
      <w:lvlJc w:val="left"/>
      <w:pPr>
        <w:tabs>
          <w:tab w:val="num" w:pos="5478"/>
        </w:tabs>
        <w:ind w:left="5478" w:hanging="360"/>
      </w:pPr>
    </w:lvl>
    <w:lvl w:ilvl="8" w:tplc="0409001B" w:tentative="1">
      <w:start w:val="1"/>
      <w:numFmt w:val="lowerRoman"/>
      <w:lvlText w:val="%9."/>
      <w:lvlJc w:val="right"/>
      <w:pPr>
        <w:tabs>
          <w:tab w:val="num" w:pos="6198"/>
        </w:tabs>
        <w:ind w:left="6198" w:hanging="180"/>
      </w:pPr>
    </w:lvl>
  </w:abstractNum>
  <w:abstractNum w:abstractNumId="61">
    <w:nsid w:val="2B0F06B5"/>
    <w:multiLevelType w:val="hybridMultilevel"/>
    <w:tmpl w:val="993E7EB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2">
    <w:nsid w:val="2BD11AF3"/>
    <w:multiLevelType w:val="hybridMultilevel"/>
    <w:tmpl w:val="E20C8C9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3">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4">
    <w:nsid w:val="2E757618"/>
    <w:multiLevelType w:val="hybridMultilevel"/>
    <w:tmpl w:val="2D466616"/>
    <w:lvl w:ilvl="0" w:tplc="04090001">
      <w:start w:val="1"/>
      <w:numFmt w:val="bullet"/>
      <w:lvlText w:val=""/>
      <w:lvlJc w:val="left"/>
      <w:pPr>
        <w:tabs>
          <w:tab w:val="num" w:pos="1266"/>
        </w:tabs>
        <w:ind w:left="1266" w:hanging="360"/>
      </w:pPr>
      <w:rPr>
        <w:rFonts w:ascii="Symbol" w:hAnsi="Symbol" w:hint="default"/>
      </w:rPr>
    </w:lvl>
    <w:lvl w:ilvl="1" w:tplc="04090003" w:tentative="1">
      <w:start w:val="1"/>
      <w:numFmt w:val="bullet"/>
      <w:lvlText w:val="o"/>
      <w:lvlJc w:val="left"/>
      <w:pPr>
        <w:tabs>
          <w:tab w:val="num" w:pos="1986"/>
        </w:tabs>
        <w:ind w:left="1986" w:hanging="360"/>
      </w:pPr>
      <w:rPr>
        <w:rFonts w:ascii="Courier New" w:hAnsi="Courier New" w:cs="Courier New" w:hint="default"/>
      </w:rPr>
    </w:lvl>
    <w:lvl w:ilvl="2" w:tplc="04090005" w:tentative="1">
      <w:start w:val="1"/>
      <w:numFmt w:val="bullet"/>
      <w:lvlText w:val=""/>
      <w:lvlJc w:val="left"/>
      <w:pPr>
        <w:tabs>
          <w:tab w:val="num" w:pos="2706"/>
        </w:tabs>
        <w:ind w:left="2706" w:hanging="360"/>
      </w:pPr>
      <w:rPr>
        <w:rFonts w:ascii="Wingdings" w:hAnsi="Wingdings" w:hint="default"/>
      </w:rPr>
    </w:lvl>
    <w:lvl w:ilvl="3" w:tplc="04090001" w:tentative="1">
      <w:start w:val="1"/>
      <w:numFmt w:val="bullet"/>
      <w:lvlText w:val=""/>
      <w:lvlJc w:val="left"/>
      <w:pPr>
        <w:tabs>
          <w:tab w:val="num" w:pos="3426"/>
        </w:tabs>
        <w:ind w:left="3426" w:hanging="360"/>
      </w:pPr>
      <w:rPr>
        <w:rFonts w:ascii="Symbol" w:hAnsi="Symbol" w:hint="default"/>
      </w:rPr>
    </w:lvl>
    <w:lvl w:ilvl="4" w:tplc="04090003" w:tentative="1">
      <w:start w:val="1"/>
      <w:numFmt w:val="bullet"/>
      <w:lvlText w:val="o"/>
      <w:lvlJc w:val="left"/>
      <w:pPr>
        <w:tabs>
          <w:tab w:val="num" w:pos="4146"/>
        </w:tabs>
        <w:ind w:left="4146" w:hanging="360"/>
      </w:pPr>
      <w:rPr>
        <w:rFonts w:ascii="Courier New" w:hAnsi="Courier New" w:cs="Courier New" w:hint="default"/>
      </w:rPr>
    </w:lvl>
    <w:lvl w:ilvl="5" w:tplc="04090005" w:tentative="1">
      <w:start w:val="1"/>
      <w:numFmt w:val="bullet"/>
      <w:lvlText w:val=""/>
      <w:lvlJc w:val="left"/>
      <w:pPr>
        <w:tabs>
          <w:tab w:val="num" w:pos="4866"/>
        </w:tabs>
        <w:ind w:left="4866" w:hanging="360"/>
      </w:pPr>
      <w:rPr>
        <w:rFonts w:ascii="Wingdings" w:hAnsi="Wingdings" w:hint="default"/>
      </w:rPr>
    </w:lvl>
    <w:lvl w:ilvl="6" w:tplc="04090001" w:tentative="1">
      <w:start w:val="1"/>
      <w:numFmt w:val="bullet"/>
      <w:lvlText w:val=""/>
      <w:lvlJc w:val="left"/>
      <w:pPr>
        <w:tabs>
          <w:tab w:val="num" w:pos="5586"/>
        </w:tabs>
        <w:ind w:left="5586" w:hanging="360"/>
      </w:pPr>
      <w:rPr>
        <w:rFonts w:ascii="Symbol" w:hAnsi="Symbol" w:hint="default"/>
      </w:rPr>
    </w:lvl>
    <w:lvl w:ilvl="7" w:tplc="04090003" w:tentative="1">
      <w:start w:val="1"/>
      <w:numFmt w:val="bullet"/>
      <w:lvlText w:val="o"/>
      <w:lvlJc w:val="left"/>
      <w:pPr>
        <w:tabs>
          <w:tab w:val="num" w:pos="6306"/>
        </w:tabs>
        <w:ind w:left="6306" w:hanging="360"/>
      </w:pPr>
      <w:rPr>
        <w:rFonts w:ascii="Courier New" w:hAnsi="Courier New" w:cs="Courier New" w:hint="default"/>
      </w:rPr>
    </w:lvl>
    <w:lvl w:ilvl="8" w:tplc="04090005" w:tentative="1">
      <w:start w:val="1"/>
      <w:numFmt w:val="bullet"/>
      <w:lvlText w:val=""/>
      <w:lvlJc w:val="left"/>
      <w:pPr>
        <w:tabs>
          <w:tab w:val="num" w:pos="7026"/>
        </w:tabs>
        <w:ind w:left="7026" w:hanging="360"/>
      </w:pPr>
      <w:rPr>
        <w:rFonts w:ascii="Wingdings" w:hAnsi="Wingdings" w:hint="default"/>
      </w:rPr>
    </w:lvl>
  </w:abstractNum>
  <w:abstractNum w:abstractNumId="65">
    <w:nsid w:val="2E83027E"/>
    <w:multiLevelType w:val="hybridMultilevel"/>
    <w:tmpl w:val="48B267BA"/>
    <w:lvl w:ilvl="0" w:tplc="D2C45420">
      <w:start w:val="1"/>
      <w:numFmt w:val="decimal"/>
      <w:lvlText w:val="%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7">
    <w:nsid w:val="30311098"/>
    <w:multiLevelType w:val="hybridMultilevel"/>
    <w:tmpl w:val="73E8038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0BB36BA"/>
    <w:multiLevelType w:val="hybridMultilevel"/>
    <w:tmpl w:val="65A253BC"/>
    <w:lvl w:ilvl="0" w:tplc="5032F662">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3107128A"/>
    <w:multiLevelType w:val="hybridMultilevel"/>
    <w:tmpl w:val="33BC414A"/>
    <w:lvl w:ilvl="0" w:tplc="3432AE66">
      <w:start w:val="3"/>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316E05A0"/>
    <w:multiLevelType w:val="hybridMultilevel"/>
    <w:tmpl w:val="D870E2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318E6071"/>
    <w:multiLevelType w:val="hybridMultilevel"/>
    <w:tmpl w:val="1F742A4A"/>
    <w:lvl w:ilvl="0" w:tplc="B130F592">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2">
    <w:nsid w:val="32D14AEE"/>
    <w:multiLevelType w:val="hybridMultilevel"/>
    <w:tmpl w:val="C80E75F4"/>
    <w:lvl w:ilvl="0" w:tplc="41DA9D5C">
      <w:start w:val="1"/>
      <w:numFmt w:val="bullet"/>
      <w:lvlText w:val=""/>
      <w:lvlJc w:val="left"/>
      <w:pPr>
        <w:tabs>
          <w:tab w:val="num" w:pos="2040"/>
        </w:tabs>
        <w:ind w:left="2040" w:hanging="360"/>
      </w:pPr>
      <w:rPr>
        <w:rFonts w:ascii="Wingdings" w:hAnsi="Wingdings"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73">
    <w:nsid w:val="33C11FE8"/>
    <w:multiLevelType w:val="hybridMultilevel"/>
    <w:tmpl w:val="30488784"/>
    <w:lvl w:ilvl="0" w:tplc="1384357C">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34142C58"/>
    <w:multiLevelType w:val="hybridMultilevel"/>
    <w:tmpl w:val="CC463D9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5">
    <w:nsid w:val="343B02D1"/>
    <w:multiLevelType w:val="hybridMultilevel"/>
    <w:tmpl w:val="694E5C1E"/>
    <w:lvl w:ilvl="0" w:tplc="D0560644">
      <w:start w:val="1"/>
      <w:numFmt w:val="decimal"/>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44C053E"/>
    <w:multiLevelType w:val="multilevel"/>
    <w:tmpl w:val="A056974C"/>
    <w:lvl w:ilvl="0">
      <w:start w:val="15"/>
      <w:numFmt w:val="decimal"/>
      <w:lvlText w:val="%1"/>
      <w:lvlJc w:val="left"/>
      <w:pPr>
        <w:tabs>
          <w:tab w:val="num" w:pos="1155"/>
        </w:tabs>
        <w:ind w:left="1155" w:hanging="1155"/>
      </w:pPr>
      <w:rPr>
        <w:rFonts w:hint="default"/>
      </w:rPr>
    </w:lvl>
    <w:lvl w:ilvl="1">
      <w:start w:val="1"/>
      <w:numFmt w:val="decimal"/>
      <w:lvlText w:val="%1.%2"/>
      <w:lvlJc w:val="left"/>
      <w:pPr>
        <w:tabs>
          <w:tab w:val="num" w:pos="1439"/>
        </w:tabs>
        <w:ind w:left="1439" w:hanging="1155"/>
      </w:pPr>
      <w:rPr>
        <w:rFonts w:hint="default"/>
      </w:rPr>
    </w:lvl>
    <w:lvl w:ilvl="2">
      <w:start w:val="1"/>
      <w:numFmt w:val="decimal"/>
      <w:lvlText w:val="%1.%2.%3"/>
      <w:lvlJc w:val="left"/>
      <w:pPr>
        <w:tabs>
          <w:tab w:val="num" w:pos="1723"/>
        </w:tabs>
        <w:ind w:left="1723" w:hanging="1155"/>
      </w:pPr>
      <w:rPr>
        <w:rFonts w:hint="default"/>
      </w:rPr>
    </w:lvl>
    <w:lvl w:ilvl="3">
      <w:start w:val="1"/>
      <w:numFmt w:val="decimal"/>
      <w:lvlText w:val="%1.%2.%3.%4"/>
      <w:lvlJc w:val="left"/>
      <w:pPr>
        <w:tabs>
          <w:tab w:val="num" w:pos="2007"/>
        </w:tabs>
        <w:ind w:left="2007" w:hanging="1155"/>
      </w:pPr>
      <w:rPr>
        <w:rFonts w:hint="default"/>
      </w:rPr>
    </w:lvl>
    <w:lvl w:ilvl="4">
      <w:start w:val="1"/>
      <w:numFmt w:val="decimal"/>
      <w:lvlText w:val="%1.%2.%3.%4.%5"/>
      <w:lvlJc w:val="left"/>
      <w:pPr>
        <w:tabs>
          <w:tab w:val="num" w:pos="2291"/>
        </w:tabs>
        <w:ind w:left="2291" w:hanging="1155"/>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77">
    <w:nsid w:val="34D34C4B"/>
    <w:multiLevelType w:val="hybridMultilevel"/>
    <w:tmpl w:val="2F96D286"/>
    <w:lvl w:ilvl="0" w:tplc="04090003">
      <w:start w:val="1"/>
      <w:numFmt w:val="bullet"/>
      <w:lvlText w:val="o"/>
      <w:lvlJc w:val="left"/>
      <w:pPr>
        <w:ind w:left="2160" w:hanging="360"/>
      </w:pPr>
      <w:rPr>
        <w:rFonts w:ascii="Courier New" w:hAnsi="Courier New" w:hint="default"/>
      </w:rPr>
    </w:lvl>
    <w:lvl w:ilvl="1" w:tplc="1C090003" w:tentative="1">
      <w:start w:val="1"/>
      <w:numFmt w:val="bullet"/>
      <w:lvlText w:val="o"/>
      <w:lvlJc w:val="left"/>
      <w:pPr>
        <w:ind w:left="2880" w:hanging="360"/>
      </w:pPr>
      <w:rPr>
        <w:rFonts w:ascii="Courier New" w:hAnsi="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8">
    <w:nsid w:val="36650CBE"/>
    <w:multiLevelType w:val="hybridMultilevel"/>
    <w:tmpl w:val="FFFFFFFF"/>
    <w:lvl w:ilvl="0" w:tplc="5B60F354">
      <w:start w:val="1"/>
      <w:numFmt w:val="lowerLetter"/>
      <w:lvlText w:val="(%1)"/>
      <w:lvlJc w:val="left"/>
      <w:pPr>
        <w:ind w:left="5039" w:hanging="360"/>
      </w:pPr>
      <w:rPr>
        <w:rFonts w:cs="Times New Roman" w:hint="default"/>
        <w:b w:val="0"/>
        <w:i w:val="0"/>
      </w:rPr>
    </w:lvl>
    <w:lvl w:ilvl="1" w:tplc="04090019" w:tentative="1">
      <w:start w:val="1"/>
      <w:numFmt w:val="lowerLetter"/>
      <w:lvlText w:val="%2."/>
      <w:lvlJc w:val="left"/>
      <w:pPr>
        <w:ind w:left="5759" w:hanging="360"/>
      </w:pPr>
      <w:rPr>
        <w:rFonts w:cs="Times New Roman"/>
      </w:rPr>
    </w:lvl>
    <w:lvl w:ilvl="2" w:tplc="0409001B" w:tentative="1">
      <w:start w:val="1"/>
      <w:numFmt w:val="lowerRoman"/>
      <w:lvlText w:val="%3."/>
      <w:lvlJc w:val="right"/>
      <w:pPr>
        <w:ind w:left="6479" w:hanging="180"/>
      </w:pPr>
      <w:rPr>
        <w:rFonts w:cs="Times New Roman"/>
      </w:rPr>
    </w:lvl>
    <w:lvl w:ilvl="3" w:tplc="0409000F" w:tentative="1">
      <w:start w:val="1"/>
      <w:numFmt w:val="decimal"/>
      <w:lvlText w:val="%4."/>
      <w:lvlJc w:val="left"/>
      <w:pPr>
        <w:ind w:left="7199" w:hanging="360"/>
      </w:pPr>
      <w:rPr>
        <w:rFonts w:cs="Times New Roman"/>
      </w:rPr>
    </w:lvl>
    <w:lvl w:ilvl="4" w:tplc="04090019" w:tentative="1">
      <w:start w:val="1"/>
      <w:numFmt w:val="lowerLetter"/>
      <w:lvlText w:val="%5."/>
      <w:lvlJc w:val="left"/>
      <w:pPr>
        <w:ind w:left="7919" w:hanging="360"/>
      </w:pPr>
      <w:rPr>
        <w:rFonts w:cs="Times New Roman"/>
      </w:rPr>
    </w:lvl>
    <w:lvl w:ilvl="5" w:tplc="0409001B" w:tentative="1">
      <w:start w:val="1"/>
      <w:numFmt w:val="lowerRoman"/>
      <w:lvlText w:val="%6."/>
      <w:lvlJc w:val="right"/>
      <w:pPr>
        <w:ind w:left="8639" w:hanging="180"/>
      </w:pPr>
      <w:rPr>
        <w:rFonts w:cs="Times New Roman"/>
      </w:rPr>
    </w:lvl>
    <w:lvl w:ilvl="6" w:tplc="0409000F" w:tentative="1">
      <w:start w:val="1"/>
      <w:numFmt w:val="decimal"/>
      <w:lvlText w:val="%7."/>
      <w:lvlJc w:val="left"/>
      <w:pPr>
        <w:ind w:left="9359" w:hanging="360"/>
      </w:pPr>
      <w:rPr>
        <w:rFonts w:cs="Times New Roman"/>
      </w:rPr>
    </w:lvl>
    <w:lvl w:ilvl="7" w:tplc="04090019" w:tentative="1">
      <w:start w:val="1"/>
      <w:numFmt w:val="lowerLetter"/>
      <w:lvlText w:val="%8."/>
      <w:lvlJc w:val="left"/>
      <w:pPr>
        <w:ind w:left="10079" w:hanging="360"/>
      </w:pPr>
      <w:rPr>
        <w:rFonts w:cs="Times New Roman"/>
      </w:rPr>
    </w:lvl>
    <w:lvl w:ilvl="8" w:tplc="0409001B" w:tentative="1">
      <w:start w:val="1"/>
      <w:numFmt w:val="lowerRoman"/>
      <w:lvlText w:val="%9."/>
      <w:lvlJc w:val="right"/>
      <w:pPr>
        <w:ind w:left="10799" w:hanging="180"/>
      </w:pPr>
      <w:rPr>
        <w:rFonts w:cs="Times New Roman"/>
      </w:rPr>
    </w:lvl>
  </w:abstractNum>
  <w:abstractNum w:abstractNumId="79">
    <w:nsid w:val="37BB40DA"/>
    <w:multiLevelType w:val="hybridMultilevel"/>
    <w:tmpl w:val="D9F2B7BA"/>
    <w:lvl w:ilvl="0" w:tplc="E08278F6">
      <w:start w:val="1"/>
      <w:numFmt w:val="lowerLetter"/>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0">
    <w:nsid w:val="382804F8"/>
    <w:multiLevelType w:val="singleLevel"/>
    <w:tmpl w:val="B914C7D2"/>
    <w:lvl w:ilvl="0">
      <w:start w:val="1"/>
      <w:numFmt w:val="decimal"/>
      <w:lvlText w:val="%1."/>
      <w:legacy w:legacy="1" w:legacySpace="120" w:legacyIndent="720"/>
      <w:lvlJc w:val="left"/>
      <w:pPr>
        <w:ind w:left="720" w:hanging="720"/>
      </w:pPr>
    </w:lvl>
  </w:abstractNum>
  <w:abstractNum w:abstractNumId="81">
    <w:nsid w:val="39BD55D8"/>
    <w:multiLevelType w:val="hybridMultilevel"/>
    <w:tmpl w:val="C4AC762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2">
    <w:nsid w:val="3A6E5B44"/>
    <w:multiLevelType w:val="hybridMultilevel"/>
    <w:tmpl w:val="18E6B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C4356E"/>
    <w:multiLevelType w:val="multilevel"/>
    <w:tmpl w:val="3064E968"/>
    <w:lvl w:ilvl="0">
      <w:start w:val="1"/>
      <w:numFmt w:val="decimal"/>
      <w:lvlText w:val="%1."/>
      <w:lvlJc w:val="left"/>
      <w:pPr>
        <w:ind w:left="360" w:hanging="360"/>
      </w:pPr>
      <w:rPr>
        <w:b/>
      </w:rPr>
    </w:lvl>
    <w:lvl w:ilvl="1">
      <w:start w:val="1"/>
      <w:numFmt w:val="decimal"/>
      <w:lvlText w:val="%1.%2."/>
      <w:lvlJc w:val="left"/>
      <w:pPr>
        <w:ind w:left="716" w:hanging="432"/>
      </w:pPr>
      <w:rPr>
        <w:b/>
        <w:bCs w:val="0"/>
        <w:i w:val="0"/>
        <w:iCs w:val="0"/>
      </w:rPr>
    </w:lvl>
    <w:lvl w:ilvl="2">
      <w:start w:val="1"/>
      <w:numFmt w:val="decimal"/>
      <w:lvlText w:val="%1.%2.%3."/>
      <w:lvlJc w:val="left"/>
      <w:pPr>
        <w:ind w:left="1224" w:hanging="504"/>
      </w:pPr>
      <w:rPr>
        <w:rFonts w:hint="default"/>
        <w:b/>
        <w:bCs w:val="0"/>
        <w:i w:val="0"/>
        <w:i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3B8E716E"/>
    <w:multiLevelType w:val="multilevel"/>
    <w:tmpl w:val="A5122512"/>
    <w:lvl w:ilvl="0">
      <w:start w:val="3"/>
      <w:numFmt w:val="decimal"/>
      <w:lvlText w:val="C%1"/>
      <w:lvlJc w:val="left"/>
      <w:pPr>
        <w:ind w:left="0" w:firstLine="0"/>
      </w:pPr>
      <w:rPr>
        <w:rFonts w:ascii="Arial" w:hAnsi="Arial" w:hint="default"/>
      </w:rPr>
    </w:lvl>
    <w:lvl w:ilvl="1">
      <w:start w:val="5"/>
      <w:numFmt w:val="decimal"/>
      <w:lvlText w:val="C%1.%2"/>
      <w:lvlJc w:val="left"/>
      <w:pPr>
        <w:ind w:left="1134" w:hanging="1134"/>
      </w:pPr>
      <w:rPr>
        <w:rFonts w:hint="default"/>
      </w:rPr>
    </w:lvl>
    <w:lvl w:ilvl="2">
      <w:start w:val="1"/>
      <w:numFmt w:val="decimal"/>
      <w:lvlText w:val="C%1.%2.%3"/>
      <w:lvlJc w:val="left"/>
      <w:pPr>
        <w:ind w:left="1134" w:hanging="1134"/>
      </w:pPr>
      <w:rPr>
        <w:rFonts w:hint="default"/>
      </w:rPr>
    </w:lvl>
    <w:lvl w:ilvl="3">
      <w:start w:val="1"/>
      <w:numFmt w:val="decimal"/>
      <w:lvlText w:val="C%1.%2.%3.%4"/>
      <w:lvlJc w:val="left"/>
      <w:pPr>
        <w:ind w:left="0" w:firstLine="0"/>
      </w:pPr>
      <w:rPr>
        <w:rFonts w:hint="default"/>
        <w:lang w:val="en-GB"/>
      </w:rPr>
    </w:lvl>
    <w:lvl w:ilvl="4">
      <w:start w:val="1"/>
      <w:numFmt w:val="decimal"/>
      <w:lvlText w:val="C%1.%2.%3.%4.%5"/>
      <w:lvlJc w:val="left"/>
      <w:pPr>
        <w:ind w:left="0" w:firstLine="0"/>
      </w:pPr>
      <w:rPr>
        <w:rFonts w:hint="default"/>
      </w:rPr>
    </w:lvl>
    <w:lvl w:ilvl="5">
      <w:start w:val="1"/>
      <w:numFmt w:val="decimal"/>
      <w:lvlText w:val="C%1.%2.%3.%4.%5.%6"/>
      <w:lvlJc w:val="left"/>
      <w:pPr>
        <w:ind w:left="0" w:firstLine="0"/>
      </w:pPr>
      <w:rPr>
        <w:rFonts w:hint="default"/>
      </w:rPr>
    </w:lvl>
    <w:lvl w:ilvl="6">
      <w:start w:val="1"/>
      <w:numFmt w:val="decimal"/>
      <w:lvlText w:val="C%1.%2.%3.%4.%5.%6.%7"/>
      <w:lvlJc w:val="left"/>
      <w:pPr>
        <w:ind w:left="0" w:firstLine="0"/>
      </w:pPr>
      <w:rPr>
        <w:rFonts w:hint="default"/>
      </w:rPr>
    </w:lvl>
    <w:lvl w:ilvl="7">
      <w:start w:val="1"/>
      <w:numFmt w:val="decimal"/>
      <w:lvlText w:val="C%1.%2.%3.%4.%5.%6.%7.%8"/>
      <w:lvlJc w:val="left"/>
      <w:pPr>
        <w:ind w:left="0" w:firstLine="0"/>
      </w:pPr>
      <w:rPr>
        <w:rFonts w:hint="default"/>
      </w:rPr>
    </w:lvl>
    <w:lvl w:ilvl="8">
      <w:start w:val="1"/>
      <w:numFmt w:val="decimal"/>
      <w:lvlText w:val="C%2%1..%3.%4.%5.%6.%7.%8.%9"/>
      <w:lvlJc w:val="left"/>
      <w:pPr>
        <w:ind w:left="0" w:firstLine="0"/>
      </w:pPr>
      <w:rPr>
        <w:rFonts w:hint="default"/>
      </w:rPr>
    </w:lvl>
  </w:abstractNum>
  <w:abstractNum w:abstractNumId="85">
    <w:nsid w:val="3BF61C71"/>
    <w:multiLevelType w:val="hybridMultilevel"/>
    <w:tmpl w:val="9418C6FC"/>
    <w:lvl w:ilvl="0" w:tplc="549E9054">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C694CBE"/>
    <w:multiLevelType w:val="hybridMultilevel"/>
    <w:tmpl w:val="F9C80292"/>
    <w:lvl w:ilvl="0" w:tplc="24E82B50">
      <w:start w:val="1"/>
      <w:numFmt w:val="lowerRoman"/>
      <w:lvlText w:val="(%1)"/>
      <w:lvlJc w:val="left"/>
      <w:pPr>
        <w:tabs>
          <w:tab w:val="num" w:pos="1455"/>
        </w:tabs>
        <w:ind w:left="1455" w:hanging="10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CB11AB2"/>
    <w:multiLevelType w:val="hybridMultilevel"/>
    <w:tmpl w:val="D31A3A12"/>
    <w:lvl w:ilvl="0" w:tplc="F6D25A54">
      <w:start w:val="2"/>
      <w:numFmt w:val="lowerLetter"/>
      <w:lvlText w:val="(%1)"/>
      <w:lvlJc w:val="left"/>
      <w:pPr>
        <w:tabs>
          <w:tab w:val="num" w:pos="1245"/>
        </w:tabs>
        <w:ind w:left="1245" w:hanging="360"/>
      </w:pPr>
      <w:rPr>
        <w:rFonts w:hint="default"/>
      </w:rPr>
    </w:lvl>
    <w:lvl w:ilvl="1" w:tplc="08090019" w:tentative="1">
      <w:start w:val="1"/>
      <w:numFmt w:val="lowerLetter"/>
      <w:lvlText w:val="%2."/>
      <w:lvlJc w:val="left"/>
      <w:pPr>
        <w:tabs>
          <w:tab w:val="num" w:pos="1965"/>
        </w:tabs>
        <w:ind w:left="1965" w:hanging="360"/>
      </w:pPr>
    </w:lvl>
    <w:lvl w:ilvl="2" w:tplc="0809001B" w:tentative="1">
      <w:start w:val="1"/>
      <w:numFmt w:val="lowerRoman"/>
      <w:lvlText w:val="%3."/>
      <w:lvlJc w:val="right"/>
      <w:pPr>
        <w:tabs>
          <w:tab w:val="num" w:pos="2685"/>
        </w:tabs>
        <w:ind w:left="2685" w:hanging="180"/>
      </w:pPr>
    </w:lvl>
    <w:lvl w:ilvl="3" w:tplc="0809000F" w:tentative="1">
      <w:start w:val="1"/>
      <w:numFmt w:val="decimal"/>
      <w:lvlText w:val="%4."/>
      <w:lvlJc w:val="left"/>
      <w:pPr>
        <w:tabs>
          <w:tab w:val="num" w:pos="3405"/>
        </w:tabs>
        <w:ind w:left="3405" w:hanging="360"/>
      </w:pPr>
    </w:lvl>
    <w:lvl w:ilvl="4" w:tplc="08090019" w:tentative="1">
      <w:start w:val="1"/>
      <w:numFmt w:val="lowerLetter"/>
      <w:lvlText w:val="%5."/>
      <w:lvlJc w:val="left"/>
      <w:pPr>
        <w:tabs>
          <w:tab w:val="num" w:pos="4125"/>
        </w:tabs>
        <w:ind w:left="4125" w:hanging="360"/>
      </w:pPr>
    </w:lvl>
    <w:lvl w:ilvl="5" w:tplc="0809001B" w:tentative="1">
      <w:start w:val="1"/>
      <w:numFmt w:val="lowerRoman"/>
      <w:lvlText w:val="%6."/>
      <w:lvlJc w:val="right"/>
      <w:pPr>
        <w:tabs>
          <w:tab w:val="num" w:pos="4845"/>
        </w:tabs>
        <w:ind w:left="4845" w:hanging="180"/>
      </w:pPr>
    </w:lvl>
    <w:lvl w:ilvl="6" w:tplc="0809000F" w:tentative="1">
      <w:start w:val="1"/>
      <w:numFmt w:val="decimal"/>
      <w:lvlText w:val="%7."/>
      <w:lvlJc w:val="left"/>
      <w:pPr>
        <w:tabs>
          <w:tab w:val="num" w:pos="5565"/>
        </w:tabs>
        <w:ind w:left="5565" w:hanging="360"/>
      </w:pPr>
    </w:lvl>
    <w:lvl w:ilvl="7" w:tplc="08090019" w:tentative="1">
      <w:start w:val="1"/>
      <w:numFmt w:val="lowerLetter"/>
      <w:lvlText w:val="%8."/>
      <w:lvlJc w:val="left"/>
      <w:pPr>
        <w:tabs>
          <w:tab w:val="num" w:pos="6285"/>
        </w:tabs>
        <w:ind w:left="6285" w:hanging="360"/>
      </w:pPr>
    </w:lvl>
    <w:lvl w:ilvl="8" w:tplc="0809001B" w:tentative="1">
      <w:start w:val="1"/>
      <w:numFmt w:val="lowerRoman"/>
      <w:lvlText w:val="%9."/>
      <w:lvlJc w:val="right"/>
      <w:pPr>
        <w:tabs>
          <w:tab w:val="num" w:pos="7005"/>
        </w:tabs>
        <w:ind w:left="7005" w:hanging="180"/>
      </w:pPr>
    </w:lvl>
  </w:abstractNum>
  <w:abstractNum w:abstractNumId="88">
    <w:nsid w:val="3DE25736"/>
    <w:multiLevelType w:val="hybridMultilevel"/>
    <w:tmpl w:val="7264F5AA"/>
    <w:lvl w:ilvl="0" w:tplc="D48EF3AA">
      <w:start w:val="1"/>
      <w:numFmt w:val="lowerLetter"/>
      <w:lvlText w:val="(%1)"/>
      <w:lvlJc w:val="left"/>
      <w:pPr>
        <w:tabs>
          <w:tab w:val="num" w:pos="1236"/>
        </w:tabs>
        <w:ind w:left="1236" w:hanging="72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89">
    <w:nsid w:val="3E422FB6"/>
    <w:multiLevelType w:val="hybridMultilevel"/>
    <w:tmpl w:val="224E8B82"/>
    <w:lvl w:ilvl="0" w:tplc="A878AD30">
      <w:start w:val="1"/>
      <w:numFmt w:val="lowerRoman"/>
      <w:lvlText w:val="(%1)"/>
      <w:lvlJc w:val="left"/>
      <w:pPr>
        <w:tabs>
          <w:tab w:val="num" w:pos="1815"/>
        </w:tabs>
        <w:ind w:left="1815" w:hanging="720"/>
      </w:pPr>
      <w:rPr>
        <w:rFonts w:hint="default"/>
      </w:rPr>
    </w:lvl>
    <w:lvl w:ilvl="1" w:tplc="8C982BA8">
      <w:start w:val="1"/>
      <w:numFmt w:val="lowerLetter"/>
      <w:lvlText w:val="(%2)"/>
      <w:lvlJc w:val="left"/>
      <w:pPr>
        <w:tabs>
          <w:tab w:val="num" w:pos="2910"/>
        </w:tabs>
        <w:ind w:left="2910" w:hanging="1095"/>
      </w:pPr>
      <w:rPr>
        <w:rFonts w:hint="default"/>
      </w:r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90">
    <w:nsid w:val="3E5867FE"/>
    <w:multiLevelType w:val="hybridMultilevel"/>
    <w:tmpl w:val="7E5C2AE2"/>
    <w:lvl w:ilvl="0" w:tplc="71566C84">
      <w:start w:val="7"/>
      <w:numFmt w:val="lowerLetter"/>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nsid w:val="3E6C6350"/>
    <w:multiLevelType w:val="hybridMultilevel"/>
    <w:tmpl w:val="55CA9F36"/>
    <w:lvl w:ilvl="0" w:tplc="5AFE5230">
      <w:start w:val="3"/>
      <w:numFmt w:val="decimal"/>
      <w:lvlText w:val="%1.2"/>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3ECB426F"/>
    <w:multiLevelType w:val="singleLevel"/>
    <w:tmpl w:val="C50C08D2"/>
    <w:lvl w:ilvl="0">
      <w:start w:val="1"/>
      <w:numFmt w:val="lowerLetter"/>
      <w:lvlText w:val="(%1)"/>
      <w:legacy w:legacy="1" w:legacySpace="120" w:legacyIndent="555"/>
      <w:lvlJc w:val="left"/>
      <w:pPr>
        <w:ind w:left="1440" w:hanging="555"/>
      </w:pPr>
    </w:lvl>
  </w:abstractNum>
  <w:abstractNum w:abstractNumId="93">
    <w:nsid w:val="3F8760C0"/>
    <w:multiLevelType w:val="multilevel"/>
    <w:tmpl w:val="DD6ADDBA"/>
    <w:lvl w:ilvl="0">
      <w:start w:val="1"/>
      <w:numFmt w:val="decimal"/>
      <w:lvlText w:val="%1."/>
      <w:lvlJc w:val="left"/>
      <w:pPr>
        <w:tabs>
          <w:tab w:val="num" w:pos="567"/>
        </w:tabs>
        <w:ind w:left="567" w:hanging="56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nsid w:val="401D5A1B"/>
    <w:multiLevelType w:val="hybridMultilevel"/>
    <w:tmpl w:val="014E790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5">
    <w:nsid w:val="409C629C"/>
    <w:multiLevelType w:val="multilevel"/>
    <w:tmpl w:val="0EF06B9E"/>
    <w:lvl w:ilvl="0">
      <w:start w:val="1"/>
      <w:numFmt w:val="decimal"/>
      <w:pStyle w:val="StyleTONotBold"/>
      <w:lvlText w:val="C3.1.%1"/>
      <w:lvlJc w:val="left"/>
      <w:pPr>
        <w:tabs>
          <w:tab w:val="num" w:pos="1134"/>
        </w:tabs>
        <w:ind w:left="1134" w:hanging="1134"/>
      </w:pPr>
      <w:rPr>
        <w:rFonts w:ascii="Arial Bold" w:hAnsi="Arial Bold" w:hint="default"/>
        <w:b/>
        <w:i w:val="0"/>
        <w:sz w:val="22"/>
        <w:szCs w:val="22"/>
      </w:rPr>
    </w:lvl>
    <w:lvl w:ilvl="1">
      <w:start w:val="1"/>
      <w:numFmt w:val="decimal"/>
      <w:lvlText w:val="C3.1.%1.%2"/>
      <w:lvlJc w:val="left"/>
      <w:pPr>
        <w:tabs>
          <w:tab w:val="num" w:pos="1134"/>
        </w:tabs>
        <w:ind w:left="1134" w:hanging="1134"/>
      </w:pPr>
      <w:rPr>
        <w:rFonts w:ascii="Arial Bold" w:hAnsi="Arial Bold" w:hint="default"/>
        <w:b/>
        <w:i w:val="0"/>
        <w:sz w:val="22"/>
        <w:szCs w:val="22"/>
      </w:rPr>
    </w:lvl>
    <w:lvl w:ilvl="2">
      <w:start w:val="1"/>
      <w:numFmt w:val="decimal"/>
      <w:lvlText w:val="C3.1.%1.%2.%3"/>
      <w:lvlJc w:val="left"/>
      <w:pPr>
        <w:tabs>
          <w:tab w:val="num" w:pos="1134"/>
        </w:tabs>
        <w:ind w:left="1134" w:hanging="1134"/>
      </w:pPr>
      <w:rPr>
        <w:rFonts w:ascii="Arial Bold" w:hAnsi="Arial Bold" w:hint="default"/>
        <w:b/>
        <w:i w:val="0"/>
        <w:sz w:val="22"/>
        <w:szCs w:val="22"/>
      </w:rPr>
    </w:lvl>
    <w:lvl w:ilvl="3">
      <w:start w:val="1"/>
      <w:numFmt w:val="decimal"/>
      <w:lvlText w:val="C3.%1.%2.%3.%4"/>
      <w:lvlJc w:val="left"/>
      <w:pPr>
        <w:tabs>
          <w:tab w:val="num" w:pos="1134"/>
        </w:tabs>
        <w:ind w:left="1134" w:hanging="1134"/>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412A3AAC"/>
    <w:multiLevelType w:val="hybridMultilevel"/>
    <w:tmpl w:val="3AA65E30"/>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41661EBF"/>
    <w:multiLevelType w:val="hybridMultilevel"/>
    <w:tmpl w:val="8A9A9A3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8">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99">
    <w:nsid w:val="41FA47E2"/>
    <w:multiLevelType w:val="hybridMultilevel"/>
    <w:tmpl w:val="F658512E"/>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nsid w:val="43FF3E16"/>
    <w:multiLevelType w:val="hybridMultilevel"/>
    <w:tmpl w:val="1FF8B95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2">
    <w:nsid w:val="45161E83"/>
    <w:multiLevelType w:val="hybridMultilevel"/>
    <w:tmpl w:val="68D0604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3">
    <w:nsid w:val="46EC19D1"/>
    <w:multiLevelType w:val="hybridMultilevel"/>
    <w:tmpl w:val="36E66D5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4">
    <w:nsid w:val="475721F4"/>
    <w:multiLevelType w:val="hybridMultilevel"/>
    <w:tmpl w:val="FFFFFFFF"/>
    <w:lvl w:ilvl="0" w:tplc="453EB95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5">
    <w:nsid w:val="47A65F24"/>
    <w:multiLevelType w:val="multilevel"/>
    <w:tmpl w:val="D2884386"/>
    <w:lvl w:ilvl="0">
      <w:start w:val="2"/>
      <w:numFmt w:val="decimal"/>
      <w:lvlText w:val="%1"/>
      <w:lvlJc w:val="left"/>
      <w:pPr>
        <w:ind w:left="465" w:hanging="465"/>
      </w:pPr>
      <w:rPr>
        <w:rFonts w:hint="default"/>
        <w:b/>
      </w:rPr>
    </w:lvl>
    <w:lvl w:ilvl="1">
      <w:start w:val="1"/>
      <w:numFmt w:val="decimal"/>
      <w:lvlText w:val="%1.%2"/>
      <w:lvlJc w:val="left"/>
      <w:pPr>
        <w:ind w:left="748" w:hanging="465"/>
      </w:pPr>
      <w:rPr>
        <w:rFonts w:ascii="Trebuchet MS" w:hAnsi="Trebuchet MS" w:hint="default"/>
        <w:strike w:val="0"/>
        <w:sz w:val="20"/>
        <w:szCs w:val="20"/>
      </w:rPr>
    </w:lvl>
    <w:lvl w:ilvl="2">
      <w:start w:val="1"/>
      <w:numFmt w:val="decimal"/>
      <w:lvlText w:val="%1.%2.%3"/>
      <w:lvlJc w:val="left"/>
      <w:pPr>
        <w:ind w:left="720" w:hanging="720"/>
      </w:pPr>
      <w:rPr>
        <w:rFonts w:ascii="Trebuchet MS" w:hAnsi="Trebuchet M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47D27F01"/>
    <w:multiLevelType w:val="multilevel"/>
    <w:tmpl w:val="1A662B14"/>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7">
    <w:nsid w:val="48AC38FC"/>
    <w:multiLevelType w:val="singleLevel"/>
    <w:tmpl w:val="98C8BA8A"/>
    <w:lvl w:ilvl="0">
      <w:start w:val="1"/>
      <w:numFmt w:val="decimal"/>
      <w:lvlText w:val="%1"/>
      <w:lvlJc w:val="left"/>
      <w:pPr>
        <w:tabs>
          <w:tab w:val="num" w:pos="360"/>
        </w:tabs>
        <w:ind w:left="360" w:hanging="360"/>
      </w:pPr>
      <w:rPr>
        <w:rFonts w:hint="default"/>
      </w:rPr>
    </w:lvl>
  </w:abstractNum>
  <w:abstractNum w:abstractNumId="108">
    <w:nsid w:val="48C450BC"/>
    <w:multiLevelType w:val="hybridMultilevel"/>
    <w:tmpl w:val="2116CF5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9">
    <w:nsid w:val="4C0C31E4"/>
    <w:multiLevelType w:val="hybridMultilevel"/>
    <w:tmpl w:val="6F6C261A"/>
    <w:lvl w:ilvl="0" w:tplc="0F48ADEA">
      <w:start w:val="1"/>
      <w:numFmt w:val="lowerLetter"/>
      <w:lvlText w:val="(%1)"/>
      <w:lvlJc w:val="left"/>
      <w:pPr>
        <w:tabs>
          <w:tab w:val="num" w:pos="1455"/>
        </w:tabs>
        <w:ind w:left="1455" w:hanging="10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C895999"/>
    <w:multiLevelType w:val="multilevel"/>
    <w:tmpl w:val="72965380"/>
    <w:lvl w:ilvl="0">
      <w:start w:val="47"/>
      <w:numFmt w:val="decimal"/>
      <w:lvlText w:val="%1"/>
      <w:lvlJc w:val="left"/>
      <w:pPr>
        <w:ind w:left="390" w:hanging="390"/>
      </w:pPr>
      <w:rPr>
        <w:rFonts w:ascii="Trebuchet MS" w:hAnsi="Trebuchet MS" w:hint="default"/>
      </w:rPr>
    </w:lvl>
    <w:lvl w:ilvl="1">
      <w:start w:val="5"/>
      <w:numFmt w:val="decimal"/>
      <w:lvlText w:val="%1.%2"/>
      <w:lvlJc w:val="left"/>
      <w:pPr>
        <w:ind w:left="390" w:hanging="390"/>
      </w:pPr>
      <w:rPr>
        <w:rFonts w:ascii="Trebuchet MS" w:hAnsi="Trebuchet MS" w:hint="default"/>
        <w:color w:val="auto"/>
      </w:rPr>
    </w:lvl>
    <w:lvl w:ilvl="2">
      <w:start w:val="1"/>
      <w:numFmt w:val="decimal"/>
      <w:lvlText w:val="%1.%2.%3"/>
      <w:lvlJc w:val="left"/>
      <w:pPr>
        <w:ind w:left="720" w:hanging="720"/>
      </w:pPr>
      <w:rPr>
        <w:rFonts w:ascii="Trebuchet MS" w:hAnsi="Trebuchet MS" w:hint="default"/>
      </w:rPr>
    </w:lvl>
    <w:lvl w:ilvl="3">
      <w:start w:val="1"/>
      <w:numFmt w:val="decimal"/>
      <w:lvlText w:val="%1.%2.%3.%4"/>
      <w:lvlJc w:val="left"/>
      <w:pPr>
        <w:ind w:left="720" w:hanging="720"/>
      </w:pPr>
      <w:rPr>
        <w:rFonts w:ascii="Trebuchet MS" w:hAnsi="Trebuchet MS" w:hint="default"/>
      </w:rPr>
    </w:lvl>
    <w:lvl w:ilvl="4">
      <w:start w:val="1"/>
      <w:numFmt w:val="decimal"/>
      <w:lvlText w:val="%1.%2.%3.%4.%5"/>
      <w:lvlJc w:val="left"/>
      <w:pPr>
        <w:ind w:left="1080" w:hanging="1080"/>
      </w:pPr>
      <w:rPr>
        <w:rFonts w:ascii="Trebuchet MS" w:hAnsi="Trebuchet MS" w:hint="default"/>
      </w:rPr>
    </w:lvl>
    <w:lvl w:ilvl="5">
      <w:start w:val="1"/>
      <w:numFmt w:val="decimal"/>
      <w:lvlText w:val="%1.%2.%3.%4.%5.%6"/>
      <w:lvlJc w:val="left"/>
      <w:pPr>
        <w:ind w:left="1080" w:hanging="1080"/>
      </w:pPr>
      <w:rPr>
        <w:rFonts w:ascii="Trebuchet MS" w:hAnsi="Trebuchet MS" w:hint="default"/>
      </w:rPr>
    </w:lvl>
    <w:lvl w:ilvl="6">
      <w:start w:val="1"/>
      <w:numFmt w:val="decimal"/>
      <w:lvlText w:val="%1.%2.%3.%4.%5.%6.%7"/>
      <w:lvlJc w:val="left"/>
      <w:pPr>
        <w:ind w:left="1440" w:hanging="1440"/>
      </w:pPr>
      <w:rPr>
        <w:rFonts w:ascii="Trebuchet MS" w:hAnsi="Trebuchet MS" w:hint="default"/>
      </w:rPr>
    </w:lvl>
    <w:lvl w:ilvl="7">
      <w:start w:val="1"/>
      <w:numFmt w:val="decimal"/>
      <w:lvlText w:val="%1.%2.%3.%4.%5.%6.%7.%8"/>
      <w:lvlJc w:val="left"/>
      <w:pPr>
        <w:ind w:left="1440" w:hanging="1440"/>
      </w:pPr>
      <w:rPr>
        <w:rFonts w:ascii="Trebuchet MS" w:hAnsi="Trebuchet MS" w:hint="default"/>
      </w:rPr>
    </w:lvl>
    <w:lvl w:ilvl="8">
      <w:start w:val="1"/>
      <w:numFmt w:val="decimal"/>
      <w:lvlText w:val="%1.%2.%3.%4.%5.%6.%7.%8.%9"/>
      <w:lvlJc w:val="left"/>
      <w:pPr>
        <w:ind w:left="1800" w:hanging="1800"/>
      </w:pPr>
      <w:rPr>
        <w:rFonts w:ascii="Trebuchet MS" w:hAnsi="Trebuchet MS" w:hint="default"/>
      </w:rPr>
    </w:lvl>
  </w:abstractNum>
  <w:abstractNum w:abstractNumId="111">
    <w:nsid w:val="4E710ABF"/>
    <w:multiLevelType w:val="multilevel"/>
    <w:tmpl w:val="BB70279E"/>
    <w:lvl w:ilvl="0">
      <w:start w:val="3"/>
      <w:numFmt w:val="decimal"/>
      <w:lvlText w:val="C3.%1"/>
      <w:lvlJc w:val="left"/>
      <w:pPr>
        <w:tabs>
          <w:tab w:val="num" w:pos="1134"/>
        </w:tabs>
        <w:ind w:left="1134" w:hanging="1134"/>
      </w:pPr>
      <w:rPr>
        <w:rFonts w:ascii="Arial Bold" w:hAnsi="Arial Bold" w:hint="default"/>
        <w:b/>
        <w:i w:val="0"/>
        <w:sz w:val="22"/>
        <w:szCs w:val="22"/>
      </w:rPr>
    </w:lvl>
    <w:lvl w:ilvl="1">
      <w:start w:val="1"/>
      <w:numFmt w:val="decimal"/>
      <w:lvlText w:val="C3.%1.%2"/>
      <w:lvlJc w:val="left"/>
      <w:pPr>
        <w:tabs>
          <w:tab w:val="num" w:pos="1134"/>
        </w:tabs>
        <w:ind w:left="1134" w:hanging="1134"/>
      </w:pPr>
      <w:rPr>
        <w:rFonts w:ascii="Arial Bold" w:hAnsi="Arial Bold" w:hint="default"/>
        <w:b/>
        <w:i w:val="0"/>
        <w:sz w:val="22"/>
        <w:szCs w:val="22"/>
      </w:rPr>
    </w:lvl>
    <w:lvl w:ilvl="2">
      <w:start w:val="1"/>
      <w:numFmt w:val="decimal"/>
      <w:lvlText w:val="C3.%1.%2.%3"/>
      <w:lvlJc w:val="left"/>
      <w:pPr>
        <w:tabs>
          <w:tab w:val="num" w:pos="1134"/>
        </w:tabs>
        <w:ind w:left="1134" w:hanging="1134"/>
      </w:pPr>
      <w:rPr>
        <w:rFonts w:ascii="Arial Bold" w:hAnsi="Arial Bold" w:hint="default"/>
        <w:b/>
        <w:i w:val="0"/>
        <w:sz w:val="22"/>
        <w:szCs w:val="22"/>
      </w:rPr>
    </w:lvl>
    <w:lvl w:ilvl="3">
      <w:start w:val="1"/>
      <w:numFmt w:val="decimal"/>
      <w:lvlText w:val="C3%1.%2.%3.%4"/>
      <w:lvlJc w:val="left"/>
      <w:pPr>
        <w:tabs>
          <w:tab w:val="num" w:pos="1134"/>
        </w:tabs>
        <w:ind w:left="1134" w:hanging="1134"/>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nsid w:val="4E7B16A7"/>
    <w:multiLevelType w:val="hybridMultilevel"/>
    <w:tmpl w:val="627E0C7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13">
    <w:nsid w:val="50853D0F"/>
    <w:multiLevelType w:val="hybridMultilevel"/>
    <w:tmpl w:val="FFFFFFFF"/>
    <w:lvl w:ilvl="0" w:tplc="A42CD84E">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50EE7C47"/>
    <w:multiLevelType w:val="multilevel"/>
    <w:tmpl w:val="111A7D0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645"/>
        </w:tabs>
        <w:ind w:left="645"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5">
    <w:nsid w:val="50FD4277"/>
    <w:multiLevelType w:val="hybridMultilevel"/>
    <w:tmpl w:val="3AA67AA2"/>
    <w:lvl w:ilvl="0" w:tplc="B686B09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nsid w:val="512A792B"/>
    <w:multiLevelType w:val="hybridMultilevel"/>
    <w:tmpl w:val="FFFFFFFF"/>
    <w:lvl w:ilvl="0" w:tplc="30244DD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7">
    <w:nsid w:val="516311D4"/>
    <w:multiLevelType w:val="hybridMultilevel"/>
    <w:tmpl w:val="5F0A78D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8">
    <w:nsid w:val="520F4867"/>
    <w:multiLevelType w:val="multilevel"/>
    <w:tmpl w:val="975E5F48"/>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9">
    <w:nsid w:val="52607A4B"/>
    <w:multiLevelType w:val="hybridMultilevel"/>
    <w:tmpl w:val="A0B6E28E"/>
    <w:lvl w:ilvl="0" w:tplc="04090005">
      <w:start w:val="1"/>
      <w:numFmt w:val="bullet"/>
      <w:lvlText w:val=""/>
      <w:lvlJc w:val="left"/>
      <w:pPr>
        <w:tabs>
          <w:tab w:val="num" w:pos="644"/>
        </w:tabs>
        <w:ind w:left="644" w:hanging="360"/>
      </w:pPr>
      <w:rPr>
        <w:rFonts w:ascii="Wingdings" w:hAnsi="Wingding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0">
    <w:nsid w:val="540E616C"/>
    <w:multiLevelType w:val="hybridMultilevel"/>
    <w:tmpl w:val="EA068AB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720" w:hanging="360"/>
      </w:pPr>
      <w:rPr>
        <w:rFonts w:ascii="Courier New" w:hAnsi="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121">
    <w:nsid w:val="58272A27"/>
    <w:multiLevelType w:val="multilevel"/>
    <w:tmpl w:val="89585D78"/>
    <w:lvl w:ilvl="0">
      <w:start w:val="48"/>
      <w:numFmt w:val="decimal"/>
      <w:lvlText w:val="%1"/>
      <w:lvlJc w:val="left"/>
      <w:pPr>
        <w:tabs>
          <w:tab w:val="num" w:pos="390"/>
        </w:tabs>
        <w:ind w:left="390" w:hanging="390"/>
      </w:pPr>
      <w:rPr>
        <w:rFonts w:hint="default"/>
      </w:rPr>
    </w:lvl>
    <w:lvl w:ilvl="1">
      <w:start w:val="2"/>
      <w:numFmt w:val="decimal"/>
      <w:lvlText w:val="%1.%2"/>
      <w:lvlJc w:val="left"/>
      <w:pPr>
        <w:tabs>
          <w:tab w:val="num" w:pos="398"/>
        </w:tabs>
        <w:ind w:left="398" w:hanging="390"/>
      </w:pPr>
      <w:rPr>
        <w:rFonts w:hint="default"/>
      </w:rPr>
    </w:lvl>
    <w:lvl w:ilvl="2">
      <w:start w:val="1"/>
      <w:numFmt w:val="decimal"/>
      <w:lvlText w:val="%1.%2.%3"/>
      <w:lvlJc w:val="left"/>
      <w:pPr>
        <w:tabs>
          <w:tab w:val="num" w:pos="736"/>
        </w:tabs>
        <w:ind w:left="736" w:hanging="720"/>
      </w:pPr>
      <w:rPr>
        <w:rFonts w:hint="default"/>
      </w:rPr>
    </w:lvl>
    <w:lvl w:ilvl="3">
      <w:start w:val="1"/>
      <w:numFmt w:val="decimal"/>
      <w:lvlText w:val="%1.%2.%3.%4"/>
      <w:lvlJc w:val="left"/>
      <w:pPr>
        <w:tabs>
          <w:tab w:val="num" w:pos="744"/>
        </w:tabs>
        <w:ind w:left="744" w:hanging="720"/>
      </w:pPr>
      <w:rPr>
        <w:rFonts w:hint="default"/>
      </w:rPr>
    </w:lvl>
    <w:lvl w:ilvl="4">
      <w:start w:val="1"/>
      <w:numFmt w:val="decimal"/>
      <w:lvlText w:val="%1.%2.%3.%4.%5"/>
      <w:lvlJc w:val="left"/>
      <w:pPr>
        <w:tabs>
          <w:tab w:val="num" w:pos="1112"/>
        </w:tabs>
        <w:ind w:left="1112" w:hanging="1080"/>
      </w:pPr>
      <w:rPr>
        <w:rFonts w:hint="default"/>
      </w:rPr>
    </w:lvl>
    <w:lvl w:ilvl="5">
      <w:start w:val="1"/>
      <w:numFmt w:val="decimal"/>
      <w:lvlText w:val="%1.%2.%3.%4.%5.%6"/>
      <w:lvlJc w:val="left"/>
      <w:pPr>
        <w:tabs>
          <w:tab w:val="num" w:pos="1120"/>
        </w:tabs>
        <w:ind w:left="1120" w:hanging="1080"/>
      </w:pPr>
      <w:rPr>
        <w:rFonts w:hint="default"/>
      </w:rPr>
    </w:lvl>
    <w:lvl w:ilvl="6">
      <w:start w:val="1"/>
      <w:numFmt w:val="decimal"/>
      <w:lvlText w:val="%1.%2.%3.%4.%5.%6.%7"/>
      <w:lvlJc w:val="left"/>
      <w:pPr>
        <w:tabs>
          <w:tab w:val="num" w:pos="1488"/>
        </w:tabs>
        <w:ind w:left="1488" w:hanging="1440"/>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864"/>
        </w:tabs>
        <w:ind w:left="1864" w:hanging="1800"/>
      </w:pPr>
      <w:rPr>
        <w:rFonts w:hint="default"/>
      </w:rPr>
    </w:lvl>
  </w:abstractNum>
  <w:abstractNum w:abstractNumId="122">
    <w:nsid w:val="58AF0252"/>
    <w:multiLevelType w:val="hybridMultilevel"/>
    <w:tmpl w:val="8BC8135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nsid w:val="59B95E92"/>
    <w:multiLevelType w:val="hybridMultilevel"/>
    <w:tmpl w:val="63E015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A2E6869"/>
    <w:multiLevelType w:val="hybridMultilevel"/>
    <w:tmpl w:val="9FF4DF8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5">
    <w:nsid w:val="5A7B6F78"/>
    <w:multiLevelType w:val="hybridMultilevel"/>
    <w:tmpl w:val="ACC214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AD9704B"/>
    <w:multiLevelType w:val="multilevel"/>
    <w:tmpl w:val="DADCE928"/>
    <w:lvl w:ilvl="0">
      <w:start w:val="4"/>
      <w:numFmt w:val="decimal"/>
      <w:lvlText w:val="C%1."/>
      <w:lvlJc w:val="left"/>
      <w:pPr>
        <w:tabs>
          <w:tab w:val="num" w:pos="1361"/>
        </w:tabs>
        <w:ind w:left="1361" w:hanging="1361"/>
      </w:pPr>
      <w:rPr>
        <w:rFonts w:hint="default"/>
      </w:rPr>
    </w:lvl>
    <w:lvl w:ilvl="1">
      <w:start w:val="1"/>
      <w:numFmt w:val="decimal"/>
      <w:lvlText w:val="C%1.%2"/>
      <w:lvlJc w:val="left"/>
      <w:pPr>
        <w:tabs>
          <w:tab w:val="num" w:pos="1361"/>
        </w:tabs>
        <w:ind w:left="1361" w:hanging="1361"/>
      </w:pPr>
      <w:rPr>
        <w:rFonts w:hint="default"/>
        <w:b w:val="0"/>
        <w:color w:val="auto"/>
      </w:rPr>
    </w:lvl>
    <w:lvl w:ilvl="2">
      <w:start w:val="1"/>
      <w:numFmt w:val="decimal"/>
      <w:lvlText w:val="C%1.%2.%3"/>
      <w:lvlJc w:val="left"/>
      <w:pPr>
        <w:tabs>
          <w:tab w:val="num" w:pos="1361"/>
        </w:tabs>
        <w:ind w:left="1361" w:hanging="1361"/>
      </w:pPr>
      <w:rPr>
        <w:rFonts w:hint="default"/>
      </w:rPr>
    </w:lvl>
    <w:lvl w:ilvl="3">
      <w:start w:val="1"/>
      <w:numFmt w:val="decimal"/>
      <w:lvlText w:val="C%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nsid w:val="5B830987"/>
    <w:multiLevelType w:val="hybridMultilevel"/>
    <w:tmpl w:val="83DE5872"/>
    <w:lvl w:ilvl="0" w:tplc="04090003">
      <w:start w:val="1"/>
      <w:numFmt w:val="bullet"/>
      <w:lvlText w:val="o"/>
      <w:lvlJc w:val="left"/>
      <w:pPr>
        <w:ind w:left="2520" w:hanging="360"/>
      </w:pPr>
      <w:rPr>
        <w:rFonts w:ascii="Courier New" w:hAnsi="Courier New" w:hint="default"/>
      </w:rPr>
    </w:lvl>
    <w:lvl w:ilvl="1" w:tplc="1C090003" w:tentative="1">
      <w:start w:val="1"/>
      <w:numFmt w:val="bullet"/>
      <w:lvlText w:val="o"/>
      <w:lvlJc w:val="left"/>
      <w:pPr>
        <w:ind w:left="3240" w:hanging="360"/>
      </w:pPr>
      <w:rPr>
        <w:rFonts w:ascii="Courier New" w:hAnsi="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28">
    <w:nsid w:val="5FE92F55"/>
    <w:multiLevelType w:val="hybridMultilevel"/>
    <w:tmpl w:val="F89ADF98"/>
    <w:lvl w:ilvl="0" w:tplc="B686B096">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29">
    <w:nsid w:val="605E390C"/>
    <w:multiLevelType w:val="hybridMultilevel"/>
    <w:tmpl w:val="DCB0D8C2"/>
    <w:lvl w:ilvl="0" w:tplc="323451B2">
      <w:start w:val="1"/>
      <w:numFmt w:val="decimal"/>
      <w:lvlText w:val="%1."/>
      <w:lvlJc w:val="left"/>
      <w:pPr>
        <w:tabs>
          <w:tab w:val="num" w:pos="851"/>
        </w:tabs>
        <w:ind w:left="851" w:hanging="851"/>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093300D"/>
    <w:multiLevelType w:val="multilevel"/>
    <w:tmpl w:val="42C607D6"/>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b/>
      </w:rPr>
    </w:lvl>
    <w:lvl w:ilvl="2">
      <w:start w:val="1"/>
      <w:numFmt w:val="bullet"/>
      <w:lvlText w:val=""/>
      <w:lvlJc w:val="left"/>
      <w:pPr>
        <w:ind w:left="1134" w:hanging="504"/>
      </w:pPr>
      <w:rPr>
        <w:rFonts w:ascii="Symbol" w:hAnsi="Symbol" w:hint="default"/>
        <w:b w:val="0"/>
      </w:rPr>
    </w:lvl>
    <w:lvl w:ilvl="3">
      <w:start w:val="1"/>
      <w:numFmt w:val="lowerLetter"/>
      <w:lvlText w:val="%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1">
    <w:nsid w:val="60FC7C50"/>
    <w:multiLevelType w:val="hybridMultilevel"/>
    <w:tmpl w:val="F37C66FA"/>
    <w:lvl w:ilvl="0" w:tplc="0409001B">
      <w:start w:val="1"/>
      <w:numFmt w:val="lowerRoman"/>
      <w:lvlText w:val="%1."/>
      <w:lvlJc w:val="right"/>
      <w:pPr>
        <w:tabs>
          <w:tab w:val="num" w:pos="801"/>
        </w:tabs>
        <w:ind w:left="801" w:hanging="360"/>
      </w:pPr>
    </w:lvl>
    <w:lvl w:ilvl="1" w:tplc="04090001">
      <w:start w:val="1"/>
      <w:numFmt w:val="bullet"/>
      <w:lvlText w:val=""/>
      <w:lvlJc w:val="left"/>
      <w:pPr>
        <w:tabs>
          <w:tab w:val="num" w:pos="1521"/>
        </w:tabs>
        <w:ind w:left="1521" w:hanging="360"/>
      </w:pPr>
      <w:rPr>
        <w:rFonts w:ascii="Symbol" w:hAnsi="Symbol" w:hint="default"/>
      </w:rPr>
    </w:lvl>
    <w:lvl w:ilvl="2" w:tplc="0409000F">
      <w:start w:val="1"/>
      <w:numFmt w:val="decimal"/>
      <w:lvlText w:val="%3."/>
      <w:lvlJc w:val="left"/>
      <w:pPr>
        <w:tabs>
          <w:tab w:val="num" w:pos="2421"/>
        </w:tabs>
        <w:ind w:left="2421" w:hanging="360"/>
      </w:pPr>
    </w:lvl>
    <w:lvl w:ilvl="3" w:tplc="0409000F" w:tentative="1">
      <w:start w:val="1"/>
      <w:numFmt w:val="decimal"/>
      <w:lvlText w:val="%4."/>
      <w:lvlJc w:val="left"/>
      <w:pPr>
        <w:tabs>
          <w:tab w:val="num" w:pos="2961"/>
        </w:tabs>
        <w:ind w:left="2961" w:hanging="360"/>
      </w:pPr>
    </w:lvl>
    <w:lvl w:ilvl="4" w:tplc="04090019" w:tentative="1">
      <w:start w:val="1"/>
      <w:numFmt w:val="lowerLetter"/>
      <w:lvlText w:val="%5."/>
      <w:lvlJc w:val="left"/>
      <w:pPr>
        <w:tabs>
          <w:tab w:val="num" w:pos="3681"/>
        </w:tabs>
        <w:ind w:left="3681" w:hanging="360"/>
      </w:pPr>
    </w:lvl>
    <w:lvl w:ilvl="5" w:tplc="0409001B" w:tentative="1">
      <w:start w:val="1"/>
      <w:numFmt w:val="lowerRoman"/>
      <w:lvlText w:val="%6."/>
      <w:lvlJc w:val="right"/>
      <w:pPr>
        <w:tabs>
          <w:tab w:val="num" w:pos="4401"/>
        </w:tabs>
        <w:ind w:left="4401" w:hanging="180"/>
      </w:pPr>
    </w:lvl>
    <w:lvl w:ilvl="6" w:tplc="0409000F" w:tentative="1">
      <w:start w:val="1"/>
      <w:numFmt w:val="decimal"/>
      <w:lvlText w:val="%7."/>
      <w:lvlJc w:val="left"/>
      <w:pPr>
        <w:tabs>
          <w:tab w:val="num" w:pos="5121"/>
        </w:tabs>
        <w:ind w:left="5121" w:hanging="360"/>
      </w:pPr>
    </w:lvl>
    <w:lvl w:ilvl="7" w:tplc="04090019" w:tentative="1">
      <w:start w:val="1"/>
      <w:numFmt w:val="lowerLetter"/>
      <w:lvlText w:val="%8."/>
      <w:lvlJc w:val="left"/>
      <w:pPr>
        <w:tabs>
          <w:tab w:val="num" w:pos="5841"/>
        </w:tabs>
        <w:ind w:left="5841" w:hanging="360"/>
      </w:pPr>
    </w:lvl>
    <w:lvl w:ilvl="8" w:tplc="0409001B" w:tentative="1">
      <w:start w:val="1"/>
      <w:numFmt w:val="lowerRoman"/>
      <w:lvlText w:val="%9."/>
      <w:lvlJc w:val="right"/>
      <w:pPr>
        <w:tabs>
          <w:tab w:val="num" w:pos="6561"/>
        </w:tabs>
        <w:ind w:left="6561" w:hanging="180"/>
      </w:pPr>
    </w:lvl>
  </w:abstractNum>
  <w:abstractNum w:abstractNumId="132">
    <w:nsid w:val="62994C65"/>
    <w:multiLevelType w:val="multilevel"/>
    <w:tmpl w:val="0A4EC554"/>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133">
    <w:nsid w:val="643F1B23"/>
    <w:multiLevelType w:val="hybridMultilevel"/>
    <w:tmpl w:val="924CFF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4">
    <w:nsid w:val="643F2094"/>
    <w:multiLevelType w:val="hybridMultilevel"/>
    <w:tmpl w:val="158AC3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5">
    <w:nsid w:val="662E439A"/>
    <w:multiLevelType w:val="hybridMultilevel"/>
    <w:tmpl w:val="8DFEAC22"/>
    <w:lvl w:ilvl="0" w:tplc="3D86A756">
      <w:start w:val="1"/>
      <w:numFmt w:val="decimal"/>
      <w:lvlText w:val="%1."/>
      <w:lvlJc w:val="left"/>
      <w:pPr>
        <w:ind w:left="720" w:hanging="360"/>
      </w:pPr>
      <w:rPr>
        <w:rFonts w:hint="default"/>
        <w:b/>
      </w:rPr>
    </w:lvl>
    <w:lvl w:ilvl="1" w:tplc="25A0B10E">
      <w:numFmt w:val="none"/>
      <w:lvlText w:val=""/>
      <w:lvlJc w:val="left"/>
      <w:pPr>
        <w:tabs>
          <w:tab w:val="num" w:pos="360"/>
        </w:tabs>
      </w:pPr>
    </w:lvl>
    <w:lvl w:ilvl="2" w:tplc="E23A77C0">
      <w:numFmt w:val="none"/>
      <w:lvlText w:val=""/>
      <w:lvlJc w:val="left"/>
      <w:pPr>
        <w:tabs>
          <w:tab w:val="num" w:pos="360"/>
        </w:tabs>
      </w:pPr>
    </w:lvl>
    <w:lvl w:ilvl="3" w:tplc="7BB09448">
      <w:numFmt w:val="none"/>
      <w:lvlText w:val=""/>
      <w:lvlJc w:val="left"/>
      <w:pPr>
        <w:tabs>
          <w:tab w:val="num" w:pos="360"/>
        </w:tabs>
      </w:pPr>
    </w:lvl>
    <w:lvl w:ilvl="4" w:tplc="17882014">
      <w:numFmt w:val="none"/>
      <w:lvlText w:val=""/>
      <w:lvlJc w:val="left"/>
      <w:pPr>
        <w:tabs>
          <w:tab w:val="num" w:pos="360"/>
        </w:tabs>
      </w:pPr>
    </w:lvl>
    <w:lvl w:ilvl="5" w:tplc="1E865FB0">
      <w:numFmt w:val="none"/>
      <w:lvlText w:val=""/>
      <w:lvlJc w:val="left"/>
      <w:pPr>
        <w:tabs>
          <w:tab w:val="num" w:pos="360"/>
        </w:tabs>
      </w:pPr>
    </w:lvl>
    <w:lvl w:ilvl="6" w:tplc="594AC1F0">
      <w:numFmt w:val="none"/>
      <w:lvlText w:val=""/>
      <w:lvlJc w:val="left"/>
      <w:pPr>
        <w:tabs>
          <w:tab w:val="num" w:pos="360"/>
        </w:tabs>
      </w:pPr>
    </w:lvl>
    <w:lvl w:ilvl="7" w:tplc="C1D822EC">
      <w:numFmt w:val="none"/>
      <w:lvlText w:val=""/>
      <w:lvlJc w:val="left"/>
      <w:pPr>
        <w:tabs>
          <w:tab w:val="num" w:pos="360"/>
        </w:tabs>
      </w:pPr>
    </w:lvl>
    <w:lvl w:ilvl="8" w:tplc="F9D87CC4">
      <w:numFmt w:val="none"/>
      <w:lvlText w:val=""/>
      <w:lvlJc w:val="left"/>
      <w:pPr>
        <w:tabs>
          <w:tab w:val="num" w:pos="360"/>
        </w:tabs>
      </w:pPr>
    </w:lvl>
  </w:abstractNum>
  <w:abstractNum w:abstractNumId="136">
    <w:nsid w:val="67015E2B"/>
    <w:multiLevelType w:val="hybridMultilevel"/>
    <w:tmpl w:val="DD86FFB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AA949504">
      <w:start w:val="1"/>
      <w:numFmt w:val="bullet"/>
      <w:lvlText w:val=""/>
      <w:lvlJc w:val="left"/>
      <w:pPr>
        <w:ind w:left="2520" w:hanging="360"/>
      </w:pPr>
      <w:rPr>
        <w:rFonts w:ascii="Symbol" w:hAnsi="Symbol"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7">
    <w:nsid w:val="68183B7B"/>
    <w:multiLevelType w:val="singleLevel"/>
    <w:tmpl w:val="C50C08D2"/>
    <w:lvl w:ilvl="0">
      <w:start w:val="1"/>
      <w:numFmt w:val="lowerLetter"/>
      <w:lvlText w:val="(%1)"/>
      <w:legacy w:legacy="1" w:legacySpace="120" w:legacyIndent="555"/>
      <w:lvlJc w:val="left"/>
      <w:pPr>
        <w:ind w:left="1440" w:hanging="555"/>
      </w:pPr>
    </w:lvl>
  </w:abstractNum>
  <w:abstractNum w:abstractNumId="138">
    <w:nsid w:val="69BD33C8"/>
    <w:multiLevelType w:val="hybridMultilevel"/>
    <w:tmpl w:val="1048E330"/>
    <w:lvl w:ilvl="0" w:tplc="3EA0DE70">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6A0059C5"/>
    <w:multiLevelType w:val="multilevel"/>
    <w:tmpl w:val="5BF64F06"/>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0">
    <w:nsid w:val="6B393038"/>
    <w:multiLevelType w:val="hybridMultilevel"/>
    <w:tmpl w:val="428458B4"/>
    <w:lvl w:ilvl="0" w:tplc="932C86A8">
      <w:start w:val="2"/>
      <w:numFmt w:val="lowerRoman"/>
      <w:lvlText w:val="(%1)"/>
      <w:lvlJc w:val="left"/>
      <w:pPr>
        <w:tabs>
          <w:tab w:val="num" w:pos="1605"/>
        </w:tabs>
        <w:ind w:left="1605" w:hanging="720"/>
      </w:pPr>
      <w:rPr>
        <w:rFonts w:hint="default"/>
      </w:rPr>
    </w:lvl>
    <w:lvl w:ilvl="1" w:tplc="08090019" w:tentative="1">
      <w:start w:val="1"/>
      <w:numFmt w:val="lowerLetter"/>
      <w:lvlText w:val="%2."/>
      <w:lvlJc w:val="left"/>
      <w:pPr>
        <w:tabs>
          <w:tab w:val="num" w:pos="1965"/>
        </w:tabs>
        <w:ind w:left="1965" w:hanging="360"/>
      </w:pPr>
    </w:lvl>
    <w:lvl w:ilvl="2" w:tplc="0809001B" w:tentative="1">
      <w:start w:val="1"/>
      <w:numFmt w:val="lowerRoman"/>
      <w:lvlText w:val="%3."/>
      <w:lvlJc w:val="right"/>
      <w:pPr>
        <w:tabs>
          <w:tab w:val="num" w:pos="2685"/>
        </w:tabs>
        <w:ind w:left="2685" w:hanging="180"/>
      </w:pPr>
    </w:lvl>
    <w:lvl w:ilvl="3" w:tplc="0809000F" w:tentative="1">
      <w:start w:val="1"/>
      <w:numFmt w:val="decimal"/>
      <w:lvlText w:val="%4."/>
      <w:lvlJc w:val="left"/>
      <w:pPr>
        <w:tabs>
          <w:tab w:val="num" w:pos="3405"/>
        </w:tabs>
        <w:ind w:left="3405" w:hanging="360"/>
      </w:pPr>
    </w:lvl>
    <w:lvl w:ilvl="4" w:tplc="08090019" w:tentative="1">
      <w:start w:val="1"/>
      <w:numFmt w:val="lowerLetter"/>
      <w:lvlText w:val="%5."/>
      <w:lvlJc w:val="left"/>
      <w:pPr>
        <w:tabs>
          <w:tab w:val="num" w:pos="4125"/>
        </w:tabs>
        <w:ind w:left="4125" w:hanging="360"/>
      </w:pPr>
    </w:lvl>
    <w:lvl w:ilvl="5" w:tplc="0809001B" w:tentative="1">
      <w:start w:val="1"/>
      <w:numFmt w:val="lowerRoman"/>
      <w:lvlText w:val="%6."/>
      <w:lvlJc w:val="right"/>
      <w:pPr>
        <w:tabs>
          <w:tab w:val="num" w:pos="4845"/>
        </w:tabs>
        <w:ind w:left="4845" w:hanging="180"/>
      </w:pPr>
    </w:lvl>
    <w:lvl w:ilvl="6" w:tplc="0809000F" w:tentative="1">
      <w:start w:val="1"/>
      <w:numFmt w:val="decimal"/>
      <w:lvlText w:val="%7."/>
      <w:lvlJc w:val="left"/>
      <w:pPr>
        <w:tabs>
          <w:tab w:val="num" w:pos="5565"/>
        </w:tabs>
        <w:ind w:left="5565" w:hanging="360"/>
      </w:pPr>
    </w:lvl>
    <w:lvl w:ilvl="7" w:tplc="08090019" w:tentative="1">
      <w:start w:val="1"/>
      <w:numFmt w:val="lowerLetter"/>
      <w:lvlText w:val="%8."/>
      <w:lvlJc w:val="left"/>
      <w:pPr>
        <w:tabs>
          <w:tab w:val="num" w:pos="6285"/>
        </w:tabs>
        <w:ind w:left="6285" w:hanging="360"/>
      </w:pPr>
    </w:lvl>
    <w:lvl w:ilvl="8" w:tplc="0809001B" w:tentative="1">
      <w:start w:val="1"/>
      <w:numFmt w:val="lowerRoman"/>
      <w:lvlText w:val="%9."/>
      <w:lvlJc w:val="right"/>
      <w:pPr>
        <w:tabs>
          <w:tab w:val="num" w:pos="7005"/>
        </w:tabs>
        <w:ind w:left="7005" w:hanging="180"/>
      </w:pPr>
    </w:lvl>
  </w:abstractNum>
  <w:abstractNum w:abstractNumId="141">
    <w:nsid w:val="6B73591A"/>
    <w:multiLevelType w:val="multilevel"/>
    <w:tmpl w:val="93F6C1E4"/>
    <w:lvl w:ilvl="0">
      <w:start w:val="1"/>
      <w:numFmt w:val="decimal"/>
      <w:pStyle w:val="TablePG"/>
      <w:lvlText w:val="TABLE %1:"/>
      <w:lvlJc w:val="left"/>
      <w:pPr>
        <w:tabs>
          <w:tab w:val="num" w:pos="2007"/>
        </w:tabs>
        <w:ind w:left="1134" w:hanging="567"/>
      </w:pPr>
      <w:rPr>
        <w:rFonts w:ascii="Arial Bold" w:hAnsi="Arial Bold"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nsid w:val="6BB66EA3"/>
    <w:multiLevelType w:val="hybridMultilevel"/>
    <w:tmpl w:val="659684A2"/>
    <w:lvl w:ilvl="0" w:tplc="7068BD62">
      <w:start w:val="1"/>
      <w:numFmt w:val="lowerLetter"/>
      <w:lvlText w:val="%1."/>
      <w:lvlJc w:val="left"/>
      <w:pPr>
        <w:tabs>
          <w:tab w:val="num" w:pos="1455"/>
        </w:tabs>
        <w:ind w:left="1455" w:hanging="1095"/>
      </w:pPr>
      <w:rPr>
        <w:rFonts w:hint="default"/>
      </w:rPr>
    </w:lvl>
    <w:lvl w:ilvl="1" w:tplc="D4625F9E">
      <w:start w:val="1"/>
      <w:numFmt w:val="lowerLetter"/>
      <w:lvlText w:val="(%2)"/>
      <w:lvlJc w:val="left"/>
      <w:pPr>
        <w:tabs>
          <w:tab w:val="num" w:pos="1545"/>
        </w:tabs>
        <w:ind w:left="1545" w:hanging="46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BE1609D"/>
    <w:multiLevelType w:val="multilevel"/>
    <w:tmpl w:val="407E916E"/>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nsid w:val="6BE62B36"/>
    <w:multiLevelType w:val="hybridMultilevel"/>
    <w:tmpl w:val="DA765C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6">
    <w:nsid w:val="6D3A2762"/>
    <w:multiLevelType w:val="hybridMultilevel"/>
    <w:tmpl w:val="A42A89C8"/>
    <w:lvl w:ilvl="0" w:tplc="1E669968">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DC97643"/>
    <w:multiLevelType w:val="singleLevel"/>
    <w:tmpl w:val="C50C08D2"/>
    <w:lvl w:ilvl="0">
      <w:start w:val="1"/>
      <w:numFmt w:val="lowerLetter"/>
      <w:lvlText w:val="(%1)"/>
      <w:legacy w:legacy="1" w:legacySpace="120" w:legacyIndent="555"/>
      <w:lvlJc w:val="left"/>
      <w:pPr>
        <w:ind w:left="1440" w:hanging="555"/>
      </w:pPr>
    </w:lvl>
  </w:abstractNum>
  <w:abstractNum w:abstractNumId="148">
    <w:nsid w:val="6E1E4633"/>
    <w:multiLevelType w:val="hybridMultilevel"/>
    <w:tmpl w:val="BCBE7B34"/>
    <w:lvl w:ilvl="0" w:tplc="1C09000F">
      <w:start w:val="1"/>
      <w:numFmt w:val="decimal"/>
      <w:lvlText w:val="%1."/>
      <w:lvlJc w:val="left"/>
      <w:pPr>
        <w:ind w:left="5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9">
    <w:nsid w:val="6EEF1112"/>
    <w:multiLevelType w:val="hybridMultilevel"/>
    <w:tmpl w:val="0A8CF176"/>
    <w:lvl w:ilvl="0" w:tplc="DC949E86">
      <w:start w:val="1"/>
      <w:numFmt w:val="lowerRoman"/>
      <w:lvlText w:val="(%1)"/>
      <w:lvlJc w:val="left"/>
      <w:pPr>
        <w:ind w:left="1200" w:hanging="720"/>
      </w:pPr>
      <w:rPr>
        <w:rFonts w:hint="default"/>
      </w:rPr>
    </w:lvl>
    <w:lvl w:ilvl="1" w:tplc="1C090019" w:tentative="1">
      <w:start w:val="1"/>
      <w:numFmt w:val="lowerLetter"/>
      <w:lvlText w:val="%2."/>
      <w:lvlJc w:val="left"/>
      <w:pPr>
        <w:ind w:left="1560" w:hanging="360"/>
      </w:pPr>
    </w:lvl>
    <w:lvl w:ilvl="2" w:tplc="1C09001B" w:tentative="1">
      <w:start w:val="1"/>
      <w:numFmt w:val="lowerRoman"/>
      <w:lvlText w:val="%3."/>
      <w:lvlJc w:val="right"/>
      <w:pPr>
        <w:ind w:left="2280" w:hanging="180"/>
      </w:pPr>
    </w:lvl>
    <w:lvl w:ilvl="3" w:tplc="1C09000F" w:tentative="1">
      <w:start w:val="1"/>
      <w:numFmt w:val="decimal"/>
      <w:lvlText w:val="%4."/>
      <w:lvlJc w:val="left"/>
      <w:pPr>
        <w:ind w:left="3000" w:hanging="360"/>
      </w:pPr>
    </w:lvl>
    <w:lvl w:ilvl="4" w:tplc="1C090019" w:tentative="1">
      <w:start w:val="1"/>
      <w:numFmt w:val="lowerLetter"/>
      <w:lvlText w:val="%5."/>
      <w:lvlJc w:val="left"/>
      <w:pPr>
        <w:ind w:left="3720" w:hanging="360"/>
      </w:pPr>
    </w:lvl>
    <w:lvl w:ilvl="5" w:tplc="1C09001B" w:tentative="1">
      <w:start w:val="1"/>
      <w:numFmt w:val="lowerRoman"/>
      <w:lvlText w:val="%6."/>
      <w:lvlJc w:val="right"/>
      <w:pPr>
        <w:ind w:left="4440" w:hanging="180"/>
      </w:pPr>
    </w:lvl>
    <w:lvl w:ilvl="6" w:tplc="1C09000F" w:tentative="1">
      <w:start w:val="1"/>
      <w:numFmt w:val="decimal"/>
      <w:lvlText w:val="%7."/>
      <w:lvlJc w:val="left"/>
      <w:pPr>
        <w:ind w:left="5160" w:hanging="360"/>
      </w:pPr>
    </w:lvl>
    <w:lvl w:ilvl="7" w:tplc="1C090019" w:tentative="1">
      <w:start w:val="1"/>
      <w:numFmt w:val="lowerLetter"/>
      <w:lvlText w:val="%8."/>
      <w:lvlJc w:val="left"/>
      <w:pPr>
        <w:ind w:left="5880" w:hanging="360"/>
      </w:pPr>
    </w:lvl>
    <w:lvl w:ilvl="8" w:tplc="1C09001B" w:tentative="1">
      <w:start w:val="1"/>
      <w:numFmt w:val="lowerRoman"/>
      <w:lvlText w:val="%9."/>
      <w:lvlJc w:val="right"/>
      <w:pPr>
        <w:ind w:left="6600" w:hanging="180"/>
      </w:pPr>
    </w:lvl>
  </w:abstractNum>
  <w:abstractNum w:abstractNumId="150">
    <w:nsid w:val="6F415546"/>
    <w:multiLevelType w:val="singleLevel"/>
    <w:tmpl w:val="C50C08D2"/>
    <w:lvl w:ilvl="0">
      <w:start w:val="1"/>
      <w:numFmt w:val="lowerLetter"/>
      <w:lvlText w:val="(%1)"/>
      <w:legacy w:legacy="1" w:legacySpace="120" w:legacyIndent="555"/>
      <w:lvlJc w:val="left"/>
      <w:pPr>
        <w:ind w:left="1440" w:hanging="555"/>
      </w:pPr>
    </w:lvl>
  </w:abstractNum>
  <w:abstractNum w:abstractNumId="151">
    <w:nsid w:val="6F683483"/>
    <w:multiLevelType w:val="hybridMultilevel"/>
    <w:tmpl w:val="9640898E"/>
    <w:lvl w:ilvl="0" w:tplc="745680C8">
      <w:start w:val="1"/>
      <w:numFmt w:val="lowerRoman"/>
      <w:lvlText w:val="(%1)"/>
      <w:lvlJc w:val="left"/>
      <w:pPr>
        <w:tabs>
          <w:tab w:val="num" w:pos="1416"/>
        </w:tabs>
        <w:ind w:left="1416" w:hanging="99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nsid w:val="6F8F15A6"/>
    <w:multiLevelType w:val="hybridMultilevel"/>
    <w:tmpl w:val="8AC29C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nsid w:val="6F9D2458"/>
    <w:multiLevelType w:val="multilevel"/>
    <w:tmpl w:val="2DC09D54"/>
    <w:lvl w:ilvl="0">
      <w:start w:val="1"/>
      <w:numFmt w:val="decimal"/>
      <w:lvlText w:val="%1"/>
      <w:lvlJc w:val="left"/>
      <w:pPr>
        <w:ind w:left="465" w:hanging="465"/>
      </w:pPr>
      <w:rPr>
        <w:rFonts w:hint="default"/>
      </w:rPr>
    </w:lvl>
    <w:lvl w:ilvl="1">
      <w:start w:val="4"/>
      <w:numFmt w:val="decimal"/>
      <w:lvlText w:val="%1.%2"/>
      <w:lvlJc w:val="left"/>
      <w:pPr>
        <w:ind w:left="465" w:hanging="465"/>
      </w:pPr>
      <w:rPr>
        <w:rFonts w:hint="default"/>
        <w:b w:val="0"/>
        <w:color w:val="auto"/>
        <w:sz w:val="20"/>
        <w:szCs w:val="20"/>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70647E27"/>
    <w:multiLevelType w:val="multilevel"/>
    <w:tmpl w:val="E738D846"/>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155">
    <w:nsid w:val="72212997"/>
    <w:multiLevelType w:val="hybridMultilevel"/>
    <w:tmpl w:val="6EF4259C"/>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56">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3846592"/>
    <w:multiLevelType w:val="hybridMultilevel"/>
    <w:tmpl w:val="E1A411CC"/>
    <w:lvl w:ilvl="0" w:tplc="6F58F60C">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8">
    <w:nsid w:val="755F07E7"/>
    <w:multiLevelType w:val="hybridMultilevel"/>
    <w:tmpl w:val="B7C44F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60">
    <w:nsid w:val="75E93920"/>
    <w:multiLevelType w:val="hybridMultilevel"/>
    <w:tmpl w:val="EA8A37D4"/>
    <w:lvl w:ilvl="0" w:tplc="49CC90C2">
      <w:start w:val="9"/>
      <w:numFmt w:val="lowerRoman"/>
      <w:lvlText w:val="%1)"/>
      <w:lvlJc w:val="left"/>
      <w:pPr>
        <w:tabs>
          <w:tab w:val="num" w:pos="1382"/>
        </w:tabs>
        <w:ind w:left="1382" w:hanging="720"/>
      </w:pPr>
      <w:rPr>
        <w:rFonts w:cs="Times New Roman" w:hint="default"/>
      </w:rPr>
    </w:lvl>
    <w:lvl w:ilvl="1" w:tplc="04090019" w:tentative="1">
      <w:start w:val="1"/>
      <w:numFmt w:val="lowerLetter"/>
      <w:lvlText w:val="%2."/>
      <w:lvlJc w:val="left"/>
      <w:pPr>
        <w:tabs>
          <w:tab w:val="num" w:pos="1742"/>
        </w:tabs>
        <w:ind w:left="1742" w:hanging="360"/>
      </w:pPr>
      <w:rPr>
        <w:rFonts w:cs="Times New Roman"/>
      </w:rPr>
    </w:lvl>
    <w:lvl w:ilvl="2" w:tplc="0409001B" w:tentative="1">
      <w:start w:val="1"/>
      <w:numFmt w:val="lowerRoman"/>
      <w:lvlText w:val="%3."/>
      <w:lvlJc w:val="right"/>
      <w:pPr>
        <w:tabs>
          <w:tab w:val="num" w:pos="2462"/>
        </w:tabs>
        <w:ind w:left="2462" w:hanging="180"/>
      </w:pPr>
      <w:rPr>
        <w:rFonts w:cs="Times New Roman"/>
      </w:rPr>
    </w:lvl>
    <w:lvl w:ilvl="3" w:tplc="0409000F" w:tentative="1">
      <w:start w:val="1"/>
      <w:numFmt w:val="decimal"/>
      <w:lvlText w:val="%4."/>
      <w:lvlJc w:val="left"/>
      <w:pPr>
        <w:tabs>
          <w:tab w:val="num" w:pos="3182"/>
        </w:tabs>
        <w:ind w:left="3182" w:hanging="360"/>
      </w:pPr>
      <w:rPr>
        <w:rFonts w:cs="Times New Roman"/>
      </w:rPr>
    </w:lvl>
    <w:lvl w:ilvl="4" w:tplc="04090019" w:tentative="1">
      <w:start w:val="1"/>
      <w:numFmt w:val="lowerLetter"/>
      <w:lvlText w:val="%5."/>
      <w:lvlJc w:val="left"/>
      <w:pPr>
        <w:tabs>
          <w:tab w:val="num" w:pos="3902"/>
        </w:tabs>
        <w:ind w:left="3902" w:hanging="360"/>
      </w:pPr>
      <w:rPr>
        <w:rFonts w:cs="Times New Roman"/>
      </w:rPr>
    </w:lvl>
    <w:lvl w:ilvl="5" w:tplc="0409001B" w:tentative="1">
      <w:start w:val="1"/>
      <w:numFmt w:val="lowerRoman"/>
      <w:lvlText w:val="%6."/>
      <w:lvlJc w:val="right"/>
      <w:pPr>
        <w:tabs>
          <w:tab w:val="num" w:pos="4622"/>
        </w:tabs>
        <w:ind w:left="4622" w:hanging="180"/>
      </w:pPr>
      <w:rPr>
        <w:rFonts w:cs="Times New Roman"/>
      </w:rPr>
    </w:lvl>
    <w:lvl w:ilvl="6" w:tplc="0409000F" w:tentative="1">
      <w:start w:val="1"/>
      <w:numFmt w:val="decimal"/>
      <w:lvlText w:val="%7."/>
      <w:lvlJc w:val="left"/>
      <w:pPr>
        <w:tabs>
          <w:tab w:val="num" w:pos="5342"/>
        </w:tabs>
        <w:ind w:left="5342" w:hanging="360"/>
      </w:pPr>
      <w:rPr>
        <w:rFonts w:cs="Times New Roman"/>
      </w:rPr>
    </w:lvl>
    <w:lvl w:ilvl="7" w:tplc="04090019" w:tentative="1">
      <w:start w:val="1"/>
      <w:numFmt w:val="lowerLetter"/>
      <w:lvlText w:val="%8."/>
      <w:lvlJc w:val="left"/>
      <w:pPr>
        <w:tabs>
          <w:tab w:val="num" w:pos="6062"/>
        </w:tabs>
        <w:ind w:left="6062" w:hanging="360"/>
      </w:pPr>
      <w:rPr>
        <w:rFonts w:cs="Times New Roman"/>
      </w:rPr>
    </w:lvl>
    <w:lvl w:ilvl="8" w:tplc="0409001B" w:tentative="1">
      <w:start w:val="1"/>
      <w:numFmt w:val="lowerRoman"/>
      <w:lvlText w:val="%9."/>
      <w:lvlJc w:val="right"/>
      <w:pPr>
        <w:tabs>
          <w:tab w:val="num" w:pos="6782"/>
        </w:tabs>
        <w:ind w:left="6782" w:hanging="180"/>
      </w:pPr>
      <w:rPr>
        <w:rFonts w:cs="Times New Roman"/>
      </w:rPr>
    </w:lvl>
  </w:abstractNum>
  <w:abstractNum w:abstractNumId="161">
    <w:nsid w:val="77AA7DA4"/>
    <w:multiLevelType w:val="hybridMultilevel"/>
    <w:tmpl w:val="4A70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9975BF8"/>
    <w:multiLevelType w:val="hybridMultilevel"/>
    <w:tmpl w:val="337C6404"/>
    <w:lvl w:ilvl="0" w:tplc="DECCE9FA">
      <w:start w:val="1"/>
      <w:numFmt w:val="decimal"/>
      <w:lvlText w:val="%1)"/>
      <w:lvlJc w:val="left"/>
      <w:pPr>
        <w:tabs>
          <w:tab w:val="num" w:pos="1080"/>
        </w:tabs>
        <w:ind w:left="1080" w:hanging="720"/>
      </w:pPr>
      <w:rPr>
        <w:rFonts w:hint="default"/>
      </w:rPr>
    </w:lvl>
    <w:lvl w:ilvl="1" w:tplc="673A8A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7B9F65DB"/>
    <w:multiLevelType w:val="hybridMultilevel"/>
    <w:tmpl w:val="C4186C76"/>
    <w:lvl w:ilvl="0" w:tplc="C0ECA9A0">
      <w:start w:val="1"/>
      <w:numFmt w:val="lowerRoman"/>
      <w:lvlText w:val="%1)"/>
      <w:lvlJc w:val="left"/>
      <w:pPr>
        <w:tabs>
          <w:tab w:val="num" w:pos="357"/>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5">
    <w:nsid w:val="7BD60B30"/>
    <w:multiLevelType w:val="hybridMultilevel"/>
    <w:tmpl w:val="DBF27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CA3589C"/>
    <w:multiLevelType w:val="hybridMultilevel"/>
    <w:tmpl w:val="1F22C8C4"/>
    <w:lvl w:ilvl="0" w:tplc="04090003">
      <w:start w:val="1"/>
      <w:numFmt w:val="bullet"/>
      <w:lvlText w:val="o"/>
      <w:lvlJc w:val="left"/>
      <w:pPr>
        <w:ind w:left="1800" w:hanging="360"/>
      </w:pPr>
      <w:rPr>
        <w:rFonts w:ascii="Courier New" w:hAnsi="Courier New" w:hint="default"/>
      </w:rPr>
    </w:lvl>
    <w:lvl w:ilvl="1" w:tplc="1C090003" w:tentative="1">
      <w:start w:val="1"/>
      <w:numFmt w:val="bullet"/>
      <w:lvlText w:val="o"/>
      <w:lvlJc w:val="left"/>
      <w:pPr>
        <w:ind w:left="2520" w:hanging="360"/>
      </w:pPr>
      <w:rPr>
        <w:rFonts w:ascii="Courier New" w:hAnsi="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67">
    <w:nsid w:val="7DC66783"/>
    <w:multiLevelType w:val="hybridMultilevel"/>
    <w:tmpl w:val="24424AF8"/>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cs="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cs="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cs="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168">
    <w:nsid w:val="7E6713D2"/>
    <w:multiLevelType w:val="hybridMultilevel"/>
    <w:tmpl w:val="23C8F48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9">
    <w:nsid w:val="7E8874B5"/>
    <w:multiLevelType w:val="hybridMultilevel"/>
    <w:tmpl w:val="3C365ED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0">
    <w:nsid w:val="7F4C4E50"/>
    <w:multiLevelType w:val="multilevel"/>
    <w:tmpl w:val="7F1485F6"/>
    <w:lvl w:ilvl="0">
      <w:start w:val="1"/>
      <w:numFmt w:val="decimal"/>
      <w:lvlText w:val="%1."/>
      <w:lvlJc w:val="left"/>
      <w:pPr>
        <w:tabs>
          <w:tab w:val="num" w:pos="360"/>
        </w:tabs>
        <w:ind w:left="360" w:hanging="360"/>
      </w:p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7F5400D8"/>
    <w:multiLevelType w:val="hybridMultilevel"/>
    <w:tmpl w:val="113C7FC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2">
    <w:nsid w:val="7F687DDA"/>
    <w:multiLevelType w:val="multilevel"/>
    <w:tmpl w:val="C2E2E08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3">
    <w:nsid w:val="7FAF2980"/>
    <w:multiLevelType w:val="hybridMultilevel"/>
    <w:tmpl w:val="B204B5B8"/>
    <w:lvl w:ilvl="0" w:tplc="04090005">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num w:numId="1">
    <w:abstractNumId w:val="21"/>
  </w:num>
  <w:num w:numId="2">
    <w:abstractNumId w:val="165"/>
  </w:num>
  <w:num w:numId="3">
    <w:abstractNumId w:val="123"/>
  </w:num>
  <w:num w:numId="4">
    <w:abstractNumId w:val="4"/>
  </w:num>
  <w:num w:numId="5">
    <w:abstractNumId w:val="8"/>
  </w:num>
  <w:num w:numId="6">
    <w:abstractNumId w:val="96"/>
  </w:num>
  <w:num w:numId="7">
    <w:abstractNumId w:val="19"/>
  </w:num>
  <w:num w:numId="8">
    <w:abstractNumId w:val="31"/>
  </w:num>
  <w:num w:numId="9">
    <w:abstractNumId w:val="90"/>
  </w:num>
  <w:num w:numId="10">
    <w:abstractNumId w:val="155"/>
  </w:num>
  <w:num w:numId="11">
    <w:abstractNumId w:val="50"/>
  </w:num>
  <w:num w:numId="12">
    <w:abstractNumId w:val="65"/>
  </w:num>
  <w:num w:numId="13">
    <w:abstractNumId w:val="141"/>
  </w:num>
  <w:num w:numId="14">
    <w:abstractNumId w:val="42"/>
  </w:num>
  <w:num w:numId="15">
    <w:abstractNumId w:val="158"/>
  </w:num>
  <w:num w:numId="16">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7">
    <w:abstractNumId w:val="2"/>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57"/>
  </w:num>
  <w:num w:numId="19">
    <w:abstractNumId w:val="41"/>
  </w:num>
  <w:num w:numId="20">
    <w:abstractNumId w:val="146"/>
  </w:num>
  <w:num w:numId="21">
    <w:abstractNumId w:val="163"/>
  </w:num>
  <w:num w:numId="22">
    <w:abstractNumId w:val="129"/>
  </w:num>
  <w:num w:numId="23">
    <w:abstractNumId w:val="37"/>
  </w:num>
  <w:num w:numId="24">
    <w:abstractNumId w:val="51"/>
  </w:num>
  <w:num w:numId="25">
    <w:abstractNumId w:val="98"/>
  </w:num>
  <w:num w:numId="26">
    <w:abstractNumId w:val="156"/>
  </w:num>
  <w:num w:numId="27">
    <w:abstractNumId w:val="3"/>
  </w:num>
  <w:num w:numId="28">
    <w:abstractNumId w:val="46"/>
  </w:num>
  <w:num w:numId="29">
    <w:abstractNumId w:val="145"/>
  </w:num>
  <w:num w:numId="30">
    <w:abstractNumId w:val="73"/>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149"/>
  </w:num>
  <w:num w:numId="34">
    <w:abstractNumId w:val="66"/>
  </w:num>
  <w:num w:numId="35">
    <w:abstractNumId w:val="125"/>
  </w:num>
  <w:num w:numId="36">
    <w:abstractNumId w:val="159"/>
  </w:num>
  <w:num w:numId="37">
    <w:abstractNumId w:val="164"/>
  </w:num>
  <w:num w:numId="3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170"/>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1"/>
  </w:num>
  <w:num w:numId="45">
    <w:abstractNumId w:val="93"/>
  </w:num>
  <w:num w:numId="46">
    <w:abstractNumId w:val="107"/>
  </w:num>
  <w:num w:numId="47">
    <w:abstractNumId w:val="75"/>
  </w:num>
  <w:num w:numId="48">
    <w:abstractNumId w:val="85"/>
  </w:num>
  <w:num w:numId="49">
    <w:abstractNumId w:val="29"/>
  </w:num>
  <w:num w:numId="50">
    <w:abstractNumId w:val="80"/>
  </w:num>
  <w:num w:numId="51">
    <w:abstractNumId w:val="92"/>
  </w:num>
  <w:num w:numId="52">
    <w:abstractNumId w:val="137"/>
  </w:num>
  <w:num w:numId="53">
    <w:abstractNumId w:val="147"/>
  </w:num>
  <w:num w:numId="54">
    <w:abstractNumId w:val="13"/>
  </w:num>
  <w:num w:numId="55">
    <w:abstractNumId w:val="87"/>
  </w:num>
  <w:num w:numId="56">
    <w:abstractNumId w:val="27"/>
  </w:num>
  <w:num w:numId="57">
    <w:abstractNumId w:val="140"/>
  </w:num>
  <w:num w:numId="58">
    <w:abstractNumId w:val="160"/>
  </w:num>
  <w:num w:numId="59">
    <w:abstractNumId w:val="151"/>
  </w:num>
  <w:num w:numId="60">
    <w:abstractNumId w:val="26"/>
  </w:num>
  <w:num w:numId="61">
    <w:abstractNumId w:val="150"/>
  </w:num>
  <w:num w:numId="62">
    <w:abstractNumId w:val="144"/>
  </w:num>
  <w:num w:numId="63">
    <w:abstractNumId w:val="69"/>
  </w:num>
  <w:num w:numId="64">
    <w:abstractNumId w:val="91"/>
  </w:num>
  <w:num w:numId="65">
    <w:abstractNumId w:val="35"/>
  </w:num>
  <w:num w:numId="66">
    <w:abstractNumId w:val="17"/>
  </w:num>
  <w:num w:numId="67">
    <w:abstractNumId w:val="157"/>
  </w:num>
  <w:num w:numId="68">
    <w:abstractNumId w:val="18"/>
  </w:num>
  <w:num w:numId="69">
    <w:abstractNumId w:val="45"/>
  </w:num>
  <w:num w:numId="70">
    <w:abstractNumId w:val="32"/>
  </w:num>
  <w:num w:numId="71">
    <w:abstractNumId w:val="28"/>
  </w:num>
  <w:num w:numId="72">
    <w:abstractNumId w:val="72"/>
  </w:num>
  <w:num w:numId="73">
    <w:abstractNumId w:val="95"/>
  </w:num>
  <w:num w:numId="74">
    <w:abstractNumId w:val="14"/>
  </w:num>
  <w:num w:numId="75">
    <w:abstractNumId w:val="58"/>
  </w:num>
  <w:num w:numId="76">
    <w:abstractNumId w:val="15"/>
  </w:num>
  <w:num w:numId="77">
    <w:abstractNumId w:val="111"/>
  </w:num>
  <w:num w:numId="78">
    <w:abstractNumId w:val="142"/>
  </w:num>
  <w:num w:numId="79">
    <w:abstractNumId w:val="60"/>
  </w:num>
  <w:num w:numId="80">
    <w:abstractNumId w:val="88"/>
  </w:num>
  <w:num w:numId="81">
    <w:abstractNumId w:val="109"/>
  </w:num>
  <w:num w:numId="82">
    <w:abstractNumId w:val="7"/>
  </w:num>
  <w:num w:numId="83">
    <w:abstractNumId w:val="89"/>
  </w:num>
  <w:num w:numId="84">
    <w:abstractNumId w:val="86"/>
  </w:num>
  <w:num w:numId="85">
    <w:abstractNumId w:val="167"/>
  </w:num>
  <w:num w:numId="86">
    <w:abstractNumId w:val="64"/>
  </w:num>
  <w:num w:numId="87">
    <w:abstractNumId w:val="131"/>
  </w:num>
  <w:num w:numId="88">
    <w:abstractNumId w:val="70"/>
  </w:num>
  <w:num w:numId="89">
    <w:abstractNumId w:val="34"/>
  </w:num>
  <w:num w:numId="90">
    <w:abstractNumId w:val="84"/>
  </w:num>
  <w:num w:numId="91">
    <w:abstractNumId w:val="117"/>
  </w:num>
  <w:num w:numId="92">
    <w:abstractNumId w:val="24"/>
  </w:num>
  <w:num w:numId="93">
    <w:abstractNumId w:val="36"/>
  </w:num>
  <w:num w:numId="94">
    <w:abstractNumId w:val="81"/>
  </w:num>
  <w:num w:numId="95">
    <w:abstractNumId w:val="152"/>
  </w:num>
  <w:num w:numId="96">
    <w:abstractNumId w:val="44"/>
  </w:num>
  <w:num w:numId="97">
    <w:abstractNumId w:val="133"/>
  </w:num>
  <w:num w:numId="98">
    <w:abstractNumId w:val="82"/>
  </w:num>
  <w:num w:numId="99">
    <w:abstractNumId w:val="94"/>
  </w:num>
  <w:num w:numId="100">
    <w:abstractNumId w:val="169"/>
  </w:num>
  <w:num w:numId="101">
    <w:abstractNumId w:val="62"/>
  </w:num>
  <w:num w:numId="102">
    <w:abstractNumId w:val="74"/>
  </w:num>
  <w:num w:numId="103">
    <w:abstractNumId w:val="48"/>
  </w:num>
  <w:num w:numId="104">
    <w:abstractNumId w:val="168"/>
  </w:num>
  <w:num w:numId="105">
    <w:abstractNumId w:val="134"/>
  </w:num>
  <w:num w:numId="106">
    <w:abstractNumId w:val="166"/>
  </w:num>
  <w:num w:numId="107">
    <w:abstractNumId w:val="38"/>
  </w:num>
  <w:num w:numId="108">
    <w:abstractNumId w:val="33"/>
  </w:num>
  <w:num w:numId="109">
    <w:abstractNumId w:val="102"/>
  </w:num>
  <w:num w:numId="110">
    <w:abstractNumId w:val="97"/>
  </w:num>
  <w:num w:numId="111">
    <w:abstractNumId w:val="122"/>
  </w:num>
  <w:num w:numId="112">
    <w:abstractNumId w:val="136"/>
  </w:num>
  <w:num w:numId="113">
    <w:abstractNumId w:val="127"/>
  </w:num>
  <w:num w:numId="114">
    <w:abstractNumId w:val="77"/>
  </w:num>
  <w:num w:numId="115">
    <w:abstractNumId w:val="171"/>
  </w:num>
  <w:num w:numId="116">
    <w:abstractNumId w:val="103"/>
  </w:num>
  <w:num w:numId="117">
    <w:abstractNumId w:val="108"/>
  </w:num>
  <w:num w:numId="118">
    <w:abstractNumId w:val="52"/>
  </w:num>
  <w:num w:numId="119">
    <w:abstractNumId w:val="11"/>
  </w:num>
  <w:num w:numId="120">
    <w:abstractNumId w:val="59"/>
  </w:num>
  <w:num w:numId="121">
    <w:abstractNumId w:val="54"/>
  </w:num>
  <w:num w:numId="122">
    <w:abstractNumId w:val="101"/>
  </w:num>
  <w:num w:numId="123">
    <w:abstractNumId w:val="5"/>
  </w:num>
  <w:num w:numId="124">
    <w:abstractNumId w:val="99"/>
  </w:num>
  <w:num w:numId="125">
    <w:abstractNumId w:val="61"/>
  </w:num>
  <w:num w:numId="126">
    <w:abstractNumId w:val="120"/>
  </w:num>
  <w:num w:numId="127">
    <w:abstractNumId w:val="16"/>
  </w:num>
  <w:num w:numId="128">
    <w:abstractNumId w:val="49"/>
  </w:num>
  <w:num w:numId="129">
    <w:abstractNumId w:val="130"/>
  </w:num>
  <w:num w:numId="130">
    <w:abstractNumId w:val="10"/>
  </w:num>
  <w:num w:numId="131">
    <w:abstractNumId w:val="40"/>
  </w:num>
  <w:num w:numId="132">
    <w:abstractNumId w:val="47"/>
  </w:num>
  <w:num w:numId="133">
    <w:abstractNumId w:val="55"/>
  </w:num>
  <w:num w:numId="134">
    <w:abstractNumId w:val="162"/>
  </w:num>
  <w:num w:numId="135">
    <w:abstractNumId w:val="148"/>
  </w:num>
  <w:num w:numId="136">
    <w:abstractNumId w:val="6"/>
  </w:num>
  <w:num w:numId="137">
    <w:abstractNumId w:val="153"/>
  </w:num>
  <w:num w:numId="138">
    <w:abstractNumId w:val="105"/>
  </w:num>
  <w:num w:numId="139">
    <w:abstractNumId w:val="110"/>
  </w:num>
  <w:num w:numId="140">
    <w:abstractNumId w:val="121"/>
  </w:num>
  <w:num w:numId="141">
    <w:abstractNumId w:val="112"/>
  </w:num>
  <w:num w:numId="142">
    <w:abstractNumId w:val="114"/>
  </w:num>
  <w:num w:numId="143">
    <w:abstractNumId w:val="68"/>
  </w:num>
  <w:num w:numId="144">
    <w:abstractNumId w:val="128"/>
  </w:num>
  <w:num w:numId="145">
    <w:abstractNumId w:val="135"/>
  </w:num>
  <w:num w:numId="146">
    <w:abstractNumId w:val="71"/>
  </w:num>
  <w:num w:numId="147">
    <w:abstractNumId w:val="115"/>
  </w:num>
  <w:num w:numId="148">
    <w:abstractNumId w:val="0"/>
    <w:lvlOverride w:ilvl="0">
      <w:lvl w:ilvl="0">
        <w:start w:val="1"/>
        <w:numFmt w:val="bullet"/>
        <w:pStyle w:val="ListBullet2"/>
        <w:lvlText w:val=""/>
        <w:legacy w:legacy="1" w:legacySpace="0" w:legacyIndent="360"/>
        <w:lvlJc w:val="left"/>
        <w:pPr>
          <w:ind w:left="360" w:hanging="360"/>
        </w:pPr>
        <w:rPr>
          <w:rFonts w:ascii="Monotype Sorts" w:hAnsi="Monotype Sorts" w:hint="default"/>
        </w:rPr>
      </w:lvl>
    </w:lvlOverride>
  </w:num>
  <w:num w:numId="149">
    <w:abstractNumId w:val="30"/>
  </w:num>
  <w:num w:numId="150">
    <w:abstractNumId w:val="67"/>
  </w:num>
  <w:num w:numId="151">
    <w:abstractNumId w:val="173"/>
  </w:num>
  <w:num w:numId="152">
    <w:abstractNumId w:val="119"/>
  </w:num>
  <w:num w:numId="153">
    <w:abstractNumId w:val="132"/>
  </w:num>
  <w:num w:numId="154">
    <w:abstractNumId w:val="154"/>
  </w:num>
  <w:num w:numId="155">
    <w:abstractNumId w:val="106"/>
  </w:num>
  <w:num w:numId="156">
    <w:abstractNumId w:val="118"/>
  </w:num>
  <w:num w:numId="157">
    <w:abstractNumId w:val="139"/>
  </w:num>
  <w:num w:numId="158">
    <w:abstractNumId w:val="12"/>
  </w:num>
  <w:num w:numId="159">
    <w:abstractNumId w:val="23"/>
  </w:num>
  <w:num w:numId="160">
    <w:abstractNumId w:val="76"/>
  </w:num>
  <w:num w:numId="161">
    <w:abstractNumId w:val="172"/>
  </w:num>
  <w:num w:numId="162">
    <w:abstractNumId w:val="20"/>
  </w:num>
  <w:num w:numId="163">
    <w:abstractNumId w:val="143"/>
  </w:num>
  <w:num w:numId="164">
    <w:abstractNumId w:val="124"/>
  </w:num>
  <w:num w:numId="165">
    <w:abstractNumId w:val="0"/>
    <w:lvlOverride w:ilvl="0">
      <w:lvl w:ilvl="0">
        <w:start w:val="1"/>
        <w:numFmt w:val="bullet"/>
        <w:pStyle w:val="ListBullet2"/>
        <w:lvlText w:val=""/>
        <w:legacy w:legacy="1" w:legacySpace="0" w:legacyIndent="283"/>
        <w:lvlJc w:val="left"/>
        <w:pPr>
          <w:ind w:left="3163" w:hanging="283"/>
        </w:pPr>
        <w:rPr>
          <w:rFonts w:ascii="Symbol" w:hAnsi="Symbol" w:hint="default"/>
        </w:rPr>
      </w:lvl>
    </w:lvlOverride>
  </w:num>
  <w:num w:numId="166">
    <w:abstractNumId w:val="126"/>
  </w:num>
  <w:num w:numId="167">
    <w:abstractNumId w:val="138"/>
  </w:num>
  <w:num w:numId="168">
    <w:abstractNumId w:val="53"/>
  </w:num>
  <w:num w:numId="169">
    <w:abstractNumId w:val="100"/>
  </w:num>
  <w:num w:numId="170">
    <w:abstractNumId w:val="63"/>
  </w:num>
  <w:num w:numId="171">
    <w:abstractNumId w:val="22"/>
  </w:num>
  <w:num w:numId="172">
    <w:abstractNumId w:val="83"/>
  </w:num>
  <w:num w:numId="173">
    <w:abstractNumId w:val="113"/>
  </w:num>
  <w:num w:numId="174">
    <w:abstractNumId w:val="9"/>
  </w:num>
  <w:num w:numId="175">
    <w:abstractNumId w:val="78"/>
  </w:num>
  <w:num w:numId="176">
    <w:abstractNumId w:val="104"/>
  </w:num>
  <w:num w:numId="177">
    <w:abstractNumId w:val="116"/>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18"/>
    <w:rsid w:val="00013681"/>
    <w:rsid w:val="00016D5F"/>
    <w:rsid w:val="00032D6E"/>
    <w:rsid w:val="00033B7E"/>
    <w:rsid w:val="00040D10"/>
    <w:rsid w:val="00085744"/>
    <w:rsid w:val="0009658A"/>
    <w:rsid w:val="000B6D6F"/>
    <w:rsid w:val="000C45FC"/>
    <w:rsid w:val="000E72F5"/>
    <w:rsid w:val="00105846"/>
    <w:rsid w:val="0014132B"/>
    <w:rsid w:val="00142AEF"/>
    <w:rsid w:val="00157A16"/>
    <w:rsid w:val="001A0085"/>
    <w:rsid w:val="001C4965"/>
    <w:rsid w:val="001D1347"/>
    <w:rsid w:val="00215016"/>
    <w:rsid w:val="00234A44"/>
    <w:rsid w:val="00236FC4"/>
    <w:rsid w:val="00240BFC"/>
    <w:rsid w:val="00241804"/>
    <w:rsid w:val="00243580"/>
    <w:rsid w:val="00245D85"/>
    <w:rsid w:val="002507F7"/>
    <w:rsid w:val="002551D6"/>
    <w:rsid w:val="00264F4E"/>
    <w:rsid w:val="00267FB1"/>
    <w:rsid w:val="00270B3F"/>
    <w:rsid w:val="00281154"/>
    <w:rsid w:val="00283C77"/>
    <w:rsid w:val="00296D36"/>
    <w:rsid w:val="002C3833"/>
    <w:rsid w:val="00311FB8"/>
    <w:rsid w:val="003212F7"/>
    <w:rsid w:val="003402DF"/>
    <w:rsid w:val="0036033A"/>
    <w:rsid w:val="003B56E2"/>
    <w:rsid w:val="003B6469"/>
    <w:rsid w:val="003C074D"/>
    <w:rsid w:val="003E1F9F"/>
    <w:rsid w:val="003E2536"/>
    <w:rsid w:val="003F2E41"/>
    <w:rsid w:val="003F67FB"/>
    <w:rsid w:val="00437053"/>
    <w:rsid w:val="00443F82"/>
    <w:rsid w:val="004503EA"/>
    <w:rsid w:val="00454BEE"/>
    <w:rsid w:val="00457A45"/>
    <w:rsid w:val="004607F9"/>
    <w:rsid w:val="00472899"/>
    <w:rsid w:val="00475660"/>
    <w:rsid w:val="0048405B"/>
    <w:rsid w:val="0048405C"/>
    <w:rsid w:val="004931F9"/>
    <w:rsid w:val="00497009"/>
    <w:rsid w:val="004B3599"/>
    <w:rsid w:val="004D4848"/>
    <w:rsid w:val="004F3A2D"/>
    <w:rsid w:val="00510485"/>
    <w:rsid w:val="00514E9C"/>
    <w:rsid w:val="00525B39"/>
    <w:rsid w:val="005301FD"/>
    <w:rsid w:val="00536A80"/>
    <w:rsid w:val="00537915"/>
    <w:rsid w:val="0057080D"/>
    <w:rsid w:val="005B45A7"/>
    <w:rsid w:val="00601F30"/>
    <w:rsid w:val="0061148D"/>
    <w:rsid w:val="0063752B"/>
    <w:rsid w:val="006403C6"/>
    <w:rsid w:val="00667C46"/>
    <w:rsid w:val="0067361E"/>
    <w:rsid w:val="006831F7"/>
    <w:rsid w:val="00685229"/>
    <w:rsid w:val="00685571"/>
    <w:rsid w:val="006A12B4"/>
    <w:rsid w:val="006A3B07"/>
    <w:rsid w:val="006C4139"/>
    <w:rsid w:val="006C5B4B"/>
    <w:rsid w:val="007201B7"/>
    <w:rsid w:val="00724A2D"/>
    <w:rsid w:val="007422DF"/>
    <w:rsid w:val="007454B5"/>
    <w:rsid w:val="007729F4"/>
    <w:rsid w:val="007923F1"/>
    <w:rsid w:val="00793D18"/>
    <w:rsid w:val="00796E75"/>
    <w:rsid w:val="007E48E2"/>
    <w:rsid w:val="007F2130"/>
    <w:rsid w:val="0080271C"/>
    <w:rsid w:val="008505FC"/>
    <w:rsid w:val="00857789"/>
    <w:rsid w:val="00867242"/>
    <w:rsid w:val="008722FB"/>
    <w:rsid w:val="008802B3"/>
    <w:rsid w:val="00885FFD"/>
    <w:rsid w:val="00887167"/>
    <w:rsid w:val="008A1F5A"/>
    <w:rsid w:val="008A2713"/>
    <w:rsid w:val="008D2412"/>
    <w:rsid w:val="008F6E31"/>
    <w:rsid w:val="008F719A"/>
    <w:rsid w:val="00901A47"/>
    <w:rsid w:val="0091038E"/>
    <w:rsid w:val="00910E16"/>
    <w:rsid w:val="009125A9"/>
    <w:rsid w:val="00917F8C"/>
    <w:rsid w:val="00952FEC"/>
    <w:rsid w:val="009561C1"/>
    <w:rsid w:val="009700F6"/>
    <w:rsid w:val="00971762"/>
    <w:rsid w:val="009733CA"/>
    <w:rsid w:val="00974F96"/>
    <w:rsid w:val="00994C56"/>
    <w:rsid w:val="00997790"/>
    <w:rsid w:val="00997E60"/>
    <w:rsid w:val="009D0DF5"/>
    <w:rsid w:val="009D49F8"/>
    <w:rsid w:val="009F6057"/>
    <w:rsid w:val="00A0178A"/>
    <w:rsid w:val="00A047F9"/>
    <w:rsid w:val="00A77258"/>
    <w:rsid w:val="00A914A0"/>
    <w:rsid w:val="00A94E99"/>
    <w:rsid w:val="00AC24B9"/>
    <w:rsid w:val="00AC3F3C"/>
    <w:rsid w:val="00AC5009"/>
    <w:rsid w:val="00AD0B12"/>
    <w:rsid w:val="00B075A8"/>
    <w:rsid w:val="00B10812"/>
    <w:rsid w:val="00B123AD"/>
    <w:rsid w:val="00B201E5"/>
    <w:rsid w:val="00B26B1D"/>
    <w:rsid w:val="00B30F64"/>
    <w:rsid w:val="00B53BF6"/>
    <w:rsid w:val="00B56E1E"/>
    <w:rsid w:val="00B64E0A"/>
    <w:rsid w:val="00B8070D"/>
    <w:rsid w:val="00B80D06"/>
    <w:rsid w:val="00B9055B"/>
    <w:rsid w:val="00BD4D0C"/>
    <w:rsid w:val="00BE71BF"/>
    <w:rsid w:val="00BF620B"/>
    <w:rsid w:val="00C31263"/>
    <w:rsid w:val="00C4051D"/>
    <w:rsid w:val="00C4259A"/>
    <w:rsid w:val="00C73FB8"/>
    <w:rsid w:val="00C92F50"/>
    <w:rsid w:val="00C938BE"/>
    <w:rsid w:val="00CA1E84"/>
    <w:rsid w:val="00CB3197"/>
    <w:rsid w:val="00CB5103"/>
    <w:rsid w:val="00D5607E"/>
    <w:rsid w:val="00D75681"/>
    <w:rsid w:val="00D8256C"/>
    <w:rsid w:val="00D95343"/>
    <w:rsid w:val="00DB3922"/>
    <w:rsid w:val="00DC1CCF"/>
    <w:rsid w:val="00DD2C45"/>
    <w:rsid w:val="00DD46B3"/>
    <w:rsid w:val="00DD5F8F"/>
    <w:rsid w:val="00E1142E"/>
    <w:rsid w:val="00E30DD2"/>
    <w:rsid w:val="00E64DEC"/>
    <w:rsid w:val="00E77C65"/>
    <w:rsid w:val="00E8716A"/>
    <w:rsid w:val="00EA232D"/>
    <w:rsid w:val="00EA3FD0"/>
    <w:rsid w:val="00ED6905"/>
    <w:rsid w:val="00EE1639"/>
    <w:rsid w:val="00EE3BC3"/>
    <w:rsid w:val="00EE6F98"/>
    <w:rsid w:val="00F008B8"/>
    <w:rsid w:val="00F06BD8"/>
    <w:rsid w:val="00F071CC"/>
    <w:rsid w:val="00F07FBC"/>
    <w:rsid w:val="00F21A57"/>
    <w:rsid w:val="00F32054"/>
    <w:rsid w:val="00F371E6"/>
    <w:rsid w:val="00F71FDA"/>
    <w:rsid w:val="00F77C3D"/>
    <w:rsid w:val="00F836F4"/>
    <w:rsid w:val="00F83C70"/>
    <w:rsid w:val="00FB465B"/>
    <w:rsid w:val="00FC72A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14:docId w14:val="7D3C85CD"/>
  <w15:docId w15:val="{867465F5-D7E6-4CEF-A166-055877DC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D18"/>
    <w:pPr>
      <w:spacing w:after="0" w:line="240" w:lineRule="auto"/>
    </w:pPr>
    <w:rPr>
      <w:rFonts w:ascii="Arial" w:eastAsia="Times New Roman" w:hAnsi="Arial" w:cs="Times New Roman"/>
      <w:sz w:val="16"/>
      <w:szCs w:val="24"/>
      <w:lang w:val="en-GB"/>
    </w:rPr>
  </w:style>
  <w:style w:type="paragraph" w:styleId="Heading1">
    <w:name w:val="heading 1"/>
    <w:aliases w:val="Heading Schedule B"/>
    <w:basedOn w:val="Normal"/>
    <w:next w:val="Normal"/>
    <w:link w:val="Heading1Char"/>
    <w:qFormat/>
    <w:rsid w:val="00A047F9"/>
    <w:pPr>
      <w:keepNext/>
      <w:widowControl w:val="0"/>
      <w:suppressAutoHyphens/>
      <w:autoSpaceDE w:val="0"/>
      <w:autoSpaceDN w:val="0"/>
      <w:adjustRightInd w:val="0"/>
      <w:jc w:val="center"/>
      <w:outlineLvl w:val="0"/>
    </w:pPr>
    <w:rPr>
      <w:rFonts w:cs="Arial"/>
      <w:b/>
      <w:bCs/>
      <w:sz w:val="24"/>
    </w:rPr>
  </w:style>
  <w:style w:type="paragraph" w:styleId="Heading2">
    <w:name w:val="heading 2"/>
    <w:basedOn w:val="Normal"/>
    <w:next w:val="Normal"/>
    <w:link w:val="Heading2Char"/>
    <w:qFormat/>
    <w:rsid w:val="002551D6"/>
    <w:pPr>
      <w:keepNext/>
      <w:widowControl w:val="0"/>
      <w:spacing w:before="240" w:after="60"/>
      <w:outlineLvl w:val="1"/>
    </w:pPr>
    <w:rPr>
      <w:b/>
      <w:i/>
      <w:sz w:val="24"/>
      <w:szCs w:val="20"/>
    </w:rPr>
  </w:style>
  <w:style w:type="paragraph" w:styleId="Heading3">
    <w:name w:val="heading 3"/>
    <w:basedOn w:val="Normal"/>
    <w:next w:val="Normal"/>
    <w:link w:val="Heading3Char"/>
    <w:uiPriority w:val="9"/>
    <w:unhideWhenUsed/>
    <w:qFormat/>
    <w:rsid w:val="00EA3FD0"/>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unhideWhenUsed/>
    <w:qFormat/>
    <w:rsid w:val="00EA3FD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2551D6"/>
    <w:pPr>
      <w:keepNext/>
      <w:spacing w:line="300" w:lineRule="auto"/>
      <w:jc w:val="both"/>
      <w:outlineLvl w:val="4"/>
    </w:pPr>
    <w:rPr>
      <w:b/>
      <w:bCs/>
      <w:sz w:val="20"/>
      <w:szCs w:val="20"/>
      <w:u w:val="single"/>
    </w:rPr>
  </w:style>
  <w:style w:type="paragraph" w:styleId="Heading6">
    <w:name w:val="heading 6"/>
    <w:basedOn w:val="Normal"/>
    <w:next w:val="Normal"/>
    <w:link w:val="Heading6Char"/>
    <w:qFormat/>
    <w:rsid w:val="002551D6"/>
    <w:pPr>
      <w:keepNext/>
      <w:widowControl w:val="0"/>
      <w:autoSpaceDE w:val="0"/>
      <w:autoSpaceDN w:val="0"/>
      <w:adjustRightInd w:val="0"/>
      <w:jc w:val="both"/>
      <w:outlineLvl w:val="5"/>
    </w:pPr>
    <w:rPr>
      <w:rFonts w:cs="Arial"/>
      <w:i/>
      <w:color w:val="FF0000"/>
      <w:sz w:val="22"/>
      <w:szCs w:val="22"/>
    </w:rPr>
  </w:style>
  <w:style w:type="paragraph" w:styleId="Heading7">
    <w:name w:val="heading 7"/>
    <w:basedOn w:val="Normal"/>
    <w:next w:val="Normal"/>
    <w:link w:val="Heading7Char"/>
    <w:uiPriority w:val="9"/>
    <w:semiHidden/>
    <w:unhideWhenUsed/>
    <w:qFormat/>
    <w:rsid w:val="002551D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2551D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93D18"/>
    <w:pPr>
      <w:tabs>
        <w:tab w:val="center" w:pos="4513"/>
        <w:tab w:val="right" w:pos="9026"/>
      </w:tabs>
    </w:pPr>
  </w:style>
  <w:style w:type="character" w:customStyle="1" w:styleId="FooterChar">
    <w:name w:val="Footer Char"/>
    <w:basedOn w:val="DefaultParagraphFont"/>
    <w:link w:val="Footer"/>
    <w:uiPriority w:val="99"/>
    <w:rsid w:val="00793D18"/>
    <w:rPr>
      <w:rFonts w:ascii="Arial" w:eastAsia="Times New Roman" w:hAnsi="Arial" w:cs="Times New Roman"/>
      <w:sz w:val="16"/>
      <w:szCs w:val="24"/>
      <w:lang w:val="en-GB"/>
    </w:rPr>
  </w:style>
  <w:style w:type="table" w:styleId="TableGrid">
    <w:name w:val="Table Grid"/>
    <w:basedOn w:val="TableNormal"/>
    <w:rsid w:val="00793D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nhideWhenUsed/>
    <w:rsid w:val="00793D18"/>
    <w:rPr>
      <w:rFonts w:ascii="Tahoma" w:hAnsi="Tahoma" w:cs="Tahoma"/>
      <w:szCs w:val="16"/>
    </w:rPr>
  </w:style>
  <w:style w:type="character" w:customStyle="1" w:styleId="BalloonTextChar">
    <w:name w:val="Balloon Text Char"/>
    <w:basedOn w:val="DefaultParagraphFont"/>
    <w:link w:val="BalloonText"/>
    <w:rsid w:val="00793D18"/>
    <w:rPr>
      <w:rFonts w:ascii="Tahoma" w:eastAsia="Times New Roman" w:hAnsi="Tahoma" w:cs="Tahoma"/>
      <w:sz w:val="16"/>
      <w:szCs w:val="16"/>
      <w:lang w:val="en-GB"/>
    </w:rPr>
  </w:style>
  <w:style w:type="paragraph" w:styleId="Header">
    <w:name w:val="header"/>
    <w:basedOn w:val="Normal"/>
    <w:link w:val="HeaderChar"/>
    <w:unhideWhenUsed/>
    <w:rsid w:val="002C3833"/>
    <w:pPr>
      <w:tabs>
        <w:tab w:val="center" w:pos="4513"/>
        <w:tab w:val="right" w:pos="9026"/>
      </w:tabs>
    </w:pPr>
  </w:style>
  <w:style w:type="character" w:customStyle="1" w:styleId="HeaderChar">
    <w:name w:val="Header Char"/>
    <w:basedOn w:val="DefaultParagraphFont"/>
    <w:link w:val="Header"/>
    <w:rsid w:val="002C3833"/>
    <w:rPr>
      <w:rFonts w:ascii="Arial" w:eastAsia="Times New Roman" w:hAnsi="Arial" w:cs="Times New Roman"/>
      <w:sz w:val="16"/>
      <w:szCs w:val="24"/>
      <w:lang w:val="en-GB"/>
    </w:rPr>
  </w:style>
  <w:style w:type="character" w:styleId="Hyperlink">
    <w:name w:val="Hyperlink"/>
    <w:uiPriority w:val="99"/>
    <w:unhideWhenUsed/>
    <w:rsid w:val="007422DF"/>
    <w:rPr>
      <w:color w:val="0000FF"/>
      <w:u w:val="single"/>
    </w:rPr>
  </w:style>
  <w:style w:type="character" w:customStyle="1" w:styleId="Heading1Char">
    <w:name w:val="Heading 1 Char"/>
    <w:aliases w:val="Heading Schedule B Char"/>
    <w:basedOn w:val="DefaultParagraphFont"/>
    <w:link w:val="Heading1"/>
    <w:rsid w:val="00A047F9"/>
    <w:rPr>
      <w:rFonts w:ascii="Arial" w:eastAsia="Times New Roman" w:hAnsi="Arial" w:cs="Arial"/>
      <w:b/>
      <w:bCs/>
      <w:sz w:val="24"/>
      <w:szCs w:val="24"/>
      <w:lang w:val="en-GB"/>
    </w:rPr>
  </w:style>
  <w:style w:type="paragraph" w:styleId="BodyText2">
    <w:name w:val="Body Text 2"/>
    <w:basedOn w:val="Normal"/>
    <w:link w:val="BodyText2Char"/>
    <w:rsid w:val="00A047F9"/>
    <w:pPr>
      <w:spacing w:after="120" w:line="480" w:lineRule="auto"/>
    </w:pPr>
  </w:style>
  <w:style w:type="character" w:customStyle="1" w:styleId="BodyText2Char">
    <w:name w:val="Body Text 2 Char"/>
    <w:basedOn w:val="DefaultParagraphFont"/>
    <w:link w:val="BodyText2"/>
    <w:rsid w:val="00A047F9"/>
    <w:rPr>
      <w:rFonts w:ascii="Arial" w:eastAsia="Times New Roman" w:hAnsi="Arial" w:cs="Times New Roman"/>
      <w:sz w:val="16"/>
      <w:szCs w:val="24"/>
      <w:lang w:val="en-GB"/>
    </w:rPr>
  </w:style>
  <w:style w:type="character" w:customStyle="1" w:styleId="Heading3Char">
    <w:name w:val="Heading 3 Char"/>
    <w:basedOn w:val="DefaultParagraphFont"/>
    <w:link w:val="Heading3"/>
    <w:uiPriority w:val="9"/>
    <w:rsid w:val="00EA3FD0"/>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EA3FD0"/>
    <w:rPr>
      <w:rFonts w:asciiTheme="majorHAnsi" w:eastAsiaTheme="majorEastAsia" w:hAnsiTheme="majorHAnsi" w:cstheme="majorBidi"/>
      <w:i/>
      <w:iCs/>
      <w:color w:val="365F91" w:themeColor="accent1" w:themeShade="BF"/>
      <w:sz w:val="16"/>
      <w:szCs w:val="24"/>
      <w:lang w:val="en-GB"/>
    </w:rPr>
  </w:style>
  <w:style w:type="paragraph" w:customStyle="1" w:styleId="Default">
    <w:name w:val="Default"/>
    <w:rsid w:val="00EA3FD0"/>
    <w:pPr>
      <w:widowControl w:val="0"/>
      <w:autoSpaceDE w:val="0"/>
      <w:autoSpaceDN w:val="0"/>
      <w:adjustRightInd w:val="0"/>
      <w:spacing w:after="0" w:line="240" w:lineRule="auto"/>
    </w:pPr>
    <w:rPr>
      <w:rFonts w:ascii="FFKCFF+Arial,Bold" w:eastAsia="Times New Roman" w:hAnsi="FFKCFF+Arial,Bold" w:cs="FFKCFF+Arial,Bold"/>
      <w:color w:val="000000"/>
      <w:sz w:val="24"/>
      <w:szCs w:val="24"/>
      <w:lang w:val="en-US"/>
    </w:rPr>
  </w:style>
  <w:style w:type="paragraph" w:customStyle="1" w:styleId="CM14">
    <w:name w:val="CM14"/>
    <w:basedOn w:val="Default"/>
    <w:next w:val="Default"/>
    <w:uiPriority w:val="99"/>
    <w:rsid w:val="00EA3FD0"/>
    <w:rPr>
      <w:rFonts w:cs="Times New Roman"/>
      <w:color w:val="auto"/>
    </w:rPr>
  </w:style>
  <w:style w:type="paragraph" w:customStyle="1" w:styleId="CM15">
    <w:name w:val="CM15"/>
    <w:basedOn w:val="Default"/>
    <w:next w:val="Default"/>
    <w:uiPriority w:val="99"/>
    <w:rsid w:val="00EA3FD0"/>
    <w:rPr>
      <w:rFonts w:cs="Times New Roman"/>
      <w:color w:val="auto"/>
    </w:rPr>
  </w:style>
  <w:style w:type="paragraph" w:customStyle="1" w:styleId="CM2">
    <w:name w:val="CM2"/>
    <w:basedOn w:val="Default"/>
    <w:next w:val="Default"/>
    <w:uiPriority w:val="99"/>
    <w:rsid w:val="00EA3FD0"/>
    <w:pPr>
      <w:spacing w:line="193" w:lineRule="atLeast"/>
    </w:pPr>
    <w:rPr>
      <w:rFonts w:cs="Times New Roman"/>
      <w:color w:val="auto"/>
    </w:rPr>
  </w:style>
  <w:style w:type="paragraph" w:customStyle="1" w:styleId="CM5">
    <w:name w:val="CM5"/>
    <w:basedOn w:val="Default"/>
    <w:next w:val="Default"/>
    <w:uiPriority w:val="99"/>
    <w:rsid w:val="00EA3FD0"/>
    <w:pPr>
      <w:spacing w:line="191" w:lineRule="atLeast"/>
    </w:pPr>
    <w:rPr>
      <w:rFonts w:cs="Times New Roman"/>
      <w:color w:val="auto"/>
    </w:rPr>
  </w:style>
  <w:style w:type="paragraph" w:customStyle="1" w:styleId="CM6">
    <w:name w:val="CM6"/>
    <w:basedOn w:val="Default"/>
    <w:next w:val="Default"/>
    <w:uiPriority w:val="99"/>
    <w:rsid w:val="00EA3FD0"/>
    <w:pPr>
      <w:spacing w:line="196" w:lineRule="atLeast"/>
    </w:pPr>
    <w:rPr>
      <w:rFonts w:cs="Times New Roman"/>
      <w:color w:val="auto"/>
    </w:rPr>
  </w:style>
  <w:style w:type="paragraph" w:customStyle="1" w:styleId="CM7">
    <w:name w:val="CM7"/>
    <w:basedOn w:val="Default"/>
    <w:next w:val="Default"/>
    <w:uiPriority w:val="99"/>
    <w:rsid w:val="00EA3FD0"/>
    <w:pPr>
      <w:spacing w:line="196" w:lineRule="atLeast"/>
    </w:pPr>
    <w:rPr>
      <w:rFonts w:cs="Times New Roman"/>
      <w:color w:val="auto"/>
    </w:rPr>
  </w:style>
  <w:style w:type="paragraph" w:customStyle="1" w:styleId="CM9">
    <w:name w:val="CM9"/>
    <w:basedOn w:val="Default"/>
    <w:next w:val="Default"/>
    <w:uiPriority w:val="99"/>
    <w:rsid w:val="00EA3FD0"/>
    <w:pPr>
      <w:spacing w:line="196" w:lineRule="atLeast"/>
    </w:pPr>
    <w:rPr>
      <w:rFonts w:cs="Times New Roman"/>
      <w:color w:val="auto"/>
    </w:rPr>
  </w:style>
  <w:style w:type="paragraph" w:customStyle="1" w:styleId="PP">
    <w:name w:val="PP"/>
    <w:basedOn w:val="Normal"/>
    <w:rsid w:val="00EA3FD0"/>
    <w:pPr>
      <w:tabs>
        <w:tab w:val="right" w:pos="9769"/>
      </w:tabs>
      <w:spacing w:before="60" w:after="60"/>
    </w:pPr>
    <w:rPr>
      <w:sz w:val="22"/>
      <w:szCs w:val="22"/>
      <w:lang w:val="en-ZA"/>
    </w:rPr>
  </w:style>
  <w:style w:type="character" w:customStyle="1" w:styleId="Heading2Char">
    <w:name w:val="Heading 2 Char"/>
    <w:basedOn w:val="DefaultParagraphFont"/>
    <w:link w:val="Heading2"/>
    <w:rsid w:val="002551D6"/>
    <w:rPr>
      <w:rFonts w:ascii="Arial" w:eastAsia="Times New Roman" w:hAnsi="Arial" w:cs="Times New Roman"/>
      <w:b/>
      <w:i/>
      <w:sz w:val="24"/>
      <w:szCs w:val="20"/>
      <w:lang w:val="en-GB"/>
    </w:rPr>
  </w:style>
  <w:style w:type="character" w:customStyle="1" w:styleId="Heading5Char">
    <w:name w:val="Heading 5 Char"/>
    <w:basedOn w:val="DefaultParagraphFont"/>
    <w:link w:val="Heading5"/>
    <w:uiPriority w:val="9"/>
    <w:rsid w:val="002551D6"/>
    <w:rPr>
      <w:rFonts w:ascii="Arial" w:eastAsia="Times New Roman" w:hAnsi="Arial" w:cs="Times New Roman"/>
      <w:b/>
      <w:bCs/>
      <w:sz w:val="20"/>
      <w:szCs w:val="20"/>
      <w:u w:val="single"/>
      <w:lang w:val="en-GB"/>
    </w:rPr>
  </w:style>
  <w:style w:type="character" w:customStyle="1" w:styleId="Heading6Char">
    <w:name w:val="Heading 6 Char"/>
    <w:basedOn w:val="DefaultParagraphFont"/>
    <w:link w:val="Heading6"/>
    <w:rsid w:val="002551D6"/>
    <w:rPr>
      <w:rFonts w:ascii="Arial" w:eastAsia="Times New Roman" w:hAnsi="Arial" w:cs="Arial"/>
      <w:i/>
      <w:color w:val="FF0000"/>
      <w:lang w:val="en-GB"/>
    </w:rPr>
  </w:style>
  <w:style w:type="character" w:customStyle="1" w:styleId="Heading7Char">
    <w:name w:val="Heading 7 Char"/>
    <w:basedOn w:val="DefaultParagraphFont"/>
    <w:link w:val="Heading7"/>
    <w:uiPriority w:val="9"/>
    <w:semiHidden/>
    <w:rsid w:val="002551D6"/>
    <w:rPr>
      <w:rFonts w:asciiTheme="majorHAnsi" w:eastAsiaTheme="majorEastAsia" w:hAnsiTheme="majorHAnsi" w:cstheme="majorBidi"/>
      <w:i/>
      <w:iCs/>
      <w:color w:val="243F60" w:themeColor="accent1" w:themeShade="7F"/>
      <w:sz w:val="16"/>
      <w:szCs w:val="24"/>
      <w:lang w:val="en-GB"/>
    </w:rPr>
  </w:style>
  <w:style w:type="character" w:customStyle="1" w:styleId="Heading8Char">
    <w:name w:val="Heading 8 Char"/>
    <w:basedOn w:val="DefaultParagraphFont"/>
    <w:link w:val="Heading8"/>
    <w:rsid w:val="002551D6"/>
    <w:rPr>
      <w:rFonts w:asciiTheme="majorHAnsi" w:eastAsiaTheme="majorEastAsia" w:hAnsiTheme="majorHAnsi" w:cstheme="majorBidi"/>
      <w:color w:val="272727" w:themeColor="text1" w:themeTint="D8"/>
      <w:sz w:val="21"/>
      <w:szCs w:val="21"/>
      <w:lang w:val="en-GB"/>
    </w:rPr>
  </w:style>
  <w:style w:type="paragraph" w:customStyle="1" w:styleId="TablePG">
    <w:name w:val="Table PG"/>
    <w:basedOn w:val="Normal"/>
    <w:next w:val="Normal"/>
    <w:rsid w:val="002551D6"/>
    <w:pPr>
      <w:numPr>
        <w:numId w:val="13"/>
      </w:numPr>
    </w:pPr>
    <w:rPr>
      <w:rFonts w:ascii="Arial Bold" w:hAnsi="Arial Bold"/>
      <w:b/>
      <w:caps/>
      <w:sz w:val="22"/>
      <w:szCs w:val="20"/>
    </w:rPr>
  </w:style>
  <w:style w:type="table" w:customStyle="1" w:styleId="TableGrid1">
    <w:name w:val="Table Grid1"/>
    <w:basedOn w:val="TableNormal"/>
    <w:next w:val="TableGrid"/>
    <w:rsid w:val="002551D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2551D6"/>
    <w:pPr>
      <w:numPr>
        <w:numId w:val="14"/>
      </w:numPr>
    </w:pPr>
  </w:style>
  <w:style w:type="paragraph" w:styleId="ListParagraph">
    <w:name w:val="List Paragraph"/>
    <w:basedOn w:val="Normal"/>
    <w:uiPriority w:val="34"/>
    <w:qFormat/>
    <w:rsid w:val="002551D6"/>
    <w:pPr>
      <w:ind w:left="720"/>
      <w:contextualSpacing/>
    </w:pPr>
  </w:style>
  <w:style w:type="character" w:styleId="PageNumber">
    <w:name w:val="page number"/>
    <w:basedOn w:val="DefaultParagraphFont"/>
    <w:rsid w:val="002551D6"/>
  </w:style>
  <w:style w:type="paragraph" w:customStyle="1" w:styleId="1AutoList16">
    <w:name w:val="1AutoList16"/>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6">
    <w:name w:val="2AutoList16"/>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6">
    <w:name w:val="3AutoList16"/>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6">
    <w:name w:val="4AutoList16"/>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6">
    <w:name w:val="5AutoList16"/>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6">
    <w:name w:val="6AutoList16"/>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6">
    <w:name w:val="7AutoList16"/>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6">
    <w:name w:val="8AutoList16"/>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8">
    <w:name w:val="1AutoList28"/>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8">
    <w:name w:val="2AutoList28"/>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8">
    <w:name w:val="3AutoList28"/>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8">
    <w:name w:val="4AutoList28"/>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8">
    <w:name w:val="5AutoList28"/>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8">
    <w:name w:val="6AutoList28"/>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8">
    <w:name w:val="7AutoList28"/>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8">
    <w:name w:val="8AutoList28"/>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Paragraph">
    <w:name w:val="1Paragraph"/>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Paragraph">
    <w:name w:val="2Paragraph"/>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Paragraph">
    <w:name w:val="3Paragraph"/>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Paragraph">
    <w:name w:val="4Paragraph"/>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Paragraph">
    <w:name w:val="5Paragraph"/>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Paragraph">
    <w:name w:val="6Paragraph"/>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Paragraph">
    <w:name w:val="7Paragraph"/>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Paragraph">
    <w:name w:val="8Paragraph"/>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
    <w:name w:val="1AutoList1"/>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
    <w:name w:val="2AutoList1"/>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
    <w:name w:val="3AutoList1"/>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
    <w:name w:val="4AutoList1"/>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
    <w:name w:val="5AutoList1"/>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
    <w:name w:val="6AutoList1"/>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
    <w:name w:val="7AutoList1"/>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
    <w:name w:val="8AutoList1"/>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7">
    <w:name w:val="1AutoList27"/>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7">
    <w:name w:val="2AutoList27"/>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7">
    <w:name w:val="3AutoList27"/>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7">
    <w:name w:val="4AutoList27"/>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7">
    <w:name w:val="5AutoList27"/>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7">
    <w:name w:val="6AutoList27"/>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7">
    <w:name w:val="7AutoList27"/>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7">
    <w:name w:val="8AutoList27"/>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5">
    <w:name w:val="1AutoList15"/>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5">
    <w:name w:val="2AutoList15"/>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5">
    <w:name w:val="3AutoList15"/>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5">
    <w:name w:val="4AutoList15"/>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5">
    <w:name w:val="5AutoList15"/>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5">
    <w:name w:val="6AutoList15"/>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5">
    <w:name w:val="7AutoList15"/>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5">
    <w:name w:val="8AutoList15"/>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4">
    <w:name w:val="1AutoList14"/>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4">
    <w:name w:val="2AutoList14"/>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4">
    <w:name w:val="3AutoList14"/>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4">
    <w:name w:val="4AutoList14"/>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4">
    <w:name w:val="5AutoList14"/>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4">
    <w:name w:val="6AutoList14"/>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4">
    <w:name w:val="7AutoList14"/>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4">
    <w:name w:val="8AutoList14"/>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4">
    <w:name w:val="1AutoList4"/>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4">
    <w:name w:val="2AutoList4"/>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4">
    <w:name w:val="3AutoList4"/>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4">
    <w:name w:val="4AutoList4"/>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4">
    <w:name w:val="5AutoList4"/>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4">
    <w:name w:val="6AutoList4"/>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4">
    <w:name w:val="7AutoList4"/>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4">
    <w:name w:val="8AutoList4"/>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3">
    <w:name w:val="1AutoList13"/>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3">
    <w:name w:val="2AutoList13"/>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3">
    <w:name w:val="3AutoList13"/>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3">
    <w:name w:val="4AutoList13"/>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3">
    <w:name w:val="5AutoList13"/>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3">
    <w:name w:val="6AutoList13"/>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3">
    <w:name w:val="7AutoList13"/>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3">
    <w:name w:val="8AutoList13"/>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5">
    <w:name w:val="1AutoList5"/>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5">
    <w:name w:val="2AutoList5"/>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5">
    <w:name w:val="3AutoList5"/>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5">
    <w:name w:val="4AutoList5"/>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5">
    <w:name w:val="5AutoList5"/>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5">
    <w:name w:val="6AutoList5"/>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5">
    <w:name w:val="7AutoList5"/>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5">
    <w:name w:val="8AutoList5"/>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Diamonds">
    <w:name w:val="1Diamonds"/>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Diamonds">
    <w:name w:val="2Diamonds"/>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Diamonds">
    <w:name w:val="3Diamonds"/>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Diamonds">
    <w:name w:val="4Diamonds"/>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Diamonds">
    <w:name w:val="5Diamonds"/>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Diamonds">
    <w:name w:val="6Diamonds"/>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Diamonds">
    <w:name w:val="7Diamonds"/>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Diamonds">
    <w:name w:val="8Diamonds"/>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BulletList">
    <w:name w:val="1Bullet List"/>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BulletList">
    <w:name w:val="2Bullet List"/>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BulletList">
    <w:name w:val="3Bullet List"/>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BulletList">
    <w:name w:val="4Bullet List"/>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BulletList">
    <w:name w:val="5Bullet List"/>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BulletList">
    <w:name w:val="6Bullet List"/>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BulletList">
    <w:name w:val="7Bullet List"/>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BulletList">
    <w:name w:val="8Bullet List"/>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1">
    <w:name w:val="1AutoList21"/>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1">
    <w:name w:val="2AutoList21"/>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1">
    <w:name w:val="3AutoList21"/>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1">
    <w:name w:val="4AutoList21"/>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1">
    <w:name w:val="5AutoList21"/>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1">
    <w:name w:val="6AutoList21"/>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1">
    <w:name w:val="7AutoList21"/>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1">
    <w:name w:val="8AutoList21"/>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
    <w:name w:val="1AutoList2"/>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
    <w:name w:val="2AutoList2"/>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
    <w:name w:val="3AutoList2"/>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
    <w:name w:val="4AutoList2"/>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
    <w:name w:val="5AutoList2"/>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
    <w:name w:val="6AutoList2"/>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
    <w:name w:val="7AutoList2"/>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
    <w:name w:val="8AutoList2"/>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0">
    <w:name w:val="1AutoList20"/>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0">
    <w:name w:val="2AutoList20"/>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0">
    <w:name w:val="3AutoList20"/>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0">
    <w:name w:val="4AutoList20"/>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0">
    <w:name w:val="5AutoList20"/>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0">
    <w:name w:val="6AutoList20"/>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0">
    <w:name w:val="7AutoList20"/>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0">
    <w:name w:val="8AutoList20"/>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8">
    <w:name w:val="1AutoList18"/>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8">
    <w:name w:val="2AutoList18"/>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8">
    <w:name w:val="3AutoList18"/>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8">
    <w:name w:val="4AutoList18"/>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8">
    <w:name w:val="5AutoList18"/>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8">
    <w:name w:val="6AutoList18"/>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8">
    <w:name w:val="7AutoList18"/>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8">
    <w:name w:val="8AutoList18"/>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7">
    <w:name w:val="1AutoList17"/>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7">
    <w:name w:val="2AutoList17"/>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7">
    <w:name w:val="3AutoList17"/>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7">
    <w:name w:val="4AutoList17"/>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7">
    <w:name w:val="5AutoList17"/>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7">
    <w:name w:val="6AutoList17"/>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7">
    <w:name w:val="7AutoList17"/>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7">
    <w:name w:val="8AutoList17"/>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3">
    <w:name w:val="1AutoList3"/>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3">
    <w:name w:val="2AutoList3"/>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3">
    <w:name w:val="3AutoList3"/>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3">
    <w:name w:val="4AutoList3"/>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3">
    <w:name w:val="5AutoList3"/>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3">
    <w:name w:val="6AutoList3"/>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3">
    <w:name w:val="7AutoList3"/>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3">
    <w:name w:val="8AutoList3"/>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19">
    <w:name w:val="1AutoList19"/>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19">
    <w:name w:val="2AutoList19"/>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19">
    <w:name w:val="3AutoList19"/>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19">
    <w:name w:val="4AutoList19"/>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19">
    <w:name w:val="5AutoList19"/>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19">
    <w:name w:val="6AutoList19"/>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19">
    <w:name w:val="7AutoList19"/>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19">
    <w:name w:val="8AutoList19"/>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30">
    <w:name w:val="1AutoList30"/>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30">
    <w:name w:val="2AutoList30"/>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30">
    <w:name w:val="3AutoList30"/>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30">
    <w:name w:val="4AutoList30"/>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30">
    <w:name w:val="5AutoList30"/>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30">
    <w:name w:val="6AutoList30"/>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30">
    <w:name w:val="7AutoList30"/>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30">
    <w:name w:val="8AutoList30"/>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paragraph" w:customStyle="1" w:styleId="1AutoList29">
    <w:name w:val="1AutoList29"/>
    <w:rsid w:val="002551D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0"/>
      <w:szCs w:val="24"/>
    </w:rPr>
  </w:style>
  <w:style w:type="paragraph" w:customStyle="1" w:styleId="2AutoList29">
    <w:name w:val="2AutoList29"/>
    <w:rsid w:val="002551D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3AutoList29">
    <w:name w:val="3AutoList29"/>
    <w:rsid w:val="002551D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0"/>
      <w:szCs w:val="24"/>
    </w:rPr>
  </w:style>
  <w:style w:type="paragraph" w:customStyle="1" w:styleId="4AutoList29">
    <w:name w:val="4AutoList29"/>
    <w:rsid w:val="002551D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0"/>
      <w:szCs w:val="24"/>
    </w:rPr>
  </w:style>
  <w:style w:type="paragraph" w:customStyle="1" w:styleId="5AutoList29">
    <w:name w:val="5AutoList29"/>
    <w:rsid w:val="002551D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0"/>
      <w:szCs w:val="24"/>
    </w:rPr>
  </w:style>
  <w:style w:type="paragraph" w:customStyle="1" w:styleId="6AutoList29">
    <w:name w:val="6AutoList29"/>
    <w:rsid w:val="002551D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0"/>
      <w:szCs w:val="24"/>
    </w:rPr>
  </w:style>
  <w:style w:type="paragraph" w:customStyle="1" w:styleId="7AutoList29">
    <w:name w:val="7AutoList29"/>
    <w:rsid w:val="002551D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0"/>
      <w:szCs w:val="24"/>
    </w:rPr>
  </w:style>
  <w:style w:type="paragraph" w:customStyle="1" w:styleId="8AutoList29">
    <w:name w:val="8AutoList29"/>
    <w:rsid w:val="002551D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0"/>
      <w:szCs w:val="24"/>
    </w:rPr>
  </w:style>
  <w:style w:type="character" w:customStyle="1" w:styleId="2">
    <w:name w:val="2"/>
    <w:rsid w:val="002551D6"/>
    <w:rPr>
      <w:lang w:val="en-GB"/>
    </w:rPr>
  </w:style>
  <w:style w:type="paragraph" w:customStyle="1" w:styleId="a">
    <w:name w:val="_"/>
    <w:rsid w:val="002551D6"/>
    <w:pPr>
      <w:widowControl w:val="0"/>
      <w:tabs>
        <w:tab w:val="left" w:pos="720"/>
      </w:tabs>
      <w:autoSpaceDE w:val="0"/>
      <w:autoSpaceDN w:val="0"/>
      <w:adjustRightInd w:val="0"/>
      <w:spacing w:after="0" w:line="240" w:lineRule="auto"/>
      <w:ind w:left="720"/>
    </w:pPr>
    <w:rPr>
      <w:rFonts w:ascii="Times New Roman" w:eastAsia="Times New Roman" w:hAnsi="Times New Roman" w:cs="Times New Roman"/>
      <w:sz w:val="20"/>
      <w:szCs w:val="24"/>
      <w:lang w:val="en-GB"/>
    </w:rPr>
  </w:style>
  <w:style w:type="paragraph" w:styleId="BodyText">
    <w:name w:val="Body Text"/>
    <w:basedOn w:val="Normal"/>
    <w:link w:val="BodyTextChar"/>
    <w:rsid w:val="002551D6"/>
    <w:pPr>
      <w:widowControl w:val="0"/>
      <w:suppressAutoHyphens/>
      <w:autoSpaceDE w:val="0"/>
      <w:autoSpaceDN w:val="0"/>
      <w:adjustRightInd w:val="0"/>
    </w:pPr>
    <w:rPr>
      <w:rFonts w:cs="Arial"/>
      <w:i/>
      <w:iCs/>
      <w:color w:val="FF0000"/>
      <w:sz w:val="20"/>
    </w:rPr>
  </w:style>
  <w:style w:type="character" w:customStyle="1" w:styleId="BodyTextChar">
    <w:name w:val="Body Text Char"/>
    <w:basedOn w:val="DefaultParagraphFont"/>
    <w:link w:val="BodyText"/>
    <w:rsid w:val="002551D6"/>
    <w:rPr>
      <w:rFonts w:ascii="Arial" w:eastAsia="Times New Roman" w:hAnsi="Arial" w:cs="Arial"/>
      <w:i/>
      <w:iCs/>
      <w:color w:val="FF0000"/>
      <w:sz w:val="20"/>
      <w:szCs w:val="24"/>
      <w:lang w:val="en-GB"/>
    </w:rPr>
  </w:style>
  <w:style w:type="paragraph" w:styleId="BlockText">
    <w:name w:val="Block Text"/>
    <w:basedOn w:val="Normal"/>
    <w:rsid w:val="002551D6"/>
    <w:pPr>
      <w:widowControl w:val="0"/>
      <w:suppressAutoHyphens/>
      <w:autoSpaceDE w:val="0"/>
      <w:autoSpaceDN w:val="0"/>
      <w:adjustRightInd w:val="0"/>
      <w:ind w:left="1440" w:right="720" w:hanging="720"/>
      <w:jc w:val="both"/>
    </w:pPr>
    <w:rPr>
      <w:rFonts w:cs="Arial"/>
      <w:b/>
      <w:bCs/>
      <w:sz w:val="20"/>
    </w:rPr>
  </w:style>
  <w:style w:type="paragraph" w:styleId="BodyTextIndent">
    <w:name w:val="Body Text Indent"/>
    <w:basedOn w:val="Normal"/>
    <w:link w:val="BodyTextIndentChar"/>
    <w:rsid w:val="002551D6"/>
    <w:pPr>
      <w:ind w:left="720"/>
      <w:jc w:val="both"/>
    </w:pPr>
    <w:rPr>
      <w:sz w:val="20"/>
      <w:szCs w:val="20"/>
    </w:rPr>
  </w:style>
  <w:style w:type="character" w:customStyle="1" w:styleId="BodyTextIndentChar">
    <w:name w:val="Body Text Indent Char"/>
    <w:basedOn w:val="DefaultParagraphFont"/>
    <w:link w:val="BodyTextIndent"/>
    <w:rsid w:val="002551D6"/>
    <w:rPr>
      <w:rFonts w:ascii="Arial" w:eastAsia="Times New Roman" w:hAnsi="Arial" w:cs="Times New Roman"/>
      <w:sz w:val="20"/>
      <w:szCs w:val="20"/>
      <w:lang w:val="en-GB"/>
    </w:rPr>
  </w:style>
  <w:style w:type="paragraph" w:styleId="BodyTextIndent2">
    <w:name w:val="Body Text Indent 2"/>
    <w:basedOn w:val="Normal"/>
    <w:link w:val="BodyTextIndent2Char"/>
    <w:rsid w:val="002551D6"/>
    <w:pPr>
      <w:ind w:left="720" w:hanging="720"/>
      <w:jc w:val="both"/>
    </w:pPr>
    <w:rPr>
      <w:sz w:val="20"/>
      <w:szCs w:val="20"/>
    </w:rPr>
  </w:style>
  <w:style w:type="character" w:customStyle="1" w:styleId="BodyTextIndent2Char">
    <w:name w:val="Body Text Indent 2 Char"/>
    <w:basedOn w:val="DefaultParagraphFont"/>
    <w:link w:val="BodyTextIndent2"/>
    <w:rsid w:val="002551D6"/>
    <w:rPr>
      <w:rFonts w:ascii="Arial" w:eastAsia="Times New Roman" w:hAnsi="Arial" w:cs="Times New Roman"/>
      <w:sz w:val="20"/>
      <w:szCs w:val="20"/>
      <w:lang w:val="en-GB"/>
    </w:rPr>
  </w:style>
  <w:style w:type="paragraph" w:styleId="BodyTextIndent3">
    <w:name w:val="Body Text Indent 3"/>
    <w:basedOn w:val="Normal"/>
    <w:link w:val="BodyTextIndent3Char"/>
    <w:rsid w:val="002551D6"/>
    <w:pPr>
      <w:ind w:left="720"/>
    </w:pPr>
    <w:rPr>
      <w:sz w:val="20"/>
      <w:szCs w:val="20"/>
    </w:rPr>
  </w:style>
  <w:style w:type="character" w:customStyle="1" w:styleId="BodyTextIndent3Char">
    <w:name w:val="Body Text Indent 3 Char"/>
    <w:basedOn w:val="DefaultParagraphFont"/>
    <w:link w:val="BodyTextIndent3"/>
    <w:rsid w:val="002551D6"/>
    <w:rPr>
      <w:rFonts w:ascii="Arial" w:eastAsia="Times New Roman" w:hAnsi="Arial" w:cs="Times New Roman"/>
      <w:sz w:val="20"/>
      <w:szCs w:val="20"/>
      <w:lang w:val="en-GB"/>
    </w:rPr>
  </w:style>
  <w:style w:type="paragraph" w:styleId="BodyText3">
    <w:name w:val="Body Text 3"/>
    <w:basedOn w:val="Normal"/>
    <w:link w:val="BodyText3Char"/>
    <w:rsid w:val="002551D6"/>
    <w:pPr>
      <w:spacing w:line="300" w:lineRule="auto"/>
      <w:jc w:val="both"/>
    </w:pPr>
    <w:rPr>
      <w:sz w:val="20"/>
      <w:szCs w:val="20"/>
    </w:rPr>
  </w:style>
  <w:style w:type="character" w:customStyle="1" w:styleId="BodyText3Char">
    <w:name w:val="Body Text 3 Char"/>
    <w:basedOn w:val="DefaultParagraphFont"/>
    <w:link w:val="BodyText3"/>
    <w:rsid w:val="002551D6"/>
    <w:rPr>
      <w:rFonts w:ascii="Arial" w:eastAsia="Times New Roman" w:hAnsi="Arial" w:cs="Times New Roman"/>
      <w:sz w:val="20"/>
      <w:szCs w:val="20"/>
      <w:lang w:val="en-GB"/>
    </w:rPr>
  </w:style>
  <w:style w:type="paragraph" w:customStyle="1" w:styleId="Level1">
    <w:name w:val="Level 1"/>
    <w:basedOn w:val="Normal"/>
    <w:rsid w:val="002551D6"/>
    <w:pPr>
      <w:widowControl w:val="0"/>
      <w:numPr>
        <w:numId w:val="17"/>
      </w:numPr>
      <w:autoSpaceDE w:val="0"/>
      <w:autoSpaceDN w:val="0"/>
      <w:adjustRightInd w:val="0"/>
      <w:ind w:left="3600" w:hanging="720"/>
      <w:outlineLvl w:val="0"/>
    </w:pPr>
    <w:rPr>
      <w:rFonts w:ascii="Times New Roman" w:hAnsi="Times New Roman"/>
      <w:sz w:val="20"/>
      <w:lang w:val="en-US"/>
    </w:rPr>
  </w:style>
  <w:style w:type="paragraph" w:customStyle="1" w:styleId="Level4">
    <w:name w:val="Level 4"/>
    <w:basedOn w:val="Normal"/>
    <w:rsid w:val="002551D6"/>
    <w:pPr>
      <w:widowControl w:val="0"/>
      <w:numPr>
        <w:ilvl w:val="3"/>
        <w:numId w:val="16"/>
      </w:numPr>
      <w:autoSpaceDE w:val="0"/>
      <w:autoSpaceDN w:val="0"/>
      <w:adjustRightInd w:val="0"/>
      <w:ind w:left="2880" w:hanging="720"/>
      <w:outlineLvl w:val="3"/>
    </w:pPr>
    <w:rPr>
      <w:rFonts w:ascii="Times New Roman" w:hAnsi="Times New Roman"/>
      <w:sz w:val="20"/>
      <w:lang w:val="en-US"/>
    </w:rPr>
  </w:style>
  <w:style w:type="paragraph" w:styleId="DocumentMap">
    <w:name w:val="Document Map"/>
    <w:basedOn w:val="Normal"/>
    <w:link w:val="DocumentMapChar"/>
    <w:rsid w:val="002551D6"/>
    <w:rPr>
      <w:rFonts w:ascii="Tahoma" w:hAnsi="Tahoma" w:cs="Tahoma"/>
      <w:szCs w:val="16"/>
    </w:rPr>
  </w:style>
  <w:style w:type="character" w:customStyle="1" w:styleId="DocumentMapChar">
    <w:name w:val="Document Map Char"/>
    <w:basedOn w:val="DefaultParagraphFont"/>
    <w:link w:val="DocumentMap"/>
    <w:rsid w:val="002551D6"/>
    <w:rPr>
      <w:rFonts w:ascii="Tahoma" w:eastAsia="Times New Roman" w:hAnsi="Tahoma" w:cs="Tahoma"/>
      <w:sz w:val="16"/>
      <w:szCs w:val="16"/>
      <w:lang w:val="en-GB"/>
    </w:rPr>
  </w:style>
  <w:style w:type="character" w:styleId="PlaceholderText">
    <w:name w:val="Placeholder Text"/>
    <w:basedOn w:val="DefaultParagraphFont"/>
    <w:uiPriority w:val="99"/>
    <w:semiHidden/>
    <w:rsid w:val="002551D6"/>
    <w:rPr>
      <w:color w:val="808080"/>
    </w:rPr>
  </w:style>
  <w:style w:type="paragraph" w:customStyle="1" w:styleId="O1">
    <w:name w:val="O1"/>
    <w:basedOn w:val="Normal"/>
    <w:rsid w:val="002551D6"/>
    <w:pPr>
      <w:spacing w:before="240" w:after="360"/>
      <w:jc w:val="center"/>
    </w:pPr>
    <w:rPr>
      <w:b/>
      <w:caps/>
      <w:sz w:val="24"/>
      <w:szCs w:val="20"/>
      <w:lang w:val="en-ZA"/>
    </w:rPr>
  </w:style>
  <w:style w:type="paragraph" w:customStyle="1" w:styleId="PS">
    <w:name w:val="PS"/>
    <w:basedOn w:val="Normal"/>
    <w:rsid w:val="002551D6"/>
    <w:pPr>
      <w:tabs>
        <w:tab w:val="right" w:pos="9769"/>
      </w:tabs>
      <w:spacing w:after="240"/>
      <w:jc w:val="both"/>
    </w:pPr>
    <w:rPr>
      <w:sz w:val="22"/>
      <w:szCs w:val="20"/>
      <w:lang w:val="en-ZA"/>
    </w:rPr>
  </w:style>
  <w:style w:type="paragraph" w:styleId="Title">
    <w:name w:val="Title"/>
    <w:basedOn w:val="Normal"/>
    <w:next w:val="Normal"/>
    <w:link w:val="TitleChar"/>
    <w:qFormat/>
    <w:rsid w:val="002551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551D6"/>
    <w:rPr>
      <w:rFonts w:asciiTheme="majorHAnsi" w:eastAsiaTheme="majorEastAsia" w:hAnsiTheme="majorHAnsi" w:cstheme="majorBidi"/>
      <w:color w:val="17365D" w:themeColor="text2" w:themeShade="BF"/>
      <w:spacing w:val="5"/>
      <w:kern w:val="28"/>
      <w:sz w:val="52"/>
      <w:szCs w:val="52"/>
      <w:lang w:val="en-GB"/>
    </w:rPr>
  </w:style>
  <w:style w:type="paragraph" w:customStyle="1" w:styleId="SS">
    <w:name w:val="SS"/>
    <w:basedOn w:val="Normal"/>
    <w:rsid w:val="002551D6"/>
    <w:pPr>
      <w:widowControl w:val="0"/>
      <w:tabs>
        <w:tab w:val="left" w:pos="851"/>
      </w:tabs>
      <w:spacing w:after="240"/>
      <w:ind w:left="851" w:hanging="851"/>
      <w:jc w:val="both"/>
    </w:pPr>
    <w:rPr>
      <w:sz w:val="20"/>
      <w:szCs w:val="20"/>
    </w:rPr>
  </w:style>
  <w:style w:type="paragraph" w:customStyle="1" w:styleId="Ps0">
    <w:name w:val="Ps"/>
    <w:basedOn w:val="Normal"/>
    <w:rsid w:val="002551D6"/>
    <w:pPr>
      <w:tabs>
        <w:tab w:val="left" w:pos="0"/>
      </w:tabs>
      <w:suppressAutoHyphens/>
      <w:overflowPunct w:val="0"/>
      <w:autoSpaceDE w:val="0"/>
      <w:autoSpaceDN w:val="0"/>
      <w:adjustRightInd w:val="0"/>
      <w:textAlignment w:val="baseline"/>
    </w:pPr>
    <w:rPr>
      <w:rFonts w:ascii="Times New Roman" w:hAnsi="Times New Roman"/>
      <w:sz w:val="24"/>
      <w:szCs w:val="20"/>
    </w:rPr>
  </w:style>
  <w:style w:type="table" w:customStyle="1" w:styleId="LightShading1">
    <w:name w:val="Light Shading1"/>
    <w:basedOn w:val="TableNormal"/>
    <w:uiPriority w:val="60"/>
    <w:rsid w:val="002551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tion1">
    <w:name w:val="Mention1"/>
    <w:basedOn w:val="DefaultParagraphFont"/>
    <w:uiPriority w:val="99"/>
    <w:semiHidden/>
    <w:unhideWhenUsed/>
    <w:rsid w:val="002551D6"/>
    <w:rPr>
      <w:color w:val="2B579A"/>
      <w:shd w:val="clear" w:color="auto" w:fill="E6E6E6"/>
    </w:rPr>
  </w:style>
  <w:style w:type="table" w:customStyle="1" w:styleId="TableGrid2">
    <w:name w:val="Table Grid2"/>
    <w:basedOn w:val="TableNormal"/>
    <w:next w:val="TableGrid"/>
    <w:rsid w:val="002551D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551D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551D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
    <w:name w:val="TO"/>
    <w:basedOn w:val="Normal"/>
    <w:link w:val="TOCharChar"/>
    <w:rsid w:val="00157A16"/>
    <w:pPr>
      <w:tabs>
        <w:tab w:val="left" w:pos="1344"/>
      </w:tabs>
      <w:spacing w:after="240"/>
      <w:ind w:left="1361" w:hanging="1361"/>
      <w:jc w:val="both"/>
    </w:pPr>
    <w:rPr>
      <w:b/>
      <w:sz w:val="22"/>
      <w:szCs w:val="20"/>
      <w:lang w:val="en-ZA"/>
    </w:rPr>
  </w:style>
  <w:style w:type="paragraph" w:customStyle="1" w:styleId="TP">
    <w:name w:val="TP"/>
    <w:basedOn w:val="Normal"/>
    <w:link w:val="TPChar"/>
    <w:rsid w:val="00B56E1E"/>
    <w:pPr>
      <w:tabs>
        <w:tab w:val="left" w:pos="1344"/>
      </w:tabs>
      <w:spacing w:after="240"/>
      <w:ind w:left="1361"/>
      <w:jc w:val="both"/>
    </w:pPr>
    <w:rPr>
      <w:sz w:val="22"/>
      <w:szCs w:val="20"/>
      <w:lang w:val="en-ZA"/>
    </w:rPr>
  </w:style>
  <w:style w:type="paragraph" w:customStyle="1" w:styleId="StyleTONotBold">
    <w:name w:val="Style TO + Not Bold"/>
    <w:basedOn w:val="TO"/>
    <w:link w:val="StyleTONotBoldChar"/>
    <w:rsid w:val="00B56E1E"/>
    <w:pPr>
      <w:numPr>
        <w:numId w:val="73"/>
      </w:numPr>
      <w:tabs>
        <w:tab w:val="clear" w:pos="1134"/>
        <w:tab w:val="clear" w:pos="1344"/>
        <w:tab w:val="num" w:pos="360"/>
        <w:tab w:val="right" w:pos="9769"/>
      </w:tabs>
      <w:spacing w:before="240" w:line="360" w:lineRule="auto"/>
      <w:ind w:left="1361" w:hanging="1361"/>
    </w:pPr>
  </w:style>
  <w:style w:type="character" w:customStyle="1" w:styleId="TOCharChar">
    <w:name w:val="TO Char Char"/>
    <w:basedOn w:val="DefaultParagraphFont"/>
    <w:link w:val="TO"/>
    <w:rsid w:val="00B56E1E"/>
    <w:rPr>
      <w:rFonts w:ascii="Arial" w:eastAsia="Times New Roman" w:hAnsi="Arial" w:cs="Times New Roman"/>
      <w:b/>
      <w:szCs w:val="20"/>
    </w:rPr>
  </w:style>
  <w:style w:type="character" w:customStyle="1" w:styleId="StyleTONotBoldChar">
    <w:name w:val="Style TO + Not Bold Char"/>
    <w:basedOn w:val="TOCharChar"/>
    <w:link w:val="StyleTONotBold"/>
    <w:rsid w:val="00B56E1E"/>
    <w:rPr>
      <w:rFonts w:ascii="Arial" w:eastAsia="Times New Roman" w:hAnsi="Arial" w:cs="Times New Roman"/>
      <w:b/>
      <w:szCs w:val="20"/>
    </w:rPr>
  </w:style>
  <w:style w:type="paragraph" w:customStyle="1" w:styleId="StyleTPItalicRed">
    <w:name w:val="Style TP + Italic Red"/>
    <w:basedOn w:val="TP"/>
    <w:link w:val="StyleTPItalicRedChar"/>
    <w:rsid w:val="00B56E1E"/>
    <w:pPr>
      <w:tabs>
        <w:tab w:val="clear" w:pos="1344"/>
        <w:tab w:val="left" w:pos="1134"/>
        <w:tab w:val="right" w:pos="9769"/>
      </w:tabs>
      <w:ind w:left="1134"/>
    </w:pPr>
    <w:rPr>
      <w:i/>
      <w:iCs/>
      <w:color w:val="FF0000"/>
    </w:rPr>
  </w:style>
  <w:style w:type="character" w:customStyle="1" w:styleId="TPChar">
    <w:name w:val="TP Char"/>
    <w:basedOn w:val="DefaultParagraphFont"/>
    <w:link w:val="TP"/>
    <w:rsid w:val="00B56E1E"/>
    <w:rPr>
      <w:rFonts w:ascii="Arial" w:eastAsia="Times New Roman" w:hAnsi="Arial" w:cs="Times New Roman"/>
      <w:szCs w:val="20"/>
    </w:rPr>
  </w:style>
  <w:style w:type="character" w:customStyle="1" w:styleId="StyleTPItalicRedChar">
    <w:name w:val="Style TP + Italic Red Char"/>
    <w:basedOn w:val="TPChar"/>
    <w:link w:val="StyleTPItalicRed"/>
    <w:rsid w:val="00B56E1E"/>
    <w:rPr>
      <w:rFonts w:ascii="Arial" w:eastAsia="Times New Roman" w:hAnsi="Arial" w:cs="Times New Roman"/>
      <w:i/>
      <w:iCs/>
      <w:color w:val="FF0000"/>
      <w:szCs w:val="20"/>
    </w:rPr>
  </w:style>
  <w:style w:type="paragraph" w:customStyle="1" w:styleId="StyleTPItalicRed2">
    <w:name w:val="Style TP + Italic Red2"/>
    <w:basedOn w:val="TP"/>
    <w:link w:val="StyleTPItalicRed2Char"/>
    <w:rsid w:val="00B56E1E"/>
    <w:pPr>
      <w:tabs>
        <w:tab w:val="clear" w:pos="1344"/>
        <w:tab w:val="left" w:pos="1134"/>
        <w:tab w:val="right" w:pos="9769"/>
      </w:tabs>
      <w:ind w:left="1134"/>
    </w:pPr>
    <w:rPr>
      <w:i/>
      <w:iCs/>
      <w:color w:val="FF0000"/>
    </w:rPr>
  </w:style>
  <w:style w:type="character" w:customStyle="1" w:styleId="StyleTPItalicRed2Char">
    <w:name w:val="Style TP + Italic Red2 Char"/>
    <w:basedOn w:val="TPChar"/>
    <w:link w:val="StyleTPItalicRed2"/>
    <w:rsid w:val="00B56E1E"/>
    <w:rPr>
      <w:rFonts w:ascii="Arial" w:eastAsia="Times New Roman" w:hAnsi="Arial" w:cs="Times New Roman"/>
      <w:i/>
      <w:iCs/>
      <w:color w:val="FF0000"/>
      <w:szCs w:val="20"/>
    </w:rPr>
  </w:style>
  <w:style w:type="paragraph" w:styleId="PlainText">
    <w:name w:val="Plain Text"/>
    <w:basedOn w:val="Normal"/>
    <w:link w:val="PlainTextChar"/>
    <w:rsid w:val="00B56E1E"/>
    <w:rPr>
      <w:rFonts w:ascii="Courier New" w:hAnsi="Courier New" w:cs="Courier New"/>
      <w:sz w:val="20"/>
      <w:szCs w:val="20"/>
      <w:lang w:val="en-US"/>
    </w:rPr>
  </w:style>
  <w:style w:type="character" w:customStyle="1" w:styleId="PlainTextChar">
    <w:name w:val="Plain Text Char"/>
    <w:basedOn w:val="DefaultParagraphFont"/>
    <w:link w:val="PlainText"/>
    <w:rsid w:val="00B56E1E"/>
    <w:rPr>
      <w:rFonts w:ascii="Courier New" w:eastAsia="Times New Roman" w:hAnsi="Courier New" w:cs="Courier New"/>
      <w:sz w:val="20"/>
      <w:szCs w:val="20"/>
      <w:lang w:val="en-US"/>
    </w:rPr>
  </w:style>
  <w:style w:type="paragraph" w:customStyle="1" w:styleId="StyleTPItalicRed1">
    <w:name w:val="Style TP + Italic Red1"/>
    <w:basedOn w:val="TP"/>
    <w:rsid w:val="00B56E1E"/>
    <w:pPr>
      <w:tabs>
        <w:tab w:val="clear" w:pos="1344"/>
        <w:tab w:val="left" w:pos="1134"/>
        <w:tab w:val="right" w:pos="9769"/>
      </w:tabs>
      <w:ind w:left="1134"/>
    </w:pPr>
    <w:rPr>
      <w:i/>
      <w:iCs/>
      <w:color w:val="FF0000"/>
    </w:rPr>
  </w:style>
  <w:style w:type="paragraph" w:styleId="NoSpacing">
    <w:name w:val="No Spacing"/>
    <w:qFormat/>
    <w:rsid w:val="00B56E1E"/>
    <w:pPr>
      <w:spacing w:after="0" w:line="240" w:lineRule="auto"/>
    </w:pPr>
    <w:rPr>
      <w:rFonts w:ascii="Arial" w:eastAsia="Times New Roman" w:hAnsi="Arial" w:cs="Times New Roman"/>
    </w:rPr>
  </w:style>
  <w:style w:type="paragraph" w:customStyle="1" w:styleId="CM32">
    <w:name w:val="CM32"/>
    <w:basedOn w:val="Normal"/>
    <w:next w:val="Normal"/>
    <w:rsid w:val="00B56E1E"/>
    <w:pPr>
      <w:widowControl w:val="0"/>
      <w:autoSpaceDE w:val="0"/>
      <w:autoSpaceDN w:val="0"/>
      <w:adjustRightInd w:val="0"/>
    </w:pPr>
    <w:rPr>
      <w:rFonts w:ascii="NCMJP L+ Helvetica Neue" w:eastAsia="Calibri" w:hAnsi="NCMJP L+ Helvetica Neue"/>
      <w:sz w:val="24"/>
      <w:lang w:val="en-US"/>
    </w:rPr>
  </w:style>
  <w:style w:type="paragraph" w:styleId="HTMLPreformatted">
    <w:name w:val="HTML Preformatted"/>
    <w:basedOn w:val="Normal"/>
    <w:link w:val="HTMLPreformattedChar"/>
    <w:rsid w:val="00B56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US"/>
    </w:rPr>
  </w:style>
  <w:style w:type="character" w:customStyle="1" w:styleId="HTMLPreformattedChar">
    <w:name w:val="HTML Preformatted Char"/>
    <w:basedOn w:val="DefaultParagraphFont"/>
    <w:link w:val="HTMLPreformatted"/>
    <w:rsid w:val="00B56E1E"/>
    <w:rPr>
      <w:rFonts w:ascii="Courier New" w:eastAsia="Courier New" w:hAnsi="Courier New" w:cs="Times New Roman"/>
      <w:sz w:val="20"/>
      <w:szCs w:val="20"/>
      <w:lang w:val="en-US"/>
    </w:rPr>
  </w:style>
  <w:style w:type="paragraph" w:styleId="NormalWeb">
    <w:name w:val="Normal (Web)"/>
    <w:basedOn w:val="Normal"/>
    <w:uiPriority w:val="99"/>
    <w:unhideWhenUsed/>
    <w:rsid w:val="00B56E1E"/>
    <w:pPr>
      <w:spacing w:before="40" w:after="40"/>
    </w:pPr>
    <w:rPr>
      <w:rFonts w:cs="Arial"/>
      <w:sz w:val="20"/>
      <w:szCs w:val="20"/>
      <w:lang w:val="en-ZA" w:eastAsia="en-ZA"/>
    </w:rPr>
  </w:style>
  <w:style w:type="paragraph" w:customStyle="1" w:styleId="SubLevel1a">
    <w:name w:val="Sub Level 1(a)"/>
    <w:basedOn w:val="Normal"/>
    <w:rsid w:val="00B56E1E"/>
    <w:pPr>
      <w:tabs>
        <w:tab w:val="left" w:pos="567"/>
      </w:tabs>
      <w:spacing w:before="40"/>
      <w:ind w:left="1134" w:hanging="567"/>
    </w:pPr>
    <w:rPr>
      <w:sz w:val="20"/>
      <w:szCs w:val="20"/>
      <w:lang w:val="en-US"/>
    </w:rPr>
  </w:style>
  <w:style w:type="paragraph" w:customStyle="1" w:styleId="SubLevela">
    <w:name w:val="Sub Level (a)"/>
    <w:basedOn w:val="Normal"/>
    <w:rsid w:val="00B56E1E"/>
    <w:pPr>
      <w:tabs>
        <w:tab w:val="left" w:pos="709"/>
      </w:tabs>
      <w:spacing w:before="40" w:after="40"/>
      <w:ind w:left="709" w:hanging="539"/>
    </w:pPr>
    <w:rPr>
      <w:sz w:val="20"/>
      <w:szCs w:val="20"/>
      <w:lang w:val="en-US"/>
    </w:rPr>
  </w:style>
  <w:style w:type="paragraph" w:customStyle="1" w:styleId="Paragraph">
    <w:name w:val="Paragraph"/>
    <w:basedOn w:val="Normal"/>
    <w:link w:val="ParagraphChar"/>
    <w:rsid w:val="00B56E1E"/>
    <w:pPr>
      <w:autoSpaceDE w:val="0"/>
      <w:autoSpaceDN w:val="0"/>
      <w:spacing w:after="80"/>
    </w:pPr>
    <w:rPr>
      <w:rFonts w:ascii="Century Schoolbook" w:eastAsia="MS Mincho" w:hAnsi="Century Schoolbook" w:cs="Century Schoolbook"/>
      <w:spacing w:val="3"/>
      <w:sz w:val="20"/>
      <w:szCs w:val="20"/>
      <w:lang w:eastAsia="ja-JP"/>
    </w:rPr>
  </w:style>
  <w:style w:type="character" w:customStyle="1" w:styleId="ParagraphChar">
    <w:name w:val="Paragraph Char"/>
    <w:basedOn w:val="DefaultParagraphFont"/>
    <w:link w:val="Paragraph"/>
    <w:rsid w:val="00B56E1E"/>
    <w:rPr>
      <w:rFonts w:ascii="Century Schoolbook" w:eastAsia="MS Mincho" w:hAnsi="Century Schoolbook" w:cs="Century Schoolbook"/>
      <w:spacing w:val="3"/>
      <w:sz w:val="20"/>
      <w:szCs w:val="20"/>
      <w:lang w:val="en-GB" w:eastAsia="ja-JP"/>
    </w:rPr>
  </w:style>
  <w:style w:type="character" w:customStyle="1" w:styleId="CharChar">
    <w:name w:val="Char Char"/>
    <w:basedOn w:val="DefaultParagraphFont"/>
    <w:locked/>
    <w:rsid w:val="00B56E1E"/>
    <w:rPr>
      <w:rFonts w:ascii="Tahoma" w:hAnsi="Tahoma" w:cs="Tahoma"/>
      <w:sz w:val="22"/>
      <w:lang w:val="en-GB" w:eastAsia="en-US" w:bidi="ar-SA"/>
    </w:rPr>
  </w:style>
  <w:style w:type="paragraph" w:styleId="ListBullet2">
    <w:name w:val="List Bullet 2"/>
    <w:basedOn w:val="Normal"/>
    <w:next w:val="BodyText"/>
    <w:autoRedefine/>
    <w:rsid w:val="00B56E1E"/>
    <w:pPr>
      <w:numPr>
        <w:numId w:val="148"/>
      </w:numPr>
      <w:tabs>
        <w:tab w:val="left" w:pos="851"/>
      </w:tabs>
      <w:spacing w:line="300" w:lineRule="atLeast"/>
      <w:ind w:left="426" w:hanging="426"/>
    </w:pPr>
    <w:rPr>
      <w:rFonts w:ascii="Arial Narrow" w:hAnsi="Arial Narrow" w:cs="Arial"/>
      <w:i/>
      <w:sz w:val="22"/>
      <w:szCs w:val="22"/>
    </w:rPr>
  </w:style>
  <w:style w:type="paragraph" w:styleId="ListBullet">
    <w:name w:val="List Bullet"/>
    <w:basedOn w:val="Normal"/>
    <w:next w:val="BodyText"/>
    <w:autoRedefine/>
    <w:rsid w:val="00B56E1E"/>
    <w:pPr>
      <w:tabs>
        <w:tab w:val="left" w:pos="426"/>
        <w:tab w:val="num" w:pos="1134"/>
      </w:tabs>
      <w:spacing w:line="300" w:lineRule="atLeast"/>
      <w:ind w:left="426" w:hanging="426"/>
      <w:jc w:val="both"/>
    </w:pPr>
    <w:rPr>
      <w:rFonts w:cs="Arial"/>
      <w:i/>
      <w:iCs/>
      <w:sz w:val="24"/>
      <w:szCs w:val="20"/>
    </w:rPr>
  </w:style>
  <w:style w:type="paragraph" w:styleId="NormalIndent">
    <w:name w:val="Normal Indent"/>
    <w:basedOn w:val="Normal"/>
    <w:link w:val="NormalIndentChar"/>
    <w:uiPriority w:val="99"/>
    <w:rsid w:val="00B56E1E"/>
    <w:pPr>
      <w:ind w:left="709"/>
      <w:jc w:val="both"/>
    </w:pPr>
    <w:rPr>
      <w:sz w:val="22"/>
      <w:szCs w:val="20"/>
    </w:rPr>
  </w:style>
  <w:style w:type="character" w:customStyle="1" w:styleId="NormalIndentChar">
    <w:name w:val="Normal Indent Char"/>
    <w:basedOn w:val="DefaultParagraphFont"/>
    <w:link w:val="NormalIndent"/>
    <w:uiPriority w:val="99"/>
    <w:rsid w:val="00B56E1E"/>
    <w:rPr>
      <w:rFonts w:ascii="Arial" w:eastAsia="Times New Roman" w:hAnsi="Arial" w:cs="Times New Roman"/>
      <w:szCs w:val="20"/>
      <w:lang w:val="en-GB"/>
    </w:rPr>
  </w:style>
  <w:style w:type="character" w:styleId="Strong">
    <w:name w:val="Strong"/>
    <w:basedOn w:val="DefaultParagraphFont"/>
    <w:uiPriority w:val="22"/>
    <w:qFormat/>
    <w:rsid w:val="00B56E1E"/>
    <w:rPr>
      <w:b/>
      <w:bCs/>
    </w:rPr>
  </w:style>
  <w:style w:type="paragraph" w:customStyle="1" w:styleId="TS">
    <w:name w:val="TS"/>
    <w:basedOn w:val="Normal"/>
    <w:rsid w:val="00B56E1E"/>
    <w:pPr>
      <w:tabs>
        <w:tab w:val="left" w:pos="1968"/>
      </w:tabs>
      <w:spacing w:after="240"/>
      <w:ind w:left="1985" w:hanging="624"/>
      <w:jc w:val="both"/>
    </w:pPr>
    <w:rPr>
      <w:sz w:val="22"/>
      <w:szCs w:val="20"/>
      <w:lang w:val="en-ZA"/>
    </w:rPr>
  </w:style>
  <w:style w:type="table" w:customStyle="1" w:styleId="TableGrid5">
    <w:name w:val="Table Grid5"/>
    <w:basedOn w:val="TableNormal"/>
    <w:next w:val="TableGrid"/>
    <w:rsid w:val="001C4965"/>
    <w:pPr>
      <w:tabs>
        <w:tab w:val="right" w:pos="9769"/>
      </w:tabs>
      <w:spacing w:after="240" w:line="240" w:lineRule="auto"/>
      <w:jc w:val="both"/>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C4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11.emf"/><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footer" Target="footer9.xml"/><Relationship Id="rId55" Type="http://schemas.openxmlformats.org/officeDocument/2006/relationships/header" Target="header8.xml"/><Relationship Id="rId63" Type="http://schemas.openxmlformats.org/officeDocument/2006/relationships/hyperlink" Target="javascript:void(0);" TargetMode="External"/><Relationship Id="rId68"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header" Target="header13.xml"/><Relationship Id="rId2" Type="http://schemas.openxmlformats.org/officeDocument/2006/relationships/styles" Target="styles.xml"/><Relationship Id="rId16" Type="http://schemas.openxmlformats.org/officeDocument/2006/relationships/hyperlink" Target="http://www.cidb.org.za" TargetMode="External"/><Relationship Id="rId29" Type="http://schemas.openxmlformats.org/officeDocument/2006/relationships/image" Target="media/image10.png"/><Relationship Id="rId11" Type="http://schemas.openxmlformats.org/officeDocument/2006/relationships/hyperlink" Target="http://www.etender.gov.za" TargetMode="External"/><Relationship Id="rId24" Type="http://schemas.openxmlformats.org/officeDocument/2006/relationships/hyperlink" Target="http://www.sars.gov.za" TargetMode="Externa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footer" Target="footer12.xml"/><Relationship Id="rId58" Type="http://schemas.openxmlformats.org/officeDocument/2006/relationships/header" Target="header10.xml"/><Relationship Id="rId66" Type="http://schemas.openxmlformats.org/officeDocument/2006/relationships/hyperlink" Target="javascript:void(0);"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idb.org.za" TargetMode="External"/><Relationship Id="rId23" Type="http://schemas.openxmlformats.org/officeDocument/2006/relationships/footer" Target="footer2.xml"/><Relationship Id="rId28" Type="http://schemas.openxmlformats.org/officeDocument/2006/relationships/hyperlink" Target="http://www.treasury.gov.za" TargetMode="External"/><Relationship Id="rId36" Type="http://schemas.openxmlformats.org/officeDocument/2006/relationships/footer" Target="footer6.xml"/><Relationship Id="rId49" Type="http://schemas.openxmlformats.org/officeDocument/2006/relationships/header" Target="header7.xml"/><Relationship Id="rId57" Type="http://schemas.openxmlformats.org/officeDocument/2006/relationships/footer" Target="footer14.xml"/><Relationship Id="rId61" Type="http://schemas.openxmlformats.org/officeDocument/2006/relationships/hyperlink" Target="javascript:void(0);" TargetMode="External"/><Relationship Id="rId10" Type="http://schemas.openxmlformats.org/officeDocument/2006/relationships/image" Target="media/image4.emf"/><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image" Target="media/image16.emf"/><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yperlink" Target="javascript:void(0);" TargetMode="External"/><Relationship Id="rId73"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http://www.thedti.gov.za/industrial%20development/ip.jsp." TargetMode="External"/><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header" Target="header9.xml"/><Relationship Id="rId64" Type="http://schemas.openxmlformats.org/officeDocument/2006/relationships/hyperlink" Target="javascript:void(0);" TargetMode="External"/><Relationship Id="rId69" Type="http://schemas.openxmlformats.org/officeDocument/2006/relationships/footer" Target="footer16.xml"/><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www.mhlontlolm.gov.za" TargetMode="Externa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yperlink" Target="http://www.saice.org.za" TargetMode="External"/><Relationship Id="rId38" Type="http://schemas.openxmlformats.org/officeDocument/2006/relationships/footer" Target="footer8.xml"/><Relationship Id="rId46" Type="http://schemas.openxmlformats.org/officeDocument/2006/relationships/image" Target="media/image18.emf"/><Relationship Id="rId59" Type="http://schemas.openxmlformats.org/officeDocument/2006/relationships/hyperlink" Target="mailto:Gerard@ceta.co.za" TargetMode="External"/><Relationship Id="rId67" Type="http://schemas.openxmlformats.org/officeDocument/2006/relationships/header" Target="header11.xml"/><Relationship Id="rId20" Type="http://schemas.openxmlformats.org/officeDocument/2006/relationships/image" Target="media/image8.png"/><Relationship Id="rId41" Type="http://schemas.openxmlformats.org/officeDocument/2006/relationships/image" Target="media/image13.emf"/><Relationship Id="rId54" Type="http://schemas.openxmlformats.org/officeDocument/2006/relationships/footer" Target="footer13.xml"/><Relationship Id="rId62" Type="http://schemas.openxmlformats.org/officeDocument/2006/relationships/hyperlink" Target="file:///C:\Users\snomandela\AppData\Acts%20CD%202007\ohs\1_definitions.htm" TargetMode="External"/><Relationship Id="rId70" Type="http://schemas.openxmlformats.org/officeDocument/2006/relationships/footer" Target="footer17.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66183</Words>
  <Characters>377248</Characters>
  <Application>Microsoft Office Word</Application>
  <DocSecurity>0</DocSecurity>
  <Lines>3143</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Malibongwe Ndabeni</dc:creator>
  <cp:lastModifiedBy>Microsoft account</cp:lastModifiedBy>
  <cp:revision>11</cp:revision>
  <cp:lastPrinted>2020-09-22T08:48:00Z</cp:lastPrinted>
  <dcterms:created xsi:type="dcterms:W3CDTF">2023-06-08T13:10:00Z</dcterms:created>
  <dcterms:modified xsi:type="dcterms:W3CDTF">2023-06-08T18:43:00Z</dcterms:modified>
</cp:coreProperties>
</file>