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8E2" w:rsidRDefault="006068E2" w:rsidP="0030087B">
      <w:pPr>
        <w:jc w:val="center"/>
        <w:rPr>
          <w:rFonts w:ascii="Arial Narrow" w:hAnsi="Arial Narrow" w:cs="Arial"/>
          <w:b/>
          <w:bCs/>
        </w:rPr>
      </w:pPr>
      <w:bookmarkStart w:id="0" w:name="_GoBack"/>
      <w:bookmarkEnd w:id="0"/>
      <w:r>
        <w:rPr>
          <w:rFonts w:ascii="Arial Narrow" w:hAnsi="Arial Narrow" w:cs="Arial"/>
          <w:noProof/>
          <w:sz w:val="22"/>
          <w:lang w:val="en-ZA" w:eastAsia="en-ZA"/>
        </w:rPr>
        <w:drawing>
          <wp:inline distT="0" distB="0" distL="0" distR="0" wp14:anchorId="3DAF1F3F" wp14:editId="024E7BF9">
            <wp:extent cx="1323340" cy="114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uMHLATHUZE colour LOGO.jpg"/>
                    <pic:cNvPicPr/>
                  </pic:nvPicPr>
                  <pic:blipFill>
                    <a:blip r:embed="rId9">
                      <a:extLst>
                        <a:ext uri="{28A0092B-C50C-407E-A947-70E740481C1C}">
                          <a14:useLocalDpi xmlns:a14="http://schemas.microsoft.com/office/drawing/2010/main" val="0"/>
                        </a:ext>
                      </a:extLst>
                    </a:blip>
                    <a:stretch>
                      <a:fillRect/>
                    </a:stretch>
                  </pic:blipFill>
                  <pic:spPr>
                    <a:xfrm>
                      <a:off x="0" y="0"/>
                      <a:ext cx="1346660" cy="1163142"/>
                    </a:xfrm>
                    <a:prstGeom prst="rect">
                      <a:avLst/>
                    </a:prstGeom>
                  </pic:spPr>
                </pic:pic>
              </a:graphicData>
            </a:graphic>
          </wp:inline>
        </w:drawing>
      </w:r>
    </w:p>
    <w:p w:rsidR="006068E2" w:rsidRDefault="006068E2" w:rsidP="0030087B">
      <w:pPr>
        <w:jc w:val="center"/>
        <w:rPr>
          <w:rFonts w:ascii="Arial Narrow" w:hAnsi="Arial Narrow" w:cs="Arial"/>
          <w:b/>
          <w:bCs/>
        </w:rPr>
      </w:pPr>
    </w:p>
    <w:p w:rsidR="0030087B" w:rsidRDefault="0030087B" w:rsidP="0030087B">
      <w:pPr>
        <w:jc w:val="center"/>
        <w:rPr>
          <w:rFonts w:ascii="Arial Narrow" w:hAnsi="Arial Narrow" w:cs="Arial"/>
          <w:b/>
          <w:bCs/>
        </w:rPr>
      </w:pPr>
      <w:r w:rsidRPr="003E15A4">
        <w:rPr>
          <w:rFonts w:ascii="Arial Narrow" w:hAnsi="Arial Narrow" w:cs="Arial"/>
          <w:b/>
          <w:bCs/>
        </w:rPr>
        <w:t xml:space="preserve">ADVERTISEMENT </w:t>
      </w:r>
    </w:p>
    <w:p w:rsidR="0030087B" w:rsidRPr="00E875C7" w:rsidRDefault="0030087B" w:rsidP="0030087B">
      <w:pPr>
        <w:jc w:val="center"/>
        <w:rPr>
          <w:rFonts w:ascii="Arial Narrow" w:hAnsi="Arial Narrow" w:cs="Arial"/>
          <w:b/>
          <w:bCs/>
          <w:sz w:val="16"/>
          <w:szCs w:val="16"/>
        </w:rPr>
      </w:pPr>
      <w:r w:rsidRPr="003E15A4">
        <w:rPr>
          <w:rFonts w:ascii="Arial Narrow" w:hAnsi="Arial Narrow" w:cs="Arial"/>
          <w:b/>
          <w:bCs/>
        </w:rPr>
        <w:t xml:space="preserve"> </w:t>
      </w:r>
    </w:p>
    <w:p w:rsidR="0030087B" w:rsidRPr="003E15A4" w:rsidRDefault="0030087B" w:rsidP="0030087B">
      <w:pPr>
        <w:jc w:val="center"/>
        <w:rPr>
          <w:rFonts w:ascii="Arial Narrow" w:hAnsi="Arial Narrow" w:cs="Arial"/>
          <w:sz w:val="20"/>
          <w:szCs w:val="20"/>
        </w:rPr>
      </w:pPr>
      <w:r w:rsidRPr="003E15A4">
        <w:rPr>
          <w:rFonts w:ascii="Arial Narrow" w:hAnsi="Arial Narrow" w:cs="Arial"/>
          <w:b/>
          <w:sz w:val="20"/>
          <w:szCs w:val="20"/>
        </w:rPr>
        <w:t xml:space="preserve">CITY OF </w:t>
      </w:r>
      <w:proofErr w:type="spellStart"/>
      <w:r w:rsidRPr="003E15A4">
        <w:rPr>
          <w:rFonts w:ascii="Arial Narrow" w:hAnsi="Arial Narrow" w:cs="Arial"/>
          <w:b/>
          <w:sz w:val="20"/>
          <w:szCs w:val="20"/>
        </w:rPr>
        <w:t>uMHLATHUZE</w:t>
      </w:r>
      <w:proofErr w:type="spellEnd"/>
    </w:p>
    <w:p w:rsidR="0030087B" w:rsidRPr="00AE7053" w:rsidRDefault="0030087B" w:rsidP="0030087B">
      <w:pPr>
        <w:rPr>
          <w:rFonts w:ascii="Arial Narrow" w:hAnsi="Arial Narrow" w:cs="Arial"/>
          <w:b/>
          <w:bCs/>
          <w:sz w:val="16"/>
          <w:szCs w:val="16"/>
        </w:rPr>
      </w:pPr>
    </w:p>
    <w:p w:rsidR="0030087B" w:rsidRPr="00544CC3" w:rsidRDefault="0030087B" w:rsidP="0030087B">
      <w:pPr>
        <w:tabs>
          <w:tab w:val="left" w:pos="5670"/>
        </w:tabs>
        <w:jc w:val="both"/>
        <w:rPr>
          <w:rFonts w:ascii="Arial" w:hAnsi="Arial" w:cs="Arial"/>
          <w:b/>
          <w:sz w:val="20"/>
          <w:szCs w:val="20"/>
        </w:rPr>
      </w:pPr>
      <w:r>
        <w:rPr>
          <w:rFonts w:ascii="Arial" w:hAnsi="Arial" w:cs="Arial"/>
          <w:b/>
          <w:color w:val="000000" w:themeColor="text1"/>
          <w:sz w:val="20"/>
          <w:szCs w:val="20"/>
          <w:lang w:eastAsia="en-ZA"/>
        </w:rPr>
        <w:t>TENDER:</w:t>
      </w:r>
      <w:r w:rsidRPr="00544CC3">
        <w:rPr>
          <w:rFonts w:ascii="Arial" w:hAnsi="Arial" w:cs="Arial"/>
          <w:b/>
          <w:color w:val="000000" w:themeColor="text1"/>
          <w:sz w:val="20"/>
          <w:szCs w:val="20"/>
          <w:lang w:eastAsia="en-ZA"/>
        </w:rPr>
        <w:t xml:space="preserve"> 8/2/1/UMH1180-22/23, 8/2/1/UMH1182-22/23</w:t>
      </w:r>
      <w:r>
        <w:rPr>
          <w:rFonts w:ascii="Arial" w:hAnsi="Arial" w:cs="Arial"/>
          <w:b/>
          <w:color w:val="000000" w:themeColor="text1"/>
          <w:sz w:val="20"/>
          <w:szCs w:val="20"/>
          <w:lang w:eastAsia="en-ZA"/>
        </w:rPr>
        <w:t xml:space="preserve"> AND </w:t>
      </w:r>
      <w:r w:rsidRPr="00544CC3">
        <w:rPr>
          <w:rFonts w:ascii="Arial" w:hAnsi="Arial" w:cs="Arial"/>
          <w:b/>
          <w:color w:val="000000" w:themeColor="text1"/>
          <w:sz w:val="20"/>
          <w:szCs w:val="20"/>
          <w:lang w:eastAsia="en-ZA"/>
        </w:rPr>
        <w:t>8/2/1/UMH117</w:t>
      </w:r>
      <w:r>
        <w:rPr>
          <w:rFonts w:ascii="Arial" w:hAnsi="Arial" w:cs="Arial"/>
          <w:b/>
          <w:color w:val="000000" w:themeColor="text1"/>
          <w:sz w:val="20"/>
          <w:szCs w:val="20"/>
          <w:lang w:eastAsia="en-ZA"/>
        </w:rPr>
        <w:t>3</w:t>
      </w:r>
      <w:r w:rsidRPr="00544CC3">
        <w:rPr>
          <w:rFonts w:ascii="Arial" w:hAnsi="Arial" w:cs="Arial"/>
          <w:b/>
          <w:color w:val="000000" w:themeColor="text1"/>
          <w:sz w:val="20"/>
          <w:szCs w:val="20"/>
          <w:lang w:eastAsia="en-ZA"/>
        </w:rPr>
        <w:t>-22/23 ALIENATION OF PORTIONS 2, 5, 6</w:t>
      </w:r>
      <w:r w:rsidRPr="00E875C7">
        <w:rPr>
          <w:rFonts w:ascii="Arial" w:hAnsi="Arial" w:cs="Arial"/>
          <w:b/>
          <w:color w:val="000000" w:themeColor="text1"/>
          <w:sz w:val="20"/>
          <w:szCs w:val="20"/>
          <w:lang w:eastAsia="en-ZA"/>
        </w:rPr>
        <w:t xml:space="preserve">, 7 AND 8 </w:t>
      </w:r>
      <w:r>
        <w:rPr>
          <w:rFonts w:ascii="Arial" w:hAnsi="Arial" w:cs="Arial"/>
          <w:b/>
          <w:color w:val="000000" w:themeColor="text1"/>
          <w:sz w:val="20"/>
          <w:szCs w:val="20"/>
          <w:lang w:eastAsia="en-ZA"/>
        </w:rPr>
        <w:t>OF ERF</w:t>
      </w:r>
      <w:r w:rsidRPr="00544CC3">
        <w:rPr>
          <w:rFonts w:ascii="Arial" w:hAnsi="Arial" w:cs="Arial"/>
          <w:b/>
          <w:color w:val="000000" w:themeColor="text1"/>
          <w:sz w:val="20"/>
          <w:szCs w:val="20"/>
          <w:lang w:eastAsia="en-ZA"/>
        </w:rPr>
        <w:t xml:space="preserve"> 15373 MZINGAZI </w:t>
      </w:r>
      <w:r>
        <w:rPr>
          <w:rFonts w:ascii="Arial" w:hAnsi="Arial" w:cs="Arial"/>
          <w:b/>
          <w:color w:val="000000" w:themeColor="text1"/>
          <w:sz w:val="20"/>
          <w:szCs w:val="20"/>
          <w:lang w:eastAsia="en-ZA"/>
        </w:rPr>
        <w:t>AND</w:t>
      </w:r>
      <w:r w:rsidRPr="00544CC3">
        <w:rPr>
          <w:rFonts w:ascii="Arial" w:hAnsi="Arial" w:cs="Arial"/>
          <w:b/>
          <w:color w:val="000000" w:themeColor="text1"/>
          <w:sz w:val="20"/>
          <w:szCs w:val="20"/>
          <w:lang w:eastAsia="en-ZA"/>
        </w:rPr>
        <w:t xml:space="preserve"> ERF 7731 MEERENSEE</w:t>
      </w:r>
    </w:p>
    <w:p w:rsidR="0030087B" w:rsidRPr="00E875C7" w:rsidRDefault="0030087B" w:rsidP="0030087B">
      <w:pPr>
        <w:rPr>
          <w:rFonts w:ascii="Arial Narrow" w:hAnsi="Arial Narrow" w:cs="Arial"/>
          <w:bCs/>
          <w:color w:val="FF0000"/>
          <w:sz w:val="16"/>
          <w:szCs w:val="16"/>
        </w:rPr>
      </w:pPr>
    </w:p>
    <w:p w:rsidR="0030087B" w:rsidRPr="003E15A4" w:rsidRDefault="0030087B" w:rsidP="0030087B">
      <w:pPr>
        <w:tabs>
          <w:tab w:val="left" w:pos="3969"/>
          <w:tab w:val="left" w:pos="4536"/>
          <w:tab w:val="left" w:pos="5670"/>
        </w:tabs>
        <w:ind w:left="4536" w:hanging="4536"/>
        <w:rPr>
          <w:rFonts w:ascii="Arial Narrow" w:hAnsi="Arial Narrow" w:cs="Arial"/>
          <w:color w:val="FF0000"/>
        </w:rPr>
      </w:pPr>
      <w:r w:rsidRPr="001F3764">
        <w:rPr>
          <w:rFonts w:ascii="Arial" w:hAnsi="Arial" w:cs="Arial"/>
          <w:bCs/>
          <w:sz w:val="23"/>
          <w:szCs w:val="23"/>
        </w:rPr>
        <w:t>Tender</w:t>
      </w:r>
      <w:r>
        <w:rPr>
          <w:rFonts w:ascii="Arial" w:hAnsi="Arial" w:cs="Arial"/>
          <w:bCs/>
          <w:sz w:val="23"/>
          <w:szCs w:val="23"/>
        </w:rPr>
        <w:t>er</w:t>
      </w:r>
      <w:r w:rsidRPr="001F3764">
        <w:rPr>
          <w:rFonts w:ascii="Arial" w:hAnsi="Arial" w:cs="Arial"/>
          <w:bCs/>
          <w:sz w:val="23"/>
          <w:szCs w:val="23"/>
        </w:rPr>
        <w:t xml:space="preserve">s are hereby invited </w:t>
      </w:r>
      <w:r w:rsidRPr="001F3764">
        <w:rPr>
          <w:rFonts w:ascii="Arial" w:hAnsi="Arial" w:cs="Arial"/>
          <w:sz w:val="23"/>
          <w:szCs w:val="23"/>
          <w:shd w:val="clear" w:color="auto" w:fill="FFFFFF"/>
        </w:rPr>
        <w:t>from suitably qualified</w:t>
      </w:r>
      <w:r w:rsidRPr="001F3764">
        <w:rPr>
          <w:rFonts w:ascii="Arial" w:hAnsi="Arial" w:cs="Arial"/>
          <w:bCs/>
          <w:sz w:val="23"/>
          <w:szCs w:val="23"/>
        </w:rPr>
        <w:t xml:space="preserve"> suppliers for the </w:t>
      </w:r>
      <w:r>
        <w:rPr>
          <w:rFonts w:ascii="Arial" w:hAnsi="Arial" w:cs="Arial"/>
          <w:bCs/>
          <w:sz w:val="23"/>
          <w:szCs w:val="23"/>
        </w:rPr>
        <w:t>following: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389"/>
        <w:gridCol w:w="1134"/>
        <w:gridCol w:w="1304"/>
        <w:gridCol w:w="1531"/>
        <w:gridCol w:w="1134"/>
      </w:tblGrid>
      <w:tr w:rsidR="0030087B" w:rsidRPr="003E15A4" w:rsidTr="003213E2">
        <w:tc>
          <w:tcPr>
            <w:tcW w:w="1838" w:type="dxa"/>
            <w:shd w:val="clear" w:color="auto" w:fill="F2F2F2"/>
          </w:tcPr>
          <w:p w:rsidR="0030087B" w:rsidRPr="003E15A4" w:rsidRDefault="0030087B" w:rsidP="003213E2">
            <w:pPr>
              <w:spacing w:line="360" w:lineRule="auto"/>
              <w:rPr>
                <w:rFonts w:ascii="Arial" w:hAnsi="Arial" w:cs="Arial"/>
                <w:b/>
                <w:bCs/>
                <w:sz w:val="16"/>
                <w:szCs w:val="16"/>
              </w:rPr>
            </w:pPr>
            <w:r w:rsidRPr="003E15A4">
              <w:rPr>
                <w:rFonts w:ascii="Arial" w:hAnsi="Arial" w:cs="Arial"/>
                <w:b/>
                <w:bCs/>
                <w:sz w:val="16"/>
                <w:szCs w:val="16"/>
              </w:rPr>
              <w:t>Bid</w:t>
            </w:r>
          </w:p>
          <w:p w:rsidR="0030087B" w:rsidRPr="003E15A4" w:rsidRDefault="0030087B" w:rsidP="003213E2">
            <w:pPr>
              <w:spacing w:line="360" w:lineRule="auto"/>
              <w:rPr>
                <w:rFonts w:ascii="Arial" w:hAnsi="Arial" w:cs="Arial"/>
                <w:b/>
                <w:bCs/>
                <w:sz w:val="16"/>
                <w:szCs w:val="16"/>
              </w:rPr>
            </w:pPr>
            <w:r w:rsidRPr="003E15A4">
              <w:rPr>
                <w:rFonts w:ascii="Arial" w:hAnsi="Arial" w:cs="Arial"/>
                <w:b/>
                <w:bCs/>
                <w:sz w:val="16"/>
                <w:szCs w:val="16"/>
              </w:rPr>
              <w:t>Number</w:t>
            </w:r>
          </w:p>
        </w:tc>
        <w:tc>
          <w:tcPr>
            <w:tcW w:w="1843" w:type="dxa"/>
            <w:shd w:val="clear" w:color="auto" w:fill="F2F2F2"/>
          </w:tcPr>
          <w:p w:rsidR="0030087B" w:rsidRDefault="0030087B" w:rsidP="003213E2">
            <w:pPr>
              <w:spacing w:line="360" w:lineRule="auto"/>
              <w:rPr>
                <w:rFonts w:ascii="Arial" w:hAnsi="Arial" w:cs="Arial"/>
                <w:b/>
                <w:bCs/>
                <w:sz w:val="16"/>
                <w:szCs w:val="16"/>
              </w:rPr>
            </w:pPr>
            <w:r w:rsidRPr="003E15A4">
              <w:rPr>
                <w:rFonts w:ascii="Arial" w:hAnsi="Arial" w:cs="Arial"/>
                <w:b/>
                <w:bCs/>
                <w:sz w:val="16"/>
                <w:szCs w:val="16"/>
              </w:rPr>
              <w:t>Bid Descriptions</w:t>
            </w:r>
          </w:p>
          <w:p w:rsidR="0030087B" w:rsidRPr="003E15A4" w:rsidRDefault="0030087B" w:rsidP="003213E2">
            <w:pPr>
              <w:spacing w:line="360" w:lineRule="auto"/>
              <w:rPr>
                <w:rFonts w:ascii="Arial" w:hAnsi="Arial" w:cs="Arial"/>
                <w:b/>
                <w:bCs/>
                <w:sz w:val="16"/>
                <w:szCs w:val="16"/>
              </w:rPr>
            </w:pPr>
          </w:p>
        </w:tc>
        <w:tc>
          <w:tcPr>
            <w:tcW w:w="1389" w:type="dxa"/>
            <w:shd w:val="clear" w:color="auto" w:fill="F2F2F2"/>
          </w:tcPr>
          <w:p w:rsidR="0030087B" w:rsidRPr="003E15A4" w:rsidRDefault="0030087B" w:rsidP="003213E2">
            <w:pPr>
              <w:spacing w:line="360" w:lineRule="auto"/>
              <w:rPr>
                <w:rFonts w:ascii="Arial" w:hAnsi="Arial" w:cs="Arial"/>
                <w:b/>
                <w:bCs/>
                <w:sz w:val="16"/>
                <w:szCs w:val="16"/>
              </w:rPr>
            </w:pPr>
            <w:r>
              <w:rPr>
                <w:rFonts w:ascii="Arial" w:hAnsi="Arial" w:cs="Arial"/>
                <w:b/>
                <w:bCs/>
                <w:sz w:val="16"/>
                <w:szCs w:val="16"/>
              </w:rPr>
              <w:t>No-</w:t>
            </w:r>
            <w:r w:rsidRPr="003E15A4">
              <w:rPr>
                <w:rFonts w:ascii="Arial" w:hAnsi="Arial" w:cs="Arial"/>
                <w:b/>
                <w:bCs/>
                <w:sz w:val="16"/>
                <w:szCs w:val="16"/>
              </w:rPr>
              <w:t>Refundable Tender Fee</w:t>
            </w:r>
          </w:p>
        </w:tc>
        <w:tc>
          <w:tcPr>
            <w:tcW w:w="1134" w:type="dxa"/>
            <w:shd w:val="clear" w:color="auto" w:fill="F2F2F2"/>
          </w:tcPr>
          <w:p w:rsidR="0030087B" w:rsidRPr="003E15A4" w:rsidRDefault="0030087B" w:rsidP="003213E2">
            <w:pPr>
              <w:spacing w:line="360" w:lineRule="auto"/>
              <w:rPr>
                <w:rFonts w:ascii="Arial" w:hAnsi="Arial" w:cs="Arial"/>
                <w:b/>
                <w:bCs/>
                <w:sz w:val="16"/>
                <w:szCs w:val="16"/>
              </w:rPr>
            </w:pPr>
            <w:r w:rsidRPr="003E15A4">
              <w:rPr>
                <w:rFonts w:ascii="Arial" w:hAnsi="Arial" w:cs="Arial"/>
                <w:b/>
                <w:bCs/>
                <w:sz w:val="16"/>
                <w:szCs w:val="16"/>
              </w:rPr>
              <w:t>Preferential point system</w:t>
            </w:r>
          </w:p>
        </w:tc>
        <w:tc>
          <w:tcPr>
            <w:tcW w:w="1304" w:type="dxa"/>
            <w:shd w:val="clear" w:color="auto" w:fill="F2F2F2"/>
          </w:tcPr>
          <w:p w:rsidR="0030087B" w:rsidRPr="003E15A4" w:rsidRDefault="0030087B" w:rsidP="003213E2">
            <w:pPr>
              <w:spacing w:line="360" w:lineRule="auto"/>
              <w:rPr>
                <w:rFonts w:ascii="Arial" w:hAnsi="Arial" w:cs="Arial"/>
                <w:b/>
                <w:bCs/>
                <w:sz w:val="16"/>
                <w:szCs w:val="16"/>
              </w:rPr>
            </w:pPr>
            <w:r w:rsidRPr="003E15A4">
              <w:rPr>
                <w:rFonts w:ascii="Arial" w:hAnsi="Arial" w:cs="Arial"/>
                <w:b/>
                <w:bCs/>
                <w:sz w:val="16"/>
                <w:szCs w:val="16"/>
              </w:rPr>
              <w:t xml:space="preserve">Opening Date for Bid Document Collection </w:t>
            </w:r>
          </w:p>
        </w:tc>
        <w:tc>
          <w:tcPr>
            <w:tcW w:w="1531" w:type="dxa"/>
            <w:shd w:val="clear" w:color="auto" w:fill="F2F2F2"/>
          </w:tcPr>
          <w:p w:rsidR="0030087B" w:rsidRPr="003E15A4" w:rsidRDefault="0030087B" w:rsidP="003213E2">
            <w:pPr>
              <w:spacing w:line="360" w:lineRule="auto"/>
              <w:rPr>
                <w:rFonts w:ascii="Arial" w:hAnsi="Arial" w:cs="Arial"/>
                <w:b/>
                <w:bCs/>
                <w:sz w:val="16"/>
                <w:szCs w:val="16"/>
              </w:rPr>
            </w:pPr>
            <w:r w:rsidRPr="003E15A4">
              <w:rPr>
                <w:rFonts w:ascii="Arial" w:hAnsi="Arial" w:cs="Arial"/>
                <w:b/>
                <w:bCs/>
                <w:sz w:val="16"/>
                <w:szCs w:val="16"/>
              </w:rPr>
              <w:t>Compulsory Briefing Session  Date, Time and Venue</w:t>
            </w:r>
          </w:p>
        </w:tc>
        <w:tc>
          <w:tcPr>
            <w:tcW w:w="1134" w:type="dxa"/>
            <w:shd w:val="clear" w:color="auto" w:fill="F2F2F2"/>
          </w:tcPr>
          <w:p w:rsidR="0030087B" w:rsidRPr="003E15A4" w:rsidRDefault="0030087B" w:rsidP="003213E2">
            <w:pPr>
              <w:spacing w:line="360" w:lineRule="auto"/>
              <w:rPr>
                <w:rFonts w:ascii="Arial" w:hAnsi="Arial" w:cs="Arial"/>
                <w:b/>
                <w:bCs/>
                <w:sz w:val="16"/>
                <w:szCs w:val="16"/>
              </w:rPr>
            </w:pPr>
            <w:r w:rsidRPr="003E15A4">
              <w:rPr>
                <w:rFonts w:ascii="Arial" w:hAnsi="Arial" w:cs="Arial"/>
                <w:b/>
                <w:bCs/>
                <w:sz w:val="16"/>
                <w:szCs w:val="16"/>
              </w:rPr>
              <w:t>Bid Closing Date and time</w:t>
            </w:r>
          </w:p>
        </w:tc>
      </w:tr>
      <w:tr w:rsidR="0030087B" w:rsidRPr="003E15A4" w:rsidTr="003213E2">
        <w:tc>
          <w:tcPr>
            <w:tcW w:w="1838" w:type="dxa"/>
            <w:vMerge w:val="restart"/>
            <w:shd w:val="clear" w:color="auto" w:fill="auto"/>
          </w:tcPr>
          <w:p w:rsidR="0030087B" w:rsidRPr="00247D65" w:rsidRDefault="0030087B" w:rsidP="003213E2">
            <w:pPr>
              <w:spacing w:line="360" w:lineRule="auto"/>
              <w:jc w:val="both"/>
              <w:rPr>
                <w:rFonts w:ascii="Arial" w:hAnsi="Arial" w:cs="Arial"/>
                <w:bCs/>
                <w:sz w:val="16"/>
                <w:szCs w:val="16"/>
              </w:rPr>
            </w:pPr>
            <w:r>
              <w:rPr>
                <w:rFonts w:ascii="Arial" w:hAnsi="Arial" w:cs="Arial"/>
                <w:bCs/>
                <w:sz w:val="16"/>
                <w:szCs w:val="16"/>
              </w:rPr>
              <w:t>8/2/1/UMH1180</w:t>
            </w:r>
            <w:r w:rsidRPr="00247D65">
              <w:rPr>
                <w:rFonts w:ascii="Arial" w:hAnsi="Arial" w:cs="Arial"/>
                <w:bCs/>
                <w:sz w:val="16"/>
                <w:szCs w:val="16"/>
              </w:rPr>
              <w:t>-22/23</w:t>
            </w:r>
          </w:p>
        </w:tc>
        <w:tc>
          <w:tcPr>
            <w:tcW w:w="1843" w:type="dxa"/>
            <w:vMerge w:val="restart"/>
            <w:shd w:val="clear" w:color="auto" w:fill="auto"/>
          </w:tcPr>
          <w:p w:rsidR="0030087B" w:rsidRPr="00964B4D" w:rsidRDefault="0030087B" w:rsidP="003213E2">
            <w:pPr>
              <w:spacing w:line="360" w:lineRule="auto"/>
              <w:jc w:val="both"/>
              <w:rPr>
                <w:rFonts w:ascii="Arial" w:hAnsi="Arial" w:cs="Arial"/>
                <w:bCs/>
                <w:sz w:val="16"/>
                <w:szCs w:val="16"/>
              </w:rPr>
            </w:pPr>
            <w:r w:rsidRPr="00964B4D">
              <w:rPr>
                <w:rFonts w:ascii="Arial" w:hAnsi="Arial" w:cs="Arial"/>
                <w:bCs/>
                <w:sz w:val="16"/>
                <w:szCs w:val="16"/>
              </w:rPr>
              <w:t xml:space="preserve">Portion 2 of </w:t>
            </w:r>
            <w:proofErr w:type="spellStart"/>
            <w:r w:rsidRPr="00964B4D">
              <w:rPr>
                <w:rFonts w:ascii="Arial" w:hAnsi="Arial" w:cs="Arial"/>
                <w:bCs/>
                <w:sz w:val="16"/>
                <w:szCs w:val="16"/>
              </w:rPr>
              <w:t>Erf</w:t>
            </w:r>
            <w:proofErr w:type="spellEnd"/>
            <w:r w:rsidRPr="00964B4D">
              <w:rPr>
                <w:rFonts w:ascii="Arial" w:hAnsi="Arial" w:cs="Arial"/>
                <w:bCs/>
                <w:sz w:val="16"/>
                <w:szCs w:val="16"/>
              </w:rPr>
              <w:t xml:space="preserve"> 15373 </w:t>
            </w:r>
            <w:proofErr w:type="spellStart"/>
            <w:r w:rsidRPr="00964B4D">
              <w:rPr>
                <w:rFonts w:ascii="Arial" w:hAnsi="Arial" w:cs="Arial"/>
                <w:bCs/>
                <w:sz w:val="16"/>
                <w:szCs w:val="16"/>
              </w:rPr>
              <w:t>Mzingazi</w:t>
            </w:r>
            <w:proofErr w:type="spellEnd"/>
          </w:p>
        </w:tc>
        <w:tc>
          <w:tcPr>
            <w:tcW w:w="1389" w:type="dxa"/>
            <w:vMerge w:val="restart"/>
            <w:shd w:val="clear" w:color="auto" w:fill="auto"/>
          </w:tcPr>
          <w:p w:rsidR="0030087B" w:rsidRPr="00544CC3" w:rsidRDefault="0030087B" w:rsidP="003213E2">
            <w:pPr>
              <w:spacing w:line="360" w:lineRule="auto"/>
              <w:jc w:val="both"/>
              <w:rPr>
                <w:rFonts w:ascii="Arial Narrow" w:hAnsi="Arial Narrow" w:cs="Arial"/>
                <w:bCs/>
                <w:sz w:val="16"/>
                <w:szCs w:val="16"/>
              </w:rPr>
            </w:pPr>
            <w:r>
              <w:rPr>
                <w:rFonts w:ascii="Arial Narrow" w:hAnsi="Arial Narrow" w:cs="Arial"/>
                <w:bCs/>
                <w:sz w:val="16"/>
                <w:szCs w:val="16"/>
              </w:rPr>
              <w:t>R520.00 (</w:t>
            </w:r>
            <w:r w:rsidRPr="00544CC3">
              <w:rPr>
                <w:rFonts w:ascii="Arial Narrow" w:hAnsi="Arial Narrow" w:cs="Arial"/>
                <w:bCs/>
                <w:sz w:val="16"/>
                <w:szCs w:val="16"/>
              </w:rPr>
              <w:t>VAT Incl</w:t>
            </w:r>
            <w:r>
              <w:rPr>
                <w:rFonts w:ascii="Arial Narrow" w:hAnsi="Arial Narrow" w:cs="Arial"/>
                <w:bCs/>
                <w:sz w:val="16"/>
                <w:szCs w:val="16"/>
              </w:rPr>
              <w:t>.</w:t>
            </w:r>
            <w:r w:rsidRPr="00544CC3">
              <w:rPr>
                <w:rFonts w:ascii="Arial Narrow" w:hAnsi="Arial Narrow" w:cs="Arial"/>
                <w:bCs/>
                <w:sz w:val="16"/>
                <w:szCs w:val="16"/>
              </w:rPr>
              <w:t>)</w:t>
            </w:r>
          </w:p>
        </w:tc>
        <w:tc>
          <w:tcPr>
            <w:tcW w:w="1134" w:type="dxa"/>
            <w:vMerge w:val="restart"/>
            <w:shd w:val="clear" w:color="auto" w:fill="auto"/>
          </w:tcPr>
          <w:p w:rsidR="0030087B" w:rsidRPr="00EA4F81" w:rsidRDefault="0030087B" w:rsidP="003213E2">
            <w:pPr>
              <w:spacing w:line="360" w:lineRule="auto"/>
              <w:jc w:val="both"/>
              <w:rPr>
                <w:rFonts w:ascii="Arial" w:hAnsi="Arial" w:cs="Arial"/>
                <w:bCs/>
                <w:sz w:val="16"/>
                <w:szCs w:val="16"/>
              </w:rPr>
            </w:pPr>
            <w:r w:rsidRPr="00EA4F81">
              <w:rPr>
                <w:rFonts w:ascii="Arial" w:hAnsi="Arial" w:cs="Arial"/>
                <w:bCs/>
                <w:sz w:val="16"/>
                <w:szCs w:val="16"/>
              </w:rPr>
              <w:t>Price=</w:t>
            </w:r>
            <w:r>
              <w:rPr>
                <w:rFonts w:ascii="Arial" w:hAnsi="Arial" w:cs="Arial"/>
                <w:bCs/>
                <w:sz w:val="16"/>
                <w:szCs w:val="16"/>
              </w:rPr>
              <w:t>8</w:t>
            </w:r>
            <w:r w:rsidRPr="00EA4F81">
              <w:rPr>
                <w:rFonts w:ascii="Arial" w:hAnsi="Arial" w:cs="Arial"/>
                <w:bCs/>
                <w:sz w:val="16"/>
                <w:szCs w:val="16"/>
              </w:rPr>
              <w:t>0</w:t>
            </w:r>
          </w:p>
          <w:p w:rsidR="0030087B" w:rsidRPr="00247D65" w:rsidRDefault="0030087B" w:rsidP="003213E2">
            <w:pPr>
              <w:spacing w:line="360" w:lineRule="auto"/>
              <w:jc w:val="both"/>
              <w:rPr>
                <w:rFonts w:ascii="Arial" w:hAnsi="Arial" w:cs="Arial"/>
                <w:bCs/>
                <w:sz w:val="16"/>
                <w:szCs w:val="16"/>
              </w:rPr>
            </w:pPr>
            <w:r w:rsidRPr="00EA4F81">
              <w:rPr>
                <w:rFonts w:ascii="Arial" w:hAnsi="Arial" w:cs="Arial"/>
                <w:bCs/>
                <w:sz w:val="16"/>
                <w:szCs w:val="16"/>
              </w:rPr>
              <w:t>Equity=</w:t>
            </w:r>
            <w:r>
              <w:rPr>
                <w:rFonts w:ascii="Arial" w:hAnsi="Arial" w:cs="Arial"/>
                <w:bCs/>
                <w:sz w:val="16"/>
                <w:szCs w:val="16"/>
              </w:rPr>
              <w:t>20</w:t>
            </w:r>
          </w:p>
        </w:tc>
        <w:tc>
          <w:tcPr>
            <w:tcW w:w="1304" w:type="dxa"/>
            <w:vMerge w:val="restart"/>
            <w:shd w:val="clear" w:color="auto" w:fill="auto"/>
          </w:tcPr>
          <w:p w:rsidR="0030087B" w:rsidRPr="00B834AC" w:rsidRDefault="0030087B" w:rsidP="003213E2">
            <w:pPr>
              <w:rPr>
                <w:rFonts w:ascii="Arial" w:hAnsi="Arial" w:cs="Arial"/>
                <w:sz w:val="16"/>
                <w:szCs w:val="16"/>
              </w:rPr>
            </w:pPr>
            <w:r w:rsidRPr="00B834AC">
              <w:rPr>
                <w:rFonts w:ascii="Arial" w:hAnsi="Arial" w:cs="Arial"/>
                <w:sz w:val="16"/>
                <w:szCs w:val="16"/>
              </w:rPr>
              <w:t>12/12/2022</w:t>
            </w: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23/01/2023</w:t>
            </w:r>
          </w:p>
        </w:tc>
        <w:tc>
          <w:tcPr>
            <w:tcW w:w="1134" w:type="dxa"/>
            <w:shd w:val="clear" w:color="auto" w:fill="auto"/>
          </w:tcPr>
          <w:p w:rsidR="0030087B" w:rsidRPr="004C0934" w:rsidRDefault="0030087B" w:rsidP="003213E2">
            <w:pPr>
              <w:rPr>
                <w:rFonts w:ascii="Arial" w:hAnsi="Arial" w:cs="Arial"/>
                <w:sz w:val="16"/>
                <w:szCs w:val="16"/>
              </w:rPr>
            </w:pPr>
            <w:r w:rsidRPr="004C0934">
              <w:rPr>
                <w:rFonts w:ascii="Arial" w:hAnsi="Arial" w:cs="Arial"/>
                <w:sz w:val="16"/>
                <w:szCs w:val="16"/>
              </w:rPr>
              <w:t>16/02/2023</w:t>
            </w:r>
            <w:r>
              <w:rPr>
                <w:rFonts w:ascii="Arial" w:hAnsi="Arial" w:cs="Arial"/>
                <w:sz w:val="16"/>
                <w:szCs w:val="16"/>
              </w:rPr>
              <w:t xml:space="preserve"> </w:t>
            </w:r>
          </w:p>
        </w:tc>
      </w:tr>
      <w:tr w:rsidR="0030087B" w:rsidRPr="003E15A4" w:rsidTr="003213E2">
        <w:tc>
          <w:tcPr>
            <w:tcW w:w="1838" w:type="dxa"/>
            <w:vMerge/>
            <w:shd w:val="clear" w:color="auto" w:fill="auto"/>
          </w:tcPr>
          <w:p w:rsidR="0030087B" w:rsidRDefault="0030087B" w:rsidP="003213E2">
            <w:pPr>
              <w:spacing w:line="360" w:lineRule="auto"/>
              <w:jc w:val="both"/>
              <w:rPr>
                <w:rFonts w:ascii="Arial" w:hAnsi="Arial" w:cs="Arial"/>
                <w:bCs/>
                <w:sz w:val="16"/>
                <w:szCs w:val="16"/>
              </w:rPr>
            </w:pPr>
          </w:p>
        </w:tc>
        <w:tc>
          <w:tcPr>
            <w:tcW w:w="1843" w:type="dxa"/>
            <w:vMerge/>
            <w:shd w:val="clear" w:color="auto" w:fill="auto"/>
          </w:tcPr>
          <w:p w:rsidR="0030087B" w:rsidRPr="00964B4D" w:rsidRDefault="0030087B" w:rsidP="003213E2">
            <w:pPr>
              <w:spacing w:line="360" w:lineRule="auto"/>
              <w:jc w:val="both"/>
              <w:rPr>
                <w:rFonts w:ascii="Arial" w:hAnsi="Arial" w:cs="Arial"/>
                <w:bCs/>
                <w:sz w:val="16"/>
                <w:szCs w:val="16"/>
              </w:rPr>
            </w:pPr>
          </w:p>
        </w:tc>
        <w:tc>
          <w:tcPr>
            <w:tcW w:w="1389" w:type="dxa"/>
            <w:vMerge/>
            <w:shd w:val="clear" w:color="auto" w:fill="auto"/>
          </w:tcPr>
          <w:p w:rsidR="0030087B" w:rsidRDefault="0030087B" w:rsidP="003213E2">
            <w:pPr>
              <w:spacing w:line="360" w:lineRule="auto"/>
              <w:jc w:val="both"/>
              <w:rPr>
                <w:rFonts w:ascii="Arial Narrow" w:hAnsi="Arial Narrow" w:cs="Arial"/>
                <w:bCs/>
                <w:sz w:val="16"/>
                <w:szCs w:val="16"/>
              </w:rPr>
            </w:pPr>
          </w:p>
        </w:tc>
        <w:tc>
          <w:tcPr>
            <w:tcW w:w="1134" w:type="dxa"/>
            <w:vMerge/>
            <w:shd w:val="clear" w:color="auto" w:fill="auto"/>
          </w:tcPr>
          <w:p w:rsidR="0030087B" w:rsidRPr="00EA4F81" w:rsidRDefault="0030087B" w:rsidP="003213E2">
            <w:pPr>
              <w:spacing w:line="360" w:lineRule="auto"/>
              <w:jc w:val="both"/>
              <w:rPr>
                <w:rFonts w:ascii="Arial" w:hAnsi="Arial" w:cs="Arial"/>
                <w:bCs/>
                <w:sz w:val="16"/>
                <w:szCs w:val="16"/>
              </w:rPr>
            </w:pPr>
          </w:p>
        </w:tc>
        <w:tc>
          <w:tcPr>
            <w:tcW w:w="1304" w:type="dxa"/>
            <w:vMerge/>
            <w:shd w:val="clear" w:color="auto" w:fill="auto"/>
          </w:tcPr>
          <w:p w:rsidR="0030087B" w:rsidRPr="00B834AC" w:rsidRDefault="0030087B" w:rsidP="003213E2">
            <w:pPr>
              <w:rPr>
                <w:rFonts w:ascii="Arial" w:hAnsi="Arial" w:cs="Arial"/>
                <w:sz w:val="16"/>
                <w:szCs w:val="16"/>
              </w:rPr>
            </w:pP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10:00 am</w:t>
            </w:r>
          </w:p>
        </w:tc>
        <w:tc>
          <w:tcPr>
            <w:tcW w:w="1134" w:type="dxa"/>
            <w:vMerge w:val="restart"/>
            <w:shd w:val="clear" w:color="auto" w:fill="auto"/>
          </w:tcPr>
          <w:p w:rsidR="0030087B" w:rsidRPr="004C0934" w:rsidRDefault="0030087B" w:rsidP="003213E2">
            <w:pPr>
              <w:rPr>
                <w:rFonts w:ascii="Arial" w:hAnsi="Arial" w:cs="Arial"/>
                <w:sz w:val="16"/>
                <w:szCs w:val="16"/>
              </w:rPr>
            </w:pPr>
            <w:r w:rsidRPr="00EF3E27">
              <w:rPr>
                <w:rFonts w:ascii="Arial" w:hAnsi="Arial" w:cs="Arial"/>
                <w:color w:val="000000" w:themeColor="text1"/>
                <w:sz w:val="16"/>
                <w:szCs w:val="16"/>
              </w:rPr>
              <w:t>12h00 pm</w:t>
            </w:r>
          </w:p>
        </w:tc>
      </w:tr>
      <w:tr w:rsidR="0030087B" w:rsidRPr="003E15A4" w:rsidTr="003213E2">
        <w:tc>
          <w:tcPr>
            <w:tcW w:w="1838" w:type="dxa"/>
            <w:vMerge/>
            <w:shd w:val="clear" w:color="auto" w:fill="auto"/>
          </w:tcPr>
          <w:p w:rsidR="0030087B" w:rsidRDefault="0030087B" w:rsidP="003213E2">
            <w:pPr>
              <w:spacing w:line="360" w:lineRule="auto"/>
              <w:jc w:val="both"/>
              <w:rPr>
                <w:rFonts w:ascii="Arial" w:hAnsi="Arial" w:cs="Arial"/>
                <w:bCs/>
                <w:sz w:val="16"/>
                <w:szCs w:val="16"/>
              </w:rPr>
            </w:pPr>
          </w:p>
        </w:tc>
        <w:tc>
          <w:tcPr>
            <w:tcW w:w="1843" w:type="dxa"/>
            <w:vMerge/>
            <w:shd w:val="clear" w:color="auto" w:fill="auto"/>
          </w:tcPr>
          <w:p w:rsidR="0030087B" w:rsidRPr="00964B4D" w:rsidRDefault="0030087B" w:rsidP="003213E2">
            <w:pPr>
              <w:spacing w:line="360" w:lineRule="auto"/>
              <w:jc w:val="both"/>
              <w:rPr>
                <w:rFonts w:ascii="Arial" w:hAnsi="Arial" w:cs="Arial"/>
                <w:bCs/>
                <w:sz w:val="16"/>
                <w:szCs w:val="16"/>
              </w:rPr>
            </w:pPr>
          </w:p>
        </w:tc>
        <w:tc>
          <w:tcPr>
            <w:tcW w:w="1389" w:type="dxa"/>
            <w:vMerge/>
            <w:shd w:val="clear" w:color="auto" w:fill="auto"/>
          </w:tcPr>
          <w:p w:rsidR="0030087B" w:rsidRDefault="0030087B" w:rsidP="003213E2">
            <w:pPr>
              <w:spacing w:line="360" w:lineRule="auto"/>
              <w:jc w:val="both"/>
              <w:rPr>
                <w:rFonts w:ascii="Arial Narrow" w:hAnsi="Arial Narrow" w:cs="Arial"/>
                <w:bCs/>
                <w:sz w:val="16"/>
                <w:szCs w:val="16"/>
              </w:rPr>
            </w:pPr>
          </w:p>
        </w:tc>
        <w:tc>
          <w:tcPr>
            <w:tcW w:w="1134" w:type="dxa"/>
            <w:vMerge/>
            <w:shd w:val="clear" w:color="auto" w:fill="auto"/>
          </w:tcPr>
          <w:p w:rsidR="0030087B" w:rsidRPr="00EA4F81" w:rsidRDefault="0030087B" w:rsidP="003213E2">
            <w:pPr>
              <w:spacing w:line="360" w:lineRule="auto"/>
              <w:jc w:val="both"/>
              <w:rPr>
                <w:rFonts w:ascii="Arial" w:hAnsi="Arial" w:cs="Arial"/>
                <w:bCs/>
                <w:sz w:val="16"/>
                <w:szCs w:val="16"/>
              </w:rPr>
            </w:pPr>
          </w:p>
        </w:tc>
        <w:tc>
          <w:tcPr>
            <w:tcW w:w="1304" w:type="dxa"/>
            <w:vMerge/>
            <w:shd w:val="clear" w:color="auto" w:fill="auto"/>
          </w:tcPr>
          <w:p w:rsidR="0030087B" w:rsidRPr="00B834AC" w:rsidRDefault="0030087B" w:rsidP="003213E2">
            <w:pPr>
              <w:rPr>
                <w:rFonts w:ascii="Arial" w:hAnsi="Arial" w:cs="Arial"/>
                <w:sz w:val="16"/>
                <w:szCs w:val="16"/>
              </w:rPr>
            </w:pP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Auditorium</w:t>
            </w:r>
          </w:p>
        </w:tc>
        <w:tc>
          <w:tcPr>
            <w:tcW w:w="1134" w:type="dxa"/>
            <w:vMerge/>
            <w:shd w:val="clear" w:color="auto" w:fill="auto"/>
          </w:tcPr>
          <w:p w:rsidR="0030087B" w:rsidRPr="004C0934" w:rsidRDefault="0030087B" w:rsidP="003213E2">
            <w:pPr>
              <w:rPr>
                <w:rFonts w:ascii="Arial" w:hAnsi="Arial" w:cs="Arial"/>
                <w:sz w:val="16"/>
                <w:szCs w:val="16"/>
              </w:rPr>
            </w:pPr>
          </w:p>
        </w:tc>
      </w:tr>
      <w:tr w:rsidR="0030087B" w:rsidRPr="003E15A4" w:rsidTr="003213E2">
        <w:tc>
          <w:tcPr>
            <w:tcW w:w="1838" w:type="dxa"/>
            <w:vMerge w:val="restart"/>
            <w:shd w:val="clear" w:color="auto" w:fill="auto"/>
          </w:tcPr>
          <w:p w:rsidR="0030087B" w:rsidRPr="004C090F" w:rsidRDefault="0030087B" w:rsidP="003213E2">
            <w:pPr>
              <w:spacing w:line="360" w:lineRule="auto"/>
              <w:jc w:val="both"/>
              <w:rPr>
                <w:rFonts w:ascii="Arial" w:hAnsi="Arial" w:cs="Arial"/>
                <w:bCs/>
                <w:sz w:val="16"/>
                <w:szCs w:val="16"/>
              </w:rPr>
            </w:pPr>
            <w:r w:rsidRPr="00900D0E">
              <w:rPr>
                <w:rFonts w:ascii="Arial" w:hAnsi="Arial" w:cs="Arial"/>
                <w:bCs/>
                <w:sz w:val="16"/>
                <w:szCs w:val="16"/>
              </w:rPr>
              <w:t>8/2/1/UMH1182-22/23</w:t>
            </w:r>
          </w:p>
        </w:tc>
        <w:tc>
          <w:tcPr>
            <w:tcW w:w="1843" w:type="dxa"/>
            <w:vMerge w:val="restart"/>
            <w:shd w:val="clear" w:color="auto" w:fill="auto"/>
          </w:tcPr>
          <w:p w:rsidR="0030087B" w:rsidRPr="00964B4D" w:rsidRDefault="0030087B" w:rsidP="003213E2">
            <w:pPr>
              <w:rPr>
                <w:rFonts w:ascii="Arial" w:hAnsi="Arial" w:cs="Arial"/>
                <w:bCs/>
                <w:sz w:val="16"/>
                <w:szCs w:val="16"/>
              </w:rPr>
            </w:pPr>
            <w:r w:rsidRPr="00964B4D">
              <w:rPr>
                <w:rFonts w:ascii="Arial" w:hAnsi="Arial" w:cs="Arial"/>
                <w:bCs/>
                <w:sz w:val="16"/>
                <w:szCs w:val="16"/>
              </w:rPr>
              <w:t xml:space="preserve">Portions </w:t>
            </w:r>
            <w:r w:rsidRPr="00964B4D">
              <w:rPr>
                <w:rFonts w:ascii="Arial" w:hAnsi="Arial" w:cs="Arial"/>
                <w:bCs/>
                <w:color w:val="000000" w:themeColor="text1"/>
                <w:sz w:val="16"/>
                <w:szCs w:val="16"/>
              </w:rPr>
              <w:t xml:space="preserve">5 to 8 </w:t>
            </w:r>
            <w:r w:rsidRPr="00964B4D">
              <w:rPr>
                <w:rFonts w:ascii="Arial" w:hAnsi="Arial" w:cs="Arial"/>
                <w:bCs/>
                <w:sz w:val="16"/>
                <w:szCs w:val="16"/>
              </w:rPr>
              <w:t xml:space="preserve">of </w:t>
            </w:r>
            <w:proofErr w:type="spellStart"/>
            <w:r w:rsidRPr="00964B4D">
              <w:rPr>
                <w:rFonts w:ascii="Arial" w:hAnsi="Arial" w:cs="Arial"/>
                <w:bCs/>
                <w:sz w:val="16"/>
                <w:szCs w:val="16"/>
              </w:rPr>
              <w:t>Erf</w:t>
            </w:r>
            <w:proofErr w:type="spellEnd"/>
            <w:r w:rsidRPr="00964B4D">
              <w:rPr>
                <w:rFonts w:ascii="Arial" w:hAnsi="Arial" w:cs="Arial"/>
                <w:bCs/>
                <w:sz w:val="16"/>
                <w:szCs w:val="16"/>
              </w:rPr>
              <w:t xml:space="preserve"> 15373 </w:t>
            </w:r>
            <w:proofErr w:type="spellStart"/>
            <w:r w:rsidRPr="00964B4D">
              <w:rPr>
                <w:rFonts w:ascii="Arial" w:hAnsi="Arial" w:cs="Arial"/>
                <w:bCs/>
                <w:sz w:val="16"/>
                <w:szCs w:val="16"/>
              </w:rPr>
              <w:t>Mzingazi</w:t>
            </w:r>
            <w:proofErr w:type="spellEnd"/>
          </w:p>
        </w:tc>
        <w:tc>
          <w:tcPr>
            <w:tcW w:w="1389" w:type="dxa"/>
            <w:vMerge w:val="restart"/>
            <w:shd w:val="clear" w:color="auto" w:fill="auto"/>
          </w:tcPr>
          <w:p w:rsidR="0030087B" w:rsidRPr="004904F2" w:rsidRDefault="0030087B" w:rsidP="003213E2">
            <w:pPr>
              <w:spacing w:line="360" w:lineRule="auto"/>
              <w:jc w:val="both"/>
              <w:rPr>
                <w:rFonts w:ascii="Arial" w:hAnsi="Arial" w:cs="Arial"/>
                <w:bCs/>
                <w:sz w:val="16"/>
                <w:szCs w:val="16"/>
              </w:rPr>
            </w:pPr>
            <w:r w:rsidRPr="004904F2">
              <w:rPr>
                <w:rFonts w:ascii="Arial Narrow" w:hAnsi="Arial Narrow" w:cs="Arial"/>
                <w:bCs/>
                <w:sz w:val="16"/>
                <w:szCs w:val="16"/>
              </w:rPr>
              <w:t>R</w:t>
            </w:r>
            <w:r w:rsidR="00964B4D">
              <w:rPr>
                <w:rFonts w:ascii="Arial Narrow" w:hAnsi="Arial Narrow" w:cs="Arial"/>
                <w:bCs/>
                <w:sz w:val="16"/>
                <w:szCs w:val="16"/>
              </w:rPr>
              <w:t>520</w:t>
            </w:r>
            <w:r>
              <w:rPr>
                <w:rFonts w:ascii="Arial Narrow" w:hAnsi="Arial Narrow" w:cs="Arial"/>
                <w:bCs/>
                <w:sz w:val="16"/>
                <w:szCs w:val="16"/>
              </w:rPr>
              <w:t>.00</w:t>
            </w:r>
            <w:r w:rsidRPr="004904F2">
              <w:rPr>
                <w:rFonts w:ascii="Arial Narrow" w:hAnsi="Arial Narrow" w:cs="Arial"/>
                <w:bCs/>
                <w:sz w:val="16"/>
                <w:szCs w:val="16"/>
              </w:rPr>
              <w:t xml:space="preserve"> (VAT Incl.)</w:t>
            </w:r>
          </w:p>
        </w:tc>
        <w:tc>
          <w:tcPr>
            <w:tcW w:w="1134" w:type="dxa"/>
            <w:vMerge w:val="restart"/>
            <w:shd w:val="clear" w:color="auto" w:fill="auto"/>
          </w:tcPr>
          <w:p w:rsidR="0030087B" w:rsidRPr="00EA4F81" w:rsidRDefault="0030087B" w:rsidP="003213E2">
            <w:pPr>
              <w:spacing w:line="360" w:lineRule="auto"/>
              <w:rPr>
                <w:rFonts w:ascii="Arial" w:hAnsi="Arial" w:cs="Arial"/>
                <w:bCs/>
                <w:sz w:val="16"/>
                <w:szCs w:val="16"/>
              </w:rPr>
            </w:pPr>
            <w:r w:rsidRPr="00EA4F81">
              <w:rPr>
                <w:rFonts w:ascii="Arial" w:hAnsi="Arial" w:cs="Arial"/>
                <w:bCs/>
                <w:sz w:val="16"/>
                <w:szCs w:val="16"/>
              </w:rPr>
              <w:t>Price=</w:t>
            </w:r>
            <w:r>
              <w:rPr>
                <w:rFonts w:ascii="Arial" w:hAnsi="Arial" w:cs="Arial"/>
                <w:bCs/>
                <w:sz w:val="16"/>
                <w:szCs w:val="16"/>
              </w:rPr>
              <w:t>8</w:t>
            </w:r>
            <w:r w:rsidRPr="00EA4F81">
              <w:rPr>
                <w:rFonts w:ascii="Arial" w:hAnsi="Arial" w:cs="Arial"/>
                <w:bCs/>
                <w:sz w:val="16"/>
                <w:szCs w:val="16"/>
              </w:rPr>
              <w:t>0</w:t>
            </w:r>
          </w:p>
          <w:p w:rsidR="0030087B" w:rsidRPr="00EA4F81" w:rsidRDefault="0030087B" w:rsidP="003213E2">
            <w:pPr>
              <w:spacing w:line="360" w:lineRule="auto"/>
              <w:rPr>
                <w:rFonts w:ascii="Arial" w:hAnsi="Arial" w:cs="Arial"/>
                <w:bCs/>
                <w:sz w:val="16"/>
                <w:szCs w:val="16"/>
              </w:rPr>
            </w:pPr>
            <w:r w:rsidRPr="00EA4F81">
              <w:rPr>
                <w:rFonts w:ascii="Arial" w:hAnsi="Arial" w:cs="Arial"/>
                <w:bCs/>
                <w:sz w:val="16"/>
                <w:szCs w:val="16"/>
              </w:rPr>
              <w:t>Equity=</w:t>
            </w:r>
            <w:r>
              <w:rPr>
                <w:rFonts w:ascii="Arial" w:hAnsi="Arial" w:cs="Arial"/>
                <w:bCs/>
                <w:sz w:val="16"/>
                <w:szCs w:val="16"/>
              </w:rPr>
              <w:t>20</w:t>
            </w:r>
          </w:p>
        </w:tc>
        <w:tc>
          <w:tcPr>
            <w:tcW w:w="1304" w:type="dxa"/>
            <w:vMerge w:val="restart"/>
            <w:shd w:val="clear" w:color="auto" w:fill="auto"/>
          </w:tcPr>
          <w:p w:rsidR="0030087B" w:rsidRPr="00B834AC" w:rsidRDefault="0030087B" w:rsidP="003213E2">
            <w:pPr>
              <w:spacing w:line="360" w:lineRule="auto"/>
              <w:jc w:val="both"/>
              <w:rPr>
                <w:rFonts w:ascii="Arial" w:hAnsi="Arial" w:cs="Arial"/>
                <w:bCs/>
                <w:sz w:val="16"/>
                <w:szCs w:val="16"/>
              </w:rPr>
            </w:pPr>
            <w:r w:rsidRPr="00B834AC">
              <w:rPr>
                <w:rFonts w:ascii="Arial" w:hAnsi="Arial" w:cs="Arial"/>
                <w:sz w:val="16"/>
                <w:szCs w:val="16"/>
              </w:rPr>
              <w:t>12/12/2022</w:t>
            </w: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2</w:t>
            </w:r>
            <w:r>
              <w:rPr>
                <w:rFonts w:ascii="Arial" w:hAnsi="Arial" w:cs="Arial"/>
                <w:color w:val="7030A0"/>
                <w:sz w:val="16"/>
                <w:szCs w:val="16"/>
              </w:rPr>
              <w:t>3</w:t>
            </w:r>
            <w:r w:rsidRPr="005958D6">
              <w:rPr>
                <w:rFonts w:ascii="Arial" w:hAnsi="Arial" w:cs="Arial"/>
                <w:color w:val="7030A0"/>
                <w:sz w:val="16"/>
                <w:szCs w:val="16"/>
              </w:rPr>
              <w:t>/01/2023</w:t>
            </w:r>
          </w:p>
        </w:tc>
        <w:tc>
          <w:tcPr>
            <w:tcW w:w="1134" w:type="dxa"/>
            <w:shd w:val="clear" w:color="auto" w:fill="auto"/>
          </w:tcPr>
          <w:p w:rsidR="0030087B" w:rsidRPr="004C0934" w:rsidRDefault="0030087B" w:rsidP="003213E2">
            <w:pPr>
              <w:spacing w:line="360" w:lineRule="auto"/>
              <w:jc w:val="both"/>
              <w:rPr>
                <w:rFonts w:ascii="Arial" w:hAnsi="Arial" w:cs="Arial"/>
                <w:bCs/>
                <w:sz w:val="16"/>
                <w:szCs w:val="16"/>
              </w:rPr>
            </w:pPr>
            <w:r w:rsidRPr="004C0934">
              <w:rPr>
                <w:rFonts w:ascii="Arial" w:hAnsi="Arial" w:cs="Arial"/>
                <w:sz w:val="16"/>
                <w:szCs w:val="16"/>
              </w:rPr>
              <w:t>16/02/2023</w:t>
            </w:r>
            <w:r w:rsidRPr="005958D6">
              <w:rPr>
                <w:rFonts w:ascii="Arial" w:hAnsi="Arial" w:cs="Arial"/>
                <w:color w:val="FF0000"/>
                <w:sz w:val="16"/>
                <w:szCs w:val="16"/>
              </w:rPr>
              <w:t xml:space="preserve"> </w:t>
            </w:r>
          </w:p>
        </w:tc>
      </w:tr>
      <w:tr w:rsidR="0030087B" w:rsidRPr="003E15A4" w:rsidTr="003213E2">
        <w:tc>
          <w:tcPr>
            <w:tcW w:w="1838" w:type="dxa"/>
            <w:vMerge/>
            <w:shd w:val="clear" w:color="auto" w:fill="auto"/>
          </w:tcPr>
          <w:p w:rsidR="0030087B" w:rsidRPr="00900D0E" w:rsidRDefault="0030087B" w:rsidP="003213E2">
            <w:pPr>
              <w:spacing w:line="360" w:lineRule="auto"/>
              <w:jc w:val="both"/>
              <w:rPr>
                <w:rFonts w:ascii="Arial" w:hAnsi="Arial" w:cs="Arial"/>
                <w:bCs/>
                <w:sz w:val="16"/>
                <w:szCs w:val="16"/>
              </w:rPr>
            </w:pPr>
          </w:p>
        </w:tc>
        <w:tc>
          <w:tcPr>
            <w:tcW w:w="1843" w:type="dxa"/>
            <w:vMerge/>
            <w:shd w:val="clear" w:color="auto" w:fill="auto"/>
          </w:tcPr>
          <w:p w:rsidR="0030087B" w:rsidRPr="00964B4D" w:rsidRDefault="0030087B" w:rsidP="003213E2">
            <w:pPr>
              <w:rPr>
                <w:rFonts w:ascii="Arial" w:hAnsi="Arial" w:cs="Arial"/>
                <w:bCs/>
                <w:sz w:val="16"/>
                <w:szCs w:val="16"/>
              </w:rPr>
            </w:pPr>
          </w:p>
        </w:tc>
        <w:tc>
          <w:tcPr>
            <w:tcW w:w="1389" w:type="dxa"/>
            <w:vMerge/>
            <w:shd w:val="clear" w:color="auto" w:fill="auto"/>
          </w:tcPr>
          <w:p w:rsidR="0030087B" w:rsidRPr="004904F2" w:rsidRDefault="0030087B" w:rsidP="003213E2">
            <w:pPr>
              <w:spacing w:line="360" w:lineRule="auto"/>
              <w:jc w:val="both"/>
              <w:rPr>
                <w:rFonts w:ascii="Arial Narrow" w:hAnsi="Arial Narrow" w:cs="Arial"/>
                <w:bCs/>
                <w:sz w:val="16"/>
                <w:szCs w:val="16"/>
              </w:rPr>
            </w:pPr>
          </w:p>
        </w:tc>
        <w:tc>
          <w:tcPr>
            <w:tcW w:w="1134" w:type="dxa"/>
            <w:vMerge/>
            <w:shd w:val="clear" w:color="auto" w:fill="auto"/>
          </w:tcPr>
          <w:p w:rsidR="0030087B" w:rsidRPr="00EA4F81" w:rsidRDefault="0030087B" w:rsidP="003213E2">
            <w:pPr>
              <w:spacing w:line="360" w:lineRule="auto"/>
              <w:rPr>
                <w:rFonts w:ascii="Arial" w:hAnsi="Arial" w:cs="Arial"/>
                <w:bCs/>
                <w:sz w:val="16"/>
                <w:szCs w:val="16"/>
              </w:rPr>
            </w:pPr>
          </w:p>
        </w:tc>
        <w:tc>
          <w:tcPr>
            <w:tcW w:w="1304" w:type="dxa"/>
            <w:vMerge/>
            <w:shd w:val="clear" w:color="auto" w:fill="auto"/>
          </w:tcPr>
          <w:p w:rsidR="0030087B" w:rsidRPr="00B834AC" w:rsidRDefault="0030087B" w:rsidP="003213E2">
            <w:pPr>
              <w:spacing w:line="360" w:lineRule="auto"/>
              <w:jc w:val="both"/>
              <w:rPr>
                <w:rFonts w:ascii="Arial" w:hAnsi="Arial" w:cs="Arial"/>
                <w:bCs/>
                <w:sz w:val="16"/>
                <w:szCs w:val="16"/>
              </w:rPr>
            </w:pP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10:00 am</w:t>
            </w:r>
          </w:p>
        </w:tc>
        <w:tc>
          <w:tcPr>
            <w:tcW w:w="1134" w:type="dxa"/>
            <w:vMerge w:val="restart"/>
            <w:shd w:val="clear" w:color="auto" w:fill="auto"/>
          </w:tcPr>
          <w:p w:rsidR="0030087B" w:rsidRPr="004C0934" w:rsidRDefault="0030087B" w:rsidP="003213E2">
            <w:pPr>
              <w:spacing w:line="360" w:lineRule="auto"/>
              <w:jc w:val="both"/>
              <w:rPr>
                <w:rFonts w:ascii="Arial" w:hAnsi="Arial" w:cs="Arial"/>
                <w:bCs/>
                <w:sz w:val="16"/>
                <w:szCs w:val="16"/>
              </w:rPr>
            </w:pPr>
            <w:r w:rsidRPr="00EF3E27">
              <w:rPr>
                <w:rFonts w:ascii="Arial" w:hAnsi="Arial" w:cs="Arial"/>
                <w:color w:val="000000" w:themeColor="text1"/>
                <w:sz w:val="16"/>
                <w:szCs w:val="16"/>
              </w:rPr>
              <w:t>12h00 pm</w:t>
            </w:r>
          </w:p>
        </w:tc>
      </w:tr>
      <w:tr w:rsidR="0030087B" w:rsidRPr="003E15A4" w:rsidTr="003213E2">
        <w:tc>
          <w:tcPr>
            <w:tcW w:w="1838" w:type="dxa"/>
            <w:vMerge/>
            <w:shd w:val="clear" w:color="auto" w:fill="auto"/>
          </w:tcPr>
          <w:p w:rsidR="0030087B" w:rsidRPr="00900D0E" w:rsidRDefault="0030087B" w:rsidP="003213E2">
            <w:pPr>
              <w:spacing w:line="360" w:lineRule="auto"/>
              <w:jc w:val="both"/>
              <w:rPr>
                <w:rFonts w:ascii="Arial" w:hAnsi="Arial" w:cs="Arial"/>
                <w:bCs/>
                <w:sz w:val="16"/>
                <w:szCs w:val="16"/>
              </w:rPr>
            </w:pPr>
          </w:p>
        </w:tc>
        <w:tc>
          <w:tcPr>
            <w:tcW w:w="1843" w:type="dxa"/>
            <w:vMerge/>
            <w:shd w:val="clear" w:color="auto" w:fill="auto"/>
          </w:tcPr>
          <w:p w:rsidR="0030087B" w:rsidRPr="00964B4D" w:rsidRDefault="0030087B" w:rsidP="003213E2">
            <w:pPr>
              <w:rPr>
                <w:rFonts w:ascii="Arial" w:hAnsi="Arial" w:cs="Arial"/>
                <w:bCs/>
                <w:sz w:val="16"/>
                <w:szCs w:val="16"/>
              </w:rPr>
            </w:pPr>
          </w:p>
        </w:tc>
        <w:tc>
          <w:tcPr>
            <w:tcW w:w="1389" w:type="dxa"/>
            <w:vMerge/>
            <w:shd w:val="clear" w:color="auto" w:fill="auto"/>
          </w:tcPr>
          <w:p w:rsidR="0030087B" w:rsidRPr="004904F2" w:rsidRDefault="0030087B" w:rsidP="003213E2">
            <w:pPr>
              <w:spacing w:line="360" w:lineRule="auto"/>
              <w:jc w:val="both"/>
              <w:rPr>
                <w:rFonts w:ascii="Arial Narrow" w:hAnsi="Arial Narrow" w:cs="Arial"/>
                <w:bCs/>
                <w:sz w:val="16"/>
                <w:szCs w:val="16"/>
              </w:rPr>
            </w:pPr>
          </w:p>
        </w:tc>
        <w:tc>
          <w:tcPr>
            <w:tcW w:w="1134" w:type="dxa"/>
            <w:vMerge/>
            <w:shd w:val="clear" w:color="auto" w:fill="auto"/>
          </w:tcPr>
          <w:p w:rsidR="0030087B" w:rsidRPr="00EA4F81" w:rsidRDefault="0030087B" w:rsidP="003213E2">
            <w:pPr>
              <w:spacing w:line="360" w:lineRule="auto"/>
              <w:rPr>
                <w:rFonts w:ascii="Arial" w:hAnsi="Arial" w:cs="Arial"/>
                <w:bCs/>
                <w:sz w:val="16"/>
                <w:szCs w:val="16"/>
              </w:rPr>
            </w:pPr>
          </w:p>
        </w:tc>
        <w:tc>
          <w:tcPr>
            <w:tcW w:w="1304" w:type="dxa"/>
            <w:vMerge/>
            <w:shd w:val="clear" w:color="auto" w:fill="auto"/>
          </w:tcPr>
          <w:p w:rsidR="0030087B" w:rsidRPr="00B834AC" w:rsidRDefault="0030087B" w:rsidP="003213E2">
            <w:pPr>
              <w:spacing w:line="360" w:lineRule="auto"/>
              <w:jc w:val="both"/>
              <w:rPr>
                <w:rFonts w:ascii="Arial" w:hAnsi="Arial" w:cs="Arial"/>
                <w:bCs/>
                <w:sz w:val="16"/>
                <w:szCs w:val="16"/>
              </w:rPr>
            </w:pP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Auditorium</w:t>
            </w:r>
          </w:p>
        </w:tc>
        <w:tc>
          <w:tcPr>
            <w:tcW w:w="1134" w:type="dxa"/>
            <w:vMerge/>
            <w:shd w:val="clear" w:color="auto" w:fill="auto"/>
          </w:tcPr>
          <w:p w:rsidR="0030087B" w:rsidRPr="004C0934" w:rsidRDefault="0030087B" w:rsidP="003213E2">
            <w:pPr>
              <w:spacing w:line="360" w:lineRule="auto"/>
              <w:jc w:val="both"/>
              <w:rPr>
                <w:rFonts w:ascii="Arial" w:hAnsi="Arial" w:cs="Arial"/>
                <w:bCs/>
                <w:sz w:val="16"/>
                <w:szCs w:val="16"/>
              </w:rPr>
            </w:pPr>
          </w:p>
        </w:tc>
      </w:tr>
      <w:tr w:rsidR="0030087B" w:rsidRPr="003E15A4" w:rsidTr="003213E2">
        <w:tc>
          <w:tcPr>
            <w:tcW w:w="1838" w:type="dxa"/>
            <w:vMerge w:val="restart"/>
            <w:shd w:val="clear" w:color="auto" w:fill="auto"/>
          </w:tcPr>
          <w:p w:rsidR="0030087B" w:rsidRPr="00900D0E" w:rsidRDefault="0030087B" w:rsidP="003213E2">
            <w:pPr>
              <w:spacing w:line="360" w:lineRule="auto"/>
              <w:jc w:val="both"/>
              <w:rPr>
                <w:rFonts w:ascii="Arial" w:hAnsi="Arial" w:cs="Arial"/>
                <w:bCs/>
                <w:sz w:val="16"/>
                <w:szCs w:val="16"/>
              </w:rPr>
            </w:pPr>
            <w:r w:rsidRPr="00CE5858">
              <w:rPr>
                <w:rFonts w:ascii="Arial" w:hAnsi="Arial" w:cs="Arial"/>
                <w:bCs/>
                <w:sz w:val="16"/>
                <w:szCs w:val="16"/>
              </w:rPr>
              <w:t>8/2/1</w:t>
            </w:r>
            <w:r>
              <w:rPr>
                <w:rFonts w:ascii="Arial" w:hAnsi="Arial" w:cs="Arial"/>
                <w:bCs/>
                <w:sz w:val="16"/>
                <w:szCs w:val="16"/>
              </w:rPr>
              <w:t>/</w:t>
            </w:r>
            <w:r w:rsidRPr="00CE5858">
              <w:rPr>
                <w:rFonts w:ascii="Arial" w:hAnsi="Arial" w:cs="Arial"/>
                <w:bCs/>
                <w:sz w:val="16"/>
                <w:szCs w:val="16"/>
              </w:rPr>
              <w:t>UMH1173-22/23</w:t>
            </w:r>
          </w:p>
        </w:tc>
        <w:tc>
          <w:tcPr>
            <w:tcW w:w="1843" w:type="dxa"/>
            <w:vMerge w:val="restart"/>
            <w:shd w:val="clear" w:color="auto" w:fill="auto"/>
          </w:tcPr>
          <w:p w:rsidR="0030087B" w:rsidRPr="00964B4D" w:rsidRDefault="0030087B" w:rsidP="003213E2">
            <w:pPr>
              <w:rPr>
                <w:rFonts w:ascii="Arial" w:hAnsi="Arial" w:cs="Arial"/>
                <w:bCs/>
                <w:sz w:val="16"/>
                <w:szCs w:val="16"/>
              </w:rPr>
            </w:pPr>
            <w:proofErr w:type="spellStart"/>
            <w:r w:rsidRPr="00964B4D">
              <w:rPr>
                <w:rFonts w:ascii="Arial" w:hAnsi="Arial" w:cs="Arial"/>
                <w:bCs/>
                <w:sz w:val="16"/>
                <w:szCs w:val="16"/>
              </w:rPr>
              <w:t>Erf</w:t>
            </w:r>
            <w:proofErr w:type="spellEnd"/>
            <w:r w:rsidRPr="00964B4D">
              <w:rPr>
                <w:rFonts w:ascii="Arial" w:hAnsi="Arial" w:cs="Arial"/>
                <w:bCs/>
                <w:sz w:val="16"/>
                <w:szCs w:val="16"/>
              </w:rPr>
              <w:t xml:space="preserve"> 7731 </w:t>
            </w:r>
            <w:proofErr w:type="spellStart"/>
            <w:r w:rsidRPr="00964B4D">
              <w:rPr>
                <w:rFonts w:ascii="Arial" w:hAnsi="Arial" w:cs="Arial"/>
                <w:bCs/>
                <w:sz w:val="16"/>
                <w:szCs w:val="16"/>
              </w:rPr>
              <w:t>Meerensee</w:t>
            </w:r>
            <w:proofErr w:type="spellEnd"/>
          </w:p>
        </w:tc>
        <w:tc>
          <w:tcPr>
            <w:tcW w:w="1389" w:type="dxa"/>
            <w:vMerge w:val="restart"/>
            <w:shd w:val="clear" w:color="auto" w:fill="auto"/>
          </w:tcPr>
          <w:p w:rsidR="0030087B" w:rsidRPr="004904F2" w:rsidRDefault="00964B4D" w:rsidP="003213E2">
            <w:pPr>
              <w:spacing w:line="360" w:lineRule="auto"/>
              <w:jc w:val="both"/>
              <w:rPr>
                <w:rFonts w:ascii="Arial Narrow" w:hAnsi="Arial Narrow" w:cs="Arial"/>
                <w:bCs/>
                <w:sz w:val="16"/>
                <w:szCs w:val="16"/>
              </w:rPr>
            </w:pPr>
            <w:r>
              <w:rPr>
                <w:rFonts w:ascii="Arial Narrow" w:hAnsi="Arial Narrow" w:cs="Arial"/>
                <w:bCs/>
                <w:sz w:val="16"/>
                <w:szCs w:val="16"/>
              </w:rPr>
              <w:t>R520</w:t>
            </w:r>
            <w:r w:rsidR="0030087B">
              <w:rPr>
                <w:rFonts w:ascii="Arial Narrow" w:hAnsi="Arial Narrow" w:cs="Arial"/>
                <w:bCs/>
                <w:sz w:val="16"/>
                <w:szCs w:val="16"/>
              </w:rPr>
              <w:t>.00 (VAT Incl.)</w:t>
            </w:r>
          </w:p>
        </w:tc>
        <w:tc>
          <w:tcPr>
            <w:tcW w:w="1134" w:type="dxa"/>
            <w:vMerge w:val="restart"/>
            <w:shd w:val="clear" w:color="auto" w:fill="auto"/>
          </w:tcPr>
          <w:p w:rsidR="0030087B" w:rsidRPr="00EA4F81" w:rsidRDefault="0030087B" w:rsidP="003213E2">
            <w:pPr>
              <w:spacing w:line="360" w:lineRule="auto"/>
              <w:rPr>
                <w:rFonts w:ascii="Arial" w:hAnsi="Arial" w:cs="Arial"/>
                <w:bCs/>
                <w:sz w:val="16"/>
                <w:szCs w:val="16"/>
              </w:rPr>
            </w:pPr>
            <w:r w:rsidRPr="00EA4F81">
              <w:rPr>
                <w:rFonts w:ascii="Arial" w:hAnsi="Arial" w:cs="Arial"/>
                <w:bCs/>
                <w:sz w:val="16"/>
                <w:szCs w:val="16"/>
              </w:rPr>
              <w:t>Price=</w:t>
            </w:r>
            <w:r>
              <w:rPr>
                <w:rFonts w:ascii="Arial" w:hAnsi="Arial" w:cs="Arial"/>
                <w:bCs/>
                <w:sz w:val="16"/>
                <w:szCs w:val="16"/>
              </w:rPr>
              <w:t>8</w:t>
            </w:r>
            <w:r w:rsidRPr="00EA4F81">
              <w:rPr>
                <w:rFonts w:ascii="Arial" w:hAnsi="Arial" w:cs="Arial"/>
                <w:bCs/>
                <w:sz w:val="16"/>
                <w:szCs w:val="16"/>
              </w:rPr>
              <w:t>0</w:t>
            </w:r>
          </w:p>
          <w:p w:rsidR="0030087B" w:rsidRPr="00EA4F81" w:rsidRDefault="0030087B" w:rsidP="003213E2">
            <w:pPr>
              <w:spacing w:line="360" w:lineRule="auto"/>
              <w:rPr>
                <w:rFonts w:ascii="Arial" w:hAnsi="Arial" w:cs="Arial"/>
                <w:bCs/>
                <w:sz w:val="16"/>
                <w:szCs w:val="16"/>
              </w:rPr>
            </w:pPr>
            <w:r w:rsidRPr="00EA4F81">
              <w:rPr>
                <w:rFonts w:ascii="Arial" w:hAnsi="Arial" w:cs="Arial"/>
                <w:bCs/>
                <w:sz w:val="16"/>
                <w:szCs w:val="16"/>
              </w:rPr>
              <w:t>Equity=</w:t>
            </w:r>
            <w:r>
              <w:rPr>
                <w:rFonts w:ascii="Arial" w:hAnsi="Arial" w:cs="Arial"/>
                <w:bCs/>
                <w:sz w:val="16"/>
                <w:szCs w:val="16"/>
              </w:rPr>
              <w:t>20</w:t>
            </w:r>
          </w:p>
        </w:tc>
        <w:tc>
          <w:tcPr>
            <w:tcW w:w="1304" w:type="dxa"/>
            <w:vMerge w:val="restart"/>
            <w:shd w:val="clear" w:color="auto" w:fill="auto"/>
          </w:tcPr>
          <w:p w:rsidR="0030087B" w:rsidRPr="00B834AC" w:rsidRDefault="0030087B" w:rsidP="003213E2">
            <w:pPr>
              <w:spacing w:line="360" w:lineRule="auto"/>
              <w:jc w:val="both"/>
              <w:rPr>
                <w:rFonts w:ascii="Arial" w:hAnsi="Arial" w:cs="Arial"/>
                <w:bCs/>
                <w:sz w:val="16"/>
                <w:szCs w:val="16"/>
              </w:rPr>
            </w:pPr>
            <w:r w:rsidRPr="00B834AC">
              <w:rPr>
                <w:rFonts w:ascii="Arial" w:hAnsi="Arial" w:cs="Arial"/>
                <w:sz w:val="16"/>
                <w:szCs w:val="16"/>
              </w:rPr>
              <w:t>12/12/2022</w:t>
            </w: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2</w:t>
            </w:r>
            <w:r>
              <w:rPr>
                <w:rFonts w:ascii="Arial" w:hAnsi="Arial" w:cs="Arial"/>
                <w:color w:val="7030A0"/>
                <w:sz w:val="16"/>
                <w:szCs w:val="16"/>
              </w:rPr>
              <w:t>4</w:t>
            </w:r>
            <w:r w:rsidRPr="005958D6">
              <w:rPr>
                <w:rFonts w:ascii="Arial" w:hAnsi="Arial" w:cs="Arial"/>
                <w:color w:val="7030A0"/>
                <w:sz w:val="16"/>
                <w:szCs w:val="16"/>
              </w:rPr>
              <w:t>/01/2023</w:t>
            </w:r>
          </w:p>
        </w:tc>
        <w:tc>
          <w:tcPr>
            <w:tcW w:w="1134" w:type="dxa"/>
            <w:shd w:val="clear" w:color="auto" w:fill="auto"/>
          </w:tcPr>
          <w:p w:rsidR="0030087B" w:rsidRPr="004C0934" w:rsidRDefault="0030087B" w:rsidP="003213E2">
            <w:pPr>
              <w:spacing w:line="360" w:lineRule="auto"/>
              <w:jc w:val="both"/>
              <w:rPr>
                <w:rFonts w:ascii="Arial" w:hAnsi="Arial" w:cs="Arial"/>
                <w:bCs/>
                <w:sz w:val="16"/>
                <w:szCs w:val="16"/>
              </w:rPr>
            </w:pPr>
            <w:r w:rsidRPr="004C0934">
              <w:rPr>
                <w:rFonts w:ascii="Arial" w:hAnsi="Arial" w:cs="Arial"/>
                <w:sz w:val="16"/>
                <w:szCs w:val="16"/>
              </w:rPr>
              <w:t>16/02/2023</w:t>
            </w:r>
            <w:r w:rsidRPr="005958D6">
              <w:rPr>
                <w:rFonts w:ascii="Arial" w:hAnsi="Arial" w:cs="Arial"/>
                <w:color w:val="FF0000"/>
                <w:sz w:val="16"/>
                <w:szCs w:val="16"/>
              </w:rPr>
              <w:t xml:space="preserve"> </w:t>
            </w:r>
          </w:p>
        </w:tc>
      </w:tr>
      <w:tr w:rsidR="0030087B" w:rsidRPr="003E15A4" w:rsidTr="003213E2">
        <w:tc>
          <w:tcPr>
            <w:tcW w:w="1838" w:type="dxa"/>
            <w:vMerge/>
            <w:shd w:val="clear" w:color="auto" w:fill="auto"/>
          </w:tcPr>
          <w:p w:rsidR="0030087B" w:rsidRPr="00CE5858" w:rsidRDefault="0030087B" w:rsidP="003213E2">
            <w:pPr>
              <w:spacing w:line="360" w:lineRule="auto"/>
              <w:jc w:val="both"/>
              <w:rPr>
                <w:rFonts w:ascii="Arial" w:hAnsi="Arial" w:cs="Arial"/>
                <w:bCs/>
                <w:sz w:val="16"/>
                <w:szCs w:val="16"/>
              </w:rPr>
            </w:pPr>
          </w:p>
        </w:tc>
        <w:tc>
          <w:tcPr>
            <w:tcW w:w="1843" w:type="dxa"/>
            <w:vMerge/>
            <w:shd w:val="clear" w:color="auto" w:fill="auto"/>
          </w:tcPr>
          <w:p w:rsidR="0030087B" w:rsidRPr="00104537" w:rsidRDefault="0030087B" w:rsidP="003213E2">
            <w:pPr>
              <w:rPr>
                <w:rFonts w:ascii="Arial Narrow" w:hAnsi="Arial Narrow" w:cs="Arial"/>
                <w:bCs/>
                <w:sz w:val="20"/>
                <w:szCs w:val="20"/>
              </w:rPr>
            </w:pPr>
          </w:p>
        </w:tc>
        <w:tc>
          <w:tcPr>
            <w:tcW w:w="1389" w:type="dxa"/>
            <w:vMerge/>
            <w:shd w:val="clear" w:color="auto" w:fill="auto"/>
          </w:tcPr>
          <w:p w:rsidR="0030087B" w:rsidRDefault="0030087B" w:rsidP="003213E2">
            <w:pPr>
              <w:spacing w:line="360" w:lineRule="auto"/>
              <w:jc w:val="both"/>
              <w:rPr>
                <w:rFonts w:ascii="Arial Narrow" w:hAnsi="Arial Narrow" w:cs="Arial"/>
                <w:bCs/>
                <w:sz w:val="16"/>
                <w:szCs w:val="16"/>
              </w:rPr>
            </w:pPr>
          </w:p>
        </w:tc>
        <w:tc>
          <w:tcPr>
            <w:tcW w:w="1134" w:type="dxa"/>
            <w:vMerge/>
            <w:shd w:val="clear" w:color="auto" w:fill="auto"/>
          </w:tcPr>
          <w:p w:rsidR="0030087B" w:rsidRPr="00EA4F81" w:rsidRDefault="0030087B" w:rsidP="003213E2">
            <w:pPr>
              <w:spacing w:line="360" w:lineRule="auto"/>
              <w:rPr>
                <w:rFonts w:ascii="Arial" w:hAnsi="Arial" w:cs="Arial"/>
                <w:bCs/>
                <w:sz w:val="16"/>
                <w:szCs w:val="16"/>
              </w:rPr>
            </w:pPr>
          </w:p>
        </w:tc>
        <w:tc>
          <w:tcPr>
            <w:tcW w:w="1304" w:type="dxa"/>
            <w:vMerge/>
            <w:shd w:val="clear" w:color="auto" w:fill="auto"/>
          </w:tcPr>
          <w:p w:rsidR="0030087B" w:rsidRPr="00EA4F81" w:rsidRDefault="0030087B" w:rsidP="003213E2">
            <w:pPr>
              <w:spacing w:line="360" w:lineRule="auto"/>
              <w:jc w:val="both"/>
              <w:rPr>
                <w:rFonts w:ascii="Arial" w:hAnsi="Arial" w:cs="Arial"/>
                <w:bCs/>
                <w:sz w:val="16"/>
                <w:szCs w:val="16"/>
              </w:rPr>
            </w:pPr>
          </w:p>
        </w:tc>
        <w:tc>
          <w:tcPr>
            <w:tcW w:w="1531" w:type="dxa"/>
            <w:shd w:val="clear" w:color="auto" w:fill="auto"/>
          </w:tcPr>
          <w:p w:rsidR="0030087B" w:rsidRPr="005958D6" w:rsidRDefault="0030087B" w:rsidP="00964B4D">
            <w:pPr>
              <w:rPr>
                <w:rFonts w:ascii="Arial" w:hAnsi="Arial" w:cs="Arial"/>
                <w:color w:val="7030A0"/>
                <w:sz w:val="16"/>
                <w:szCs w:val="16"/>
              </w:rPr>
            </w:pPr>
            <w:r w:rsidRPr="005958D6">
              <w:rPr>
                <w:rFonts w:ascii="Arial" w:hAnsi="Arial" w:cs="Arial"/>
                <w:color w:val="7030A0"/>
                <w:sz w:val="16"/>
                <w:szCs w:val="16"/>
              </w:rPr>
              <w:t xml:space="preserve">12:00 </w:t>
            </w:r>
            <w:r w:rsidR="00964B4D">
              <w:rPr>
                <w:rFonts w:ascii="Arial" w:hAnsi="Arial" w:cs="Arial"/>
                <w:color w:val="7030A0"/>
                <w:sz w:val="16"/>
                <w:szCs w:val="16"/>
              </w:rPr>
              <w:t>pm</w:t>
            </w:r>
          </w:p>
        </w:tc>
        <w:tc>
          <w:tcPr>
            <w:tcW w:w="1134" w:type="dxa"/>
            <w:vMerge w:val="restart"/>
            <w:shd w:val="clear" w:color="auto" w:fill="auto"/>
          </w:tcPr>
          <w:p w:rsidR="0030087B" w:rsidRPr="003E15A4" w:rsidRDefault="0030087B" w:rsidP="003213E2">
            <w:pPr>
              <w:spacing w:line="360" w:lineRule="auto"/>
              <w:jc w:val="both"/>
              <w:rPr>
                <w:rFonts w:ascii="Arial" w:hAnsi="Arial" w:cs="Arial"/>
                <w:bCs/>
                <w:sz w:val="16"/>
                <w:szCs w:val="16"/>
              </w:rPr>
            </w:pPr>
            <w:r w:rsidRPr="00EF3E27">
              <w:rPr>
                <w:rFonts w:ascii="Arial" w:hAnsi="Arial" w:cs="Arial"/>
                <w:color w:val="000000" w:themeColor="text1"/>
                <w:sz w:val="16"/>
                <w:szCs w:val="16"/>
              </w:rPr>
              <w:t>12h00 pm</w:t>
            </w:r>
          </w:p>
        </w:tc>
      </w:tr>
      <w:tr w:rsidR="0030087B" w:rsidRPr="003E15A4" w:rsidTr="003213E2">
        <w:tc>
          <w:tcPr>
            <w:tcW w:w="1838" w:type="dxa"/>
            <w:vMerge/>
            <w:shd w:val="clear" w:color="auto" w:fill="auto"/>
          </w:tcPr>
          <w:p w:rsidR="0030087B" w:rsidRPr="00CE5858" w:rsidRDefault="0030087B" w:rsidP="003213E2">
            <w:pPr>
              <w:spacing w:line="360" w:lineRule="auto"/>
              <w:jc w:val="both"/>
              <w:rPr>
                <w:rFonts w:ascii="Arial" w:hAnsi="Arial" w:cs="Arial"/>
                <w:bCs/>
                <w:sz w:val="16"/>
                <w:szCs w:val="16"/>
              </w:rPr>
            </w:pPr>
          </w:p>
        </w:tc>
        <w:tc>
          <w:tcPr>
            <w:tcW w:w="1843" w:type="dxa"/>
            <w:vMerge/>
            <w:shd w:val="clear" w:color="auto" w:fill="auto"/>
          </w:tcPr>
          <w:p w:rsidR="0030087B" w:rsidRPr="00104537" w:rsidRDefault="0030087B" w:rsidP="003213E2">
            <w:pPr>
              <w:rPr>
                <w:rFonts w:ascii="Arial Narrow" w:hAnsi="Arial Narrow" w:cs="Arial"/>
                <w:bCs/>
                <w:sz w:val="20"/>
                <w:szCs w:val="20"/>
              </w:rPr>
            </w:pPr>
          </w:p>
        </w:tc>
        <w:tc>
          <w:tcPr>
            <w:tcW w:w="1389" w:type="dxa"/>
            <w:vMerge/>
            <w:shd w:val="clear" w:color="auto" w:fill="auto"/>
          </w:tcPr>
          <w:p w:rsidR="0030087B" w:rsidRDefault="0030087B" w:rsidP="003213E2">
            <w:pPr>
              <w:spacing w:line="360" w:lineRule="auto"/>
              <w:jc w:val="both"/>
              <w:rPr>
                <w:rFonts w:ascii="Arial Narrow" w:hAnsi="Arial Narrow" w:cs="Arial"/>
                <w:bCs/>
                <w:sz w:val="16"/>
                <w:szCs w:val="16"/>
              </w:rPr>
            </w:pPr>
          </w:p>
        </w:tc>
        <w:tc>
          <w:tcPr>
            <w:tcW w:w="1134" w:type="dxa"/>
            <w:vMerge/>
            <w:shd w:val="clear" w:color="auto" w:fill="auto"/>
          </w:tcPr>
          <w:p w:rsidR="0030087B" w:rsidRPr="00EA4F81" w:rsidRDefault="0030087B" w:rsidP="003213E2">
            <w:pPr>
              <w:spacing w:line="360" w:lineRule="auto"/>
              <w:rPr>
                <w:rFonts w:ascii="Arial" w:hAnsi="Arial" w:cs="Arial"/>
                <w:bCs/>
                <w:sz w:val="16"/>
                <w:szCs w:val="16"/>
              </w:rPr>
            </w:pPr>
          </w:p>
        </w:tc>
        <w:tc>
          <w:tcPr>
            <w:tcW w:w="1304" w:type="dxa"/>
            <w:vMerge/>
            <w:shd w:val="clear" w:color="auto" w:fill="auto"/>
          </w:tcPr>
          <w:p w:rsidR="0030087B" w:rsidRPr="00EA4F81" w:rsidRDefault="0030087B" w:rsidP="003213E2">
            <w:pPr>
              <w:spacing w:line="360" w:lineRule="auto"/>
              <w:jc w:val="both"/>
              <w:rPr>
                <w:rFonts w:ascii="Arial" w:hAnsi="Arial" w:cs="Arial"/>
                <w:bCs/>
                <w:sz w:val="16"/>
                <w:szCs w:val="16"/>
              </w:rPr>
            </w:pPr>
          </w:p>
        </w:tc>
        <w:tc>
          <w:tcPr>
            <w:tcW w:w="1531" w:type="dxa"/>
            <w:shd w:val="clear" w:color="auto" w:fill="auto"/>
          </w:tcPr>
          <w:p w:rsidR="0030087B" w:rsidRPr="005958D6" w:rsidRDefault="0030087B" w:rsidP="003213E2">
            <w:pPr>
              <w:rPr>
                <w:rFonts w:ascii="Arial" w:hAnsi="Arial" w:cs="Arial"/>
                <w:color w:val="7030A0"/>
                <w:sz w:val="16"/>
                <w:szCs w:val="16"/>
              </w:rPr>
            </w:pPr>
            <w:r w:rsidRPr="005958D6">
              <w:rPr>
                <w:rFonts w:ascii="Arial" w:hAnsi="Arial" w:cs="Arial"/>
                <w:color w:val="7030A0"/>
                <w:sz w:val="16"/>
                <w:szCs w:val="16"/>
              </w:rPr>
              <w:t>Auditorium</w:t>
            </w:r>
          </w:p>
        </w:tc>
        <w:tc>
          <w:tcPr>
            <w:tcW w:w="1134" w:type="dxa"/>
            <w:vMerge/>
            <w:shd w:val="clear" w:color="auto" w:fill="auto"/>
          </w:tcPr>
          <w:p w:rsidR="0030087B" w:rsidRPr="003E15A4" w:rsidRDefault="0030087B" w:rsidP="003213E2">
            <w:pPr>
              <w:spacing w:line="360" w:lineRule="auto"/>
              <w:jc w:val="both"/>
              <w:rPr>
                <w:rFonts w:ascii="Arial" w:hAnsi="Arial" w:cs="Arial"/>
                <w:bCs/>
                <w:sz w:val="16"/>
                <w:szCs w:val="16"/>
              </w:rPr>
            </w:pPr>
          </w:p>
        </w:tc>
      </w:tr>
      <w:tr w:rsidR="0030087B" w:rsidRPr="00583183" w:rsidTr="003213E2">
        <w:tc>
          <w:tcPr>
            <w:tcW w:w="10173" w:type="dxa"/>
            <w:gridSpan w:val="7"/>
            <w:shd w:val="clear" w:color="auto" w:fill="auto"/>
          </w:tcPr>
          <w:p w:rsidR="0030087B" w:rsidRPr="00197A8B" w:rsidRDefault="0030087B" w:rsidP="003213E2">
            <w:pPr>
              <w:overflowPunct w:val="0"/>
              <w:autoSpaceDE w:val="0"/>
              <w:autoSpaceDN w:val="0"/>
              <w:adjustRightInd w:val="0"/>
              <w:jc w:val="both"/>
              <w:textAlignment w:val="baseline"/>
              <w:rPr>
                <w:rFonts w:ascii="Arial" w:hAnsi="Arial" w:cs="Arial"/>
                <w:b/>
                <w:bCs/>
                <w:sz w:val="18"/>
                <w:szCs w:val="18"/>
              </w:rPr>
            </w:pPr>
            <w:r>
              <w:rPr>
                <w:rFonts w:ascii="Arial" w:hAnsi="Arial" w:cs="Arial"/>
                <w:b/>
                <w:bCs/>
                <w:i/>
              </w:rPr>
              <w:t>Note</w:t>
            </w:r>
            <w:r w:rsidRPr="00583183">
              <w:rPr>
                <w:rFonts w:ascii="Arial" w:hAnsi="Arial" w:cs="Arial"/>
                <w:b/>
                <w:bCs/>
                <w:i/>
              </w:rPr>
              <w:t>:</w:t>
            </w:r>
            <w:r w:rsidRPr="00583183">
              <w:rPr>
                <w:rFonts w:ascii="Arial" w:hAnsi="Arial" w:cs="Arial"/>
                <w:bCs/>
              </w:rPr>
              <w:t xml:space="preserve"> </w:t>
            </w:r>
            <w:r w:rsidRPr="008B4252">
              <w:rPr>
                <w:rFonts w:ascii="Arial" w:hAnsi="Arial" w:cs="Arial"/>
                <w:b/>
                <w:bCs/>
                <w:i/>
                <w:sz w:val="20"/>
                <w:szCs w:val="20"/>
              </w:rPr>
              <w:t xml:space="preserve">Mandatory requirements for tenders: </w:t>
            </w:r>
          </w:p>
          <w:p w:rsidR="0030087B" w:rsidRPr="00E875C7" w:rsidRDefault="0030087B" w:rsidP="003213E2">
            <w:pPr>
              <w:ind w:left="284" w:hanging="284"/>
              <w:jc w:val="both"/>
              <w:rPr>
                <w:rFonts w:ascii="Arial" w:hAnsi="Arial" w:cs="Arial"/>
                <w:bCs/>
                <w:sz w:val="16"/>
                <w:szCs w:val="16"/>
              </w:rPr>
            </w:pPr>
          </w:p>
          <w:p w:rsidR="0030087B" w:rsidRPr="00964B4D" w:rsidRDefault="0030087B" w:rsidP="003213E2">
            <w:pPr>
              <w:pStyle w:val="ListParagraph"/>
              <w:numPr>
                <w:ilvl w:val="0"/>
                <w:numId w:val="3"/>
              </w:numPr>
              <w:jc w:val="both"/>
              <w:rPr>
                <w:rFonts w:ascii="Arial" w:eastAsia="Calibri" w:hAnsi="Arial" w:cs="Arial"/>
                <w:i/>
                <w:sz w:val="20"/>
                <w:szCs w:val="20"/>
              </w:rPr>
            </w:pPr>
            <w:r w:rsidRPr="00964B4D">
              <w:rPr>
                <w:rFonts w:ascii="Arial" w:hAnsi="Arial" w:cs="Arial"/>
                <w:b/>
                <w:bCs/>
                <w:i/>
                <w:sz w:val="20"/>
                <w:szCs w:val="20"/>
              </w:rPr>
              <w:t xml:space="preserve">Prequalification Criteria: </w:t>
            </w:r>
            <w:r w:rsidRPr="00964B4D">
              <w:rPr>
                <w:rFonts w:ascii="Arial" w:hAnsi="Arial" w:cs="Arial"/>
                <w:bCs/>
                <w:i/>
                <w:sz w:val="20"/>
                <w:szCs w:val="20"/>
              </w:rPr>
              <w:t xml:space="preserve">Only tenderers who are EME and QSE with BBBEE Level 1 and 2 are eligible to tender for Tender No </w:t>
            </w:r>
            <w:r w:rsidRPr="00964B4D">
              <w:rPr>
                <w:rFonts w:ascii="Arial" w:hAnsi="Arial" w:cs="Arial"/>
                <w:i/>
                <w:color w:val="000000" w:themeColor="text1"/>
                <w:sz w:val="20"/>
                <w:szCs w:val="20"/>
                <w:lang w:eastAsia="en-ZA"/>
              </w:rPr>
              <w:t xml:space="preserve">8/2/1/UMH1180-22/23, 8/2/1/UMH1182-22/23 and 8/2/1/UMH1173-22/23 </w:t>
            </w:r>
            <w:r w:rsidRPr="00964B4D">
              <w:rPr>
                <w:rFonts w:ascii="Arial" w:hAnsi="Arial" w:cs="Arial"/>
                <w:bCs/>
                <w:i/>
                <w:sz w:val="20"/>
                <w:szCs w:val="20"/>
              </w:rPr>
              <w:t>in terms of PPPFA Regulation Clause 4(1) and (b) and Clause 4 (2)</w:t>
            </w:r>
          </w:p>
          <w:p w:rsidR="0030087B" w:rsidRPr="00964B4D" w:rsidRDefault="0030087B" w:rsidP="003213E2">
            <w:pPr>
              <w:pStyle w:val="ListParagraph"/>
              <w:ind w:left="764"/>
              <w:jc w:val="both"/>
              <w:rPr>
                <w:rFonts w:ascii="Arial" w:eastAsia="Calibri" w:hAnsi="Arial" w:cs="Arial"/>
                <w:i/>
                <w:sz w:val="20"/>
                <w:szCs w:val="20"/>
              </w:rPr>
            </w:pPr>
          </w:p>
          <w:p w:rsidR="0030087B" w:rsidRPr="00964B4D" w:rsidRDefault="0030087B" w:rsidP="003213E2">
            <w:pPr>
              <w:pStyle w:val="ListParagraph"/>
              <w:numPr>
                <w:ilvl w:val="0"/>
                <w:numId w:val="3"/>
              </w:numPr>
              <w:jc w:val="both"/>
              <w:rPr>
                <w:rFonts w:ascii="Arial" w:eastAsia="Calibri" w:hAnsi="Arial" w:cs="Arial"/>
                <w:i/>
                <w:sz w:val="20"/>
                <w:szCs w:val="20"/>
              </w:rPr>
            </w:pPr>
            <w:r w:rsidRPr="00964B4D">
              <w:rPr>
                <w:rFonts w:ascii="Arial" w:hAnsi="Arial" w:cs="Arial"/>
                <w:bCs/>
                <w:i/>
                <w:sz w:val="20"/>
                <w:szCs w:val="20"/>
              </w:rPr>
              <w:t>In order to redress past land ownership patterns to reflect the population demographics of the Municipality, non-</w:t>
            </w:r>
            <w:r w:rsidRPr="00964B4D">
              <w:rPr>
                <w:rFonts w:ascii="Arial" w:eastAsia="Calibri" w:hAnsi="Arial" w:cs="Arial"/>
                <w:i/>
                <w:sz w:val="20"/>
                <w:szCs w:val="20"/>
              </w:rPr>
              <w:t xml:space="preserve"> South African individuals and companies are discouraged to participate in this tender.</w:t>
            </w:r>
          </w:p>
          <w:p w:rsidR="0030087B" w:rsidRPr="00964B4D" w:rsidRDefault="0030087B" w:rsidP="003213E2">
            <w:pPr>
              <w:jc w:val="both"/>
              <w:rPr>
                <w:rFonts w:ascii="Arial" w:eastAsia="Calibri" w:hAnsi="Arial" w:cs="Arial"/>
                <w:i/>
                <w:sz w:val="20"/>
                <w:szCs w:val="20"/>
              </w:rPr>
            </w:pPr>
          </w:p>
          <w:p w:rsidR="0030087B" w:rsidRPr="00964B4D" w:rsidRDefault="0030087B" w:rsidP="003213E2">
            <w:pPr>
              <w:pStyle w:val="ListParagraph"/>
              <w:numPr>
                <w:ilvl w:val="0"/>
                <w:numId w:val="3"/>
              </w:numPr>
              <w:jc w:val="both"/>
              <w:rPr>
                <w:rFonts w:ascii="Arial" w:eastAsia="Calibri" w:hAnsi="Arial" w:cs="Arial"/>
                <w:i/>
                <w:sz w:val="20"/>
                <w:szCs w:val="20"/>
              </w:rPr>
            </w:pPr>
            <w:r w:rsidRPr="00964B4D">
              <w:rPr>
                <w:rFonts w:ascii="Arial" w:hAnsi="Arial" w:cs="Arial"/>
                <w:b/>
                <w:i/>
                <w:snapToGrid w:val="0"/>
                <w:sz w:val="20"/>
                <w:szCs w:val="20"/>
                <w:lang w:val="en-US" w:eastAsia="en-ZA"/>
              </w:rPr>
              <w:t>Regulation 44 of the Supply Chain Management Regulations</w:t>
            </w:r>
            <w:r w:rsidRPr="00964B4D">
              <w:rPr>
                <w:rFonts w:ascii="Arial" w:hAnsi="Arial" w:cs="Arial"/>
                <w:i/>
                <w:snapToGrid w:val="0"/>
                <w:sz w:val="20"/>
                <w:szCs w:val="20"/>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964B4D">
              <w:rPr>
                <w:rFonts w:ascii="Arial" w:hAnsi="Arial" w:cs="Arial"/>
                <w:b/>
                <w:i/>
                <w:snapToGrid w:val="0"/>
                <w:sz w:val="20"/>
                <w:szCs w:val="20"/>
                <w:lang w:val="en-US" w:eastAsia="en-ZA"/>
              </w:rPr>
              <w:t>.</w:t>
            </w:r>
          </w:p>
          <w:p w:rsidR="0030087B" w:rsidRPr="00964B4D" w:rsidRDefault="0030087B" w:rsidP="003213E2">
            <w:pPr>
              <w:jc w:val="both"/>
              <w:rPr>
                <w:rFonts w:ascii="Arial" w:eastAsia="Calibri" w:hAnsi="Arial" w:cs="Arial"/>
                <w:i/>
                <w:sz w:val="20"/>
                <w:szCs w:val="20"/>
              </w:rPr>
            </w:pPr>
          </w:p>
          <w:p w:rsidR="0030087B" w:rsidRPr="00964B4D" w:rsidRDefault="0030087B" w:rsidP="003213E2">
            <w:pPr>
              <w:pStyle w:val="ListParagraph"/>
              <w:numPr>
                <w:ilvl w:val="0"/>
                <w:numId w:val="3"/>
              </w:numPr>
              <w:jc w:val="both"/>
              <w:rPr>
                <w:rFonts w:ascii="Arial" w:eastAsia="Calibri" w:hAnsi="Arial" w:cs="Arial"/>
                <w:i/>
                <w:sz w:val="20"/>
                <w:szCs w:val="20"/>
              </w:rPr>
            </w:pPr>
            <w:r w:rsidRPr="00964B4D">
              <w:rPr>
                <w:rFonts w:ascii="Arial" w:eastAsia="Calibri" w:hAnsi="Arial" w:cs="Arial"/>
                <w:i/>
                <w:sz w:val="20"/>
                <w:szCs w:val="20"/>
              </w:rPr>
              <w:t xml:space="preserve"> All bids are subject to the terms and conditions contained herein and in the bid documentation as stipulated by various legislations governing public procurement including City of </w:t>
            </w:r>
            <w:proofErr w:type="spellStart"/>
            <w:r w:rsidRPr="00964B4D">
              <w:rPr>
                <w:rFonts w:ascii="Arial" w:eastAsia="Calibri" w:hAnsi="Arial" w:cs="Arial"/>
                <w:i/>
                <w:sz w:val="20"/>
                <w:szCs w:val="20"/>
              </w:rPr>
              <w:t>uMhlathuze’s</w:t>
            </w:r>
            <w:proofErr w:type="spellEnd"/>
            <w:r w:rsidRPr="00964B4D">
              <w:rPr>
                <w:rFonts w:ascii="Arial" w:eastAsia="Calibri" w:hAnsi="Arial" w:cs="Arial"/>
                <w:i/>
                <w:sz w:val="20"/>
                <w:szCs w:val="20"/>
              </w:rPr>
              <w:t xml:space="preserve"> policies.</w:t>
            </w:r>
          </w:p>
          <w:p w:rsidR="0030087B" w:rsidRPr="00964B4D" w:rsidRDefault="0030087B" w:rsidP="003213E2">
            <w:pPr>
              <w:jc w:val="both"/>
              <w:rPr>
                <w:rFonts w:ascii="Arial" w:eastAsia="Calibri" w:hAnsi="Arial" w:cs="Arial"/>
                <w:i/>
                <w:sz w:val="20"/>
                <w:szCs w:val="20"/>
              </w:rPr>
            </w:pPr>
          </w:p>
          <w:p w:rsidR="0030087B" w:rsidRDefault="0030087B" w:rsidP="003213E2">
            <w:pPr>
              <w:pStyle w:val="ListParagraph"/>
              <w:numPr>
                <w:ilvl w:val="0"/>
                <w:numId w:val="3"/>
              </w:numPr>
              <w:jc w:val="both"/>
              <w:rPr>
                <w:rStyle w:val="InitialStyle"/>
                <w:rFonts w:ascii="Arial" w:hAnsi="Arial" w:cs="Arial"/>
                <w:i/>
                <w:sz w:val="20"/>
                <w:szCs w:val="20"/>
              </w:rPr>
            </w:pPr>
            <w:r w:rsidRPr="00964B4D">
              <w:rPr>
                <w:rStyle w:val="InitialStyle"/>
                <w:rFonts w:ascii="Arial" w:hAnsi="Arial" w:cs="Arial"/>
                <w:i/>
                <w:sz w:val="20"/>
                <w:szCs w:val="20"/>
              </w:rPr>
              <w:t>uMhlathuze Municipality</w:t>
            </w:r>
            <w:r w:rsidRPr="00197A8B">
              <w:rPr>
                <w:rStyle w:val="InitialStyle"/>
                <w:rFonts w:ascii="Arial" w:hAnsi="Arial" w:cs="Arial"/>
                <w:i/>
                <w:sz w:val="20"/>
                <w:szCs w:val="20"/>
              </w:rPr>
              <w:t xml:space="preserve"> does not bind itself to accept the lowest or any tender, and reserves the right to accept any tender in whole or in part.</w:t>
            </w:r>
          </w:p>
          <w:p w:rsidR="0030087B" w:rsidRPr="00E875C7" w:rsidRDefault="0030087B" w:rsidP="003213E2">
            <w:pPr>
              <w:pStyle w:val="ListParagraph"/>
              <w:ind w:left="764"/>
              <w:jc w:val="both"/>
              <w:rPr>
                <w:rStyle w:val="InitialStyle"/>
                <w:rFonts w:ascii="Arial" w:hAnsi="Arial" w:cs="Arial"/>
                <w:i/>
                <w:sz w:val="16"/>
                <w:szCs w:val="16"/>
              </w:rPr>
            </w:pPr>
          </w:p>
          <w:p w:rsidR="0030087B" w:rsidRDefault="0030087B" w:rsidP="003213E2">
            <w:pPr>
              <w:pStyle w:val="ListParagraph"/>
              <w:numPr>
                <w:ilvl w:val="0"/>
                <w:numId w:val="3"/>
              </w:numPr>
              <w:jc w:val="both"/>
              <w:rPr>
                <w:rStyle w:val="InitialStyle"/>
                <w:rFonts w:ascii="Arial" w:hAnsi="Arial" w:cs="Arial"/>
                <w:i/>
                <w:sz w:val="20"/>
                <w:szCs w:val="20"/>
              </w:rPr>
            </w:pPr>
            <w:r>
              <w:rPr>
                <w:rStyle w:val="InitialStyle"/>
                <w:rFonts w:ascii="Arial" w:hAnsi="Arial" w:cs="Arial"/>
                <w:i/>
                <w:sz w:val="20"/>
                <w:szCs w:val="20"/>
              </w:rPr>
              <w:t>Tenderers have at their disposal various sites as indicated in the table below; any offer below the indicated upset market values shall not be accepted</w:t>
            </w:r>
          </w:p>
          <w:p w:rsidR="0030087B" w:rsidRPr="00E875C7" w:rsidRDefault="0030087B" w:rsidP="003213E2">
            <w:pPr>
              <w:pStyle w:val="ListParagraph"/>
              <w:rPr>
                <w:rStyle w:val="InitialStyle"/>
                <w:rFonts w:ascii="Arial" w:hAnsi="Arial" w:cs="Arial"/>
                <w:i/>
                <w:color w:val="000000" w:themeColor="text1"/>
                <w:sz w:val="16"/>
                <w:szCs w:val="16"/>
              </w:rPr>
            </w:pPr>
          </w:p>
          <w:p w:rsidR="0030087B" w:rsidRPr="00C57987" w:rsidRDefault="0030087B" w:rsidP="003213E2">
            <w:pPr>
              <w:pStyle w:val="ListParagraph"/>
              <w:numPr>
                <w:ilvl w:val="0"/>
                <w:numId w:val="3"/>
              </w:numPr>
              <w:jc w:val="both"/>
              <w:rPr>
                <w:rStyle w:val="InitialStyle"/>
                <w:rFonts w:ascii="Arial" w:hAnsi="Arial" w:cs="Arial"/>
                <w:i/>
                <w:color w:val="000000" w:themeColor="text1"/>
                <w:sz w:val="20"/>
                <w:szCs w:val="20"/>
              </w:rPr>
            </w:pPr>
            <w:r w:rsidRPr="00C57987">
              <w:rPr>
                <w:rStyle w:val="InitialStyle"/>
                <w:rFonts w:ascii="Arial" w:hAnsi="Arial" w:cs="Arial"/>
                <w:i/>
                <w:color w:val="000000" w:themeColor="text1"/>
                <w:sz w:val="20"/>
                <w:szCs w:val="20"/>
              </w:rPr>
              <w:t>Portions 5, 6</w:t>
            </w:r>
            <w:r w:rsidRPr="004C0934">
              <w:rPr>
                <w:rStyle w:val="InitialStyle"/>
                <w:rFonts w:ascii="Arial" w:hAnsi="Arial" w:cs="Arial"/>
                <w:i/>
                <w:color w:val="000000" w:themeColor="text1"/>
                <w:sz w:val="20"/>
                <w:szCs w:val="20"/>
              </w:rPr>
              <w:t xml:space="preserve">, 7 and 8 </w:t>
            </w:r>
            <w:r w:rsidRPr="00C57987">
              <w:rPr>
                <w:rStyle w:val="InitialStyle"/>
                <w:rFonts w:ascii="Arial" w:hAnsi="Arial" w:cs="Arial"/>
                <w:i/>
                <w:color w:val="000000" w:themeColor="text1"/>
                <w:sz w:val="20"/>
                <w:szCs w:val="20"/>
              </w:rPr>
              <w:t>are to be considered for one development, thus only one inclusive offer to be submitted.</w:t>
            </w:r>
          </w:p>
          <w:p w:rsidR="0030087B" w:rsidRPr="00E875C7" w:rsidRDefault="0030087B" w:rsidP="003213E2">
            <w:pPr>
              <w:pStyle w:val="ListParagraph"/>
              <w:ind w:left="764"/>
              <w:jc w:val="both"/>
              <w:rPr>
                <w:rStyle w:val="InitialStyle"/>
                <w:rFonts w:ascii="Arial" w:hAnsi="Arial" w:cs="Arial"/>
                <w:i/>
                <w:sz w:val="16"/>
                <w:szCs w:val="16"/>
              </w:rPr>
            </w:pPr>
          </w:p>
          <w:p w:rsidR="0030087B" w:rsidRPr="00E07243" w:rsidRDefault="0030087B" w:rsidP="003213E2">
            <w:pPr>
              <w:pStyle w:val="ListParagraph"/>
              <w:numPr>
                <w:ilvl w:val="0"/>
                <w:numId w:val="3"/>
              </w:numPr>
              <w:jc w:val="both"/>
              <w:rPr>
                <w:rFonts w:ascii="Arial" w:hAnsi="Arial" w:cs="Arial"/>
                <w:i/>
                <w:sz w:val="20"/>
                <w:szCs w:val="20"/>
              </w:rPr>
            </w:pPr>
            <w:r w:rsidRPr="004904F2">
              <w:rPr>
                <w:rStyle w:val="InitialStyle"/>
                <w:rFonts w:ascii="Arial" w:hAnsi="Arial"/>
                <w:i/>
                <w:sz w:val="20"/>
              </w:rPr>
              <w:t>Tenderers are invited to visit Council’s website</w:t>
            </w:r>
            <w:r w:rsidRPr="004904F2">
              <w:rPr>
                <w:rStyle w:val="InitialStyle"/>
                <w:rFonts w:ascii="Arial" w:hAnsi="Arial"/>
                <w:sz w:val="20"/>
              </w:rPr>
              <w:t xml:space="preserve"> </w:t>
            </w:r>
            <w:r w:rsidRPr="004904F2">
              <w:rPr>
                <w:rStyle w:val="InitialStyle"/>
                <w:rFonts w:ascii="Arial" w:hAnsi="Arial"/>
                <w:i/>
                <w:sz w:val="20"/>
              </w:rPr>
              <w:t>for detailed</w:t>
            </w:r>
            <w:r w:rsidRPr="004904F2">
              <w:rPr>
                <w:rStyle w:val="InitialStyle"/>
                <w:rFonts w:ascii="Arial" w:hAnsi="Arial"/>
                <w:sz w:val="20"/>
              </w:rPr>
              <w:t xml:space="preserve"> </w:t>
            </w:r>
            <w:r w:rsidRPr="004904F2">
              <w:rPr>
                <w:rStyle w:val="InitialStyle"/>
                <w:rFonts w:ascii="Arial" w:hAnsi="Arial"/>
                <w:i/>
                <w:sz w:val="20"/>
              </w:rPr>
              <w:t>Land Use</w:t>
            </w:r>
            <w:r w:rsidRPr="004904F2">
              <w:rPr>
                <w:rStyle w:val="InitialStyle"/>
                <w:rFonts w:ascii="Arial" w:hAnsi="Arial"/>
                <w:sz w:val="20"/>
              </w:rPr>
              <w:t xml:space="preserve"> </w:t>
            </w:r>
            <w:r w:rsidRPr="004904F2">
              <w:rPr>
                <w:rStyle w:val="InitialStyle"/>
                <w:rFonts w:ascii="Arial" w:hAnsi="Arial"/>
                <w:i/>
                <w:sz w:val="20"/>
              </w:rPr>
              <w:t>Management Scheme</w:t>
            </w:r>
          </w:p>
        </w:tc>
      </w:tr>
      <w:tr w:rsidR="0030087B" w:rsidRPr="00583183" w:rsidTr="003213E2">
        <w:tc>
          <w:tcPr>
            <w:tcW w:w="10173" w:type="dxa"/>
            <w:gridSpan w:val="7"/>
            <w:shd w:val="clear" w:color="auto" w:fill="auto"/>
          </w:tcPr>
          <w:p w:rsidR="0030087B" w:rsidRPr="00197A8B" w:rsidRDefault="0030087B" w:rsidP="003213E2">
            <w:pPr>
              <w:jc w:val="both"/>
              <w:rPr>
                <w:rFonts w:ascii="Arial" w:hAnsi="Arial" w:cs="Arial"/>
                <w:b/>
                <w:bCs/>
                <w:sz w:val="18"/>
                <w:szCs w:val="18"/>
              </w:rPr>
            </w:pPr>
            <w:r w:rsidRPr="00197A8B">
              <w:rPr>
                <w:rFonts w:ascii="Arial" w:hAnsi="Arial" w:cs="Arial"/>
                <w:b/>
                <w:bCs/>
                <w:sz w:val="18"/>
                <w:szCs w:val="18"/>
              </w:rPr>
              <w:t>Submission of bids</w:t>
            </w:r>
          </w:p>
          <w:p w:rsidR="0030087B" w:rsidRPr="00EF3E27" w:rsidRDefault="0030087B" w:rsidP="003213E2">
            <w:pPr>
              <w:jc w:val="both"/>
              <w:rPr>
                <w:rFonts w:ascii="Arial" w:hAnsi="Arial" w:cs="Arial"/>
                <w:bCs/>
                <w:sz w:val="20"/>
                <w:szCs w:val="20"/>
              </w:rPr>
            </w:pPr>
          </w:p>
          <w:p w:rsidR="0030087B" w:rsidRPr="00EF3E27" w:rsidRDefault="0030087B" w:rsidP="003213E2">
            <w:pPr>
              <w:pStyle w:val="ListParagraph"/>
              <w:numPr>
                <w:ilvl w:val="0"/>
                <w:numId w:val="4"/>
              </w:numPr>
              <w:jc w:val="both"/>
              <w:rPr>
                <w:rFonts w:ascii="Arial" w:hAnsi="Arial" w:cs="Arial"/>
                <w:bCs/>
                <w:i/>
                <w:color w:val="000000" w:themeColor="text1"/>
                <w:sz w:val="20"/>
                <w:szCs w:val="20"/>
              </w:rPr>
            </w:pPr>
            <w:r w:rsidRPr="00EF3E27">
              <w:rPr>
                <w:rFonts w:ascii="Arial" w:hAnsi="Arial" w:cs="Arial"/>
                <w:bCs/>
                <w:i/>
                <w:sz w:val="20"/>
                <w:szCs w:val="20"/>
              </w:rPr>
              <w:t xml:space="preserve">Sealed bids, clearly endorsed: "Tender </w:t>
            </w:r>
            <w:r w:rsidRPr="00EF3E27">
              <w:rPr>
                <w:rFonts w:ascii="Arial" w:hAnsi="Arial" w:cs="Arial"/>
                <w:bCs/>
                <w:i/>
                <w:color w:val="000000" w:themeColor="text1"/>
                <w:sz w:val="20"/>
                <w:szCs w:val="20"/>
              </w:rPr>
              <w:t xml:space="preserve">8/2/1/UMH1180-22/23 or </w:t>
            </w:r>
            <w:r w:rsidRPr="00EF3E27">
              <w:rPr>
                <w:rFonts w:ascii="Arial" w:hAnsi="Arial" w:cs="Arial"/>
                <w:i/>
                <w:color w:val="000000" w:themeColor="text1"/>
                <w:sz w:val="20"/>
                <w:szCs w:val="20"/>
                <w:lang w:eastAsia="en-ZA"/>
              </w:rPr>
              <w:t xml:space="preserve">8/2/1/UMH1182-22/23 or 8/2/1/UMH1173-22/23 </w:t>
            </w:r>
            <w:r w:rsidRPr="00EF3E27">
              <w:rPr>
                <w:rFonts w:ascii="Arial" w:hAnsi="Arial" w:cs="Arial"/>
                <w:bCs/>
                <w:i/>
                <w:color w:val="000000" w:themeColor="text1"/>
                <w:sz w:val="20"/>
                <w:szCs w:val="20"/>
              </w:rPr>
              <w:t xml:space="preserve">must be placed in the Bid box at the Stores and Procurement, Alton, Richards bay before 12:00 noon on 16 February 2023. </w:t>
            </w:r>
          </w:p>
          <w:p w:rsidR="0030087B" w:rsidRPr="00EF3E27" w:rsidRDefault="0030087B" w:rsidP="003213E2">
            <w:pPr>
              <w:pStyle w:val="ListParagraph"/>
              <w:numPr>
                <w:ilvl w:val="0"/>
                <w:numId w:val="3"/>
              </w:numPr>
              <w:jc w:val="both"/>
              <w:rPr>
                <w:rFonts w:ascii="Arial" w:hAnsi="Arial" w:cs="Arial"/>
                <w:bCs/>
                <w:i/>
                <w:sz w:val="20"/>
                <w:szCs w:val="20"/>
              </w:rPr>
            </w:pPr>
            <w:r w:rsidRPr="00EF3E27">
              <w:rPr>
                <w:rFonts w:ascii="Arial" w:hAnsi="Arial" w:cs="Arial"/>
                <w:bCs/>
                <w:i/>
                <w:sz w:val="20"/>
                <w:szCs w:val="20"/>
              </w:rPr>
              <w:lastRenderedPageBreak/>
              <w:t xml:space="preserve">The Tenderers </w:t>
            </w:r>
            <w:r w:rsidRPr="00EF3E27">
              <w:rPr>
                <w:rFonts w:ascii="Arial" w:hAnsi="Arial" w:cs="Arial"/>
                <w:b/>
                <w:bCs/>
                <w:i/>
                <w:sz w:val="20"/>
                <w:szCs w:val="20"/>
              </w:rPr>
              <w:t>details and return address</w:t>
            </w:r>
            <w:r w:rsidRPr="00EF3E27">
              <w:rPr>
                <w:rFonts w:ascii="Arial" w:hAnsi="Arial" w:cs="Arial"/>
                <w:bCs/>
                <w:i/>
                <w:sz w:val="20"/>
                <w:szCs w:val="20"/>
              </w:rPr>
              <w:t xml:space="preserve"> must be indicated on the back of the sealed envelope in which the Tender is deposited, this is required for the purposes of returning tenders in cases where it may be require</w:t>
            </w:r>
            <w:r w:rsidR="007F52B3">
              <w:rPr>
                <w:rFonts w:ascii="Arial" w:hAnsi="Arial" w:cs="Arial"/>
                <w:bCs/>
                <w:i/>
                <w:sz w:val="20"/>
                <w:szCs w:val="20"/>
              </w:rPr>
              <w:t>d</w:t>
            </w:r>
            <w:r w:rsidRPr="00EF3E27">
              <w:rPr>
                <w:rFonts w:ascii="Arial" w:hAnsi="Arial" w:cs="Arial"/>
                <w:bCs/>
                <w:i/>
                <w:sz w:val="20"/>
                <w:szCs w:val="20"/>
              </w:rPr>
              <w:t>.</w:t>
            </w:r>
          </w:p>
          <w:p w:rsidR="0030087B" w:rsidRPr="00197A8B" w:rsidRDefault="0030087B" w:rsidP="003213E2">
            <w:pPr>
              <w:pStyle w:val="ListParagraph"/>
              <w:numPr>
                <w:ilvl w:val="0"/>
                <w:numId w:val="3"/>
              </w:numPr>
              <w:jc w:val="both"/>
              <w:rPr>
                <w:rFonts w:ascii="Arial" w:hAnsi="Arial" w:cs="Arial"/>
                <w:bCs/>
                <w:i/>
                <w:sz w:val="16"/>
                <w:szCs w:val="16"/>
              </w:rPr>
            </w:pPr>
            <w:r w:rsidRPr="00EF3E27">
              <w:rPr>
                <w:rFonts w:ascii="Arial" w:hAnsi="Arial" w:cs="Arial"/>
                <w:bCs/>
                <w:i/>
                <w:sz w:val="20"/>
                <w:szCs w:val="20"/>
              </w:rPr>
              <w:t>Only tender documents purchased from the municipality will be considered for evaluation.</w:t>
            </w:r>
          </w:p>
        </w:tc>
      </w:tr>
    </w:tbl>
    <w:p w:rsidR="0030087B" w:rsidRDefault="0030087B" w:rsidP="0030087B">
      <w:pPr>
        <w:ind w:left="425"/>
        <w:contextualSpacing/>
        <w:jc w:val="both"/>
        <w:rPr>
          <w:rFonts w:ascii="Arial" w:eastAsia="Calibri" w:hAnsi="Arial" w:cs="Arial"/>
          <w:i/>
          <w:sz w:val="20"/>
          <w:szCs w:val="20"/>
        </w:rPr>
      </w:pPr>
    </w:p>
    <w:tbl>
      <w:tblPr>
        <w:tblStyle w:val="TableGrid"/>
        <w:tblW w:w="8755" w:type="dxa"/>
        <w:tblLook w:val="04A0" w:firstRow="1" w:lastRow="0" w:firstColumn="1" w:lastColumn="0" w:noHBand="0" w:noVBand="1"/>
      </w:tblPr>
      <w:tblGrid>
        <w:gridCol w:w="2830"/>
        <w:gridCol w:w="2552"/>
        <w:gridCol w:w="1247"/>
        <w:gridCol w:w="2126"/>
      </w:tblGrid>
      <w:tr w:rsidR="0030087B" w:rsidRPr="00F614FC" w:rsidTr="003213E2">
        <w:tc>
          <w:tcPr>
            <w:tcW w:w="2830" w:type="dxa"/>
          </w:tcPr>
          <w:p w:rsidR="0030087B" w:rsidRPr="00EF3E27" w:rsidRDefault="0030087B" w:rsidP="003213E2">
            <w:pPr>
              <w:jc w:val="both"/>
              <w:rPr>
                <w:rFonts w:ascii="Arial Narrow" w:hAnsi="Arial Narrow" w:cs="Arial"/>
                <w:b/>
                <w:bCs/>
                <w:sz w:val="18"/>
                <w:szCs w:val="18"/>
                <w:lang w:val="en-ZA" w:eastAsia="en-ZA"/>
              </w:rPr>
            </w:pPr>
            <w:r w:rsidRPr="00EF3E27">
              <w:rPr>
                <w:rFonts w:ascii="Arial Narrow" w:hAnsi="Arial Narrow" w:cs="Arial"/>
                <w:b/>
                <w:bCs/>
                <w:sz w:val="18"/>
                <w:szCs w:val="18"/>
                <w:lang w:val="en-ZA" w:eastAsia="en-ZA"/>
              </w:rPr>
              <w:t>PROPERTY DESCRIPTION</w:t>
            </w:r>
          </w:p>
        </w:tc>
        <w:tc>
          <w:tcPr>
            <w:tcW w:w="2552" w:type="dxa"/>
          </w:tcPr>
          <w:p w:rsidR="0030087B" w:rsidRPr="00EF3E27" w:rsidRDefault="0030087B" w:rsidP="003213E2">
            <w:pPr>
              <w:jc w:val="both"/>
              <w:rPr>
                <w:rFonts w:ascii="Arial Narrow" w:hAnsi="Arial Narrow" w:cs="Arial"/>
                <w:b/>
                <w:bCs/>
                <w:sz w:val="18"/>
                <w:szCs w:val="18"/>
                <w:lang w:val="en-ZA" w:eastAsia="en-ZA"/>
              </w:rPr>
            </w:pPr>
            <w:r w:rsidRPr="00EF3E27">
              <w:rPr>
                <w:rFonts w:ascii="Arial Narrow" w:hAnsi="Arial Narrow" w:cs="Arial"/>
                <w:b/>
                <w:bCs/>
                <w:sz w:val="18"/>
                <w:szCs w:val="18"/>
                <w:lang w:val="en-ZA" w:eastAsia="en-ZA"/>
              </w:rPr>
              <w:t>ZONING</w:t>
            </w:r>
          </w:p>
        </w:tc>
        <w:tc>
          <w:tcPr>
            <w:tcW w:w="1247" w:type="dxa"/>
          </w:tcPr>
          <w:p w:rsidR="0030087B" w:rsidRPr="00EF3E27" w:rsidRDefault="0030087B" w:rsidP="003213E2">
            <w:pPr>
              <w:jc w:val="both"/>
              <w:rPr>
                <w:rFonts w:ascii="Arial Narrow" w:hAnsi="Arial Narrow" w:cs="Arial"/>
                <w:b/>
                <w:bCs/>
                <w:sz w:val="18"/>
                <w:szCs w:val="18"/>
                <w:lang w:val="en-ZA" w:eastAsia="en-ZA"/>
              </w:rPr>
            </w:pPr>
            <w:r w:rsidRPr="00EF3E27">
              <w:rPr>
                <w:rFonts w:ascii="Arial Narrow" w:hAnsi="Arial Narrow" w:cs="Arial"/>
                <w:b/>
                <w:bCs/>
                <w:sz w:val="18"/>
                <w:szCs w:val="18"/>
                <w:lang w:val="en-ZA" w:eastAsia="en-ZA"/>
              </w:rPr>
              <w:t>EXTENT (m</w:t>
            </w:r>
            <w:r w:rsidRPr="00EF3E27">
              <w:rPr>
                <w:rFonts w:ascii="Arial Narrow" w:hAnsi="Arial Narrow" w:cs="Arial"/>
                <w:b/>
                <w:bCs/>
                <w:sz w:val="18"/>
                <w:szCs w:val="18"/>
                <w:vertAlign w:val="superscript"/>
                <w:lang w:val="en-ZA" w:eastAsia="en-ZA"/>
              </w:rPr>
              <w:t>2</w:t>
            </w:r>
            <w:r w:rsidRPr="00EF3E27">
              <w:rPr>
                <w:rFonts w:ascii="Arial Narrow" w:hAnsi="Arial Narrow" w:cs="Arial"/>
                <w:b/>
                <w:bCs/>
                <w:sz w:val="18"/>
                <w:szCs w:val="18"/>
                <w:lang w:val="en-ZA" w:eastAsia="en-ZA"/>
              </w:rPr>
              <w:t>)</w:t>
            </w:r>
          </w:p>
        </w:tc>
        <w:tc>
          <w:tcPr>
            <w:tcW w:w="2126" w:type="dxa"/>
          </w:tcPr>
          <w:p w:rsidR="0030087B" w:rsidRPr="00EF3E27" w:rsidRDefault="0030087B" w:rsidP="003213E2">
            <w:pPr>
              <w:jc w:val="both"/>
              <w:rPr>
                <w:rFonts w:ascii="Arial Narrow" w:hAnsi="Arial Narrow" w:cs="Arial"/>
                <w:b/>
                <w:bCs/>
                <w:sz w:val="18"/>
                <w:szCs w:val="18"/>
                <w:lang w:val="en-ZA" w:eastAsia="en-ZA"/>
              </w:rPr>
            </w:pPr>
            <w:r w:rsidRPr="00EF3E27">
              <w:rPr>
                <w:rFonts w:ascii="Arial Narrow" w:hAnsi="Arial Narrow" w:cs="Arial"/>
                <w:b/>
                <w:bCs/>
                <w:sz w:val="18"/>
                <w:szCs w:val="18"/>
                <w:lang w:val="en-ZA" w:eastAsia="en-ZA"/>
              </w:rPr>
              <w:t>UPSET PRICE (Excl. VAT)</w:t>
            </w:r>
          </w:p>
        </w:tc>
      </w:tr>
      <w:tr w:rsidR="0030087B" w:rsidRPr="00F614FC" w:rsidTr="003213E2">
        <w:tc>
          <w:tcPr>
            <w:tcW w:w="2830" w:type="dxa"/>
          </w:tcPr>
          <w:p w:rsidR="0030087B" w:rsidRPr="00EF3E27" w:rsidRDefault="0030087B" w:rsidP="003213E2">
            <w:pPr>
              <w:tabs>
                <w:tab w:val="left" w:pos="4536"/>
                <w:tab w:val="left" w:pos="5670"/>
              </w:tabs>
              <w:rPr>
                <w:rFonts w:ascii="Arial" w:hAnsi="Arial" w:cs="Arial"/>
                <w:bCs/>
                <w:sz w:val="18"/>
                <w:szCs w:val="18"/>
              </w:rPr>
            </w:pPr>
            <w:r w:rsidRPr="00EF3E27">
              <w:rPr>
                <w:rFonts w:ascii="Arial" w:hAnsi="Arial" w:cs="Arial"/>
                <w:bCs/>
                <w:sz w:val="18"/>
                <w:szCs w:val="18"/>
              </w:rPr>
              <w:t xml:space="preserve">Portion 2 of </w:t>
            </w:r>
            <w:proofErr w:type="spellStart"/>
            <w:r w:rsidRPr="00EF3E27">
              <w:rPr>
                <w:rFonts w:ascii="Arial" w:hAnsi="Arial" w:cs="Arial"/>
                <w:bCs/>
                <w:sz w:val="18"/>
                <w:szCs w:val="18"/>
              </w:rPr>
              <w:t>Erf</w:t>
            </w:r>
            <w:proofErr w:type="spellEnd"/>
            <w:r w:rsidRPr="00EF3E27">
              <w:rPr>
                <w:rFonts w:ascii="Arial" w:hAnsi="Arial" w:cs="Arial"/>
                <w:bCs/>
                <w:sz w:val="18"/>
                <w:szCs w:val="18"/>
              </w:rPr>
              <w:t xml:space="preserve"> 15373 </w:t>
            </w:r>
            <w:proofErr w:type="spellStart"/>
            <w:r w:rsidRPr="00EF3E27">
              <w:rPr>
                <w:rFonts w:ascii="Arial" w:hAnsi="Arial" w:cs="Arial"/>
                <w:bCs/>
                <w:sz w:val="18"/>
                <w:szCs w:val="18"/>
              </w:rPr>
              <w:t>Mzingazi</w:t>
            </w:r>
            <w:proofErr w:type="spellEnd"/>
          </w:p>
        </w:tc>
        <w:tc>
          <w:tcPr>
            <w:tcW w:w="2552" w:type="dxa"/>
          </w:tcPr>
          <w:p w:rsidR="0030087B" w:rsidRPr="00EF3E27" w:rsidRDefault="0030087B" w:rsidP="003213E2">
            <w:pPr>
              <w:tabs>
                <w:tab w:val="left" w:pos="4536"/>
                <w:tab w:val="left" w:pos="5670"/>
              </w:tabs>
              <w:rPr>
                <w:rFonts w:ascii="Arial" w:hAnsi="Arial" w:cs="Arial"/>
                <w:bCs/>
                <w:sz w:val="18"/>
                <w:szCs w:val="18"/>
              </w:rPr>
            </w:pPr>
            <w:r w:rsidRPr="00EF3E27">
              <w:rPr>
                <w:rFonts w:ascii="Arial" w:hAnsi="Arial" w:cs="Arial"/>
                <w:bCs/>
                <w:sz w:val="18"/>
                <w:szCs w:val="18"/>
              </w:rPr>
              <w:t>Fuel filling station</w:t>
            </w:r>
          </w:p>
        </w:tc>
        <w:tc>
          <w:tcPr>
            <w:tcW w:w="1247" w:type="dxa"/>
          </w:tcPr>
          <w:p w:rsidR="0030087B" w:rsidRPr="00EF3E27" w:rsidRDefault="0030087B" w:rsidP="003213E2">
            <w:pPr>
              <w:tabs>
                <w:tab w:val="left" w:pos="4536"/>
                <w:tab w:val="left" w:pos="5670"/>
              </w:tabs>
              <w:rPr>
                <w:rFonts w:ascii="Arial" w:hAnsi="Arial" w:cs="Arial"/>
                <w:bCs/>
                <w:sz w:val="18"/>
                <w:szCs w:val="18"/>
              </w:rPr>
            </w:pPr>
            <w:r w:rsidRPr="00EF3E27">
              <w:rPr>
                <w:rFonts w:ascii="Arial" w:hAnsi="Arial" w:cs="Arial"/>
                <w:bCs/>
                <w:sz w:val="18"/>
                <w:szCs w:val="18"/>
              </w:rPr>
              <w:t>2937</w:t>
            </w:r>
          </w:p>
        </w:tc>
        <w:tc>
          <w:tcPr>
            <w:tcW w:w="2126" w:type="dxa"/>
          </w:tcPr>
          <w:p w:rsidR="0030087B" w:rsidRPr="00EF3E27" w:rsidRDefault="0030087B" w:rsidP="003213E2">
            <w:pPr>
              <w:tabs>
                <w:tab w:val="left" w:pos="4536"/>
                <w:tab w:val="left" w:pos="5670"/>
              </w:tabs>
              <w:rPr>
                <w:rFonts w:ascii="Arial" w:hAnsi="Arial" w:cs="Arial"/>
                <w:bCs/>
                <w:sz w:val="18"/>
                <w:szCs w:val="18"/>
              </w:rPr>
            </w:pPr>
            <w:r w:rsidRPr="00EF3E27">
              <w:rPr>
                <w:rFonts w:ascii="Arial" w:hAnsi="Arial" w:cs="Arial"/>
                <w:bCs/>
                <w:sz w:val="18"/>
                <w:szCs w:val="18"/>
              </w:rPr>
              <w:t>R 1 750 000.00</w:t>
            </w:r>
          </w:p>
        </w:tc>
      </w:tr>
      <w:tr w:rsidR="0030087B" w:rsidTr="003213E2">
        <w:tc>
          <w:tcPr>
            <w:tcW w:w="2830" w:type="dxa"/>
          </w:tcPr>
          <w:p w:rsidR="0030087B" w:rsidRPr="00EF3E27" w:rsidRDefault="0030087B" w:rsidP="003213E2">
            <w:pPr>
              <w:tabs>
                <w:tab w:val="left" w:pos="4536"/>
                <w:tab w:val="left" w:pos="5670"/>
              </w:tabs>
              <w:rPr>
                <w:rFonts w:ascii="Arial" w:hAnsi="Arial" w:cs="Arial"/>
                <w:bCs/>
                <w:sz w:val="18"/>
                <w:szCs w:val="18"/>
              </w:rPr>
            </w:pPr>
            <w:r w:rsidRPr="00EF3E27">
              <w:rPr>
                <w:rFonts w:ascii="Arial" w:hAnsi="Arial" w:cs="Arial"/>
                <w:bCs/>
                <w:sz w:val="18"/>
                <w:szCs w:val="18"/>
              </w:rPr>
              <w:t xml:space="preserve">Portion 5 of </w:t>
            </w:r>
            <w:proofErr w:type="spellStart"/>
            <w:r w:rsidRPr="00EF3E27">
              <w:rPr>
                <w:rFonts w:ascii="Arial" w:hAnsi="Arial" w:cs="Arial"/>
                <w:bCs/>
                <w:sz w:val="18"/>
                <w:szCs w:val="18"/>
              </w:rPr>
              <w:t>Erf</w:t>
            </w:r>
            <w:proofErr w:type="spellEnd"/>
            <w:r w:rsidRPr="00EF3E27">
              <w:rPr>
                <w:rFonts w:ascii="Arial" w:hAnsi="Arial" w:cs="Arial"/>
                <w:bCs/>
                <w:sz w:val="18"/>
                <w:szCs w:val="18"/>
              </w:rPr>
              <w:t xml:space="preserve"> 15373 </w:t>
            </w:r>
            <w:proofErr w:type="spellStart"/>
            <w:r w:rsidRPr="00EF3E27">
              <w:rPr>
                <w:rFonts w:ascii="Arial" w:hAnsi="Arial" w:cs="Arial"/>
                <w:bCs/>
                <w:sz w:val="18"/>
                <w:szCs w:val="18"/>
              </w:rPr>
              <w:t>Mzingazi</w:t>
            </w:r>
            <w:proofErr w:type="spellEnd"/>
          </w:p>
        </w:tc>
        <w:tc>
          <w:tcPr>
            <w:tcW w:w="2552"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Mixed use Medium Impact</w:t>
            </w:r>
          </w:p>
        </w:tc>
        <w:tc>
          <w:tcPr>
            <w:tcW w:w="1247"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1 667</w:t>
            </w:r>
          </w:p>
        </w:tc>
        <w:tc>
          <w:tcPr>
            <w:tcW w:w="2126"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R850 000.00</w:t>
            </w:r>
          </w:p>
        </w:tc>
      </w:tr>
      <w:tr w:rsidR="0030087B" w:rsidTr="003213E2">
        <w:tc>
          <w:tcPr>
            <w:tcW w:w="2830" w:type="dxa"/>
          </w:tcPr>
          <w:p w:rsidR="0030087B" w:rsidRPr="00EF3E27" w:rsidRDefault="0030087B" w:rsidP="003213E2">
            <w:pPr>
              <w:tabs>
                <w:tab w:val="left" w:pos="4536"/>
                <w:tab w:val="left" w:pos="5670"/>
              </w:tabs>
              <w:rPr>
                <w:rFonts w:ascii="Arial" w:hAnsi="Arial" w:cs="Arial"/>
                <w:bCs/>
                <w:sz w:val="18"/>
                <w:szCs w:val="18"/>
              </w:rPr>
            </w:pPr>
            <w:r w:rsidRPr="00EF3E27">
              <w:rPr>
                <w:rFonts w:ascii="Arial" w:hAnsi="Arial" w:cs="Arial"/>
                <w:bCs/>
                <w:sz w:val="18"/>
                <w:szCs w:val="18"/>
              </w:rPr>
              <w:t xml:space="preserve">Portion 6 of </w:t>
            </w:r>
            <w:proofErr w:type="spellStart"/>
            <w:r w:rsidRPr="00EF3E27">
              <w:rPr>
                <w:rFonts w:ascii="Arial" w:hAnsi="Arial" w:cs="Arial"/>
                <w:bCs/>
                <w:sz w:val="18"/>
                <w:szCs w:val="18"/>
              </w:rPr>
              <w:t>Erf</w:t>
            </w:r>
            <w:proofErr w:type="spellEnd"/>
            <w:r w:rsidRPr="00EF3E27">
              <w:rPr>
                <w:rFonts w:ascii="Arial" w:hAnsi="Arial" w:cs="Arial"/>
                <w:bCs/>
                <w:sz w:val="18"/>
                <w:szCs w:val="18"/>
              </w:rPr>
              <w:t xml:space="preserve"> 15373 </w:t>
            </w:r>
            <w:proofErr w:type="spellStart"/>
            <w:r w:rsidRPr="00EF3E27">
              <w:rPr>
                <w:rFonts w:ascii="Arial" w:hAnsi="Arial" w:cs="Arial"/>
                <w:bCs/>
                <w:sz w:val="18"/>
                <w:szCs w:val="18"/>
              </w:rPr>
              <w:t>Mzingazi</w:t>
            </w:r>
            <w:proofErr w:type="spellEnd"/>
          </w:p>
        </w:tc>
        <w:tc>
          <w:tcPr>
            <w:tcW w:w="2552"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Mixed use Medium Impact</w:t>
            </w:r>
          </w:p>
        </w:tc>
        <w:tc>
          <w:tcPr>
            <w:tcW w:w="1247"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1 680</w:t>
            </w:r>
          </w:p>
        </w:tc>
        <w:tc>
          <w:tcPr>
            <w:tcW w:w="2126"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R850 000.00</w:t>
            </w:r>
          </w:p>
        </w:tc>
      </w:tr>
      <w:tr w:rsidR="0030087B" w:rsidTr="003213E2">
        <w:tc>
          <w:tcPr>
            <w:tcW w:w="2830" w:type="dxa"/>
          </w:tcPr>
          <w:p w:rsidR="0030087B" w:rsidRPr="00EF3E27" w:rsidRDefault="0030087B" w:rsidP="003213E2">
            <w:pPr>
              <w:tabs>
                <w:tab w:val="left" w:pos="4536"/>
                <w:tab w:val="left" w:pos="5670"/>
              </w:tabs>
              <w:rPr>
                <w:rFonts w:ascii="Arial" w:hAnsi="Arial" w:cs="Arial"/>
                <w:bCs/>
                <w:sz w:val="18"/>
                <w:szCs w:val="18"/>
              </w:rPr>
            </w:pPr>
            <w:r w:rsidRPr="00EF3E27">
              <w:rPr>
                <w:rFonts w:ascii="Arial" w:hAnsi="Arial" w:cs="Arial"/>
                <w:bCs/>
                <w:sz w:val="18"/>
                <w:szCs w:val="18"/>
              </w:rPr>
              <w:t xml:space="preserve">Portion 7 of </w:t>
            </w:r>
            <w:proofErr w:type="spellStart"/>
            <w:r w:rsidRPr="00EF3E27">
              <w:rPr>
                <w:rFonts w:ascii="Arial" w:hAnsi="Arial" w:cs="Arial"/>
                <w:bCs/>
                <w:sz w:val="18"/>
                <w:szCs w:val="18"/>
              </w:rPr>
              <w:t>Erf</w:t>
            </w:r>
            <w:proofErr w:type="spellEnd"/>
            <w:r w:rsidRPr="00EF3E27">
              <w:rPr>
                <w:rFonts w:ascii="Arial" w:hAnsi="Arial" w:cs="Arial"/>
                <w:bCs/>
                <w:sz w:val="18"/>
                <w:szCs w:val="18"/>
              </w:rPr>
              <w:t xml:space="preserve"> 15373 </w:t>
            </w:r>
            <w:proofErr w:type="spellStart"/>
            <w:r w:rsidRPr="00EF3E27">
              <w:rPr>
                <w:rFonts w:ascii="Arial" w:hAnsi="Arial" w:cs="Arial"/>
                <w:bCs/>
                <w:sz w:val="18"/>
                <w:szCs w:val="18"/>
              </w:rPr>
              <w:t>Mzingazi</w:t>
            </w:r>
            <w:proofErr w:type="spellEnd"/>
          </w:p>
        </w:tc>
        <w:tc>
          <w:tcPr>
            <w:tcW w:w="2552"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Mixed use Medium Impact</w:t>
            </w:r>
          </w:p>
        </w:tc>
        <w:tc>
          <w:tcPr>
            <w:tcW w:w="1247"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2 240</w:t>
            </w:r>
          </w:p>
        </w:tc>
        <w:tc>
          <w:tcPr>
            <w:tcW w:w="2126"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R1 100 000.00</w:t>
            </w:r>
          </w:p>
        </w:tc>
      </w:tr>
      <w:tr w:rsidR="0030087B" w:rsidTr="003213E2">
        <w:tc>
          <w:tcPr>
            <w:tcW w:w="2830" w:type="dxa"/>
          </w:tcPr>
          <w:p w:rsidR="0030087B" w:rsidRPr="00EF3E27" w:rsidRDefault="0030087B" w:rsidP="003213E2">
            <w:pPr>
              <w:rPr>
                <w:rFonts w:ascii="Arial" w:hAnsi="Arial" w:cs="Arial"/>
                <w:color w:val="000000" w:themeColor="text1"/>
                <w:sz w:val="18"/>
                <w:szCs w:val="18"/>
              </w:rPr>
            </w:pPr>
            <w:r w:rsidRPr="00EF3E27">
              <w:rPr>
                <w:rFonts w:ascii="Arial" w:hAnsi="Arial" w:cs="Arial"/>
                <w:color w:val="000000" w:themeColor="text1"/>
                <w:sz w:val="18"/>
                <w:szCs w:val="18"/>
              </w:rPr>
              <w:t xml:space="preserve">Portion 8 of </w:t>
            </w:r>
            <w:proofErr w:type="spellStart"/>
            <w:r w:rsidRPr="00EF3E27">
              <w:rPr>
                <w:rFonts w:ascii="Arial" w:hAnsi="Arial" w:cs="Arial"/>
                <w:color w:val="000000" w:themeColor="text1"/>
                <w:sz w:val="18"/>
                <w:szCs w:val="18"/>
              </w:rPr>
              <w:t>Erf</w:t>
            </w:r>
            <w:proofErr w:type="spellEnd"/>
            <w:r w:rsidRPr="00EF3E27">
              <w:rPr>
                <w:rFonts w:ascii="Arial" w:hAnsi="Arial" w:cs="Arial"/>
                <w:color w:val="000000" w:themeColor="text1"/>
                <w:sz w:val="18"/>
                <w:szCs w:val="18"/>
              </w:rPr>
              <w:t xml:space="preserve"> 15373 </w:t>
            </w:r>
            <w:proofErr w:type="spellStart"/>
            <w:r w:rsidRPr="00EF3E27">
              <w:rPr>
                <w:rFonts w:ascii="Arial" w:hAnsi="Arial" w:cs="Arial"/>
                <w:color w:val="000000" w:themeColor="text1"/>
                <w:sz w:val="18"/>
                <w:szCs w:val="18"/>
              </w:rPr>
              <w:t>Mzingazi</w:t>
            </w:r>
            <w:proofErr w:type="spellEnd"/>
          </w:p>
        </w:tc>
        <w:tc>
          <w:tcPr>
            <w:tcW w:w="2552" w:type="dxa"/>
          </w:tcPr>
          <w:p w:rsidR="0030087B" w:rsidRPr="00EF3E27" w:rsidRDefault="0030087B" w:rsidP="003213E2">
            <w:pPr>
              <w:rPr>
                <w:rFonts w:ascii="Arial" w:hAnsi="Arial" w:cs="Arial"/>
                <w:color w:val="000000" w:themeColor="text1"/>
                <w:sz w:val="18"/>
                <w:szCs w:val="18"/>
              </w:rPr>
            </w:pPr>
            <w:r w:rsidRPr="00EF3E27">
              <w:rPr>
                <w:rFonts w:ascii="Arial" w:hAnsi="Arial" w:cs="Arial"/>
                <w:color w:val="000000" w:themeColor="text1"/>
                <w:sz w:val="18"/>
                <w:szCs w:val="18"/>
              </w:rPr>
              <w:t>Mixed use Medium Impact</w:t>
            </w:r>
          </w:p>
        </w:tc>
        <w:tc>
          <w:tcPr>
            <w:tcW w:w="1247" w:type="dxa"/>
          </w:tcPr>
          <w:p w:rsidR="0030087B" w:rsidRPr="00EF3E27" w:rsidRDefault="0030087B" w:rsidP="003213E2">
            <w:pPr>
              <w:rPr>
                <w:rFonts w:ascii="Arial" w:hAnsi="Arial" w:cs="Arial"/>
                <w:color w:val="000000" w:themeColor="text1"/>
                <w:sz w:val="18"/>
                <w:szCs w:val="18"/>
              </w:rPr>
            </w:pPr>
            <w:r w:rsidRPr="00EF3E27">
              <w:rPr>
                <w:rFonts w:ascii="Arial" w:hAnsi="Arial" w:cs="Arial"/>
                <w:color w:val="000000" w:themeColor="text1"/>
                <w:sz w:val="18"/>
                <w:szCs w:val="18"/>
              </w:rPr>
              <w:t>3016</w:t>
            </w:r>
          </w:p>
        </w:tc>
        <w:tc>
          <w:tcPr>
            <w:tcW w:w="2126" w:type="dxa"/>
          </w:tcPr>
          <w:p w:rsidR="0030087B" w:rsidRPr="00EF3E27" w:rsidRDefault="0030087B" w:rsidP="003213E2">
            <w:pPr>
              <w:rPr>
                <w:rFonts w:ascii="Arial" w:hAnsi="Arial" w:cs="Arial"/>
                <w:color w:val="000000" w:themeColor="text1"/>
                <w:sz w:val="18"/>
                <w:szCs w:val="18"/>
              </w:rPr>
            </w:pPr>
            <w:r w:rsidRPr="00EF3E27">
              <w:rPr>
                <w:rFonts w:ascii="Arial" w:hAnsi="Arial" w:cs="Arial"/>
                <w:color w:val="000000" w:themeColor="text1"/>
                <w:sz w:val="18"/>
                <w:szCs w:val="18"/>
              </w:rPr>
              <w:t>R1 500 000.00</w:t>
            </w:r>
          </w:p>
        </w:tc>
      </w:tr>
      <w:tr w:rsidR="0030087B" w:rsidTr="003213E2">
        <w:tc>
          <w:tcPr>
            <w:tcW w:w="2830" w:type="dxa"/>
          </w:tcPr>
          <w:p w:rsidR="0030087B" w:rsidRPr="00EF3E27" w:rsidRDefault="0030087B" w:rsidP="003213E2">
            <w:pPr>
              <w:tabs>
                <w:tab w:val="left" w:pos="4536"/>
                <w:tab w:val="left" w:pos="5670"/>
              </w:tabs>
              <w:rPr>
                <w:rFonts w:ascii="Arial" w:hAnsi="Arial" w:cs="Arial"/>
                <w:bCs/>
                <w:sz w:val="18"/>
                <w:szCs w:val="18"/>
              </w:rPr>
            </w:pPr>
            <w:proofErr w:type="spellStart"/>
            <w:r w:rsidRPr="00EF3E27">
              <w:rPr>
                <w:rFonts w:ascii="Arial" w:hAnsi="Arial" w:cs="Arial"/>
                <w:bCs/>
                <w:sz w:val="18"/>
                <w:szCs w:val="18"/>
              </w:rPr>
              <w:t>Erf</w:t>
            </w:r>
            <w:proofErr w:type="spellEnd"/>
            <w:r w:rsidRPr="00EF3E27">
              <w:rPr>
                <w:rFonts w:ascii="Arial" w:hAnsi="Arial" w:cs="Arial"/>
                <w:bCs/>
                <w:sz w:val="18"/>
                <w:szCs w:val="18"/>
              </w:rPr>
              <w:t xml:space="preserve"> 7731 </w:t>
            </w:r>
            <w:proofErr w:type="spellStart"/>
            <w:r w:rsidRPr="00EF3E27">
              <w:rPr>
                <w:rFonts w:ascii="Arial" w:hAnsi="Arial" w:cs="Arial"/>
                <w:bCs/>
                <w:sz w:val="18"/>
                <w:szCs w:val="18"/>
              </w:rPr>
              <w:t>Meerensee</w:t>
            </w:r>
            <w:proofErr w:type="spellEnd"/>
          </w:p>
        </w:tc>
        <w:tc>
          <w:tcPr>
            <w:tcW w:w="2552"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Residential only High density</w:t>
            </w:r>
          </w:p>
        </w:tc>
        <w:tc>
          <w:tcPr>
            <w:tcW w:w="1247"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4470</w:t>
            </w:r>
          </w:p>
        </w:tc>
        <w:tc>
          <w:tcPr>
            <w:tcW w:w="2126" w:type="dxa"/>
          </w:tcPr>
          <w:p w:rsidR="0030087B" w:rsidRPr="00EF3E27" w:rsidRDefault="0030087B" w:rsidP="003213E2">
            <w:pPr>
              <w:contextualSpacing/>
              <w:jc w:val="both"/>
              <w:rPr>
                <w:rFonts w:ascii="Arial" w:eastAsia="Calibri" w:hAnsi="Arial" w:cs="Arial"/>
                <w:sz w:val="18"/>
                <w:szCs w:val="18"/>
              </w:rPr>
            </w:pPr>
            <w:r w:rsidRPr="00EF3E27">
              <w:rPr>
                <w:rFonts w:ascii="Arial" w:eastAsia="Calibri" w:hAnsi="Arial" w:cs="Arial"/>
                <w:sz w:val="18"/>
                <w:szCs w:val="18"/>
              </w:rPr>
              <w:t>R5 600 000. 00</w:t>
            </w:r>
          </w:p>
        </w:tc>
      </w:tr>
    </w:tbl>
    <w:p w:rsidR="0030087B" w:rsidRPr="00AE7053" w:rsidRDefault="0030087B" w:rsidP="0030087B">
      <w:pPr>
        <w:spacing w:after="200" w:line="276" w:lineRule="auto"/>
        <w:jc w:val="both"/>
        <w:rPr>
          <w:rFonts w:ascii="Arial" w:eastAsia="Calibri" w:hAnsi="Arial" w:cs="Arial"/>
          <w:i/>
          <w:sz w:val="12"/>
          <w:szCs w:val="12"/>
          <w:lang w:val="en-ZA"/>
        </w:rPr>
      </w:pPr>
    </w:p>
    <w:p w:rsidR="0030087B" w:rsidRPr="00104537" w:rsidRDefault="0030087B" w:rsidP="0030087B">
      <w:pPr>
        <w:spacing w:after="200" w:line="276" w:lineRule="auto"/>
        <w:jc w:val="both"/>
        <w:rPr>
          <w:rFonts w:ascii="Arial" w:eastAsia="Calibri" w:hAnsi="Arial" w:cs="Arial"/>
          <w:i/>
          <w:sz w:val="20"/>
          <w:szCs w:val="20"/>
          <w:lang w:val="en-ZA"/>
        </w:rPr>
      </w:pPr>
      <w:r w:rsidRPr="00104537">
        <w:rPr>
          <w:rFonts w:ascii="Arial" w:eastAsia="Calibri" w:hAnsi="Arial" w:cs="Arial"/>
          <w:i/>
          <w:sz w:val="20"/>
          <w:szCs w:val="20"/>
          <w:lang w:val="en-ZA"/>
        </w:rPr>
        <w:t>The upfront deposit amounts payable for each property based on the purchase price is set out in the table below.</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089"/>
      </w:tblGrid>
      <w:tr w:rsidR="0030087B" w:rsidRPr="00104537" w:rsidTr="003213E2">
        <w:trPr>
          <w:trHeight w:val="267"/>
        </w:trPr>
        <w:tc>
          <w:tcPr>
            <w:tcW w:w="2806" w:type="dxa"/>
            <w:shd w:val="clear" w:color="auto" w:fill="auto"/>
          </w:tcPr>
          <w:p w:rsidR="0030087B" w:rsidRPr="00EF3E27" w:rsidRDefault="0030087B" w:rsidP="003213E2">
            <w:pPr>
              <w:jc w:val="both"/>
              <w:rPr>
                <w:rFonts w:ascii="Arial" w:eastAsia="Calibri" w:hAnsi="Arial" w:cs="Arial"/>
                <w:b/>
                <w:i/>
                <w:sz w:val="20"/>
                <w:szCs w:val="20"/>
                <w:lang w:val="en-ZA"/>
              </w:rPr>
            </w:pPr>
            <w:r w:rsidRPr="00EF3E27">
              <w:rPr>
                <w:rFonts w:ascii="Arial" w:eastAsia="Calibri" w:hAnsi="Arial" w:cs="Arial"/>
                <w:b/>
                <w:i/>
                <w:sz w:val="20"/>
                <w:szCs w:val="20"/>
                <w:lang w:val="en-ZA"/>
              </w:rPr>
              <w:t>Purchase price between</w:t>
            </w:r>
          </w:p>
        </w:tc>
        <w:tc>
          <w:tcPr>
            <w:tcW w:w="3089" w:type="dxa"/>
            <w:shd w:val="clear" w:color="auto" w:fill="auto"/>
          </w:tcPr>
          <w:p w:rsidR="0030087B" w:rsidRPr="00EF3E27" w:rsidRDefault="0030087B" w:rsidP="003213E2">
            <w:pPr>
              <w:jc w:val="center"/>
              <w:rPr>
                <w:rFonts w:ascii="Arial" w:eastAsia="Calibri" w:hAnsi="Arial" w:cs="Arial"/>
                <w:b/>
                <w:i/>
                <w:sz w:val="20"/>
                <w:szCs w:val="20"/>
                <w:lang w:val="en-ZA"/>
              </w:rPr>
            </w:pPr>
            <w:r w:rsidRPr="00EF3E27">
              <w:rPr>
                <w:rFonts w:ascii="Arial" w:eastAsia="Calibri" w:hAnsi="Arial" w:cs="Arial"/>
                <w:b/>
                <w:i/>
                <w:sz w:val="20"/>
                <w:szCs w:val="20"/>
                <w:lang w:val="en-ZA"/>
              </w:rPr>
              <w:t>Deposit percentage payable</w:t>
            </w:r>
          </w:p>
        </w:tc>
      </w:tr>
      <w:tr w:rsidR="0030087B" w:rsidRPr="00104537" w:rsidTr="003213E2">
        <w:trPr>
          <w:trHeight w:val="267"/>
        </w:trPr>
        <w:tc>
          <w:tcPr>
            <w:tcW w:w="2806"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R 0 - R 500 000.00</w:t>
            </w:r>
          </w:p>
        </w:tc>
        <w:tc>
          <w:tcPr>
            <w:tcW w:w="3089"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5% of the purchase price</w:t>
            </w:r>
          </w:p>
        </w:tc>
      </w:tr>
      <w:tr w:rsidR="0030087B" w:rsidRPr="00104537" w:rsidTr="003213E2">
        <w:trPr>
          <w:trHeight w:val="267"/>
        </w:trPr>
        <w:tc>
          <w:tcPr>
            <w:tcW w:w="2806"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R 500 000.00- R 700 000.00</w:t>
            </w:r>
          </w:p>
        </w:tc>
        <w:tc>
          <w:tcPr>
            <w:tcW w:w="3089"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6% of the purchase price</w:t>
            </w:r>
          </w:p>
        </w:tc>
      </w:tr>
      <w:tr w:rsidR="0030087B" w:rsidRPr="00104537" w:rsidTr="003213E2">
        <w:trPr>
          <w:trHeight w:val="267"/>
        </w:trPr>
        <w:tc>
          <w:tcPr>
            <w:tcW w:w="2806"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R 700 001- R 1 000 000</w:t>
            </w:r>
          </w:p>
        </w:tc>
        <w:tc>
          <w:tcPr>
            <w:tcW w:w="3089"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7% of the purchase price</w:t>
            </w:r>
          </w:p>
        </w:tc>
      </w:tr>
      <w:tr w:rsidR="0030087B" w:rsidRPr="00104537" w:rsidTr="003213E2">
        <w:trPr>
          <w:trHeight w:val="267"/>
        </w:trPr>
        <w:tc>
          <w:tcPr>
            <w:tcW w:w="2806"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R 1 000 001- R 1 500 000</w:t>
            </w:r>
          </w:p>
        </w:tc>
        <w:tc>
          <w:tcPr>
            <w:tcW w:w="3089"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10% of the purchase price</w:t>
            </w:r>
          </w:p>
        </w:tc>
      </w:tr>
      <w:tr w:rsidR="0030087B" w:rsidRPr="00104537" w:rsidTr="003213E2">
        <w:trPr>
          <w:trHeight w:val="267"/>
        </w:trPr>
        <w:tc>
          <w:tcPr>
            <w:tcW w:w="2806"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R 1 500 001 – R 2 000 000</w:t>
            </w:r>
          </w:p>
        </w:tc>
        <w:tc>
          <w:tcPr>
            <w:tcW w:w="3089"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15% of the purchase price</w:t>
            </w:r>
          </w:p>
        </w:tc>
      </w:tr>
      <w:tr w:rsidR="0030087B" w:rsidRPr="00104537" w:rsidTr="003213E2">
        <w:trPr>
          <w:trHeight w:val="267"/>
        </w:trPr>
        <w:tc>
          <w:tcPr>
            <w:tcW w:w="2806"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Greater than R2 000 000</w:t>
            </w:r>
          </w:p>
        </w:tc>
        <w:tc>
          <w:tcPr>
            <w:tcW w:w="3089" w:type="dxa"/>
            <w:shd w:val="clear" w:color="auto" w:fill="auto"/>
          </w:tcPr>
          <w:p w:rsidR="0030087B" w:rsidRPr="00EF3E27" w:rsidRDefault="0030087B" w:rsidP="003213E2">
            <w:pPr>
              <w:rPr>
                <w:rFonts w:ascii="Arial" w:hAnsi="Arial" w:cs="Arial"/>
                <w:i/>
                <w:sz w:val="20"/>
                <w:szCs w:val="20"/>
              </w:rPr>
            </w:pPr>
            <w:r w:rsidRPr="00EF3E27">
              <w:rPr>
                <w:rFonts w:ascii="Arial" w:hAnsi="Arial" w:cs="Arial"/>
                <w:i/>
                <w:sz w:val="20"/>
                <w:szCs w:val="20"/>
              </w:rPr>
              <w:t>20% of the purchase price</w:t>
            </w:r>
          </w:p>
        </w:tc>
      </w:tr>
    </w:tbl>
    <w:p w:rsidR="0030087B" w:rsidRPr="00AE7053" w:rsidRDefault="0030087B" w:rsidP="0030087B">
      <w:pPr>
        <w:spacing w:after="200" w:line="276" w:lineRule="auto"/>
        <w:rPr>
          <w:rFonts w:ascii="Arial" w:eastAsia="Calibri" w:hAnsi="Arial" w:cs="Arial"/>
          <w:i/>
          <w:sz w:val="12"/>
          <w:szCs w:val="12"/>
          <w:lang w:val="en-ZA"/>
        </w:rPr>
      </w:pPr>
    </w:p>
    <w:p w:rsidR="0030087B" w:rsidRPr="00104537" w:rsidRDefault="0030087B" w:rsidP="0030087B">
      <w:pPr>
        <w:spacing w:after="200" w:line="276" w:lineRule="auto"/>
        <w:rPr>
          <w:rFonts w:ascii="Arial" w:eastAsia="Calibri" w:hAnsi="Arial" w:cs="Arial"/>
          <w:i/>
          <w:sz w:val="20"/>
          <w:szCs w:val="20"/>
        </w:rPr>
      </w:pPr>
      <w:r w:rsidRPr="00104537">
        <w:rPr>
          <w:rFonts w:ascii="Arial" w:eastAsia="Calibri" w:hAnsi="Arial" w:cs="Arial"/>
          <w:i/>
          <w:sz w:val="20"/>
          <w:szCs w:val="20"/>
          <w:lang w:val="en-ZA"/>
        </w:rPr>
        <w:t>NB: Tenderers who are to pay the required deposit in terms of annual financial turnover that is above 60% of their assets must submit tenders with the proof of payment.</w:t>
      </w:r>
    </w:p>
    <w:p w:rsidR="0030087B" w:rsidRPr="008A1E60" w:rsidRDefault="0030087B" w:rsidP="0030087B">
      <w:pPr>
        <w:jc w:val="both"/>
        <w:rPr>
          <w:rFonts w:ascii="Arial Narrow" w:hAnsi="Arial Narrow" w:cs="Arial"/>
          <w:b/>
          <w:i/>
          <w:color w:val="000000" w:themeColor="text1"/>
          <w:sz w:val="20"/>
          <w:szCs w:val="20"/>
          <w:lang w:val="en-US"/>
        </w:rPr>
      </w:pPr>
      <w:r w:rsidRPr="008B4252">
        <w:rPr>
          <w:rFonts w:ascii="Arial" w:hAnsi="Arial" w:cs="Arial"/>
          <w:i/>
          <w:sz w:val="20"/>
          <w:szCs w:val="20"/>
        </w:rPr>
        <w:t>Tender Documents will be available from the</w:t>
      </w:r>
      <w:r w:rsidRPr="008B4252">
        <w:rPr>
          <w:rStyle w:val="InitialStyle"/>
          <w:rFonts w:ascii="Arial" w:hAnsi="Arial" w:cs="Arial"/>
          <w:i/>
          <w:sz w:val="20"/>
          <w:szCs w:val="20"/>
        </w:rPr>
        <w:t xml:space="preserve"> Civic Centre, 5 Mark </w:t>
      </w:r>
      <w:proofErr w:type="spellStart"/>
      <w:r w:rsidRPr="008B4252">
        <w:rPr>
          <w:rStyle w:val="InitialStyle"/>
          <w:rFonts w:ascii="Arial" w:hAnsi="Arial" w:cs="Arial"/>
          <w:i/>
          <w:sz w:val="20"/>
          <w:szCs w:val="20"/>
        </w:rPr>
        <w:t>Strasse</w:t>
      </w:r>
      <w:proofErr w:type="spellEnd"/>
      <w:r w:rsidRPr="008B4252">
        <w:rPr>
          <w:rStyle w:val="InitialStyle"/>
          <w:rFonts w:ascii="Arial" w:hAnsi="Arial" w:cs="Arial"/>
          <w:i/>
          <w:sz w:val="20"/>
          <w:szCs w:val="20"/>
        </w:rPr>
        <w:t>, Richards Bay</w:t>
      </w:r>
      <w:r w:rsidRPr="00C87EE4">
        <w:rPr>
          <w:rFonts w:ascii="Arial" w:hAnsi="Arial" w:cs="Arial"/>
          <w:i/>
          <w:sz w:val="20"/>
          <w:szCs w:val="20"/>
        </w:rPr>
        <w:t>,</w:t>
      </w:r>
      <w:r w:rsidRPr="0059514F">
        <w:rPr>
          <w:rFonts w:ascii="Arial Narrow" w:hAnsi="Arial Narrow"/>
          <w:bCs/>
        </w:rPr>
        <w:t xml:space="preserve"> </w:t>
      </w:r>
      <w:r w:rsidRPr="0059514F">
        <w:rPr>
          <w:rFonts w:ascii="Arial" w:hAnsi="Arial" w:cs="Arial"/>
          <w:i/>
          <w:sz w:val="20"/>
          <w:szCs w:val="20"/>
        </w:rPr>
        <w:t>Customer Contact Centre situated at the foyer on the Ground Floor</w:t>
      </w:r>
      <w:r w:rsidRPr="00C87EE4">
        <w:rPr>
          <w:rFonts w:ascii="Arial" w:hAnsi="Arial" w:cs="Arial"/>
          <w:i/>
          <w:sz w:val="20"/>
          <w:szCs w:val="20"/>
        </w:rPr>
        <w:t xml:space="preserve"> </w:t>
      </w:r>
      <w:r>
        <w:rPr>
          <w:rFonts w:ascii="Arial" w:hAnsi="Arial" w:cs="Arial"/>
          <w:i/>
          <w:sz w:val="20"/>
          <w:szCs w:val="20"/>
        </w:rPr>
        <w:t xml:space="preserve">from </w:t>
      </w:r>
      <w:r w:rsidRPr="00EF3E27">
        <w:rPr>
          <w:rFonts w:ascii="Arial" w:hAnsi="Arial" w:cs="Arial"/>
          <w:i/>
          <w:color w:val="000000" w:themeColor="text1"/>
          <w:sz w:val="20"/>
          <w:szCs w:val="20"/>
        </w:rPr>
        <w:t xml:space="preserve">12 December 2022 at 12:00pm, </w:t>
      </w:r>
      <w:r w:rsidRPr="0059514F">
        <w:rPr>
          <w:rFonts w:ascii="Arial" w:hAnsi="Arial" w:cs="Arial"/>
          <w:i/>
          <w:sz w:val="20"/>
          <w:szCs w:val="20"/>
        </w:rPr>
        <w:t xml:space="preserve">up to the day before the site meeting. </w:t>
      </w:r>
      <w:r w:rsidRPr="008A1E60">
        <w:rPr>
          <w:rFonts w:ascii="Arial Narrow" w:hAnsi="Arial Narrow" w:cs="Arial"/>
          <w:b/>
          <w:i/>
          <w:color w:val="000000" w:themeColor="text1"/>
          <w:sz w:val="20"/>
          <w:szCs w:val="20"/>
          <w:lang w:val="en-US"/>
        </w:rPr>
        <w:t xml:space="preserve">Failure to purchase the document as specified will invalidate the tender submission. </w:t>
      </w:r>
    </w:p>
    <w:p w:rsidR="0030087B" w:rsidRPr="00AE7053" w:rsidRDefault="0030087B" w:rsidP="0030087B">
      <w:pPr>
        <w:jc w:val="both"/>
        <w:rPr>
          <w:rFonts w:ascii="Arial Narrow" w:hAnsi="Arial Narrow" w:cs="Arial"/>
          <w:b/>
          <w:i/>
          <w:color w:val="000000" w:themeColor="text1"/>
          <w:sz w:val="16"/>
          <w:szCs w:val="16"/>
          <w:lang w:val="en-US"/>
        </w:rPr>
      </w:pPr>
    </w:p>
    <w:p w:rsidR="0030087B" w:rsidRPr="00197A8B" w:rsidRDefault="0030087B" w:rsidP="0030087B">
      <w:pPr>
        <w:jc w:val="both"/>
        <w:rPr>
          <w:rFonts w:ascii="Arial" w:hAnsi="Arial" w:cs="Arial"/>
          <w:i/>
          <w:sz w:val="20"/>
          <w:szCs w:val="20"/>
        </w:rPr>
      </w:pPr>
      <w:r w:rsidRPr="008B4252">
        <w:rPr>
          <w:rFonts w:ascii="Arial Narrow" w:hAnsi="Arial Narrow" w:cs="Arial"/>
          <w:b/>
          <w:i/>
          <w:sz w:val="20"/>
          <w:szCs w:val="20"/>
          <w:lang w:val="en-US"/>
        </w:rPr>
        <w:t xml:space="preserve">Please note that in order to obtain a Tender Document </w:t>
      </w:r>
      <w:r>
        <w:rPr>
          <w:rFonts w:ascii="Arial Narrow" w:hAnsi="Arial Narrow" w:cs="Arial"/>
          <w:b/>
          <w:i/>
          <w:sz w:val="20"/>
          <w:szCs w:val="20"/>
          <w:lang w:val="en-US"/>
        </w:rPr>
        <w:t>payment of the non- refundable deposit can be made at</w:t>
      </w:r>
      <w:r w:rsidRPr="008B4252">
        <w:rPr>
          <w:rFonts w:ascii="Arial Narrow" w:hAnsi="Arial Narrow" w:cs="Arial"/>
          <w:b/>
          <w:i/>
          <w:sz w:val="20"/>
          <w:szCs w:val="20"/>
          <w:lang w:val="en-US"/>
        </w:rPr>
        <w:t xml:space="preserve">: </w:t>
      </w:r>
      <w:r>
        <w:rPr>
          <w:rFonts w:ascii="Arial Narrow" w:hAnsi="Arial Narrow" w:cs="Arial"/>
          <w:b/>
          <w:i/>
          <w:sz w:val="20"/>
          <w:szCs w:val="20"/>
          <w:lang w:val="en-US"/>
        </w:rPr>
        <w:t>Rates Hall-Civic, Richards Bay or p</w:t>
      </w:r>
      <w:r w:rsidRPr="008B4252">
        <w:rPr>
          <w:rFonts w:ascii="Arial Narrow" w:hAnsi="Arial Narrow" w:cs="Arial"/>
          <w:b/>
          <w:i/>
          <w:sz w:val="20"/>
          <w:szCs w:val="20"/>
          <w:lang w:val="en-US"/>
        </w:rPr>
        <w:t>ayment may also be made directly into Council’s bank account: ABSA Richards Bay Account number 2150000095.</w:t>
      </w:r>
    </w:p>
    <w:p w:rsidR="0030087B" w:rsidRPr="00AE7053" w:rsidRDefault="0030087B" w:rsidP="0030087B">
      <w:pPr>
        <w:jc w:val="both"/>
        <w:rPr>
          <w:rFonts w:ascii="Arial Narrow" w:hAnsi="Arial Narrow" w:cs="Arial"/>
          <w:b/>
          <w:i/>
          <w:sz w:val="16"/>
          <w:szCs w:val="16"/>
          <w:lang w:val="en-US"/>
        </w:rPr>
      </w:pPr>
    </w:p>
    <w:p w:rsidR="0030087B" w:rsidRPr="008B4252" w:rsidRDefault="0030087B" w:rsidP="0030087B">
      <w:pPr>
        <w:jc w:val="both"/>
        <w:rPr>
          <w:rFonts w:ascii="Arial Narrow" w:hAnsi="Arial Narrow" w:cs="Arial"/>
          <w:b/>
          <w:i/>
          <w:sz w:val="20"/>
          <w:szCs w:val="20"/>
          <w:lang w:val="en-US"/>
        </w:rPr>
      </w:pPr>
      <w:r w:rsidRPr="008B4252">
        <w:rPr>
          <w:rFonts w:ascii="Arial Narrow" w:hAnsi="Arial Narrow" w:cs="Arial"/>
          <w:b/>
          <w:i/>
          <w:sz w:val="20"/>
          <w:szCs w:val="20"/>
          <w:lang w:val="en-US"/>
        </w:rPr>
        <w:t>Reference: "Tender No</w:t>
      </w:r>
      <w:r w:rsidRPr="00A52C99">
        <w:rPr>
          <w:rFonts w:ascii="Arial Narrow" w:hAnsi="Arial Narrow" w:cs="Arial"/>
          <w:b/>
          <w:i/>
          <w:sz w:val="20"/>
          <w:szCs w:val="20"/>
          <w:lang w:val="en-US"/>
        </w:rPr>
        <w:t xml:space="preserve">: </w:t>
      </w:r>
      <w:r>
        <w:rPr>
          <w:rFonts w:ascii="Arial Narrow" w:hAnsi="Arial Narrow" w:cs="Segoe UI"/>
          <w:b/>
          <w:sz w:val="20"/>
          <w:szCs w:val="20"/>
        </w:rPr>
        <w:t>……………</w:t>
      </w:r>
      <w:r>
        <w:rPr>
          <w:rFonts w:ascii="Arial Narrow" w:hAnsi="Arial Narrow" w:cs="Arial"/>
          <w:b/>
          <w:i/>
          <w:sz w:val="20"/>
          <w:szCs w:val="20"/>
          <w:lang w:val="en-US"/>
        </w:rPr>
        <w:t>,</w:t>
      </w:r>
      <w:r w:rsidRPr="008B4252">
        <w:rPr>
          <w:rFonts w:ascii="Arial Narrow" w:hAnsi="Arial Narrow" w:cs="Arial"/>
          <w:b/>
          <w:i/>
          <w:sz w:val="20"/>
          <w:szCs w:val="20"/>
          <w:lang w:val="en-US"/>
        </w:rPr>
        <w:t xml:space="preserve"> Name of Company: </w:t>
      </w:r>
      <w:r w:rsidRPr="008B4252">
        <w:rPr>
          <w:rFonts w:ascii="Arial Narrow" w:hAnsi="Arial Narrow" w:cs="Arial"/>
          <w:b/>
          <w:i/>
          <w:color w:val="FF0000"/>
          <w:sz w:val="20"/>
          <w:szCs w:val="20"/>
          <w:lang w:val="en-US"/>
        </w:rPr>
        <w:t>………………………………………."</w:t>
      </w:r>
    </w:p>
    <w:p w:rsidR="0030087B" w:rsidRPr="00AE7053" w:rsidRDefault="0030087B" w:rsidP="0030087B">
      <w:pPr>
        <w:jc w:val="both"/>
        <w:rPr>
          <w:rFonts w:ascii="Arial" w:hAnsi="Arial" w:cs="Arial"/>
          <w:b/>
          <w:bCs/>
          <w:sz w:val="16"/>
          <w:szCs w:val="16"/>
        </w:rPr>
      </w:pPr>
    </w:p>
    <w:p w:rsidR="0030087B" w:rsidRDefault="0030087B" w:rsidP="0030087B">
      <w:pPr>
        <w:jc w:val="both"/>
        <w:rPr>
          <w:rFonts w:ascii="Arial" w:hAnsi="Arial" w:cs="Arial"/>
          <w:b/>
          <w:sz w:val="20"/>
          <w:szCs w:val="20"/>
          <w:lang w:val="en-US"/>
        </w:rPr>
      </w:pPr>
      <w:r w:rsidRPr="008B4252">
        <w:rPr>
          <w:rFonts w:ascii="Arial" w:hAnsi="Arial" w:cs="Arial"/>
          <w:b/>
          <w:sz w:val="20"/>
          <w:szCs w:val="20"/>
          <w:lang w:val="en-US"/>
        </w:rPr>
        <w:t xml:space="preserve">No documents will be handed out unless the tenderer or his representative produces a receipt for the deposit.  </w:t>
      </w:r>
      <w:r>
        <w:rPr>
          <w:rFonts w:ascii="Arial" w:hAnsi="Arial" w:cs="Arial"/>
          <w:b/>
          <w:bCs/>
          <w:sz w:val="20"/>
          <w:szCs w:val="20"/>
        </w:rPr>
        <w:t>Only EFT</w:t>
      </w:r>
      <w:r w:rsidRPr="008B4252">
        <w:rPr>
          <w:rFonts w:ascii="Arial" w:hAnsi="Arial" w:cs="Arial"/>
          <w:b/>
          <w:bCs/>
          <w:sz w:val="20"/>
          <w:szCs w:val="20"/>
        </w:rPr>
        <w:t xml:space="preserve"> or cash will be accepted as payment method</w:t>
      </w:r>
      <w:r w:rsidRPr="008B4252">
        <w:rPr>
          <w:rFonts w:ascii="Arial" w:hAnsi="Arial" w:cs="Arial"/>
          <w:b/>
          <w:sz w:val="20"/>
          <w:szCs w:val="20"/>
          <w:lang w:val="en-US"/>
        </w:rPr>
        <w:t>.  It should be noted that the Rates Hall closes at 15:00 on weekdays for receipt of payments.</w:t>
      </w:r>
    </w:p>
    <w:p w:rsidR="0030087B" w:rsidRPr="00AE7053" w:rsidRDefault="0030087B" w:rsidP="0030087B">
      <w:pPr>
        <w:jc w:val="both"/>
        <w:rPr>
          <w:rFonts w:ascii="Arial" w:hAnsi="Arial" w:cs="Arial"/>
          <w:b/>
          <w:bCs/>
          <w:sz w:val="16"/>
          <w:szCs w:val="16"/>
        </w:rPr>
      </w:pPr>
    </w:p>
    <w:p w:rsidR="0030087B" w:rsidRDefault="0030087B" w:rsidP="0030087B">
      <w:pPr>
        <w:jc w:val="both"/>
        <w:rPr>
          <w:rFonts w:ascii="Arial" w:hAnsi="Arial" w:cs="Arial"/>
          <w:b/>
          <w:bCs/>
          <w:sz w:val="20"/>
          <w:szCs w:val="20"/>
        </w:rPr>
      </w:pPr>
      <w:r w:rsidRPr="008B4252">
        <w:rPr>
          <w:rFonts w:ascii="Arial" w:hAnsi="Arial" w:cs="Arial"/>
          <w:b/>
          <w:bCs/>
          <w:sz w:val="20"/>
          <w:szCs w:val="20"/>
        </w:rPr>
        <w:t xml:space="preserve">Should use be made of a Courier Company to collect tender documents on behalf of your company, proof of payment and arrangement </w:t>
      </w:r>
      <w:r w:rsidRPr="008B4252">
        <w:rPr>
          <w:rFonts w:ascii="Arial" w:hAnsi="Arial" w:cs="Arial"/>
          <w:b/>
          <w:bCs/>
          <w:sz w:val="20"/>
          <w:szCs w:val="20"/>
          <w:lang w:val="en-US"/>
        </w:rPr>
        <w:t>for</w:t>
      </w:r>
      <w:r w:rsidRPr="008B4252">
        <w:rPr>
          <w:rFonts w:ascii="Arial" w:hAnsi="Arial" w:cs="Arial"/>
          <w:b/>
          <w:bCs/>
          <w:sz w:val="20"/>
          <w:szCs w:val="20"/>
        </w:rPr>
        <w:t xml:space="preserve"> the collection </w:t>
      </w:r>
      <w:r w:rsidRPr="008B4252">
        <w:rPr>
          <w:rFonts w:ascii="Arial" w:hAnsi="Arial" w:cs="Arial"/>
          <w:b/>
          <w:bCs/>
          <w:sz w:val="20"/>
          <w:szCs w:val="20"/>
          <w:lang w:val="en-US"/>
        </w:rPr>
        <w:t>of</w:t>
      </w:r>
      <w:r w:rsidRPr="008B4252">
        <w:rPr>
          <w:rFonts w:ascii="Arial" w:hAnsi="Arial" w:cs="Arial"/>
          <w:b/>
          <w:bCs/>
          <w:sz w:val="20"/>
          <w:szCs w:val="20"/>
        </w:rPr>
        <w:t xml:space="preserve"> the tender documents must be </w:t>
      </w:r>
      <w:r>
        <w:rPr>
          <w:rFonts w:ascii="Arial" w:hAnsi="Arial" w:cs="Arial"/>
          <w:b/>
          <w:bCs/>
          <w:sz w:val="20"/>
          <w:szCs w:val="20"/>
        </w:rPr>
        <w:t xml:space="preserve">emailed to </w:t>
      </w:r>
      <w:hyperlink r:id="rId10" w:history="1">
        <w:r w:rsidRPr="000C0B01">
          <w:rPr>
            <w:rStyle w:val="Hyperlink"/>
            <w:rFonts w:ascii="Arial" w:hAnsi="Arial" w:cs="Arial"/>
            <w:b/>
            <w:bCs/>
            <w:sz w:val="20"/>
            <w:szCs w:val="20"/>
          </w:rPr>
          <w:t>ShabalalaNT@umhlathuze.gov.za</w:t>
        </w:r>
      </w:hyperlink>
      <w:r>
        <w:rPr>
          <w:rFonts w:ascii="Arial" w:hAnsi="Arial" w:cs="Arial"/>
          <w:b/>
          <w:bCs/>
          <w:sz w:val="20"/>
          <w:szCs w:val="20"/>
        </w:rPr>
        <w:t xml:space="preserve">, </w:t>
      </w:r>
      <w:hyperlink r:id="rId11" w:history="1">
        <w:r w:rsidRPr="001D245D">
          <w:rPr>
            <w:rStyle w:val="Hyperlink"/>
            <w:rFonts w:ascii="Arial" w:hAnsi="Arial" w:cs="Arial"/>
            <w:b/>
            <w:bCs/>
            <w:sz w:val="20"/>
            <w:szCs w:val="20"/>
          </w:rPr>
          <w:t>Lungi.Mbatha@umhlathuze.gov.za</w:t>
        </w:r>
      </w:hyperlink>
      <w:r>
        <w:rPr>
          <w:rFonts w:ascii="Arial" w:hAnsi="Arial" w:cs="Arial"/>
          <w:b/>
          <w:bCs/>
          <w:sz w:val="20"/>
          <w:szCs w:val="20"/>
        </w:rPr>
        <w:t xml:space="preserve"> and </w:t>
      </w:r>
      <w:hyperlink r:id="rId12" w:history="1">
        <w:r w:rsidRPr="001D245D">
          <w:rPr>
            <w:rStyle w:val="Hyperlink"/>
            <w:rFonts w:ascii="Arial" w:hAnsi="Arial" w:cs="Arial"/>
            <w:b/>
            <w:bCs/>
            <w:sz w:val="20"/>
            <w:szCs w:val="20"/>
          </w:rPr>
          <w:t>Faith.Mkhwanazi@umhlathuze.gov.za</w:t>
        </w:r>
      </w:hyperlink>
      <w:r>
        <w:rPr>
          <w:rFonts w:ascii="Arial" w:hAnsi="Arial" w:cs="Arial"/>
          <w:b/>
          <w:bCs/>
          <w:sz w:val="20"/>
          <w:szCs w:val="20"/>
        </w:rPr>
        <w:t xml:space="preserve"> </w:t>
      </w:r>
    </w:p>
    <w:p w:rsidR="0030087B" w:rsidRPr="00AE7053" w:rsidRDefault="0030087B" w:rsidP="0030087B">
      <w:pPr>
        <w:jc w:val="both"/>
        <w:rPr>
          <w:rStyle w:val="InitialStyle"/>
          <w:rFonts w:ascii="Arial" w:hAnsi="Arial" w:cs="Arial"/>
          <w:color w:val="FF0000"/>
          <w:sz w:val="16"/>
          <w:szCs w:val="16"/>
        </w:rPr>
      </w:pPr>
    </w:p>
    <w:p w:rsidR="0030087B" w:rsidRDefault="0030087B" w:rsidP="0030087B">
      <w:pPr>
        <w:jc w:val="both"/>
        <w:rPr>
          <w:rStyle w:val="InitialStyle"/>
          <w:rFonts w:ascii="Arial" w:hAnsi="Arial" w:cs="Arial"/>
          <w:sz w:val="20"/>
          <w:szCs w:val="20"/>
        </w:rPr>
      </w:pPr>
      <w:r w:rsidRPr="008B4252">
        <w:rPr>
          <w:rStyle w:val="InitialStyle"/>
          <w:rFonts w:ascii="Arial" w:hAnsi="Arial" w:cs="Arial"/>
          <w:sz w:val="20"/>
          <w:szCs w:val="20"/>
        </w:rPr>
        <w:t xml:space="preserve">Council will not accept responsibility for the late delivery of Tenders by courier services or any other means that are not placed in the tender box on or before the date and time of closing of the tender. </w:t>
      </w:r>
    </w:p>
    <w:p w:rsidR="0030087B" w:rsidRPr="00AE7053" w:rsidRDefault="0030087B" w:rsidP="0030087B">
      <w:pPr>
        <w:jc w:val="both"/>
        <w:rPr>
          <w:rStyle w:val="InitialStyle"/>
          <w:rFonts w:ascii="Arial" w:hAnsi="Arial" w:cs="Arial"/>
          <w:sz w:val="16"/>
          <w:szCs w:val="16"/>
        </w:rPr>
      </w:pPr>
      <w:r w:rsidRPr="00AE7053">
        <w:rPr>
          <w:rStyle w:val="InitialStyle"/>
          <w:rFonts w:ascii="Arial" w:hAnsi="Arial" w:cs="Arial"/>
          <w:sz w:val="16"/>
          <w:szCs w:val="16"/>
        </w:rPr>
        <w:t xml:space="preserve"> </w:t>
      </w:r>
    </w:p>
    <w:p w:rsidR="0030087B" w:rsidRPr="008B4252" w:rsidRDefault="0030087B" w:rsidP="0030087B">
      <w:pPr>
        <w:tabs>
          <w:tab w:val="left" w:pos="2742"/>
        </w:tabs>
        <w:jc w:val="both"/>
        <w:rPr>
          <w:rFonts w:ascii="Arial" w:hAnsi="Arial" w:cs="Arial"/>
          <w:sz w:val="20"/>
          <w:szCs w:val="20"/>
        </w:rPr>
      </w:pPr>
      <w:r w:rsidRPr="008B4252">
        <w:rPr>
          <w:rFonts w:ascii="Arial" w:hAnsi="Arial" w:cs="Arial"/>
          <w:sz w:val="20"/>
          <w:szCs w:val="20"/>
        </w:rPr>
        <w:t xml:space="preserve">Enquiries can be directed to </w:t>
      </w:r>
      <w:r>
        <w:rPr>
          <w:rFonts w:ascii="Arial" w:hAnsi="Arial" w:cs="Arial"/>
          <w:sz w:val="20"/>
          <w:szCs w:val="20"/>
        </w:rPr>
        <w:t xml:space="preserve">Mrs S. </w:t>
      </w:r>
      <w:proofErr w:type="spellStart"/>
      <w:r>
        <w:rPr>
          <w:rFonts w:ascii="Arial" w:hAnsi="Arial" w:cs="Arial"/>
          <w:sz w:val="20"/>
          <w:szCs w:val="20"/>
        </w:rPr>
        <w:t>Qulu</w:t>
      </w:r>
      <w:proofErr w:type="spellEnd"/>
      <w:r>
        <w:rPr>
          <w:rFonts w:ascii="Arial" w:hAnsi="Arial" w:cs="Arial"/>
          <w:sz w:val="20"/>
          <w:szCs w:val="20"/>
        </w:rPr>
        <w:t xml:space="preserve"> via email at </w:t>
      </w:r>
      <w:hyperlink r:id="rId13" w:history="1">
        <w:r w:rsidRPr="003568FA">
          <w:rPr>
            <w:rStyle w:val="Hyperlink"/>
            <w:rFonts w:ascii="Arial" w:hAnsi="Arial" w:cs="Arial"/>
            <w:sz w:val="20"/>
            <w:szCs w:val="20"/>
          </w:rPr>
          <w:t>Sibongile.Qulu@umhlathuze.gov.za</w:t>
        </w:r>
      </w:hyperlink>
      <w:r>
        <w:rPr>
          <w:rFonts w:ascii="Arial" w:hAnsi="Arial" w:cs="Arial"/>
          <w:sz w:val="20"/>
          <w:szCs w:val="20"/>
        </w:rPr>
        <w:t xml:space="preserve"> and Ms Lungi </w:t>
      </w:r>
      <w:proofErr w:type="spellStart"/>
      <w:r>
        <w:rPr>
          <w:rFonts w:ascii="Arial" w:hAnsi="Arial" w:cs="Arial"/>
          <w:sz w:val="20"/>
          <w:szCs w:val="20"/>
        </w:rPr>
        <w:t>Nakin</w:t>
      </w:r>
      <w:proofErr w:type="spellEnd"/>
      <w:r>
        <w:rPr>
          <w:rFonts w:ascii="Arial" w:hAnsi="Arial" w:cs="Arial"/>
          <w:sz w:val="20"/>
          <w:szCs w:val="20"/>
        </w:rPr>
        <w:t xml:space="preserve"> via email at </w:t>
      </w:r>
      <w:hyperlink r:id="rId14" w:history="1">
        <w:r w:rsidRPr="003568FA">
          <w:rPr>
            <w:rStyle w:val="Hyperlink"/>
            <w:rFonts w:ascii="Arial" w:hAnsi="Arial" w:cs="Arial"/>
            <w:sz w:val="20"/>
            <w:szCs w:val="20"/>
          </w:rPr>
          <w:t>NakinLN@umhlathuze.gov.za</w:t>
        </w:r>
      </w:hyperlink>
    </w:p>
    <w:p w:rsidR="0030087B" w:rsidRPr="00AE7053" w:rsidRDefault="0030087B" w:rsidP="0030087B">
      <w:pPr>
        <w:jc w:val="both"/>
        <w:rPr>
          <w:rStyle w:val="InitialStyle"/>
          <w:rFonts w:ascii="Arial" w:hAnsi="Arial" w:cs="Arial"/>
          <w:sz w:val="16"/>
          <w:szCs w:val="16"/>
        </w:rPr>
      </w:pPr>
    </w:p>
    <w:p w:rsidR="0030087B" w:rsidRPr="008B4252" w:rsidRDefault="0030087B" w:rsidP="0030087B">
      <w:pPr>
        <w:jc w:val="both"/>
        <w:rPr>
          <w:rStyle w:val="InitialStyle"/>
          <w:rFonts w:ascii="Arial" w:hAnsi="Arial" w:cs="Arial"/>
          <w:sz w:val="20"/>
          <w:szCs w:val="20"/>
        </w:rPr>
      </w:pPr>
      <w:r w:rsidRPr="008B4252">
        <w:rPr>
          <w:rStyle w:val="InitialStyle"/>
          <w:rFonts w:ascii="Arial" w:hAnsi="Arial" w:cs="Arial"/>
          <w:sz w:val="20"/>
          <w:szCs w:val="20"/>
        </w:rPr>
        <w:t>It is the requirement of this tender that the successful bidder must implement a successful Corporate Social Investment (CSI).</w:t>
      </w:r>
    </w:p>
    <w:p w:rsidR="0030087B" w:rsidRPr="00AE7053" w:rsidRDefault="0030087B" w:rsidP="0030087B">
      <w:pPr>
        <w:jc w:val="both"/>
        <w:rPr>
          <w:rFonts w:ascii="Arial" w:hAnsi="Arial" w:cs="Arial"/>
          <w:b/>
          <w:bCs/>
          <w:sz w:val="16"/>
          <w:szCs w:val="16"/>
        </w:rPr>
      </w:pPr>
    </w:p>
    <w:p w:rsidR="0030087B" w:rsidRPr="008B4252" w:rsidRDefault="0030087B" w:rsidP="0030087B">
      <w:pPr>
        <w:jc w:val="both"/>
        <w:rPr>
          <w:rFonts w:ascii="Arial" w:hAnsi="Arial" w:cs="Arial"/>
          <w:b/>
          <w:bCs/>
          <w:sz w:val="20"/>
          <w:szCs w:val="20"/>
        </w:rPr>
      </w:pPr>
      <w:r w:rsidRPr="008B4252">
        <w:rPr>
          <w:rFonts w:ascii="Arial" w:hAnsi="Arial" w:cs="Arial"/>
          <w:b/>
          <w:bCs/>
          <w:sz w:val="20"/>
          <w:szCs w:val="20"/>
        </w:rPr>
        <w:t>Tenderers who have not been contacted within 120 days after the closing date of this tender must accept that their tender was unsuccessful.</w:t>
      </w:r>
    </w:p>
    <w:p w:rsidR="0030087B" w:rsidRPr="00AE7053" w:rsidRDefault="0030087B" w:rsidP="0030087B">
      <w:pPr>
        <w:jc w:val="both"/>
        <w:rPr>
          <w:rFonts w:ascii="Arial" w:hAnsi="Arial" w:cs="Arial"/>
          <w:b/>
          <w:bCs/>
          <w:sz w:val="16"/>
          <w:szCs w:val="16"/>
        </w:rPr>
      </w:pPr>
    </w:p>
    <w:p w:rsidR="0030087B" w:rsidRPr="00AE7053" w:rsidRDefault="0030087B" w:rsidP="0030087B">
      <w:pPr>
        <w:jc w:val="both"/>
        <w:rPr>
          <w:rFonts w:ascii="Arial" w:hAnsi="Arial" w:cs="Arial"/>
          <w:b/>
          <w:bCs/>
          <w:sz w:val="16"/>
          <w:szCs w:val="16"/>
        </w:rPr>
      </w:pPr>
    </w:p>
    <w:p w:rsidR="0030087B" w:rsidRPr="00F30520" w:rsidRDefault="0030087B" w:rsidP="0030087B">
      <w:pPr>
        <w:jc w:val="both"/>
        <w:rPr>
          <w:rFonts w:ascii="Arial" w:hAnsi="Arial" w:cs="Arial"/>
          <w:b/>
          <w:color w:val="000000"/>
          <w:sz w:val="20"/>
          <w:szCs w:val="20"/>
        </w:rPr>
      </w:pPr>
      <w:r w:rsidRPr="00F30520">
        <w:rPr>
          <w:rFonts w:ascii="Arial" w:hAnsi="Arial" w:cs="Arial"/>
          <w:b/>
          <w:color w:val="000000"/>
          <w:sz w:val="20"/>
          <w:szCs w:val="20"/>
        </w:rPr>
        <w:t>Civic Offices</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MR</w:t>
      </w:r>
      <w:r w:rsidRPr="00F30520">
        <w:rPr>
          <w:rFonts w:ascii="Arial" w:hAnsi="Arial" w:cs="Arial"/>
          <w:b/>
          <w:color w:val="000000"/>
          <w:sz w:val="20"/>
          <w:szCs w:val="20"/>
        </w:rPr>
        <w:t xml:space="preserve"> N</w:t>
      </w:r>
      <w:r>
        <w:rPr>
          <w:rFonts w:ascii="Arial" w:hAnsi="Arial" w:cs="Arial"/>
          <w:b/>
          <w:color w:val="000000"/>
          <w:sz w:val="20"/>
          <w:szCs w:val="20"/>
        </w:rPr>
        <w:t>.</w:t>
      </w:r>
      <w:r w:rsidRPr="00F30520">
        <w:rPr>
          <w:rFonts w:ascii="Arial" w:hAnsi="Arial" w:cs="Arial"/>
          <w:b/>
          <w:color w:val="000000"/>
          <w:sz w:val="20"/>
          <w:szCs w:val="20"/>
        </w:rPr>
        <w:t xml:space="preserve"> </w:t>
      </w:r>
      <w:r>
        <w:rPr>
          <w:rFonts w:ascii="Arial" w:hAnsi="Arial" w:cs="Arial"/>
          <w:b/>
          <w:color w:val="000000"/>
          <w:sz w:val="20"/>
          <w:szCs w:val="20"/>
        </w:rPr>
        <w:t xml:space="preserve">G. Zulu </w:t>
      </w:r>
    </w:p>
    <w:p w:rsidR="0030087B" w:rsidRPr="00F30520" w:rsidRDefault="0030087B" w:rsidP="0030087B">
      <w:pPr>
        <w:jc w:val="both"/>
        <w:rPr>
          <w:rFonts w:ascii="Arial" w:hAnsi="Arial" w:cs="Arial"/>
          <w:b/>
          <w:color w:val="000000"/>
          <w:sz w:val="20"/>
          <w:szCs w:val="20"/>
        </w:rPr>
      </w:pPr>
      <w:r w:rsidRPr="00F30520">
        <w:rPr>
          <w:rFonts w:ascii="Arial" w:hAnsi="Arial" w:cs="Arial"/>
          <w:b/>
          <w:color w:val="000000"/>
          <w:sz w:val="20"/>
          <w:szCs w:val="20"/>
        </w:rPr>
        <w:t>Private Bag X1004</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bCs/>
          <w:sz w:val="20"/>
          <w:szCs w:val="20"/>
          <w:lang w:val="en-US"/>
        </w:rPr>
        <w:t>CITY</w:t>
      </w:r>
      <w:r w:rsidRPr="00F30520">
        <w:rPr>
          <w:rFonts w:ascii="Arial" w:hAnsi="Arial" w:cs="Arial"/>
          <w:b/>
          <w:bCs/>
          <w:sz w:val="20"/>
          <w:szCs w:val="20"/>
          <w:lang w:val="en-US"/>
        </w:rPr>
        <w:t xml:space="preserve"> MANAGER</w:t>
      </w:r>
    </w:p>
    <w:p w:rsidR="0030087B" w:rsidRDefault="0030087B" w:rsidP="0030087B">
      <w:pPr>
        <w:jc w:val="both"/>
        <w:rPr>
          <w:rFonts w:ascii="Arial" w:hAnsi="Arial" w:cs="Arial"/>
          <w:b/>
          <w:color w:val="000000"/>
          <w:sz w:val="20"/>
          <w:szCs w:val="20"/>
        </w:rPr>
      </w:pPr>
      <w:r w:rsidRPr="00F30520">
        <w:rPr>
          <w:rFonts w:ascii="Arial" w:hAnsi="Arial" w:cs="Arial"/>
          <w:b/>
          <w:color w:val="000000"/>
          <w:sz w:val="20"/>
          <w:szCs w:val="20"/>
        </w:rPr>
        <w:t>RICHARDS BAY</w:t>
      </w:r>
      <w:r w:rsidRPr="00F30520">
        <w:rPr>
          <w:rFonts w:ascii="Arial" w:hAnsi="Arial" w:cs="Arial"/>
          <w:b/>
          <w:color w:val="000000"/>
          <w:sz w:val="20"/>
          <w:szCs w:val="20"/>
        </w:rPr>
        <w:tab/>
      </w:r>
      <w:r w:rsidRPr="00F30520">
        <w:rPr>
          <w:rFonts w:ascii="Arial" w:hAnsi="Arial" w:cs="Arial"/>
          <w:b/>
          <w:color w:val="000000"/>
          <w:sz w:val="20"/>
          <w:szCs w:val="20"/>
        </w:rPr>
        <w:tab/>
      </w:r>
      <w:r w:rsidRPr="00F30520">
        <w:rPr>
          <w:rFonts w:ascii="Arial" w:hAnsi="Arial" w:cs="Arial"/>
          <w:b/>
          <w:color w:val="000000"/>
          <w:sz w:val="20"/>
          <w:szCs w:val="20"/>
        </w:rPr>
        <w:tab/>
      </w:r>
      <w:r w:rsidRPr="00F30520">
        <w:rPr>
          <w:rFonts w:ascii="Arial" w:hAnsi="Arial" w:cs="Arial"/>
          <w:b/>
          <w:color w:val="000000"/>
          <w:sz w:val="20"/>
          <w:szCs w:val="20"/>
        </w:rPr>
        <w:tab/>
      </w:r>
      <w:r w:rsidRPr="00F30520">
        <w:rPr>
          <w:rFonts w:ascii="Arial" w:hAnsi="Arial" w:cs="Arial"/>
          <w:b/>
          <w:color w:val="000000"/>
          <w:sz w:val="20"/>
          <w:szCs w:val="20"/>
        </w:rPr>
        <w:tab/>
      </w:r>
      <w:r w:rsidRPr="00F30520">
        <w:rPr>
          <w:rFonts w:ascii="Arial" w:hAnsi="Arial" w:cs="Arial"/>
          <w:b/>
          <w:color w:val="000000"/>
          <w:sz w:val="20"/>
          <w:szCs w:val="20"/>
        </w:rPr>
        <w:tab/>
      </w:r>
    </w:p>
    <w:p w:rsidR="0030087B" w:rsidRPr="005B7A5A" w:rsidRDefault="0030087B" w:rsidP="0030087B">
      <w:r w:rsidRPr="00F30520">
        <w:rPr>
          <w:rFonts w:ascii="Arial" w:hAnsi="Arial" w:cs="Arial"/>
          <w:b/>
          <w:color w:val="000000"/>
          <w:sz w:val="20"/>
          <w:szCs w:val="20"/>
        </w:rPr>
        <w:t>3900</w:t>
      </w:r>
    </w:p>
    <w:sectPr w:rsidR="0030087B" w:rsidRPr="005B7A5A">
      <w:footerReference w:type="even" r:id="rId15"/>
      <w:footerReference w:type="default" r:id="rId16"/>
      <w:pgSz w:w="11909" w:h="16834" w:code="9"/>
      <w:pgMar w:top="1008" w:right="1008" w:bottom="576" w:left="1008" w:header="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AB" w:rsidRDefault="00A747AB">
      <w:r>
        <w:separator/>
      </w:r>
    </w:p>
  </w:endnote>
  <w:endnote w:type="continuationSeparator" w:id="0">
    <w:p w:rsidR="00A747AB" w:rsidRDefault="00A7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C3" w:rsidRDefault="00A11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1FC3" w:rsidRDefault="00A11FC3">
    <w:pPr>
      <w:pStyle w:val="Footer"/>
      <w:ind w:right="360"/>
    </w:pPr>
  </w:p>
  <w:p w:rsidR="00A11FC3" w:rsidRDefault="00A11FC3"/>
  <w:p w:rsidR="00A11FC3" w:rsidRDefault="00A11FC3"/>
  <w:p w:rsidR="00A11FC3" w:rsidRDefault="00A11FC3"/>
  <w:p w:rsidR="00A11FC3" w:rsidRDefault="00A11F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C3" w:rsidRPr="005E26B5" w:rsidRDefault="00A11FC3">
    <w:pPr>
      <w:pStyle w:val="Footer"/>
      <w:jc w:val="right"/>
      <w:rPr>
        <w:rFonts w:ascii="Arial Narrow" w:hAnsi="Arial Narrow"/>
      </w:rPr>
    </w:pPr>
  </w:p>
  <w:p w:rsidR="00A11FC3" w:rsidRDefault="004B140F" w:rsidP="004B140F">
    <w:pPr>
      <w:tabs>
        <w:tab w:val="left" w:pos="830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AB" w:rsidRDefault="00A747AB">
      <w:r>
        <w:separator/>
      </w:r>
    </w:p>
  </w:footnote>
  <w:footnote w:type="continuationSeparator" w:id="0">
    <w:p w:rsidR="00A747AB" w:rsidRDefault="00A74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D1E"/>
    <w:multiLevelType w:val="multilevel"/>
    <w:tmpl w:val="C7EE80C4"/>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F7A1926"/>
    <w:multiLevelType w:val="multilevel"/>
    <w:tmpl w:val="E8023514"/>
    <w:lvl w:ilvl="0">
      <w:start w:val="5"/>
      <w:numFmt w:val="decimal"/>
      <w:lvlText w:val="%1"/>
      <w:lvlJc w:val="left"/>
      <w:pPr>
        <w:tabs>
          <w:tab w:val="num" w:pos="720"/>
        </w:tabs>
        <w:ind w:left="720" w:hanging="720"/>
      </w:pPr>
      <w:rPr>
        <w:rFonts w:hint="default"/>
      </w:rPr>
    </w:lvl>
    <w:lvl w:ilvl="1">
      <w:start w:val="1"/>
      <w:numFmt w:val="decimal"/>
      <w:pStyle w:val="Level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265342B"/>
    <w:multiLevelType w:val="hybridMultilevel"/>
    <w:tmpl w:val="495EFC24"/>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3">
    <w:nsid w:val="5DE018C6"/>
    <w:multiLevelType w:val="multilevel"/>
    <w:tmpl w:val="56FA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4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93"/>
    <w:rsid w:val="000034FB"/>
    <w:rsid w:val="00003D7E"/>
    <w:rsid w:val="0000428A"/>
    <w:rsid w:val="000065B8"/>
    <w:rsid w:val="000066C1"/>
    <w:rsid w:val="000112A3"/>
    <w:rsid w:val="00016D74"/>
    <w:rsid w:val="00023CCA"/>
    <w:rsid w:val="000240B5"/>
    <w:rsid w:val="00031DB9"/>
    <w:rsid w:val="00046096"/>
    <w:rsid w:val="0005102A"/>
    <w:rsid w:val="000550DA"/>
    <w:rsid w:val="0005695C"/>
    <w:rsid w:val="000617E2"/>
    <w:rsid w:val="00065625"/>
    <w:rsid w:val="00065FC2"/>
    <w:rsid w:val="00071170"/>
    <w:rsid w:val="00072551"/>
    <w:rsid w:val="00072E0F"/>
    <w:rsid w:val="00074CF3"/>
    <w:rsid w:val="00077FC4"/>
    <w:rsid w:val="00090103"/>
    <w:rsid w:val="00090B5F"/>
    <w:rsid w:val="00093595"/>
    <w:rsid w:val="00097A28"/>
    <w:rsid w:val="000A570F"/>
    <w:rsid w:val="000A61DA"/>
    <w:rsid w:val="000B266B"/>
    <w:rsid w:val="000B3D52"/>
    <w:rsid w:val="000C0B1C"/>
    <w:rsid w:val="000C1044"/>
    <w:rsid w:val="000C5B41"/>
    <w:rsid w:val="000E4EFF"/>
    <w:rsid w:val="000E7D24"/>
    <w:rsid w:val="000F36C5"/>
    <w:rsid w:val="000F55BA"/>
    <w:rsid w:val="000F797E"/>
    <w:rsid w:val="00116E24"/>
    <w:rsid w:val="001220EE"/>
    <w:rsid w:val="00122675"/>
    <w:rsid w:val="00134288"/>
    <w:rsid w:val="001418EC"/>
    <w:rsid w:val="001432CA"/>
    <w:rsid w:val="001457F7"/>
    <w:rsid w:val="001521AE"/>
    <w:rsid w:val="00154A05"/>
    <w:rsid w:val="0016119D"/>
    <w:rsid w:val="00165B19"/>
    <w:rsid w:val="0016787C"/>
    <w:rsid w:val="001721CA"/>
    <w:rsid w:val="00177AC7"/>
    <w:rsid w:val="001813F9"/>
    <w:rsid w:val="0018190E"/>
    <w:rsid w:val="0018303F"/>
    <w:rsid w:val="001837DF"/>
    <w:rsid w:val="001862FF"/>
    <w:rsid w:val="00187886"/>
    <w:rsid w:val="00190B0B"/>
    <w:rsid w:val="001910AE"/>
    <w:rsid w:val="00194547"/>
    <w:rsid w:val="00197502"/>
    <w:rsid w:val="001A0E91"/>
    <w:rsid w:val="001A1B5C"/>
    <w:rsid w:val="001A4632"/>
    <w:rsid w:val="001A7310"/>
    <w:rsid w:val="001A7AED"/>
    <w:rsid w:val="001B0020"/>
    <w:rsid w:val="001B098B"/>
    <w:rsid w:val="001B525E"/>
    <w:rsid w:val="001C0E09"/>
    <w:rsid w:val="001C630B"/>
    <w:rsid w:val="001D7EB8"/>
    <w:rsid w:val="001E49C4"/>
    <w:rsid w:val="001E623F"/>
    <w:rsid w:val="001F1B9B"/>
    <w:rsid w:val="001F2019"/>
    <w:rsid w:val="001F3C1E"/>
    <w:rsid w:val="001F41C7"/>
    <w:rsid w:val="001F7B22"/>
    <w:rsid w:val="001F7F71"/>
    <w:rsid w:val="00201AA2"/>
    <w:rsid w:val="00202E3B"/>
    <w:rsid w:val="002075E6"/>
    <w:rsid w:val="00207EA0"/>
    <w:rsid w:val="00210689"/>
    <w:rsid w:val="00211BCF"/>
    <w:rsid w:val="00217D1B"/>
    <w:rsid w:val="002203F2"/>
    <w:rsid w:val="00224EA0"/>
    <w:rsid w:val="00232E83"/>
    <w:rsid w:val="00236EF2"/>
    <w:rsid w:val="00246186"/>
    <w:rsid w:val="00252A65"/>
    <w:rsid w:val="0025342D"/>
    <w:rsid w:val="00262A28"/>
    <w:rsid w:val="002667E7"/>
    <w:rsid w:val="00267B12"/>
    <w:rsid w:val="0027134A"/>
    <w:rsid w:val="0027465C"/>
    <w:rsid w:val="002750E4"/>
    <w:rsid w:val="002A129B"/>
    <w:rsid w:val="002A798E"/>
    <w:rsid w:val="002B18B9"/>
    <w:rsid w:val="002C15FD"/>
    <w:rsid w:val="002C4FA2"/>
    <w:rsid w:val="002C692D"/>
    <w:rsid w:val="002D347B"/>
    <w:rsid w:val="002D7531"/>
    <w:rsid w:val="002E10D7"/>
    <w:rsid w:val="002E4B62"/>
    <w:rsid w:val="002F0E64"/>
    <w:rsid w:val="002F5D6F"/>
    <w:rsid w:val="002F5DAD"/>
    <w:rsid w:val="002F5E70"/>
    <w:rsid w:val="0030087B"/>
    <w:rsid w:val="003024CF"/>
    <w:rsid w:val="00303980"/>
    <w:rsid w:val="003062F2"/>
    <w:rsid w:val="00313961"/>
    <w:rsid w:val="00323F10"/>
    <w:rsid w:val="00332612"/>
    <w:rsid w:val="0034403C"/>
    <w:rsid w:val="003449B2"/>
    <w:rsid w:val="00350587"/>
    <w:rsid w:val="00354CD0"/>
    <w:rsid w:val="00357221"/>
    <w:rsid w:val="00360438"/>
    <w:rsid w:val="003644DE"/>
    <w:rsid w:val="00364BF1"/>
    <w:rsid w:val="003679DD"/>
    <w:rsid w:val="00370408"/>
    <w:rsid w:val="00377049"/>
    <w:rsid w:val="00377C28"/>
    <w:rsid w:val="00377CD8"/>
    <w:rsid w:val="00384D28"/>
    <w:rsid w:val="00390480"/>
    <w:rsid w:val="00393B57"/>
    <w:rsid w:val="00394471"/>
    <w:rsid w:val="00395495"/>
    <w:rsid w:val="00396BCF"/>
    <w:rsid w:val="003A741F"/>
    <w:rsid w:val="003A774B"/>
    <w:rsid w:val="003B0B82"/>
    <w:rsid w:val="003B16FA"/>
    <w:rsid w:val="003B6236"/>
    <w:rsid w:val="003D774A"/>
    <w:rsid w:val="003E14E8"/>
    <w:rsid w:val="003E7676"/>
    <w:rsid w:val="003F093D"/>
    <w:rsid w:val="003F7015"/>
    <w:rsid w:val="003F774D"/>
    <w:rsid w:val="00400C3E"/>
    <w:rsid w:val="004022BC"/>
    <w:rsid w:val="004105D5"/>
    <w:rsid w:val="00410B1A"/>
    <w:rsid w:val="00424739"/>
    <w:rsid w:val="00431E87"/>
    <w:rsid w:val="00433EE1"/>
    <w:rsid w:val="004344DB"/>
    <w:rsid w:val="00435B48"/>
    <w:rsid w:val="004379E8"/>
    <w:rsid w:val="00441416"/>
    <w:rsid w:val="00442C2F"/>
    <w:rsid w:val="00445BA3"/>
    <w:rsid w:val="00452B9F"/>
    <w:rsid w:val="00453BEC"/>
    <w:rsid w:val="0047586A"/>
    <w:rsid w:val="004772E4"/>
    <w:rsid w:val="00485D51"/>
    <w:rsid w:val="0048716A"/>
    <w:rsid w:val="004B140F"/>
    <w:rsid w:val="004B1B15"/>
    <w:rsid w:val="004B5F53"/>
    <w:rsid w:val="004C0934"/>
    <w:rsid w:val="004C0A4C"/>
    <w:rsid w:val="004C597F"/>
    <w:rsid w:val="004D14E5"/>
    <w:rsid w:val="004D2899"/>
    <w:rsid w:val="004D29B6"/>
    <w:rsid w:val="004D5620"/>
    <w:rsid w:val="004D6FB5"/>
    <w:rsid w:val="004E0C7D"/>
    <w:rsid w:val="004E5B21"/>
    <w:rsid w:val="004E7292"/>
    <w:rsid w:val="004F1A6B"/>
    <w:rsid w:val="004F211E"/>
    <w:rsid w:val="00501B2C"/>
    <w:rsid w:val="00505F34"/>
    <w:rsid w:val="00506D27"/>
    <w:rsid w:val="00516FF2"/>
    <w:rsid w:val="00521A1F"/>
    <w:rsid w:val="00534501"/>
    <w:rsid w:val="005355C0"/>
    <w:rsid w:val="005439D1"/>
    <w:rsid w:val="00544CC3"/>
    <w:rsid w:val="00546E39"/>
    <w:rsid w:val="0054793F"/>
    <w:rsid w:val="00553D96"/>
    <w:rsid w:val="0056491B"/>
    <w:rsid w:val="0057049B"/>
    <w:rsid w:val="005711A1"/>
    <w:rsid w:val="00572AFC"/>
    <w:rsid w:val="00573A4C"/>
    <w:rsid w:val="00575309"/>
    <w:rsid w:val="005769BB"/>
    <w:rsid w:val="00576BC4"/>
    <w:rsid w:val="0057733D"/>
    <w:rsid w:val="00584400"/>
    <w:rsid w:val="0058759C"/>
    <w:rsid w:val="00592520"/>
    <w:rsid w:val="00596116"/>
    <w:rsid w:val="00596AAB"/>
    <w:rsid w:val="005B0917"/>
    <w:rsid w:val="005B27CC"/>
    <w:rsid w:val="005B4D72"/>
    <w:rsid w:val="005B5A16"/>
    <w:rsid w:val="005C267F"/>
    <w:rsid w:val="005C6B69"/>
    <w:rsid w:val="005C74AC"/>
    <w:rsid w:val="005D09C8"/>
    <w:rsid w:val="005D15AB"/>
    <w:rsid w:val="005D2EB2"/>
    <w:rsid w:val="005D7405"/>
    <w:rsid w:val="005E26B5"/>
    <w:rsid w:val="005E73D1"/>
    <w:rsid w:val="005F2D90"/>
    <w:rsid w:val="00600F6D"/>
    <w:rsid w:val="00601149"/>
    <w:rsid w:val="006068E2"/>
    <w:rsid w:val="00620D6B"/>
    <w:rsid w:val="0062253F"/>
    <w:rsid w:val="00623E44"/>
    <w:rsid w:val="00623E8B"/>
    <w:rsid w:val="00624A9B"/>
    <w:rsid w:val="00625793"/>
    <w:rsid w:val="00625C6B"/>
    <w:rsid w:val="00634C9E"/>
    <w:rsid w:val="0064030D"/>
    <w:rsid w:val="0064419A"/>
    <w:rsid w:val="0064764F"/>
    <w:rsid w:val="00651B83"/>
    <w:rsid w:val="00652A35"/>
    <w:rsid w:val="00662D2A"/>
    <w:rsid w:val="00663F07"/>
    <w:rsid w:val="0066436C"/>
    <w:rsid w:val="00667C76"/>
    <w:rsid w:val="00670AA3"/>
    <w:rsid w:val="006719E6"/>
    <w:rsid w:val="00673797"/>
    <w:rsid w:val="006745D7"/>
    <w:rsid w:val="00675129"/>
    <w:rsid w:val="00684D52"/>
    <w:rsid w:val="006862FF"/>
    <w:rsid w:val="006863EF"/>
    <w:rsid w:val="00690741"/>
    <w:rsid w:val="006972FF"/>
    <w:rsid w:val="006B2F68"/>
    <w:rsid w:val="006B4B7E"/>
    <w:rsid w:val="006B7B93"/>
    <w:rsid w:val="006C0D2E"/>
    <w:rsid w:val="006D3C11"/>
    <w:rsid w:val="006D4980"/>
    <w:rsid w:val="006D7427"/>
    <w:rsid w:val="006F24CB"/>
    <w:rsid w:val="006F4EA3"/>
    <w:rsid w:val="006F5719"/>
    <w:rsid w:val="00700CA4"/>
    <w:rsid w:val="00707C40"/>
    <w:rsid w:val="00710679"/>
    <w:rsid w:val="0072283A"/>
    <w:rsid w:val="00723693"/>
    <w:rsid w:val="00731966"/>
    <w:rsid w:val="00731CEF"/>
    <w:rsid w:val="00736CE6"/>
    <w:rsid w:val="00740138"/>
    <w:rsid w:val="007420F1"/>
    <w:rsid w:val="007426B7"/>
    <w:rsid w:val="00746E23"/>
    <w:rsid w:val="007512CC"/>
    <w:rsid w:val="00751AF8"/>
    <w:rsid w:val="00761CBD"/>
    <w:rsid w:val="00762D52"/>
    <w:rsid w:val="00763B8E"/>
    <w:rsid w:val="00765066"/>
    <w:rsid w:val="00767B25"/>
    <w:rsid w:val="00782BFF"/>
    <w:rsid w:val="00784667"/>
    <w:rsid w:val="007900C3"/>
    <w:rsid w:val="00793424"/>
    <w:rsid w:val="00797910"/>
    <w:rsid w:val="007A5F2A"/>
    <w:rsid w:val="007B0BD8"/>
    <w:rsid w:val="007B25E8"/>
    <w:rsid w:val="007B7D10"/>
    <w:rsid w:val="007C662F"/>
    <w:rsid w:val="007C7360"/>
    <w:rsid w:val="007C7489"/>
    <w:rsid w:val="007D0B69"/>
    <w:rsid w:val="007D7340"/>
    <w:rsid w:val="007F52B3"/>
    <w:rsid w:val="007F694F"/>
    <w:rsid w:val="00802E71"/>
    <w:rsid w:val="008152B7"/>
    <w:rsid w:val="00816DCC"/>
    <w:rsid w:val="008210FB"/>
    <w:rsid w:val="008239AA"/>
    <w:rsid w:val="008271D8"/>
    <w:rsid w:val="00842776"/>
    <w:rsid w:val="00843BEA"/>
    <w:rsid w:val="0084412F"/>
    <w:rsid w:val="008466A3"/>
    <w:rsid w:val="008522D0"/>
    <w:rsid w:val="008544E0"/>
    <w:rsid w:val="00857F0B"/>
    <w:rsid w:val="008614EC"/>
    <w:rsid w:val="008636AF"/>
    <w:rsid w:val="00864531"/>
    <w:rsid w:val="008704DF"/>
    <w:rsid w:val="00871A93"/>
    <w:rsid w:val="008767DA"/>
    <w:rsid w:val="00876A80"/>
    <w:rsid w:val="00880CFE"/>
    <w:rsid w:val="008905C9"/>
    <w:rsid w:val="0089530A"/>
    <w:rsid w:val="00895429"/>
    <w:rsid w:val="008A1E60"/>
    <w:rsid w:val="008A1E7B"/>
    <w:rsid w:val="008A5343"/>
    <w:rsid w:val="008A55A8"/>
    <w:rsid w:val="008A6D2A"/>
    <w:rsid w:val="008B07E7"/>
    <w:rsid w:val="008B36E9"/>
    <w:rsid w:val="008B651B"/>
    <w:rsid w:val="008C0932"/>
    <w:rsid w:val="008C2DF1"/>
    <w:rsid w:val="008C38FE"/>
    <w:rsid w:val="008C7653"/>
    <w:rsid w:val="008D299D"/>
    <w:rsid w:val="008E2FE5"/>
    <w:rsid w:val="008F0EE2"/>
    <w:rsid w:val="008F1390"/>
    <w:rsid w:val="009022B3"/>
    <w:rsid w:val="009068F6"/>
    <w:rsid w:val="009131C7"/>
    <w:rsid w:val="0092376F"/>
    <w:rsid w:val="009267BB"/>
    <w:rsid w:val="00930403"/>
    <w:rsid w:val="00932F77"/>
    <w:rsid w:val="00951978"/>
    <w:rsid w:val="009525AF"/>
    <w:rsid w:val="00954503"/>
    <w:rsid w:val="00963A4E"/>
    <w:rsid w:val="00964B4D"/>
    <w:rsid w:val="00965D23"/>
    <w:rsid w:val="00970407"/>
    <w:rsid w:val="0097219B"/>
    <w:rsid w:val="00980FB9"/>
    <w:rsid w:val="009814BC"/>
    <w:rsid w:val="0098413F"/>
    <w:rsid w:val="009858D6"/>
    <w:rsid w:val="0099052F"/>
    <w:rsid w:val="009907D0"/>
    <w:rsid w:val="00992A7C"/>
    <w:rsid w:val="009954CC"/>
    <w:rsid w:val="009A148B"/>
    <w:rsid w:val="009A5C50"/>
    <w:rsid w:val="009B0105"/>
    <w:rsid w:val="009C2DEC"/>
    <w:rsid w:val="009C3BEB"/>
    <w:rsid w:val="009C686D"/>
    <w:rsid w:val="009D35F8"/>
    <w:rsid w:val="009D5859"/>
    <w:rsid w:val="009E0A0B"/>
    <w:rsid w:val="009E2538"/>
    <w:rsid w:val="009E4B4F"/>
    <w:rsid w:val="009E579E"/>
    <w:rsid w:val="009E5BD3"/>
    <w:rsid w:val="009E6EFF"/>
    <w:rsid w:val="009E77CF"/>
    <w:rsid w:val="009E7D45"/>
    <w:rsid w:val="009F0618"/>
    <w:rsid w:val="009F5FD4"/>
    <w:rsid w:val="00A01D8D"/>
    <w:rsid w:val="00A03D54"/>
    <w:rsid w:val="00A060B0"/>
    <w:rsid w:val="00A11FC3"/>
    <w:rsid w:val="00A14437"/>
    <w:rsid w:val="00A237DC"/>
    <w:rsid w:val="00A23E3A"/>
    <w:rsid w:val="00A34082"/>
    <w:rsid w:val="00A37B20"/>
    <w:rsid w:val="00A53F4B"/>
    <w:rsid w:val="00A67393"/>
    <w:rsid w:val="00A747AB"/>
    <w:rsid w:val="00A74C30"/>
    <w:rsid w:val="00A75579"/>
    <w:rsid w:val="00A75F5A"/>
    <w:rsid w:val="00A778F9"/>
    <w:rsid w:val="00A8507C"/>
    <w:rsid w:val="00A94795"/>
    <w:rsid w:val="00A95F2F"/>
    <w:rsid w:val="00AA35D6"/>
    <w:rsid w:val="00AA70DF"/>
    <w:rsid w:val="00AB2FB4"/>
    <w:rsid w:val="00AC1694"/>
    <w:rsid w:val="00AD0E1B"/>
    <w:rsid w:val="00AD34FB"/>
    <w:rsid w:val="00AD3F26"/>
    <w:rsid w:val="00AD4AE6"/>
    <w:rsid w:val="00AD65BB"/>
    <w:rsid w:val="00AE0FF2"/>
    <w:rsid w:val="00AE4429"/>
    <w:rsid w:val="00AE6A95"/>
    <w:rsid w:val="00AE7053"/>
    <w:rsid w:val="00AF131E"/>
    <w:rsid w:val="00AF1FB7"/>
    <w:rsid w:val="00AF3646"/>
    <w:rsid w:val="00AF75AD"/>
    <w:rsid w:val="00AF7C25"/>
    <w:rsid w:val="00B00CE8"/>
    <w:rsid w:val="00B0157F"/>
    <w:rsid w:val="00B02A6F"/>
    <w:rsid w:val="00B07EA6"/>
    <w:rsid w:val="00B10D3D"/>
    <w:rsid w:val="00B11E3C"/>
    <w:rsid w:val="00B15FBF"/>
    <w:rsid w:val="00B1679B"/>
    <w:rsid w:val="00B22993"/>
    <w:rsid w:val="00B23721"/>
    <w:rsid w:val="00B3234C"/>
    <w:rsid w:val="00B32383"/>
    <w:rsid w:val="00B330C8"/>
    <w:rsid w:val="00B42AE8"/>
    <w:rsid w:val="00B444AA"/>
    <w:rsid w:val="00B4456F"/>
    <w:rsid w:val="00B50E42"/>
    <w:rsid w:val="00B550DA"/>
    <w:rsid w:val="00B562B8"/>
    <w:rsid w:val="00B576CD"/>
    <w:rsid w:val="00B661EE"/>
    <w:rsid w:val="00B7392E"/>
    <w:rsid w:val="00B74743"/>
    <w:rsid w:val="00B74B15"/>
    <w:rsid w:val="00B754E7"/>
    <w:rsid w:val="00B76945"/>
    <w:rsid w:val="00B802FD"/>
    <w:rsid w:val="00B82D6E"/>
    <w:rsid w:val="00B834AC"/>
    <w:rsid w:val="00B83E2E"/>
    <w:rsid w:val="00B86BF4"/>
    <w:rsid w:val="00B93D24"/>
    <w:rsid w:val="00B947F2"/>
    <w:rsid w:val="00BA1256"/>
    <w:rsid w:val="00BA2470"/>
    <w:rsid w:val="00BA4EE6"/>
    <w:rsid w:val="00BA5155"/>
    <w:rsid w:val="00BA6367"/>
    <w:rsid w:val="00BB00FC"/>
    <w:rsid w:val="00BB5FA6"/>
    <w:rsid w:val="00BC6CD7"/>
    <w:rsid w:val="00BD7DCE"/>
    <w:rsid w:val="00BE2308"/>
    <w:rsid w:val="00BE4104"/>
    <w:rsid w:val="00BE46A8"/>
    <w:rsid w:val="00BE7A48"/>
    <w:rsid w:val="00BE7EE3"/>
    <w:rsid w:val="00BF362E"/>
    <w:rsid w:val="00BF4F86"/>
    <w:rsid w:val="00C04640"/>
    <w:rsid w:val="00C06A5B"/>
    <w:rsid w:val="00C116A9"/>
    <w:rsid w:val="00C1360D"/>
    <w:rsid w:val="00C1390A"/>
    <w:rsid w:val="00C252C3"/>
    <w:rsid w:val="00C264D3"/>
    <w:rsid w:val="00C315FA"/>
    <w:rsid w:val="00C31D3C"/>
    <w:rsid w:val="00C32494"/>
    <w:rsid w:val="00C32CC4"/>
    <w:rsid w:val="00C33624"/>
    <w:rsid w:val="00C3736D"/>
    <w:rsid w:val="00C37900"/>
    <w:rsid w:val="00C37AAD"/>
    <w:rsid w:val="00C419C3"/>
    <w:rsid w:val="00C420E5"/>
    <w:rsid w:val="00C42AB4"/>
    <w:rsid w:val="00C5028C"/>
    <w:rsid w:val="00C512DD"/>
    <w:rsid w:val="00C55AB2"/>
    <w:rsid w:val="00C55FAB"/>
    <w:rsid w:val="00C57987"/>
    <w:rsid w:val="00C706CC"/>
    <w:rsid w:val="00C73AD1"/>
    <w:rsid w:val="00C776C9"/>
    <w:rsid w:val="00C80312"/>
    <w:rsid w:val="00C8095C"/>
    <w:rsid w:val="00C8255D"/>
    <w:rsid w:val="00C90215"/>
    <w:rsid w:val="00C90E51"/>
    <w:rsid w:val="00C96E26"/>
    <w:rsid w:val="00C977B7"/>
    <w:rsid w:val="00CA5C84"/>
    <w:rsid w:val="00CA70D2"/>
    <w:rsid w:val="00CC1CD3"/>
    <w:rsid w:val="00CC49C6"/>
    <w:rsid w:val="00CD37ED"/>
    <w:rsid w:val="00CD429D"/>
    <w:rsid w:val="00CD4715"/>
    <w:rsid w:val="00CE497D"/>
    <w:rsid w:val="00CF6303"/>
    <w:rsid w:val="00D03FE6"/>
    <w:rsid w:val="00D05892"/>
    <w:rsid w:val="00D10E95"/>
    <w:rsid w:val="00D1300A"/>
    <w:rsid w:val="00D145C8"/>
    <w:rsid w:val="00D16DB3"/>
    <w:rsid w:val="00D5414C"/>
    <w:rsid w:val="00D55E01"/>
    <w:rsid w:val="00D566E0"/>
    <w:rsid w:val="00D66D75"/>
    <w:rsid w:val="00D74ED8"/>
    <w:rsid w:val="00D75922"/>
    <w:rsid w:val="00D849A2"/>
    <w:rsid w:val="00D86756"/>
    <w:rsid w:val="00D931CF"/>
    <w:rsid w:val="00D947A1"/>
    <w:rsid w:val="00D95101"/>
    <w:rsid w:val="00D962D3"/>
    <w:rsid w:val="00DA7E37"/>
    <w:rsid w:val="00DB368D"/>
    <w:rsid w:val="00DB3E2C"/>
    <w:rsid w:val="00DB47DF"/>
    <w:rsid w:val="00DB5DA1"/>
    <w:rsid w:val="00DB6F60"/>
    <w:rsid w:val="00DC5A08"/>
    <w:rsid w:val="00DD314E"/>
    <w:rsid w:val="00DD63B1"/>
    <w:rsid w:val="00DE0D8E"/>
    <w:rsid w:val="00DE51DA"/>
    <w:rsid w:val="00DE678D"/>
    <w:rsid w:val="00DE6B14"/>
    <w:rsid w:val="00DE7B60"/>
    <w:rsid w:val="00DF1A62"/>
    <w:rsid w:val="00DF5242"/>
    <w:rsid w:val="00DF68F5"/>
    <w:rsid w:val="00DF7654"/>
    <w:rsid w:val="00E03552"/>
    <w:rsid w:val="00E048BB"/>
    <w:rsid w:val="00E049C4"/>
    <w:rsid w:val="00E05350"/>
    <w:rsid w:val="00E05AD5"/>
    <w:rsid w:val="00E17536"/>
    <w:rsid w:val="00E3063C"/>
    <w:rsid w:val="00E461E5"/>
    <w:rsid w:val="00E4786C"/>
    <w:rsid w:val="00E50D9D"/>
    <w:rsid w:val="00E55D06"/>
    <w:rsid w:val="00E60E23"/>
    <w:rsid w:val="00E61FE6"/>
    <w:rsid w:val="00E66D20"/>
    <w:rsid w:val="00E875C7"/>
    <w:rsid w:val="00E965C5"/>
    <w:rsid w:val="00EB0A41"/>
    <w:rsid w:val="00EB0AAB"/>
    <w:rsid w:val="00EB25C6"/>
    <w:rsid w:val="00EB673E"/>
    <w:rsid w:val="00ED047E"/>
    <w:rsid w:val="00ED1C96"/>
    <w:rsid w:val="00ED4603"/>
    <w:rsid w:val="00ED7728"/>
    <w:rsid w:val="00ED7A5B"/>
    <w:rsid w:val="00EE56BD"/>
    <w:rsid w:val="00EF5AAE"/>
    <w:rsid w:val="00F11E2B"/>
    <w:rsid w:val="00F1235A"/>
    <w:rsid w:val="00F12F32"/>
    <w:rsid w:val="00F13D30"/>
    <w:rsid w:val="00F175DC"/>
    <w:rsid w:val="00F17D42"/>
    <w:rsid w:val="00F26542"/>
    <w:rsid w:val="00F32511"/>
    <w:rsid w:val="00F326E5"/>
    <w:rsid w:val="00F3570B"/>
    <w:rsid w:val="00F43639"/>
    <w:rsid w:val="00F500AC"/>
    <w:rsid w:val="00F52B70"/>
    <w:rsid w:val="00F54236"/>
    <w:rsid w:val="00F573EC"/>
    <w:rsid w:val="00F606F8"/>
    <w:rsid w:val="00F64C49"/>
    <w:rsid w:val="00F71C8B"/>
    <w:rsid w:val="00F81D9F"/>
    <w:rsid w:val="00F8349D"/>
    <w:rsid w:val="00F837D2"/>
    <w:rsid w:val="00F844F0"/>
    <w:rsid w:val="00F870FD"/>
    <w:rsid w:val="00F93B2C"/>
    <w:rsid w:val="00F9571F"/>
    <w:rsid w:val="00FA0589"/>
    <w:rsid w:val="00FA19FB"/>
    <w:rsid w:val="00FB17AA"/>
    <w:rsid w:val="00FB18FF"/>
    <w:rsid w:val="00FB24A7"/>
    <w:rsid w:val="00FB5E35"/>
    <w:rsid w:val="00FC202C"/>
    <w:rsid w:val="00FD03EB"/>
    <w:rsid w:val="00FD436E"/>
    <w:rsid w:val="00FE4B10"/>
    <w:rsid w:val="00FE7CAD"/>
    <w:rsid w:val="00FF0FFB"/>
    <w:rsid w:val="00FF64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tabs>
        <w:tab w:val="left" w:pos="504"/>
      </w:tabs>
      <w:spacing w:before="240" w:after="60"/>
      <w:outlineLvl w:val="0"/>
    </w:pPr>
    <w:rPr>
      <w:rFonts w:cs="Arial"/>
      <w:b/>
      <w:bCs/>
      <w:kern w:val="32"/>
      <w:lang w:eastAsia="en-GB"/>
    </w:rPr>
  </w:style>
  <w:style w:type="paragraph" w:styleId="Heading2">
    <w:name w:val="heading 2"/>
    <w:basedOn w:val="Normal"/>
    <w:next w:val="Normal"/>
    <w:qFormat/>
    <w:pPr>
      <w:keepNext/>
      <w:numPr>
        <w:ilvl w:val="1"/>
        <w:numId w:val="1"/>
      </w:numPr>
      <w:spacing w:before="240" w:after="60"/>
      <w:outlineLvl w:val="1"/>
    </w:pPr>
    <w:rPr>
      <w:rFonts w:cs="Arial"/>
      <w:bCs/>
      <w:iCs/>
      <w:szCs w:val="28"/>
      <w:lang w:eastAsia="en-G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eastAsia="en-GB"/>
    </w:rPr>
  </w:style>
  <w:style w:type="paragraph" w:styleId="Heading4">
    <w:name w:val="heading 4"/>
    <w:basedOn w:val="Normal"/>
    <w:next w:val="Normal"/>
    <w:qFormat/>
    <w:pPr>
      <w:keepNext/>
      <w:numPr>
        <w:ilvl w:val="3"/>
        <w:numId w:val="1"/>
      </w:numPr>
      <w:spacing w:before="240" w:after="60"/>
      <w:outlineLvl w:val="3"/>
    </w:pPr>
    <w:rPr>
      <w:b/>
      <w:bCs/>
      <w:sz w:val="28"/>
      <w:szCs w:val="28"/>
      <w:lang w:eastAsia="en-GB"/>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lang w:eastAsia="en-GB"/>
    </w:rPr>
  </w:style>
  <w:style w:type="paragraph" w:styleId="Heading6">
    <w:name w:val="heading 6"/>
    <w:basedOn w:val="Normal"/>
    <w:next w:val="Normal"/>
    <w:qFormat/>
    <w:pPr>
      <w:numPr>
        <w:ilvl w:val="5"/>
        <w:numId w:val="1"/>
      </w:numPr>
      <w:spacing w:before="240" w:after="60"/>
      <w:outlineLvl w:val="5"/>
    </w:pPr>
    <w:rPr>
      <w:b/>
      <w:bCs/>
      <w:sz w:val="22"/>
      <w:szCs w:val="22"/>
      <w:lang w:eastAsia="en-GB"/>
    </w:rPr>
  </w:style>
  <w:style w:type="paragraph" w:styleId="Heading7">
    <w:name w:val="heading 7"/>
    <w:basedOn w:val="Normal"/>
    <w:next w:val="Normal"/>
    <w:qFormat/>
    <w:pPr>
      <w:numPr>
        <w:ilvl w:val="6"/>
        <w:numId w:val="1"/>
      </w:numPr>
      <w:spacing w:before="240" w:after="60"/>
      <w:outlineLvl w:val="6"/>
    </w:pPr>
    <w:rPr>
      <w:lang w:eastAsia="en-GB"/>
    </w:rPr>
  </w:style>
  <w:style w:type="paragraph" w:styleId="Heading8">
    <w:name w:val="heading 8"/>
    <w:basedOn w:val="Normal"/>
    <w:next w:val="Normal"/>
    <w:qFormat/>
    <w:pPr>
      <w:numPr>
        <w:ilvl w:val="7"/>
        <w:numId w:val="1"/>
      </w:numPr>
      <w:spacing w:before="240" w:after="60"/>
      <w:outlineLvl w:val="7"/>
    </w:pPr>
    <w:rPr>
      <w:i/>
      <w:iCs/>
      <w:lang w:eastAsia="en-GB"/>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lang w:val="en-US"/>
    </w:rPr>
  </w:style>
  <w:style w:type="paragraph" w:styleId="BodyText2">
    <w:name w:val="Body Text 2"/>
    <w:basedOn w:val="Normal"/>
    <w:rPr>
      <w:b/>
      <w:bCs/>
      <w:sz w:val="20"/>
      <w:lang w:val="en-US"/>
    </w:rPr>
  </w:style>
  <w:style w:type="paragraph" w:styleId="Header">
    <w:name w:val="header"/>
    <w:basedOn w:val="Normal"/>
    <w:link w:val="HeaderChar"/>
    <w:uiPriority w:val="99"/>
    <w:pPr>
      <w:tabs>
        <w:tab w:val="center" w:pos="4153"/>
        <w:tab w:val="right" w:pos="8306"/>
      </w:tabs>
    </w:pPr>
    <w:rPr>
      <w:lang w:eastAsia="en-GB"/>
    </w:rPr>
  </w:style>
  <w:style w:type="paragraph" w:customStyle="1" w:styleId="Level1">
    <w:name w:val="Level 1"/>
    <w:pPr>
      <w:autoSpaceDE w:val="0"/>
      <w:autoSpaceDN w:val="0"/>
      <w:adjustRightInd w:val="0"/>
      <w:ind w:left="720"/>
    </w:pPr>
    <w:rPr>
      <w:szCs w:val="24"/>
      <w:lang w:val="en-US" w:eastAsia="en-US"/>
    </w:rPr>
  </w:style>
  <w:style w:type="character" w:customStyle="1" w:styleId="SYSHYPERTEXT">
    <w:name w:val="SYS_HYPERTEXT"/>
    <w:rPr>
      <w:color w:val="0000FF"/>
      <w:u w:val="single"/>
    </w:rPr>
  </w:style>
  <w:style w:type="paragraph" w:styleId="Footer">
    <w:name w:val="footer"/>
    <w:aliases w:val="Footer1"/>
    <w:basedOn w:val="Normal"/>
    <w:link w:val="FooterChar"/>
    <w:uiPriority w:val="99"/>
    <w:pPr>
      <w:tabs>
        <w:tab w:val="center" w:pos="4153"/>
        <w:tab w:val="right" w:pos="8306"/>
      </w:tabs>
    </w:pPr>
    <w:rPr>
      <w:lang w:eastAsia="en-GB"/>
    </w:rPr>
  </w:style>
  <w:style w:type="character" w:styleId="PageNumber">
    <w:name w:val="page number"/>
    <w:basedOn w:val="DefaultParagraphFont"/>
  </w:style>
  <w:style w:type="paragraph" w:styleId="BodyText3">
    <w:name w:val="Body Text 3"/>
    <w:basedOn w:val="Normal"/>
    <w:pPr>
      <w:overflowPunct w:val="0"/>
      <w:autoSpaceDE w:val="0"/>
      <w:autoSpaceDN w:val="0"/>
      <w:adjustRightInd w:val="0"/>
      <w:jc w:val="both"/>
    </w:pPr>
  </w:style>
  <w:style w:type="paragraph" w:styleId="BodyTextIndent">
    <w:name w:val="Body Text Indent"/>
    <w:basedOn w:val="Normal"/>
    <w:pPr>
      <w:ind w:left="720"/>
      <w:jc w:val="both"/>
    </w:pPr>
    <w:rPr>
      <w:lang w:val="en-US"/>
    </w:rPr>
  </w:style>
  <w:style w:type="paragraph" w:customStyle="1" w:styleId="Level2">
    <w:name w:val="Level 2"/>
    <w:basedOn w:val="Normal"/>
    <w:pPr>
      <w:widowControl w:val="0"/>
      <w:numPr>
        <w:ilvl w:val="1"/>
        <w:numId w:val="2"/>
      </w:numPr>
      <w:autoSpaceDE w:val="0"/>
      <w:autoSpaceDN w:val="0"/>
      <w:adjustRightInd w:val="0"/>
      <w:ind w:left="1440"/>
      <w:outlineLvl w:val="1"/>
    </w:pPr>
    <w:rPr>
      <w:sz w:val="20"/>
      <w:lang w:val="en-US"/>
    </w:rPr>
  </w:style>
  <w:style w:type="character" w:styleId="Hyperlink">
    <w:name w:val="Hyperlink"/>
    <w:uiPriority w:val="99"/>
    <w:rPr>
      <w:color w:val="0000FF"/>
      <w:u w:val="single"/>
    </w:rPr>
  </w:style>
  <w:style w:type="paragraph" w:styleId="BodyTextIndent2">
    <w:name w:val="Body Text Indent 2"/>
    <w:basedOn w:val="Normal"/>
    <w:pPr>
      <w:tabs>
        <w:tab w:val="left" w:pos="720"/>
      </w:tabs>
      <w:ind w:left="510"/>
      <w:jc w:val="both"/>
    </w:pPr>
    <w:rPr>
      <w:rFonts w:ascii="Arial" w:hAnsi="Arial" w:cs="Arial"/>
      <w:sz w:val="22"/>
      <w:szCs w:val="22"/>
    </w:rPr>
  </w:style>
  <w:style w:type="paragraph" w:styleId="BodyTextIndent3">
    <w:name w:val="Body Text Indent 3"/>
    <w:basedOn w:val="Normal"/>
    <w:pPr>
      <w:tabs>
        <w:tab w:val="left" w:pos="720"/>
      </w:tabs>
      <w:ind w:left="1440" w:hanging="930"/>
      <w:jc w:val="both"/>
    </w:pPr>
    <w:rPr>
      <w:rFonts w:ascii="Arial" w:hAnsi="Arial" w:cs="Arial"/>
      <w:sz w:val="22"/>
      <w:szCs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lockText">
    <w:name w:val="Block Text"/>
    <w:basedOn w:val="Normal"/>
    <w:pPr>
      <w:widowControl w:val="0"/>
      <w:tabs>
        <w:tab w:val="left" w:pos="567"/>
        <w:tab w:val="left" w:pos="2250"/>
        <w:tab w:val="left" w:pos="9498"/>
      </w:tabs>
      <w:ind w:left="567" w:right="3946" w:hanging="567"/>
      <w:jc w:val="both"/>
    </w:pPr>
    <w:rPr>
      <w:rFonts w:ascii="Arial Narrow" w:hAnsi="Arial Narrow"/>
      <w:snapToGrid w:val="0"/>
      <w:szCs w:val="20"/>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HTMLCite">
    <w:name w:val="HTML Cite"/>
    <w:uiPriority w:val="99"/>
    <w:semiHidden/>
    <w:unhideWhenUsed/>
    <w:rsid w:val="00071170"/>
    <w:rPr>
      <w:i w:val="0"/>
      <w:iCs w:val="0"/>
      <w:color w:val="0E774A"/>
    </w:rPr>
  </w:style>
  <w:style w:type="paragraph" w:styleId="BalloonText">
    <w:name w:val="Balloon Text"/>
    <w:basedOn w:val="Normal"/>
    <w:link w:val="BalloonTextChar"/>
    <w:unhideWhenUsed/>
    <w:rsid w:val="00C512DD"/>
    <w:rPr>
      <w:rFonts w:ascii="Tahoma" w:hAnsi="Tahoma" w:cs="Tahoma"/>
      <w:sz w:val="16"/>
      <w:szCs w:val="16"/>
    </w:rPr>
  </w:style>
  <w:style w:type="character" w:customStyle="1" w:styleId="BalloonTextChar">
    <w:name w:val="Balloon Text Char"/>
    <w:link w:val="BalloonText"/>
    <w:rsid w:val="00C512DD"/>
    <w:rPr>
      <w:rFonts w:ascii="Tahoma" w:hAnsi="Tahoma" w:cs="Tahoma"/>
      <w:sz w:val="16"/>
      <w:szCs w:val="16"/>
      <w:lang w:val="en-GB" w:eastAsia="en-US"/>
    </w:rPr>
  </w:style>
  <w:style w:type="character" w:customStyle="1" w:styleId="BodyTextChar">
    <w:name w:val="Body Text Char"/>
    <w:link w:val="BodyText"/>
    <w:locked/>
    <w:rsid w:val="00D16DB3"/>
    <w:rPr>
      <w:b/>
      <w:bCs/>
      <w:sz w:val="24"/>
      <w:szCs w:val="24"/>
      <w:lang w:val="en-US" w:eastAsia="en-US"/>
    </w:rPr>
  </w:style>
  <w:style w:type="character" w:customStyle="1" w:styleId="FooterChar">
    <w:name w:val="Footer Char"/>
    <w:aliases w:val="Footer1 Char"/>
    <w:link w:val="Footer"/>
    <w:uiPriority w:val="99"/>
    <w:rsid w:val="00F32511"/>
    <w:rPr>
      <w:sz w:val="24"/>
      <w:szCs w:val="24"/>
      <w:lang w:val="en-GB" w:eastAsia="en-GB"/>
    </w:rPr>
  </w:style>
  <w:style w:type="paragraph" w:styleId="ListParagraph">
    <w:name w:val="List Paragraph"/>
    <w:basedOn w:val="Normal"/>
    <w:uiPriority w:val="34"/>
    <w:qFormat/>
    <w:rsid w:val="00F52B70"/>
    <w:pPr>
      <w:ind w:left="720"/>
      <w:contextualSpacing/>
    </w:pPr>
  </w:style>
  <w:style w:type="table" w:styleId="TableGrid">
    <w:name w:val="Table Grid"/>
    <w:basedOn w:val="TableNormal"/>
    <w:rsid w:val="00271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F0FFB"/>
    <w:pPr>
      <w:keepLines/>
      <w:numPr>
        <w:numId w:val="0"/>
      </w:numPr>
      <w:tabs>
        <w:tab w:val="clear" w:pos="504"/>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FF0FFB"/>
    <w:pPr>
      <w:spacing w:after="100"/>
    </w:pPr>
  </w:style>
  <w:style w:type="paragraph" w:styleId="TOC2">
    <w:name w:val="toc 2"/>
    <w:basedOn w:val="Normal"/>
    <w:next w:val="Normal"/>
    <w:autoRedefine/>
    <w:uiPriority w:val="39"/>
    <w:unhideWhenUsed/>
    <w:qFormat/>
    <w:rsid w:val="00FF0FFB"/>
    <w:pPr>
      <w:spacing w:after="100"/>
      <w:ind w:left="240"/>
    </w:pPr>
  </w:style>
  <w:style w:type="paragraph" w:customStyle="1" w:styleId="Default">
    <w:name w:val="Default"/>
    <w:rsid w:val="009D35F8"/>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954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54CC"/>
    <w:rPr>
      <w:rFonts w:asciiTheme="majorHAnsi" w:eastAsiaTheme="majorEastAsia" w:hAnsiTheme="majorHAnsi" w:cstheme="majorBidi"/>
      <w:color w:val="17365D" w:themeColor="text2" w:themeShade="BF"/>
      <w:spacing w:val="5"/>
      <w:kern w:val="28"/>
      <w:sz w:val="52"/>
      <w:szCs w:val="52"/>
      <w:lang w:val="en-GB" w:eastAsia="en-US"/>
    </w:rPr>
  </w:style>
  <w:style w:type="paragraph" w:styleId="NoSpacing">
    <w:name w:val="No Spacing"/>
    <w:uiPriority w:val="1"/>
    <w:qFormat/>
    <w:rsid w:val="009954CC"/>
    <w:rPr>
      <w:sz w:val="24"/>
      <w:szCs w:val="24"/>
      <w:lang w:val="en-GB" w:eastAsia="en-US"/>
    </w:rPr>
  </w:style>
  <w:style w:type="paragraph" w:styleId="Subtitle">
    <w:name w:val="Subtitle"/>
    <w:basedOn w:val="Normal"/>
    <w:next w:val="Normal"/>
    <w:link w:val="SubtitleChar"/>
    <w:qFormat/>
    <w:rsid w:val="009954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954CC"/>
    <w:rPr>
      <w:rFonts w:asciiTheme="majorHAnsi" w:eastAsiaTheme="majorEastAsia" w:hAnsiTheme="majorHAnsi" w:cstheme="majorBidi"/>
      <w:i/>
      <w:iCs/>
      <w:color w:val="4F81BD" w:themeColor="accent1"/>
      <w:spacing w:val="15"/>
      <w:sz w:val="24"/>
      <w:szCs w:val="24"/>
      <w:lang w:val="en-GB" w:eastAsia="en-US"/>
    </w:rPr>
  </w:style>
  <w:style w:type="paragraph" w:styleId="NormalWeb">
    <w:name w:val="Normal (Web)"/>
    <w:basedOn w:val="Normal"/>
    <w:uiPriority w:val="99"/>
    <w:unhideWhenUsed/>
    <w:rsid w:val="00445BA3"/>
    <w:pPr>
      <w:spacing w:before="100" w:beforeAutospacing="1" w:after="100" w:afterAutospacing="1"/>
    </w:pPr>
    <w:rPr>
      <w:lang w:val="en-ZA" w:eastAsia="en-ZA"/>
    </w:rPr>
  </w:style>
  <w:style w:type="character" w:styleId="Emphasis">
    <w:name w:val="Emphasis"/>
    <w:basedOn w:val="DefaultParagraphFont"/>
    <w:uiPriority w:val="20"/>
    <w:qFormat/>
    <w:rsid w:val="00445BA3"/>
    <w:rPr>
      <w:i/>
      <w:iCs/>
    </w:rPr>
  </w:style>
  <w:style w:type="character" w:styleId="CommentReference">
    <w:name w:val="annotation reference"/>
    <w:basedOn w:val="DefaultParagraphFont"/>
    <w:uiPriority w:val="99"/>
    <w:semiHidden/>
    <w:unhideWhenUsed/>
    <w:rsid w:val="000240B5"/>
    <w:rPr>
      <w:sz w:val="16"/>
      <w:szCs w:val="16"/>
    </w:rPr>
  </w:style>
  <w:style w:type="paragraph" w:styleId="CommentText">
    <w:name w:val="annotation text"/>
    <w:basedOn w:val="Normal"/>
    <w:link w:val="CommentTextChar"/>
    <w:uiPriority w:val="99"/>
    <w:semiHidden/>
    <w:unhideWhenUsed/>
    <w:rsid w:val="000240B5"/>
    <w:pPr>
      <w:spacing w:after="200"/>
    </w:pPr>
    <w:rPr>
      <w:rFonts w:ascii="Arial" w:eastAsiaTheme="minorHAnsi" w:hAnsi="Arial" w:cs="Arial"/>
      <w:sz w:val="20"/>
      <w:szCs w:val="20"/>
      <w:lang w:val="en-ZA"/>
    </w:rPr>
  </w:style>
  <w:style w:type="character" w:customStyle="1" w:styleId="CommentTextChar">
    <w:name w:val="Comment Text Char"/>
    <w:basedOn w:val="DefaultParagraphFont"/>
    <w:link w:val="CommentText"/>
    <w:uiPriority w:val="99"/>
    <w:semiHidden/>
    <w:rsid w:val="000240B5"/>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0240B5"/>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0240B5"/>
    <w:rPr>
      <w:rFonts w:ascii="Arial" w:eastAsiaTheme="minorHAnsi" w:hAnsi="Arial" w:cs="Arial"/>
      <w:b/>
      <w:bCs/>
      <w:lang w:val="en-GB" w:eastAsia="en-US"/>
    </w:rPr>
  </w:style>
  <w:style w:type="character" w:customStyle="1" w:styleId="HeaderChar">
    <w:name w:val="Header Char"/>
    <w:link w:val="Header"/>
    <w:uiPriority w:val="99"/>
    <w:rsid w:val="00670AA3"/>
    <w:rPr>
      <w:sz w:val="24"/>
      <w:szCs w:val="24"/>
      <w:lang w:val="en-GB" w:eastAsia="en-GB"/>
    </w:rPr>
  </w:style>
  <w:style w:type="character" w:customStyle="1" w:styleId="Heading5Char">
    <w:name w:val="Heading 5 Char"/>
    <w:link w:val="Heading5"/>
    <w:rsid w:val="00B550DA"/>
    <w:rPr>
      <w:b/>
      <w:bCs/>
      <w:i/>
      <w:iCs/>
      <w:sz w:val="26"/>
      <w:szCs w:val="26"/>
      <w:lang w:val="en-GB" w:eastAsia="en-GB"/>
    </w:rPr>
  </w:style>
  <w:style w:type="paragraph" w:customStyle="1" w:styleId="Style1">
    <w:name w:val="Style1"/>
    <w:basedOn w:val="Normal"/>
    <w:rsid w:val="00B550DA"/>
    <w:pPr>
      <w:tabs>
        <w:tab w:val="left" w:pos="0"/>
        <w:tab w:val="right" w:pos="8004"/>
      </w:tabs>
    </w:pPr>
    <w:rPr>
      <w:rFonts w:ascii="Arial" w:hAnsi="Arial"/>
      <w:b/>
      <w:bCs/>
      <w:szCs w:val="20"/>
      <w:u w:val="single"/>
      <w:lang w:val="en-ZA" w:eastAsia="en-ZA"/>
    </w:rPr>
  </w:style>
  <w:style w:type="paragraph" w:styleId="Caption">
    <w:name w:val="caption"/>
    <w:basedOn w:val="Normal"/>
    <w:next w:val="Normal"/>
    <w:qFormat/>
    <w:rsid w:val="00B550DA"/>
    <w:pPr>
      <w:tabs>
        <w:tab w:val="left" w:pos="0"/>
        <w:tab w:val="left" w:pos="50"/>
        <w:tab w:val="left" w:pos="2677"/>
        <w:tab w:val="right" w:pos="9806"/>
      </w:tabs>
      <w:jc w:val="center"/>
    </w:pPr>
    <w:rPr>
      <w:rFonts w:ascii="Arial" w:hAnsi="Arial"/>
      <w:b/>
      <w:bCs/>
      <w:szCs w:val="20"/>
      <w:lang w:eastAsia="en-ZA"/>
    </w:rPr>
  </w:style>
  <w:style w:type="paragraph" w:customStyle="1" w:styleId="heading">
    <w:name w:val="heading"/>
    <w:aliases w:val="6,1"/>
    <w:basedOn w:val="Normal"/>
    <w:next w:val="Normal"/>
    <w:rsid w:val="00B550DA"/>
    <w:pPr>
      <w:overflowPunct w:val="0"/>
      <w:autoSpaceDE w:val="0"/>
      <w:autoSpaceDN w:val="0"/>
      <w:adjustRightInd w:val="0"/>
      <w:textAlignment w:val="baseline"/>
    </w:pPr>
    <w:rPr>
      <w:rFonts w:ascii="Arial" w:hAnsi="Arial"/>
      <w:noProof/>
      <w:sz w:val="20"/>
      <w:szCs w:val="20"/>
      <w:lang w:val="en-US"/>
    </w:rPr>
  </w:style>
  <w:style w:type="paragraph" w:styleId="NormalIndent">
    <w:name w:val="Normal Indent"/>
    <w:basedOn w:val="Normal"/>
    <w:rsid w:val="00B550DA"/>
    <w:pPr>
      <w:ind w:left="709"/>
      <w:jc w:val="both"/>
    </w:pPr>
    <w:rPr>
      <w:rFonts w:ascii="Arial" w:hAnsi="Arial"/>
      <w:sz w:val="20"/>
      <w:szCs w:val="20"/>
    </w:rPr>
  </w:style>
  <w:style w:type="paragraph" w:styleId="TOC3">
    <w:name w:val="toc 3"/>
    <w:basedOn w:val="Normal"/>
    <w:next w:val="Normal"/>
    <w:autoRedefine/>
    <w:uiPriority w:val="39"/>
    <w:qFormat/>
    <w:rsid w:val="00B550DA"/>
    <w:pPr>
      <w:ind w:left="240"/>
    </w:pPr>
    <w:rPr>
      <w:rFonts w:ascii="Calibri" w:hAnsi="Calibri" w:cs="Calibri"/>
      <w:sz w:val="20"/>
      <w:szCs w:val="20"/>
    </w:rPr>
  </w:style>
  <w:style w:type="paragraph" w:styleId="TOC4">
    <w:name w:val="toc 4"/>
    <w:basedOn w:val="Normal"/>
    <w:next w:val="Normal"/>
    <w:autoRedefine/>
    <w:rsid w:val="00B550DA"/>
    <w:pPr>
      <w:ind w:left="480"/>
    </w:pPr>
    <w:rPr>
      <w:rFonts w:ascii="Calibri" w:hAnsi="Calibri" w:cs="Calibri"/>
      <w:sz w:val="20"/>
      <w:szCs w:val="20"/>
    </w:rPr>
  </w:style>
  <w:style w:type="paragraph" w:styleId="TOC5">
    <w:name w:val="toc 5"/>
    <w:basedOn w:val="Normal"/>
    <w:next w:val="Normal"/>
    <w:autoRedefine/>
    <w:rsid w:val="00B550DA"/>
    <w:pPr>
      <w:ind w:left="720"/>
    </w:pPr>
    <w:rPr>
      <w:rFonts w:ascii="Calibri" w:hAnsi="Calibri" w:cs="Calibri"/>
      <w:sz w:val="20"/>
      <w:szCs w:val="20"/>
    </w:rPr>
  </w:style>
  <w:style w:type="paragraph" w:styleId="TOC6">
    <w:name w:val="toc 6"/>
    <w:basedOn w:val="Normal"/>
    <w:next w:val="Normal"/>
    <w:autoRedefine/>
    <w:rsid w:val="00B550DA"/>
    <w:pPr>
      <w:ind w:left="960"/>
    </w:pPr>
    <w:rPr>
      <w:rFonts w:ascii="Calibri" w:hAnsi="Calibri" w:cs="Calibri"/>
      <w:sz w:val="20"/>
      <w:szCs w:val="20"/>
    </w:rPr>
  </w:style>
  <w:style w:type="paragraph" w:styleId="TOC7">
    <w:name w:val="toc 7"/>
    <w:basedOn w:val="Normal"/>
    <w:next w:val="Normal"/>
    <w:autoRedefine/>
    <w:rsid w:val="00B550DA"/>
    <w:pPr>
      <w:ind w:left="1200"/>
    </w:pPr>
    <w:rPr>
      <w:rFonts w:ascii="Calibri" w:hAnsi="Calibri" w:cs="Calibri"/>
      <w:sz w:val="20"/>
      <w:szCs w:val="20"/>
    </w:rPr>
  </w:style>
  <w:style w:type="paragraph" w:styleId="TOC8">
    <w:name w:val="toc 8"/>
    <w:basedOn w:val="Normal"/>
    <w:next w:val="Normal"/>
    <w:autoRedefine/>
    <w:rsid w:val="00B550DA"/>
    <w:pPr>
      <w:ind w:left="1440"/>
    </w:pPr>
    <w:rPr>
      <w:rFonts w:ascii="Calibri" w:hAnsi="Calibri" w:cs="Calibri"/>
      <w:sz w:val="20"/>
      <w:szCs w:val="20"/>
    </w:rPr>
  </w:style>
  <w:style w:type="paragraph" w:styleId="TOC9">
    <w:name w:val="toc 9"/>
    <w:basedOn w:val="Normal"/>
    <w:next w:val="Normal"/>
    <w:autoRedefine/>
    <w:rsid w:val="00B550DA"/>
    <w:pPr>
      <w:ind w:left="1680"/>
    </w:pPr>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tabs>
        <w:tab w:val="left" w:pos="504"/>
      </w:tabs>
      <w:spacing w:before="240" w:after="60"/>
      <w:outlineLvl w:val="0"/>
    </w:pPr>
    <w:rPr>
      <w:rFonts w:cs="Arial"/>
      <w:b/>
      <w:bCs/>
      <w:kern w:val="32"/>
      <w:lang w:eastAsia="en-GB"/>
    </w:rPr>
  </w:style>
  <w:style w:type="paragraph" w:styleId="Heading2">
    <w:name w:val="heading 2"/>
    <w:basedOn w:val="Normal"/>
    <w:next w:val="Normal"/>
    <w:qFormat/>
    <w:pPr>
      <w:keepNext/>
      <w:numPr>
        <w:ilvl w:val="1"/>
        <w:numId w:val="1"/>
      </w:numPr>
      <w:spacing w:before="240" w:after="60"/>
      <w:outlineLvl w:val="1"/>
    </w:pPr>
    <w:rPr>
      <w:rFonts w:cs="Arial"/>
      <w:bCs/>
      <w:iCs/>
      <w:szCs w:val="28"/>
      <w:lang w:eastAsia="en-G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eastAsia="en-GB"/>
    </w:rPr>
  </w:style>
  <w:style w:type="paragraph" w:styleId="Heading4">
    <w:name w:val="heading 4"/>
    <w:basedOn w:val="Normal"/>
    <w:next w:val="Normal"/>
    <w:qFormat/>
    <w:pPr>
      <w:keepNext/>
      <w:numPr>
        <w:ilvl w:val="3"/>
        <w:numId w:val="1"/>
      </w:numPr>
      <w:spacing w:before="240" w:after="60"/>
      <w:outlineLvl w:val="3"/>
    </w:pPr>
    <w:rPr>
      <w:b/>
      <w:bCs/>
      <w:sz w:val="28"/>
      <w:szCs w:val="28"/>
      <w:lang w:eastAsia="en-GB"/>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lang w:eastAsia="en-GB"/>
    </w:rPr>
  </w:style>
  <w:style w:type="paragraph" w:styleId="Heading6">
    <w:name w:val="heading 6"/>
    <w:basedOn w:val="Normal"/>
    <w:next w:val="Normal"/>
    <w:qFormat/>
    <w:pPr>
      <w:numPr>
        <w:ilvl w:val="5"/>
        <w:numId w:val="1"/>
      </w:numPr>
      <w:spacing w:before="240" w:after="60"/>
      <w:outlineLvl w:val="5"/>
    </w:pPr>
    <w:rPr>
      <w:b/>
      <w:bCs/>
      <w:sz w:val="22"/>
      <w:szCs w:val="22"/>
      <w:lang w:eastAsia="en-GB"/>
    </w:rPr>
  </w:style>
  <w:style w:type="paragraph" w:styleId="Heading7">
    <w:name w:val="heading 7"/>
    <w:basedOn w:val="Normal"/>
    <w:next w:val="Normal"/>
    <w:qFormat/>
    <w:pPr>
      <w:numPr>
        <w:ilvl w:val="6"/>
        <w:numId w:val="1"/>
      </w:numPr>
      <w:spacing w:before="240" w:after="60"/>
      <w:outlineLvl w:val="6"/>
    </w:pPr>
    <w:rPr>
      <w:lang w:eastAsia="en-GB"/>
    </w:rPr>
  </w:style>
  <w:style w:type="paragraph" w:styleId="Heading8">
    <w:name w:val="heading 8"/>
    <w:basedOn w:val="Normal"/>
    <w:next w:val="Normal"/>
    <w:qFormat/>
    <w:pPr>
      <w:numPr>
        <w:ilvl w:val="7"/>
        <w:numId w:val="1"/>
      </w:numPr>
      <w:spacing w:before="240" w:after="60"/>
      <w:outlineLvl w:val="7"/>
    </w:pPr>
    <w:rPr>
      <w:i/>
      <w:iCs/>
      <w:lang w:eastAsia="en-GB"/>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lang w:val="en-US"/>
    </w:rPr>
  </w:style>
  <w:style w:type="paragraph" w:styleId="BodyText2">
    <w:name w:val="Body Text 2"/>
    <w:basedOn w:val="Normal"/>
    <w:rPr>
      <w:b/>
      <w:bCs/>
      <w:sz w:val="20"/>
      <w:lang w:val="en-US"/>
    </w:rPr>
  </w:style>
  <w:style w:type="paragraph" w:styleId="Header">
    <w:name w:val="header"/>
    <w:basedOn w:val="Normal"/>
    <w:link w:val="HeaderChar"/>
    <w:uiPriority w:val="99"/>
    <w:pPr>
      <w:tabs>
        <w:tab w:val="center" w:pos="4153"/>
        <w:tab w:val="right" w:pos="8306"/>
      </w:tabs>
    </w:pPr>
    <w:rPr>
      <w:lang w:eastAsia="en-GB"/>
    </w:rPr>
  </w:style>
  <w:style w:type="paragraph" w:customStyle="1" w:styleId="Level1">
    <w:name w:val="Level 1"/>
    <w:pPr>
      <w:autoSpaceDE w:val="0"/>
      <w:autoSpaceDN w:val="0"/>
      <w:adjustRightInd w:val="0"/>
      <w:ind w:left="720"/>
    </w:pPr>
    <w:rPr>
      <w:szCs w:val="24"/>
      <w:lang w:val="en-US" w:eastAsia="en-US"/>
    </w:rPr>
  </w:style>
  <w:style w:type="character" w:customStyle="1" w:styleId="SYSHYPERTEXT">
    <w:name w:val="SYS_HYPERTEXT"/>
    <w:rPr>
      <w:color w:val="0000FF"/>
      <w:u w:val="single"/>
    </w:rPr>
  </w:style>
  <w:style w:type="paragraph" w:styleId="Footer">
    <w:name w:val="footer"/>
    <w:aliases w:val="Footer1"/>
    <w:basedOn w:val="Normal"/>
    <w:link w:val="FooterChar"/>
    <w:uiPriority w:val="99"/>
    <w:pPr>
      <w:tabs>
        <w:tab w:val="center" w:pos="4153"/>
        <w:tab w:val="right" w:pos="8306"/>
      </w:tabs>
    </w:pPr>
    <w:rPr>
      <w:lang w:eastAsia="en-GB"/>
    </w:rPr>
  </w:style>
  <w:style w:type="character" w:styleId="PageNumber">
    <w:name w:val="page number"/>
    <w:basedOn w:val="DefaultParagraphFont"/>
  </w:style>
  <w:style w:type="paragraph" w:styleId="BodyText3">
    <w:name w:val="Body Text 3"/>
    <w:basedOn w:val="Normal"/>
    <w:pPr>
      <w:overflowPunct w:val="0"/>
      <w:autoSpaceDE w:val="0"/>
      <w:autoSpaceDN w:val="0"/>
      <w:adjustRightInd w:val="0"/>
      <w:jc w:val="both"/>
    </w:pPr>
  </w:style>
  <w:style w:type="paragraph" w:styleId="BodyTextIndent">
    <w:name w:val="Body Text Indent"/>
    <w:basedOn w:val="Normal"/>
    <w:pPr>
      <w:ind w:left="720"/>
      <w:jc w:val="both"/>
    </w:pPr>
    <w:rPr>
      <w:lang w:val="en-US"/>
    </w:rPr>
  </w:style>
  <w:style w:type="paragraph" w:customStyle="1" w:styleId="Level2">
    <w:name w:val="Level 2"/>
    <w:basedOn w:val="Normal"/>
    <w:pPr>
      <w:widowControl w:val="0"/>
      <w:numPr>
        <w:ilvl w:val="1"/>
        <w:numId w:val="2"/>
      </w:numPr>
      <w:autoSpaceDE w:val="0"/>
      <w:autoSpaceDN w:val="0"/>
      <w:adjustRightInd w:val="0"/>
      <w:ind w:left="1440"/>
      <w:outlineLvl w:val="1"/>
    </w:pPr>
    <w:rPr>
      <w:sz w:val="20"/>
      <w:lang w:val="en-US"/>
    </w:rPr>
  </w:style>
  <w:style w:type="character" w:styleId="Hyperlink">
    <w:name w:val="Hyperlink"/>
    <w:uiPriority w:val="99"/>
    <w:rPr>
      <w:color w:val="0000FF"/>
      <w:u w:val="single"/>
    </w:rPr>
  </w:style>
  <w:style w:type="paragraph" w:styleId="BodyTextIndent2">
    <w:name w:val="Body Text Indent 2"/>
    <w:basedOn w:val="Normal"/>
    <w:pPr>
      <w:tabs>
        <w:tab w:val="left" w:pos="720"/>
      </w:tabs>
      <w:ind w:left="510"/>
      <w:jc w:val="both"/>
    </w:pPr>
    <w:rPr>
      <w:rFonts w:ascii="Arial" w:hAnsi="Arial" w:cs="Arial"/>
      <w:sz w:val="22"/>
      <w:szCs w:val="22"/>
    </w:rPr>
  </w:style>
  <w:style w:type="paragraph" w:styleId="BodyTextIndent3">
    <w:name w:val="Body Text Indent 3"/>
    <w:basedOn w:val="Normal"/>
    <w:pPr>
      <w:tabs>
        <w:tab w:val="left" w:pos="720"/>
      </w:tabs>
      <w:ind w:left="1440" w:hanging="930"/>
      <w:jc w:val="both"/>
    </w:pPr>
    <w:rPr>
      <w:rFonts w:ascii="Arial" w:hAnsi="Arial" w:cs="Arial"/>
      <w:sz w:val="22"/>
      <w:szCs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lockText">
    <w:name w:val="Block Text"/>
    <w:basedOn w:val="Normal"/>
    <w:pPr>
      <w:widowControl w:val="0"/>
      <w:tabs>
        <w:tab w:val="left" w:pos="567"/>
        <w:tab w:val="left" w:pos="2250"/>
        <w:tab w:val="left" w:pos="9498"/>
      </w:tabs>
      <w:ind w:left="567" w:right="3946" w:hanging="567"/>
      <w:jc w:val="both"/>
    </w:pPr>
    <w:rPr>
      <w:rFonts w:ascii="Arial Narrow" w:hAnsi="Arial Narrow"/>
      <w:snapToGrid w:val="0"/>
      <w:szCs w:val="20"/>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HTMLCite">
    <w:name w:val="HTML Cite"/>
    <w:uiPriority w:val="99"/>
    <w:semiHidden/>
    <w:unhideWhenUsed/>
    <w:rsid w:val="00071170"/>
    <w:rPr>
      <w:i w:val="0"/>
      <w:iCs w:val="0"/>
      <w:color w:val="0E774A"/>
    </w:rPr>
  </w:style>
  <w:style w:type="paragraph" w:styleId="BalloonText">
    <w:name w:val="Balloon Text"/>
    <w:basedOn w:val="Normal"/>
    <w:link w:val="BalloonTextChar"/>
    <w:unhideWhenUsed/>
    <w:rsid w:val="00C512DD"/>
    <w:rPr>
      <w:rFonts w:ascii="Tahoma" w:hAnsi="Tahoma" w:cs="Tahoma"/>
      <w:sz w:val="16"/>
      <w:szCs w:val="16"/>
    </w:rPr>
  </w:style>
  <w:style w:type="character" w:customStyle="1" w:styleId="BalloonTextChar">
    <w:name w:val="Balloon Text Char"/>
    <w:link w:val="BalloonText"/>
    <w:rsid w:val="00C512DD"/>
    <w:rPr>
      <w:rFonts w:ascii="Tahoma" w:hAnsi="Tahoma" w:cs="Tahoma"/>
      <w:sz w:val="16"/>
      <w:szCs w:val="16"/>
      <w:lang w:val="en-GB" w:eastAsia="en-US"/>
    </w:rPr>
  </w:style>
  <w:style w:type="character" w:customStyle="1" w:styleId="BodyTextChar">
    <w:name w:val="Body Text Char"/>
    <w:link w:val="BodyText"/>
    <w:locked/>
    <w:rsid w:val="00D16DB3"/>
    <w:rPr>
      <w:b/>
      <w:bCs/>
      <w:sz w:val="24"/>
      <w:szCs w:val="24"/>
      <w:lang w:val="en-US" w:eastAsia="en-US"/>
    </w:rPr>
  </w:style>
  <w:style w:type="character" w:customStyle="1" w:styleId="FooterChar">
    <w:name w:val="Footer Char"/>
    <w:aliases w:val="Footer1 Char"/>
    <w:link w:val="Footer"/>
    <w:uiPriority w:val="99"/>
    <w:rsid w:val="00F32511"/>
    <w:rPr>
      <w:sz w:val="24"/>
      <w:szCs w:val="24"/>
      <w:lang w:val="en-GB" w:eastAsia="en-GB"/>
    </w:rPr>
  </w:style>
  <w:style w:type="paragraph" w:styleId="ListParagraph">
    <w:name w:val="List Paragraph"/>
    <w:basedOn w:val="Normal"/>
    <w:uiPriority w:val="34"/>
    <w:qFormat/>
    <w:rsid w:val="00F52B70"/>
    <w:pPr>
      <w:ind w:left="720"/>
      <w:contextualSpacing/>
    </w:pPr>
  </w:style>
  <w:style w:type="table" w:styleId="TableGrid">
    <w:name w:val="Table Grid"/>
    <w:basedOn w:val="TableNormal"/>
    <w:rsid w:val="00271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F0FFB"/>
    <w:pPr>
      <w:keepLines/>
      <w:numPr>
        <w:numId w:val="0"/>
      </w:numPr>
      <w:tabs>
        <w:tab w:val="clear" w:pos="504"/>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FF0FFB"/>
    <w:pPr>
      <w:spacing w:after="100"/>
    </w:pPr>
  </w:style>
  <w:style w:type="paragraph" w:styleId="TOC2">
    <w:name w:val="toc 2"/>
    <w:basedOn w:val="Normal"/>
    <w:next w:val="Normal"/>
    <w:autoRedefine/>
    <w:uiPriority w:val="39"/>
    <w:unhideWhenUsed/>
    <w:qFormat/>
    <w:rsid w:val="00FF0FFB"/>
    <w:pPr>
      <w:spacing w:after="100"/>
      <w:ind w:left="240"/>
    </w:pPr>
  </w:style>
  <w:style w:type="paragraph" w:customStyle="1" w:styleId="Default">
    <w:name w:val="Default"/>
    <w:rsid w:val="009D35F8"/>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954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54CC"/>
    <w:rPr>
      <w:rFonts w:asciiTheme="majorHAnsi" w:eastAsiaTheme="majorEastAsia" w:hAnsiTheme="majorHAnsi" w:cstheme="majorBidi"/>
      <w:color w:val="17365D" w:themeColor="text2" w:themeShade="BF"/>
      <w:spacing w:val="5"/>
      <w:kern w:val="28"/>
      <w:sz w:val="52"/>
      <w:szCs w:val="52"/>
      <w:lang w:val="en-GB" w:eastAsia="en-US"/>
    </w:rPr>
  </w:style>
  <w:style w:type="paragraph" w:styleId="NoSpacing">
    <w:name w:val="No Spacing"/>
    <w:uiPriority w:val="1"/>
    <w:qFormat/>
    <w:rsid w:val="009954CC"/>
    <w:rPr>
      <w:sz w:val="24"/>
      <w:szCs w:val="24"/>
      <w:lang w:val="en-GB" w:eastAsia="en-US"/>
    </w:rPr>
  </w:style>
  <w:style w:type="paragraph" w:styleId="Subtitle">
    <w:name w:val="Subtitle"/>
    <w:basedOn w:val="Normal"/>
    <w:next w:val="Normal"/>
    <w:link w:val="SubtitleChar"/>
    <w:qFormat/>
    <w:rsid w:val="009954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954CC"/>
    <w:rPr>
      <w:rFonts w:asciiTheme="majorHAnsi" w:eastAsiaTheme="majorEastAsia" w:hAnsiTheme="majorHAnsi" w:cstheme="majorBidi"/>
      <w:i/>
      <w:iCs/>
      <w:color w:val="4F81BD" w:themeColor="accent1"/>
      <w:spacing w:val="15"/>
      <w:sz w:val="24"/>
      <w:szCs w:val="24"/>
      <w:lang w:val="en-GB" w:eastAsia="en-US"/>
    </w:rPr>
  </w:style>
  <w:style w:type="paragraph" w:styleId="NormalWeb">
    <w:name w:val="Normal (Web)"/>
    <w:basedOn w:val="Normal"/>
    <w:uiPriority w:val="99"/>
    <w:unhideWhenUsed/>
    <w:rsid w:val="00445BA3"/>
    <w:pPr>
      <w:spacing w:before="100" w:beforeAutospacing="1" w:after="100" w:afterAutospacing="1"/>
    </w:pPr>
    <w:rPr>
      <w:lang w:val="en-ZA" w:eastAsia="en-ZA"/>
    </w:rPr>
  </w:style>
  <w:style w:type="character" w:styleId="Emphasis">
    <w:name w:val="Emphasis"/>
    <w:basedOn w:val="DefaultParagraphFont"/>
    <w:uiPriority w:val="20"/>
    <w:qFormat/>
    <w:rsid w:val="00445BA3"/>
    <w:rPr>
      <w:i/>
      <w:iCs/>
    </w:rPr>
  </w:style>
  <w:style w:type="character" w:styleId="CommentReference">
    <w:name w:val="annotation reference"/>
    <w:basedOn w:val="DefaultParagraphFont"/>
    <w:uiPriority w:val="99"/>
    <w:semiHidden/>
    <w:unhideWhenUsed/>
    <w:rsid w:val="000240B5"/>
    <w:rPr>
      <w:sz w:val="16"/>
      <w:szCs w:val="16"/>
    </w:rPr>
  </w:style>
  <w:style w:type="paragraph" w:styleId="CommentText">
    <w:name w:val="annotation text"/>
    <w:basedOn w:val="Normal"/>
    <w:link w:val="CommentTextChar"/>
    <w:uiPriority w:val="99"/>
    <w:semiHidden/>
    <w:unhideWhenUsed/>
    <w:rsid w:val="000240B5"/>
    <w:pPr>
      <w:spacing w:after="200"/>
    </w:pPr>
    <w:rPr>
      <w:rFonts w:ascii="Arial" w:eastAsiaTheme="minorHAnsi" w:hAnsi="Arial" w:cs="Arial"/>
      <w:sz w:val="20"/>
      <w:szCs w:val="20"/>
      <w:lang w:val="en-ZA"/>
    </w:rPr>
  </w:style>
  <w:style w:type="character" w:customStyle="1" w:styleId="CommentTextChar">
    <w:name w:val="Comment Text Char"/>
    <w:basedOn w:val="DefaultParagraphFont"/>
    <w:link w:val="CommentText"/>
    <w:uiPriority w:val="99"/>
    <w:semiHidden/>
    <w:rsid w:val="000240B5"/>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0240B5"/>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0240B5"/>
    <w:rPr>
      <w:rFonts w:ascii="Arial" w:eastAsiaTheme="minorHAnsi" w:hAnsi="Arial" w:cs="Arial"/>
      <w:b/>
      <w:bCs/>
      <w:lang w:val="en-GB" w:eastAsia="en-US"/>
    </w:rPr>
  </w:style>
  <w:style w:type="character" w:customStyle="1" w:styleId="HeaderChar">
    <w:name w:val="Header Char"/>
    <w:link w:val="Header"/>
    <w:uiPriority w:val="99"/>
    <w:rsid w:val="00670AA3"/>
    <w:rPr>
      <w:sz w:val="24"/>
      <w:szCs w:val="24"/>
      <w:lang w:val="en-GB" w:eastAsia="en-GB"/>
    </w:rPr>
  </w:style>
  <w:style w:type="character" w:customStyle="1" w:styleId="Heading5Char">
    <w:name w:val="Heading 5 Char"/>
    <w:link w:val="Heading5"/>
    <w:rsid w:val="00B550DA"/>
    <w:rPr>
      <w:b/>
      <w:bCs/>
      <w:i/>
      <w:iCs/>
      <w:sz w:val="26"/>
      <w:szCs w:val="26"/>
      <w:lang w:val="en-GB" w:eastAsia="en-GB"/>
    </w:rPr>
  </w:style>
  <w:style w:type="paragraph" w:customStyle="1" w:styleId="Style1">
    <w:name w:val="Style1"/>
    <w:basedOn w:val="Normal"/>
    <w:rsid w:val="00B550DA"/>
    <w:pPr>
      <w:tabs>
        <w:tab w:val="left" w:pos="0"/>
        <w:tab w:val="right" w:pos="8004"/>
      </w:tabs>
    </w:pPr>
    <w:rPr>
      <w:rFonts w:ascii="Arial" w:hAnsi="Arial"/>
      <w:b/>
      <w:bCs/>
      <w:szCs w:val="20"/>
      <w:u w:val="single"/>
      <w:lang w:val="en-ZA" w:eastAsia="en-ZA"/>
    </w:rPr>
  </w:style>
  <w:style w:type="paragraph" w:styleId="Caption">
    <w:name w:val="caption"/>
    <w:basedOn w:val="Normal"/>
    <w:next w:val="Normal"/>
    <w:qFormat/>
    <w:rsid w:val="00B550DA"/>
    <w:pPr>
      <w:tabs>
        <w:tab w:val="left" w:pos="0"/>
        <w:tab w:val="left" w:pos="50"/>
        <w:tab w:val="left" w:pos="2677"/>
        <w:tab w:val="right" w:pos="9806"/>
      </w:tabs>
      <w:jc w:val="center"/>
    </w:pPr>
    <w:rPr>
      <w:rFonts w:ascii="Arial" w:hAnsi="Arial"/>
      <w:b/>
      <w:bCs/>
      <w:szCs w:val="20"/>
      <w:lang w:eastAsia="en-ZA"/>
    </w:rPr>
  </w:style>
  <w:style w:type="paragraph" w:customStyle="1" w:styleId="heading">
    <w:name w:val="heading"/>
    <w:aliases w:val="6,1"/>
    <w:basedOn w:val="Normal"/>
    <w:next w:val="Normal"/>
    <w:rsid w:val="00B550DA"/>
    <w:pPr>
      <w:overflowPunct w:val="0"/>
      <w:autoSpaceDE w:val="0"/>
      <w:autoSpaceDN w:val="0"/>
      <w:adjustRightInd w:val="0"/>
      <w:textAlignment w:val="baseline"/>
    </w:pPr>
    <w:rPr>
      <w:rFonts w:ascii="Arial" w:hAnsi="Arial"/>
      <w:noProof/>
      <w:sz w:val="20"/>
      <w:szCs w:val="20"/>
      <w:lang w:val="en-US"/>
    </w:rPr>
  </w:style>
  <w:style w:type="paragraph" w:styleId="NormalIndent">
    <w:name w:val="Normal Indent"/>
    <w:basedOn w:val="Normal"/>
    <w:rsid w:val="00B550DA"/>
    <w:pPr>
      <w:ind w:left="709"/>
      <w:jc w:val="both"/>
    </w:pPr>
    <w:rPr>
      <w:rFonts w:ascii="Arial" w:hAnsi="Arial"/>
      <w:sz w:val="20"/>
      <w:szCs w:val="20"/>
    </w:rPr>
  </w:style>
  <w:style w:type="paragraph" w:styleId="TOC3">
    <w:name w:val="toc 3"/>
    <w:basedOn w:val="Normal"/>
    <w:next w:val="Normal"/>
    <w:autoRedefine/>
    <w:uiPriority w:val="39"/>
    <w:qFormat/>
    <w:rsid w:val="00B550DA"/>
    <w:pPr>
      <w:ind w:left="240"/>
    </w:pPr>
    <w:rPr>
      <w:rFonts w:ascii="Calibri" w:hAnsi="Calibri" w:cs="Calibri"/>
      <w:sz w:val="20"/>
      <w:szCs w:val="20"/>
    </w:rPr>
  </w:style>
  <w:style w:type="paragraph" w:styleId="TOC4">
    <w:name w:val="toc 4"/>
    <w:basedOn w:val="Normal"/>
    <w:next w:val="Normal"/>
    <w:autoRedefine/>
    <w:rsid w:val="00B550DA"/>
    <w:pPr>
      <w:ind w:left="480"/>
    </w:pPr>
    <w:rPr>
      <w:rFonts w:ascii="Calibri" w:hAnsi="Calibri" w:cs="Calibri"/>
      <w:sz w:val="20"/>
      <w:szCs w:val="20"/>
    </w:rPr>
  </w:style>
  <w:style w:type="paragraph" w:styleId="TOC5">
    <w:name w:val="toc 5"/>
    <w:basedOn w:val="Normal"/>
    <w:next w:val="Normal"/>
    <w:autoRedefine/>
    <w:rsid w:val="00B550DA"/>
    <w:pPr>
      <w:ind w:left="720"/>
    </w:pPr>
    <w:rPr>
      <w:rFonts w:ascii="Calibri" w:hAnsi="Calibri" w:cs="Calibri"/>
      <w:sz w:val="20"/>
      <w:szCs w:val="20"/>
    </w:rPr>
  </w:style>
  <w:style w:type="paragraph" w:styleId="TOC6">
    <w:name w:val="toc 6"/>
    <w:basedOn w:val="Normal"/>
    <w:next w:val="Normal"/>
    <w:autoRedefine/>
    <w:rsid w:val="00B550DA"/>
    <w:pPr>
      <w:ind w:left="960"/>
    </w:pPr>
    <w:rPr>
      <w:rFonts w:ascii="Calibri" w:hAnsi="Calibri" w:cs="Calibri"/>
      <w:sz w:val="20"/>
      <w:szCs w:val="20"/>
    </w:rPr>
  </w:style>
  <w:style w:type="paragraph" w:styleId="TOC7">
    <w:name w:val="toc 7"/>
    <w:basedOn w:val="Normal"/>
    <w:next w:val="Normal"/>
    <w:autoRedefine/>
    <w:rsid w:val="00B550DA"/>
    <w:pPr>
      <w:ind w:left="1200"/>
    </w:pPr>
    <w:rPr>
      <w:rFonts w:ascii="Calibri" w:hAnsi="Calibri" w:cs="Calibri"/>
      <w:sz w:val="20"/>
      <w:szCs w:val="20"/>
    </w:rPr>
  </w:style>
  <w:style w:type="paragraph" w:styleId="TOC8">
    <w:name w:val="toc 8"/>
    <w:basedOn w:val="Normal"/>
    <w:next w:val="Normal"/>
    <w:autoRedefine/>
    <w:rsid w:val="00B550DA"/>
    <w:pPr>
      <w:ind w:left="1440"/>
    </w:pPr>
    <w:rPr>
      <w:rFonts w:ascii="Calibri" w:hAnsi="Calibri" w:cs="Calibri"/>
      <w:sz w:val="20"/>
      <w:szCs w:val="20"/>
    </w:rPr>
  </w:style>
  <w:style w:type="paragraph" w:styleId="TOC9">
    <w:name w:val="toc 9"/>
    <w:basedOn w:val="Normal"/>
    <w:next w:val="Normal"/>
    <w:autoRedefine/>
    <w:rsid w:val="00B550DA"/>
    <w:pPr>
      <w:ind w:left="168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4352">
      <w:bodyDiv w:val="1"/>
      <w:marLeft w:val="0"/>
      <w:marRight w:val="0"/>
      <w:marTop w:val="0"/>
      <w:marBottom w:val="0"/>
      <w:divBdr>
        <w:top w:val="none" w:sz="0" w:space="0" w:color="auto"/>
        <w:left w:val="none" w:sz="0" w:space="0" w:color="auto"/>
        <w:bottom w:val="none" w:sz="0" w:space="0" w:color="auto"/>
        <w:right w:val="none" w:sz="0" w:space="0" w:color="auto"/>
      </w:divBdr>
    </w:div>
    <w:div w:id="1270428514">
      <w:bodyDiv w:val="1"/>
      <w:marLeft w:val="60"/>
      <w:marRight w:val="60"/>
      <w:marTop w:val="60"/>
      <w:marBottom w:val="15"/>
      <w:divBdr>
        <w:top w:val="none" w:sz="0" w:space="0" w:color="auto"/>
        <w:left w:val="none" w:sz="0" w:space="0" w:color="auto"/>
        <w:bottom w:val="none" w:sz="0" w:space="0" w:color="auto"/>
        <w:right w:val="none" w:sz="0" w:space="0" w:color="auto"/>
      </w:divBdr>
      <w:divsChild>
        <w:div w:id="2018994102">
          <w:marLeft w:val="0"/>
          <w:marRight w:val="0"/>
          <w:marTop w:val="0"/>
          <w:marBottom w:val="0"/>
          <w:divBdr>
            <w:top w:val="none" w:sz="0" w:space="0" w:color="auto"/>
            <w:left w:val="none" w:sz="0" w:space="0" w:color="auto"/>
            <w:bottom w:val="none" w:sz="0" w:space="0" w:color="auto"/>
            <w:right w:val="none" w:sz="0" w:space="0" w:color="auto"/>
          </w:divBdr>
        </w:div>
      </w:divsChild>
    </w:div>
    <w:div w:id="1347948337">
      <w:bodyDiv w:val="1"/>
      <w:marLeft w:val="0"/>
      <w:marRight w:val="0"/>
      <w:marTop w:val="0"/>
      <w:marBottom w:val="0"/>
      <w:divBdr>
        <w:top w:val="none" w:sz="0" w:space="0" w:color="auto"/>
        <w:left w:val="none" w:sz="0" w:space="0" w:color="auto"/>
        <w:bottom w:val="none" w:sz="0" w:space="0" w:color="auto"/>
        <w:right w:val="none" w:sz="0" w:space="0" w:color="auto"/>
      </w:divBdr>
    </w:div>
    <w:div w:id="1824154725">
      <w:bodyDiv w:val="1"/>
      <w:marLeft w:val="60"/>
      <w:marRight w:val="60"/>
      <w:marTop w:val="60"/>
      <w:marBottom w:val="15"/>
      <w:divBdr>
        <w:top w:val="none" w:sz="0" w:space="0" w:color="auto"/>
        <w:left w:val="none" w:sz="0" w:space="0" w:color="auto"/>
        <w:bottom w:val="none" w:sz="0" w:space="0" w:color="auto"/>
        <w:right w:val="none" w:sz="0" w:space="0" w:color="auto"/>
      </w:divBdr>
      <w:divsChild>
        <w:div w:id="521826688">
          <w:marLeft w:val="0"/>
          <w:marRight w:val="0"/>
          <w:marTop w:val="0"/>
          <w:marBottom w:val="0"/>
          <w:divBdr>
            <w:top w:val="none" w:sz="0" w:space="0" w:color="auto"/>
            <w:left w:val="none" w:sz="0" w:space="0" w:color="auto"/>
            <w:bottom w:val="none" w:sz="0" w:space="0" w:color="auto"/>
            <w:right w:val="none" w:sz="0" w:space="0" w:color="auto"/>
          </w:divBdr>
        </w:div>
      </w:divsChild>
    </w:div>
    <w:div w:id="2137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bongile.Qulu@umhlathuze.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ith.Mkhwanazi@umhlathuze.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ngi.Mbatha@umhlathuze.gov.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habalalaNT@umhlathuze.gov.za"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NakinLN@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3CEB2-DFB4-4995-B853-F05F58CA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uMHLATHUZE MUNICIPALITY</vt:lpstr>
    </vt:vector>
  </TitlesOfParts>
  <Company>uMhlathuze City Council</Company>
  <LinksUpToDate>false</LinksUpToDate>
  <CharactersWithSpaces>6466</CharactersWithSpaces>
  <SharedDoc>false</SharedDoc>
  <HLinks>
    <vt:vector size="18" baseType="variant">
      <vt:variant>
        <vt:i4>2359344</vt:i4>
      </vt:variant>
      <vt:variant>
        <vt:i4>41</vt:i4>
      </vt:variant>
      <vt:variant>
        <vt:i4>0</vt:i4>
      </vt:variant>
      <vt:variant>
        <vt:i4>5</vt:i4>
      </vt:variant>
      <vt:variant>
        <vt:lpwstr>http://www.thedti.gov.za/industrial development/ip.jsp.</vt:lpwstr>
      </vt:variant>
      <vt:variant>
        <vt:lpwstr/>
      </vt:variant>
      <vt:variant>
        <vt:i4>3473444</vt:i4>
      </vt:variant>
      <vt:variant>
        <vt:i4>10</vt:i4>
      </vt:variant>
      <vt:variant>
        <vt:i4>0</vt:i4>
      </vt:variant>
      <vt:variant>
        <vt:i4>5</vt:i4>
      </vt:variant>
      <vt:variant>
        <vt:lpwstr>http://www.treasury.gov.za/</vt:lpwstr>
      </vt:variant>
      <vt:variant>
        <vt:lpwstr/>
      </vt:variant>
      <vt:variant>
        <vt:i4>2359337</vt:i4>
      </vt:variant>
      <vt:variant>
        <vt:i4>3</vt:i4>
      </vt:variant>
      <vt:variant>
        <vt:i4>0</vt:i4>
      </vt:variant>
      <vt:variant>
        <vt:i4>5</vt:i4>
      </vt:variant>
      <vt:variant>
        <vt:lpwstr>http://www.sars.gov.za/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uMHLATHUZE MUNICIPALITY</dc:title>
  <dc:creator>Elize Hinrichs</dc:creator>
  <cp:lastModifiedBy>user</cp:lastModifiedBy>
  <cp:revision>2</cp:revision>
  <cp:lastPrinted>2022-12-02T08:10:00Z</cp:lastPrinted>
  <dcterms:created xsi:type="dcterms:W3CDTF">2022-12-13T06:52:00Z</dcterms:created>
  <dcterms:modified xsi:type="dcterms:W3CDTF">2022-12-13T06:52:00Z</dcterms:modified>
</cp:coreProperties>
</file>