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82DAA" w14:textId="66B92A4F" w:rsidR="00310916" w:rsidRPr="00310916" w:rsidRDefault="00310916" w:rsidP="00310916">
      <w:pPr>
        <w:spacing w:after="0" w:line="240" w:lineRule="auto"/>
        <w:jc w:val="center"/>
        <w:rPr>
          <w:rFonts w:ascii="Arial" w:eastAsia="Times New Roman" w:hAnsi="Arial" w:cs="Arial"/>
          <w:b/>
          <w:noProof/>
          <w:sz w:val="20"/>
          <w:lang w:val="en-GB" w:eastAsia="x-none"/>
        </w:rPr>
      </w:pPr>
      <w:r w:rsidRPr="00310916">
        <w:rPr>
          <w:rFonts w:ascii="Arial Narrow" w:eastAsia="Times New Roman" w:hAnsi="Arial Narrow" w:cs="Times New Roman"/>
          <w:b/>
          <w:noProof/>
          <w:sz w:val="52"/>
          <w:szCs w:val="20"/>
          <w:lang w:val="en-ZA" w:eastAsia="en-ZA"/>
        </w:rPr>
        <w:drawing>
          <wp:inline distT="0" distB="0" distL="0" distR="0" wp14:anchorId="5F27CCC9" wp14:editId="36CCB7EF">
            <wp:extent cx="2865120" cy="1074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65120" cy="1074420"/>
                    </a:xfrm>
                    <a:prstGeom prst="rect">
                      <a:avLst/>
                    </a:prstGeom>
                    <a:noFill/>
                    <a:ln>
                      <a:noFill/>
                    </a:ln>
                  </pic:spPr>
                </pic:pic>
              </a:graphicData>
            </a:graphic>
          </wp:inline>
        </w:drawing>
      </w:r>
    </w:p>
    <w:p w14:paraId="2A2C82CA" w14:textId="77777777" w:rsidR="00310916" w:rsidRPr="00310916" w:rsidRDefault="00310916" w:rsidP="00310916">
      <w:pPr>
        <w:spacing w:after="0" w:line="240" w:lineRule="auto"/>
        <w:jc w:val="center"/>
        <w:rPr>
          <w:rFonts w:ascii="Arial" w:eastAsia="Times New Roman" w:hAnsi="Arial" w:cs="Arial"/>
          <w:b/>
          <w:sz w:val="20"/>
          <w:lang w:val="en-GB" w:eastAsia="x-none"/>
        </w:rPr>
      </w:pPr>
    </w:p>
    <w:p w14:paraId="08A2436C" w14:textId="77777777" w:rsidR="00310916" w:rsidRPr="00310916" w:rsidRDefault="00310916" w:rsidP="00310916">
      <w:pPr>
        <w:spacing w:after="0" w:line="240" w:lineRule="auto"/>
        <w:jc w:val="center"/>
        <w:rPr>
          <w:rFonts w:ascii="Arial" w:eastAsia="Times New Roman" w:hAnsi="Arial" w:cs="Arial"/>
          <w:b/>
          <w:sz w:val="20"/>
          <w:lang w:val="en-GB" w:eastAsia="x-none"/>
        </w:rPr>
      </w:pPr>
      <w:r w:rsidRPr="00310916">
        <w:rPr>
          <w:rFonts w:ascii="Arial" w:eastAsia="Times New Roman" w:hAnsi="Arial" w:cs="Arial"/>
          <w:b/>
          <w:sz w:val="20"/>
          <w:lang w:val="en-GB" w:eastAsia="x-none"/>
        </w:rPr>
        <w:t>BID NO: COM108/2023</w:t>
      </w:r>
    </w:p>
    <w:p w14:paraId="54013703" w14:textId="77777777" w:rsidR="00310916" w:rsidRPr="00310916" w:rsidRDefault="00310916" w:rsidP="00310916">
      <w:pPr>
        <w:spacing w:after="0" w:line="240" w:lineRule="auto"/>
        <w:jc w:val="center"/>
        <w:rPr>
          <w:rFonts w:ascii="Arial" w:eastAsia="Times New Roman" w:hAnsi="Arial" w:cs="Arial"/>
          <w:b/>
          <w:sz w:val="20"/>
          <w:lang w:val="en-GB" w:eastAsia="x-none"/>
        </w:rPr>
      </w:pPr>
      <w:r w:rsidRPr="00310916">
        <w:rPr>
          <w:rFonts w:ascii="Arial" w:eastAsia="Times New Roman" w:hAnsi="Arial" w:cs="Arial"/>
          <w:b/>
          <w:sz w:val="20"/>
          <w:lang w:val="en-GB" w:eastAsia="x-none"/>
        </w:rPr>
        <w:t>CLOSING DATE: 11 AUGUST 2023 AT 11:00</w:t>
      </w:r>
    </w:p>
    <w:p w14:paraId="4DA85172" w14:textId="77777777" w:rsidR="00310916" w:rsidRPr="00310916" w:rsidRDefault="00310916" w:rsidP="00310916">
      <w:pPr>
        <w:spacing w:after="0" w:line="240" w:lineRule="auto"/>
        <w:jc w:val="center"/>
        <w:rPr>
          <w:rFonts w:ascii="Arial" w:eastAsia="Times New Roman" w:hAnsi="Arial" w:cs="Arial"/>
          <w:b/>
          <w:sz w:val="20"/>
          <w:lang w:val="en-GB" w:eastAsia="x-none"/>
        </w:rPr>
      </w:pPr>
    </w:p>
    <w:p w14:paraId="4D4956B5" w14:textId="77777777" w:rsidR="00310916" w:rsidRPr="00310916" w:rsidRDefault="00310916" w:rsidP="00310916">
      <w:pPr>
        <w:spacing w:after="0" w:line="240" w:lineRule="auto"/>
        <w:ind w:left="-567" w:right="-567"/>
        <w:jc w:val="center"/>
        <w:rPr>
          <w:rFonts w:ascii="Arial" w:eastAsia="Times New Roman" w:hAnsi="Arial" w:cs="Arial"/>
          <w:b/>
          <w:sz w:val="20"/>
          <w:lang w:val="en-ZA" w:eastAsia="x-none"/>
        </w:rPr>
      </w:pPr>
      <w:r w:rsidRPr="00310916">
        <w:rPr>
          <w:rFonts w:ascii="Arial" w:eastAsia="Times New Roman" w:hAnsi="Arial" w:cs="Arial"/>
          <w:b/>
          <w:sz w:val="20"/>
          <w:lang w:val="en-ZA" w:eastAsia="x-none"/>
        </w:rPr>
        <w:t xml:space="preserve">APPOINTMENT OF A </w:t>
      </w:r>
      <w:r w:rsidRPr="00310916">
        <w:rPr>
          <w:rFonts w:ascii="Arial" w:eastAsia="Times New Roman" w:hAnsi="Arial" w:cs="Arial"/>
          <w:b/>
          <w:sz w:val="18"/>
          <w:szCs w:val="18"/>
          <w:lang w:val="en-ZA" w:eastAsia="en-ZA"/>
        </w:rPr>
        <w:t>SERVICE PROVIDER FOR SUPPLY, DELIVERY AND OFF-LOADING OF PROMOTIONAL MATERIALS FOR</w:t>
      </w:r>
      <w:r w:rsidRPr="00310916">
        <w:rPr>
          <w:rFonts w:ascii="Arial" w:eastAsia="Times New Roman" w:hAnsi="Arial" w:cs="Arial"/>
          <w:b/>
          <w:sz w:val="20"/>
          <w:lang w:val="en-ZA" w:eastAsia="x-none"/>
        </w:rPr>
        <w:t xml:space="preserve"> CITY OF MBOMBELA</w:t>
      </w:r>
    </w:p>
    <w:p w14:paraId="119044DC" w14:textId="77777777" w:rsidR="00310916" w:rsidRPr="00310916" w:rsidRDefault="00310916" w:rsidP="00310916">
      <w:pPr>
        <w:spacing w:after="0" w:line="240" w:lineRule="auto"/>
        <w:ind w:left="-567" w:right="-567"/>
        <w:jc w:val="both"/>
        <w:rPr>
          <w:rFonts w:ascii="Arial" w:eastAsia="Times New Roman" w:hAnsi="Arial" w:cs="Arial"/>
          <w:sz w:val="20"/>
          <w:lang w:val="en-ZA" w:eastAsia="en-ZA"/>
        </w:rPr>
      </w:pPr>
    </w:p>
    <w:p w14:paraId="66AE5CFF" w14:textId="77777777" w:rsidR="00310916" w:rsidRPr="00310916" w:rsidRDefault="00310916" w:rsidP="00310916">
      <w:pPr>
        <w:spacing w:after="13" w:line="236" w:lineRule="auto"/>
        <w:ind w:left="-567" w:right="-567"/>
        <w:jc w:val="both"/>
        <w:rPr>
          <w:rFonts w:ascii="Arial" w:eastAsia="Times New Roman" w:hAnsi="Arial" w:cs="Arial"/>
          <w:sz w:val="20"/>
          <w:lang w:val="en-ZA" w:eastAsia="en-ZA"/>
        </w:rPr>
      </w:pPr>
      <w:r w:rsidRPr="00310916">
        <w:rPr>
          <w:rFonts w:ascii="Arial" w:eastAsia="Arial" w:hAnsi="Arial" w:cs="Arial"/>
          <w:sz w:val="20"/>
          <w:lang w:val="en-ZA" w:eastAsia="en-ZA"/>
        </w:rPr>
        <w:t>Bids are hereby invited from experienced service providers for supply, delivery and off-loading of promotional materials for the City.</w:t>
      </w:r>
    </w:p>
    <w:p w14:paraId="4A32A1DD" w14:textId="77777777" w:rsidR="00310916" w:rsidRPr="00310916" w:rsidRDefault="00310916" w:rsidP="00310916">
      <w:pPr>
        <w:spacing w:after="0" w:line="240" w:lineRule="auto"/>
        <w:ind w:left="-567" w:right="-567" w:firstLine="1019"/>
        <w:jc w:val="both"/>
        <w:rPr>
          <w:rFonts w:ascii="Arial" w:eastAsia="Times New Roman" w:hAnsi="Arial" w:cs="Arial"/>
          <w:sz w:val="20"/>
          <w:lang w:val="en-ZA" w:eastAsia="en-ZA"/>
        </w:rPr>
      </w:pPr>
      <w:r w:rsidRPr="00310916">
        <w:rPr>
          <w:rFonts w:ascii="Arial" w:eastAsia="Arial" w:hAnsi="Arial" w:cs="Arial"/>
          <w:sz w:val="20"/>
          <w:lang w:val="en-ZA" w:eastAsia="en-ZA"/>
        </w:rPr>
        <w:t xml:space="preserve"> </w:t>
      </w:r>
    </w:p>
    <w:p w14:paraId="13788576" w14:textId="77777777" w:rsidR="00310916" w:rsidRPr="00310916" w:rsidRDefault="00310916" w:rsidP="00310916">
      <w:pPr>
        <w:spacing w:after="13" w:line="236" w:lineRule="auto"/>
        <w:ind w:left="-567" w:right="-567"/>
        <w:jc w:val="both"/>
        <w:rPr>
          <w:rFonts w:ascii="Arial" w:eastAsia="Times New Roman" w:hAnsi="Arial" w:cs="Arial"/>
          <w:sz w:val="20"/>
          <w:lang w:val="en-ZA" w:eastAsia="en-ZA"/>
        </w:rPr>
      </w:pPr>
      <w:r w:rsidRPr="00310916">
        <w:rPr>
          <w:rFonts w:ascii="Arial" w:eastAsia="Arial" w:hAnsi="Arial" w:cs="Arial"/>
          <w:sz w:val="20"/>
          <w:lang w:val="en-ZA" w:eastAsia="en-ZA"/>
        </w:rPr>
        <w:t xml:space="preserve">It is compulsory that service providers download a copy of the bid document that will </w:t>
      </w:r>
      <w:r w:rsidRPr="00310916">
        <w:rPr>
          <w:rFonts w:ascii="Arial" w:eastAsia="Arial" w:hAnsi="Arial" w:cs="Arial"/>
          <w:sz w:val="20"/>
          <w:u w:val="single" w:color="000000"/>
          <w:lang w:val="en-ZA" w:eastAsia="en-ZA"/>
        </w:rPr>
        <w:t>ONLY</w:t>
      </w:r>
      <w:r w:rsidRPr="00310916">
        <w:rPr>
          <w:rFonts w:ascii="Arial" w:eastAsia="Arial" w:hAnsi="Arial" w:cs="Arial"/>
          <w:sz w:val="20"/>
          <w:lang w:val="en-ZA" w:eastAsia="en-ZA"/>
        </w:rPr>
        <w:t xml:space="preserve"> be available as from 3 August 2023 on the City’s website: </w:t>
      </w:r>
      <w:hyperlink r:id="rId5" w:history="1">
        <w:r w:rsidRPr="00310916">
          <w:rPr>
            <w:rFonts w:ascii="Arial" w:eastAsia="Arial" w:hAnsi="Arial" w:cs="Arial"/>
            <w:color w:val="0000FF"/>
            <w:sz w:val="20"/>
            <w:u w:val="single" w:color="000000"/>
            <w:lang w:val="en-ZA" w:eastAsia="en-ZA"/>
          </w:rPr>
          <w:t>www.mbombela.gov.za</w:t>
        </w:r>
      </w:hyperlink>
      <w:r w:rsidRPr="00310916">
        <w:rPr>
          <w:rFonts w:ascii="Arial" w:eastAsia="Arial" w:hAnsi="Arial" w:cs="Arial"/>
          <w:sz w:val="20"/>
          <w:lang w:val="en-ZA" w:eastAsia="en-ZA"/>
        </w:rPr>
        <w:t xml:space="preserve"> </w:t>
      </w:r>
      <w:r w:rsidRPr="00310916">
        <w:rPr>
          <w:rFonts w:ascii="Arial" w:eastAsia="Arial" w:hAnsi="Arial" w:cs="Arial"/>
          <w:lang w:val="en-ZA" w:eastAsia="en-ZA"/>
        </w:rPr>
        <w:t xml:space="preserve">on the tenders and notices’ folder </w:t>
      </w:r>
      <w:r w:rsidRPr="00310916">
        <w:rPr>
          <w:rFonts w:ascii="Arial" w:eastAsia="Times New Roman" w:hAnsi="Arial" w:cs="Arial"/>
          <w:bCs/>
          <w:lang w:val="en-ZA" w:eastAsia="en-ZA"/>
        </w:rPr>
        <w:t xml:space="preserve">and National Treasury e-Tender Portal: </w:t>
      </w:r>
      <w:hyperlink r:id="rId6" w:history="1">
        <w:r w:rsidRPr="00310916">
          <w:rPr>
            <w:rFonts w:ascii="Arial" w:eastAsia="Times New Roman" w:hAnsi="Arial" w:cs="Arial"/>
            <w:bCs/>
            <w:color w:val="0000FF"/>
            <w:u w:val="single"/>
            <w:lang w:val="en-ZA" w:eastAsia="en-ZA"/>
          </w:rPr>
          <w:t>www.etenders.gov.za</w:t>
        </w:r>
      </w:hyperlink>
      <w:r w:rsidRPr="00310916">
        <w:rPr>
          <w:rFonts w:ascii="Arial" w:eastAsia="Times New Roman" w:hAnsi="Arial" w:cs="Arial"/>
          <w:bCs/>
          <w:lang w:val="en-ZA" w:eastAsia="en-ZA"/>
        </w:rPr>
        <w:t>, free</w:t>
      </w:r>
      <w:r w:rsidRPr="00310916">
        <w:rPr>
          <w:rFonts w:ascii="Arial" w:eastAsia="Arial" w:hAnsi="Arial" w:cs="Arial"/>
          <w:lang w:val="en-ZA" w:eastAsia="en-ZA"/>
        </w:rPr>
        <w:t xml:space="preserve"> of charge.</w:t>
      </w:r>
    </w:p>
    <w:p w14:paraId="11A4C21B" w14:textId="77777777" w:rsidR="00310916" w:rsidRPr="00310916" w:rsidRDefault="00310916" w:rsidP="00310916">
      <w:pPr>
        <w:spacing w:after="0" w:line="240" w:lineRule="auto"/>
        <w:ind w:left="-567" w:right="-567" w:firstLine="1019"/>
        <w:jc w:val="both"/>
        <w:rPr>
          <w:rFonts w:ascii="Arial" w:eastAsia="Times New Roman" w:hAnsi="Arial" w:cs="Arial"/>
          <w:sz w:val="20"/>
          <w:lang w:val="en-ZA" w:eastAsia="en-ZA"/>
        </w:rPr>
      </w:pPr>
      <w:r w:rsidRPr="00310916">
        <w:rPr>
          <w:rFonts w:ascii="Arial" w:eastAsia="Arial" w:hAnsi="Arial" w:cs="Arial"/>
          <w:sz w:val="20"/>
          <w:lang w:val="en-ZA" w:eastAsia="en-ZA"/>
        </w:rPr>
        <w:t xml:space="preserve"> </w:t>
      </w:r>
    </w:p>
    <w:p w14:paraId="78B74F29" w14:textId="77777777" w:rsidR="00310916" w:rsidRPr="00310916" w:rsidRDefault="00310916" w:rsidP="00310916">
      <w:pPr>
        <w:spacing w:after="0" w:line="240" w:lineRule="auto"/>
        <w:ind w:left="-567" w:right="-567"/>
        <w:jc w:val="both"/>
        <w:rPr>
          <w:rFonts w:ascii="Arial" w:eastAsia="Times New Roman" w:hAnsi="Arial" w:cs="Arial"/>
          <w:b/>
          <w:sz w:val="20"/>
          <w:lang w:val="en-ZA" w:eastAsia="en-ZA"/>
        </w:rPr>
      </w:pPr>
      <w:r w:rsidRPr="00310916">
        <w:rPr>
          <w:rFonts w:ascii="Arial" w:eastAsia="Arial" w:hAnsi="Arial" w:cs="Arial"/>
          <w:sz w:val="20"/>
          <w:lang w:val="en-ZA" w:eastAsia="en-ZA"/>
        </w:rPr>
        <w:t xml:space="preserve">Duly completed bid documents and supporting documents which are, CERTIFIED ID COPIES OF BUSINES OWNERS, COPY OF TAX COMPLIANCE STATUS, CERTIFIED COPY OF B-BBEE CERTIFICATE OR SWORN AFFIDAVID FOR B-BBEE, LATEST RATES AND TAXES CLEARANCE FROM RELEVANT LOCAL AUTHORITY OR PROOF OF RES FROM A TRIBAL AUTHORITY OR LEASE AGREEMENT ACCOMPANIED BY THE LESSOR’S UPTODATE RATES AND TAXES CLEARANCE (WHERE APPLICABLE) FOR BOTH THE BUSINESS DIRECTORS AND COMPANY, CSD REGISTRATION FULL REPORT (Summary Report will not be considered) and a copy of the COMPANY REGISTRATION CERTIFICATE, together with the bid document must be sealed in an envelope clearly marked: “BID NO.: COM108/2023 </w:t>
      </w:r>
      <w:r w:rsidRPr="00310916">
        <w:rPr>
          <w:rFonts w:ascii="Arial" w:eastAsia="Times New Roman" w:hAnsi="Arial" w:cs="Arial"/>
          <w:sz w:val="20"/>
          <w:lang w:val="en-ZA" w:eastAsia="en-ZA"/>
        </w:rPr>
        <w:t xml:space="preserve">APPOINTMENT OF A SERVICE PROVIDER FOR SPPLY, DELIVERY AND OFF-LOADING OF PROMOTIONAL MATERIALS FOR CITY OF MBOMBELA, </w:t>
      </w:r>
      <w:r w:rsidRPr="00310916">
        <w:rPr>
          <w:rFonts w:ascii="Arial" w:eastAsia="Arial" w:hAnsi="Arial" w:cs="Arial"/>
          <w:sz w:val="20"/>
          <w:lang w:val="en-ZA" w:eastAsia="en-ZA"/>
        </w:rPr>
        <w:t>with the name of the bidder shall be placed in the bid box at MBOMBELA CIVIC CENTRE at 1 NEL STREET, MBOMBELA, before 11:00 on the closing date.</w:t>
      </w:r>
    </w:p>
    <w:p w14:paraId="2B64D16E" w14:textId="77777777" w:rsidR="00310916" w:rsidRPr="00310916" w:rsidRDefault="00310916" w:rsidP="00310916">
      <w:pPr>
        <w:spacing w:after="0" w:line="240" w:lineRule="auto"/>
        <w:ind w:left="-567" w:right="-567" w:firstLine="1019"/>
        <w:jc w:val="both"/>
        <w:rPr>
          <w:rFonts w:ascii="Arial" w:eastAsia="Times New Roman" w:hAnsi="Arial" w:cs="Arial"/>
          <w:sz w:val="20"/>
          <w:lang w:val="en-ZA" w:eastAsia="en-ZA"/>
        </w:rPr>
      </w:pPr>
      <w:r w:rsidRPr="00310916">
        <w:rPr>
          <w:rFonts w:ascii="Arial" w:eastAsia="Arial" w:hAnsi="Arial" w:cs="Arial"/>
          <w:sz w:val="20"/>
          <w:lang w:val="en-ZA" w:eastAsia="en-ZA"/>
        </w:rPr>
        <w:t xml:space="preserve"> </w:t>
      </w:r>
    </w:p>
    <w:p w14:paraId="7798EDD2" w14:textId="4CD1347E" w:rsidR="00310916" w:rsidRPr="00310916" w:rsidRDefault="00310916" w:rsidP="00310916">
      <w:pPr>
        <w:spacing w:after="13" w:line="236" w:lineRule="auto"/>
        <w:ind w:left="-567" w:right="-567"/>
        <w:jc w:val="both"/>
        <w:rPr>
          <w:rFonts w:ascii="Arial" w:eastAsia="Arial" w:hAnsi="Arial" w:cs="Arial"/>
          <w:sz w:val="20"/>
          <w:lang w:val="en-ZA" w:eastAsia="en-ZA"/>
        </w:rPr>
      </w:pPr>
      <w:r w:rsidRPr="00310916">
        <w:rPr>
          <w:rFonts w:ascii="Arial" w:eastAsia="Arial" w:hAnsi="Arial" w:cs="Arial"/>
          <w:sz w:val="20"/>
          <w:lang w:val="en-ZA" w:eastAsia="en-ZA"/>
        </w:rPr>
        <w:t>Bids received by telegram, fax or e-mail will not be considered. Late bids shall not be accepted or considered.</w:t>
      </w:r>
      <w:r>
        <w:rPr>
          <w:rFonts w:ascii="Arial" w:eastAsia="Arial" w:hAnsi="Arial" w:cs="Arial"/>
          <w:sz w:val="20"/>
          <w:lang w:val="en-ZA" w:eastAsia="en-ZA"/>
        </w:rPr>
        <w:t xml:space="preserve"> </w:t>
      </w:r>
      <w:r w:rsidRPr="00310916">
        <w:rPr>
          <w:rFonts w:ascii="Arial" w:eastAsia="Arial" w:hAnsi="Arial" w:cs="Arial"/>
          <w:sz w:val="20"/>
          <w:lang w:val="en-ZA" w:eastAsia="en-ZA"/>
        </w:rPr>
        <w:t>No briefing session shall be conducted for this tender. Technical enquiries may be directed to the project manager on the below contact details.</w:t>
      </w:r>
    </w:p>
    <w:p w14:paraId="40E88AAC" w14:textId="77777777" w:rsidR="00310916" w:rsidRPr="00310916" w:rsidRDefault="00310916" w:rsidP="00310916">
      <w:pPr>
        <w:spacing w:after="13" w:line="236" w:lineRule="auto"/>
        <w:ind w:left="-567" w:right="-567"/>
        <w:jc w:val="both"/>
        <w:rPr>
          <w:rFonts w:ascii="Arial" w:eastAsia="Arial" w:hAnsi="Arial" w:cs="Arial"/>
          <w:sz w:val="20"/>
          <w:lang w:val="en-ZA" w:eastAsia="en-ZA"/>
        </w:rPr>
      </w:pPr>
    </w:p>
    <w:p w14:paraId="341CCC37" w14:textId="77777777" w:rsidR="00310916" w:rsidRPr="00310916" w:rsidRDefault="00310916" w:rsidP="00310916">
      <w:pPr>
        <w:spacing w:after="13" w:line="236" w:lineRule="auto"/>
        <w:ind w:left="-567" w:right="-567"/>
        <w:jc w:val="both"/>
        <w:rPr>
          <w:rFonts w:ascii="Arial" w:eastAsia="Arial" w:hAnsi="Arial" w:cs="Arial"/>
          <w:sz w:val="20"/>
          <w:lang w:val="en-ZA" w:eastAsia="en-ZA"/>
        </w:rPr>
      </w:pPr>
      <w:r w:rsidRPr="00310916">
        <w:rPr>
          <w:rFonts w:ascii="Arial" w:eastAsia="Times New Roman" w:hAnsi="Arial" w:cs="Arial"/>
          <w:b/>
          <w:sz w:val="20"/>
          <w:szCs w:val="20"/>
          <w:lang w:val="en-ZA" w:eastAsia="en-ZA"/>
        </w:rPr>
        <w:t>Bidders are advised not to commit fraudulent activities or forge documents. All abusers of the SCM system, including forging or faking of returnable documents, may be reported to SAPS and restricted from doing business with any Public Institutions for a period NOT exceeding 10 years which is in line with section 28 and 29 of the Prevention and Combating of Corrupt Activities Act 12 of 2004.</w:t>
      </w:r>
    </w:p>
    <w:p w14:paraId="4FD32AC1" w14:textId="77777777" w:rsidR="00310916" w:rsidRPr="00310916" w:rsidRDefault="00310916" w:rsidP="00310916">
      <w:pPr>
        <w:spacing w:after="0" w:line="240" w:lineRule="auto"/>
        <w:ind w:right="-567"/>
        <w:jc w:val="both"/>
        <w:rPr>
          <w:rFonts w:ascii="Arial" w:eastAsia="Times New Roman" w:hAnsi="Arial" w:cs="Arial"/>
          <w:sz w:val="20"/>
          <w:lang w:val="en-ZA" w:eastAsia="en-ZA"/>
        </w:rPr>
      </w:pPr>
    </w:p>
    <w:p w14:paraId="731C009B" w14:textId="77777777" w:rsidR="00310916" w:rsidRPr="00310916" w:rsidRDefault="00310916" w:rsidP="00310916">
      <w:pPr>
        <w:spacing w:after="13" w:line="236" w:lineRule="auto"/>
        <w:ind w:left="-567" w:right="-567"/>
        <w:jc w:val="both"/>
        <w:rPr>
          <w:rFonts w:ascii="Arial" w:eastAsia="Times New Roman" w:hAnsi="Arial" w:cs="Arial"/>
          <w:sz w:val="20"/>
          <w:lang w:val="en-ZA" w:eastAsia="en-ZA"/>
        </w:rPr>
      </w:pPr>
      <w:r w:rsidRPr="00310916">
        <w:rPr>
          <w:rFonts w:ascii="Arial" w:eastAsia="Times New Roman" w:hAnsi="Arial" w:cs="Arial"/>
          <w:sz w:val="20"/>
          <w:szCs w:val="24"/>
          <w:lang w:val="en-ZA" w:eastAsia="en-ZA"/>
        </w:rPr>
        <w:t xml:space="preserve">A preferential point system shall apply whereby this contract will be allocated to a bidder in accordance with the Preferential Procurement Policy Framework Act, </w:t>
      </w:r>
      <w:proofErr w:type="gramStart"/>
      <w:r w:rsidRPr="00310916">
        <w:rPr>
          <w:rFonts w:ascii="Arial" w:eastAsia="Times New Roman" w:hAnsi="Arial" w:cs="Arial"/>
          <w:sz w:val="20"/>
          <w:szCs w:val="24"/>
          <w:lang w:val="en-ZA" w:eastAsia="en-ZA"/>
        </w:rPr>
        <w:t>No</w:t>
      </w:r>
      <w:proofErr w:type="gramEnd"/>
      <w:r w:rsidRPr="00310916">
        <w:rPr>
          <w:rFonts w:ascii="Arial" w:eastAsia="Times New Roman" w:hAnsi="Arial" w:cs="Arial"/>
          <w:sz w:val="20"/>
          <w:szCs w:val="24"/>
          <w:lang w:val="en-ZA" w:eastAsia="en-ZA"/>
        </w:rPr>
        <w:t xml:space="preserve"> 5 of 2000 and as defined in the conditions of bid in the bid document, read in conjunction with the Preferential Procurement Regulations, 2022, where 80 points will be allocated in respect of price and 20 points in respect of specific targeted goals as per the City’s Preferential Procurement Policy, 2023</w:t>
      </w:r>
      <w:r w:rsidRPr="00310916">
        <w:rPr>
          <w:rFonts w:ascii="Arial" w:eastAsia="Arial" w:hAnsi="Arial" w:cs="Arial"/>
          <w:sz w:val="20"/>
          <w:lang w:val="en-ZA" w:eastAsia="en-ZA"/>
        </w:rPr>
        <w:t xml:space="preserve">. </w:t>
      </w:r>
    </w:p>
    <w:p w14:paraId="145039FD" w14:textId="77777777" w:rsidR="00310916" w:rsidRPr="00310916" w:rsidRDefault="00310916" w:rsidP="00310916">
      <w:pPr>
        <w:spacing w:after="0" w:line="240" w:lineRule="auto"/>
        <w:ind w:left="735"/>
        <w:rPr>
          <w:rFonts w:ascii="Arial" w:eastAsia="Times New Roman" w:hAnsi="Arial" w:cs="Arial"/>
          <w:sz w:val="20"/>
          <w:lang w:val="en-ZA" w:eastAsia="en-ZA"/>
        </w:rPr>
      </w:pPr>
      <w:r w:rsidRPr="00310916">
        <w:rPr>
          <w:rFonts w:ascii="Arial" w:eastAsia="Arial" w:hAnsi="Arial" w:cs="Arial"/>
          <w:sz w:val="20"/>
          <w:lang w:val="en-ZA" w:eastAsia="en-ZA"/>
        </w:rPr>
        <w:t xml:space="preserve"> </w:t>
      </w:r>
    </w:p>
    <w:p w14:paraId="64CD662A" w14:textId="77777777" w:rsidR="00310916" w:rsidRPr="00310916" w:rsidRDefault="00310916" w:rsidP="00310916">
      <w:pPr>
        <w:spacing w:after="0" w:line="240" w:lineRule="auto"/>
        <w:jc w:val="both"/>
        <w:rPr>
          <w:rFonts w:ascii="Arial" w:eastAsia="Times New Roman" w:hAnsi="Arial" w:cs="Arial"/>
          <w:sz w:val="20"/>
          <w:lang w:val="en-GB" w:eastAsia="x-none"/>
        </w:rPr>
      </w:pPr>
      <w:r w:rsidRPr="00310916">
        <w:rPr>
          <w:rFonts w:ascii="Arial" w:eastAsia="Times New Roman" w:hAnsi="Arial" w:cs="Arial"/>
          <w:sz w:val="20"/>
          <w:lang w:val="en-GB" w:eastAsia="x-none"/>
        </w:rPr>
        <w:t>Supply Chain Management</w:t>
      </w:r>
      <w:r w:rsidRPr="00310916">
        <w:rPr>
          <w:rFonts w:ascii="Arial" w:eastAsia="Times New Roman" w:hAnsi="Arial" w:cs="Arial"/>
          <w:sz w:val="20"/>
          <w:lang w:val="en-GB" w:eastAsia="x-none"/>
        </w:rPr>
        <w:tab/>
        <w:t>:</w:t>
      </w:r>
      <w:r w:rsidRPr="00310916">
        <w:rPr>
          <w:rFonts w:ascii="Arial" w:eastAsia="Times New Roman" w:hAnsi="Arial" w:cs="Arial"/>
          <w:sz w:val="20"/>
          <w:lang w:val="en-GB" w:eastAsia="x-none"/>
        </w:rPr>
        <w:tab/>
        <w:t xml:space="preserve">Nomsa </w:t>
      </w:r>
      <w:proofErr w:type="spellStart"/>
      <w:r w:rsidRPr="00310916">
        <w:rPr>
          <w:rFonts w:ascii="Arial" w:eastAsia="Times New Roman" w:hAnsi="Arial" w:cs="Arial"/>
          <w:sz w:val="20"/>
          <w:lang w:val="en-GB" w:eastAsia="x-none"/>
        </w:rPr>
        <w:t>Ndukuya</w:t>
      </w:r>
      <w:proofErr w:type="spellEnd"/>
      <w:r w:rsidRPr="00310916">
        <w:rPr>
          <w:rFonts w:ascii="Arial" w:eastAsia="Times New Roman" w:hAnsi="Arial" w:cs="Arial"/>
          <w:sz w:val="20"/>
          <w:lang w:val="en-GB" w:eastAsia="x-none"/>
        </w:rPr>
        <w:t xml:space="preserve"> (013) 759 9052</w:t>
      </w:r>
    </w:p>
    <w:p w14:paraId="36D54F7F" w14:textId="77777777" w:rsidR="00310916" w:rsidRPr="00310916" w:rsidRDefault="00310916" w:rsidP="00310916">
      <w:pPr>
        <w:spacing w:after="0" w:line="240" w:lineRule="auto"/>
        <w:jc w:val="both"/>
        <w:rPr>
          <w:rFonts w:ascii="Arial" w:eastAsia="Times New Roman" w:hAnsi="Arial" w:cs="Arial"/>
          <w:sz w:val="20"/>
          <w:lang w:val="en-GB" w:eastAsia="x-none"/>
        </w:rPr>
      </w:pPr>
      <w:r w:rsidRPr="00310916">
        <w:rPr>
          <w:rFonts w:ascii="Arial" w:eastAsia="Times New Roman" w:hAnsi="Arial" w:cs="Arial"/>
          <w:sz w:val="20"/>
          <w:lang w:val="en-GB" w:eastAsia="x-none"/>
        </w:rPr>
        <w:t xml:space="preserve">Project Manager </w:t>
      </w:r>
      <w:r w:rsidRPr="00310916">
        <w:rPr>
          <w:rFonts w:ascii="Arial" w:eastAsia="Times New Roman" w:hAnsi="Arial" w:cs="Arial"/>
          <w:sz w:val="20"/>
          <w:lang w:val="en-GB" w:eastAsia="x-none"/>
        </w:rPr>
        <w:tab/>
      </w:r>
      <w:r w:rsidRPr="00310916">
        <w:rPr>
          <w:rFonts w:ascii="Arial" w:eastAsia="Times New Roman" w:hAnsi="Arial" w:cs="Arial"/>
          <w:sz w:val="20"/>
          <w:lang w:val="en-GB" w:eastAsia="x-none"/>
        </w:rPr>
        <w:tab/>
        <w:t xml:space="preserve">: </w:t>
      </w:r>
      <w:r w:rsidRPr="00310916">
        <w:rPr>
          <w:rFonts w:ascii="Arial" w:eastAsia="Times New Roman" w:hAnsi="Arial" w:cs="Arial"/>
          <w:sz w:val="20"/>
          <w:lang w:val="en-GB" w:eastAsia="x-none"/>
        </w:rPr>
        <w:tab/>
        <w:t>Pumla Shongwe (013) 759 9077</w:t>
      </w:r>
    </w:p>
    <w:p w14:paraId="305786BE" w14:textId="77777777" w:rsidR="00310916" w:rsidRPr="00310916" w:rsidRDefault="00310916" w:rsidP="00310916">
      <w:pPr>
        <w:spacing w:after="0" w:line="240" w:lineRule="auto"/>
        <w:jc w:val="both"/>
        <w:rPr>
          <w:rFonts w:ascii="Arial" w:eastAsia="Times New Roman" w:hAnsi="Arial" w:cs="Arial"/>
          <w:sz w:val="20"/>
          <w:lang w:val="en-GB" w:eastAsia="x-none"/>
        </w:rPr>
      </w:pPr>
      <w:r w:rsidRPr="00310916">
        <w:rPr>
          <w:rFonts w:ascii="Arial" w:eastAsia="Times New Roman" w:hAnsi="Arial" w:cs="Arial"/>
          <w:sz w:val="20"/>
          <w:lang w:val="en-GB" w:eastAsia="x-none"/>
        </w:rPr>
        <w:t>Employer</w:t>
      </w:r>
      <w:r w:rsidRPr="00310916">
        <w:rPr>
          <w:rFonts w:ascii="Arial" w:eastAsia="Times New Roman" w:hAnsi="Arial" w:cs="Arial"/>
          <w:sz w:val="20"/>
          <w:lang w:val="en-GB" w:eastAsia="x-none"/>
        </w:rPr>
        <w:tab/>
      </w:r>
      <w:r w:rsidRPr="00310916">
        <w:rPr>
          <w:rFonts w:ascii="Arial" w:eastAsia="Times New Roman" w:hAnsi="Arial" w:cs="Arial"/>
          <w:sz w:val="20"/>
          <w:lang w:val="en-GB" w:eastAsia="x-none"/>
        </w:rPr>
        <w:tab/>
      </w:r>
      <w:r w:rsidRPr="00310916">
        <w:rPr>
          <w:rFonts w:ascii="Arial" w:eastAsia="Times New Roman" w:hAnsi="Arial" w:cs="Arial"/>
          <w:sz w:val="20"/>
          <w:lang w:val="en-GB" w:eastAsia="x-none"/>
        </w:rPr>
        <w:tab/>
        <w:t>:</w:t>
      </w:r>
      <w:r w:rsidRPr="00310916">
        <w:rPr>
          <w:rFonts w:ascii="Arial" w:eastAsia="Times New Roman" w:hAnsi="Arial" w:cs="Arial"/>
          <w:sz w:val="20"/>
          <w:lang w:val="en-GB" w:eastAsia="x-none"/>
        </w:rPr>
        <w:tab/>
        <w:t>City Manager: Mr W. Khumalo</w:t>
      </w:r>
    </w:p>
    <w:p w14:paraId="28D8E511" w14:textId="77777777" w:rsidR="00310916" w:rsidRPr="00310916" w:rsidRDefault="00310916" w:rsidP="00310916">
      <w:pPr>
        <w:spacing w:after="0" w:line="240" w:lineRule="auto"/>
        <w:ind w:left="2880" w:firstLine="720"/>
        <w:jc w:val="both"/>
        <w:rPr>
          <w:rFonts w:ascii="Arial" w:eastAsia="Times New Roman" w:hAnsi="Arial" w:cs="Arial"/>
          <w:sz w:val="20"/>
          <w:lang w:val="en-GB" w:eastAsia="x-none"/>
        </w:rPr>
      </w:pPr>
      <w:r w:rsidRPr="00310916">
        <w:rPr>
          <w:rFonts w:ascii="Arial" w:eastAsia="Times New Roman" w:hAnsi="Arial" w:cs="Arial"/>
          <w:sz w:val="20"/>
          <w:lang w:val="en-GB" w:eastAsia="x-none"/>
        </w:rPr>
        <w:t>City of Mbombela</w:t>
      </w:r>
    </w:p>
    <w:p w14:paraId="23D87FF0" w14:textId="77777777" w:rsidR="00310916" w:rsidRPr="00310916" w:rsidRDefault="00310916" w:rsidP="00310916">
      <w:pPr>
        <w:spacing w:after="0" w:line="240" w:lineRule="auto"/>
        <w:ind w:left="2880" w:firstLine="720"/>
        <w:jc w:val="both"/>
        <w:rPr>
          <w:rFonts w:ascii="Arial" w:eastAsia="Times New Roman" w:hAnsi="Arial" w:cs="Arial"/>
          <w:sz w:val="20"/>
          <w:lang w:val="en-GB" w:eastAsia="x-none"/>
        </w:rPr>
      </w:pPr>
      <w:r w:rsidRPr="00310916">
        <w:rPr>
          <w:rFonts w:ascii="Arial" w:eastAsia="Times New Roman" w:hAnsi="Arial" w:cs="Arial"/>
          <w:sz w:val="20"/>
          <w:lang w:val="en-GB" w:eastAsia="x-none"/>
        </w:rPr>
        <w:t>Po Box 45; Mbombela; 1200</w:t>
      </w:r>
    </w:p>
    <w:p w14:paraId="43B0EDF5" w14:textId="77777777" w:rsidR="00310916" w:rsidRPr="00310916" w:rsidRDefault="00310916" w:rsidP="00310916">
      <w:pPr>
        <w:spacing w:after="0" w:line="240" w:lineRule="auto"/>
        <w:ind w:left="2880" w:firstLine="720"/>
        <w:jc w:val="both"/>
        <w:rPr>
          <w:rFonts w:ascii="Arial" w:eastAsia="Times New Roman" w:hAnsi="Arial" w:cs="Arial"/>
          <w:sz w:val="20"/>
          <w:lang w:val="en-GB" w:eastAsia="x-none"/>
        </w:rPr>
      </w:pPr>
    </w:p>
    <w:p w14:paraId="75A5ACB0" w14:textId="77777777" w:rsidR="00310916" w:rsidRPr="00310916" w:rsidRDefault="00310916" w:rsidP="00310916">
      <w:pPr>
        <w:spacing w:after="0" w:line="240" w:lineRule="auto"/>
        <w:jc w:val="center"/>
        <w:rPr>
          <w:rFonts w:ascii="Arial" w:eastAsia="Times New Roman" w:hAnsi="Arial" w:cs="Arial"/>
          <w:b/>
          <w:i/>
          <w:sz w:val="20"/>
          <w:lang w:val="en-ZA" w:eastAsia="en-ZA"/>
        </w:rPr>
      </w:pPr>
      <w:r w:rsidRPr="00310916">
        <w:rPr>
          <w:rFonts w:ascii="Arial" w:eastAsia="Times New Roman" w:hAnsi="Arial" w:cs="Arial"/>
          <w:b/>
          <w:i/>
          <w:sz w:val="20"/>
          <w:lang w:val="en-ZA" w:eastAsia="en-ZA"/>
        </w:rPr>
        <w:t>NB: The results of this bid will be published on council website as prescribed on the MFMA sec 75 (1) (g) and SCM regulations, sec. 23 (c).</w:t>
      </w:r>
    </w:p>
    <w:p w14:paraId="6AB7D516" w14:textId="77777777" w:rsidR="00102BDF" w:rsidRDefault="00102BDF"/>
    <w:sectPr w:rsidR="00102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16"/>
    <w:rsid w:val="00102BDF"/>
    <w:rsid w:val="00310916"/>
    <w:rsid w:val="00C41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66E44"/>
  <w15:chartTrackingRefBased/>
  <w15:docId w15:val="{8686B12E-34F8-4204-8571-4FFC6696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tenders.gov.za" TargetMode="External"/><Relationship Id="rId5" Type="http://schemas.openxmlformats.org/officeDocument/2006/relationships/hyperlink" Target="http://www.mbombela.gov.z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Nomsa Ndubuya</dc:creator>
  <cp:keywords/>
  <dc:description/>
  <cp:lastModifiedBy>Nomsa Ndubuya</cp:lastModifiedBy>
  <cp:revision>1</cp:revision>
  <dcterms:created xsi:type="dcterms:W3CDTF">2023-08-02T08:42:00Z</dcterms:created>
  <dcterms:modified xsi:type="dcterms:W3CDTF">2023-08-02T08:45:00Z</dcterms:modified>
</cp:coreProperties>
</file>