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CF" w:rsidRPr="00F460CF" w:rsidRDefault="00F460CF" w:rsidP="00F460CF">
      <w:pPr>
        <w:spacing w:before="240" w:after="0" w:line="240" w:lineRule="auto"/>
        <w:jc w:val="both"/>
        <w:outlineLvl w:val="0"/>
        <w:rPr>
          <w:rFonts w:ascii="Arial" w:eastAsia="Times New Roman" w:hAnsi="Arial" w:cs="Arial"/>
          <w:b/>
          <w:bCs/>
          <w:kern w:val="28"/>
          <w:sz w:val="36"/>
          <w:szCs w:val="36"/>
          <w:lang w:val="en-US"/>
        </w:rPr>
      </w:pPr>
      <w:r w:rsidRPr="00F460CF">
        <w:rPr>
          <w:rFonts w:ascii="Arial" w:eastAsia="Times New Roman" w:hAnsi="Arial" w:cs="Arial"/>
          <w:b/>
          <w:bCs/>
          <w:kern w:val="28"/>
          <w:sz w:val="36"/>
          <w:szCs w:val="36"/>
          <w:lang w:val="en-US"/>
        </w:rPr>
        <w:t>TITLE: SPCC-PLAN TEMPLATE</w:t>
      </w: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b/>
          <w:lang w:val="en-GB"/>
        </w:rPr>
      </w:pPr>
      <w:bookmarkStart w:id="0" w:name="_GoBack"/>
      <w:r w:rsidRPr="00F460CF">
        <w:rPr>
          <w:rFonts w:ascii="Arial" w:eastAsia="Times New Roman" w:hAnsi="Arial" w:cs="Times New Roman"/>
          <w:b/>
          <w:lang w:val="en-GB"/>
        </w:rPr>
        <w:t>Ann</w:t>
      </w:r>
      <w:r w:rsidR="00D26AD1">
        <w:rPr>
          <w:rFonts w:ascii="Arial" w:eastAsia="Times New Roman" w:hAnsi="Arial" w:cs="Times New Roman"/>
          <w:b/>
          <w:lang w:val="en-GB"/>
        </w:rPr>
        <w:t>exure 8.2 of Procedure 200-80598</w:t>
      </w:r>
      <w:r w:rsidRPr="00F460CF">
        <w:rPr>
          <w:rFonts w:ascii="Arial" w:eastAsia="Times New Roman" w:hAnsi="Arial" w:cs="Times New Roman"/>
          <w:b/>
          <w:lang w:val="en-GB"/>
        </w:rPr>
        <w:t>: Medupi Spill Prevention, Control and Countermeasures Management Plan</w:t>
      </w:r>
    </w:p>
    <w:bookmarkEnd w:id="0"/>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jc w:val="center"/>
        <w:rPr>
          <w:rFonts w:ascii="Arial" w:eastAsia="Times New Roman" w:hAnsi="Arial" w:cs="Times New Roman"/>
          <w:sz w:val="20"/>
          <w:szCs w:val="20"/>
          <w:lang w:val="en-GB"/>
        </w:rPr>
      </w:pPr>
    </w:p>
    <w:p w:rsidR="00F460CF" w:rsidRPr="00F460CF" w:rsidRDefault="00F460CF" w:rsidP="00F460CF">
      <w:pPr>
        <w:spacing w:after="0" w:line="240" w:lineRule="auto"/>
        <w:jc w:val="center"/>
        <w:rPr>
          <w:rFonts w:ascii="Arial" w:eastAsia="Times New Roman" w:hAnsi="Arial" w:cs="Times New Roman"/>
          <w:sz w:val="20"/>
          <w:szCs w:val="20"/>
          <w:lang w:val="en-GB"/>
        </w:rPr>
      </w:pPr>
      <w:r>
        <w:rPr>
          <w:rFonts w:ascii="Arial" w:eastAsia="Times New Roman" w:hAnsi="Arial" w:cs="Times New Roman"/>
          <w:noProof/>
          <w:sz w:val="20"/>
          <w:szCs w:val="20"/>
          <w:lang w:eastAsia="en-ZA"/>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4445</wp:posOffset>
                </wp:positionV>
                <wp:extent cx="4800600" cy="4133850"/>
                <wp:effectExtent l="37465" t="33655" r="29210" b="330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33850"/>
                        </a:xfrm>
                        <a:prstGeom prst="rect">
                          <a:avLst/>
                        </a:prstGeom>
                        <a:solidFill>
                          <a:srgbClr val="FFFFFF"/>
                        </a:solidFill>
                        <a:ln w="57150" cmpd="thickThin">
                          <a:solidFill>
                            <a:srgbClr val="000000"/>
                          </a:solidFill>
                          <a:miter lim="800000"/>
                          <a:headEnd/>
                          <a:tailEnd/>
                        </a:ln>
                      </wps:spPr>
                      <wps:txbx>
                        <w:txbxContent>
                          <w:p w:rsidR="00F460CF" w:rsidRPr="00556E3F" w:rsidRDefault="00F460CF" w:rsidP="00F460CF">
                            <w:pPr>
                              <w:rPr>
                                <w:b/>
                                <w:bCs/>
                                <w:sz w:val="16"/>
                                <w:szCs w:val="16"/>
                              </w:rPr>
                            </w:pPr>
                          </w:p>
                          <w:p w:rsidR="00F460CF" w:rsidRDefault="00F460CF" w:rsidP="00F460CF">
                            <w:pPr>
                              <w:rPr>
                                <w:b/>
                                <w:bCs/>
                                <w:u w:val="single"/>
                              </w:rPr>
                            </w:pPr>
                            <w:r w:rsidRPr="00D93580">
                              <w:rPr>
                                <w:b/>
                                <w:bCs/>
                                <w:u w:val="single"/>
                              </w:rPr>
                              <w:t>Instructions for us</w:t>
                            </w:r>
                            <w:r>
                              <w:rPr>
                                <w:b/>
                                <w:bCs/>
                                <w:u w:val="single"/>
                              </w:rPr>
                              <w:t>ing this template</w:t>
                            </w:r>
                            <w:r w:rsidRPr="00D93580">
                              <w:rPr>
                                <w:b/>
                                <w:bCs/>
                                <w:u w:val="single"/>
                              </w:rPr>
                              <w:t>:</w:t>
                            </w:r>
                          </w:p>
                          <w:p w:rsidR="00F460CF" w:rsidRPr="00D93580" w:rsidRDefault="00F460CF" w:rsidP="00F460CF">
                            <w:pPr>
                              <w:rPr>
                                <w:b/>
                                <w:bCs/>
                                <w:u w:val="single"/>
                              </w:rPr>
                            </w:pPr>
                          </w:p>
                          <w:p w:rsidR="00F460CF" w:rsidRDefault="00F460CF" w:rsidP="00F460CF">
                            <w:pPr>
                              <w:numPr>
                                <w:ilvl w:val="0"/>
                                <w:numId w:val="1"/>
                              </w:numPr>
                              <w:spacing w:after="0" w:line="360" w:lineRule="auto"/>
                              <w:rPr>
                                <w:b/>
                                <w:bCs/>
                              </w:rPr>
                            </w:pPr>
                            <w:r>
                              <w:rPr>
                                <w:b/>
                                <w:bCs/>
                              </w:rPr>
                              <w:t>This template is designed for PCs to use as a guide in preparing their specific Spill Prevention, Control, and Countermeasures Plan</w:t>
                            </w:r>
                          </w:p>
                          <w:p w:rsidR="00F460CF" w:rsidRDefault="00F460CF" w:rsidP="00F460CF">
                            <w:pPr>
                              <w:numPr>
                                <w:ilvl w:val="0"/>
                                <w:numId w:val="1"/>
                              </w:numPr>
                              <w:spacing w:after="0" w:line="360" w:lineRule="auto"/>
                              <w:rPr>
                                <w:b/>
                                <w:bCs/>
                              </w:rPr>
                            </w:pPr>
                            <w:r>
                              <w:rPr>
                                <w:b/>
                                <w:bCs/>
                              </w:rPr>
                              <w:t>The Format of the SPCC-Plan document may be in accordance with the document requirements of the PC’s Company, but the Contents must be in accordance with this Template.</w:t>
                            </w:r>
                          </w:p>
                          <w:p w:rsidR="00F460CF" w:rsidRDefault="00F460CF" w:rsidP="00F460CF">
                            <w:pPr>
                              <w:numPr>
                                <w:ilvl w:val="0"/>
                                <w:numId w:val="1"/>
                              </w:numPr>
                              <w:spacing w:after="0" w:line="360" w:lineRule="auto"/>
                              <w:rPr>
                                <w:b/>
                                <w:bCs/>
                              </w:rPr>
                            </w:pPr>
                            <w:r w:rsidRPr="00556E3F">
                              <w:rPr>
                                <w:b/>
                                <w:bCs/>
                              </w:rPr>
                              <w:t>Replace</w:t>
                            </w:r>
                            <w:r>
                              <w:rPr>
                                <w:b/>
                                <w:bCs/>
                              </w:rPr>
                              <w:t xml:space="preserve"> the</w:t>
                            </w:r>
                            <w:r w:rsidRPr="00556E3F">
                              <w:rPr>
                                <w:b/>
                                <w:bCs/>
                              </w:rPr>
                              <w:t xml:space="preserve"> </w:t>
                            </w:r>
                            <w:r>
                              <w:rPr>
                                <w:b/>
                                <w:bCs/>
                                <w:highlight w:val="cyan"/>
                              </w:rPr>
                              <w:t>b</w:t>
                            </w:r>
                            <w:r w:rsidRPr="00F44268">
                              <w:rPr>
                                <w:b/>
                                <w:bCs/>
                                <w:highlight w:val="cyan"/>
                              </w:rPr>
                              <w:t>lue highlighte</w:t>
                            </w:r>
                            <w:r>
                              <w:rPr>
                                <w:b/>
                                <w:bCs/>
                                <w:highlight w:val="cyan"/>
                              </w:rPr>
                              <w:t>d text</w:t>
                            </w:r>
                            <w:r>
                              <w:rPr>
                                <w:b/>
                                <w:bCs/>
                              </w:rPr>
                              <w:t xml:space="preserve"> with package-specific information.</w:t>
                            </w:r>
                          </w:p>
                          <w:p w:rsidR="00F460CF" w:rsidRDefault="00F460CF" w:rsidP="00F460CF">
                            <w:pPr>
                              <w:numPr>
                                <w:ilvl w:val="0"/>
                                <w:numId w:val="1"/>
                              </w:numPr>
                              <w:spacing w:after="0" w:line="360" w:lineRule="auto"/>
                              <w:rPr>
                                <w:b/>
                                <w:bCs/>
                              </w:rPr>
                            </w:pPr>
                            <w:r w:rsidRPr="00F44268">
                              <w:rPr>
                                <w:b/>
                                <w:bCs/>
                                <w:highlight w:val="yellow"/>
                              </w:rPr>
                              <w:t>Yellow highlight</w:t>
                            </w:r>
                            <w:r>
                              <w:rPr>
                                <w:b/>
                                <w:bCs/>
                                <w:highlight w:val="yellow"/>
                              </w:rPr>
                              <w:t>ed text</w:t>
                            </w:r>
                            <w:r>
                              <w:rPr>
                                <w:b/>
                                <w:bCs/>
                              </w:rPr>
                              <w:t xml:space="preserve"> describes or provides an example of what needs to be written.  Using this text as a guide, add a description tailored to the project/activities and then delete the yellow highlighted text.</w:t>
                            </w:r>
                          </w:p>
                          <w:p w:rsidR="00F460CF" w:rsidRDefault="00F460CF" w:rsidP="00F460CF">
                            <w:pPr>
                              <w:numPr>
                                <w:ilvl w:val="0"/>
                                <w:numId w:val="1"/>
                              </w:numPr>
                              <w:spacing w:after="0" w:line="360" w:lineRule="auto"/>
                              <w:rPr>
                                <w:b/>
                                <w:bCs/>
                              </w:rPr>
                            </w:pPr>
                            <w:r>
                              <w:rPr>
                                <w:b/>
                                <w:bCs/>
                              </w:rPr>
                              <w:t>Create a table of contents for the completed plan</w:t>
                            </w:r>
                          </w:p>
                          <w:p w:rsidR="00F460CF" w:rsidRPr="00F44268" w:rsidRDefault="00F460CF" w:rsidP="00F460CF">
                            <w:pPr>
                              <w:numPr>
                                <w:ilvl w:val="0"/>
                                <w:numId w:val="1"/>
                              </w:numPr>
                              <w:spacing w:after="0" w:line="360" w:lineRule="auto"/>
                              <w:rPr>
                                <w:b/>
                                <w:bCs/>
                              </w:rPr>
                            </w:pPr>
                            <w:r w:rsidRPr="002A7E8A">
                              <w:rPr>
                                <w:b/>
                                <w:bCs/>
                              </w:rPr>
                              <w:t xml:space="preserve">Delete this front page before </w:t>
                            </w:r>
                            <w:r>
                              <w:rPr>
                                <w:b/>
                                <w:bCs/>
                              </w:rPr>
                              <w:t>submitting the SPCC-Plan it the MPT</w:t>
                            </w:r>
                            <w:r w:rsidRPr="002A7E8A">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55pt;margin-top:.35pt;width:378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" strokeweight="4.5pt">
                <v:stroke linestyle="thickThin"/>
                <v:textbox>
                  <w:txbxContent>
                    <w:p w:rsidR="00F460CF" w:rsidRPr="00556E3F" w:rsidRDefault="00F460CF" w:rsidP="00F460CF">
                      <w:pPr>
                        <w:rPr>
                          <w:b/>
                          <w:bCs/>
                          <w:sz w:val="16"/>
                          <w:szCs w:val="16"/>
                        </w:rPr>
                      </w:pPr>
                    </w:p>
                    <w:p w:rsidR="00F460CF" w:rsidRDefault="00F460CF" w:rsidP="00F460CF">
                      <w:pPr>
                        <w:rPr>
                          <w:b/>
                          <w:bCs/>
                          <w:u w:val="single"/>
                        </w:rPr>
                      </w:pPr>
                      <w:r w:rsidRPr="00D93580">
                        <w:rPr>
                          <w:b/>
                          <w:bCs/>
                          <w:u w:val="single"/>
                        </w:rPr>
                        <w:t>Instructions for us</w:t>
                      </w:r>
                      <w:r>
                        <w:rPr>
                          <w:b/>
                          <w:bCs/>
                          <w:u w:val="single"/>
                        </w:rPr>
                        <w:t>ing this template</w:t>
                      </w:r>
                      <w:r w:rsidRPr="00D93580">
                        <w:rPr>
                          <w:b/>
                          <w:bCs/>
                          <w:u w:val="single"/>
                        </w:rPr>
                        <w:t>:</w:t>
                      </w:r>
                    </w:p>
                    <w:p w:rsidR="00F460CF" w:rsidRPr="00D93580" w:rsidRDefault="00F460CF" w:rsidP="00F460CF">
                      <w:pPr>
                        <w:rPr>
                          <w:b/>
                          <w:bCs/>
                          <w:u w:val="single"/>
                        </w:rPr>
                      </w:pPr>
                    </w:p>
                    <w:p w:rsidR="00F460CF" w:rsidRDefault="00F460CF" w:rsidP="00F460CF">
                      <w:pPr>
                        <w:numPr>
                          <w:ilvl w:val="0"/>
                          <w:numId w:val="1"/>
                        </w:numPr>
                        <w:spacing w:after="0" w:line="360" w:lineRule="auto"/>
                        <w:rPr>
                          <w:b/>
                          <w:bCs/>
                        </w:rPr>
                      </w:pPr>
                      <w:r>
                        <w:rPr>
                          <w:b/>
                          <w:bCs/>
                        </w:rPr>
                        <w:t>This template is designed for PCs to use as a guide in preparing their specific Spill Prevention, Control, and Countermeasures Plan</w:t>
                      </w:r>
                    </w:p>
                    <w:p w:rsidR="00F460CF" w:rsidRDefault="00F460CF" w:rsidP="00F460CF">
                      <w:pPr>
                        <w:numPr>
                          <w:ilvl w:val="0"/>
                          <w:numId w:val="1"/>
                        </w:numPr>
                        <w:spacing w:after="0" w:line="360" w:lineRule="auto"/>
                        <w:rPr>
                          <w:b/>
                          <w:bCs/>
                        </w:rPr>
                      </w:pPr>
                      <w:r>
                        <w:rPr>
                          <w:b/>
                          <w:bCs/>
                        </w:rPr>
                        <w:t>The Format of the SPCC-Plan document may be in accordance with the document requirements of the PC’s Company, but the Contents must be in accordance with this Template.</w:t>
                      </w:r>
                    </w:p>
                    <w:p w:rsidR="00F460CF" w:rsidRDefault="00F460CF" w:rsidP="00F460CF">
                      <w:pPr>
                        <w:numPr>
                          <w:ilvl w:val="0"/>
                          <w:numId w:val="1"/>
                        </w:numPr>
                        <w:spacing w:after="0" w:line="360" w:lineRule="auto"/>
                        <w:rPr>
                          <w:b/>
                          <w:bCs/>
                        </w:rPr>
                      </w:pPr>
                      <w:r w:rsidRPr="00556E3F">
                        <w:rPr>
                          <w:b/>
                          <w:bCs/>
                        </w:rPr>
                        <w:t>Replace</w:t>
                      </w:r>
                      <w:r>
                        <w:rPr>
                          <w:b/>
                          <w:bCs/>
                        </w:rPr>
                        <w:t xml:space="preserve"> the</w:t>
                      </w:r>
                      <w:r w:rsidRPr="00556E3F">
                        <w:rPr>
                          <w:b/>
                          <w:bCs/>
                        </w:rPr>
                        <w:t xml:space="preserve"> </w:t>
                      </w:r>
                      <w:r>
                        <w:rPr>
                          <w:b/>
                          <w:bCs/>
                          <w:highlight w:val="cyan"/>
                        </w:rPr>
                        <w:t>b</w:t>
                      </w:r>
                      <w:r w:rsidRPr="00F44268">
                        <w:rPr>
                          <w:b/>
                          <w:bCs/>
                          <w:highlight w:val="cyan"/>
                        </w:rPr>
                        <w:t>lue highlighte</w:t>
                      </w:r>
                      <w:r>
                        <w:rPr>
                          <w:b/>
                          <w:bCs/>
                          <w:highlight w:val="cyan"/>
                        </w:rPr>
                        <w:t>d text</w:t>
                      </w:r>
                      <w:r>
                        <w:rPr>
                          <w:b/>
                          <w:bCs/>
                        </w:rPr>
                        <w:t xml:space="preserve"> with package-specific information.</w:t>
                      </w:r>
                    </w:p>
                    <w:p w:rsidR="00F460CF" w:rsidRDefault="00F460CF" w:rsidP="00F460CF">
                      <w:pPr>
                        <w:numPr>
                          <w:ilvl w:val="0"/>
                          <w:numId w:val="1"/>
                        </w:numPr>
                        <w:spacing w:after="0" w:line="360" w:lineRule="auto"/>
                        <w:rPr>
                          <w:b/>
                          <w:bCs/>
                        </w:rPr>
                      </w:pPr>
                      <w:r w:rsidRPr="00F44268">
                        <w:rPr>
                          <w:b/>
                          <w:bCs/>
                          <w:highlight w:val="yellow"/>
                        </w:rPr>
                        <w:t>Yellow highlight</w:t>
                      </w:r>
                      <w:r>
                        <w:rPr>
                          <w:b/>
                          <w:bCs/>
                          <w:highlight w:val="yellow"/>
                        </w:rPr>
                        <w:t>ed text</w:t>
                      </w:r>
                      <w:r>
                        <w:rPr>
                          <w:b/>
                          <w:bCs/>
                        </w:rPr>
                        <w:t xml:space="preserve"> describes or provides an example of what needs to be written.  Using this text as a guide, add a description tailored to the project/activities and then delete the yellow highlighted text.</w:t>
                      </w:r>
                    </w:p>
                    <w:p w:rsidR="00F460CF" w:rsidRDefault="00F460CF" w:rsidP="00F460CF">
                      <w:pPr>
                        <w:numPr>
                          <w:ilvl w:val="0"/>
                          <w:numId w:val="1"/>
                        </w:numPr>
                        <w:spacing w:after="0" w:line="360" w:lineRule="auto"/>
                        <w:rPr>
                          <w:b/>
                          <w:bCs/>
                        </w:rPr>
                      </w:pPr>
                      <w:r>
                        <w:rPr>
                          <w:b/>
                          <w:bCs/>
                        </w:rPr>
                        <w:t>Create a table of contents for the completed plan</w:t>
                      </w:r>
                    </w:p>
                    <w:p w:rsidR="00F460CF" w:rsidRPr="00F44268" w:rsidRDefault="00F460CF" w:rsidP="00F460CF">
                      <w:pPr>
                        <w:numPr>
                          <w:ilvl w:val="0"/>
                          <w:numId w:val="1"/>
                        </w:numPr>
                        <w:spacing w:after="0" w:line="360" w:lineRule="auto"/>
                        <w:rPr>
                          <w:b/>
                          <w:bCs/>
                        </w:rPr>
                      </w:pPr>
                      <w:r w:rsidRPr="002A7E8A">
                        <w:rPr>
                          <w:b/>
                          <w:bCs/>
                        </w:rPr>
                        <w:t xml:space="preserve">Delete this front page before </w:t>
                      </w:r>
                      <w:r>
                        <w:rPr>
                          <w:b/>
                          <w:bCs/>
                        </w:rPr>
                        <w:t>submitting the SPCC-Plan it the MPT</w:t>
                      </w:r>
                      <w:r w:rsidRPr="002A7E8A">
                        <w:rPr>
                          <w:b/>
                          <w:bCs/>
                        </w:rPr>
                        <w:t>.</w:t>
                      </w:r>
                    </w:p>
                  </w:txbxContent>
                </v:textbox>
              </v:shape>
            </w:pict>
          </mc:Fallback>
        </mc:AlternateContent>
      </w:r>
    </w:p>
    <w:p w:rsidR="00F460CF" w:rsidRPr="00F460CF" w:rsidRDefault="00F460CF" w:rsidP="00F460CF">
      <w:pPr>
        <w:spacing w:after="0" w:line="240" w:lineRule="auto"/>
        <w:jc w:val="center"/>
        <w:rPr>
          <w:rFonts w:ascii="Arial" w:eastAsia="Times New Roman" w:hAnsi="Arial" w:cs="Times New Roman"/>
          <w:sz w:val="20"/>
          <w:szCs w:val="20"/>
          <w:lang w:val="en-GB"/>
        </w:rPr>
      </w:pPr>
    </w:p>
    <w:p w:rsidR="00F460CF" w:rsidRPr="00F460CF" w:rsidRDefault="00F460CF" w:rsidP="00F460CF">
      <w:pPr>
        <w:spacing w:after="0" w:line="240" w:lineRule="auto"/>
        <w:jc w:val="center"/>
        <w:rPr>
          <w:rFonts w:ascii="Arial" w:eastAsia="Times New Roman" w:hAnsi="Arial" w:cs="Times New Roman"/>
          <w:sz w:val="20"/>
          <w:szCs w:val="20"/>
          <w:lang w:val="en-GB"/>
        </w:rPr>
      </w:pPr>
    </w:p>
    <w:p w:rsidR="00F460CF" w:rsidRPr="00F460CF" w:rsidRDefault="00F460CF" w:rsidP="00F460CF">
      <w:pPr>
        <w:spacing w:after="0" w:line="240" w:lineRule="auto"/>
        <w:jc w:val="center"/>
        <w:rPr>
          <w:rFonts w:ascii="Arial" w:eastAsia="Times New Roman" w:hAnsi="Arial" w:cs="Times New Roman"/>
          <w:sz w:val="20"/>
          <w:szCs w:val="20"/>
          <w:lang w:val="en-GB"/>
        </w:rPr>
      </w:pPr>
    </w:p>
    <w:p w:rsidR="00F460CF" w:rsidRPr="00F460CF" w:rsidRDefault="00F460CF" w:rsidP="00F460CF">
      <w:pPr>
        <w:spacing w:after="0" w:line="240" w:lineRule="auto"/>
        <w:jc w:val="center"/>
        <w:rPr>
          <w:rFonts w:ascii="Arial" w:eastAsia="Times New Roman" w:hAnsi="Arial" w:cs="Times New Roman"/>
          <w:sz w:val="20"/>
          <w:szCs w:val="20"/>
          <w:lang w:val="en-GB"/>
        </w:rPr>
      </w:pPr>
    </w:p>
    <w:p w:rsidR="00AD6267" w:rsidRDefault="00AD6267"/>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Pr="00F460CF" w:rsidRDefault="00F460CF" w:rsidP="00F460CF">
      <w:pPr>
        <w:spacing w:after="0" w:line="240" w:lineRule="auto"/>
        <w:rPr>
          <w:rFonts w:ascii="Arial" w:eastAsia="Times New Roman" w:hAnsi="Arial" w:cs="Times New Roman"/>
          <w:b/>
          <w:sz w:val="36"/>
          <w:szCs w:val="36"/>
          <w:lang w:val="en-GB"/>
        </w:rPr>
      </w:pPr>
      <w:bookmarkStart w:id="1" w:name="_Toc339354514"/>
      <w:r w:rsidRPr="00F460CF">
        <w:rPr>
          <w:rFonts w:ascii="Arial" w:eastAsia="Times New Roman" w:hAnsi="Arial" w:cs="Times New Roman"/>
          <w:b/>
          <w:sz w:val="36"/>
          <w:szCs w:val="36"/>
          <w:lang w:val="en-GB"/>
        </w:rPr>
        <w:lastRenderedPageBreak/>
        <w:t>Spill Prevention, Control, and Countermeasures Plan</w:t>
      </w:r>
      <w:bookmarkEnd w:id="1"/>
    </w:p>
    <w:p w:rsidR="00F460CF" w:rsidRPr="00F460CF" w:rsidRDefault="00F460CF" w:rsidP="00F460CF">
      <w:pPr>
        <w:spacing w:after="0" w:line="240" w:lineRule="auto"/>
        <w:jc w:val="center"/>
        <w:outlineLvl w:val="0"/>
        <w:rPr>
          <w:rFonts w:ascii="Arial" w:eastAsia="Times New Roman" w:hAnsi="Arial" w:cs="Arial"/>
          <w:b/>
          <w:bCs/>
          <w:kern w:val="28"/>
          <w:sz w:val="36"/>
          <w:szCs w:val="36"/>
          <w:lang w:val="en-US"/>
        </w:rPr>
      </w:pPr>
      <w:bookmarkStart w:id="2" w:name="_Toc339354515"/>
      <w:r w:rsidRPr="00F460CF">
        <w:rPr>
          <w:rFonts w:ascii="Arial" w:eastAsia="Times New Roman" w:hAnsi="Arial" w:cs="Arial"/>
          <w:b/>
          <w:bCs/>
          <w:kern w:val="28"/>
          <w:sz w:val="36"/>
          <w:szCs w:val="36"/>
          <w:lang w:val="en-US"/>
        </w:rPr>
        <w:t>Medupi Power Station</w:t>
      </w:r>
      <w:bookmarkEnd w:id="2"/>
    </w:p>
    <w:p w:rsidR="00F460CF" w:rsidRPr="00F460CF" w:rsidRDefault="00F460CF" w:rsidP="00F460CF">
      <w:pPr>
        <w:spacing w:after="60" w:line="360" w:lineRule="auto"/>
        <w:jc w:val="center"/>
        <w:outlineLvl w:val="0"/>
        <w:rPr>
          <w:rFonts w:ascii="Arial" w:eastAsia="Times New Roman" w:hAnsi="Arial" w:cs="Arial"/>
          <w:b/>
          <w:bCs/>
          <w:kern w:val="28"/>
          <w:sz w:val="32"/>
          <w:szCs w:val="32"/>
          <w:highlight w:val="cyan"/>
          <w:lang w:val="en-US"/>
        </w:rPr>
      </w:pPr>
      <w:bookmarkStart w:id="3" w:name="_Toc339354516"/>
      <w:r w:rsidRPr="00F460CF">
        <w:rPr>
          <w:rFonts w:ascii="Arial" w:eastAsia="Times New Roman" w:hAnsi="Arial" w:cs="Arial"/>
          <w:b/>
          <w:bCs/>
          <w:kern w:val="28"/>
          <w:sz w:val="36"/>
          <w:szCs w:val="36"/>
          <w:highlight w:val="cyan"/>
          <w:lang w:val="en-US"/>
        </w:rPr>
        <w:t>Package Number</w:t>
      </w:r>
      <w:bookmarkEnd w:id="3"/>
    </w:p>
    <w:p w:rsidR="00F460CF" w:rsidRPr="00F460CF" w:rsidRDefault="00F460CF" w:rsidP="00F460CF">
      <w:pPr>
        <w:spacing w:before="240" w:after="0" w:line="240" w:lineRule="auto"/>
        <w:jc w:val="center"/>
        <w:outlineLvl w:val="0"/>
        <w:rPr>
          <w:rFonts w:ascii="Arial" w:eastAsia="Times New Roman" w:hAnsi="Arial" w:cs="Arial"/>
          <w:b/>
          <w:bCs/>
          <w:kern w:val="28"/>
          <w:sz w:val="32"/>
          <w:szCs w:val="32"/>
          <w:lang w:val="en-US"/>
        </w:rPr>
      </w:pPr>
      <w:bookmarkStart w:id="4" w:name="_Toc339354517"/>
      <w:r w:rsidRPr="00F460CF">
        <w:rPr>
          <w:rFonts w:ascii="Arial" w:eastAsia="Times New Roman" w:hAnsi="Arial" w:cs="Arial"/>
          <w:b/>
          <w:bCs/>
          <w:kern w:val="28"/>
          <w:sz w:val="32"/>
          <w:szCs w:val="32"/>
          <w:lang w:val="en-US"/>
        </w:rPr>
        <w:t xml:space="preserve">Package Project Manager (PPM):  </w:t>
      </w:r>
      <w:r w:rsidRPr="00F460CF">
        <w:rPr>
          <w:rFonts w:ascii="Arial" w:eastAsia="Times New Roman" w:hAnsi="Arial" w:cs="Arial"/>
          <w:b/>
          <w:bCs/>
          <w:kern w:val="28"/>
          <w:sz w:val="32"/>
          <w:szCs w:val="32"/>
          <w:highlight w:val="cyan"/>
          <w:lang w:val="en-US"/>
        </w:rPr>
        <w:t>Name</w:t>
      </w:r>
      <w:bookmarkEnd w:id="4"/>
    </w:p>
    <w:p w:rsidR="00F460CF" w:rsidRPr="00F460CF" w:rsidRDefault="00F460CF" w:rsidP="00F460CF">
      <w:pPr>
        <w:spacing w:after="0" w:line="240" w:lineRule="auto"/>
        <w:jc w:val="center"/>
        <w:outlineLvl w:val="0"/>
        <w:rPr>
          <w:rFonts w:ascii="Arial" w:eastAsia="Times New Roman" w:hAnsi="Arial" w:cs="Arial"/>
          <w:b/>
          <w:bCs/>
          <w:kern w:val="28"/>
          <w:sz w:val="32"/>
          <w:szCs w:val="32"/>
          <w:lang w:val="en-US"/>
        </w:rPr>
      </w:pPr>
      <w:bookmarkStart w:id="5" w:name="_Toc339354518"/>
      <w:r w:rsidRPr="00F460CF">
        <w:rPr>
          <w:rFonts w:ascii="Arial" w:eastAsia="Times New Roman" w:hAnsi="Arial" w:cs="Arial"/>
          <w:b/>
          <w:bCs/>
          <w:kern w:val="28"/>
          <w:sz w:val="32"/>
          <w:szCs w:val="32"/>
          <w:lang w:val="en-US"/>
        </w:rPr>
        <w:t xml:space="preserve">PPM Contact Details:  </w:t>
      </w:r>
      <w:r w:rsidRPr="00F460CF">
        <w:rPr>
          <w:rFonts w:ascii="Arial" w:eastAsia="Times New Roman" w:hAnsi="Arial" w:cs="Arial"/>
          <w:b/>
          <w:bCs/>
          <w:kern w:val="28"/>
          <w:sz w:val="32"/>
          <w:szCs w:val="32"/>
          <w:highlight w:val="cyan"/>
          <w:lang w:val="en-US"/>
        </w:rPr>
        <w:t>Number</w:t>
      </w:r>
      <w:bookmarkEnd w:id="5"/>
    </w:p>
    <w:p w:rsidR="00F460CF" w:rsidRPr="00F460CF" w:rsidRDefault="00F460CF" w:rsidP="00F460CF">
      <w:pPr>
        <w:spacing w:before="240" w:after="60" w:line="240" w:lineRule="auto"/>
        <w:jc w:val="center"/>
        <w:outlineLvl w:val="0"/>
        <w:rPr>
          <w:rFonts w:ascii="Arial" w:eastAsia="Times New Roman" w:hAnsi="Arial" w:cs="Arial"/>
          <w:b/>
          <w:bCs/>
          <w:kern w:val="28"/>
          <w:sz w:val="32"/>
          <w:szCs w:val="32"/>
          <w:highlight w:val="cyan"/>
          <w:lang w:val="en-US"/>
        </w:rPr>
      </w:pPr>
      <w:bookmarkStart w:id="6" w:name="_Toc339354519"/>
      <w:r w:rsidRPr="00F460CF">
        <w:rPr>
          <w:rFonts w:ascii="Arial" w:eastAsia="Times New Roman" w:hAnsi="Arial" w:cs="Arial"/>
          <w:b/>
          <w:bCs/>
          <w:kern w:val="28"/>
          <w:sz w:val="32"/>
          <w:szCs w:val="32"/>
          <w:lang w:val="en-US"/>
        </w:rPr>
        <w:t xml:space="preserve">Principal Contractor:  </w:t>
      </w:r>
      <w:r w:rsidRPr="00F460CF">
        <w:rPr>
          <w:rFonts w:ascii="Arial" w:eastAsia="Times New Roman" w:hAnsi="Arial" w:cs="Arial"/>
          <w:b/>
          <w:bCs/>
          <w:kern w:val="28"/>
          <w:sz w:val="32"/>
          <w:szCs w:val="32"/>
          <w:highlight w:val="cyan"/>
          <w:lang w:val="en-US"/>
        </w:rPr>
        <w:t>Name</w:t>
      </w:r>
      <w:bookmarkEnd w:id="6"/>
    </w:p>
    <w:p w:rsidR="00F460CF" w:rsidRPr="00F460CF" w:rsidRDefault="00F460CF" w:rsidP="00F460CF">
      <w:pPr>
        <w:spacing w:before="240" w:after="60" w:line="240" w:lineRule="auto"/>
        <w:jc w:val="center"/>
        <w:outlineLvl w:val="0"/>
        <w:rPr>
          <w:rFonts w:ascii="Arial" w:eastAsia="Times New Roman" w:hAnsi="Arial" w:cs="Arial"/>
          <w:b/>
          <w:bCs/>
          <w:kern w:val="28"/>
          <w:sz w:val="32"/>
          <w:szCs w:val="32"/>
          <w:highlight w:val="cyan"/>
          <w:lang w:val="en-US"/>
        </w:rPr>
      </w:pPr>
      <w:bookmarkStart w:id="7" w:name="_Toc339354520"/>
      <w:r w:rsidRPr="00F460CF">
        <w:rPr>
          <w:rFonts w:ascii="Arial" w:eastAsia="Times New Roman" w:hAnsi="Arial" w:cs="Arial"/>
          <w:b/>
          <w:bCs/>
          <w:kern w:val="28"/>
          <w:sz w:val="32"/>
          <w:szCs w:val="32"/>
          <w:lang w:val="en-US"/>
        </w:rPr>
        <w:t xml:space="preserve">Principal Contractor Responsible Representative:  </w:t>
      </w:r>
      <w:r w:rsidRPr="00F460CF">
        <w:rPr>
          <w:rFonts w:ascii="Arial" w:eastAsia="Times New Roman" w:hAnsi="Arial" w:cs="Arial"/>
          <w:b/>
          <w:bCs/>
          <w:kern w:val="28"/>
          <w:sz w:val="32"/>
          <w:szCs w:val="32"/>
          <w:highlight w:val="cyan"/>
          <w:lang w:val="en-US"/>
        </w:rPr>
        <w:t>Name</w:t>
      </w:r>
      <w:bookmarkEnd w:id="7"/>
    </w:p>
    <w:p w:rsidR="00F460CF" w:rsidRPr="00F460CF" w:rsidRDefault="00F460CF" w:rsidP="00F460CF">
      <w:pPr>
        <w:spacing w:before="240" w:after="60" w:line="240" w:lineRule="auto"/>
        <w:jc w:val="center"/>
        <w:outlineLvl w:val="0"/>
        <w:rPr>
          <w:rFonts w:ascii="Arial" w:eastAsia="Times New Roman" w:hAnsi="Arial" w:cs="Arial"/>
          <w:b/>
          <w:bCs/>
          <w:kern w:val="28"/>
          <w:sz w:val="32"/>
          <w:szCs w:val="32"/>
          <w:lang w:val="en-US"/>
        </w:rPr>
      </w:pPr>
      <w:bookmarkStart w:id="8" w:name="_Toc339354521"/>
      <w:r w:rsidRPr="00F460CF">
        <w:rPr>
          <w:rFonts w:ascii="Arial" w:eastAsia="Times New Roman" w:hAnsi="Arial" w:cs="Arial"/>
          <w:b/>
          <w:bCs/>
          <w:kern w:val="28"/>
          <w:sz w:val="32"/>
          <w:szCs w:val="32"/>
          <w:lang w:val="en-US"/>
        </w:rPr>
        <w:t xml:space="preserve">Contact Details: </w:t>
      </w:r>
      <w:r w:rsidRPr="00F460CF">
        <w:rPr>
          <w:rFonts w:ascii="Arial" w:eastAsia="Times New Roman" w:hAnsi="Arial" w:cs="Arial"/>
          <w:b/>
          <w:bCs/>
          <w:kern w:val="28"/>
          <w:sz w:val="32"/>
          <w:szCs w:val="32"/>
          <w:highlight w:val="cyan"/>
          <w:lang w:val="en-US"/>
        </w:rPr>
        <w:t>Number</w:t>
      </w:r>
      <w:bookmarkEnd w:id="8"/>
    </w:p>
    <w:p w:rsidR="00F460CF" w:rsidRPr="00F460CF" w:rsidRDefault="00F460CF" w:rsidP="00F460CF">
      <w:pPr>
        <w:spacing w:before="240" w:after="60" w:line="240" w:lineRule="auto"/>
        <w:jc w:val="center"/>
        <w:outlineLvl w:val="0"/>
        <w:rPr>
          <w:rFonts w:ascii="Arial" w:eastAsia="Times New Roman" w:hAnsi="Arial" w:cs="Arial"/>
          <w:b/>
          <w:bCs/>
          <w:kern w:val="28"/>
          <w:sz w:val="20"/>
          <w:szCs w:val="20"/>
          <w:lang w:val="en-US"/>
        </w:rPr>
      </w:pPr>
    </w:p>
    <w:p w:rsidR="00F460CF" w:rsidRPr="00F460CF" w:rsidRDefault="00F460CF" w:rsidP="00F460CF">
      <w:pPr>
        <w:spacing w:after="0" w:line="240" w:lineRule="auto"/>
        <w:rPr>
          <w:rFonts w:ascii="Arial" w:eastAsia="Times New Roman" w:hAnsi="Arial" w:cs="Times New Roman"/>
          <w:sz w:val="20"/>
          <w:szCs w:val="20"/>
          <w:lang w:val="en-GB"/>
        </w:rPr>
      </w:pPr>
      <w:r>
        <w:rPr>
          <w:rFonts w:ascii="Arial" w:eastAsia="Times New Roman" w:hAnsi="Arial" w:cs="Times New Roman"/>
          <w:noProof/>
          <w:sz w:val="20"/>
          <w:szCs w:val="20"/>
          <w:lang w:eastAsia="en-ZA"/>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121920</wp:posOffset>
                </wp:positionV>
                <wp:extent cx="5372100" cy="638175"/>
                <wp:effectExtent l="10160" t="10160" r="889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38175"/>
                        </a:xfrm>
                        <a:prstGeom prst="rect">
                          <a:avLst/>
                        </a:prstGeom>
                        <a:solidFill>
                          <a:srgbClr val="FFFFFF"/>
                        </a:solidFill>
                        <a:ln w="9525">
                          <a:solidFill>
                            <a:srgbClr val="000000"/>
                          </a:solidFill>
                          <a:miter lim="800000"/>
                          <a:headEnd/>
                          <a:tailEnd/>
                        </a:ln>
                      </wps:spPr>
                      <wps:txbx>
                        <w:txbxContent>
                          <w:p w:rsidR="00F460CF" w:rsidRDefault="00F460CF" w:rsidP="00F460CF">
                            <w:pPr>
                              <w:pStyle w:val="Title2"/>
                              <w:spacing w:before="0" w:after="0" w:line="240" w:lineRule="auto"/>
                              <w:jc w:val="center"/>
                            </w:pPr>
                            <w:bookmarkStart w:id="9" w:name="_Toc339354522"/>
                            <w:r>
                              <w:t>THIS SPCC-PLAN SHALL BE UPDATED ANNUALLY, OR AS NECESSARY TO REFLECT ACTUAL SITE CONDITIONS AND PRACTICES</w:t>
                            </w:r>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4.4pt;margin-top:9.6pt;width:423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">
                <v:textbox>
                  <w:txbxContent>
                    <w:p w:rsidR="00F460CF" w:rsidRDefault="00F460CF" w:rsidP="00F460CF">
                      <w:pPr>
                        <w:pStyle w:val="Title2"/>
                        <w:spacing w:before="0" w:after="0" w:line="240" w:lineRule="auto"/>
                        <w:jc w:val="center"/>
                      </w:pPr>
                      <w:bookmarkStart w:id="9" w:name="_Toc339354522"/>
                      <w:r>
                        <w:t>THIS SPCC-PLAN SHALL BE UPDATED ANNUALLY, OR AS NECESSARY TO REFLECT ACTUAL SITE CONDITIONS AND PRACTICES</w:t>
                      </w:r>
                      <w:bookmarkEnd w:id="9"/>
                    </w:p>
                  </w:txbxContent>
                </v:textbox>
              </v:shape>
            </w:pict>
          </mc:Fallback>
        </mc:AlternateContent>
      </w: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r>
        <w:rPr>
          <w:rFonts w:ascii="Arial" w:eastAsia="Times New Roman" w:hAnsi="Arial" w:cs="Times New Roman"/>
          <w:noProof/>
          <w:sz w:val="20"/>
          <w:szCs w:val="20"/>
          <w:lang w:eastAsia="en-ZA"/>
        </w:rPr>
        <mc:AlternateContent>
          <mc:Choice Requires="wps">
            <w:drawing>
              <wp:anchor distT="0" distB="0" distL="114300" distR="114300" simplePos="0" relativeHeight="251662336" behindDoc="0" locked="0" layoutInCell="1" allowOverlap="1">
                <wp:simplePos x="0" y="0"/>
                <wp:positionH relativeFrom="column">
                  <wp:posOffset>309880</wp:posOffset>
                </wp:positionH>
                <wp:positionV relativeFrom="paragraph">
                  <wp:posOffset>-1905</wp:posOffset>
                </wp:positionV>
                <wp:extent cx="5372100" cy="800100"/>
                <wp:effectExtent l="10160" t="6985" r="889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F460CF" w:rsidRDefault="00F460CF" w:rsidP="00F460CF">
                            <w:pPr>
                              <w:pStyle w:val="Title2"/>
                              <w:spacing w:after="0" w:line="240" w:lineRule="auto"/>
                              <w:jc w:val="center"/>
                            </w:pPr>
                            <w:bookmarkStart w:id="10" w:name="_Toc339354523"/>
                            <w:r>
                              <w:t>A COMPLETE, UPDATED COPY OF THIS PLAN SHALL BE ACCESSIBLE</w:t>
                            </w:r>
                            <w:bookmarkEnd w:id="10"/>
                          </w:p>
                          <w:p w:rsidR="00F460CF" w:rsidRDefault="00F460CF" w:rsidP="00F460CF">
                            <w:pPr>
                              <w:pStyle w:val="Title2"/>
                              <w:spacing w:before="0" w:after="240" w:line="240" w:lineRule="auto"/>
                              <w:jc w:val="center"/>
                            </w:pPr>
                            <w:bookmarkStart w:id="11" w:name="_Toc339354524"/>
                            <w:r>
                              <w:t>ON THE PROJECT SITE AT ALL TIMES</w:t>
                            </w:r>
                            <w:bookmarkEnd w:id="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4.4pt;margin-top:-.15pt;width:42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">
                <v:textbox>
                  <w:txbxContent>
                    <w:p w:rsidR="00F460CF" w:rsidRDefault="00F460CF" w:rsidP="00F460CF">
                      <w:pPr>
                        <w:pStyle w:val="Title2"/>
                        <w:spacing w:after="0" w:line="240" w:lineRule="auto"/>
                        <w:jc w:val="center"/>
                      </w:pPr>
                      <w:bookmarkStart w:id="12" w:name="_Toc339354523"/>
                      <w:r>
                        <w:t>A COMPLETE, UPDATED COPY OF THIS PLAN SHALL BE ACCESSIBLE</w:t>
                      </w:r>
                      <w:bookmarkEnd w:id="12"/>
                    </w:p>
                    <w:p w:rsidR="00F460CF" w:rsidRDefault="00F460CF" w:rsidP="00F460CF">
                      <w:pPr>
                        <w:pStyle w:val="Title2"/>
                        <w:spacing w:before="0" w:after="240" w:line="240" w:lineRule="auto"/>
                        <w:jc w:val="center"/>
                      </w:pPr>
                      <w:bookmarkStart w:id="13" w:name="_Toc339354524"/>
                      <w:r>
                        <w:t>ON THE PROJECT SITE AT ALL TIMES</w:t>
                      </w:r>
                      <w:bookmarkEnd w:id="13"/>
                    </w:p>
                  </w:txbxContent>
                </v:textbox>
              </v:shape>
            </w:pict>
          </mc:Fallback>
        </mc:AlternateContent>
      </w: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0" w:line="240" w:lineRule="auto"/>
        <w:rPr>
          <w:rFonts w:ascii="Arial" w:eastAsia="Times New Roman" w:hAnsi="Arial" w:cs="Times New Roman"/>
          <w:sz w:val="20"/>
          <w:szCs w:val="20"/>
          <w:lang w:val="en-GB"/>
        </w:rPr>
      </w:pPr>
    </w:p>
    <w:p w:rsidR="00F460CF" w:rsidRPr="00F460CF" w:rsidRDefault="00F460CF" w:rsidP="00F460CF">
      <w:pPr>
        <w:spacing w:after="120" w:line="264" w:lineRule="auto"/>
        <w:jc w:val="center"/>
        <w:rPr>
          <w:rFonts w:ascii="Arial" w:eastAsia="Times New Roman" w:hAnsi="Arial" w:cs="Times New Roman"/>
          <w:sz w:val="20"/>
          <w:szCs w:val="20"/>
          <w:lang w:val="en-GB"/>
        </w:rPr>
      </w:pPr>
    </w:p>
    <w:p w:rsidR="00F460CF" w:rsidRPr="00F460CF" w:rsidRDefault="00F460CF" w:rsidP="00F460CF">
      <w:pPr>
        <w:spacing w:after="120" w:line="264" w:lineRule="auto"/>
        <w:jc w:val="center"/>
        <w:rPr>
          <w:rFonts w:ascii="Arial" w:eastAsia="Times New Roman" w:hAnsi="Arial" w:cs="Times New Roman"/>
          <w:sz w:val="20"/>
          <w:szCs w:val="20"/>
          <w:lang w:val="en-GB"/>
        </w:rPr>
      </w:pPr>
      <w:r w:rsidRPr="00F460CF">
        <w:rPr>
          <w:rFonts w:ascii="Arial" w:eastAsia="Times New Roman" w:hAnsi="Arial" w:cs="Times New Roman"/>
          <w:sz w:val="20"/>
          <w:szCs w:val="20"/>
          <w:lang w:val="en-GB"/>
        </w:rPr>
        <w:t>Prepared by</w:t>
      </w:r>
    </w:p>
    <w:p w:rsidR="00F460CF" w:rsidRPr="00F460CF" w:rsidRDefault="00F460CF" w:rsidP="00F460CF">
      <w:pPr>
        <w:spacing w:after="120" w:line="240" w:lineRule="auto"/>
        <w:jc w:val="center"/>
        <w:rPr>
          <w:rFonts w:ascii="Arial" w:eastAsia="Times New Roman" w:hAnsi="Arial" w:cs="Times New Roman"/>
          <w:sz w:val="20"/>
          <w:szCs w:val="20"/>
          <w:highlight w:val="cyan"/>
          <w:lang w:val="en-GB"/>
        </w:rPr>
      </w:pPr>
      <w:r w:rsidRPr="00F460CF">
        <w:rPr>
          <w:rFonts w:ascii="Arial" w:eastAsia="Times New Roman" w:hAnsi="Arial" w:cs="Times New Roman"/>
          <w:sz w:val="20"/>
          <w:szCs w:val="20"/>
          <w:highlight w:val="cyan"/>
          <w:lang w:val="en-GB"/>
        </w:rPr>
        <w:t>Principal PC Name</w:t>
      </w:r>
    </w:p>
    <w:p w:rsidR="00F460CF" w:rsidRPr="00F460CF" w:rsidRDefault="00F460CF" w:rsidP="00F460CF">
      <w:pPr>
        <w:spacing w:after="120" w:line="240" w:lineRule="auto"/>
        <w:jc w:val="center"/>
        <w:rPr>
          <w:rFonts w:ascii="Arial" w:eastAsia="Times New Roman" w:hAnsi="Arial" w:cs="Times New Roman"/>
          <w:sz w:val="20"/>
          <w:szCs w:val="20"/>
          <w:highlight w:val="cyan"/>
          <w:lang w:val="en-GB"/>
        </w:rPr>
      </w:pPr>
      <w:r w:rsidRPr="00F460CF">
        <w:rPr>
          <w:rFonts w:ascii="Arial" w:eastAsia="Times New Roman" w:hAnsi="Arial" w:cs="Times New Roman"/>
          <w:sz w:val="20"/>
          <w:szCs w:val="20"/>
          <w:highlight w:val="cyan"/>
          <w:lang w:val="en-GB"/>
        </w:rPr>
        <w:t>Address,</w:t>
      </w:r>
    </w:p>
    <w:p w:rsidR="00F460CF" w:rsidRPr="00F460CF" w:rsidRDefault="00F460CF" w:rsidP="00F460CF">
      <w:pPr>
        <w:spacing w:after="120" w:line="240" w:lineRule="auto"/>
        <w:jc w:val="center"/>
        <w:rPr>
          <w:rFonts w:ascii="Arial" w:eastAsia="Times New Roman" w:hAnsi="Arial" w:cs="Times New Roman"/>
          <w:sz w:val="20"/>
          <w:szCs w:val="20"/>
          <w:lang w:val="en-GB"/>
        </w:rPr>
      </w:pPr>
      <w:r w:rsidRPr="00F460CF">
        <w:rPr>
          <w:rFonts w:ascii="Arial" w:eastAsia="Times New Roman" w:hAnsi="Arial" w:cs="Times New Roman"/>
          <w:sz w:val="20"/>
          <w:szCs w:val="20"/>
          <w:highlight w:val="cyan"/>
          <w:lang w:val="en-GB"/>
        </w:rPr>
        <w:t>South Africa</w:t>
      </w:r>
    </w:p>
    <w:p w:rsidR="00F460CF" w:rsidRPr="00F460CF" w:rsidRDefault="00F460CF" w:rsidP="00F460CF">
      <w:pPr>
        <w:spacing w:after="120" w:line="240" w:lineRule="auto"/>
        <w:jc w:val="center"/>
        <w:rPr>
          <w:rFonts w:ascii="Arial" w:eastAsia="Times New Roman" w:hAnsi="Arial" w:cs="Times New Roman"/>
          <w:sz w:val="20"/>
          <w:szCs w:val="20"/>
          <w:lang w:val="en-GB"/>
        </w:rPr>
      </w:pPr>
      <w:r w:rsidRPr="00F460CF">
        <w:rPr>
          <w:rFonts w:ascii="Arial" w:eastAsia="Times New Roman" w:hAnsi="Arial" w:cs="Times New Roman"/>
          <w:sz w:val="20"/>
          <w:szCs w:val="20"/>
          <w:highlight w:val="cyan"/>
          <w:lang w:val="en-GB"/>
        </w:rPr>
        <w:t>Phone Number</w:t>
      </w:r>
    </w:p>
    <w:p w:rsidR="00F460CF" w:rsidRPr="00F460CF" w:rsidRDefault="00F460CF" w:rsidP="00F460CF">
      <w:pPr>
        <w:spacing w:after="120" w:line="240" w:lineRule="auto"/>
        <w:jc w:val="center"/>
        <w:rPr>
          <w:rFonts w:ascii="Arial" w:eastAsia="Times New Roman" w:hAnsi="Arial" w:cs="Times New Roman"/>
          <w:sz w:val="20"/>
          <w:szCs w:val="20"/>
          <w:lang w:val="en-GB"/>
        </w:rPr>
      </w:pPr>
    </w:p>
    <w:p w:rsidR="00F460CF" w:rsidRPr="00F460CF" w:rsidRDefault="00F460CF" w:rsidP="00F460CF">
      <w:pPr>
        <w:spacing w:after="120" w:line="240" w:lineRule="auto"/>
        <w:jc w:val="center"/>
        <w:rPr>
          <w:rFonts w:ascii="Arial" w:eastAsia="Times New Roman" w:hAnsi="Arial" w:cs="Times New Roman"/>
          <w:sz w:val="20"/>
          <w:szCs w:val="20"/>
          <w:lang w:val="en-GB"/>
        </w:rPr>
      </w:pPr>
      <w:r w:rsidRPr="00F460CF">
        <w:rPr>
          <w:rFonts w:ascii="Arial" w:eastAsia="Times New Roman" w:hAnsi="Arial" w:cs="Times New Roman"/>
          <w:sz w:val="20"/>
          <w:szCs w:val="20"/>
          <w:highlight w:val="cyan"/>
          <w:lang w:val="en-GB"/>
        </w:rPr>
        <w:t>DATE</w:t>
      </w:r>
    </w:p>
    <w:p w:rsidR="00F460CF" w:rsidRPr="00F460CF" w:rsidRDefault="00F460CF" w:rsidP="00F460CF">
      <w:pPr>
        <w:spacing w:after="120" w:line="240" w:lineRule="auto"/>
        <w:jc w:val="center"/>
        <w:rPr>
          <w:rFonts w:ascii="Arial" w:eastAsia="Times New Roman" w:hAnsi="Arial" w:cs="Times New Roman"/>
          <w:sz w:val="20"/>
          <w:szCs w:val="20"/>
          <w:lang w:val="en-GB"/>
        </w:rPr>
      </w:pPr>
    </w:p>
    <w:p w:rsidR="00F460CF" w:rsidRPr="00F460CF" w:rsidRDefault="00F460CF" w:rsidP="00F460CF">
      <w:pPr>
        <w:spacing w:after="120" w:line="240" w:lineRule="auto"/>
        <w:jc w:val="center"/>
        <w:rPr>
          <w:rFonts w:ascii="Arial" w:eastAsia="Times New Roman" w:hAnsi="Arial" w:cs="Times New Roman"/>
          <w:sz w:val="20"/>
          <w:szCs w:val="20"/>
          <w:lang w:val="en-GB"/>
        </w:rPr>
      </w:pPr>
    </w:p>
    <w:p w:rsidR="00F460CF" w:rsidRPr="00F460CF" w:rsidRDefault="00F460CF" w:rsidP="00F460CF">
      <w:pPr>
        <w:spacing w:after="120" w:line="240" w:lineRule="auto"/>
        <w:jc w:val="center"/>
        <w:rPr>
          <w:rFonts w:ascii="Arial" w:eastAsia="Times New Roman" w:hAnsi="Arial" w:cs="Times New Roman"/>
          <w:sz w:val="20"/>
          <w:szCs w:val="20"/>
          <w:lang w:val="en-GB"/>
        </w:rPr>
      </w:pPr>
    </w:p>
    <w:p w:rsidR="00F460CF" w:rsidRPr="00F460CF" w:rsidRDefault="00F460CF" w:rsidP="00F460CF">
      <w:pPr>
        <w:spacing w:after="120" w:line="240" w:lineRule="auto"/>
        <w:jc w:val="center"/>
        <w:rPr>
          <w:rFonts w:ascii="Arial" w:eastAsia="Times New Roman" w:hAnsi="Arial" w:cs="Times New Roman"/>
          <w:sz w:val="20"/>
          <w:szCs w:val="20"/>
          <w:lang w:val="en-GB"/>
        </w:rPr>
      </w:pPr>
    </w:p>
    <w:p w:rsidR="00F460CF" w:rsidRPr="00F460CF" w:rsidRDefault="00F460CF" w:rsidP="00F460CF">
      <w:pPr>
        <w:spacing w:after="120" w:line="240" w:lineRule="auto"/>
        <w:jc w:val="center"/>
        <w:rPr>
          <w:rFonts w:ascii="Arial" w:eastAsia="Times New Roman" w:hAnsi="Arial" w:cs="Times New Roman"/>
          <w:sz w:val="20"/>
          <w:szCs w:val="20"/>
          <w:lang w:val="en-GB"/>
        </w:rPr>
      </w:pPr>
    </w:p>
    <w:p w:rsidR="00F460CF" w:rsidRPr="00F460CF" w:rsidRDefault="00F460CF" w:rsidP="00F460CF">
      <w:pPr>
        <w:spacing w:after="120" w:line="264" w:lineRule="auto"/>
        <w:jc w:val="center"/>
        <w:rPr>
          <w:rFonts w:ascii="Arial" w:eastAsia="Times New Roman" w:hAnsi="Arial" w:cs="Times New Roman"/>
          <w:b/>
          <w:bCs/>
          <w:sz w:val="20"/>
          <w:szCs w:val="20"/>
          <w:lang w:val="en-GB"/>
        </w:rPr>
      </w:pPr>
    </w:p>
    <w:p w:rsidR="00F460CF" w:rsidRPr="00F460CF" w:rsidRDefault="00F460CF" w:rsidP="00F460CF">
      <w:pPr>
        <w:spacing w:after="120" w:line="264" w:lineRule="auto"/>
        <w:jc w:val="center"/>
        <w:rPr>
          <w:rFonts w:ascii="Arial" w:eastAsia="Times New Roman" w:hAnsi="Arial" w:cs="Times New Roman"/>
          <w:b/>
          <w:bCs/>
          <w:sz w:val="20"/>
          <w:szCs w:val="20"/>
          <w:lang w:val="en-GB"/>
        </w:rPr>
      </w:pPr>
    </w:p>
    <w:p w:rsidR="00F460CF" w:rsidRPr="00F460CF" w:rsidRDefault="00F460CF" w:rsidP="00F460CF">
      <w:pPr>
        <w:spacing w:after="120" w:line="264"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Table of Contents</w:t>
      </w:r>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0" w:history="1">
        <w:r w:rsidR="00F460CF" w:rsidRPr="00F460CF">
          <w:rPr>
            <w:rFonts w:ascii="Arial" w:eastAsia="Times New Roman" w:hAnsi="Arial" w:cs="Arial"/>
            <w:caps/>
            <w:noProof/>
            <w:sz w:val="20"/>
            <w:szCs w:val="24"/>
            <w:lang w:val="en-GB"/>
          </w:rPr>
          <w:t>1.  Scope of work</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_Toc252542840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2</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1" w:history="1">
        <w:r w:rsidR="00F460CF" w:rsidRPr="00F460CF">
          <w:rPr>
            <w:rFonts w:ascii="Arial" w:eastAsia="Times New Roman" w:hAnsi="Arial" w:cs="Arial"/>
            <w:caps/>
            <w:noProof/>
            <w:sz w:val="20"/>
            <w:szCs w:val="24"/>
            <w:lang w:val="en-GB"/>
          </w:rPr>
          <w:t>2.  project and site information</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_Toc252542841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2</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2" w:history="1">
        <w:r w:rsidR="00F460CF" w:rsidRPr="00F460CF">
          <w:rPr>
            <w:rFonts w:ascii="Arial" w:eastAsia="Times New Roman" w:hAnsi="Arial" w:cs="Arial"/>
            <w:caps/>
            <w:noProof/>
            <w:sz w:val="20"/>
            <w:szCs w:val="24"/>
            <w:lang w:val="en-GB"/>
          </w:rPr>
          <w:t>3.  Project site map</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_Toc252542842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4</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3" w:history="1">
        <w:r w:rsidR="00F460CF" w:rsidRPr="00F460CF">
          <w:rPr>
            <w:rFonts w:ascii="Arial" w:eastAsia="Times New Roman" w:hAnsi="Arial" w:cs="Arial"/>
            <w:caps/>
            <w:noProof/>
            <w:sz w:val="20"/>
            <w:szCs w:val="24"/>
            <w:lang w:val="en-GB"/>
          </w:rPr>
          <w:t>4.  responsible personnel</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_Toc252542843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4</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4" w:history="1">
        <w:r w:rsidR="00F460CF" w:rsidRPr="00F460CF">
          <w:rPr>
            <w:rFonts w:ascii="Arial" w:eastAsia="Times New Roman" w:hAnsi="Arial" w:cs="Arial"/>
            <w:caps/>
            <w:noProof/>
            <w:sz w:val="20"/>
            <w:szCs w:val="24"/>
            <w:lang w:val="en-GB"/>
          </w:rPr>
          <w:t>5.  spill risk assessment and spill assessment register</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_Toc252542844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6</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5" w:history="1">
        <w:r w:rsidR="00F460CF" w:rsidRPr="00F460CF">
          <w:rPr>
            <w:rFonts w:ascii="Arial" w:eastAsia="Times New Roman" w:hAnsi="Arial" w:cs="Arial"/>
            <w:caps/>
            <w:noProof/>
            <w:sz w:val="20"/>
            <w:szCs w:val="24"/>
            <w:lang w:val="en-GB"/>
          </w:rPr>
          <w:t>6.  pre-existant contamination</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_Toc252542845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6</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6" w:history="1">
        <w:r w:rsidR="00F460CF" w:rsidRPr="00F460CF">
          <w:rPr>
            <w:rFonts w:ascii="Arial" w:eastAsia="Times New Roman" w:hAnsi="Arial" w:cs="Arial"/>
            <w:caps/>
            <w:noProof/>
            <w:sz w:val="20"/>
            <w:szCs w:val="24"/>
            <w:lang w:val="en-GB"/>
          </w:rPr>
          <w:t>7.  communication and reporting</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_Toc252542846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6</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Arial" w:eastAsia="Times New Roman" w:hAnsi="Arial" w:cs="Times New Roman"/>
          <w:caps/>
          <w:noProof/>
          <w:sz w:val="20"/>
          <w:szCs w:val="24"/>
          <w:lang w:val="en-GB"/>
        </w:rPr>
      </w:pPr>
      <w:hyperlink w:anchor="_Toc252542847" w:history="1">
        <w:r w:rsidR="00F460CF" w:rsidRPr="00F460CF">
          <w:rPr>
            <w:rFonts w:ascii="Arial" w:eastAsia="Times New Roman" w:hAnsi="Arial" w:cs="Arial"/>
            <w:caps/>
            <w:noProof/>
            <w:sz w:val="20"/>
            <w:szCs w:val="24"/>
            <w:lang w:val="en-GB"/>
          </w:rPr>
          <w:t>8.  spill prevention and response methods</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_Toc252542847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8</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8" w:history="1">
        <w:r w:rsidR="00F460CF" w:rsidRPr="00F460CF">
          <w:rPr>
            <w:rFonts w:ascii="Arial" w:eastAsia="Times New Roman" w:hAnsi="Arial" w:cs="Arial"/>
            <w:caps/>
            <w:noProof/>
            <w:sz w:val="20"/>
            <w:szCs w:val="24"/>
            <w:lang w:val="en-GB"/>
          </w:rPr>
          <w:t>9.  Disposal of hazardous wastes</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_Toc252542848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14</w:t>
        </w:r>
        <w:r w:rsidR="00F460CF" w:rsidRPr="00F460CF">
          <w:rPr>
            <w:rFonts w:ascii="Arial" w:eastAsia="Times New Roman" w:hAnsi="Arial" w:cs="Times New Roman"/>
            <w:caps/>
            <w:noProof/>
            <w:webHidden/>
            <w:sz w:val="20"/>
            <w:szCs w:val="24"/>
            <w:lang w:val="en-GB"/>
          </w:rPr>
          <w:fldChar w:fldCharType="end"/>
        </w:r>
      </w:hyperlink>
    </w:p>
    <w:p w:rsidR="00F460CF" w:rsidRPr="00F460CF" w:rsidRDefault="00EB4C3E" w:rsidP="00F460CF">
      <w:pPr>
        <w:tabs>
          <w:tab w:val="right" w:leader="dot" w:pos="9072"/>
          <w:tab w:val="right" w:leader="dot" w:pos="9350"/>
        </w:tabs>
        <w:spacing w:after="0" w:line="264" w:lineRule="auto"/>
        <w:ind w:left="561" w:hanging="340"/>
        <w:jc w:val="both"/>
        <w:rPr>
          <w:rFonts w:ascii="Times New Roman" w:eastAsia="Times New Roman" w:hAnsi="Times New Roman" w:cs="Times New Roman"/>
          <w:caps/>
          <w:noProof/>
          <w:sz w:val="20"/>
          <w:szCs w:val="24"/>
          <w:lang w:val="en-GB"/>
        </w:rPr>
      </w:pPr>
      <w:hyperlink w:anchor="_Toc252542849" w:history="1">
        <w:r w:rsidR="00F460CF" w:rsidRPr="00F460CF">
          <w:rPr>
            <w:rFonts w:ascii="Arial" w:eastAsia="Times New Roman" w:hAnsi="Arial" w:cs="Arial"/>
            <w:caps/>
            <w:noProof/>
            <w:sz w:val="20"/>
            <w:szCs w:val="24"/>
            <w:lang w:val="en-GB"/>
          </w:rPr>
          <w:t>10.  Management Approval</w:t>
        </w:r>
        <w:r w:rsidR="00F460CF" w:rsidRPr="00F460CF">
          <w:rPr>
            <w:rFonts w:ascii="Arial" w:eastAsia="Times New Roman" w:hAnsi="Arial" w:cs="Times New Roman"/>
            <w:caps/>
            <w:noProof/>
            <w:webHidden/>
            <w:sz w:val="20"/>
            <w:szCs w:val="24"/>
            <w:lang w:val="en-GB"/>
          </w:rPr>
          <w:tab/>
        </w:r>
        <w:r w:rsidR="00F460CF" w:rsidRPr="00F460CF">
          <w:rPr>
            <w:rFonts w:ascii="Arial" w:eastAsia="Times New Roman" w:hAnsi="Arial" w:cs="Times New Roman"/>
            <w:caps/>
            <w:noProof/>
            <w:webHidden/>
            <w:sz w:val="20"/>
            <w:szCs w:val="24"/>
            <w:lang w:val="en-GB"/>
          </w:rPr>
          <w:fldChar w:fldCharType="begin"/>
        </w:r>
        <w:r w:rsidR="00F460CF" w:rsidRPr="00F460CF">
          <w:rPr>
            <w:rFonts w:ascii="Arial" w:eastAsia="Times New Roman" w:hAnsi="Arial" w:cs="Times New Roman"/>
            <w:caps/>
            <w:noProof/>
            <w:webHidden/>
            <w:sz w:val="20"/>
            <w:szCs w:val="24"/>
            <w:lang w:val="en-GB"/>
          </w:rPr>
          <w:instrText xml:space="preserve"> PAGEREF _Toc252542849 \h </w:instrText>
        </w:r>
        <w:r w:rsidR="00F460CF" w:rsidRPr="00F460CF">
          <w:rPr>
            <w:rFonts w:ascii="Arial" w:eastAsia="Times New Roman" w:hAnsi="Arial" w:cs="Times New Roman"/>
            <w:caps/>
            <w:noProof/>
            <w:webHidden/>
            <w:sz w:val="20"/>
            <w:szCs w:val="24"/>
            <w:lang w:val="en-GB"/>
          </w:rPr>
        </w:r>
        <w:r w:rsidR="00F460CF" w:rsidRPr="00F460CF">
          <w:rPr>
            <w:rFonts w:ascii="Arial" w:eastAsia="Times New Roman" w:hAnsi="Arial" w:cs="Times New Roman"/>
            <w:caps/>
            <w:noProof/>
            <w:webHidden/>
            <w:sz w:val="20"/>
            <w:szCs w:val="24"/>
            <w:lang w:val="en-GB"/>
          </w:rPr>
          <w:fldChar w:fldCharType="separate"/>
        </w:r>
        <w:r w:rsidR="00F460CF" w:rsidRPr="00F460CF">
          <w:rPr>
            <w:rFonts w:ascii="Arial" w:eastAsia="Times New Roman" w:hAnsi="Arial" w:cs="Times New Roman"/>
            <w:caps/>
            <w:noProof/>
            <w:webHidden/>
            <w:sz w:val="20"/>
            <w:szCs w:val="24"/>
            <w:lang w:val="en-GB"/>
          </w:rPr>
          <w:t>14</w:t>
        </w:r>
        <w:r w:rsidR="00F460CF" w:rsidRPr="00F460CF">
          <w:rPr>
            <w:rFonts w:ascii="Arial" w:eastAsia="Times New Roman" w:hAnsi="Arial" w:cs="Times New Roman"/>
            <w:caps/>
            <w:noProof/>
            <w:webHidden/>
            <w:sz w:val="20"/>
            <w:szCs w:val="24"/>
            <w:lang w:val="en-GB"/>
          </w:rPr>
          <w:fldChar w:fldCharType="end"/>
        </w:r>
      </w:hyperlink>
    </w:p>
    <w:p w:rsidR="00F460CF" w:rsidRDefault="00F460CF" w:rsidP="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Default="00F460CF"/>
    <w:p w:rsidR="00F460CF" w:rsidRPr="00F460CF" w:rsidRDefault="00F460CF" w:rsidP="00F460CF">
      <w:pPr>
        <w:keepNext/>
        <w:keepLines/>
        <w:numPr>
          <w:ilvl w:val="0"/>
          <w:numId w:val="3"/>
        </w:numPr>
        <w:spacing w:before="240" w:after="120" w:line="240" w:lineRule="auto"/>
        <w:jc w:val="both"/>
        <w:outlineLvl w:val="0"/>
        <w:rPr>
          <w:rFonts w:ascii="Arial" w:eastAsia="Times New Roman" w:hAnsi="Arial Bold" w:cs="Times New Roman"/>
          <w:b/>
          <w:caps/>
          <w:kern w:val="28"/>
          <w:sz w:val="24"/>
          <w:szCs w:val="20"/>
          <w:lang w:val="en-GB"/>
        </w:rPr>
      </w:pPr>
      <w:bookmarkStart w:id="12" w:name="_Toc339354525"/>
      <w:r w:rsidRPr="00F460CF">
        <w:rPr>
          <w:rFonts w:ascii="Arial" w:eastAsia="Times New Roman" w:hAnsi="Arial Bold" w:cs="Times New Roman"/>
          <w:b/>
          <w:caps/>
          <w:kern w:val="28"/>
          <w:sz w:val="24"/>
          <w:szCs w:val="20"/>
          <w:lang w:val="en-GB"/>
        </w:rPr>
        <w:lastRenderedPageBreak/>
        <w:t>Scope of Works</w:t>
      </w:r>
      <w:bookmarkEnd w:id="12"/>
    </w:p>
    <w:p w:rsidR="00F460CF" w:rsidRPr="00F460CF" w:rsidRDefault="00F460CF" w:rsidP="00F460CF">
      <w:pPr>
        <w:tabs>
          <w:tab w:val="left" w:pos="360"/>
        </w:tabs>
        <w:spacing w:after="0" w:line="240" w:lineRule="auto"/>
        <w:ind w:left="360" w:hanging="360"/>
        <w:jc w:val="both"/>
        <w:rPr>
          <w:rFonts w:ascii="Arial" w:eastAsia="Times New Roman" w:hAnsi="Arial" w:cs="Arial"/>
          <w:sz w:val="20"/>
          <w:szCs w:val="20"/>
          <w:lang w:val="en-US"/>
        </w:rPr>
      </w:pPr>
      <w:r w:rsidRPr="00F460CF">
        <w:rPr>
          <w:rFonts w:ascii="Arial" w:eastAsia="Times New Roman" w:hAnsi="Arial" w:cs="Arial"/>
          <w:sz w:val="20"/>
          <w:szCs w:val="20"/>
          <w:highlight w:val="yellow"/>
          <w:lang w:val="en-US"/>
        </w:rPr>
        <w:t>(Briefly describe the construction activities that will take place)</w:t>
      </w:r>
    </w:p>
    <w:p w:rsidR="00F460CF" w:rsidRPr="00F460CF" w:rsidRDefault="00F460CF" w:rsidP="00F460CF">
      <w:pPr>
        <w:keepNext/>
        <w:keepLines/>
        <w:numPr>
          <w:ilvl w:val="0"/>
          <w:numId w:val="3"/>
        </w:numPr>
        <w:spacing w:before="240" w:after="120" w:line="240" w:lineRule="auto"/>
        <w:jc w:val="both"/>
        <w:outlineLvl w:val="0"/>
        <w:rPr>
          <w:rFonts w:ascii="Arial" w:eastAsia="Times New Roman" w:hAnsi="Arial Bold" w:cs="Times New Roman"/>
          <w:b/>
          <w:caps/>
          <w:kern w:val="28"/>
          <w:sz w:val="24"/>
          <w:szCs w:val="20"/>
          <w:lang w:val="en-GB"/>
        </w:rPr>
      </w:pPr>
      <w:bookmarkStart w:id="13" w:name="_Toc339354526"/>
      <w:r w:rsidRPr="00F460CF">
        <w:rPr>
          <w:rFonts w:ascii="Arial" w:eastAsia="Times New Roman" w:hAnsi="Arial Bold" w:cs="Times New Roman"/>
          <w:b/>
          <w:caps/>
          <w:kern w:val="28"/>
          <w:sz w:val="24"/>
          <w:szCs w:val="20"/>
          <w:lang w:val="en-GB"/>
        </w:rPr>
        <w:t>Project and site information</w:t>
      </w:r>
      <w:bookmarkEnd w:id="13"/>
    </w:p>
    <w:p w:rsidR="00F460CF" w:rsidRPr="00F460CF" w:rsidRDefault="00F460CF" w:rsidP="00F460CF">
      <w:pPr>
        <w:spacing w:after="0" w:line="240" w:lineRule="auto"/>
        <w:jc w:val="both"/>
        <w:rPr>
          <w:rFonts w:ascii="Arial" w:eastAsia="Times New Roman" w:hAnsi="Arial" w:cs="Arial"/>
          <w:sz w:val="20"/>
          <w:szCs w:val="20"/>
          <w:highlight w:val="yellow"/>
          <w:lang w:val="en-US"/>
        </w:rPr>
      </w:pPr>
      <w:r w:rsidRPr="00F460CF">
        <w:rPr>
          <w:rFonts w:ascii="Arial" w:eastAsia="Times New Roman" w:hAnsi="Arial" w:cs="Arial"/>
          <w:sz w:val="20"/>
          <w:szCs w:val="20"/>
          <w:highlight w:val="yellow"/>
          <w:lang w:val="en-US"/>
        </w:rPr>
        <w:t>Please describe the following items:</w:t>
      </w:r>
    </w:p>
    <w:p w:rsidR="00F460CF" w:rsidRPr="00F460CF" w:rsidRDefault="00F460CF" w:rsidP="00F460CF">
      <w:pPr>
        <w:pStyle w:val="Bullet"/>
        <w:numPr>
          <w:ilvl w:val="0"/>
          <w:numId w:val="4"/>
        </w:numPr>
        <w:tabs>
          <w:tab w:val="num" w:pos="425"/>
        </w:tabs>
        <w:ind w:left="425" w:hanging="425"/>
      </w:pPr>
      <w:r w:rsidRPr="00F460CF">
        <w:t xml:space="preserve">The site location and boundaries:  </w:t>
      </w:r>
      <w:r w:rsidRPr="00F460CF">
        <w:rPr>
          <w:highlight w:val="yellow"/>
        </w:rPr>
        <w:t>(include all laydown areas and construction areas)</w:t>
      </w:r>
    </w:p>
    <w:p w:rsidR="00F460CF" w:rsidRPr="00F460CF" w:rsidRDefault="00F460CF" w:rsidP="00F460CF">
      <w:pPr>
        <w:pStyle w:val="Bullet"/>
        <w:numPr>
          <w:ilvl w:val="0"/>
          <w:numId w:val="4"/>
        </w:numPr>
        <w:tabs>
          <w:tab w:val="num" w:pos="425"/>
        </w:tabs>
        <w:ind w:left="425" w:hanging="425"/>
      </w:pPr>
      <w:r w:rsidRPr="00F460CF">
        <w:t xml:space="preserve">The drainage pathways from the site:  see Table 1 below </w:t>
      </w:r>
      <w:r w:rsidRPr="00F460CF">
        <w:rPr>
          <w:highlight w:val="yellow"/>
        </w:rPr>
        <w:t>(complete Table 1, below).</w:t>
      </w:r>
    </w:p>
    <w:p w:rsidR="00F460CF" w:rsidRPr="00F460CF" w:rsidRDefault="00F460CF" w:rsidP="00F460CF">
      <w:pPr>
        <w:pStyle w:val="Bullet"/>
        <w:numPr>
          <w:ilvl w:val="0"/>
          <w:numId w:val="4"/>
        </w:numPr>
        <w:tabs>
          <w:tab w:val="num" w:pos="425"/>
        </w:tabs>
        <w:ind w:left="425" w:hanging="425"/>
      </w:pPr>
      <w:r w:rsidRPr="00F460CF">
        <w:t xml:space="preserve">Nearby waterways and sensitive areas and their distances from the site:  see Table 1 below </w:t>
      </w:r>
      <w:r w:rsidRPr="00F460CF">
        <w:rPr>
          <w:highlight w:val="yellow"/>
        </w:rPr>
        <w:t>(complete Table 3, below).</w:t>
      </w:r>
    </w:p>
    <w:p w:rsidR="00F460CF" w:rsidRPr="00F460CF" w:rsidRDefault="00F460CF" w:rsidP="00F460CF">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2162"/>
        <w:gridCol w:w="2961"/>
      </w:tblGrid>
      <w:tr w:rsidR="00F460CF" w:rsidRPr="00F460CF" w:rsidTr="00F86158">
        <w:trPr>
          <w:tblHeader/>
          <w:jc w:val="center"/>
        </w:trPr>
        <w:tc>
          <w:tcPr>
            <w:tcW w:w="9294" w:type="dxa"/>
            <w:gridSpan w:val="3"/>
            <w:tcBorders>
              <w:top w:val="single" w:sz="4" w:space="0" w:color="auto"/>
              <w:left w:val="single" w:sz="4" w:space="0" w:color="auto"/>
              <w:bottom w:val="nil"/>
              <w:right w:val="single" w:sz="4" w:space="0" w:color="auto"/>
            </w:tcBorders>
            <w:vAlign w:val="center"/>
          </w:tcPr>
          <w:p w:rsidR="00F460CF" w:rsidRPr="00F460CF" w:rsidRDefault="00F460CF" w:rsidP="00F460CF">
            <w:pPr>
              <w:spacing w:before="120" w:after="120" w:line="240" w:lineRule="auto"/>
              <w:jc w:val="center"/>
              <w:rPr>
                <w:rFonts w:ascii="Arial" w:eastAsia="Times New Roman" w:hAnsi="Arial" w:cs="Times New Roman"/>
                <w:b/>
                <w:bCs/>
                <w:sz w:val="20"/>
                <w:szCs w:val="20"/>
                <w:vertAlign w:val="superscript"/>
                <w:lang w:val="en-GB"/>
              </w:rPr>
            </w:pPr>
            <w:r w:rsidRPr="00F460CF">
              <w:rPr>
                <w:rFonts w:ascii="Arial" w:eastAsia="Times New Roman" w:hAnsi="Arial" w:cs="Times New Roman"/>
                <w:b/>
                <w:bCs/>
                <w:lang w:val="en-GB"/>
              </w:rPr>
              <w:t>Table 1:  Drainage Pathways and Nearby Waterways</w:t>
            </w:r>
            <w:r w:rsidRPr="00F460CF">
              <w:rPr>
                <w:rFonts w:ascii="Arial" w:eastAsia="Times New Roman" w:hAnsi="Arial" w:cs="Times New Roman"/>
                <w:b/>
                <w:bCs/>
                <w:vertAlign w:val="superscript"/>
                <w:lang w:val="en-GB"/>
              </w:rPr>
              <w:t>1</w:t>
            </w:r>
            <w:r w:rsidRPr="00F460CF">
              <w:rPr>
                <w:rFonts w:ascii="Arial" w:eastAsia="Times New Roman" w:hAnsi="Arial" w:cs="Times New Roman"/>
                <w:b/>
                <w:bCs/>
                <w:lang w:val="en-GB"/>
              </w:rPr>
              <w:t xml:space="preserve"> and Sensitive Areas</w:t>
            </w:r>
            <w:r w:rsidRPr="00F460CF">
              <w:rPr>
                <w:rFonts w:ascii="Arial" w:eastAsia="Times New Roman" w:hAnsi="Arial" w:cs="Times New Roman"/>
                <w:b/>
                <w:bCs/>
                <w:vertAlign w:val="superscript"/>
                <w:lang w:val="en-GB"/>
              </w:rPr>
              <w:t>2</w:t>
            </w:r>
          </w:p>
          <w:p w:rsidR="00F460CF" w:rsidRPr="00F460CF" w:rsidRDefault="00F460CF" w:rsidP="00F460CF">
            <w:pPr>
              <w:spacing w:before="120" w:after="120" w:line="240" w:lineRule="auto"/>
              <w:jc w:val="center"/>
              <w:rPr>
                <w:rFonts w:ascii="Arial" w:eastAsia="Times New Roman" w:hAnsi="Arial" w:cs="Times New Roman"/>
                <w:b/>
                <w:bCs/>
                <w:sz w:val="20"/>
                <w:szCs w:val="20"/>
                <w:vertAlign w:val="superscript"/>
                <w:lang w:val="en-GB"/>
              </w:rPr>
            </w:pPr>
            <w:r w:rsidRPr="00F460CF">
              <w:rPr>
                <w:rFonts w:ascii="Arial" w:eastAsia="Times New Roman" w:hAnsi="Arial" w:cs="Times New Roman"/>
                <w:highlight w:val="yellow"/>
                <w:lang w:val="en-GB"/>
              </w:rPr>
              <w:t>Delete lines if not applicable; add lines if more are needed</w:t>
            </w:r>
          </w:p>
        </w:tc>
      </w:tr>
      <w:tr w:rsidR="00F460CF" w:rsidRPr="00F460CF" w:rsidTr="00F86158">
        <w:trPr>
          <w:tblHeader/>
          <w:jc w:val="center"/>
        </w:trPr>
        <w:tc>
          <w:tcPr>
            <w:tcW w:w="4147"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Drainage Pathway</w:t>
            </w:r>
          </w:p>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from Site</w:t>
            </w:r>
          </w:p>
        </w:tc>
        <w:tc>
          <w:tcPr>
            <w:tcW w:w="2170"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Receiving Nearby</w:t>
            </w:r>
          </w:p>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Waterway</w:t>
            </w:r>
            <w:r w:rsidRPr="00F460CF">
              <w:rPr>
                <w:rFonts w:ascii="Arial" w:eastAsia="Times New Roman" w:hAnsi="Arial" w:cs="Times New Roman"/>
                <w:b/>
                <w:bCs/>
                <w:sz w:val="20"/>
                <w:szCs w:val="20"/>
                <w:vertAlign w:val="superscript"/>
                <w:lang w:val="en-GB"/>
              </w:rPr>
              <w:t>1</w:t>
            </w:r>
            <w:r w:rsidRPr="00F460CF">
              <w:rPr>
                <w:rFonts w:ascii="Arial" w:eastAsia="Times New Roman" w:hAnsi="Arial" w:cs="Times New Roman"/>
                <w:b/>
                <w:bCs/>
                <w:sz w:val="20"/>
                <w:szCs w:val="20"/>
                <w:lang w:val="en-GB"/>
              </w:rPr>
              <w:t xml:space="preserve"> or</w:t>
            </w:r>
          </w:p>
          <w:p w:rsidR="00F460CF" w:rsidRPr="00F460CF" w:rsidRDefault="00F460CF" w:rsidP="00F460CF">
            <w:pPr>
              <w:spacing w:before="40" w:after="40" w:line="240" w:lineRule="auto"/>
              <w:jc w:val="center"/>
              <w:rPr>
                <w:rFonts w:ascii="Arial" w:eastAsia="Times New Roman" w:hAnsi="Arial" w:cs="Times New Roman"/>
                <w:b/>
                <w:bCs/>
                <w:sz w:val="20"/>
                <w:szCs w:val="20"/>
                <w:highlight w:val="cyan"/>
                <w:lang w:val="en-GB"/>
              </w:rPr>
            </w:pPr>
            <w:r w:rsidRPr="00F460CF">
              <w:rPr>
                <w:rFonts w:ascii="Arial" w:eastAsia="Times New Roman" w:hAnsi="Arial" w:cs="Times New Roman"/>
                <w:b/>
                <w:bCs/>
                <w:sz w:val="20"/>
                <w:szCs w:val="20"/>
                <w:lang w:val="en-GB"/>
              </w:rPr>
              <w:t>Sensitive Area</w:t>
            </w:r>
            <w:r w:rsidRPr="00F460CF">
              <w:rPr>
                <w:rFonts w:ascii="Arial" w:eastAsia="Times New Roman" w:hAnsi="Arial" w:cs="Times New Roman"/>
                <w:b/>
                <w:bCs/>
                <w:sz w:val="20"/>
                <w:szCs w:val="20"/>
                <w:vertAlign w:val="superscript"/>
                <w:lang w:val="en-GB"/>
              </w:rPr>
              <w:t>2</w:t>
            </w:r>
          </w:p>
        </w:tc>
        <w:tc>
          <w:tcPr>
            <w:tcW w:w="2977"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Times New Roman"/>
                <w:b/>
                <w:bCs/>
                <w:sz w:val="20"/>
                <w:szCs w:val="20"/>
                <w:highlight w:val="cyan"/>
                <w:lang w:val="en-GB"/>
              </w:rPr>
            </w:pPr>
            <w:r w:rsidRPr="00F460CF">
              <w:rPr>
                <w:rFonts w:ascii="Arial" w:eastAsia="Times New Roman" w:hAnsi="Arial" w:cs="Times New Roman"/>
                <w:b/>
                <w:bCs/>
                <w:sz w:val="20"/>
                <w:szCs w:val="20"/>
                <w:lang w:val="en-GB"/>
              </w:rPr>
              <w:t>Distance of Receiving Waterway or Sensitive Area from Project Site</w:t>
            </w:r>
          </w:p>
        </w:tc>
      </w:tr>
      <w:tr w:rsidR="00F460CF" w:rsidRPr="00F460CF" w:rsidTr="00F86158">
        <w:trPr>
          <w:trHeight w:val="368"/>
          <w:jc w:val="center"/>
        </w:trPr>
        <w:tc>
          <w:tcPr>
            <w:tcW w:w="414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6"/>
                <w:szCs w:val="16"/>
                <w:lang w:val="en-GB"/>
              </w:rPr>
            </w:pPr>
            <w:r w:rsidRPr="00F460CF">
              <w:rPr>
                <w:rFonts w:ascii="Arial" w:eastAsia="Times New Roman" w:hAnsi="Arial" w:cs="Times New Roman"/>
                <w:sz w:val="16"/>
                <w:szCs w:val="16"/>
                <w:highlight w:val="yellow"/>
                <w:lang w:val="en-GB"/>
              </w:rPr>
              <w:t>(e.g., from laydown area at west end of project to clean storm water drainage)</w:t>
            </w:r>
          </w:p>
        </w:tc>
        <w:tc>
          <w:tcPr>
            <w:tcW w:w="217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6"/>
                <w:szCs w:val="16"/>
                <w:highlight w:val="yellow"/>
                <w:lang w:val="en-GB"/>
              </w:rPr>
            </w:pPr>
            <w:r w:rsidRPr="00F460CF">
              <w:rPr>
                <w:rFonts w:ascii="Arial" w:eastAsia="Times New Roman" w:hAnsi="Arial" w:cs="Times New Roman"/>
                <w:sz w:val="16"/>
                <w:szCs w:val="16"/>
                <w:highlight w:val="yellow"/>
                <w:lang w:val="en-GB"/>
              </w:rPr>
              <w:t>(e.g., Rivers)</w:t>
            </w:r>
          </w:p>
          <w:p w:rsidR="00F460CF" w:rsidRPr="00F460CF" w:rsidRDefault="00F460CF" w:rsidP="00F460CF">
            <w:pPr>
              <w:spacing w:before="40" w:after="40" w:line="240" w:lineRule="auto"/>
              <w:jc w:val="both"/>
              <w:rPr>
                <w:rFonts w:ascii="Arial" w:eastAsia="Times New Roman" w:hAnsi="Arial" w:cs="Times New Roman"/>
                <w:sz w:val="16"/>
                <w:szCs w:val="16"/>
                <w:lang w:val="en-GB"/>
              </w:rPr>
            </w:pPr>
          </w:p>
        </w:tc>
        <w:tc>
          <w:tcPr>
            <w:tcW w:w="297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center"/>
              <w:rPr>
                <w:rFonts w:ascii="Arial" w:eastAsia="Times New Roman" w:hAnsi="Arial" w:cs="Times New Roman"/>
                <w:sz w:val="16"/>
                <w:szCs w:val="16"/>
                <w:lang w:val="en-GB"/>
              </w:rPr>
            </w:pPr>
            <w:r w:rsidRPr="00F460CF">
              <w:rPr>
                <w:rFonts w:ascii="Arial" w:eastAsia="Times New Roman" w:hAnsi="Arial" w:cs="Times New Roman"/>
                <w:sz w:val="16"/>
                <w:szCs w:val="16"/>
                <w:highlight w:val="yellow"/>
                <w:lang w:val="en-GB"/>
              </w:rPr>
              <w:t>(e.g., 100 metres west of staging area at west end of project)</w:t>
            </w:r>
          </w:p>
        </w:tc>
      </w:tr>
      <w:tr w:rsidR="00F460CF" w:rsidRPr="00F460CF" w:rsidTr="00F86158">
        <w:trPr>
          <w:jc w:val="center"/>
        </w:trPr>
        <w:tc>
          <w:tcPr>
            <w:tcW w:w="414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6"/>
                <w:szCs w:val="16"/>
                <w:lang w:val="en-GB"/>
              </w:rPr>
            </w:pPr>
            <w:r w:rsidRPr="00F460CF">
              <w:rPr>
                <w:rFonts w:ascii="Arial" w:eastAsia="Times New Roman" w:hAnsi="Arial" w:cs="Times New Roman"/>
                <w:sz w:val="16"/>
                <w:szCs w:val="16"/>
                <w:highlight w:val="yellow"/>
                <w:lang w:val="en-GB"/>
              </w:rPr>
              <w:t xml:space="preserve">(e.g., from overpass southeast into culvert and then to </w:t>
            </w:r>
            <w:proofErr w:type="spellStart"/>
            <w:r w:rsidRPr="00F460CF">
              <w:rPr>
                <w:rFonts w:ascii="Arial" w:eastAsia="Times New Roman" w:hAnsi="Arial" w:cs="Times New Roman"/>
                <w:sz w:val="16"/>
                <w:szCs w:val="16"/>
                <w:highlight w:val="yellow"/>
                <w:lang w:val="en-GB"/>
              </w:rPr>
              <w:t>off site</w:t>
            </w:r>
            <w:proofErr w:type="spellEnd"/>
            <w:r w:rsidRPr="00F460CF">
              <w:rPr>
                <w:rFonts w:ascii="Arial" w:eastAsia="Times New Roman" w:hAnsi="Arial" w:cs="Times New Roman"/>
                <w:sz w:val="16"/>
                <w:szCs w:val="16"/>
                <w:highlight w:val="yellow"/>
                <w:lang w:val="en-GB"/>
              </w:rPr>
              <w:t xml:space="preserve"> farmland)</w:t>
            </w:r>
          </w:p>
        </w:tc>
        <w:tc>
          <w:tcPr>
            <w:tcW w:w="217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6"/>
                <w:szCs w:val="16"/>
                <w:lang w:val="en-GB"/>
              </w:rPr>
            </w:pPr>
            <w:r w:rsidRPr="00F460CF">
              <w:rPr>
                <w:rFonts w:ascii="Arial" w:eastAsia="Times New Roman" w:hAnsi="Arial" w:cs="Times New Roman"/>
                <w:sz w:val="16"/>
                <w:szCs w:val="16"/>
                <w:highlight w:val="yellow"/>
                <w:lang w:val="en-GB"/>
              </w:rPr>
              <w:t>(e.g., terrestrial rivers or streams)</w:t>
            </w:r>
          </w:p>
        </w:tc>
        <w:tc>
          <w:tcPr>
            <w:tcW w:w="297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center"/>
              <w:rPr>
                <w:rFonts w:ascii="Arial" w:eastAsia="Times New Roman" w:hAnsi="Arial" w:cs="Times New Roman"/>
                <w:sz w:val="16"/>
                <w:szCs w:val="16"/>
                <w:lang w:val="en-GB"/>
              </w:rPr>
            </w:pPr>
            <w:r w:rsidRPr="00F460CF">
              <w:rPr>
                <w:rFonts w:ascii="Arial" w:eastAsia="Times New Roman" w:hAnsi="Arial" w:cs="Times New Roman"/>
                <w:sz w:val="16"/>
                <w:szCs w:val="16"/>
                <w:highlight w:val="yellow"/>
                <w:lang w:val="en-GB"/>
              </w:rPr>
              <w:t>(e.g.,300 metres south of overpass)</w:t>
            </w:r>
          </w:p>
        </w:tc>
      </w:tr>
      <w:tr w:rsidR="00F460CF" w:rsidRPr="00F460CF" w:rsidTr="00F86158">
        <w:trPr>
          <w:jc w:val="center"/>
        </w:trPr>
        <w:tc>
          <w:tcPr>
            <w:tcW w:w="414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tc>
        <w:tc>
          <w:tcPr>
            <w:tcW w:w="217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center"/>
              <w:rPr>
                <w:rFonts w:ascii="Arial" w:eastAsia="Times New Roman" w:hAnsi="Arial" w:cs="Times New Roman"/>
                <w:sz w:val="18"/>
                <w:szCs w:val="18"/>
                <w:lang w:val="en-GB"/>
              </w:rPr>
            </w:pPr>
          </w:p>
        </w:tc>
        <w:tc>
          <w:tcPr>
            <w:tcW w:w="297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center"/>
              <w:rPr>
                <w:rFonts w:ascii="Arial" w:eastAsia="Times New Roman" w:hAnsi="Arial" w:cs="Times New Roman"/>
                <w:sz w:val="18"/>
                <w:szCs w:val="18"/>
                <w:lang w:val="en-GB"/>
              </w:rPr>
            </w:pPr>
          </w:p>
        </w:tc>
      </w:tr>
      <w:tr w:rsidR="00F460CF" w:rsidRPr="00F460CF" w:rsidTr="00F86158">
        <w:trPr>
          <w:jc w:val="center"/>
        </w:trPr>
        <w:tc>
          <w:tcPr>
            <w:tcW w:w="414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tc>
        <w:tc>
          <w:tcPr>
            <w:tcW w:w="217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center"/>
              <w:rPr>
                <w:rFonts w:ascii="Arial" w:eastAsia="Times New Roman" w:hAnsi="Arial" w:cs="Times New Roman"/>
                <w:sz w:val="18"/>
                <w:szCs w:val="18"/>
                <w:lang w:val="en-GB"/>
              </w:rPr>
            </w:pPr>
          </w:p>
        </w:tc>
        <w:tc>
          <w:tcPr>
            <w:tcW w:w="2977"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center"/>
              <w:rPr>
                <w:rFonts w:ascii="Arial" w:eastAsia="Times New Roman" w:hAnsi="Arial" w:cs="Times New Roman"/>
                <w:sz w:val="18"/>
                <w:szCs w:val="18"/>
                <w:lang w:val="en-GB"/>
              </w:rPr>
            </w:pPr>
          </w:p>
        </w:tc>
      </w:tr>
    </w:tbl>
    <w:p w:rsidR="00F460CF" w:rsidRPr="00F460CF" w:rsidRDefault="00F460CF" w:rsidP="00F460CF">
      <w:pPr>
        <w:keepNext/>
        <w:keepLines/>
        <w:numPr>
          <w:ilvl w:val="0"/>
          <w:numId w:val="3"/>
        </w:numPr>
        <w:spacing w:before="240" w:after="120" w:line="240" w:lineRule="auto"/>
        <w:jc w:val="both"/>
        <w:outlineLvl w:val="0"/>
        <w:rPr>
          <w:rFonts w:ascii="Arial" w:eastAsia="Times New Roman" w:hAnsi="Arial Bold" w:cs="Times New Roman"/>
          <w:b/>
          <w:caps/>
          <w:kern w:val="28"/>
          <w:sz w:val="24"/>
          <w:szCs w:val="20"/>
          <w:lang w:val="en-GB"/>
        </w:rPr>
      </w:pPr>
      <w:bookmarkStart w:id="14" w:name="_Toc339354527"/>
      <w:r w:rsidRPr="00F460CF">
        <w:rPr>
          <w:rFonts w:ascii="Arial" w:eastAsia="Times New Roman" w:hAnsi="Arial Bold" w:cs="Times New Roman"/>
          <w:b/>
          <w:caps/>
          <w:kern w:val="28"/>
          <w:sz w:val="24"/>
          <w:szCs w:val="20"/>
          <w:lang w:val="en-GB"/>
        </w:rPr>
        <w:t>Project site map</w:t>
      </w:r>
      <w:bookmarkEnd w:id="14"/>
    </w:p>
    <w:p w:rsidR="00F460CF" w:rsidRPr="00F460CF" w:rsidRDefault="00F460CF" w:rsidP="00F460CF">
      <w:pPr>
        <w:spacing w:after="80" w:line="240"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 xml:space="preserve"> A Project site map, clearly showing each of the following items, is attached </w:t>
      </w:r>
      <w:r w:rsidRPr="00F460CF">
        <w:rPr>
          <w:rFonts w:ascii="Arial" w:eastAsia="Times New Roman" w:hAnsi="Arial" w:cs="Times New Roman"/>
          <w:sz w:val="20"/>
          <w:szCs w:val="20"/>
          <w:highlight w:val="yellow"/>
          <w:lang w:val="en-GB"/>
        </w:rPr>
        <w:t>(attach such a map)</w:t>
      </w:r>
      <w:r w:rsidRPr="00F460CF">
        <w:rPr>
          <w:rFonts w:ascii="Arial" w:eastAsia="Times New Roman" w:hAnsi="Arial" w:cs="Times New Roman"/>
          <w:sz w:val="20"/>
          <w:szCs w:val="20"/>
          <w:lang w:val="en-GB"/>
        </w:rPr>
        <w:t>:</w:t>
      </w:r>
    </w:p>
    <w:p w:rsidR="00F460CF" w:rsidRPr="00F460CF" w:rsidRDefault="00F460CF" w:rsidP="00F460CF">
      <w:pPr>
        <w:pStyle w:val="Bullet"/>
        <w:numPr>
          <w:ilvl w:val="0"/>
          <w:numId w:val="4"/>
        </w:numPr>
        <w:tabs>
          <w:tab w:val="num" w:pos="425"/>
        </w:tabs>
        <w:ind w:left="425" w:hanging="425"/>
      </w:pPr>
      <w:r w:rsidRPr="00F460CF">
        <w:t>Site location and boundaries;</w:t>
      </w:r>
    </w:p>
    <w:p w:rsidR="00F460CF" w:rsidRPr="00F460CF" w:rsidRDefault="00F460CF" w:rsidP="00F460CF">
      <w:pPr>
        <w:pStyle w:val="Bullet"/>
        <w:numPr>
          <w:ilvl w:val="0"/>
          <w:numId w:val="4"/>
        </w:numPr>
        <w:tabs>
          <w:tab w:val="num" w:pos="425"/>
        </w:tabs>
        <w:ind w:left="425" w:hanging="425"/>
      </w:pPr>
      <w:r w:rsidRPr="00F460CF">
        <w:t>Site access roads;</w:t>
      </w:r>
    </w:p>
    <w:p w:rsidR="00F460CF" w:rsidRPr="00F460CF" w:rsidRDefault="00F460CF" w:rsidP="00F460CF">
      <w:pPr>
        <w:pStyle w:val="Bullet"/>
        <w:numPr>
          <w:ilvl w:val="0"/>
          <w:numId w:val="4"/>
        </w:numPr>
        <w:tabs>
          <w:tab w:val="num" w:pos="425"/>
        </w:tabs>
        <w:ind w:left="425" w:hanging="425"/>
      </w:pPr>
      <w:r w:rsidRPr="00F460CF">
        <w:t>Plant parking areas;</w:t>
      </w:r>
    </w:p>
    <w:p w:rsidR="00F460CF" w:rsidRPr="00F460CF" w:rsidRDefault="00F460CF" w:rsidP="00F460CF">
      <w:pPr>
        <w:pStyle w:val="Bullet"/>
        <w:numPr>
          <w:ilvl w:val="0"/>
          <w:numId w:val="4"/>
        </w:numPr>
        <w:tabs>
          <w:tab w:val="num" w:pos="425"/>
        </w:tabs>
        <w:ind w:left="425" w:hanging="425"/>
      </w:pPr>
      <w:r w:rsidRPr="00F460CF">
        <w:t>Hazardous Chemical Substance Stores;</w:t>
      </w:r>
    </w:p>
    <w:p w:rsidR="00F460CF" w:rsidRPr="00F460CF" w:rsidRDefault="00F460CF" w:rsidP="00F460CF">
      <w:pPr>
        <w:pStyle w:val="Bullet"/>
        <w:numPr>
          <w:ilvl w:val="0"/>
          <w:numId w:val="4"/>
        </w:numPr>
        <w:tabs>
          <w:tab w:val="num" w:pos="425"/>
        </w:tabs>
        <w:ind w:left="425" w:hanging="425"/>
      </w:pPr>
      <w:r w:rsidRPr="00F460CF">
        <w:t>Refuelling -, workshops- and maintenance areas;</w:t>
      </w:r>
    </w:p>
    <w:p w:rsidR="00F460CF" w:rsidRPr="00F460CF" w:rsidRDefault="00F460CF" w:rsidP="00F460CF">
      <w:pPr>
        <w:pStyle w:val="Bullet"/>
        <w:numPr>
          <w:ilvl w:val="0"/>
          <w:numId w:val="4"/>
        </w:numPr>
        <w:tabs>
          <w:tab w:val="num" w:pos="425"/>
        </w:tabs>
        <w:ind w:left="425" w:hanging="425"/>
      </w:pPr>
      <w:r w:rsidRPr="00F460CF">
        <w:t>Localities where hazardous chemical substances are used on a permanent basis;</w:t>
      </w:r>
    </w:p>
    <w:p w:rsidR="00F460CF" w:rsidRPr="00F460CF" w:rsidRDefault="00F460CF" w:rsidP="00F460CF">
      <w:pPr>
        <w:pStyle w:val="Bullet"/>
        <w:numPr>
          <w:ilvl w:val="0"/>
          <w:numId w:val="4"/>
        </w:numPr>
        <w:tabs>
          <w:tab w:val="num" w:pos="425"/>
        </w:tabs>
        <w:ind w:left="425" w:hanging="425"/>
      </w:pPr>
      <w:r w:rsidRPr="00F460CF">
        <w:t>Drainage pathways from the site;</w:t>
      </w:r>
    </w:p>
    <w:p w:rsidR="00F460CF" w:rsidRPr="00F460CF" w:rsidRDefault="00F460CF" w:rsidP="00F460CF">
      <w:pPr>
        <w:pStyle w:val="Bullet"/>
        <w:numPr>
          <w:ilvl w:val="0"/>
          <w:numId w:val="4"/>
        </w:numPr>
        <w:tabs>
          <w:tab w:val="num" w:pos="425"/>
        </w:tabs>
        <w:ind w:left="425" w:hanging="425"/>
      </w:pPr>
      <w:r w:rsidRPr="00F460CF">
        <w:t>Nearby waterways and sensitive areas, including their distance from hazardous material storage areas/areas of use.</w:t>
      </w:r>
    </w:p>
    <w:p w:rsidR="00F460CF" w:rsidRPr="00F460CF" w:rsidRDefault="00F460CF" w:rsidP="00F460CF">
      <w:pPr>
        <w:pStyle w:val="Bullet"/>
        <w:numPr>
          <w:ilvl w:val="0"/>
          <w:numId w:val="4"/>
        </w:numPr>
        <w:tabs>
          <w:tab w:val="num" w:pos="425"/>
        </w:tabs>
        <w:ind w:left="425" w:hanging="425"/>
      </w:pPr>
      <w:r w:rsidRPr="00F460CF">
        <w:t>Hazardous materials, equipment, and decontamination areas (i.e. Potential Spill Sources);</w:t>
      </w:r>
    </w:p>
    <w:p w:rsidR="00F460CF" w:rsidRPr="00F460CF" w:rsidRDefault="00F460CF" w:rsidP="00F460CF">
      <w:pPr>
        <w:pStyle w:val="Bullet"/>
        <w:numPr>
          <w:ilvl w:val="0"/>
          <w:numId w:val="4"/>
        </w:numPr>
        <w:tabs>
          <w:tab w:val="num" w:pos="425"/>
        </w:tabs>
        <w:ind w:left="425" w:hanging="425"/>
      </w:pPr>
      <w:r w:rsidRPr="00F460CF">
        <w:t>Pre-existing contamination or contaminant sources described in Section 6 (Pre-Existing Contamination); and</w:t>
      </w:r>
    </w:p>
    <w:p w:rsidR="00F460CF" w:rsidRPr="00F460CF" w:rsidRDefault="00F460CF" w:rsidP="00F460CF">
      <w:pPr>
        <w:pStyle w:val="Bullet"/>
        <w:numPr>
          <w:ilvl w:val="0"/>
          <w:numId w:val="4"/>
        </w:numPr>
        <w:tabs>
          <w:tab w:val="num" w:pos="425"/>
        </w:tabs>
        <w:ind w:left="425" w:hanging="425"/>
      </w:pPr>
      <w:r w:rsidRPr="00F460CF">
        <w:t>Location of all Spill prevention and response equipment described in Section 8 (Spill Prevention and Response Methods).</w:t>
      </w:r>
    </w:p>
    <w:p w:rsidR="00F460CF" w:rsidRPr="00F460CF" w:rsidRDefault="00F460CF" w:rsidP="00F460CF">
      <w:pPr>
        <w:keepNext/>
        <w:keepLines/>
        <w:numPr>
          <w:ilvl w:val="0"/>
          <w:numId w:val="3"/>
        </w:numPr>
        <w:spacing w:before="240" w:after="120" w:line="240" w:lineRule="auto"/>
        <w:jc w:val="both"/>
        <w:outlineLvl w:val="0"/>
        <w:rPr>
          <w:rFonts w:ascii="Arial" w:eastAsia="Times New Roman" w:hAnsi="Arial Bold" w:cs="Times New Roman"/>
          <w:b/>
          <w:caps/>
          <w:kern w:val="28"/>
          <w:sz w:val="24"/>
          <w:szCs w:val="20"/>
          <w:lang w:val="en-GB"/>
        </w:rPr>
      </w:pPr>
      <w:bookmarkStart w:id="15" w:name="_Toc339354528"/>
      <w:r w:rsidRPr="00F460CF">
        <w:rPr>
          <w:rFonts w:ascii="Arial" w:eastAsia="Times New Roman" w:hAnsi="Arial Bold" w:cs="Times New Roman"/>
          <w:b/>
          <w:caps/>
          <w:kern w:val="28"/>
          <w:sz w:val="24"/>
          <w:szCs w:val="20"/>
          <w:lang w:val="en-GB"/>
        </w:rPr>
        <w:t>Responsible Personnel</w:t>
      </w:r>
      <w:bookmarkEnd w:id="15"/>
    </w:p>
    <w:p w:rsidR="00F460CF" w:rsidRDefault="00F460CF" w:rsidP="00F460CF">
      <w:pPr>
        <w:rPr>
          <w:rFonts w:ascii="Arial" w:eastAsia="Times New Roman" w:hAnsi="Arial" w:cs="Times New Roman"/>
          <w:sz w:val="20"/>
          <w:szCs w:val="20"/>
          <w:lang w:val="en-GB"/>
        </w:rPr>
      </w:pPr>
      <w:r w:rsidRPr="00F460CF">
        <w:rPr>
          <w:rFonts w:ascii="Arial" w:eastAsia="Times New Roman" w:hAnsi="Arial" w:cs="Times New Roman"/>
          <w:sz w:val="20"/>
          <w:szCs w:val="20"/>
          <w:lang w:val="en-GB"/>
        </w:rPr>
        <w:t>Table 2 identifies the names, titles, and contact information for the personnel responsible for implementing and updating this SPCC Plan and for responding to spills.  Contact information for spill response sub-contractors that will be used to respond to spills (as described in Section 8 (Spill</w:t>
      </w:r>
    </w:p>
    <w:p w:rsidR="00F460CF" w:rsidRPr="00F460CF" w:rsidRDefault="00F460CF" w:rsidP="00F460CF">
      <w:pPr>
        <w:spacing w:after="12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lastRenderedPageBreak/>
        <w:t xml:space="preserve">Prevention and Response Methods) is also included in Table 2.  </w:t>
      </w:r>
      <w:r w:rsidRPr="00F460CF">
        <w:rPr>
          <w:rFonts w:ascii="Arial" w:eastAsia="Times New Roman" w:hAnsi="Arial" w:cs="Times New Roman"/>
          <w:sz w:val="20"/>
          <w:szCs w:val="20"/>
          <w:highlight w:val="yellow"/>
          <w:lang w:val="en-GB"/>
        </w:rPr>
        <w:t>Complete Table 2.  Delete lines if not applicable; add lines if more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240"/>
        <w:gridCol w:w="3523"/>
      </w:tblGrid>
      <w:tr w:rsidR="00F460CF" w:rsidRPr="00F460CF" w:rsidTr="00F86158">
        <w:trPr>
          <w:tblHeader/>
          <w:jc w:val="center"/>
        </w:trPr>
        <w:tc>
          <w:tcPr>
            <w:tcW w:w="9207" w:type="dxa"/>
            <w:gridSpan w:val="3"/>
            <w:tcBorders>
              <w:top w:val="single" w:sz="4" w:space="0" w:color="auto"/>
              <w:left w:val="single" w:sz="4" w:space="0" w:color="auto"/>
              <w:bottom w:val="nil"/>
              <w:right w:val="single" w:sz="4" w:space="0" w:color="auto"/>
            </w:tcBorders>
            <w:vAlign w:val="center"/>
          </w:tcPr>
          <w:p w:rsidR="00F460CF" w:rsidRPr="00F460CF" w:rsidRDefault="00F460CF" w:rsidP="00F460CF">
            <w:pPr>
              <w:spacing w:before="120" w:after="12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lang w:val="en-GB"/>
              </w:rPr>
              <w:t>Table 2:  Responsible Personnel</w:t>
            </w:r>
          </w:p>
        </w:tc>
      </w:tr>
      <w:tr w:rsidR="00F460CF" w:rsidRPr="00F460CF" w:rsidTr="00F86158">
        <w:trPr>
          <w:tblHeader/>
          <w:jc w:val="center"/>
        </w:trPr>
        <w:tc>
          <w:tcPr>
            <w:tcW w:w="2444"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Responsibility</w:t>
            </w:r>
          </w:p>
        </w:tc>
        <w:tc>
          <w:tcPr>
            <w:tcW w:w="3240"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Name and Title</w:t>
            </w:r>
          </w:p>
        </w:tc>
        <w:tc>
          <w:tcPr>
            <w:tcW w:w="3523"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Times New Roman"/>
                <w:b/>
                <w:bCs/>
                <w:sz w:val="20"/>
                <w:szCs w:val="20"/>
                <w:lang w:val="en-GB"/>
              </w:rPr>
            </w:pPr>
            <w:r w:rsidRPr="00F460CF">
              <w:rPr>
                <w:rFonts w:ascii="Arial" w:eastAsia="Times New Roman" w:hAnsi="Arial" w:cs="Times New Roman"/>
                <w:b/>
                <w:bCs/>
                <w:sz w:val="20"/>
                <w:szCs w:val="20"/>
                <w:lang w:val="en-GB"/>
              </w:rPr>
              <w:t>Contact Information</w:t>
            </w:r>
          </w:p>
        </w:tc>
      </w:tr>
      <w:tr w:rsidR="00F460CF" w:rsidRPr="00F460CF" w:rsidTr="00F86158">
        <w:trPr>
          <w:jc w:val="center"/>
        </w:trPr>
        <w:tc>
          <w:tcPr>
            <w:tcW w:w="2444"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Times New Roman"/>
                <w:sz w:val="18"/>
                <w:szCs w:val="18"/>
                <w:lang w:val="en-GB"/>
              </w:rPr>
            </w:pPr>
            <w:r w:rsidRPr="00F460CF">
              <w:rPr>
                <w:rFonts w:ascii="Arial" w:eastAsia="Times New Roman" w:hAnsi="Arial" w:cs="Times New Roman"/>
                <w:sz w:val="18"/>
                <w:szCs w:val="18"/>
                <w:lang w:val="en-GB"/>
              </w:rPr>
              <w:t>Implementing and Updating SPCC Plan (Primary person)</w:t>
            </w: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tc>
        <w:tc>
          <w:tcPr>
            <w:tcW w:w="3523"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Company:</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Office Phone:</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Cell Phone:</w:t>
            </w:r>
          </w:p>
        </w:tc>
      </w:tr>
      <w:tr w:rsidR="00F460CF" w:rsidRPr="00F460CF" w:rsidTr="00F86158">
        <w:trPr>
          <w:jc w:val="center"/>
        </w:trPr>
        <w:tc>
          <w:tcPr>
            <w:tcW w:w="2444"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Times New Roman"/>
                <w:sz w:val="18"/>
                <w:szCs w:val="18"/>
                <w:lang w:val="en-GB"/>
              </w:rPr>
            </w:pPr>
            <w:r w:rsidRPr="00F460CF">
              <w:rPr>
                <w:rFonts w:ascii="Arial" w:eastAsia="Times New Roman" w:hAnsi="Arial" w:cs="Times New Roman"/>
                <w:sz w:val="18"/>
                <w:szCs w:val="18"/>
                <w:lang w:val="en-GB"/>
              </w:rPr>
              <w:t>Implementing and Updating SPCC Plan (Secondary Contact)</w:t>
            </w: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tc>
        <w:tc>
          <w:tcPr>
            <w:tcW w:w="3523"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Company:</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Office Phone:</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Cell Phone:</w:t>
            </w:r>
          </w:p>
        </w:tc>
      </w:tr>
      <w:tr w:rsidR="00F460CF" w:rsidRPr="00F460CF" w:rsidTr="00F86158">
        <w:trPr>
          <w:jc w:val="center"/>
        </w:trPr>
        <w:tc>
          <w:tcPr>
            <w:tcW w:w="2444"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Times New Roman"/>
                <w:sz w:val="18"/>
                <w:szCs w:val="18"/>
                <w:lang w:val="en-GB"/>
              </w:rPr>
            </w:pPr>
            <w:r w:rsidRPr="00F460CF">
              <w:rPr>
                <w:rFonts w:ascii="Arial" w:eastAsia="Times New Roman" w:hAnsi="Arial" w:cs="Times New Roman"/>
                <w:sz w:val="18"/>
                <w:szCs w:val="18"/>
                <w:lang w:val="en-GB"/>
              </w:rPr>
              <w:t>On-Site Spill Responder</w:t>
            </w:r>
          </w:p>
          <w:p w:rsidR="00F460CF" w:rsidRPr="00F460CF" w:rsidRDefault="00F460CF" w:rsidP="00F460CF">
            <w:pPr>
              <w:spacing w:before="40" w:after="40" w:line="240" w:lineRule="auto"/>
              <w:rPr>
                <w:rFonts w:ascii="Arial" w:eastAsia="Times New Roman" w:hAnsi="Arial" w:cs="Times New Roman"/>
                <w:sz w:val="18"/>
                <w:szCs w:val="18"/>
                <w:lang w:val="en-GB"/>
              </w:rPr>
            </w:pP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tc>
        <w:tc>
          <w:tcPr>
            <w:tcW w:w="3523"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Company:</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Office Phone:</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Cell Phone:</w:t>
            </w:r>
          </w:p>
        </w:tc>
      </w:tr>
      <w:tr w:rsidR="00F460CF" w:rsidRPr="00F460CF" w:rsidTr="00F86158">
        <w:trPr>
          <w:jc w:val="center"/>
        </w:trPr>
        <w:tc>
          <w:tcPr>
            <w:tcW w:w="2444"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Times New Roman"/>
                <w:sz w:val="18"/>
                <w:szCs w:val="18"/>
                <w:lang w:val="en-GB"/>
              </w:rPr>
            </w:pPr>
            <w:r w:rsidRPr="00F460CF">
              <w:rPr>
                <w:rFonts w:ascii="Arial" w:eastAsia="Times New Roman" w:hAnsi="Arial" w:cs="Times New Roman"/>
                <w:sz w:val="18"/>
                <w:szCs w:val="18"/>
                <w:lang w:val="en-GB"/>
              </w:rPr>
              <w:t>Site Manager</w:t>
            </w:r>
          </w:p>
          <w:p w:rsidR="00F460CF" w:rsidRPr="00F460CF" w:rsidRDefault="00F460CF" w:rsidP="00F460CF">
            <w:pPr>
              <w:spacing w:before="40" w:after="40" w:line="240" w:lineRule="auto"/>
              <w:rPr>
                <w:rFonts w:ascii="Arial" w:eastAsia="Times New Roman" w:hAnsi="Arial" w:cs="Times New Roman"/>
                <w:sz w:val="18"/>
                <w:szCs w:val="18"/>
                <w:lang w:val="en-GB"/>
              </w:rPr>
            </w:pP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tc>
        <w:tc>
          <w:tcPr>
            <w:tcW w:w="3523"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Company:</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Office Phone:</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Cell Phone:</w:t>
            </w:r>
          </w:p>
        </w:tc>
      </w:tr>
      <w:tr w:rsidR="00F460CF" w:rsidRPr="00F460CF" w:rsidTr="00F86158">
        <w:trPr>
          <w:jc w:val="center"/>
        </w:trPr>
        <w:tc>
          <w:tcPr>
            <w:tcW w:w="2444"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120" w:line="240" w:lineRule="auto"/>
              <w:rPr>
                <w:rFonts w:ascii="Arial" w:eastAsia="Times New Roman" w:hAnsi="Arial" w:cs="Times New Roman"/>
                <w:sz w:val="18"/>
                <w:szCs w:val="18"/>
                <w:lang w:val="en-GB"/>
              </w:rPr>
            </w:pPr>
            <w:r w:rsidRPr="00F460CF">
              <w:rPr>
                <w:rFonts w:ascii="Arial" w:eastAsia="Times New Roman" w:hAnsi="Arial" w:cs="Times New Roman"/>
                <w:sz w:val="18"/>
                <w:szCs w:val="18"/>
                <w:lang w:val="en-GB"/>
              </w:rPr>
              <w:t>Spill Response Sub-contractor (If applicable)</w:t>
            </w: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p>
          <w:p w:rsidR="00F460CF" w:rsidRPr="00F460CF" w:rsidRDefault="00F460CF" w:rsidP="00F460CF">
            <w:pPr>
              <w:spacing w:before="40" w:after="40" w:line="240" w:lineRule="auto"/>
              <w:jc w:val="center"/>
              <w:rPr>
                <w:rFonts w:ascii="Arial" w:eastAsia="Times New Roman" w:hAnsi="Arial" w:cs="Times New Roman"/>
                <w:sz w:val="18"/>
                <w:szCs w:val="18"/>
                <w:lang w:val="en-GB"/>
              </w:rPr>
            </w:pPr>
          </w:p>
        </w:tc>
        <w:tc>
          <w:tcPr>
            <w:tcW w:w="3523"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Company:</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Office Phone:</w:t>
            </w:r>
          </w:p>
          <w:p w:rsidR="00F460CF" w:rsidRPr="00F460CF" w:rsidRDefault="00F460CF" w:rsidP="00F460CF">
            <w:pPr>
              <w:spacing w:before="40" w:after="40" w:line="240" w:lineRule="auto"/>
              <w:jc w:val="both"/>
              <w:rPr>
                <w:rFonts w:ascii="Arial" w:eastAsia="Times New Roman" w:hAnsi="Arial" w:cs="Times New Roman"/>
                <w:sz w:val="18"/>
                <w:szCs w:val="18"/>
                <w:lang w:val="en-GB"/>
              </w:rPr>
            </w:pPr>
            <w:r w:rsidRPr="00F460CF">
              <w:rPr>
                <w:rFonts w:ascii="Arial" w:eastAsia="Times New Roman" w:hAnsi="Arial" w:cs="Times New Roman"/>
                <w:sz w:val="18"/>
                <w:szCs w:val="18"/>
                <w:lang w:val="en-GB"/>
              </w:rPr>
              <w:t>Cell Phone:</w:t>
            </w:r>
          </w:p>
        </w:tc>
      </w:tr>
    </w:tbl>
    <w:p w:rsidR="00F460CF" w:rsidRPr="00F460CF" w:rsidRDefault="00F460CF" w:rsidP="00F460CF">
      <w:pPr>
        <w:keepNext/>
        <w:keepLines/>
        <w:numPr>
          <w:ilvl w:val="0"/>
          <w:numId w:val="3"/>
        </w:numPr>
        <w:spacing w:before="240" w:after="0" w:line="240" w:lineRule="auto"/>
        <w:jc w:val="both"/>
        <w:outlineLvl w:val="0"/>
        <w:rPr>
          <w:rFonts w:ascii="Arial" w:eastAsia="Times New Roman" w:hAnsi="Arial Bold" w:cs="Times New Roman"/>
          <w:b/>
          <w:caps/>
          <w:kern w:val="28"/>
          <w:sz w:val="24"/>
          <w:szCs w:val="20"/>
          <w:lang w:val="en-GB"/>
        </w:rPr>
      </w:pPr>
      <w:bookmarkStart w:id="16" w:name="_Toc339354529"/>
      <w:r w:rsidRPr="00F460CF">
        <w:rPr>
          <w:rFonts w:ascii="Arial" w:eastAsia="Times New Roman" w:hAnsi="Arial Bold" w:cs="Times New Roman"/>
          <w:b/>
          <w:caps/>
          <w:kern w:val="28"/>
          <w:sz w:val="24"/>
          <w:szCs w:val="20"/>
          <w:lang w:val="en-GB"/>
        </w:rPr>
        <w:t>Spill Risk Assessment and Spill assessment Register</w:t>
      </w:r>
      <w:bookmarkEnd w:id="16"/>
    </w:p>
    <w:p w:rsidR="00F460CF" w:rsidRPr="00F460CF" w:rsidRDefault="00F460CF" w:rsidP="00F460CF">
      <w:pPr>
        <w:spacing w:after="0" w:line="240" w:lineRule="auto"/>
        <w:jc w:val="both"/>
        <w:rPr>
          <w:rFonts w:ascii="Arial" w:eastAsia="Times New Roman" w:hAnsi="Arial" w:cs="Times New Roman"/>
          <w:sz w:val="20"/>
          <w:szCs w:val="20"/>
          <w:lang w:val="en-GB"/>
        </w:rPr>
      </w:pPr>
    </w:p>
    <w:p w:rsidR="00F460CF" w:rsidRPr="00F460CF" w:rsidRDefault="00F460CF" w:rsidP="00F460CF">
      <w:pPr>
        <w:spacing w:after="0" w:line="240"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(Include a statement that confirms that a Spill Risk Assessment was conducted and that the associated Spill Assessment Register was compiled, and sent to the MPT along with this SPPC-Plan, and that all relevant/appropriate records of conducting the risk assessment are available at the PC’s offices.)</w:t>
      </w:r>
    </w:p>
    <w:p w:rsidR="00F460CF" w:rsidRPr="00F460CF" w:rsidRDefault="00F460CF" w:rsidP="00F460CF">
      <w:pPr>
        <w:keepNext/>
        <w:keepLines/>
        <w:numPr>
          <w:ilvl w:val="0"/>
          <w:numId w:val="3"/>
        </w:numPr>
        <w:spacing w:before="240" w:after="0" w:line="240" w:lineRule="auto"/>
        <w:jc w:val="both"/>
        <w:outlineLvl w:val="0"/>
        <w:rPr>
          <w:rFonts w:ascii="Arial" w:eastAsia="Times New Roman" w:hAnsi="Arial Bold" w:cs="Times New Roman"/>
          <w:b/>
          <w:caps/>
          <w:kern w:val="28"/>
          <w:sz w:val="24"/>
          <w:szCs w:val="20"/>
          <w:lang w:val="en-GB"/>
        </w:rPr>
      </w:pPr>
      <w:bookmarkStart w:id="17" w:name="_Toc339354530"/>
      <w:r w:rsidRPr="00F460CF">
        <w:rPr>
          <w:rFonts w:ascii="Arial" w:eastAsia="Times New Roman" w:hAnsi="Arial Bold" w:cs="Times New Roman"/>
          <w:b/>
          <w:caps/>
          <w:kern w:val="28"/>
          <w:sz w:val="24"/>
          <w:szCs w:val="20"/>
          <w:lang w:val="en-GB"/>
        </w:rPr>
        <w:t>Pre-existing contamination</w:t>
      </w:r>
      <w:bookmarkEnd w:id="17"/>
    </w:p>
    <w:p w:rsidR="00F460CF" w:rsidRPr="00F460CF" w:rsidRDefault="00F460CF" w:rsidP="00F460CF">
      <w:pPr>
        <w:pStyle w:val="ListParagraph"/>
        <w:numPr>
          <w:ilvl w:val="0"/>
          <w:numId w:val="6"/>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Describe any pre-existing contamination and potential contaminant sources (such as buried pipes or tanks) in your area; and</w:t>
      </w:r>
    </w:p>
    <w:p w:rsidR="00F460CF" w:rsidRPr="00F460CF" w:rsidRDefault="00F460CF" w:rsidP="00F460CF">
      <w:pPr>
        <w:pStyle w:val="ListParagraph"/>
        <w:numPr>
          <w:ilvl w:val="0"/>
          <w:numId w:val="6"/>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 xml:space="preserve">Identify equipment and work practices that will be used to mitigate existing contamination and/or prevent further release of this contamination. </w:t>
      </w:r>
    </w:p>
    <w:p w:rsidR="00F460CF" w:rsidRPr="00F460CF" w:rsidRDefault="00F460CF" w:rsidP="00F460CF">
      <w:pPr>
        <w:pStyle w:val="ListParagraph"/>
        <w:numPr>
          <w:ilvl w:val="0"/>
          <w:numId w:val="6"/>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if no pre-existing contamination or potential contaminant sources are present, write “N/A”</w:t>
      </w:r>
    </w:p>
    <w:p w:rsidR="00F460CF" w:rsidRPr="00F460CF" w:rsidRDefault="00F460CF" w:rsidP="00F460CF">
      <w:pPr>
        <w:spacing w:after="12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 xml:space="preserve">Example:  Soil contaminated with petroleum products is suspected near the southeast corner of the laydown area.  If soil that is suspected of being contaminated is encountered, it will be stockpiled in the vicinity of the excavation for characterization sampling and determination of disposal options.  Soil that is suspected of being contaminated will be stockpiled separately from soil showing no indication of contamination.  Soil that is suspected of being contaminated will be stockpiled on an impervious surface and will be set up to allow for ease of sampling and load-out once characterization is complete.  Stockpiles of suspected contaminated soil will be covered with plastic sheeting when not being worked; </w:t>
      </w:r>
      <w:proofErr w:type="spellStart"/>
      <w:r w:rsidRPr="00F460CF">
        <w:rPr>
          <w:rFonts w:ascii="Arial" w:eastAsia="Times New Roman" w:hAnsi="Arial" w:cs="Times New Roman"/>
          <w:sz w:val="20"/>
          <w:szCs w:val="20"/>
          <w:highlight w:val="yellow"/>
          <w:lang w:val="en-GB"/>
        </w:rPr>
        <w:t>stormwater</w:t>
      </w:r>
      <w:proofErr w:type="spellEnd"/>
      <w:r w:rsidRPr="00F460CF">
        <w:rPr>
          <w:rFonts w:ascii="Arial" w:eastAsia="Times New Roman" w:hAnsi="Arial" w:cs="Times New Roman"/>
          <w:sz w:val="20"/>
          <w:szCs w:val="20"/>
          <w:highlight w:val="yellow"/>
          <w:lang w:val="en-GB"/>
        </w:rPr>
        <w:t xml:space="preserve"> that could run into the base of such stockpiles will be diverted from the area.</w:t>
      </w:r>
    </w:p>
    <w:p w:rsidR="00F460CF" w:rsidRPr="00F460CF" w:rsidRDefault="00F460CF" w:rsidP="00F460CF">
      <w:pPr>
        <w:keepNext/>
        <w:keepLines/>
        <w:numPr>
          <w:ilvl w:val="0"/>
          <w:numId w:val="3"/>
        </w:numPr>
        <w:spacing w:before="240" w:after="0" w:line="240" w:lineRule="auto"/>
        <w:jc w:val="both"/>
        <w:outlineLvl w:val="0"/>
        <w:rPr>
          <w:rFonts w:ascii="Arial" w:eastAsia="Times New Roman" w:hAnsi="Arial Bold" w:cs="Times New Roman"/>
          <w:b/>
          <w:caps/>
          <w:kern w:val="28"/>
          <w:sz w:val="24"/>
          <w:szCs w:val="20"/>
          <w:lang w:val="en-GB"/>
        </w:rPr>
      </w:pPr>
      <w:bookmarkStart w:id="18" w:name="_Toc339354531"/>
      <w:r w:rsidRPr="00F460CF">
        <w:rPr>
          <w:rFonts w:ascii="Arial" w:eastAsia="Times New Roman" w:hAnsi="Arial Bold" w:cs="Times New Roman"/>
          <w:b/>
          <w:caps/>
          <w:kern w:val="28"/>
          <w:sz w:val="24"/>
          <w:szCs w:val="20"/>
          <w:lang w:val="en-GB"/>
        </w:rPr>
        <w:t>Communication and Reporting</w:t>
      </w:r>
      <w:bookmarkEnd w:id="18"/>
      <w:r w:rsidRPr="00F460CF">
        <w:rPr>
          <w:rFonts w:ascii="Arial" w:eastAsia="Times New Roman" w:hAnsi="Arial Bold" w:cs="Times New Roman"/>
          <w:b/>
          <w:caps/>
          <w:kern w:val="28"/>
          <w:sz w:val="24"/>
          <w:szCs w:val="20"/>
          <w:lang w:val="en-GB"/>
        </w:rPr>
        <w:t xml:space="preserve"> </w:t>
      </w:r>
    </w:p>
    <w:p w:rsidR="00F460CF" w:rsidRPr="00F460CF" w:rsidRDefault="00F460CF" w:rsidP="00F460CF">
      <w:pPr>
        <w:spacing w:after="12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Describe methods of internal and external communication, and mention spill incident register (as part of Environmental Incident Register in terms of data capturing)</w:t>
      </w:r>
      <w:r w:rsidRPr="00F460CF">
        <w:rPr>
          <w:rFonts w:ascii="Arial" w:eastAsia="Times New Roman" w:hAnsi="Arial" w:cs="Times New Roman"/>
          <w:sz w:val="20"/>
          <w:szCs w:val="20"/>
          <w:lang w:val="en-GB"/>
        </w:rPr>
        <w:t xml:space="preserve"> </w:t>
      </w:r>
      <w:r w:rsidRPr="00F460CF">
        <w:rPr>
          <w:rFonts w:ascii="Arial" w:eastAsia="Times New Roman" w:hAnsi="Arial" w:cs="Times New Roman"/>
          <w:sz w:val="20"/>
          <w:szCs w:val="20"/>
          <w:highlight w:val="yellow"/>
          <w:lang w:val="en-GB"/>
        </w:rPr>
        <w:t>See section 5.3.6 of this document.</w:t>
      </w:r>
    </w:p>
    <w:p w:rsidR="00F460CF" w:rsidRPr="00F460CF" w:rsidRDefault="00F460CF" w:rsidP="00F460CF">
      <w:pPr>
        <w:keepNext/>
        <w:keepLines/>
        <w:numPr>
          <w:ilvl w:val="0"/>
          <w:numId w:val="3"/>
        </w:numPr>
        <w:spacing w:before="240" w:after="0" w:line="240" w:lineRule="auto"/>
        <w:jc w:val="both"/>
        <w:outlineLvl w:val="0"/>
        <w:rPr>
          <w:rFonts w:ascii="Arial" w:eastAsia="Times New Roman" w:hAnsi="Arial Bold" w:cs="Times New Roman"/>
          <w:b/>
          <w:caps/>
          <w:kern w:val="28"/>
          <w:sz w:val="24"/>
          <w:szCs w:val="20"/>
          <w:lang w:val="en-GB"/>
        </w:rPr>
      </w:pPr>
      <w:bookmarkStart w:id="19" w:name="_Toc339354532"/>
      <w:r w:rsidRPr="00F460CF">
        <w:rPr>
          <w:rFonts w:ascii="Arial" w:eastAsia="Times New Roman" w:hAnsi="Arial Bold" w:cs="Times New Roman"/>
          <w:b/>
          <w:caps/>
          <w:kern w:val="28"/>
          <w:sz w:val="24"/>
          <w:szCs w:val="20"/>
          <w:lang w:val="en-GB"/>
        </w:rPr>
        <w:t>Spill Prevention and response methods</w:t>
      </w:r>
      <w:bookmarkEnd w:id="19"/>
    </w:p>
    <w:p w:rsidR="00F460CF" w:rsidRPr="00F460CF" w:rsidRDefault="00F460CF" w:rsidP="00F460CF">
      <w:pPr>
        <w:spacing w:after="12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Give a detailed description of spill prevention and response techniques and methods.</w:t>
      </w:r>
    </w:p>
    <w:p w:rsidR="00F460CF" w:rsidRPr="00F460CF" w:rsidRDefault="00F460CF" w:rsidP="00F460CF">
      <w:pPr>
        <w:keepNext/>
        <w:keepLines/>
        <w:numPr>
          <w:ilvl w:val="1"/>
          <w:numId w:val="3"/>
        </w:numPr>
        <w:spacing w:before="360" w:after="120" w:line="240" w:lineRule="auto"/>
        <w:jc w:val="both"/>
        <w:outlineLvl w:val="1"/>
        <w:rPr>
          <w:rFonts w:ascii="Arial" w:eastAsia="Arial Bold" w:hAnsi="Arial Bold" w:cs="Times New Roman"/>
          <w:b/>
          <w:kern w:val="28"/>
          <w:szCs w:val="20"/>
          <w:lang w:val="en-GB"/>
        </w:rPr>
      </w:pPr>
      <w:bookmarkStart w:id="20" w:name="_Toc339354533"/>
      <w:r w:rsidRPr="00F460CF">
        <w:rPr>
          <w:rFonts w:ascii="Arial" w:eastAsia="Arial Bold" w:hAnsi="Arial Bold" w:cs="Times New Roman"/>
          <w:b/>
          <w:kern w:val="28"/>
          <w:szCs w:val="20"/>
          <w:lang w:val="en-GB"/>
        </w:rPr>
        <w:lastRenderedPageBreak/>
        <w:t>Spill Prevention Methods</w:t>
      </w:r>
      <w:bookmarkEnd w:id="20"/>
    </w:p>
    <w:p w:rsidR="00F460CF" w:rsidRPr="00F460CF" w:rsidRDefault="00F460CF" w:rsidP="00F460CF">
      <w:pPr>
        <w:pStyle w:val="ListParagraph"/>
        <w:numPr>
          <w:ilvl w:val="0"/>
          <w:numId w:val="7"/>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Describe when site inspections are done, and give a brief description of the site inspection procedure. Attach a copy of the inspection checklist to this document</w:t>
      </w:r>
    </w:p>
    <w:p w:rsidR="00F460CF" w:rsidRPr="00F460CF" w:rsidRDefault="00F460CF" w:rsidP="00F460CF">
      <w:pPr>
        <w:pStyle w:val="ListParagraph"/>
        <w:numPr>
          <w:ilvl w:val="0"/>
          <w:numId w:val="7"/>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Attach/describe maintenance schedule of plant/machinery. Indicate where all maintenance materials are stored, and describe how emergency maintenance will be conducted. Include a list of all plant and equipment that cannot be returned to the designated workshop for maintenance and repairs, e.g. cranes and crushers.</w:t>
      </w:r>
    </w:p>
    <w:p w:rsidR="00F460CF" w:rsidRPr="00F460CF" w:rsidRDefault="00F460CF" w:rsidP="00F460CF">
      <w:pPr>
        <w:pStyle w:val="ListParagraph"/>
        <w:numPr>
          <w:ilvl w:val="0"/>
          <w:numId w:val="7"/>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 xml:space="preserve">Describe the location of the maintenance/workshop area and define mechanisms in place to prevent pollution. </w:t>
      </w:r>
    </w:p>
    <w:p w:rsidR="00F460CF" w:rsidRPr="00F460CF" w:rsidRDefault="00F460CF" w:rsidP="00F460CF">
      <w:pPr>
        <w:pStyle w:val="ListParagraph"/>
        <w:numPr>
          <w:ilvl w:val="0"/>
          <w:numId w:val="7"/>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Describe/include/reference the refuelling procedure that workers follow when plant or equipment are refuelled on site, as well as the procedure for handling/transporting hazardous chemicals. (If such procedures do not exist, it needs to be developed).</w:t>
      </w:r>
    </w:p>
    <w:p w:rsidR="00F460CF" w:rsidRPr="00F460CF" w:rsidRDefault="00F460CF" w:rsidP="00F460CF">
      <w:pPr>
        <w:pStyle w:val="ListParagraph"/>
        <w:numPr>
          <w:ilvl w:val="0"/>
          <w:numId w:val="7"/>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Describe all storage and secondary containment practices and structures by completing the table below:</w:t>
      </w:r>
    </w:p>
    <w:tbl>
      <w:tblPr>
        <w:tblW w:w="0" w:type="auto"/>
        <w:jc w:val="center"/>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3887"/>
      </w:tblGrid>
      <w:tr w:rsidR="00F460CF" w:rsidRPr="00F460CF" w:rsidTr="00F86158">
        <w:trPr>
          <w:trHeight w:val="607"/>
          <w:jc w:val="center"/>
        </w:trPr>
        <w:tc>
          <w:tcPr>
            <w:tcW w:w="8281" w:type="dxa"/>
            <w:gridSpan w:val="2"/>
            <w:shd w:val="clear" w:color="auto" w:fill="auto"/>
            <w:vAlign w:val="center"/>
          </w:tcPr>
          <w:p w:rsidR="00F460CF" w:rsidRPr="00F460CF" w:rsidRDefault="00F460CF" w:rsidP="00F460CF">
            <w:pPr>
              <w:spacing w:after="60" w:line="264" w:lineRule="auto"/>
              <w:jc w:val="center"/>
              <w:rPr>
                <w:rFonts w:ascii="Arial" w:eastAsia="Times New Roman" w:hAnsi="Arial" w:cs="Times New Roman"/>
                <w:b/>
                <w:lang w:val="en-GB"/>
              </w:rPr>
            </w:pPr>
            <w:r w:rsidRPr="00F460CF">
              <w:rPr>
                <w:rFonts w:ascii="Arial" w:eastAsia="Times New Roman" w:hAnsi="Arial" w:cs="Times New Roman"/>
                <w:b/>
                <w:lang w:val="en-GB"/>
              </w:rPr>
              <w:t>Table 3: Chemical Storage and Containment Information</w:t>
            </w:r>
          </w:p>
        </w:tc>
      </w:tr>
      <w:tr w:rsidR="00F460CF" w:rsidRPr="00F460CF" w:rsidTr="00F86158">
        <w:trPr>
          <w:trHeight w:val="417"/>
          <w:jc w:val="center"/>
        </w:trPr>
        <w:tc>
          <w:tcPr>
            <w:tcW w:w="4394" w:type="dxa"/>
            <w:shd w:val="clear" w:color="auto" w:fill="auto"/>
            <w:vAlign w:val="center"/>
          </w:tcPr>
          <w:p w:rsidR="00F460CF" w:rsidRPr="00F460CF" w:rsidRDefault="00F460CF" w:rsidP="00F460CF">
            <w:pPr>
              <w:spacing w:after="60" w:line="264" w:lineRule="auto"/>
              <w:jc w:val="center"/>
              <w:rPr>
                <w:rFonts w:ascii="Arial" w:eastAsia="Times New Roman" w:hAnsi="Arial" w:cs="Times New Roman"/>
                <w:b/>
                <w:sz w:val="20"/>
                <w:szCs w:val="20"/>
                <w:lang w:val="en-GB"/>
              </w:rPr>
            </w:pPr>
            <w:r w:rsidRPr="00F460CF">
              <w:rPr>
                <w:rFonts w:ascii="Arial" w:eastAsia="Times New Roman" w:hAnsi="Arial" w:cs="Times New Roman"/>
                <w:b/>
                <w:sz w:val="20"/>
                <w:szCs w:val="20"/>
                <w:lang w:val="en-GB"/>
              </w:rPr>
              <w:t>Containment Requirement</w:t>
            </w:r>
          </w:p>
        </w:tc>
        <w:tc>
          <w:tcPr>
            <w:tcW w:w="3887" w:type="dxa"/>
            <w:shd w:val="clear" w:color="auto" w:fill="auto"/>
            <w:vAlign w:val="center"/>
          </w:tcPr>
          <w:p w:rsidR="00F460CF" w:rsidRPr="00F460CF" w:rsidRDefault="00F460CF" w:rsidP="00F460CF">
            <w:pPr>
              <w:spacing w:after="60" w:line="264" w:lineRule="auto"/>
              <w:jc w:val="center"/>
              <w:rPr>
                <w:rFonts w:ascii="Arial" w:eastAsia="Times New Roman" w:hAnsi="Arial" w:cs="Times New Roman"/>
                <w:b/>
                <w:sz w:val="20"/>
                <w:szCs w:val="20"/>
                <w:lang w:val="en-GB"/>
              </w:rPr>
            </w:pPr>
            <w:r w:rsidRPr="00F460CF">
              <w:rPr>
                <w:rFonts w:ascii="Arial" w:eastAsia="Times New Roman" w:hAnsi="Arial" w:cs="Times New Roman"/>
                <w:b/>
                <w:sz w:val="20"/>
                <w:szCs w:val="20"/>
                <w:lang w:val="en-GB"/>
              </w:rPr>
              <w:t>Description</w:t>
            </w: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Number of storage facilities.</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Number of fuelling facilities.</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This include stationary facilities as well as mobile facilities, such as trucks and bowsers</w:t>
            </w: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Are sites bunded and contained on an impervious surface?</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p>
        </w:tc>
      </w:tr>
      <w:tr w:rsidR="00F460CF" w:rsidRPr="00F460CF" w:rsidTr="00F86158">
        <w:trPr>
          <w:trHeight w:val="351"/>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Brief description of storage area</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Material of which drip trays are made</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General description of where and for what purpose drip trays are used.</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 xml:space="preserve">Name and describe the location where drip trays are stored. </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Description of security measures for hazardous chemical stores and other spill sources</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e.g., the fuelling area will be surrounded by a secured fence, hazardous materials will be stored inside a locked storage facility, equipment will be equipped with locked fuel caps, etc.</w:t>
            </w:r>
          </w:p>
        </w:tc>
      </w:tr>
      <w:tr w:rsidR="00F460CF" w:rsidRPr="00F460CF" w:rsidTr="00F86158">
        <w:trPr>
          <w:jc w:val="center"/>
        </w:trPr>
        <w:tc>
          <w:tcPr>
            <w:tcW w:w="4394"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Description of methods used to prevent storm-water contact</w:t>
            </w:r>
          </w:p>
        </w:tc>
        <w:tc>
          <w:tcPr>
            <w:tcW w:w="3887" w:type="dxa"/>
            <w:shd w:val="clear" w:color="auto" w:fill="auto"/>
          </w:tcPr>
          <w:p w:rsidR="00F460CF" w:rsidRPr="00F460CF" w:rsidRDefault="00F460CF" w:rsidP="00F460CF">
            <w:pPr>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e.g. Hazardous stores will be fitted with a roof, generators will be fitted with a rubber ‘skirt’ to prevent storm-water from filling the drip tray, etc.</w:t>
            </w:r>
          </w:p>
        </w:tc>
      </w:tr>
    </w:tbl>
    <w:p w:rsidR="00F460CF" w:rsidRPr="00F460CF" w:rsidRDefault="00F460CF" w:rsidP="00F460CF">
      <w:pPr>
        <w:keepNext/>
        <w:keepLines/>
        <w:numPr>
          <w:ilvl w:val="1"/>
          <w:numId w:val="3"/>
        </w:numPr>
        <w:spacing w:before="360" w:after="120" w:line="240" w:lineRule="auto"/>
        <w:jc w:val="both"/>
        <w:outlineLvl w:val="1"/>
        <w:rPr>
          <w:rFonts w:ascii="Arial" w:eastAsia="Arial Bold" w:hAnsi="Arial Bold" w:cs="Times New Roman"/>
          <w:b/>
          <w:kern w:val="28"/>
          <w:szCs w:val="20"/>
          <w:lang w:val="en-GB"/>
        </w:rPr>
      </w:pPr>
      <w:bookmarkStart w:id="21" w:name="_Toc339354534"/>
      <w:r w:rsidRPr="00F460CF">
        <w:rPr>
          <w:rFonts w:ascii="Arial" w:eastAsia="Arial Bold" w:hAnsi="Arial Bold" w:cs="Times New Roman"/>
          <w:b/>
          <w:kern w:val="28"/>
          <w:szCs w:val="20"/>
          <w:lang w:val="en-GB"/>
        </w:rPr>
        <w:t>TRAINING AND AWARENESS</w:t>
      </w:r>
      <w:bookmarkEnd w:id="21"/>
    </w:p>
    <w:p w:rsidR="00F460CF" w:rsidRPr="00F460CF" w:rsidRDefault="00F460CF" w:rsidP="00F460CF">
      <w:pPr>
        <w:pStyle w:val="ListParagraph"/>
        <w:numPr>
          <w:ilvl w:val="0"/>
          <w:numId w:val="8"/>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 xml:space="preserve">Describe how and when relevant employees will be trained regarding the location and use of the spill kits </w:t>
      </w:r>
    </w:p>
    <w:p w:rsidR="00F460CF" w:rsidRPr="00F460CF" w:rsidRDefault="00F460CF" w:rsidP="00F460CF">
      <w:pPr>
        <w:pStyle w:val="ListParagraph"/>
        <w:numPr>
          <w:ilvl w:val="0"/>
          <w:numId w:val="8"/>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Spill response methods.</w:t>
      </w:r>
    </w:p>
    <w:p w:rsidR="00F460CF" w:rsidRPr="00F460CF" w:rsidRDefault="00F460CF" w:rsidP="00F460CF">
      <w:pPr>
        <w:pStyle w:val="ListParagraph"/>
        <w:numPr>
          <w:ilvl w:val="0"/>
          <w:numId w:val="8"/>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Describe how and when all personnel (including refuelling PCs and Sub-contractors) will be trained in spill prevention, containment, and response in accordance with this SPCC Plan.</w:t>
      </w:r>
    </w:p>
    <w:p w:rsidR="00F460CF" w:rsidRPr="00F460CF" w:rsidRDefault="00F460CF" w:rsidP="00F460CF">
      <w:pPr>
        <w:pStyle w:val="ListParagraph"/>
        <w:numPr>
          <w:ilvl w:val="0"/>
          <w:numId w:val="8"/>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lastRenderedPageBreak/>
        <w:t>Brief description of training methods</w:t>
      </w:r>
    </w:p>
    <w:p w:rsidR="00F460CF" w:rsidRPr="00F460CF" w:rsidRDefault="00F460CF" w:rsidP="00F460CF">
      <w:pPr>
        <w:pStyle w:val="ListParagraph"/>
        <w:numPr>
          <w:ilvl w:val="0"/>
          <w:numId w:val="8"/>
        </w:numPr>
        <w:tabs>
          <w:tab w:val="num" w:pos="425"/>
        </w:tabs>
        <w:spacing w:after="6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Training/awareness on waste disposal.</w:t>
      </w:r>
    </w:p>
    <w:p w:rsidR="00F460CF" w:rsidRPr="00F460CF" w:rsidRDefault="00F460CF" w:rsidP="00F460CF">
      <w:pPr>
        <w:spacing w:after="6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Describe how and when all spill responders will be trained in accordance with Emergency Response.</w:t>
      </w:r>
    </w:p>
    <w:p w:rsidR="00F460CF" w:rsidRPr="00F460CF" w:rsidRDefault="00F460CF" w:rsidP="00F460CF">
      <w:pPr>
        <w:keepNext/>
        <w:keepLines/>
        <w:numPr>
          <w:ilvl w:val="1"/>
          <w:numId w:val="3"/>
        </w:numPr>
        <w:spacing w:before="360" w:after="120" w:line="240" w:lineRule="auto"/>
        <w:jc w:val="both"/>
        <w:outlineLvl w:val="1"/>
        <w:rPr>
          <w:rFonts w:ascii="Arial" w:eastAsia="Arial Bold" w:hAnsi="Arial Bold" w:cs="Times New Roman"/>
          <w:b/>
          <w:kern w:val="28"/>
          <w:szCs w:val="20"/>
          <w:lang w:val="en-GB"/>
        </w:rPr>
      </w:pPr>
      <w:bookmarkStart w:id="22" w:name="_Toc339354535"/>
      <w:r w:rsidRPr="00F460CF">
        <w:rPr>
          <w:rFonts w:ascii="Arial" w:eastAsia="Arial Bold" w:hAnsi="Arial Bold" w:cs="Times New Roman"/>
          <w:b/>
          <w:kern w:val="28"/>
          <w:szCs w:val="20"/>
          <w:lang w:val="en-GB"/>
        </w:rPr>
        <w:t>Spill Response</w:t>
      </w:r>
      <w:bookmarkEnd w:id="22"/>
    </w:p>
    <w:p w:rsidR="00F460CF" w:rsidRPr="00F460CF" w:rsidRDefault="00F460CF" w:rsidP="00F460CF">
      <w:pPr>
        <w:keepNext/>
        <w:keepLines/>
        <w:numPr>
          <w:ilvl w:val="2"/>
          <w:numId w:val="2"/>
        </w:numPr>
        <w:spacing w:before="280" w:after="120" w:line="240" w:lineRule="auto"/>
        <w:jc w:val="both"/>
        <w:outlineLvl w:val="2"/>
        <w:rPr>
          <w:rFonts w:ascii="Arial" w:eastAsia="Arial Bold" w:hAnsi="Arial Bold" w:cs="Times New Roman"/>
          <w:b/>
          <w:szCs w:val="20"/>
          <w:lang w:val="en-GB"/>
        </w:rPr>
      </w:pPr>
      <w:bookmarkStart w:id="23" w:name="_Toc339354536"/>
      <w:r w:rsidRPr="00F460CF">
        <w:rPr>
          <w:rFonts w:ascii="Arial" w:eastAsia="Arial Bold" w:hAnsi="Arial Bold" w:cs="Times New Roman"/>
          <w:b/>
          <w:szCs w:val="20"/>
          <w:lang w:val="en-GB"/>
        </w:rPr>
        <w:t>Spill Response Equipment</w:t>
      </w:r>
      <w:bookmarkEnd w:id="23"/>
    </w:p>
    <w:p w:rsidR="00F460CF" w:rsidRPr="00F460CF" w:rsidRDefault="00F460CF" w:rsidP="00F460CF">
      <w:pPr>
        <w:keepNext/>
        <w:keepLines/>
        <w:spacing w:before="360" w:line="240" w:lineRule="auto"/>
        <w:jc w:val="both"/>
        <w:outlineLvl w:val="1"/>
        <w:rPr>
          <w:rFonts w:ascii="Arial" w:eastAsia="Times New Roman" w:hAnsi="Arial" w:cs="Times New Roman"/>
          <w:sz w:val="20"/>
          <w:szCs w:val="20"/>
          <w:lang w:val="en-GB"/>
        </w:rPr>
      </w:pPr>
      <w:bookmarkStart w:id="24" w:name="_Toc339354537"/>
      <w:proofErr w:type="gramStart"/>
      <w:r w:rsidRPr="00F460CF">
        <w:rPr>
          <w:rFonts w:ascii="Arial" w:eastAsia="Times New Roman" w:hAnsi="Arial" w:cs="Times New Roman"/>
          <w:sz w:val="20"/>
          <w:szCs w:val="20"/>
          <w:highlight w:val="yellow"/>
          <w:lang w:val="en-GB"/>
        </w:rPr>
        <w:t>Spill response kit contents and location(s).</w:t>
      </w:r>
      <w:proofErr w:type="gramEnd"/>
      <w:r w:rsidRPr="00F460CF">
        <w:rPr>
          <w:rFonts w:ascii="Arial" w:eastAsia="Times New Roman" w:hAnsi="Arial" w:cs="Times New Roman"/>
          <w:sz w:val="20"/>
          <w:szCs w:val="20"/>
          <w:highlight w:val="yellow"/>
          <w:lang w:val="en-GB"/>
        </w:rPr>
        <w:t xml:space="preserve">  See Table 4.  Appropriately sized kits will be maintained in close proximity to hazardous materials and equipment and will be immediately accessible to all Project employees.  Complete Table 7.  Delete lines if not applicable; add lines if more are needed.</w:t>
      </w:r>
      <w:bookmarkEnd w:id="2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960"/>
        <w:gridCol w:w="3240"/>
      </w:tblGrid>
      <w:tr w:rsidR="00F460CF" w:rsidRPr="00F460CF" w:rsidTr="00F86158">
        <w:trPr>
          <w:trHeight w:val="350"/>
          <w:tblHeader/>
          <w:jc w:val="center"/>
        </w:trPr>
        <w:tc>
          <w:tcPr>
            <w:tcW w:w="9108" w:type="dxa"/>
            <w:gridSpan w:val="3"/>
            <w:tcBorders>
              <w:top w:val="single" w:sz="4" w:space="0" w:color="auto"/>
              <w:left w:val="single" w:sz="4" w:space="0" w:color="auto"/>
              <w:bottom w:val="nil"/>
              <w:right w:val="single" w:sz="4" w:space="0" w:color="auto"/>
            </w:tcBorders>
            <w:vAlign w:val="center"/>
          </w:tcPr>
          <w:p w:rsidR="00F460CF" w:rsidRPr="00F460CF" w:rsidRDefault="00F460CF" w:rsidP="00F460CF">
            <w:pPr>
              <w:spacing w:before="120" w:after="120" w:line="240" w:lineRule="auto"/>
              <w:jc w:val="center"/>
              <w:rPr>
                <w:rFonts w:ascii="Arial" w:eastAsia="Times New Roman" w:hAnsi="Arial" w:cs="Arial"/>
                <w:b/>
                <w:bCs/>
                <w:sz w:val="24"/>
                <w:szCs w:val="24"/>
                <w:lang w:val="en-US"/>
              </w:rPr>
            </w:pPr>
            <w:r w:rsidRPr="00F460CF">
              <w:rPr>
                <w:rFonts w:ascii="Arial" w:eastAsia="Times New Roman" w:hAnsi="Arial" w:cs="Arial"/>
                <w:b/>
                <w:bCs/>
                <w:lang w:val="en-US"/>
              </w:rPr>
              <w:t>Table 4  Spill Response Kit Contents and Locations</w:t>
            </w:r>
          </w:p>
        </w:tc>
      </w:tr>
      <w:tr w:rsidR="00F460CF" w:rsidRPr="00F460CF" w:rsidTr="00F86158">
        <w:trPr>
          <w:trHeight w:val="350"/>
          <w:tblHeader/>
          <w:jc w:val="center"/>
        </w:trPr>
        <w:tc>
          <w:tcPr>
            <w:tcW w:w="1908"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Arial"/>
                <w:b/>
                <w:bCs/>
                <w:sz w:val="20"/>
                <w:szCs w:val="20"/>
                <w:lang w:val="en-US"/>
              </w:rPr>
            </w:pPr>
            <w:r w:rsidRPr="00F460CF">
              <w:rPr>
                <w:rFonts w:ascii="Arial" w:eastAsia="Times New Roman" w:hAnsi="Arial" w:cs="Arial"/>
                <w:b/>
                <w:bCs/>
                <w:sz w:val="20"/>
                <w:szCs w:val="20"/>
                <w:lang w:val="en-US"/>
              </w:rPr>
              <w:t>Type of Spill Kit</w:t>
            </w:r>
          </w:p>
        </w:tc>
        <w:tc>
          <w:tcPr>
            <w:tcW w:w="3960"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Arial"/>
                <w:b/>
                <w:bCs/>
                <w:sz w:val="20"/>
                <w:szCs w:val="20"/>
                <w:lang w:val="en-US"/>
              </w:rPr>
            </w:pPr>
            <w:r w:rsidRPr="00F460CF">
              <w:rPr>
                <w:rFonts w:ascii="Arial" w:eastAsia="Times New Roman" w:hAnsi="Arial" w:cs="Arial"/>
                <w:b/>
                <w:bCs/>
                <w:sz w:val="20"/>
                <w:szCs w:val="20"/>
                <w:lang w:val="en-US"/>
              </w:rPr>
              <w:t>Spill Kit Contents</w:t>
            </w:r>
          </w:p>
        </w:tc>
        <w:tc>
          <w:tcPr>
            <w:tcW w:w="3240" w:type="dxa"/>
            <w:tcBorders>
              <w:top w:val="nil"/>
              <w:left w:val="single" w:sz="4" w:space="0" w:color="auto"/>
              <w:bottom w:val="single" w:sz="4" w:space="0" w:color="auto"/>
              <w:right w:val="single" w:sz="4" w:space="0" w:color="auto"/>
            </w:tcBorders>
            <w:vAlign w:val="center"/>
          </w:tcPr>
          <w:p w:rsidR="00F460CF" w:rsidRPr="00F460CF" w:rsidRDefault="00F460CF" w:rsidP="00F460CF">
            <w:pPr>
              <w:spacing w:before="40" w:after="40" w:line="240" w:lineRule="auto"/>
              <w:jc w:val="center"/>
              <w:rPr>
                <w:rFonts w:ascii="Arial" w:eastAsia="Times New Roman" w:hAnsi="Arial" w:cs="Arial"/>
                <w:b/>
                <w:bCs/>
                <w:sz w:val="20"/>
                <w:szCs w:val="20"/>
                <w:lang w:val="en-US"/>
              </w:rPr>
            </w:pPr>
            <w:r w:rsidRPr="00F460CF">
              <w:rPr>
                <w:rFonts w:ascii="Arial" w:eastAsia="Times New Roman" w:hAnsi="Arial" w:cs="Arial"/>
                <w:b/>
                <w:bCs/>
                <w:sz w:val="20"/>
                <w:szCs w:val="20"/>
                <w:lang w:val="en-US"/>
              </w:rPr>
              <w:t>Spill Kit Location(s)</w:t>
            </w:r>
          </w:p>
        </w:tc>
      </w:tr>
      <w:tr w:rsidR="00F460CF" w:rsidRPr="00F460CF" w:rsidTr="00F86158">
        <w:trPr>
          <w:jc w:val="center"/>
        </w:trPr>
        <w:tc>
          <w:tcPr>
            <w:tcW w:w="1908"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Arial"/>
                <w:sz w:val="18"/>
                <w:szCs w:val="18"/>
                <w:lang w:val="en-US"/>
              </w:rPr>
            </w:pPr>
            <w:r w:rsidRPr="00F460CF">
              <w:rPr>
                <w:rFonts w:ascii="Arial" w:eastAsia="Times New Roman" w:hAnsi="Arial" w:cs="Arial"/>
                <w:sz w:val="20"/>
                <w:szCs w:val="20"/>
                <w:highlight w:val="yellow"/>
                <w:lang w:val="en-US"/>
              </w:rPr>
              <w:t>(e.g. vehicle kit, drum kit, spill handling capacity)</w:t>
            </w:r>
          </w:p>
        </w:tc>
        <w:tc>
          <w:tcPr>
            <w:tcW w:w="396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Arial"/>
                <w:sz w:val="18"/>
                <w:szCs w:val="18"/>
                <w:lang w:val="en-US"/>
              </w:rPr>
            </w:pPr>
            <w:r w:rsidRPr="00F460CF">
              <w:rPr>
                <w:rFonts w:ascii="Arial" w:eastAsia="Times New Roman" w:hAnsi="Arial" w:cs="Arial"/>
                <w:sz w:val="20"/>
                <w:szCs w:val="20"/>
                <w:highlight w:val="yellow"/>
                <w:lang w:val="en-US"/>
              </w:rPr>
              <w:t xml:space="preserve">(e.g., air horn to get attention of those working nearby, personal protective equipment (PPE, such as safety glasses, gloves, coveralls, boot covers), spill pads, absorbent, booms, catch basin covers, anti-static shovels, garbage bags, plastic sheeting, </w:t>
            </w:r>
            <w:proofErr w:type="spellStart"/>
            <w:r w:rsidRPr="00F460CF">
              <w:rPr>
                <w:rFonts w:ascii="Arial" w:eastAsia="Times New Roman" w:hAnsi="Arial" w:cs="Arial"/>
                <w:sz w:val="20"/>
                <w:szCs w:val="20"/>
                <w:highlight w:val="yellow"/>
                <w:lang w:val="en-US"/>
              </w:rPr>
              <w:t>overpack</w:t>
            </w:r>
            <w:proofErr w:type="spellEnd"/>
            <w:r w:rsidRPr="00F460CF">
              <w:rPr>
                <w:rFonts w:ascii="Arial" w:eastAsia="Times New Roman" w:hAnsi="Arial" w:cs="Arial"/>
                <w:sz w:val="20"/>
                <w:szCs w:val="20"/>
                <w:highlight w:val="yellow"/>
                <w:lang w:val="en-US"/>
              </w:rPr>
              <w:t xml:space="preserve"> or disposal drum, complete copy of SPCC Plan, etc.)</w:t>
            </w: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Arial"/>
                <w:sz w:val="18"/>
                <w:szCs w:val="18"/>
                <w:lang w:val="en-US"/>
              </w:rPr>
            </w:pPr>
            <w:r w:rsidRPr="00F460CF">
              <w:rPr>
                <w:rFonts w:ascii="Arial" w:eastAsia="Times New Roman" w:hAnsi="Arial" w:cs="Arial"/>
                <w:sz w:val="20"/>
                <w:szCs w:val="20"/>
                <w:highlight w:val="yellow"/>
                <w:lang w:val="en-US"/>
              </w:rPr>
              <w:t xml:space="preserve">(e.g., adjacent to work on bridge ramp, within 100 </w:t>
            </w:r>
            <w:proofErr w:type="spellStart"/>
            <w:r w:rsidRPr="00F460CF">
              <w:rPr>
                <w:rFonts w:ascii="Arial" w:eastAsia="Times New Roman" w:hAnsi="Arial" w:cs="Arial"/>
                <w:sz w:val="20"/>
                <w:szCs w:val="20"/>
                <w:highlight w:val="yellow"/>
                <w:lang w:val="en-US"/>
              </w:rPr>
              <w:t>metres</w:t>
            </w:r>
            <w:proofErr w:type="spellEnd"/>
            <w:r w:rsidRPr="00F460CF">
              <w:rPr>
                <w:rFonts w:ascii="Arial" w:eastAsia="Times New Roman" w:hAnsi="Arial" w:cs="Arial"/>
                <w:sz w:val="20"/>
                <w:szCs w:val="20"/>
                <w:highlight w:val="yellow"/>
                <w:lang w:val="en-US"/>
              </w:rPr>
              <w:t xml:space="preserve"> of active construction areas, on all plant and machinery equipment, outside main offices, in laydown area, on mitigation site, below north end of Power Island, etc.)</w:t>
            </w:r>
          </w:p>
        </w:tc>
      </w:tr>
      <w:tr w:rsidR="00F460CF" w:rsidRPr="00F460CF" w:rsidTr="00F86158">
        <w:trPr>
          <w:jc w:val="center"/>
        </w:trPr>
        <w:tc>
          <w:tcPr>
            <w:tcW w:w="1908"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Arial"/>
                <w:sz w:val="18"/>
                <w:szCs w:val="18"/>
                <w:lang w:val="en-US"/>
              </w:rPr>
            </w:pPr>
          </w:p>
        </w:tc>
        <w:tc>
          <w:tcPr>
            <w:tcW w:w="396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Arial"/>
                <w:sz w:val="18"/>
                <w:szCs w:val="18"/>
                <w:lang w:val="en-US"/>
              </w:rPr>
            </w:pPr>
          </w:p>
        </w:tc>
        <w:tc>
          <w:tcPr>
            <w:tcW w:w="3240" w:type="dxa"/>
            <w:tcBorders>
              <w:top w:val="single" w:sz="4" w:space="0" w:color="auto"/>
              <w:left w:val="single" w:sz="4" w:space="0" w:color="auto"/>
              <w:bottom w:val="single" w:sz="4" w:space="0" w:color="auto"/>
              <w:right w:val="single" w:sz="4" w:space="0" w:color="auto"/>
            </w:tcBorders>
          </w:tcPr>
          <w:p w:rsidR="00F460CF" w:rsidRPr="00F460CF" w:rsidRDefault="00F460CF" w:rsidP="00F460CF">
            <w:pPr>
              <w:spacing w:before="40" w:after="40" w:line="240" w:lineRule="auto"/>
              <w:rPr>
                <w:rFonts w:ascii="Arial" w:eastAsia="Times New Roman" w:hAnsi="Arial" w:cs="Arial"/>
                <w:sz w:val="18"/>
                <w:szCs w:val="18"/>
                <w:lang w:val="en-US"/>
              </w:rPr>
            </w:pPr>
          </w:p>
        </w:tc>
      </w:tr>
    </w:tbl>
    <w:p w:rsidR="00F460CF" w:rsidRPr="00F460CF" w:rsidRDefault="00F460CF" w:rsidP="00F460CF">
      <w:pPr>
        <w:keepNext/>
        <w:keepLines/>
        <w:numPr>
          <w:ilvl w:val="2"/>
          <w:numId w:val="2"/>
        </w:numPr>
        <w:spacing w:before="280" w:after="120" w:line="240" w:lineRule="auto"/>
        <w:jc w:val="both"/>
        <w:outlineLvl w:val="2"/>
        <w:rPr>
          <w:rFonts w:ascii="Arial" w:eastAsia="Arial Bold" w:hAnsi="Arial Bold" w:cs="Times New Roman"/>
          <w:b/>
          <w:szCs w:val="20"/>
          <w:lang w:val="en-GB"/>
        </w:rPr>
      </w:pPr>
      <w:bookmarkStart w:id="25" w:name="_Toc339354538"/>
      <w:r w:rsidRPr="00F460CF">
        <w:rPr>
          <w:rFonts w:ascii="Arial" w:eastAsia="Arial Bold" w:hAnsi="Arial Bold" w:cs="Times New Roman"/>
          <w:b/>
          <w:szCs w:val="20"/>
          <w:lang w:val="en-GB"/>
        </w:rPr>
        <w:t>Spill Response Measures and Method Statement.</w:t>
      </w:r>
      <w:bookmarkEnd w:id="25"/>
    </w:p>
    <w:p w:rsidR="00F460CF" w:rsidRPr="00F460CF" w:rsidRDefault="00F460CF" w:rsidP="00F460CF">
      <w:pPr>
        <w:spacing w:after="12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highlight w:val="yellow"/>
          <w:lang w:val="en-GB"/>
        </w:rPr>
        <w:t>Describe spill response in accordance with section 5.3.4.3 of the Medupi SPCC-Plan document</w:t>
      </w:r>
      <w:r w:rsidRPr="00F460CF">
        <w:rPr>
          <w:rFonts w:ascii="Arial" w:eastAsia="Times New Roman" w:hAnsi="Arial" w:cs="Times New Roman"/>
          <w:sz w:val="20"/>
          <w:szCs w:val="20"/>
          <w:lang w:val="en-GB"/>
        </w:rPr>
        <w:t xml:space="preserve">. </w:t>
      </w:r>
      <w:r w:rsidRPr="00F460CF">
        <w:rPr>
          <w:rFonts w:ascii="Arial" w:eastAsia="Times New Roman" w:hAnsi="Arial" w:cs="Times New Roman"/>
          <w:sz w:val="20"/>
          <w:szCs w:val="20"/>
          <w:highlight w:val="yellow"/>
          <w:lang w:val="en-GB"/>
        </w:rPr>
        <w:t xml:space="preserve">Outline the response procedures the PCs will follow for the </w:t>
      </w:r>
      <w:proofErr w:type="spellStart"/>
      <w:r w:rsidRPr="00F460CF">
        <w:rPr>
          <w:rFonts w:ascii="Arial" w:eastAsia="Times New Roman" w:hAnsi="Arial" w:cs="Times New Roman"/>
          <w:sz w:val="20"/>
          <w:szCs w:val="20"/>
          <w:highlight w:val="yellow"/>
          <w:lang w:val="en-GB"/>
        </w:rPr>
        <w:t>the</w:t>
      </w:r>
      <w:proofErr w:type="spellEnd"/>
      <w:r w:rsidRPr="00F460CF">
        <w:rPr>
          <w:rFonts w:ascii="Arial" w:eastAsia="Times New Roman" w:hAnsi="Arial" w:cs="Times New Roman"/>
          <w:sz w:val="20"/>
          <w:szCs w:val="20"/>
          <w:highlight w:val="yellow"/>
          <w:lang w:val="en-GB"/>
        </w:rPr>
        <w:t xml:space="preserve"> most prominent potential spill scenarios.  The response procedures must ensure that the PCs do everything possible to control and contain hazardous materials until appropriate measures can be taken.  The response procedures include a description of the actions that the PCs will take to address the clean-up actions, as well as the specific on-site, spill response equipment that will be used to perform each clean-up action</w:t>
      </w:r>
      <w:r w:rsidRPr="00F460CF">
        <w:rPr>
          <w:rFonts w:ascii="Arial" w:eastAsia="Times New Roman" w:hAnsi="Arial" w:cs="Times New Roman"/>
          <w:sz w:val="20"/>
          <w:szCs w:val="20"/>
          <w:lang w:val="en-GB"/>
        </w:rPr>
        <w:t xml:space="preserve"> </w:t>
      </w:r>
      <w:r w:rsidRPr="00F460CF">
        <w:rPr>
          <w:rFonts w:ascii="Arial" w:eastAsia="Times New Roman" w:hAnsi="Arial" w:cs="Times New Roman"/>
          <w:sz w:val="20"/>
          <w:szCs w:val="20"/>
          <w:highlight w:val="yellow"/>
          <w:lang w:val="en-GB"/>
        </w:rPr>
        <w:t>(Remember to reference the SPCC-plan if the Spill Response Procedure etc. are  separate documents)</w:t>
      </w:r>
    </w:p>
    <w:p w:rsidR="00F460CF" w:rsidRPr="00F460CF" w:rsidRDefault="00F460CF" w:rsidP="00F460CF">
      <w:pPr>
        <w:keepNext/>
        <w:keepLines/>
        <w:numPr>
          <w:ilvl w:val="0"/>
          <w:numId w:val="3"/>
        </w:numPr>
        <w:spacing w:before="240" w:after="0" w:line="240" w:lineRule="auto"/>
        <w:jc w:val="both"/>
        <w:outlineLvl w:val="0"/>
        <w:rPr>
          <w:rFonts w:ascii="Arial" w:eastAsia="Times New Roman" w:hAnsi="Arial Bold" w:cs="Times New Roman"/>
          <w:b/>
          <w:caps/>
          <w:kern w:val="28"/>
          <w:sz w:val="24"/>
          <w:szCs w:val="20"/>
          <w:lang w:val="en-GB"/>
        </w:rPr>
      </w:pPr>
      <w:bookmarkStart w:id="26" w:name="_Toc339354539"/>
      <w:r w:rsidRPr="00F460CF">
        <w:rPr>
          <w:rFonts w:ascii="Arial" w:eastAsia="Times New Roman" w:hAnsi="Arial Bold" w:cs="Times New Roman"/>
          <w:b/>
          <w:caps/>
          <w:kern w:val="28"/>
          <w:sz w:val="24"/>
          <w:szCs w:val="20"/>
          <w:lang w:val="en-GB"/>
        </w:rPr>
        <w:t>disposal of hazardous wastes</w:t>
      </w:r>
      <w:bookmarkEnd w:id="26"/>
    </w:p>
    <w:p w:rsidR="00F460CF" w:rsidRPr="00F460CF" w:rsidRDefault="00F460CF" w:rsidP="00F460CF">
      <w:pPr>
        <w:spacing w:after="120" w:line="264" w:lineRule="auto"/>
        <w:jc w:val="both"/>
        <w:rPr>
          <w:rFonts w:ascii="Arial" w:eastAsia="Times New Roman" w:hAnsi="Arial" w:cs="Times New Roman"/>
          <w:sz w:val="20"/>
          <w:szCs w:val="20"/>
          <w:highlight w:val="yellow"/>
          <w:lang w:val="en-GB"/>
        </w:rPr>
      </w:pPr>
      <w:r w:rsidRPr="00F460CF">
        <w:rPr>
          <w:rFonts w:ascii="Arial" w:eastAsia="Times New Roman" w:hAnsi="Arial" w:cs="Times New Roman"/>
          <w:sz w:val="20"/>
          <w:szCs w:val="20"/>
          <w:highlight w:val="yellow"/>
          <w:lang w:val="en-GB"/>
        </w:rPr>
        <w:t>Describe Methods of disposing of the hazardous waste material resulting from spill clean-up. Make sure to reference the approved Waste Management Plan. Include the licence of the disposal facility that you make use of for the disposal of hazardous wastes.</w:t>
      </w:r>
    </w:p>
    <w:p w:rsidR="00F460CF" w:rsidRDefault="00F460CF" w:rsidP="00F460CF">
      <w:pPr>
        <w:rPr>
          <w:rFonts w:ascii="Arial" w:eastAsia="Times New Roman" w:hAnsi="Arial" w:cs="Times New Roman"/>
          <w:sz w:val="20"/>
          <w:szCs w:val="20"/>
          <w:lang w:val="en-GB"/>
        </w:rPr>
      </w:pPr>
    </w:p>
    <w:p w:rsidR="00F460CF" w:rsidRDefault="00F460CF" w:rsidP="00F460CF"/>
    <w:p w:rsidR="00F460CF" w:rsidRDefault="00F460CF" w:rsidP="00F460CF"/>
    <w:p w:rsidR="00F460CF" w:rsidRDefault="00F460CF" w:rsidP="00F460CF"/>
    <w:p w:rsidR="00F460CF" w:rsidRDefault="00F460CF" w:rsidP="00F460CF"/>
    <w:p w:rsidR="00F460CF" w:rsidRPr="00F460CF" w:rsidRDefault="00F460CF" w:rsidP="00F460CF">
      <w:pPr>
        <w:keepNext/>
        <w:keepLines/>
        <w:numPr>
          <w:ilvl w:val="0"/>
          <w:numId w:val="3"/>
        </w:numPr>
        <w:spacing w:before="240" w:after="0" w:line="240" w:lineRule="auto"/>
        <w:jc w:val="both"/>
        <w:outlineLvl w:val="0"/>
        <w:rPr>
          <w:rFonts w:ascii="Arial" w:eastAsia="Times New Roman" w:hAnsi="Arial Bold" w:cs="Times New Roman"/>
          <w:b/>
          <w:caps/>
          <w:kern w:val="28"/>
          <w:sz w:val="24"/>
          <w:szCs w:val="20"/>
          <w:lang w:val="en-GB"/>
        </w:rPr>
      </w:pPr>
      <w:bookmarkStart w:id="27" w:name="_Toc252542850"/>
      <w:bookmarkStart w:id="28" w:name="_Toc339354540"/>
      <w:r w:rsidRPr="00F460CF">
        <w:rPr>
          <w:rFonts w:ascii="Arial" w:eastAsia="Times New Roman" w:hAnsi="Arial Bold" w:cs="Times New Roman"/>
          <w:b/>
          <w:caps/>
          <w:kern w:val="28"/>
          <w:sz w:val="24"/>
          <w:szCs w:val="20"/>
          <w:lang w:val="en-GB"/>
        </w:rPr>
        <w:lastRenderedPageBreak/>
        <w:t>Management Approval</w:t>
      </w:r>
      <w:bookmarkEnd w:id="27"/>
      <w:bookmarkEnd w:id="28"/>
    </w:p>
    <w:p w:rsidR="00F460CF" w:rsidRPr="00F460CF" w:rsidRDefault="00F460CF" w:rsidP="00F460CF">
      <w:pPr>
        <w:spacing w:after="0" w:line="240" w:lineRule="auto"/>
        <w:rPr>
          <w:rFonts w:ascii="Arial" w:eastAsia="Times New Roman" w:hAnsi="Arial" w:cs="Arial"/>
          <w:lang w:val="en-US"/>
        </w:rPr>
      </w:pPr>
    </w:p>
    <w:p w:rsidR="00F460CF" w:rsidRPr="00F460CF" w:rsidRDefault="00F460CF" w:rsidP="00F460CF">
      <w:pPr>
        <w:spacing w:after="0" w:line="240" w:lineRule="auto"/>
        <w:rPr>
          <w:rFonts w:ascii="Arial" w:eastAsia="Times New Roman" w:hAnsi="Arial" w:cs="Arial"/>
          <w:lang w:val="en-US"/>
        </w:rPr>
      </w:pPr>
      <w:r w:rsidRPr="00F460CF">
        <w:rPr>
          <w:rFonts w:ascii="Arial" w:eastAsia="Times New Roman" w:hAnsi="Arial" w:cs="Arial"/>
          <w:lang w:val="en-US"/>
        </w:rPr>
        <w:t xml:space="preserve">This SPCC Plan is supported by management of </w:t>
      </w:r>
      <w:r w:rsidRPr="00F460CF">
        <w:rPr>
          <w:rFonts w:ascii="Arial" w:eastAsia="Times New Roman" w:hAnsi="Arial" w:cs="Arial"/>
          <w:highlight w:val="cyan"/>
          <w:lang w:val="en-US"/>
        </w:rPr>
        <w:t>Principal PC</w:t>
      </w:r>
      <w:r w:rsidRPr="00F460CF">
        <w:rPr>
          <w:rFonts w:ascii="Arial" w:eastAsia="Times New Roman" w:hAnsi="Arial" w:cs="Arial"/>
          <w:lang w:val="en-US"/>
        </w:rPr>
        <w:t xml:space="preserve"> having the authority to commit the necessary resources, including labor, equipment, and materials, to expeditiously control and remove any harmful quantity of hazardous materials spilled or released to the waters or land of </w:t>
      </w:r>
      <w:proofErr w:type="spellStart"/>
      <w:r w:rsidRPr="00F460CF">
        <w:rPr>
          <w:rFonts w:ascii="Arial" w:eastAsia="Times New Roman" w:hAnsi="Arial" w:cs="Arial"/>
          <w:lang w:val="en-US"/>
        </w:rPr>
        <w:t>Lephalale</w:t>
      </w:r>
      <w:proofErr w:type="spellEnd"/>
      <w:r w:rsidRPr="00F460CF">
        <w:rPr>
          <w:rFonts w:ascii="Arial" w:eastAsia="Times New Roman" w:hAnsi="Arial" w:cs="Arial"/>
          <w:lang w:val="en-US"/>
        </w:rPr>
        <w:t>.</w:t>
      </w:r>
    </w:p>
    <w:p w:rsidR="00F460CF" w:rsidRPr="00F460CF" w:rsidRDefault="00F460CF" w:rsidP="00F460CF">
      <w:pPr>
        <w:spacing w:after="0" w:line="240" w:lineRule="auto"/>
        <w:rPr>
          <w:rFonts w:ascii="Arial" w:eastAsia="Times New Roman" w:hAnsi="Arial" w:cs="Arial"/>
          <w:lang w:val="en-US"/>
        </w:rPr>
      </w:pPr>
    </w:p>
    <w:p w:rsidR="00F460CF" w:rsidRPr="00F460CF" w:rsidRDefault="00F460CF" w:rsidP="00F460CF">
      <w:pPr>
        <w:spacing w:after="0" w:line="240" w:lineRule="auto"/>
        <w:rPr>
          <w:rFonts w:ascii="Arial" w:eastAsia="Times New Roman" w:hAnsi="Arial" w:cs="Arial"/>
          <w:lang w:val="en-US"/>
        </w:rPr>
      </w:pP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highlight w:val="cyan"/>
          <w:lang w:val="en-US"/>
        </w:rPr>
        <w:t>Management Signature</w:t>
      </w:r>
    </w:p>
    <w:p w:rsidR="00F460CF" w:rsidRPr="00F460CF" w:rsidRDefault="00F460CF" w:rsidP="00F460CF">
      <w:pPr>
        <w:spacing w:after="0" w:line="240" w:lineRule="auto"/>
        <w:rPr>
          <w:rFonts w:ascii="Arial" w:eastAsia="Times New Roman" w:hAnsi="Arial" w:cs="Arial"/>
          <w:highlight w:val="cyan"/>
          <w:lang w:val="en-US"/>
        </w:rPr>
      </w:pP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t xml:space="preserve">           </w:t>
      </w:r>
    </w:p>
    <w:p w:rsidR="00F460CF" w:rsidRPr="00F460CF" w:rsidRDefault="00F460CF" w:rsidP="00F460CF">
      <w:pPr>
        <w:tabs>
          <w:tab w:val="right" w:pos="9360"/>
        </w:tabs>
        <w:spacing w:after="0" w:line="240" w:lineRule="auto"/>
        <w:rPr>
          <w:rFonts w:ascii="Arial" w:eastAsia="Times New Roman" w:hAnsi="Arial" w:cs="Arial"/>
          <w:sz w:val="24"/>
          <w:szCs w:val="24"/>
          <w:lang w:val="en-US"/>
        </w:rPr>
      </w:pPr>
      <w:r w:rsidRPr="00F460CF">
        <w:rPr>
          <w:rFonts w:ascii="Arial" w:eastAsia="Times New Roman" w:hAnsi="Arial" w:cs="Arial"/>
          <w:sz w:val="24"/>
          <w:szCs w:val="24"/>
          <w:lang w:val="en-US"/>
        </w:rPr>
        <w:t>________________</w:t>
      </w:r>
      <w:r w:rsidRPr="00F460CF">
        <w:rPr>
          <w:rFonts w:ascii="Arial" w:eastAsia="Times New Roman" w:hAnsi="Arial" w:cs="Arial"/>
          <w:sz w:val="24"/>
          <w:szCs w:val="24"/>
          <w:lang w:val="en-US"/>
        </w:rPr>
        <w:tab/>
        <w:t>______________________________</w:t>
      </w:r>
    </w:p>
    <w:p w:rsidR="00F460CF" w:rsidRPr="00F460CF" w:rsidRDefault="00F460CF" w:rsidP="00F460CF">
      <w:pPr>
        <w:tabs>
          <w:tab w:val="left" w:pos="7088"/>
          <w:tab w:val="right" w:pos="7920"/>
        </w:tabs>
        <w:spacing w:after="0" w:line="240" w:lineRule="auto"/>
        <w:rPr>
          <w:rFonts w:ascii="Arial" w:eastAsia="Times New Roman" w:hAnsi="Arial" w:cs="Arial"/>
          <w:sz w:val="24"/>
          <w:szCs w:val="24"/>
          <w:highlight w:val="cyan"/>
          <w:lang w:val="en-US"/>
        </w:rPr>
      </w:pPr>
      <w:r w:rsidRPr="00F460CF">
        <w:rPr>
          <w:rFonts w:ascii="Arial" w:eastAsia="Times New Roman" w:hAnsi="Arial" w:cs="Arial"/>
          <w:sz w:val="24"/>
          <w:szCs w:val="24"/>
          <w:lang w:val="en-US"/>
        </w:rPr>
        <w:t xml:space="preserve">           </w:t>
      </w:r>
      <w:r w:rsidRPr="00F460CF">
        <w:rPr>
          <w:rFonts w:ascii="Arial" w:eastAsia="Times New Roman" w:hAnsi="Arial" w:cs="Arial"/>
          <w:sz w:val="24"/>
          <w:szCs w:val="24"/>
          <w:highlight w:val="cyan"/>
          <w:lang w:val="en-US"/>
        </w:rPr>
        <w:t>Date</w:t>
      </w:r>
      <w:r w:rsidRPr="00F460CF">
        <w:rPr>
          <w:rFonts w:ascii="Arial" w:eastAsia="Times New Roman" w:hAnsi="Arial" w:cs="Arial"/>
          <w:sz w:val="24"/>
          <w:szCs w:val="24"/>
          <w:lang w:val="en-US"/>
        </w:rPr>
        <w:tab/>
      </w:r>
      <w:r w:rsidRPr="00F460CF">
        <w:rPr>
          <w:rFonts w:ascii="Arial" w:eastAsia="Times New Roman" w:hAnsi="Arial" w:cs="Arial"/>
          <w:sz w:val="24"/>
          <w:szCs w:val="24"/>
          <w:highlight w:val="cyan"/>
          <w:lang w:val="en-US"/>
        </w:rPr>
        <w:t>Name</w:t>
      </w:r>
    </w:p>
    <w:p w:rsidR="00F460CF" w:rsidRPr="00F460CF" w:rsidRDefault="00F460CF" w:rsidP="00F460CF">
      <w:pPr>
        <w:tabs>
          <w:tab w:val="left" w:pos="6379"/>
          <w:tab w:val="left" w:pos="7230"/>
          <w:tab w:val="left" w:pos="7513"/>
        </w:tabs>
        <w:spacing w:after="0" w:line="240" w:lineRule="auto"/>
        <w:rPr>
          <w:rFonts w:ascii="Arial" w:eastAsia="Times New Roman" w:hAnsi="Arial" w:cs="Arial"/>
          <w:sz w:val="24"/>
          <w:szCs w:val="24"/>
          <w:lang w:val="en-US"/>
        </w:rPr>
      </w:pPr>
      <w:r w:rsidRPr="00F460CF">
        <w:rPr>
          <w:rFonts w:ascii="Arial" w:eastAsia="Times New Roman" w:hAnsi="Arial" w:cs="Arial"/>
          <w:sz w:val="24"/>
          <w:szCs w:val="24"/>
          <w:lang w:val="en-US"/>
        </w:rPr>
        <w:tab/>
      </w:r>
      <w:r w:rsidRPr="00F460CF">
        <w:rPr>
          <w:rFonts w:ascii="Arial" w:eastAsia="Times New Roman" w:hAnsi="Arial" w:cs="Arial"/>
          <w:sz w:val="24"/>
          <w:szCs w:val="24"/>
          <w:highlight w:val="cyan"/>
          <w:lang w:val="en-US"/>
        </w:rPr>
        <w:t>Principal Contractor</w:t>
      </w:r>
    </w:p>
    <w:p w:rsidR="00F460CF" w:rsidRPr="00F460CF" w:rsidRDefault="00F460CF" w:rsidP="00F460CF">
      <w:pPr>
        <w:spacing w:after="0" w:line="240" w:lineRule="auto"/>
        <w:rPr>
          <w:rFonts w:ascii="Arial" w:eastAsia="Times New Roman" w:hAnsi="Arial" w:cs="Arial"/>
          <w:lang w:val="en-US"/>
        </w:rPr>
      </w:pPr>
    </w:p>
    <w:p w:rsidR="00F460CF" w:rsidRPr="00F460CF" w:rsidRDefault="00F460CF" w:rsidP="00F460CF">
      <w:pPr>
        <w:spacing w:after="0" w:line="240" w:lineRule="auto"/>
        <w:rPr>
          <w:rFonts w:ascii="Arial" w:eastAsia="Times New Roman" w:hAnsi="Arial" w:cs="Arial"/>
          <w:lang w:val="en-US"/>
        </w:rPr>
      </w:pPr>
    </w:p>
    <w:p w:rsidR="00F460CF" w:rsidRPr="00F460CF" w:rsidRDefault="00F460CF" w:rsidP="00F460CF">
      <w:pPr>
        <w:tabs>
          <w:tab w:val="left" w:pos="5954"/>
          <w:tab w:val="left" w:pos="6237"/>
          <w:tab w:val="left" w:pos="6379"/>
        </w:tabs>
        <w:spacing w:after="0" w:line="240" w:lineRule="auto"/>
        <w:rPr>
          <w:rFonts w:ascii="Arial" w:eastAsia="Times New Roman" w:hAnsi="Arial" w:cs="Arial"/>
          <w:lang w:val="en-US"/>
        </w:rPr>
      </w:pP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highlight w:val="cyan"/>
          <w:lang w:val="en-US"/>
        </w:rPr>
        <w:t>Engineer Approval</w:t>
      </w:r>
    </w:p>
    <w:p w:rsidR="00F460CF" w:rsidRPr="00F460CF" w:rsidRDefault="00F460CF" w:rsidP="00F460CF">
      <w:pPr>
        <w:spacing w:after="0" w:line="240" w:lineRule="auto"/>
        <w:rPr>
          <w:rFonts w:ascii="Arial" w:eastAsia="Times New Roman" w:hAnsi="Arial" w:cs="Arial"/>
          <w:highlight w:val="cyan"/>
          <w:lang w:val="en-US"/>
        </w:rPr>
      </w:pP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r>
      <w:r w:rsidRPr="00F460CF">
        <w:rPr>
          <w:rFonts w:ascii="Arial" w:eastAsia="Times New Roman" w:hAnsi="Arial" w:cs="Arial"/>
          <w:lang w:val="en-US"/>
        </w:rPr>
        <w:tab/>
        <w:t xml:space="preserve">           </w:t>
      </w:r>
    </w:p>
    <w:p w:rsidR="00F460CF" w:rsidRPr="00F460CF" w:rsidRDefault="00F460CF" w:rsidP="00F460CF">
      <w:pPr>
        <w:tabs>
          <w:tab w:val="right" w:pos="9360"/>
        </w:tabs>
        <w:spacing w:after="0" w:line="240" w:lineRule="auto"/>
        <w:rPr>
          <w:rFonts w:ascii="Arial" w:eastAsia="Times New Roman" w:hAnsi="Arial" w:cs="Arial"/>
          <w:sz w:val="24"/>
          <w:szCs w:val="24"/>
          <w:lang w:val="en-US"/>
        </w:rPr>
      </w:pPr>
      <w:r w:rsidRPr="00F460CF">
        <w:rPr>
          <w:rFonts w:ascii="Arial" w:eastAsia="Times New Roman" w:hAnsi="Arial" w:cs="Arial"/>
          <w:sz w:val="24"/>
          <w:szCs w:val="24"/>
          <w:lang w:val="en-US"/>
        </w:rPr>
        <w:t>________________</w:t>
      </w:r>
      <w:r w:rsidRPr="00F460CF">
        <w:rPr>
          <w:rFonts w:ascii="Arial" w:eastAsia="Times New Roman" w:hAnsi="Arial" w:cs="Arial"/>
          <w:sz w:val="24"/>
          <w:szCs w:val="24"/>
          <w:lang w:val="en-US"/>
        </w:rPr>
        <w:tab/>
        <w:t>______________________________</w:t>
      </w:r>
    </w:p>
    <w:p w:rsidR="00F460CF" w:rsidRPr="00F460CF" w:rsidRDefault="00F460CF" w:rsidP="00F460CF">
      <w:pPr>
        <w:tabs>
          <w:tab w:val="left" w:pos="7088"/>
          <w:tab w:val="right" w:pos="7920"/>
        </w:tabs>
        <w:spacing w:after="0" w:line="240" w:lineRule="auto"/>
        <w:rPr>
          <w:rFonts w:ascii="Arial Rounded MT Bold" w:eastAsia="Times New Roman" w:hAnsi="Arial Rounded MT Bold" w:cs="Arial Rounded MT Bold"/>
          <w:sz w:val="24"/>
          <w:szCs w:val="24"/>
          <w:lang w:val="en-US"/>
        </w:rPr>
      </w:pPr>
      <w:r w:rsidRPr="00F460CF">
        <w:rPr>
          <w:rFonts w:ascii="Arial" w:eastAsia="Times New Roman" w:hAnsi="Arial" w:cs="Arial"/>
          <w:sz w:val="24"/>
          <w:szCs w:val="24"/>
          <w:lang w:val="en-US"/>
        </w:rPr>
        <w:t xml:space="preserve">           </w:t>
      </w:r>
      <w:r w:rsidRPr="00F460CF">
        <w:rPr>
          <w:rFonts w:ascii="Arial" w:eastAsia="Times New Roman" w:hAnsi="Arial" w:cs="Arial"/>
          <w:sz w:val="24"/>
          <w:szCs w:val="24"/>
          <w:highlight w:val="cyan"/>
          <w:lang w:val="en-US"/>
        </w:rPr>
        <w:t>Date</w:t>
      </w:r>
      <w:r w:rsidRPr="00F460CF">
        <w:rPr>
          <w:rFonts w:ascii="Arial" w:eastAsia="Times New Roman" w:hAnsi="Arial" w:cs="Arial"/>
          <w:sz w:val="24"/>
          <w:szCs w:val="24"/>
          <w:lang w:val="en-US"/>
        </w:rPr>
        <w:tab/>
      </w:r>
      <w:r w:rsidRPr="00F460CF">
        <w:rPr>
          <w:rFonts w:ascii="Arial" w:eastAsia="Times New Roman" w:hAnsi="Arial" w:cs="Arial"/>
          <w:sz w:val="24"/>
          <w:szCs w:val="24"/>
          <w:highlight w:val="cyan"/>
          <w:lang w:val="en-US"/>
        </w:rPr>
        <w:t>Name</w:t>
      </w:r>
    </w:p>
    <w:p w:rsidR="00F460CF" w:rsidRPr="00F460CF" w:rsidRDefault="00F460CF" w:rsidP="00F460CF">
      <w:pPr>
        <w:spacing w:after="120" w:line="264" w:lineRule="auto"/>
        <w:jc w:val="both"/>
        <w:rPr>
          <w:rFonts w:ascii="Arial" w:eastAsia="Times New Roman" w:hAnsi="Arial" w:cs="Times New Roman"/>
          <w:sz w:val="20"/>
          <w:szCs w:val="20"/>
          <w:lang w:val="en-GB"/>
        </w:rPr>
      </w:pPr>
    </w:p>
    <w:p w:rsidR="00F460CF" w:rsidRDefault="00F460CF" w:rsidP="00F460CF"/>
    <w:sectPr w:rsidR="00F460C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3E" w:rsidRDefault="00EB4C3E" w:rsidP="00F460CF">
      <w:pPr>
        <w:spacing w:after="0" w:line="240" w:lineRule="auto"/>
      </w:pPr>
      <w:r>
        <w:separator/>
      </w:r>
    </w:p>
  </w:endnote>
  <w:endnote w:type="continuationSeparator" w:id="0">
    <w:p w:rsidR="00EB4C3E" w:rsidRDefault="00EB4C3E" w:rsidP="00F4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94" w:type="pct"/>
      <w:jc w:val="center"/>
      <w:tblInd w:w="-318" w:type="dxa"/>
      <w:tblBorders>
        <w:top w:val="single" w:sz="4" w:space="0" w:color="auto"/>
      </w:tblBorders>
      <w:shd w:val="clear" w:color="C0C0C0" w:fill="auto"/>
      <w:tblLayout w:type="fixed"/>
      <w:tblLook w:val="0000" w:firstRow="0" w:lastRow="0" w:firstColumn="0" w:lastColumn="0" w:noHBand="0" w:noVBand="0"/>
    </w:tblPr>
    <w:tblGrid>
      <w:gridCol w:w="2821"/>
      <w:gridCol w:w="4653"/>
      <w:gridCol w:w="2681"/>
    </w:tblGrid>
    <w:tr w:rsidR="00F460CF" w:rsidRPr="00F460CF" w:rsidTr="00F86158">
      <w:trPr>
        <w:jc w:val="center"/>
      </w:trPr>
      <w:tc>
        <w:tcPr>
          <w:tcW w:w="1389" w:type="pct"/>
          <w:shd w:val="clear" w:color="C0C0C0" w:fill="auto"/>
          <w:vAlign w:val="bottom"/>
        </w:tcPr>
        <w:p w:rsidR="00F460CF" w:rsidRPr="00F460CF" w:rsidRDefault="00F460CF" w:rsidP="00F460CF">
          <w:pPr>
            <w:tabs>
              <w:tab w:val="right" w:pos="2127"/>
            </w:tabs>
            <w:spacing w:after="0" w:line="264" w:lineRule="auto"/>
            <w:rPr>
              <w:rFonts w:ascii="Arial" w:eastAsia="Times New Roman" w:hAnsi="Arial" w:cs="Times New Roman"/>
              <w:color w:val="FF0000"/>
              <w:sz w:val="20"/>
              <w:szCs w:val="20"/>
              <w:lang w:val="en-GB"/>
            </w:rPr>
          </w:pPr>
          <w:r w:rsidRPr="00F460CF">
            <w:rPr>
              <w:rFonts w:ascii="Arial" w:eastAsia="Times New Roman" w:hAnsi="Arial" w:cs="Times New Roman"/>
              <w:sz w:val="20"/>
              <w:szCs w:val="20"/>
              <w:lang w:val="en-GB"/>
            </w:rPr>
            <w:t>MPT SPCC-Plan Template</w:t>
          </w:r>
        </w:p>
      </w:tc>
      <w:tc>
        <w:tcPr>
          <w:tcW w:w="2291" w:type="pct"/>
          <w:shd w:val="clear" w:color="C0C0C0" w:fill="auto"/>
          <w:vAlign w:val="bottom"/>
        </w:tcPr>
        <w:p w:rsidR="00F460CF" w:rsidRPr="00F460CF" w:rsidRDefault="00F460CF" w:rsidP="00F460CF">
          <w:pPr>
            <w:spacing w:after="0" w:line="264" w:lineRule="auto"/>
            <w:jc w:val="center"/>
            <w:rPr>
              <w:rFonts w:ascii="Arial" w:eastAsia="Times New Roman" w:hAnsi="Arial" w:cs="Times New Roman"/>
              <w:sz w:val="20"/>
              <w:szCs w:val="20"/>
              <w:lang w:val="en-GB"/>
            </w:rPr>
          </w:pPr>
          <w:r w:rsidRPr="00F460CF">
            <w:rPr>
              <w:rFonts w:ascii="Arial" w:eastAsia="Times New Roman" w:hAnsi="Arial" w:cs="Times New Roman"/>
              <w:sz w:val="20"/>
              <w:szCs w:val="20"/>
              <w:lang w:val="en-GB"/>
            </w:rPr>
            <w:t>Controlled Disclosure</w:t>
          </w:r>
        </w:p>
        <w:p w:rsidR="00F460CF" w:rsidRPr="00F460CF" w:rsidRDefault="00F460CF" w:rsidP="00F460CF">
          <w:pPr>
            <w:spacing w:after="0" w:line="264" w:lineRule="auto"/>
            <w:jc w:val="both"/>
            <w:rPr>
              <w:rFonts w:ascii="Arial" w:eastAsia="Times New Roman" w:hAnsi="Arial" w:cs="Times New Roman"/>
              <w:b/>
              <w:i/>
              <w:sz w:val="16"/>
              <w:szCs w:val="16"/>
              <w:lang w:val="en-GB"/>
            </w:rPr>
          </w:pPr>
          <w:r w:rsidRPr="00F460CF">
            <w:rPr>
              <w:rFonts w:ascii="Arial" w:eastAsia="Times New Roman" w:hAnsi="Arial" w:cs="Times New Roman"/>
              <w:b/>
              <w:i/>
              <w:sz w:val="16"/>
              <w:szCs w:val="16"/>
              <w:lang w:val="en-GB"/>
            </w:rPr>
            <w:t xml:space="preserve">Template No. PTZ 200 - </w:t>
          </w:r>
          <w:r w:rsidRPr="00D26AD1">
            <w:rPr>
              <w:rFonts w:ascii="Arial" w:eastAsia="Times New Roman" w:hAnsi="Arial" w:cs="Times New Roman"/>
              <w:b/>
              <w:i/>
              <w:sz w:val="16"/>
              <w:szCs w:val="16"/>
              <w:lang w:val="en-GB"/>
            </w:rPr>
            <w:t>75592</w:t>
          </w:r>
          <w:r w:rsidRPr="00F460CF">
            <w:rPr>
              <w:rFonts w:ascii="Arial" w:eastAsia="Times New Roman" w:hAnsi="Arial" w:cs="Times New Roman"/>
              <w:b/>
              <w:i/>
              <w:sz w:val="16"/>
              <w:szCs w:val="16"/>
              <w:lang w:val="en-GB"/>
            </w:rPr>
            <w:t xml:space="preserve"> Rev 1 (2012 / 09 / 20)</w:t>
          </w:r>
        </w:p>
      </w:tc>
      <w:tc>
        <w:tcPr>
          <w:tcW w:w="1320" w:type="pct"/>
          <w:shd w:val="clear" w:color="C0C0C0" w:fill="auto"/>
        </w:tcPr>
        <w:p w:rsidR="00F460CF" w:rsidRPr="00F460CF" w:rsidRDefault="00F460CF" w:rsidP="00F460CF">
          <w:pPr>
            <w:tabs>
              <w:tab w:val="right" w:pos="2033"/>
            </w:tabs>
            <w:spacing w:after="0" w:line="264" w:lineRule="auto"/>
            <w:jc w:val="both"/>
            <w:rPr>
              <w:rFonts w:ascii="Arial" w:eastAsia="Times New Roman" w:hAnsi="Arial" w:cs="Times New Roman"/>
              <w:sz w:val="20"/>
              <w:szCs w:val="20"/>
              <w:lang w:val="en-GB"/>
            </w:rPr>
          </w:pPr>
        </w:p>
        <w:p w:rsidR="00F460CF" w:rsidRPr="00F460CF" w:rsidRDefault="00F460CF" w:rsidP="00F460CF">
          <w:pPr>
            <w:tabs>
              <w:tab w:val="right" w:pos="2033"/>
            </w:tabs>
            <w:spacing w:after="0" w:line="264" w:lineRule="auto"/>
            <w:jc w:val="both"/>
            <w:rPr>
              <w:rFonts w:ascii="Arial" w:eastAsia="Times New Roman" w:hAnsi="Arial" w:cs="Times New Roman"/>
              <w:sz w:val="20"/>
              <w:szCs w:val="20"/>
              <w:lang w:val="en-GB"/>
            </w:rPr>
          </w:pPr>
          <w:r w:rsidRPr="00F460CF">
            <w:rPr>
              <w:rFonts w:ascii="Arial" w:eastAsia="Times New Roman" w:hAnsi="Arial" w:cs="Times New Roman"/>
              <w:sz w:val="20"/>
              <w:szCs w:val="20"/>
              <w:lang w:val="en-GB"/>
            </w:rPr>
            <w:t xml:space="preserve">Page : </w:t>
          </w:r>
          <w:r w:rsidRPr="00F460CF">
            <w:rPr>
              <w:rFonts w:ascii="Arial" w:eastAsia="Times New Roman" w:hAnsi="Arial" w:cs="Times New Roman"/>
              <w:sz w:val="20"/>
              <w:szCs w:val="20"/>
              <w:lang w:val="en-GB"/>
            </w:rPr>
            <w:fldChar w:fldCharType="begin"/>
          </w:r>
          <w:r w:rsidRPr="00F460CF">
            <w:rPr>
              <w:rFonts w:ascii="Arial" w:eastAsia="Times New Roman" w:hAnsi="Arial" w:cs="Times New Roman"/>
              <w:sz w:val="20"/>
              <w:szCs w:val="20"/>
              <w:lang w:val="en-GB"/>
            </w:rPr>
            <w:instrText xml:space="preserve"> PAGE  </w:instrText>
          </w:r>
          <w:r w:rsidRPr="00F460CF">
            <w:rPr>
              <w:rFonts w:ascii="Arial" w:eastAsia="Times New Roman" w:hAnsi="Arial" w:cs="Times New Roman"/>
              <w:sz w:val="20"/>
              <w:szCs w:val="20"/>
              <w:lang w:val="en-GB"/>
            </w:rPr>
            <w:fldChar w:fldCharType="separate"/>
          </w:r>
          <w:r w:rsidR="00D26AD1">
            <w:rPr>
              <w:rFonts w:ascii="Arial" w:eastAsia="Times New Roman" w:hAnsi="Arial" w:cs="Times New Roman"/>
              <w:noProof/>
              <w:sz w:val="20"/>
              <w:szCs w:val="20"/>
              <w:lang w:val="en-GB"/>
            </w:rPr>
            <w:t>1</w:t>
          </w:r>
          <w:r w:rsidRPr="00F460CF">
            <w:rPr>
              <w:rFonts w:ascii="Arial" w:eastAsia="Times New Roman" w:hAnsi="Arial" w:cs="Times New Roman"/>
              <w:sz w:val="20"/>
              <w:szCs w:val="20"/>
              <w:lang w:val="en-GB"/>
            </w:rPr>
            <w:fldChar w:fldCharType="end"/>
          </w:r>
          <w:r w:rsidRPr="00F460CF">
            <w:rPr>
              <w:rFonts w:ascii="Arial" w:eastAsia="Times New Roman" w:hAnsi="Arial" w:cs="Times New Roman"/>
              <w:sz w:val="20"/>
              <w:szCs w:val="20"/>
              <w:lang w:val="en-GB"/>
            </w:rPr>
            <w:t xml:space="preserve"> of 8</w:t>
          </w:r>
        </w:p>
      </w:tc>
    </w:tr>
  </w:tbl>
  <w:p w:rsidR="00F460CF" w:rsidRDefault="00F46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3E" w:rsidRDefault="00EB4C3E" w:rsidP="00F460CF">
      <w:pPr>
        <w:spacing w:after="0" w:line="240" w:lineRule="auto"/>
      </w:pPr>
      <w:r>
        <w:separator/>
      </w:r>
    </w:p>
  </w:footnote>
  <w:footnote w:type="continuationSeparator" w:id="0">
    <w:p w:rsidR="00EB4C3E" w:rsidRDefault="00EB4C3E" w:rsidP="00F46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4401"/>
      <w:gridCol w:w="2236"/>
      <w:gridCol w:w="1277"/>
    </w:tblGrid>
    <w:tr w:rsidR="00F460CF" w:rsidRPr="00F460CF" w:rsidTr="00F86158">
      <w:trPr>
        <w:cantSplit/>
        <w:trHeight w:val="410"/>
        <w:jc w:val="center"/>
      </w:trPr>
      <w:tc>
        <w:tcPr>
          <w:tcW w:w="2718" w:type="dxa"/>
          <w:vMerge w:val="restart"/>
          <w:tcBorders>
            <w:top w:val="single" w:sz="4" w:space="0" w:color="auto"/>
          </w:tcBorders>
          <w:vAlign w:val="center"/>
        </w:tcPr>
        <w:p w:rsidR="00F460CF" w:rsidRPr="00F460CF" w:rsidRDefault="00F460CF" w:rsidP="00F460CF">
          <w:pPr>
            <w:tabs>
              <w:tab w:val="left" w:pos="540"/>
              <w:tab w:val="left" w:pos="900"/>
            </w:tabs>
            <w:spacing w:after="0" w:line="240" w:lineRule="auto"/>
            <w:jc w:val="center"/>
            <w:rPr>
              <w:rFonts w:ascii="Arial" w:eastAsia="Times New Roman" w:hAnsi="Arial" w:cs="Arial"/>
              <w:noProof/>
              <w:sz w:val="20"/>
              <w:szCs w:val="20"/>
              <w:lang w:eastAsia="en-ZA"/>
            </w:rPr>
          </w:pPr>
        </w:p>
        <w:p w:rsidR="00F460CF" w:rsidRPr="00F460CF" w:rsidRDefault="00F460CF" w:rsidP="00F460CF">
          <w:pPr>
            <w:tabs>
              <w:tab w:val="left" w:pos="540"/>
              <w:tab w:val="left" w:pos="900"/>
            </w:tabs>
            <w:spacing w:after="0" w:line="240" w:lineRule="auto"/>
            <w:jc w:val="center"/>
            <w:rPr>
              <w:rFonts w:ascii="Arial" w:eastAsia="Times New Roman" w:hAnsi="Arial" w:cs="Arial"/>
              <w:sz w:val="20"/>
              <w:szCs w:val="20"/>
              <w:lang w:eastAsia="en-ZA"/>
            </w:rPr>
          </w:pPr>
          <w:r>
            <w:rPr>
              <w:rFonts w:ascii="Arial" w:eastAsia="Times New Roman" w:hAnsi="Arial" w:cs="Arial"/>
              <w:noProof/>
              <w:sz w:val="20"/>
              <w:szCs w:val="20"/>
              <w:lang w:eastAsia="en-ZA"/>
            </w:rPr>
            <w:drawing>
              <wp:anchor distT="0" distB="0" distL="114300" distR="114300" simplePos="0" relativeHeight="251659264" behindDoc="0" locked="0" layoutInCell="1" allowOverlap="1" wp14:anchorId="2F564444" wp14:editId="1B85AB96">
                <wp:simplePos x="0" y="0"/>
                <wp:positionH relativeFrom="column">
                  <wp:posOffset>143510</wp:posOffset>
                </wp:positionH>
                <wp:positionV relativeFrom="paragraph">
                  <wp:posOffset>205105</wp:posOffset>
                </wp:positionV>
                <wp:extent cx="1177290" cy="412115"/>
                <wp:effectExtent l="0" t="0" r="3810" b="6985"/>
                <wp:wrapTopAndBottom/>
                <wp:docPr id="2" name="Picture 2"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 White[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90" cy="412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1" w:type="dxa"/>
          <w:vMerge w:val="restart"/>
          <w:tcBorders>
            <w:top w:val="single" w:sz="4" w:space="0" w:color="auto"/>
          </w:tcBorders>
          <w:vAlign w:val="center"/>
        </w:tcPr>
        <w:p w:rsidR="00F460CF" w:rsidRPr="00F460CF" w:rsidRDefault="00F460CF" w:rsidP="00F460CF">
          <w:pPr>
            <w:spacing w:after="0" w:line="240" w:lineRule="auto"/>
            <w:jc w:val="center"/>
            <w:rPr>
              <w:rFonts w:ascii="Arial" w:eastAsia="Times New Roman" w:hAnsi="Arial" w:cs="Arial"/>
              <w:sz w:val="32"/>
              <w:szCs w:val="32"/>
              <w:lang w:eastAsia="en-ZA"/>
            </w:rPr>
          </w:pPr>
          <w:r w:rsidRPr="00F460CF">
            <w:rPr>
              <w:rFonts w:ascii="Arial" w:eastAsia="Times New Roman" w:hAnsi="Arial" w:cs="Arial"/>
              <w:sz w:val="32"/>
              <w:szCs w:val="32"/>
              <w:lang w:eastAsia="en-ZA"/>
            </w:rPr>
            <w:t>MEDUPI PROJECT</w:t>
          </w:r>
        </w:p>
      </w:tc>
      <w:tc>
        <w:tcPr>
          <w:tcW w:w="2236" w:type="dxa"/>
          <w:tcBorders>
            <w:top w:val="single" w:sz="4" w:space="0" w:color="auto"/>
          </w:tcBorders>
          <w:vAlign w:val="center"/>
        </w:tcPr>
        <w:p w:rsidR="00F460CF" w:rsidRPr="00F460CF" w:rsidRDefault="00F460CF" w:rsidP="00F460CF">
          <w:pPr>
            <w:spacing w:after="0" w:line="240" w:lineRule="auto"/>
            <w:rPr>
              <w:rFonts w:ascii="Arial" w:eastAsia="Times New Roman" w:hAnsi="Arial" w:cs="Arial"/>
              <w:b/>
              <w:sz w:val="18"/>
              <w:szCs w:val="20"/>
              <w:lang w:eastAsia="en-ZA"/>
            </w:rPr>
          </w:pPr>
          <w:r w:rsidRPr="00F460CF">
            <w:rPr>
              <w:rFonts w:ascii="Arial" w:eastAsia="Times New Roman" w:hAnsi="Arial" w:cs="Arial"/>
              <w:b/>
              <w:bCs/>
              <w:sz w:val="18"/>
              <w:szCs w:val="20"/>
              <w:lang w:eastAsia="en-ZA"/>
            </w:rPr>
            <w:t xml:space="preserve">Doc No: </w:t>
          </w:r>
          <w:r w:rsidR="00D26AD1">
            <w:rPr>
              <w:rFonts w:ascii="Arial" w:eastAsia="Times New Roman" w:hAnsi="Arial" w:cs="Arial"/>
              <w:b/>
              <w:bCs/>
              <w:sz w:val="18"/>
              <w:szCs w:val="20"/>
              <w:lang w:eastAsia="en-ZA"/>
            </w:rPr>
            <w:t>200-80600</w:t>
          </w:r>
        </w:p>
      </w:tc>
      <w:tc>
        <w:tcPr>
          <w:tcW w:w="1277" w:type="dxa"/>
          <w:tcBorders>
            <w:top w:val="single" w:sz="4" w:space="0" w:color="auto"/>
          </w:tcBorders>
          <w:vAlign w:val="center"/>
        </w:tcPr>
        <w:p w:rsidR="00F460CF" w:rsidRPr="00F460CF" w:rsidRDefault="00F460CF" w:rsidP="00F460CF">
          <w:pPr>
            <w:spacing w:after="0" w:line="240" w:lineRule="auto"/>
            <w:rPr>
              <w:rFonts w:ascii="Arial" w:eastAsia="Times New Roman" w:hAnsi="Arial" w:cs="Arial"/>
              <w:b/>
              <w:sz w:val="18"/>
              <w:szCs w:val="20"/>
              <w:lang w:eastAsia="en-ZA"/>
            </w:rPr>
          </w:pPr>
          <w:r w:rsidRPr="00F460CF">
            <w:rPr>
              <w:rFonts w:ascii="Arial" w:eastAsia="Times New Roman" w:hAnsi="Arial" w:cs="Arial"/>
              <w:b/>
              <w:sz w:val="18"/>
              <w:szCs w:val="20"/>
              <w:lang w:eastAsia="en-ZA"/>
            </w:rPr>
            <w:t>Rev: 0</w:t>
          </w:r>
        </w:p>
      </w:tc>
    </w:tr>
    <w:tr w:rsidR="00F460CF" w:rsidRPr="00F460CF" w:rsidTr="00F86158">
      <w:trPr>
        <w:cantSplit/>
        <w:trHeight w:val="434"/>
        <w:jc w:val="center"/>
      </w:trPr>
      <w:tc>
        <w:tcPr>
          <w:tcW w:w="2718" w:type="dxa"/>
          <w:vMerge/>
          <w:vAlign w:val="center"/>
        </w:tcPr>
        <w:p w:rsidR="00F460CF" w:rsidRPr="00F460CF" w:rsidRDefault="00F460CF" w:rsidP="00F460CF">
          <w:pPr>
            <w:tabs>
              <w:tab w:val="left" w:pos="540"/>
              <w:tab w:val="left" w:pos="900"/>
            </w:tabs>
            <w:spacing w:after="0" w:line="240" w:lineRule="auto"/>
            <w:jc w:val="center"/>
            <w:rPr>
              <w:rFonts w:ascii="Arial" w:eastAsia="Times New Roman" w:hAnsi="Arial" w:cs="Arial"/>
              <w:noProof/>
              <w:sz w:val="20"/>
              <w:szCs w:val="20"/>
              <w:lang w:eastAsia="en-ZA"/>
            </w:rPr>
          </w:pPr>
        </w:p>
      </w:tc>
      <w:tc>
        <w:tcPr>
          <w:tcW w:w="4401" w:type="dxa"/>
          <w:vMerge/>
          <w:vAlign w:val="center"/>
        </w:tcPr>
        <w:p w:rsidR="00F460CF" w:rsidRPr="00F460CF" w:rsidRDefault="00F460CF" w:rsidP="00F460CF">
          <w:pPr>
            <w:spacing w:after="0" w:line="240" w:lineRule="auto"/>
            <w:jc w:val="center"/>
            <w:rPr>
              <w:rFonts w:ascii="Arial" w:eastAsia="Times New Roman" w:hAnsi="Arial" w:cs="Arial"/>
              <w:sz w:val="20"/>
              <w:szCs w:val="20"/>
              <w:lang w:eastAsia="en-ZA"/>
            </w:rPr>
          </w:pPr>
        </w:p>
      </w:tc>
      <w:tc>
        <w:tcPr>
          <w:tcW w:w="2236" w:type="dxa"/>
          <w:vAlign w:val="center"/>
        </w:tcPr>
        <w:p w:rsidR="00F460CF" w:rsidRPr="00F460CF" w:rsidRDefault="00F460CF" w:rsidP="00F460CF">
          <w:pPr>
            <w:spacing w:after="0" w:line="240" w:lineRule="auto"/>
            <w:jc w:val="both"/>
            <w:rPr>
              <w:rFonts w:ascii="Arial" w:eastAsia="Times New Roman" w:hAnsi="Arial" w:cs="Arial"/>
              <w:b/>
              <w:sz w:val="18"/>
              <w:szCs w:val="20"/>
              <w:highlight w:val="red"/>
              <w:lang w:eastAsia="en-ZA"/>
            </w:rPr>
          </w:pPr>
          <w:r w:rsidRPr="00F460CF">
            <w:rPr>
              <w:rFonts w:ascii="Arial" w:eastAsia="Times New Roman" w:hAnsi="Arial" w:cs="Arial"/>
              <w:b/>
              <w:bCs/>
              <w:sz w:val="18"/>
              <w:szCs w:val="20"/>
              <w:lang w:eastAsia="en-ZA"/>
            </w:rPr>
            <w:t xml:space="preserve">Doc Type: </w:t>
          </w:r>
        </w:p>
      </w:tc>
      <w:tc>
        <w:tcPr>
          <w:tcW w:w="1277" w:type="dxa"/>
          <w:shd w:val="clear" w:color="auto" w:fill="auto"/>
          <w:vAlign w:val="center"/>
        </w:tcPr>
        <w:p w:rsidR="00F460CF" w:rsidRPr="00F460CF" w:rsidRDefault="00F460CF" w:rsidP="00F460CF">
          <w:pPr>
            <w:spacing w:after="0" w:line="240" w:lineRule="auto"/>
            <w:jc w:val="both"/>
            <w:rPr>
              <w:rFonts w:ascii="Arial" w:eastAsia="Times New Roman" w:hAnsi="Arial" w:cs="Arial"/>
              <w:b/>
              <w:color w:val="000000"/>
              <w:sz w:val="18"/>
              <w:szCs w:val="20"/>
              <w:highlight w:val="red"/>
              <w:lang w:eastAsia="en-ZA"/>
            </w:rPr>
          </w:pPr>
          <w:r w:rsidRPr="00F460CF">
            <w:rPr>
              <w:rFonts w:ascii="Arial" w:eastAsia="Times New Roman" w:hAnsi="Arial" w:cs="Arial"/>
              <w:b/>
              <w:color w:val="000000"/>
              <w:sz w:val="18"/>
              <w:szCs w:val="20"/>
              <w:lang w:eastAsia="en-ZA"/>
            </w:rPr>
            <w:t>Template</w:t>
          </w:r>
        </w:p>
      </w:tc>
    </w:tr>
    <w:tr w:rsidR="00F460CF" w:rsidRPr="00F460CF" w:rsidTr="00F86158">
      <w:trPr>
        <w:cantSplit/>
        <w:trHeight w:hRule="exact" w:val="432"/>
        <w:jc w:val="center"/>
      </w:trPr>
      <w:tc>
        <w:tcPr>
          <w:tcW w:w="2718" w:type="dxa"/>
          <w:vMerge/>
          <w:tcBorders>
            <w:bottom w:val="single" w:sz="4" w:space="0" w:color="auto"/>
          </w:tcBorders>
          <w:vAlign w:val="center"/>
        </w:tcPr>
        <w:p w:rsidR="00F460CF" w:rsidRPr="00F460CF" w:rsidRDefault="00F460CF" w:rsidP="00F460CF">
          <w:pPr>
            <w:tabs>
              <w:tab w:val="left" w:pos="540"/>
              <w:tab w:val="left" w:pos="900"/>
            </w:tabs>
            <w:spacing w:after="0" w:line="240" w:lineRule="auto"/>
            <w:jc w:val="center"/>
            <w:rPr>
              <w:rFonts w:ascii="Arial" w:eastAsia="Times New Roman" w:hAnsi="Arial" w:cs="Arial"/>
              <w:noProof/>
              <w:sz w:val="20"/>
              <w:szCs w:val="20"/>
              <w:lang w:eastAsia="en-ZA"/>
            </w:rPr>
          </w:pPr>
        </w:p>
      </w:tc>
      <w:tc>
        <w:tcPr>
          <w:tcW w:w="4401" w:type="dxa"/>
          <w:vMerge/>
          <w:tcBorders>
            <w:bottom w:val="single" w:sz="4" w:space="0" w:color="auto"/>
          </w:tcBorders>
          <w:vAlign w:val="center"/>
        </w:tcPr>
        <w:p w:rsidR="00F460CF" w:rsidRPr="00F460CF" w:rsidRDefault="00F460CF" w:rsidP="00F460CF">
          <w:pPr>
            <w:spacing w:after="0" w:line="240" w:lineRule="auto"/>
            <w:jc w:val="center"/>
            <w:rPr>
              <w:rFonts w:ascii="Arial" w:eastAsia="Times New Roman" w:hAnsi="Arial" w:cs="Arial"/>
              <w:sz w:val="20"/>
              <w:szCs w:val="20"/>
              <w:lang w:eastAsia="en-ZA"/>
            </w:rPr>
          </w:pPr>
        </w:p>
      </w:tc>
      <w:tc>
        <w:tcPr>
          <w:tcW w:w="2236" w:type="dxa"/>
          <w:tcBorders>
            <w:bottom w:val="single" w:sz="4" w:space="0" w:color="auto"/>
          </w:tcBorders>
          <w:vAlign w:val="center"/>
        </w:tcPr>
        <w:p w:rsidR="00F460CF" w:rsidRPr="00F460CF" w:rsidRDefault="00F460CF" w:rsidP="00F460CF">
          <w:pPr>
            <w:spacing w:after="0" w:line="240" w:lineRule="auto"/>
            <w:jc w:val="both"/>
            <w:rPr>
              <w:rFonts w:ascii="Arial" w:eastAsia="Times New Roman" w:hAnsi="Arial" w:cs="Arial"/>
              <w:b/>
              <w:bCs/>
              <w:sz w:val="18"/>
              <w:szCs w:val="20"/>
              <w:lang w:eastAsia="en-ZA"/>
            </w:rPr>
          </w:pPr>
          <w:r w:rsidRPr="00F460CF">
            <w:rPr>
              <w:rFonts w:ascii="Arial" w:eastAsia="Times New Roman" w:hAnsi="Arial" w:cs="Arial"/>
              <w:b/>
              <w:bCs/>
              <w:sz w:val="18"/>
              <w:szCs w:val="20"/>
              <w:lang w:eastAsia="en-ZA"/>
            </w:rPr>
            <w:t>December 2012</w:t>
          </w:r>
        </w:p>
      </w:tc>
      <w:tc>
        <w:tcPr>
          <w:tcW w:w="1277" w:type="dxa"/>
          <w:tcBorders>
            <w:bottom w:val="single" w:sz="4" w:space="0" w:color="auto"/>
          </w:tcBorders>
          <w:shd w:val="clear" w:color="auto" w:fill="auto"/>
          <w:vAlign w:val="center"/>
        </w:tcPr>
        <w:p w:rsidR="00F460CF" w:rsidRPr="00F460CF" w:rsidRDefault="00F460CF" w:rsidP="00F460CF">
          <w:pPr>
            <w:spacing w:after="0" w:line="240" w:lineRule="auto"/>
            <w:jc w:val="both"/>
            <w:rPr>
              <w:rFonts w:ascii="Arial" w:eastAsia="Times New Roman" w:hAnsi="Arial" w:cs="Arial"/>
              <w:b/>
              <w:bCs/>
              <w:sz w:val="18"/>
              <w:szCs w:val="20"/>
              <w:lang w:eastAsia="en-ZA"/>
            </w:rPr>
          </w:pPr>
          <w:r w:rsidRPr="00F460CF">
            <w:rPr>
              <w:rFonts w:ascii="Arial" w:eastAsia="Times New Roman" w:hAnsi="Arial" w:cs="Arial"/>
              <w:b/>
              <w:bCs/>
              <w:sz w:val="18"/>
              <w:szCs w:val="20"/>
              <w:lang w:eastAsia="en-ZA"/>
            </w:rPr>
            <w:t xml:space="preserve">Page: </w:t>
          </w:r>
          <w:r w:rsidRPr="00F460CF">
            <w:rPr>
              <w:rFonts w:ascii="Arial" w:eastAsia="Times New Roman" w:hAnsi="Arial" w:cs="Arial"/>
              <w:b/>
              <w:bCs/>
              <w:sz w:val="18"/>
              <w:szCs w:val="20"/>
              <w:lang w:eastAsia="en-ZA"/>
            </w:rPr>
            <w:fldChar w:fldCharType="begin"/>
          </w:r>
          <w:r w:rsidRPr="00F460CF">
            <w:rPr>
              <w:rFonts w:ascii="Arial" w:eastAsia="Times New Roman" w:hAnsi="Arial" w:cs="Arial"/>
              <w:b/>
              <w:bCs/>
              <w:sz w:val="18"/>
              <w:szCs w:val="20"/>
              <w:lang w:eastAsia="en-ZA"/>
            </w:rPr>
            <w:instrText xml:space="preserve"> PAGE  \* Arabic  \* MERGEFORMAT </w:instrText>
          </w:r>
          <w:r w:rsidRPr="00F460CF">
            <w:rPr>
              <w:rFonts w:ascii="Arial" w:eastAsia="Times New Roman" w:hAnsi="Arial" w:cs="Arial"/>
              <w:b/>
              <w:bCs/>
              <w:sz w:val="18"/>
              <w:szCs w:val="20"/>
              <w:lang w:eastAsia="en-ZA"/>
            </w:rPr>
            <w:fldChar w:fldCharType="separate"/>
          </w:r>
          <w:r w:rsidR="00D26AD1">
            <w:rPr>
              <w:rFonts w:ascii="Arial" w:eastAsia="Times New Roman" w:hAnsi="Arial" w:cs="Arial"/>
              <w:b/>
              <w:bCs/>
              <w:noProof/>
              <w:sz w:val="18"/>
              <w:szCs w:val="20"/>
              <w:lang w:eastAsia="en-ZA"/>
            </w:rPr>
            <w:t>1</w:t>
          </w:r>
          <w:r w:rsidRPr="00F460CF">
            <w:rPr>
              <w:rFonts w:ascii="Arial" w:eastAsia="Times New Roman" w:hAnsi="Arial" w:cs="Arial"/>
              <w:b/>
              <w:bCs/>
              <w:sz w:val="18"/>
              <w:szCs w:val="20"/>
              <w:lang w:eastAsia="en-ZA"/>
            </w:rPr>
            <w:fldChar w:fldCharType="end"/>
          </w:r>
          <w:r w:rsidRPr="00F460CF">
            <w:rPr>
              <w:rFonts w:ascii="Arial" w:eastAsia="Times New Roman" w:hAnsi="Arial" w:cs="Arial"/>
              <w:b/>
              <w:bCs/>
              <w:sz w:val="18"/>
              <w:szCs w:val="20"/>
              <w:lang w:eastAsia="en-ZA"/>
            </w:rPr>
            <w:t xml:space="preserve"> of 8</w:t>
          </w:r>
        </w:p>
      </w:tc>
    </w:tr>
  </w:tbl>
  <w:p w:rsidR="00F460CF" w:rsidRDefault="00F46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B41"/>
    <w:multiLevelType w:val="hybridMultilevel"/>
    <w:tmpl w:val="19AC4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B9F519A"/>
    <w:multiLevelType w:val="hybridMultilevel"/>
    <w:tmpl w:val="C1DCB7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326346C9"/>
    <w:multiLevelType w:val="hybridMultilevel"/>
    <w:tmpl w:val="9330FA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3755716B"/>
    <w:multiLevelType w:val="multilevel"/>
    <w:tmpl w:val="51824600"/>
    <w:lvl w:ilvl="0">
      <w:start w:val="1"/>
      <w:numFmt w:val="decimal"/>
      <w:lvlRestart w:val="0"/>
      <w:pStyle w:val="Heading1"/>
      <w:suff w:val="space"/>
      <w:lvlText w:val="%1."/>
      <w:lvlJc w:val="left"/>
      <w:pPr>
        <w:ind w:left="340" w:hanging="340"/>
      </w:pPr>
      <w:rPr>
        <w:rFonts w:ascii="Arial" w:hAnsi="Arial" w:cs="Arial" w:hint="default"/>
        <w:b/>
        <w:i w:val="0"/>
        <w:caps w:val="0"/>
        <w:sz w:val="24"/>
      </w:rPr>
    </w:lvl>
    <w:lvl w:ilvl="1">
      <w:start w:val="1"/>
      <w:numFmt w:val="decimal"/>
      <w:pStyle w:val="Heading2"/>
      <w:suff w:val="space"/>
      <w:lvlText w:val="%1.%2"/>
      <w:lvlJc w:val="left"/>
      <w:pPr>
        <w:ind w:left="454" w:hanging="454"/>
      </w:pPr>
      <w:rPr>
        <w:rFonts w:ascii="Arial" w:hAnsi="Arial" w:cs="Arial" w:hint="default"/>
        <w:b/>
        <w:i w:val="0"/>
        <w:caps w:val="0"/>
        <w:sz w:val="22"/>
      </w:rPr>
    </w:lvl>
    <w:lvl w:ilvl="2">
      <w:start w:val="1"/>
      <w:numFmt w:val="decimal"/>
      <w:pStyle w:val="Heading3"/>
      <w:suff w:val="space"/>
      <w:lvlText w:val="%1.%2.%3"/>
      <w:lvlJc w:val="left"/>
      <w:pPr>
        <w:ind w:left="624" w:hanging="624"/>
      </w:pPr>
      <w:rPr>
        <w:rFonts w:ascii="Arial" w:hAnsi="Arial" w:cs="Arial" w:hint="default"/>
        <w:b/>
        <w:i w:val="0"/>
        <w:caps w:val="0"/>
        <w:sz w:val="22"/>
      </w:rPr>
    </w:lvl>
    <w:lvl w:ilvl="3">
      <w:start w:val="1"/>
      <w:numFmt w:val="decimal"/>
      <w:pStyle w:val="Heading4"/>
      <w:suff w:val="space"/>
      <w:lvlText w:val="%1.%2.%3.%4"/>
      <w:lvlJc w:val="left"/>
      <w:pPr>
        <w:ind w:left="794" w:hanging="794"/>
      </w:pPr>
      <w:rPr>
        <w:rFonts w:ascii="Arial" w:hAnsi="Arial" w:cs="Arial" w:hint="default"/>
        <w:b/>
        <w:i w:val="0"/>
        <w:caps w:val="0"/>
        <w:sz w:val="22"/>
      </w:rPr>
    </w:lvl>
    <w:lvl w:ilvl="4">
      <w:start w:val="1"/>
      <w:numFmt w:val="decimal"/>
      <w:pStyle w:val="Heading5"/>
      <w:suff w:val="space"/>
      <w:lvlText w:val="%1.%2.%3.%4.%5"/>
      <w:lvlJc w:val="left"/>
      <w:pPr>
        <w:ind w:left="1020" w:hanging="1020"/>
      </w:pPr>
      <w:rPr>
        <w:rFonts w:ascii="Arial" w:hAnsi="Arial" w:cs="Arial" w:hint="default"/>
        <w:b/>
        <w:i w:val="0"/>
        <w:caps w:val="0"/>
        <w:sz w:val="22"/>
      </w:rPr>
    </w:lvl>
    <w:lvl w:ilvl="5">
      <w:start w:val="1"/>
      <w:numFmt w:val="decimal"/>
      <w:pStyle w:val="Heading6"/>
      <w:suff w:val="space"/>
      <w:lvlText w:val="%1.%2.%3.%4.%5.%6"/>
      <w:lvlJc w:val="left"/>
      <w:pPr>
        <w:ind w:left="1304" w:hanging="1304"/>
      </w:pPr>
      <w:rPr>
        <w:rFonts w:ascii="Arial" w:hAnsi="Arial" w:cs="Arial" w:hint="default"/>
        <w:b/>
        <w:i w:val="0"/>
        <w:caps w:val="0"/>
        <w:smallCaps w:val="0"/>
        <w:sz w:val="22"/>
      </w:rPr>
    </w:lvl>
    <w:lvl w:ilvl="6">
      <w:start w:val="1"/>
      <w:numFmt w:val="decimal"/>
      <w:pStyle w:val="Heading7"/>
      <w:suff w:val="space"/>
      <w:lvlText w:val="%1.%2.%3.%4.%5.%6.%7"/>
      <w:lvlJc w:val="left"/>
      <w:pPr>
        <w:ind w:left="1531" w:hanging="1531"/>
      </w:pPr>
      <w:rPr>
        <w:rFonts w:ascii="Arial" w:hAnsi="Arial" w:cs="Arial" w:hint="default"/>
        <w:b/>
        <w:i w:val="0"/>
        <w:caps w:val="0"/>
        <w:sz w:val="22"/>
      </w:rPr>
    </w:lvl>
    <w:lvl w:ilvl="7">
      <w:start w:val="1"/>
      <w:numFmt w:val="decimal"/>
      <w:pStyle w:val="Heading8"/>
      <w:suff w:val="space"/>
      <w:lvlText w:val="%1.%2.%3.%4.%5.%6.%7.%8"/>
      <w:lvlJc w:val="left"/>
      <w:pPr>
        <w:ind w:left="1928" w:hanging="1928"/>
      </w:pPr>
      <w:rPr>
        <w:rFonts w:ascii="Arial" w:hAnsi="Arial" w:cs="Arial" w:hint="default"/>
        <w:b/>
        <w:i w:val="0"/>
        <w:caps w:val="0"/>
        <w:sz w:val="22"/>
      </w:rPr>
    </w:lvl>
    <w:lvl w:ilvl="8">
      <w:start w:val="1"/>
      <w:numFmt w:val="decimal"/>
      <w:pStyle w:val="Heading9"/>
      <w:suff w:val="space"/>
      <w:lvlText w:val="%1.%2.%3.%4.%5.%6.%7.%8.%9"/>
      <w:lvlJc w:val="left"/>
      <w:pPr>
        <w:ind w:left="2268" w:hanging="2268"/>
      </w:pPr>
      <w:rPr>
        <w:rFonts w:ascii="Arial" w:hAnsi="Arial" w:cs="Arial" w:hint="default"/>
        <w:b/>
        <w:i w:val="0"/>
        <w:caps w:val="0"/>
        <w:sz w:val="22"/>
      </w:rPr>
    </w:lvl>
  </w:abstractNum>
  <w:abstractNum w:abstractNumId="4">
    <w:nsid w:val="412027DC"/>
    <w:multiLevelType w:val="hybridMultilevel"/>
    <w:tmpl w:val="BFD619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6335269C"/>
    <w:multiLevelType w:val="hybridMultilevel"/>
    <w:tmpl w:val="E90895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70A950B0"/>
    <w:multiLevelType w:val="hybridMultilevel"/>
    <w:tmpl w:val="4D7620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0CF"/>
    <w:rsid w:val="000B01BC"/>
    <w:rsid w:val="000B0208"/>
    <w:rsid w:val="00116B15"/>
    <w:rsid w:val="00143BCC"/>
    <w:rsid w:val="001D1FA0"/>
    <w:rsid w:val="00244923"/>
    <w:rsid w:val="00290C75"/>
    <w:rsid w:val="002F0F58"/>
    <w:rsid w:val="003445FE"/>
    <w:rsid w:val="003935C0"/>
    <w:rsid w:val="00412541"/>
    <w:rsid w:val="0048050A"/>
    <w:rsid w:val="00483535"/>
    <w:rsid w:val="00493558"/>
    <w:rsid w:val="004956DB"/>
    <w:rsid w:val="004A2612"/>
    <w:rsid w:val="004E44B8"/>
    <w:rsid w:val="004F6E2B"/>
    <w:rsid w:val="005513EA"/>
    <w:rsid w:val="005630FB"/>
    <w:rsid w:val="005820D9"/>
    <w:rsid w:val="005D6910"/>
    <w:rsid w:val="00613A12"/>
    <w:rsid w:val="00664B50"/>
    <w:rsid w:val="00667BA0"/>
    <w:rsid w:val="00676B34"/>
    <w:rsid w:val="0068233A"/>
    <w:rsid w:val="00703567"/>
    <w:rsid w:val="00797A9F"/>
    <w:rsid w:val="008073D4"/>
    <w:rsid w:val="00814D0D"/>
    <w:rsid w:val="0084361A"/>
    <w:rsid w:val="00863F57"/>
    <w:rsid w:val="00887A95"/>
    <w:rsid w:val="0089730E"/>
    <w:rsid w:val="008B5D71"/>
    <w:rsid w:val="008D1A82"/>
    <w:rsid w:val="008D3CE9"/>
    <w:rsid w:val="00910DB1"/>
    <w:rsid w:val="00921B0F"/>
    <w:rsid w:val="00945CA4"/>
    <w:rsid w:val="00965C8F"/>
    <w:rsid w:val="00966AB6"/>
    <w:rsid w:val="00970570"/>
    <w:rsid w:val="00997D6E"/>
    <w:rsid w:val="009D7D2D"/>
    <w:rsid w:val="00AD6267"/>
    <w:rsid w:val="00B34A73"/>
    <w:rsid w:val="00BE45D3"/>
    <w:rsid w:val="00BE5B02"/>
    <w:rsid w:val="00C23E5A"/>
    <w:rsid w:val="00CA69CF"/>
    <w:rsid w:val="00CC3972"/>
    <w:rsid w:val="00D20D77"/>
    <w:rsid w:val="00D26AD1"/>
    <w:rsid w:val="00D7736A"/>
    <w:rsid w:val="00DB103E"/>
    <w:rsid w:val="00E22349"/>
    <w:rsid w:val="00E33180"/>
    <w:rsid w:val="00EB4C3E"/>
    <w:rsid w:val="00F07BC2"/>
    <w:rsid w:val="00F27A87"/>
    <w:rsid w:val="00F3589E"/>
    <w:rsid w:val="00F460CF"/>
    <w:rsid w:val="00F630E8"/>
    <w:rsid w:val="00F82A14"/>
    <w:rsid w:val="00FB3A43"/>
    <w:rsid w:val="00FD61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60CF"/>
    <w:pPr>
      <w:keepNext/>
      <w:keepLines/>
      <w:numPr>
        <w:numId w:val="2"/>
      </w:numPr>
      <w:spacing w:before="240" w:line="240" w:lineRule="auto"/>
      <w:jc w:val="both"/>
      <w:outlineLvl w:val="0"/>
    </w:pPr>
    <w:rPr>
      <w:rFonts w:ascii="Arial" w:eastAsia="Times New Roman" w:hAnsi="Arial Bold" w:cs="Times New Roman"/>
      <w:b/>
      <w:caps/>
      <w:kern w:val="28"/>
      <w:sz w:val="24"/>
      <w:szCs w:val="20"/>
      <w:lang w:val="en-GB"/>
    </w:rPr>
  </w:style>
  <w:style w:type="paragraph" w:styleId="Heading2">
    <w:name w:val="heading 2"/>
    <w:basedOn w:val="Heading1"/>
    <w:next w:val="Normal"/>
    <w:link w:val="Heading2Char"/>
    <w:qFormat/>
    <w:rsid w:val="00F460CF"/>
    <w:pPr>
      <w:numPr>
        <w:ilvl w:val="1"/>
      </w:numPr>
      <w:spacing w:before="360"/>
      <w:outlineLvl w:val="1"/>
    </w:pPr>
    <w:rPr>
      <w:rFonts w:eastAsia="Arial Bold"/>
      <w:caps w:val="0"/>
      <w:sz w:val="22"/>
    </w:rPr>
  </w:style>
  <w:style w:type="paragraph" w:styleId="Heading3">
    <w:name w:val="heading 3"/>
    <w:basedOn w:val="Heading2"/>
    <w:next w:val="Normal"/>
    <w:link w:val="Heading3Char"/>
    <w:qFormat/>
    <w:rsid w:val="00F460CF"/>
    <w:pPr>
      <w:numPr>
        <w:ilvl w:val="2"/>
      </w:numPr>
      <w:spacing w:before="280"/>
      <w:outlineLvl w:val="2"/>
    </w:pPr>
    <w:rPr>
      <w:kern w:val="0"/>
    </w:rPr>
  </w:style>
  <w:style w:type="paragraph" w:styleId="Heading4">
    <w:name w:val="heading 4"/>
    <w:basedOn w:val="Heading3"/>
    <w:next w:val="Normal"/>
    <w:link w:val="Heading4Char"/>
    <w:qFormat/>
    <w:rsid w:val="00F460CF"/>
    <w:pPr>
      <w:numPr>
        <w:ilvl w:val="3"/>
      </w:numPr>
      <w:outlineLvl w:val="3"/>
    </w:pPr>
  </w:style>
  <w:style w:type="paragraph" w:styleId="Heading5">
    <w:name w:val="heading 5"/>
    <w:basedOn w:val="Heading4"/>
    <w:next w:val="Normal"/>
    <w:link w:val="Heading5Char"/>
    <w:qFormat/>
    <w:rsid w:val="00F460CF"/>
    <w:pPr>
      <w:numPr>
        <w:ilvl w:val="4"/>
      </w:numPr>
      <w:outlineLvl w:val="4"/>
    </w:pPr>
  </w:style>
  <w:style w:type="paragraph" w:styleId="Heading6">
    <w:name w:val="heading 6"/>
    <w:basedOn w:val="Heading5"/>
    <w:next w:val="Normal"/>
    <w:link w:val="Heading6Char"/>
    <w:qFormat/>
    <w:rsid w:val="00F460CF"/>
    <w:pPr>
      <w:numPr>
        <w:ilvl w:val="5"/>
      </w:numPr>
      <w:outlineLvl w:val="5"/>
    </w:pPr>
  </w:style>
  <w:style w:type="paragraph" w:styleId="Heading7">
    <w:name w:val="heading 7"/>
    <w:basedOn w:val="Heading6"/>
    <w:next w:val="Normal"/>
    <w:link w:val="Heading7Char"/>
    <w:qFormat/>
    <w:rsid w:val="00F460CF"/>
    <w:pPr>
      <w:numPr>
        <w:ilvl w:val="6"/>
      </w:numPr>
      <w:outlineLvl w:val="6"/>
    </w:pPr>
  </w:style>
  <w:style w:type="paragraph" w:styleId="Heading8">
    <w:name w:val="heading 8"/>
    <w:basedOn w:val="Heading7"/>
    <w:next w:val="Normal"/>
    <w:link w:val="Heading8Char"/>
    <w:qFormat/>
    <w:rsid w:val="00F460CF"/>
    <w:pPr>
      <w:numPr>
        <w:ilvl w:val="7"/>
      </w:numPr>
      <w:outlineLvl w:val="7"/>
    </w:pPr>
  </w:style>
  <w:style w:type="paragraph" w:styleId="Heading9">
    <w:name w:val="heading 9"/>
    <w:basedOn w:val="Heading8"/>
    <w:next w:val="Normal"/>
    <w:link w:val="Heading9Char"/>
    <w:qFormat/>
    <w:rsid w:val="00F460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0CF"/>
  </w:style>
  <w:style w:type="paragraph" w:styleId="Footer">
    <w:name w:val="footer"/>
    <w:basedOn w:val="Normal"/>
    <w:link w:val="FooterChar"/>
    <w:uiPriority w:val="99"/>
    <w:unhideWhenUsed/>
    <w:rsid w:val="00F4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0CF"/>
  </w:style>
  <w:style w:type="paragraph" w:customStyle="1" w:styleId="Title2">
    <w:name w:val="Title 2"/>
    <w:basedOn w:val="Title"/>
    <w:rsid w:val="00F460CF"/>
    <w:pPr>
      <w:pBdr>
        <w:bottom w:val="none" w:sz="0" w:space="0" w:color="auto"/>
      </w:pBdr>
      <w:spacing w:before="240" w:after="60" w:line="360" w:lineRule="auto"/>
      <w:contextualSpacing w:val="0"/>
      <w:outlineLvl w:val="0"/>
    </w:pPr>
    <w:rPr>
      <w:rFonts w:ascii="Arial" w:eastAsia="Times New Roman" w:hAnsi="Arial" w:cs="Arial"/>
      <w:color w:val="auto"/>
      <w:spacing w:val="0"/>
      <w:sz w:val="24"/>
      <w:szCs w:val="24"/>
      <w:lang w:val="en-US"/>
    </w:rPr>
  </w:style>
  <w:style w:type="paragraph" w:styleId="Title">
    <w:name w:val="Title"/>
    <w:basedOn w:val="Normal"/>
    <w:next w:val="Normal"/>
    <w:link w:val="TitleChar"/>
    <w:uiPriority w:val="10"/>
    <w:qFormat/>
    <w:rsid w:val="00F460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60C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F460CF"/>
    <w:rPr>
      <w:rFonts w:ascii="Arial" w:eastAsia="Times New Roman" w:hAnsi="Arial Bold" w:cs="Times New Roman"/>
      <w:b/>
      <w:caps/>
      <w:kern w:val="28"/>
      <w:sz w:val="24"/>
      <w:szCs w:val="20"/>
      <w:lang w:val="en-GB"/>
    </w:rPr>
  </w:style>
  <w:style w:type="character" w:customStyle="1" w:styleId="Heading2Char">
    <w:name w:val="Heading 2 Char"/>
    <w:basedOn w:val="DefaultParagraphFont"/>
    <w:link w:val="Heading2"/>
    <w:rsid w:val="00F460CF"/>
    <w:rPr>
      <w:rFonts w:ascii="Arial" w:eastAsia="Arial Bold" w:hAnsi="Arial Bold" w:cs="Times New Roman"/>
      <w:b/>
      <w:kern w:val="28"/>
      <w:szCs w:val="20"/>
      <w:lang w:val="en-GB"/>
    </w:rPr>
  </w:style>
  <w:style w:type="character" w:customStyle="1" w:styleId="Heading3Char">
    <w:name w:val="Heading 3 Char"/>
    <w:basedOn w:val="DefaultParagraphFont"/>
    <w:link w:val="Heading3"/>
    <w:rsid w:val="00F460CF"/>
    <w:rPr>
      <w:rFonts w:ascii="Arial" w:eastAsia="Arial Bold" w:hAnsi="Arial Bold" w:cs="Times New Roman"/>
      <w:b/>
      <w:szCs w:val="20"/>
      <w:lang w:val="en-GB"/>
    </w:rPr>
  </w:style>
  <w:style w:type="character" w:customStyle="1" w:styleId="Heading4Char">
    <w:name w:val="Heading 4 Char"/>
    <w:basedOn w:val="DefaultParagraphFont"/>
    <w:link w:val="Heading4"/>
    <w:rsid w:val="00F460CF"/>
    <w:rPr>
      <w:rFonts w:ascii="Arial" w:eastAsia="Arial Bold" w:hAnsi="Arial Bold" w:cs="Times New Roman"/>
      <w:b/>
      <w:szCs w:val="20"/>
      <w:lang w:val="en-GB"/>
    </w:rPr>
  </w:style>
  <w:style w:type="character" w:customStyle="1" w:styleId="Heading5Char">
    <w:name w:val="Heading 5 Char"/>
    <w:basedOn w:val="DefaultParagraphFont"/>
    <w:link w:val="Heading5"/>
    <w:rsid w:val="00F460CF"/>
    <w:rPr>
      <w:rFonts w:ascii="Arial" w:eastAsia="Arial Bold" w:hAnsi="Arial Bold" w:cs="Times New Roman"/>
      <w:b/>
      <w:szCs w:val="20"/>
      <w:lang w:val="en-GB"/>
    </w:rPr>
  </w:style>
  <w:style w:type="character" w:customStyle="1" w:styleId="Heading6Char">
    <w:name w:val="Heading 6 Char"/>
    <w:basedOn w:val="DefaultParagraphFont"/>
    <w:link w:val="Heading6"/>
    <w:rsid w:val="00F460CF"/>
    <w:rPr>
      <w:rFonts w:ascii="Arial" w:eastAsia="Arial Bold" w:hAnsi="Arial Bold" w:cs="Times New Roman"/>
      <w:b/>
      <w:szCs w:val="20"/>
      <w:lang w:val="en-GB"/>
    </w:rPr>
  </w:style>
  <w:style w:type="character" w:customStyle="1" w:styleId="Heading7Char">
    <w:name w:val="Heading 7 Char"/>
    <w:basedOn w:val="DefaultParagraphFont"/>
    <w:link w:val="Heading7"/>
    <w:rsid w:val="00F460CF"/>
    <w:rPr>
      <w:rFonts w:ascii="Arial" w:eastAsia="Arial Bold" w:hAnsi="Arial Bold" w:cs="Times New Roman"/>
      <w:b/>
      <w:szCs w:val="20"/>
      <w:lang w:val="en-GB"/>
    </w:rPr>
  </w:style>
  <w:style w:type="character" w:customStyle="1" w:styleId="Heading8Char">
    <w:name w:val="Heading 8 Char"/>
    <w:basedOn w:val="DefaultParagraphFont"/>
    <w:link w:val="Heading8"/>
    <w:rsid w:val="00F460CF"/>
    <w:rPr>
      <w:rFonts w:ascii="Arial" w:eastAsia="Arial Bold" w:hAnsi="Arial Bold" w:cs="Times New Roman"/>
      <w:b/>
      <w:szCs w:val="20"/>
      <w:lang w:val="en-GB"/>
    </w:rPr>
  </w:style>
  <w:style w:type="character" w:customStyle="1" w:styleId="Heading9Char">
    <w:name w:val="Heading 9 Char"/>
    <w:basedOn w:val="DefaultParagraphFont"/>
    <w:link w:val="Heading9"/>
    <w:rsid w:val="00F460CF"/>
    <w:rPr>
      <w:rFonts w:ascii="Arial" w:eastAsia="Arial Bold" w:hAnsi="Arial Bold" w:cs="Times New Roman"/>
      <w:b/>
      <w:szCs w:val="20"/>
      <w:lang w:val="en-GB"/>
    </w:rPr>
  </w:style>
  <w:style w:type="paragraph" w:styleId="ListParagraph">
    <w:name w:val="List Paragraph"/>
    <w:basedOn w:val="Normal"/>
    <w:uiPriority w:val="34"/>
    <w:qFormat/>
    <w:rsid w:val="00F460CF"/>
    <w:pPr>
      <w:ind w:left="720"/>
      <w:contextualSpacing/>
    </w:pPr>
  </w:style>
  <w:style w:type="paragraph" w:customStyle="1" w:styleId="Bullet">
    <w:name w:val="Bullet"/>
    <w:basedOn w:val="Normal"/>
    <w:qFormat/>
    <w:rsid w:val="00F460CF"/>
    <w:pPr>
      <w:spacing w:after="60" w:line="264" w:lineRule="auto"/>
      <w:jc w:val="both"/>
    </w:pPr>
    <w:rPr>
      <w:rFonts w:ascii="Arial" w:eastAsia="Times New Roman"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60CF"/>
    <w:pPr>
      <w:keepNext/>
      <w:keepLines/>
      <w:numPr>
        <w:numId w:val="2"/>
      </w:numPr>
      <w:spacing w:before="240" w:line="240" w:lineRule="auto"/>
      <w:jc w:val="both"/>
      <w:outlineLvl w:val="0"/>
    </w:pPr>
    <w:rPr>
      <w:rFonts w:ascii="Arial" w:eastAsia="Times New Roman" w:hAnsi="Arial Bold" w:cs="Times New Roman"/>
      <w:b/>
      <w:caps/>
      <w:kern w:val="28"/>
      <w:sz w:val="24"/>
      <w:szCs w:val="20"/>
      <w:lang w:val="en-GB"/>
    </w:rPr>
  </w:style>
  <w:style w:type="paragraph" w:styleId="Heading2">
    <w:name w:val="heading 2"/>
    <w:basedOn w:val="Heading1"/>
    <w:next w:val="Normal"/>
    <w:link w:val="Heading2Char"/>
    <w:qFormat/>
    <w:rsid w:val="00F460CF"/>
    <w:pPr>
      <w:numPr>
        <w:ilvl w:val="1"/>
      </w:numPr>
      <w:spacing w:before="360"/>
      <w:outlineLvl w:val="1"/>
    </w:pPr>
    <w:rPr>
      <w:rFonts w:eastAsia="Arial Bold"/>
      <w:caps w:val="0"/>
      <w:sz w:val="22"/>
    </w:rPr>
  </w:style>
  <w:style w:type="paragraph" w:styleId="Heading3">
    <w:name w:val="heading 3"/>
    <w:basedOn w:val="Heading2"/>
    <w:next w:val="Normal"/>
    <w:link w:val="Heading3Char"/>
    <w:qFormat/>
    <w:rsid w:val="00F460CF"/>
    <w:pPr>
      <w:numPr>
        <w:ilvl w:val="2"/>
      </w:numPr>
      <w:spacing w:before="280"/>
      <w:outlineLvl w:val="2"/>
    </w:pPr>
    <w:rPr>
      <w:kern w:val="0"/>
    </w:rPr>
  </w:style>
  <w:style w:type="paragraph" w:styleId="Heading4">
    <w:name w:val="heading 4"/>
    <w:basedOn w:val="Heading3"/>
    <w:next w:val="Normal"/>
    <w:link w:val="Heading4Char"/>
    <w:qFormat/>
    <w:rsid w:val="00F460CF"/>
    <w:pPr>
      <w:numPr>
        <w:ilvl w:val="3"/>
      </w:numPr>
      <w:outlineLvl w:val="3"/>
    </w:pPr>
  </w:style>
  <w:style w:type="paragraph" w:styleId="Heading5">
    <w:name w:val="heading 5"/>
    <w:basedOn w:val="Heading4"/>
    <w:next w:val="Normal"/>
    <w:link w:val="Heading5Char"/>
    <w:qFormat/>
    <w:rsid w:val="00F460CF"/>
    <w:pPr>
      <w:numPr>
        <w:ilvl w:val="4"/>
      </w:numPr>
      <w:outlineLvl w:val="4"/>
    </w:pPr>
  </w:style>
  <w:style w:type="paragraph" w:styleId="Heading6">
    <w:name w:val="heading 6"/>
    <w:basedOn w:val="Heading5"/>
    <w:next w:val="Normal"/>
    <w:link w:val="Heading6Char"/>
    <w:qFormat/>
    <w:rsid w:val="00F460CF"/>
    <w:pPr>
      <w:numPr>
        <w:ilvl w:val="5"/>
      </w:numPr>
      <w:outlineLvl w:val="5"/>
    </w:pPr>
  </w:style>
  <w:style w:type="paragraph" w:styleId="Heading7">
    <w:name w:val="heading 7"/>
    <w:basedOn w:val="Heading6"/>
    <w:next w:val="Normal"/>
    <w:link w:val="Heading7Char"/>
    <w:qFormat/>
    <w:rsid w:val="00F460CF"/>
    <w:pPr>
      <w:numPr>
        <w:ilvl w:val="6"/>
      </w:numPr>
      <w:outlineLvl w:val="6"/>
    </w:pPr>
  </w:style>
  <w:style w:type="paragraph" w:styleId="Heading8">
    <w:name w:val="heading 8"/>
    <w:basedOn w:val="Heading7"/>
    <w:next w:val="Normal"/>
    <w:link w:val="Heading8Char"/>
    <w:qFormat/>
    <w:rsid w:val="00F460CF"/>
    <w:pPr>
      <w:numPr>
        <w:ilvl w:val="7"/>
      </w:numPr>
      <w:outlineLvl w:val="7"/>
    </w:pPr>
  </w:style>
  <w:style w:type="paragraph" w:styleId="Heading9">
    <w:name w:val="heading 9"/>
    <w:basedOn w:val="Heading8"/>
    <w:next w:val="Normal"/>
    <w:link w:val="Heading9Char"/>
    <w:qFormat/>
    <w:rsid w:val="00F460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0CF"/>
  </w:style>
  <w:style w:type="paragraph" w:styleId="Footer">
    <w:name w:val="footer"/>
    <w:basedOn w:val="Normal"/>
    <w:link w:val="FooterChar"/>
    <w:uiPriority w:val="99"/>
    <w:unhideWhenUsed/>
    <w:rsid w:val="00F4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0CF"/>
  </w:style>
  <w:style w:type="paragraph" w:customStyle="1" w:styleId="Title2">
    <w:name w:val="Title 2"/>
    <w:basedOn w:val="Title"/>
    <w:rsid w:val="00F460CF"/>
    <w:pPr>
      <w:pBdr>
        <w:bottom w:val="none" w:sz="0" w:space="0" w:color="auto"/>
      </w:pBdr>
      <w:spacing w:before="240" w:after="60" w:line="360" w:lineRule="auto"/>
      <w:contextualSpacing w:val="0"/>
      <w:outlineLvl w:val="0"/>
    </w:pPr>
    <w:rPr>
      <w:rFonts w:ascii="Arial" w:eastAsia="Times New Roman" w:hAnsi="Arial" w:cs="Arial"/>
      <w:color w:val="auto"/>
      <w:spacing w:val="0"/>
      <w:sz w:val="24"/>
      <w:szCs w:val="24"/>
      <w:lang w:val="en-US"/>
    </w:rPr>
  </w:style>
  <w:style w:type="paragraph" w:styleId="Title">
    <w:name w:val="Title"/>
    <w:basedOn w:val="Normal"/>
    <w:next w:val="Normal"/>
    <w:link w:val="TitleChar"/>
    <w:uiPriority w:val="10"/>
    <w:qFormat/>
    <w:rsid w:val="00F460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60C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F460CF"/>
    <w:rPr>
      <w:rFonts w:ascii="Arial" w:eastAsia="Times New Roman" w:hAnsi="Arial Bold" w:cs="Times New Roman"/>
      <w:b/>
      <w:caps/>
      <w:kern w:val="28"/>
      <w:sz w:val="24"/>
      <w:szCs w:val="20"/>
      <w:lang w:val="en-GB"/>
    </w:rPr>
  </w:style>
  <w:style w:type="character" w:customStyle="1" w:styleId="Heading2Char">
    <w:name w:val="Heading 2 Char"/>
    <w:basedOn w:val="DefaultParagraphFont"/>
    <w:link w:val="Heading2"/>
    <w:rsid w:val="00F460CF"/>
    <w:rPr>
      <w:rFonts w:ascii="Arial" w:eastAsia="Arial Bold" w:hAnsi="Arial Bold" w:cs="Times New Roman"/>
      <w:b/>
      <w:kern w:val="28"/>
      <w:szCs w:val="20"/>
      <w:lang w:val="en-GB"/>
    </w:rPr>
  </w:style>
  <w:style w:type="character" w:customStyle="1" w:styleId="Heading3Char">
    <w:name w:val="Heading 3 Char"/>
    <w:basedOn w:val="DefaultParagraphFont"/>
    <w:link w:val="Heading3"/>
    <w:rsid w:val="00F460CF"/>
    <w:rPr>
      <w:rFonts w:ascii="Arial" w:eastAsia="Arial Bold" w:hAnsi="Arial Bold" w:cs="Times New Roman"/>
      <w:b/>
      <w:szCs w:val="20"/>
      <w:lang w:val="en-GB"/>
    </w:rPr>
  </w:style>
  <w:style w:type="character" w:customStyle="1" w:styleId="Heading4Char">
    <w:name w:val="Heading 4 Char"/>
    <w:basedOn w:val="DefaultParagraphFont"/>
    <w:link w:val="Heading4"/>
    <w:rsid w:val="00F460CF"/>
    <w:rPr>
      <w:rFonts w:ascii="Arial" w:eastAsia="Arial Bold" w:hAnsi="Arial Bold" w:cs="Times New Roman"/>
      <w:b/>
      <w:szCs w:val="20"/>
      <w:lang w:val="en-GB"/>
    </w:rPr>
  </w:style>
  <w:style w:type="character" w:customStyle="1" w:styleId="Heading5Char">
    <w:name w:val="Heading 5 Char"/>
    <w:basedOn w:val="DefaultParagraphFont"/>
    <w:link w:val="Heading5"/>
    <w:rsid w:val="00F460CF"/>
    <w:rPr>
      <w:rFonts w:ascii="Arial" w:eastAsia="Arial Bold" w:hAnsi="Arial Bold" w:cs="Times New Roman"/>
      <w:b/>
      <w:szCs w:val="20"/>
      <w:lang w:val="en-GB"/>
    </w:rPr>
  </w:style>
  <w:style w:type="character" w:customStyle="1" w:styleId="Heading6Char">
    <w:name w:val="Heading 6 Char"/>
    <w:basedOn w:val="DefaultParagraphFont"/>
    <w:link w:val="Heading6"/>
    <w:rsid w:val="00F460CF"/>
    <w:rPr>
      <w:rFonts w:ascii="Arial" w:eastAsia="Arial Bold" w:hAnsi="Arial Bold" w:cs="Times New Roman"/>
      <w:b/>
      <w:szCs w:val="20"/>
      <w:lang w:val="en-GB"/>
    </w:rPr>
  </w:style>
  <w:style w:type="character" w:customStyle="1" w:styleId="Heading7Char">
    <w:name w:val="Heading 7 Char"/>
    <w:basedOn w:val="DefaultParagraphFont"/>
    <w:link w:val="Heading7"/>
    <w:rsid w:val="00F460CF"/>
    <w:rPr>
      <w:rFonts w:ascii="Arial" w:eastAsia="Arial Bold" w:hAnsi="Arial Bold" w:cs="Times New Roman"/>
      <w:b/>
      <w:szCs w:val="20"/>
      <w:lang w:val="en-GB"/>
    </w:rPr>
  </w:style>
  <w:style w:type="character" w:customStyle="1" w:styleId="Heading8Char">
    <w:name w:val="Heading 8 Char"/>
    <w:basedOn w:val="DefaultParagraphFont"/>
    <w:link w:val="Heading8"/>
    <w:rsid w:val="00F460CF"/>
    <w:rPr>
      <w:rFonts w:ascii="Arial" w:eastAsia="Arial Bold" w:hAnsi="Arial Bold" w:cs="Times New Roman"/>
      <w:b/>
      <w:szCs w:val="20"/>
      <w:lang w:val="en-GB"/>
    </w:rPr>
  </w:style>
  <w:style w:type="character" w:customStyle="1" w:styleId="Heading9Char">
    <w:name w:val="Heading 9 Char"/>
    <w:basedOn w:val="DefaultParagraphFont"/>
    <w:link w:val="Heading9"/>
    <w:rsid w:val="00F460CF"/>
    <w:rPr>
      <w:rFonts w:ascii="Arial" w:eastAsia="Arial Bold" w:hAnsi="Arial Bold" w:cs="Times New Roman"/>
      <w:b/>
      <w:szCs w:val="20"/>
      <w:lang w:val="en-GB"/>
    </w:rPr>
  </w:style>
  <w:style w:type="paragraph" w:styleId="ListParagraph">
    <w:name w:val="List Paragraph"/>
    <w:basedOn w:val="Normal"/>
    <w:uiPriority w:val="34"/>
    <w:qFormat/>
    <w:rsid w:val="00F460CF"/>
    <w:pPr>
      <w:ind w:left="720"/>
      <w:contextualSpacing/>
    </w:pPr>
  </w:style>
  <w:style w:type="paragraph" w:customStyle="1" w:styleId="Bullet">
    <w:name w:val="Bullet"/>
    <w:basedOn w:val="Normal"/>
    <w:qFormat/>
    <w:rsid w:val="00F460CF"/>
    <w:pPr>
      <w:spacing w:after="60" w:line="264"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BadenhHL</dc:creator>
  <cp:keywords/>
  <dc:description/>
  <cp:lastModifiedBy>BadenhHL</cp:lastModifiedBy>
  <cp:revision>4</cp:revision>
  <dcterms:created xsi:type="dcterms:W3CDTF">2012-12-11T09:03:00Z</dcterms:created>
  <dcterms:modified xsi:type="dcterms:W3CDTF">2013-05-09T12:52:00Z</dcterms:modified>
</cp:coreProperties>
</file>