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p>
    <w:p w:rsidR="00A80F15" w:rsidRPr="00F560EE" w:rsidRDefault="00A80F15" w:rsidP="00A80F15">
      <w:pPr>
        <w:jc w:val="center"/>
        <w:rPr>
          <w:rFonts w:ascii="Arial" w:hAnsi="Arial" w:cs="Arial"/>
          <w:b/>
          <w:bCs/>
          <w:sz w:val="28"/>
          <w:szCs w:val="28"/>
          <w:u w:val="single"/>
        </w:rPr>
      </w:pPr>
    </w:p>
    <w:p w:rsidR="00A80F15" w:rsidRPr="00F560EE" w:rsidRDefault="00E7486C" w:rsidP="00A80F15">
      <w:pPr>
        <w:tabs>
          <w:tab w:val="left" w:pos="720"/>
          <w:tab w:val="right" w:pos="9360"/>
        </w:tabs>
        <w:jc w:val="center"/>
        <w:rPr>
          <w:rStyle w:val="Strong"/>
          <w:rFonts w:ascii="Arial" w:hAnsi="Arial" w:cs="Arial"/>
          <w:color w:val="000000"/>
          <w:sz w:val="28"/>
          <w:szCs w:val="28"/>
          <w:u w:val="single"/>
          <w:lang w:val="nl-NL"/>
        </w:rPr>
      </w:pPr>
      <w:bookmarkStart w:id="0" w:name="BidNmae"/>
      <w:r>
        <w:rPr>
          <w:rFonts w:ascii="Arial" w:eastAsia="Calibri" w:hAnsi="Arial" w:cs="Arial"/>
          <w:b/>
          <w:sz w:val="28"/>
          <w:szCs w:val="28"/>
          <w:u w:val="single"/>
        </w:rPr>
        <w:t>MSCO</w:t>
      </w:r>
      <w:r w:rsidR="004F19D0">
        <w:rPr>
          <w:rFonts w:ascii="Arial" w:eastAsia="Calibri" w:hAnsi="Arial" w:cs="Arial"/>
          <w:b/>
          <w:sz w:val="28"/>
          <w:szCs w:val="28"/>
          <w:u w:val="single"/>
        </w:rPr>
        <w:t>A</w:t>
      </w:r>
      <w:r>
        <w:rPr>
          <w:rFonts w:ascii="Arial" w:eastAsia="Calibri" w:hAnsi="Arial" w:cs="Arial"/>
          <w:b/>
          <w:sz w:val="28"/>
          <w:szCs w:val="28"/>
          <w:u w:val="single"/>
        </w:rPr>
        <w:t xml:space="preserve"> PERFORMANCE MANAGEMENT SYSTEM</w:t>
      </w:r>
      <w:bookmarkEnd w:id="0"/>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1" w:name="BidNumber"/>
      <w:r>
        <w:rPr>
          <w:rFonts w:ascii="Arial" w:hAnsi="Arial" w:cs="Arial"/>
          <w:b/>
          <w:bCs/>
          <w:sz w:val="32"/>
          <w:szCs w:val="32"/>
          <w:u w:val="single"/>
        </w:rPr>
        <w:t>BID NUMBER</w:t>
      </w:r>
      <w:r w:rsidRPr="00F560EE">
        <w:rPr>
          <w:rFonts w:ascii="Arial" w:hAnsi="Arial" w:cs="Arial"/>
          <w:b/>
          <w:bCs/>
          <w:sz w:val="32"/>
          <w:szCs w:val="32"/>
          <w:u w:val="single"/>
        </w:rPr>
        <w:t xml:space="preserve">  </w:t>
      </w:r>
      <w:r w:rsidR="00E7486C">
        <w:rPr>
          <w:rFonts w:ascii="Arial" w:hAnsi="Arial" w:cs="Arial"/>
          <w:b/>
          <w:bCs/>
          <w:sz w:val="32"/>
          <w:szCs w:val="32"/>
        </w:rPr>
        <w:t>04</w:t>
      </w:r>
      <w:r>
        <w:rPr>
          <w:rFonts w:ascii="Arial" w:hAnsi="Arial" w:cs="Arial"/>
          <w:b/>
          <w:bCs/>
          <w:sz w:val="32"/>
          <w:szCs w:val="32"/>
        </w:rPr>
        <w:t>:2022/2023</w:t>
      </w:r>
      <w:bookmarkEnd w:id="1"/>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E7486C" w:rsidRPr="00E7486C" w:rsidRDefault="00E7486C" w:rsidP="00E7486C">
      <w:pPr>
        <w:spacing w:after="0" w:line="240" w:lineRule="auto"/>
        <w:rPr>
          <w:rFonts w:ascii="Arial" w:eastAsia="Times New Roman" w:hAnsi="Arial" w:cs="Arial"/>
          <w:b/>
          <w:bCs/>
          <w:sz w:val="24"/>
          <w:szCs w:val="24"/>
          <w:lang w:val="en-US"/>
        </w:rPr>
      </w:pPr>
      <w:r w:rsidRPr="00E7486C">
        <w:rPr>
          <w:rFonts w:ascii="Arial" w:eastAsia="Times New Roman" w:hAnsi="Arial" w:cs="Arial"/>
          <w:b/>
          <w:bCs/>
          <w:noProof/>
          <w:sz w:val="28"/>
          <w:szCs w:val="28"/>
          <w:lang w:eastAsia="en-ZA"/>
        </w:rPr>
        <w:drawing>
          <wp:inline distT="0" distB="0" distL="0" distR="0" wp14:anchorId="6C171328" wp14:editId="4C46E62F">
            <wp:extent cx="1495424" cy="962025"/>
            <wp:effectExtent l="76200" t="76200" r="124460" b="123825"/>
            <wp:docPr id="3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E7486C">
        <w:rPr>
          <w:rFonts w:ascii="Arial" w:eastAsia="Times New Roman" w:hAnsi="Arial" w:cs="Arial"/>
          <w:b/>
          <w:bCs/>
          <w:sz w:val="24"/>
          <w:szCs w:val="24"/>
          <w:lang w:val="en-US"/>
        </w:rPr>
        <w:t xml:space="preserve">   ZF MGCAWU DISTRICT MUNICIPALITY</w:t>
      </w:r>
    </w:p>
    <w:p w:rsidR="00E7486C" w:rsidRPr="00E7486C" w:rsidRDefault="00E7486C" w:rsidP="00E7486C">
      <w:pPr>
        <w:spacing w:after="0" w:line="240" w:lineRule="auto"/>
        <w:jc w:val="center"/>
        <w:rPr>
          <w:rFonts w:ascii="Arial" w:eastAsia="Times New Roman" w:hAnsi="Arial" w:cs="Arial"/>
          <w:b/>
          <w:bCs/>
          <w:sz w:val="24"/>
          <w:szCs w:val="24"/>
          <w:lang w:val="en-US"/>
        </w:rPr>
      </w:pPr>
    </w:p>
    <w:p w:rsidR="00E7486C" w:rsidRPr="00E7486C" w:rsidRDefault="00E7486C" w:rsidP="00E7486C">
      <w:pPr>
        <w:spacing w:after="0" w:line="240" w:lineRule="auto"/>
        <w:jc w:val="center"/>
        <w:rPr>
          <w:rFonts w:ascii="Arial" w:eastAsia="Times New Roman" w:hAnsi="Arial" w:cs="Arial"/>
          <w:b/>
          <w:bCs/>
          <w:sz w:val="28"/>
          <w:szCs w:val="28"/>
          <w:lang w:val="en-US"/>
        </w:rPr>
      </w:pPr>
      <w:r w:rsidRPr="00E7486C">
        <w:rPr>
          <w:rFonts w:ascii="Arial" w:eastAsia="Times New Roman" w:hAnsi="Arial" w:cs="Arial"/>
          <w:b/>
          <w:bCs/>
          <w:sz w:val="28"/>
          <w:szCs w:val="28"/>
          <w:lang w:val="en-US"/>
        </w:rPr>
        <w:t>TENDER 4: 2022/2023</w:t>
      </w:r>
    </w:p>
    <w:p w:rsidR="00E7486C" w:rsidRPr="00E7486C" w:rsidRDefault="00E7486C" w:rsidP="00E7486C">
      <w:pPr>
        <w:spacing w:after="0" w:line="240" w:lineRule="auto"/>
        <w:rPr>
          <w:rFonts w:ascii="Arial" w:eastAsia="Times New Roman" w:hAnsi="Arial" w:cs="Arial"/>
          <w:b/>
          <w:bCs/>
          <w:sz w:val="28"/>
          <w:szCs w:val="28"/>
          <w:lang w:val="en-US"/>
        </w:rPr>
      </w:pPr>
    </w:p>
    <w:p w:rsidR="00E7486C" w:rsidRPr="00E7486C" w:rsidRDefault="00E7486C" w:rsidP="00E7486C">
      <w:pPr>
        <w:spacing w:after="0" w:line="240" w:lineRule="auto"/>
        <w:rPr>
          <w:rFonts w:ascii="Arial" w:eastAsia="Times New Roman" w:hAnsi="Arial" w:cs="Arial"/>
          <w:b/>
          <w:bCs/>
          <w:sz w:val="28"/>
          <w:szCs w:val="28"/>
          <w:lang w:val="en-US"/>
        </w:rPr>
      </w:pPr>
      <w:r w:rsidRPr="00E7486C">
        <w:rPr>
          <w:rFonts w:ascii="Arial" w:eastAsia="Times New Roman" w:hAnsi="Arial" w:cs="Arial"/>
          <w:b/>
          <w:bCs/>
          <w:sz w:val="28"/>
          <w:szCs w:val="28"/>
          <w:lang w:val="en-US"/>
        </w:rPr>
        <w:t>TENDER DESCRIPTION: MSCOA PERFORMANCE MANAGEMENT  SYSTEM</w:t>
      </w:r>
    </w:p>
    <w:p w:rsidR="00E7486C" w:rsidRPr="00E7486C" w:rsidRDefault="00E7486C" w:rsidP="00E7486C">
      <w:pPr>
        <w:spacing w:after="0" w:line="240" w:lineRule="auto"/>
        <w:jc w:val="center"/>
        <w:rPr>
          <w:rFonts w:ascii="Arial" w:eastAsia="Times New Roman" w:hAnsi="Arial" w:cs="Arial"/>
          <w:b/>
          <w:bCs/>
          <w:sz w:val="24"/>
          <w:szCs w:val="24"/>
          <w:lang w:val="en-US"/>
        </w:rPr>
      </w:pPr>
      <w:r w:rsidRPr="00E7486C">
        <w:rPr>
          <w:rFonts w:ascii="Arial" w:eastAsia="Times New Roman" w:hAnsi="Arial" w:cs="Arial"/>
          <w:b/>
          <w:bCs/>
          <w:sz w:val="24"/>
          <w:szCs w:val="24"/>
          <w:lang w:val="en-US"/>
        </w:rPr>
        <w:t xml:space="preserve">INVITATION TO BID </w:t>
      </w:r>
    </w:p>
    <w:p w:rsidR="00E7486C" w:rsidRPr="00E7486C" w:rsidRDefault="00E7486C" w:rsidP="00E7486C">
      <w:pPr>
        <w:spacing w:after="0" w:line="240" w:lineRule="auto"/>
        <w:jc w:val="center"/>
        <w:rPr>
          <w:rFonts w:ascii="Arial" w:eastAsia="Times New Roman" w:hAnsi="Arial" w:cs="Arial"/>
          <w:b/>
          <w:bCs/>
          <w:sz w:val="24"/>
          <w:szCs w:val="24"/>
          <w:lang w:val="en-US"/>
        </w:rPr>
      </w:pPr>
      <w:r w:rsidRPr="00E7486C">
        <w:rPr>
          <w:rFonts w:ascii="Arial" w:eastAsia="Times New Roman" w:hAnsi="Arial" w:cs="Arial"/>
          <w:b/>
          <w:bCs/>
          <w:sz w:val="24"/>
          <w:szCs w:val="24"/>
          <w:lang w:val="en-US"/>
        </w:rPr>
        <w:t xml:space="preserve">Advertisement </w:t>
      </w:r>
    </w:p>
    <w:p w:rsidR="00E7486C" w:rsidRPr="00E7486C" w:rsidRDefault="00E7486C" w:rsidP="00E7486C">
      <w:pPr>
        <w:spacing w:after="0" w:line="240" w:lineRule="auto"/>
        <w:jc w:val="center"/>
        <w:rPr>
          <w:rFonts w:ascii="Arial" w:eastAsia="Times New Roman" w:hAnsi="Arial" w:cs="Arial"/>
          <w:b/>
          <w:bCs/>
          <w:sz w:val="24"/>
          <w:szCs w:val="24"/>
          <w:lang w:val="en-US"/>
        </w:rPr>
      </w:pPr>
    </w:p>
    <w:p w:rsidR="00E7486C" w:rsidRPr="00E7486C" w:rsidRDefault="00E7486C" w:rsidP="00E7486C">
      <w:pPr>
        <w:spacing w:after="0" w:line="240" w:lineRule="auto"/>
        <w:jc w:val="both"/>
        <w:rPr>
          <w:rFonts w:ascii="Arial" w:eastAsia="Times New Roman" w:hAnsi="Arial" w:cs="Arial"/>
          <w:sz w:val="24"/>
          <w:szCs w:val="24"/>
          <w:lang w:val="en-US"/>
        </w:rPr>
      </w:pPr>
      <w:r w:rsidRPr="00E7486C">
        <w:rPr>
          <w:rFonts w:ascii="Arial" w:eastAsia="Times New Roman" w:hAnsi="Arial" w:cs="Arial"/>
          <w:sz w:val="24"/>
          <w:szCs w:val="24"/>
          <w:lang w:val="en-US"/>
        </w:rPr>
        <w:t xml:space="preserve">Tenders are hereby invited for </w:t>
      </w:r>
      <w:r w:rsidRPr="00E7486C">
        <w:rPr>
          <w:rFonts w:ascii="Arial" w:eastAsia="Times New Roman" w:hAnsi="Arial" w:cs="Arial"/>
          <w:b/>
          <w:i/>
          <w:sz w:val="24"/>
          <w:szCs w:val="24"/>
          <w:lang w:val="en-US"/>
        </w:rPr>
        <w:t xml:space="preserve">MSCOA PMS SYSTEM </w:t>
      </w:r>
      <w:r w:rsidRPr="00E7486C">
        <w:rPr>
          <w:rFonts w:ascii="Arial" w:eastAsia="Times New Roman" w:hAnsi="Arial" w:cs="Arial"/>
          <w:sz w:val="24"/>
          <w:szCs w:val="24"/>
          <w:lang w:val="en-US"/>
        </w:rPr>
        <w:t>of all the assets of ZF Mgcawu District Municipality.</w:t>
      </w:r>
    </w:p>
    <w:p w:rsidR="00E7486C" w:rsidRPr="00E7486C" w:rsidRDefault="00E7486C" w:rsidP="00E7486C">
      <w:pPr>
        <w:spacing w:after="0" w:line="240" w:lineRule="auto"/>
        <w:jc w:val="both"/>
        <w:rPr>
          <w:rFonts w:ascii="Arial" w:eastAsia="Times New Roman" w:hAnsi="Arial" w:cs="Arial"/>
          <w:color w:val="000000"/>
          <w:sz w:val="24"/>
          <w:szCs w:val="24"/>
          <w:lang w:val="en-US"/>
        </w:rPr>
      </w:pPr>
      <w:r w:rsidRPr="00E7486C">
        <w:rPr>
          <w:rFonts w:ascii="Arial" w:eastAsia="Times New Roman" w:hAnsi="Arial" w:cs="Arial"/>
          <w:sz w:val="24"/>
          <w:szCs w:val="24"/>
          <w:lang w:val="en-US"/>
        </w:rPr>
        <w:t>Tender documents will be available from Thursday</w:t>
      </w:r>
      <w:r w:rsidRPr="00E7486C">
        <w:rPr>
          <w:rFonts w:ascii="Arial" w:eastAsia="Times New Roman" w:hAnsi="Arial" w:cs="Arial"/>
          <w:b/>
          <w:sz w:val="24"/>
          <w:szCs w:val="24"/>
          <w:lang w:val="en-US"/>
        </w:rPr>
        <w:t xml:space="preserve">, </w:t>
      </w:r>
      <w:r w:rsidRPr="00E7486C">
        <w:rPr>
          <w:rFonts w:ascii="Arial" w:eastAsia="Times New Roman" w:hAnsi="Arial" w:cs="Arial"/>
          <w:sz w:val="24"/>
          <w:szCs w:val="24"/>
          <w:lang w:val="en-US"/>
        </w:rPr>
        <w:t>09 February 2023</w:t>
      </w:r>
      <w:r w:rsidRPr="00E7486C">
        <w:rPr>
          <w:rFonts w:ascii="Arial" w:eastAsia="Times New Roman" w:hAnsi="Arial" w:cs="Arial"/>
          <w:sz w:val="24"/>
          <w:szCs w:val="24"/>
          <w:u w:val="single"/>
          <w:lang w:val="en-US"/>
        </w:rPr>
        <w:t xml:space="preserve"> </w:t>
      </w:r>
      <w:r w:rsidRPr="00E7486C">
        <w:rPr>
          <w:rFonts w:ascii="Arial" w:eastAsia="Times New Roman" w:hAnsi="Arial" w:cs="Arial"/>
          <w:color w:val="000000"/>
          <w:sz w:val="24"/>
          <w:szCs w:val="24"/>
          <w:lang w:val="en-US"/>
        </w:rPr>
        <w:t xml:space="preserve">on the </w:t>
      </w:r>
    </w:p>
    <w:p w:rsidR="00E7486C" w:rsidRPr="00E7486C" w:rsidRDefault="00E7486C" w:rsidP="00E7486C">
      <w:pPr>
        <w:spacing w:after="0" w:line="240" w:lineRule="auto"/>
        <w:jc w:val="both"/>
        <w:rPr>
          <w:rFonts w:ascii="Arial" w:eastAsia="Times New Roman" w:hAnsi="Arial" w:cs="Arial"/>
          <w:sz w:val="24"/>
          <w:szCs w:val="24"/>
          <w:lang w:val="en-US"/>
        </w:rPr>
      </w:pPr>
      <w:r w:rsidRPr="00E7486C">
        <w:rPr>
          <w:rFonts w:ascii="Arial" w:eastAsia="Times New Roman" w:hAnsi="Arial" w:cs="Arial"/>
          <w:color w:val="000000"/>
          <w:sz w:val="24"/>
          <w:szCs w:val="24"/>
          <w:lang w:val="en-US"/>
        </w:rPr>
        <w:t>e-Tender portal as well as on the official website of ZF Mgcawu District Municipality.</w:t>
      </w:r>
    </w:p>
    <w:p w:rsidR="00E7486C" w:rsidRPr="00E7486C" w:rsidRDefault="00E7486C" w:rsidP="00E7486C">
      <w:pPr>
        <w:spacing w:after="0" w:line="240" w:lineRule="auto"/>
        <w:jc w:val="both"/>
        <w:rPr>
          <w:rFonts w:ascii="Arial" w:eastAsia="Times New Roman" w:hAnsi="Arial" w:cs="Arial"/>
          <w:sz w:val="24"/>
          <w:szCs w:val="24"/>
          <w:lang w:val="en-US"/>
        </w:rPr>
      </w:pPr>
    </w:p>
    <w:p w:rsidR="00E7486C" w:rsidRPr="00E7486C" w:rsidRDefault="00E7486C" w:rsidP="00E7486C">
      <w:pPr>
        <w:spacing w:after="0" w:line="240" w:lineRule="auto"/>
        <w:rPr>
          <w:rFonts w:ascii="Arial" w:eastAsia="Times New Roman" w:hAnsi="Arial" w:cs="Arial"/>
          <w:b/>
          <w:bCs/>
          <w:sz w:val="28"/>
          <w:szCs w:val="28"/>
          <w:lang w:val="en-US"/>
        </w:rPr>
      </w:pPr>
      <w:r w:rsidRPr="00E7486C">
        <w:rPr>
          <w:rFonts w:ascii="Arial" w:eastAsia="Times New Roman" w:hAnsi="Arial" w:cs="Arial"/>
          <w:color w:val="000000"/>
          <w:sz w:val="24"/>
          <w:szCs w:val="24"/>
          <w:lang w:val="en-US"/>
        </w:rPr>
        <w:t xml:space="preserve">Sealed Tenders marked, </w:t>
      </w:r>
      <w:r w:rsidRPr="00E7486C">
        <w:rPr>
          <w:rFonts w:ascii="Arial" w:eastAsia="Times New Roman" w:hAnsi="Arial" w:cs="Arial"/>
          <w:b/>
          <w:color w:val="000000"/>
          <w:sz w:val="24"/>
          <w:szCs w:val="24"/>
          <w:lang w:val="en-US"/>
        </w:rPr>
        <w:t xml:space="preserve">“TENDER 4: 2022/2023 </w:t>
      </w:r>
      <w:r w:rsidRPr="00E7486C">
        <w:rPr>
          <w:rFonts w:ascii="Arial" w:eastAsia="Times New Roman" w:hAnsi="Arial" w:cs="Arial"/>
          <w:b/>
          <w:bCs/>
          <w:sz w:val="24"/>
          <w:szCs w:val="24"/>
          <w:lang w:val="en-US"/>
        </w:rPr>
        <w:t>– MSCOA PMS SYSTEM”</w:t>
      </w:r>
      <w:r w:rsidRPr="00E7486C">
        <w:rPr>
          <w:rFonts w:ascii="Arial" w:eastAsia="Times New Roman" w:hAnsi="Arial" w:cs="Arial"/>
          <w:b/>
          <w:sz w:val="24"/>
          <w:szCs w:val="24"/>
          <w:lang w:val="en-US"/>
        </w:rPr>
        <w:t xml:space="preserve"> </w:t>
      </w:r>
      <w:r w:rsidRPr="00E7486C">
        <w:rPr>
          <w:rFonts w:ascii="Arial" w:eastAsia="Times New Roman" w:hAnsi="Arial" w:cs="Arial"/>
          <w:color w:val="000000"/>
          <w:sz w:val="24"/>
          <w:szCs w:val="24"/>
          <w:lang w:val="en-US"/>
        </w:rPr>
        <w:t>must</w:t>
      </w:r>
      <w:r w:rsidRPr="00E7486C">
        <w:rPr>
          <w:rFonts w:ascii="Arial" w:eastAsia="Times New Roman" w:hAnsi="Arial" w:cs="Arial"/>
          <w:sz w:val="24"/>
          <w:szCs w:val="24"/>
          <w:lang w:val="en-US"/>
        </w:rPr>
        <w:t xml:space="preserve"> reach the offices of the </w:t>
      </w:r>
      <w:r w:rsidRPr="00E7486C">
        <w:rPr>
          <w:rFonts w:ascii="Arial" w:eastAsia="Times New Roman" w:hAnsi="Arial" w:cs="Arial"/>
          <w:color w:val="000000"/>
          <w:sz w:val="24"/>
          <w:szCs w:val="24"/>
          <w:lang w:val="en-US"/>
        </w:rPr>
        <w:t xml:space="preserve">ZF Mgcawu </w:t>
      </w:r>
      <w:r w:rsidRPr="00E7486C">
        <w:rPr>
          <w:rFonts w:ascii="Arial" w:eastAsia="Times New Roman" w:hAnsi="Arial" w:cs="Arial"/>
          <w:sz w:val="24"/>
          <w:szCs w:val="24"/>
          <w:lang w:val="en-US"/>
        </w:rPr>
        <w:t xml:space="preserve">District Municipality before 12h00 </w:t>
      </w:r>
      <w:r w:rsidRPr="00E7486C">
        <w:rPr>
          <w:rFonts w:ascii="Arial" w:eastAsia="Times New Roman" w:hAnsi="Arial" w:cs="Arial"/>
          <w:color w:val="000000"/>
          <w:sz w:val="24"/>
          <w:szCs w:val="24"/>
          <w:lang w:val="en-US"/>
        </w:rPr>
        <w:t>on</w:t>
      </w:r>
      <w:r w:rsidRPr="00E7486C">
        <w:rPr>
          <w:rFonts w:ascii="Arial" w:eastAsia="Times New Roman" w:hAnsi="Arial" w:cs="Arial"/>
          <w:color w:val="000000"/>
          <w:sz w:val="24"/>
          <w:szCs w:val="24"/>
          <w:u w:val="single"/>
          <w:lang w:val="en-US"/>
        </w:rPr>
        <w:t xml:space="preserve"> </w:t>
      </w:r>
      <w:r w:rsidRPr="00E7486C">
        <w:rPr>
          <w:rFonts w:ascii="Arial" w:eastAsia="Times New Roman" w:hAnsi="Arial" w:cs="Arial"/>
          <w:color w:val="000000"/>
          <w:sz w:val="24"/>
          <w:szCs w:val="24"/>
          <w:lang w:val="en-US"/>
        </w:rPr>
        <w:t>23 February 2023</w:t>
      </w:r>
      <w:r w:rsidRPr="00E7486C">
        <w:rPr>
          <w:rFonts w:ascii="Arial" w:eastAsia="Times New Roman" w:hAnsi="Arial" w:cs="Arial"/>
          <w:color w:val="000000"/>
          <w:sz w:val="24"/>
          <w:szCs w:val="24"/>
          <w:u w:val="single"/>
          <w:lang w:val="en-US"/>
        </w:rPr>
        <w:t xml:space="preserve"> </w:t>
      </w:r>
      <w:r w:rsidRPr="00E7486C">
        <w:rPr>
          <w:rFonts w:ascii="Arial" w:eastAsia="Times New Roman" w:hAnsi="Arial" w:cs="Arial"/>
          <w:color w:val="000000"/>
          <w:sz w:val="24"/>
          <w:szCs w:val="24"/>
          <w:lang w:val="en-US"/>
        </w:rPr>
        <w:t>. Bid documents must be placed in the tender box of the municipality at the corner of Upington 26 Avenue and Dr Nelson Mandela Drive, Upington. All bid documents will be opened at about</w:t>
      </w:r>
      <w:r w:rsidRPr="00E7486C">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E7486C" w:rsidRPr="00E7486C" w:rsidRDefault="00E7486C" w:rsidP="00E7486C">
      <w:pPr>
        <w:spacing w:after="0" w:line="240" w:lineRule="auto"/>
        <w:jc w:val="both"/>
        <w:rPr>
          <w:rFonts w:ascii="Arial" w:eastAsia="Times New Roman" w:hAnsi="Arial" w:cs="Arial"/>
          <w:b/>
          <w:i/>
          <w:sz w:val="24"/>
          <w:szCs w:val="24"/>
          <w:lang w:val="en-US"/>
        </w:rPr>
      </w:pPr>
      <w:r w:rsidRPr="00E7486C">
        <w:rPr>
          <w:rFonts w:ascii="Arial" w:eastAsia="Times New Roman" w:hAnsi="Arial" w:cs="Arial"/>
          <w:i/>
          <w:sz w:val="24"/>
          <w:szCs w:val="24"/>
          <w:lang w:val="en-US"/>
        </w:rPr>
        <w:t xml:space="preserve"> </w:t>
      </w:r>
      <w:r w:rsidRPr="00E7486C">
        <w:rPr>
          <w:rFonts w:ascii="Arial" w:eastAsia="Times New Roman" w:hAnsi="Arial" w:cs="Arial"/>
          <w:b/>
          <w:i/>
          <w:sz w:val="24"/>
          <w:szCs w:val="24"/>
          <w:lang w:val="en-US"/>
        </w:rPr>
        <w:t xml:space="preserve">A valid tax clearance certificate issued by SARS for tender purposes must accompany all tenders. </w:t>
      </w:r>
    </w:p>
    <w:p w:rsidR="00E7486C" w:rsidRPr="00E7486C" w:rsidRDefault="00E7486C" w:rsidP="00E7486C">
      <w:pPr>
        <w:spacing w:after="0" w:line="240" w:lineRule="auto"/>
        <w:jc w:val="both"/>
        <w:rPr>
          <w:rFonts w:ascii="Arial" w:eastAsia="Times New Roman" w:hAnsi="Arial" w:cs="Arial"/>
          <w:b/>
          <w:i/>
          <w:sz w:val="24"/>
          <w:szCs w:val="24"/>
          <w:lang w:val="en-US"/>
        </w:rPr>
      </w:pPr>
      <w:r w:rsidRPr="00E7486C">
        <w:rPr>
          <w:rFonts w:ascii="Arial" w:eastAsia="Times New Roman" w:hAnsi="Arial" w:cs="Arial"/>
          <w:b/>
          <w:i/>
          <w:sz w:val="24"/>
          <w:szCs w:val="24"/>
          <w:lang w:val="en-US"/>
        </w:rPr>
        <w:t xml:space="preserve">All vendors are requested to register on the Central Supplier Database </w:t>
      </w:r>
      <w:hyperlink r:id="rId10" w:history="1">
        <w:r w:rsidRPr="00E7486C">
          <w:rPr>
            <w:rFonts w:ascii="Arial" w:eastAsia="Times New Roman" w:hAnsi="Arial" w:cs="Arial"/>
            <w:b/>
            <w:i/>
            <w:color w:val="0000FF" w:themeColor="hyperlink"/>
            <w:sz w:val="24"/>
            <w:szCs w:val="24"/>
            <w:u w:val="single"/>
            <w:lang w:val="en-US"/>
          </w:rPr>
          <w:t>https://secure.csd.gov.za</w:t>
        </w:r>
      </w:hyperlink>
      <w:r w:rsidRPr="00E7486C">
        <w:rPr>
          <w:rFonts w:ascii="Arial" w:eastAsia="Times New Roman" w:hAnsi="Arial" w:cs="Arial"/>
          <w:b/>
          <w:i/>
          <w:sz w:val="24"/>
          <w:szCs w:val="24"/>
          <w:lang w:val="en-US"/>
        </w:rPr>
        <w:t xml:space="preserve"> which can be accessed on the National Treasury website in order to conduct business with them.</w:t>
      </w:r>
    </w:p>
    <w:p w:rsidR="00E7486C" w:rsidRPr="00E7486C" w:rsidRDefault="00E7486C" w:rsidP="00E7486C">
      <w:pPr>
        <w:spacing w:after="0" w:line="240" w:lineRule="auto"/>
        <w:jc w:val="both"/>
        <w:rPr>
          <w:rFonts w:ascii="Arial" w:eastAsia="Times New Roman" w:hAnsi="Arial" w:cs="Arial"/>
          <w:sz w:val="24"/>
          <w:szCs w:val="24"/>
          <w:lang w:val="en-US"/>
        </w:rPr>
      </w:pPr>
    </w:p>
    <w:p w:rsidR="00E7486C" w:rsidRPr="00E7486C" w:rsidRDefault="00E7486C" w:rsidP="00E7486C">
      <w:pPr>
        <w:spacing w:after="0" w:line="240" w:lineRule="auto"/>
        <w:jc w:val="both"/>
        <w:rPr>
          <w:rFonts w:ascii="Arial" w:eastAsia="Times New Roman" w:hAnsi="Arial" w:cs="Arial"/>
          <w:sz w:val="24"/>
          <w:szCs w:val="24"/>
          <w:lang w:val="en-US"/>
        </w:rPr>
      </w:pPr>
      <w:r w:rsidRPr="00E7486C">
        <w:rPr>
          <w:rFonts w:ascii="Arial" w:eastAsia="Times New Roman" w:hAnsi="Arial" w:cs="Arial"/>
          <w:sz w:val="24"/>
          <w:szCs w:val="24"/>
          <w:lang w:val="en-US"/>
        </w:rPr>
        <w:t>Tenders will be adjudicated according to the 80/20 preference points system for the acquisition of goods, works and/ or service.</w:t>
      </w:r>
      <w:r w:rsidRPr="00E7486C">
        <w:rPr>
          <w:rFonts w:ascii="Arial" w:eastAsia="Times New Roman" w:hAnsi="Arial" w:cs="Arial"/>
          <w:color w:val="FF0000"/>
          <w:sz w:val="24"/>
          <w:szCs w:val="24"/>
          <w:lang w:val="en-US"/>
        </w:rPr>
        <w:t xml:space="preserve"> </w:t>
      </w:r>
      <w:r w:rsidRPr="00E7486C">
        <w:rPr>
          <w:rFonts w:ascii="Arial" w:eastAsia="Times New Roman" w:hAnsi="Arial" w:cs="Arial"/>
          <w:sz w:val="24"/>
          <w:szCs w:val="24"/>
          <w:lang w:val="en-US"/>
        </w:rPr>
        <w:t>Preference Points for this bid shall be awarded 80 points for Price and 20 points for Specific Goals (Definitions as per the forms in the bid document):</w:t>
      </w:r>
    </w:p>
    <w:p w:rsidR="00E7486C" w:rsidRPr="00E7486C" w:rsidRDefault="00E7486C" w:rsidP="00E7486C">
      <w:pPr>
        <w:spacing w:after="0" w:line="240" w:lineRule="auto"/>
        <w:jc w:val="both"/>
        <w:rPr>
          <w:rFonts w:ascii="Arial" w:eastAsia="Times New Roman" w:hAnsi="Arial" w:cs="Arial"/>
          <w:sz w:val="24"/>
          <w:szCs w:val="24"/>
          <w:lang w:val="en-US"/>
        </w:rPr>
      </w:pPr>
    </w:p>
    <w:p w:rsidR="00E7486C" w:rsidRPr="00E7486C" w:rsidRDefault="00E7486C" w:rsidP="00E7486C">
      <w:pPr>
        <w:spacing w:after="0" w:line="240" w:lineRule="auto"/>
        <w:jc w:val="both"/>
        <w:rPr>
          <w:rFonts w:ascii="Arial" w:eastAsia="Times New Roman" w:hAnsi="Arial" w:cs="Arial"/>
          <w:b/>
          <w:bCs/>
          <w:sz w:val="24"/>
          <w:szCs w:val="24"/>
          <w:lang w:val="en-US"/>
        </w:rPr>
      </w:pPr>
      <w:r w:rsidRPr="00E7486C">
        <w:rPr>
          <w:rFonts w:ascii="Arial" w:eastAsia="Times New Roman" w:hAnsi="Arial" w:cs="Arial"/>
          <w:b/>
          <w:bCs/>
          <w:sz w:val="24"/>
          <w:szCs w:val="24"/>
          <w:lang w:val="en-US"/>
        </w:rPr>
        <w:t xml:space="preserve">For more information or queries contact: B Moses at </w:t>
      </w:r>
      <w:r w:rsidRPr="00E7486C">
        <w:rPr>
          <w:rFonts w:ascii="Arial" w:eastAsia="Times New Roman" w:hAnsi="Arial" w:cs="Arial"/>
          <w:sz w:val="24"/>
          <w:szCs w:val="24"/>
          <w:lang w:val="en-US"/>
        </w:rPr>
        <w:t>054 337 2800 or e-mail: bbez@zfm-dm.gov.za</w:t>
      </w:r>
    </w:p>
    <w:p w:rsidR="00E7486C" w:rsidRPr="00E7486C" w:rsidRDefault="00E7486C" w:rsidP="00E7486C">
      <w:pPr>
        <w:spacing w:after="0" w:line="240" w:lineRule="auto"/>
        <w:jc w:val="both"/>
        <w:rPr>
          <w:rFonts w:ascii="Arial" w:eastAsia="Times New Roman" w:hAnsi="Arial" w:cs="Arial"/>
          <w:b/>
          <w:bCs/>
          <w:sz w:val="24"/>
          <w:szCs w:val="24"/>
          <w:lang w:val="en-US"/>
        </w:rPr>
      </w:pPr>
    </w:p>
    <w:p w:rsidR="00E7486C" w:rsidRPr="00E7486C" w:rsidRDefault="00E7486C" w:rsidP="00E7486C">
      <w:pPr>
        <w:spacing w:after="0" w:line="240" w:lineRule="auto"/>
        <w:jc w:val="both"/>
        <w:rPr>
          <w:rFonts w:ascii="Arial" w:eastAsia="Times New Roman" w:hAnsi="Arial" w:cs="Arial"/>
          <w:b/>
          <w:bCs/>
          <w:sz w:val="24"/>
          <w:szCs w:val="24"/>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MR AK TIETIES</w:t>
      </w:r>
      <w:r w:rsidRPr="00E7486C">
        <w:rPr>
          <w:rFonts w:ascii="Arial" w:eastAsia="Times New Roman" w:hAnsi="Arial" w:cs="Arial"/>
          <w:b/>
          <w:bCs/>
          <w:lang w:val="en-US"/>
        </w:rPr>
        <w:tab/>
      </w:r>
      <w:r w:rsidRPr="00E7486C">
        <w:rPr>
          <w:rFonts w:ascii="Arial" w:eastAsia="Times New Roman" w:hAnsi="Arial" w:cs="Arial"/>
          <w:b/>
          <w:bCs/>
          <w:lang w:val="en-US"/>
        </w:rPr>
        <w:tab/>
      </w:r>
      <w:r w:rsidRPr="00E7486C">
        <w:rPr>
          <w:rFonts w:ascii="Arial" w:eastAsia="Times New Roman" w:hAnsi="Arial" w:cs="Arial"/>
          <w:b/>
          <w:bCs/>
          <w:lang w:val="en-US"/>
        </w:rPr>
        <w:tab/>
      </w:r>
    </w:p>
    <w:p w:rsid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MUNICIPAL MANAGER</w:t>
      </w:r>
      <w:r w:rsidRPr="00E7486C">
        <w:rPr>
          <w:rFonts w:ascii="Arial" w:eastAsia="Times New Roman" w:hAnsi="Arial" w:cs="Arial"/>
          <w:b/>
          <w:bCs/>
          <w:lang w:val="en-US"/>
        </w:rPr>
        <w:tab/>
      </w: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t>ZF MGCAWU</w:t>
      </w:r>
    </w:p>
    <w:p w:rsidR="00B97A19" w:rsidRPr="00F560EE" w:rsidRDefault="00B97A19" w:rsidP="00B947FF">
      <w:pPr>
        <w:tabs>
          <w:tab w:val="left" w:pos="2280"/>
        </w:tabs>
        <w:rPr>
          <w:rFonts w:ascii="Arial" w:hAnsi="Arial" w:cs="Arial"/>
          <w:sz w:val="40"/>
          <w:szCs w:val="40"/>
        </w:rPr>
      </w:pPr>
    </w:p>
    <w:p w:rsidR="00B97A19" w:rsidRPr="00F560EE" w:rsidRDefault="00E7486C" w:rsidP="00B97A19">
      <w:pPr>
        <w:jc w:val="center"/>
        <w:rPr>
          <w:rFonts w:ascii="Arial" w:eastAsia="Calibri" w:hAnsi="Arial" w:cs="Arial"/>
          <w:b/>
          <w:sz w:val="28"/>
          <w:szCs w:val="28"/>
          <w:u w:val="single"/>
        </w:rPr>
      </w:pPr>
      <w:r>
        <w:rPr>
          <w:rFonts w:ascii="Arial" w:eastAsia="Calibri" w:hAnsi="Arial" w:cs="Arial"/>
          <w:b/>
          <w:sz w:val="28"/>
          <w:szCs w:val="28"/>
          <w:u w:val="single"/>
        </w:rPr>
        <w:t>MSCOA PERFORMANCE MANAGEMENT SYSTEM</w:t>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AB0E0D">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AB0E0D">
            <w:pP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AB0E0D">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AB0E0D">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AB0E0D">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AB0E0D">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AB0E0D" w:rsidRDefault="00A23365" w:rsidP="00A23365">
      <w:pPr>
        <w:autoSpaceDE w:val="0"/>
        <w:autoSpaceDN w:val="0"/>
        <w:adjustRightInd w:val="0"/>
        <w:jc w:val="both"/>
        <w:rPr>
          <w:rFonts w:ascii="Arial" w:hAnsi="Arial" w:cs="Arial"/>
          <w:sz w:val="21"/>
          <w:szCs w:val="21"/>
        </w:rPr>
      </w:pPr>
      <w:r w:rsidRPr="00AB0E0D">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693"/>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AB0E0D">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AB0E0D">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6722"/>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AB0E0D">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AB0E0D">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gardening, security, 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Invitations to bid are published in locally distributed news media</w:t>
            </w:r>
            <w:r w:rsidR="00385370">
              <w:rPr>
                <w:rFonts w:ascii="Arial" w:hAnsi="Arial" w:cs="Arial"/>
                <w:bCs/>
                <w:sz w:val="21"/>
                <w:szCs w:val="21"/>
              </w:rPr>
              <w:t xml:space="preserve"> on the website of ZF Mgcawu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704"/>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ZF Mgcawu Distict</w:t>
            </w:r>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ZF Mgcawu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AB0E0D"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.7 </w:t>
            </w:r>
            <w:r w:rsidR="00E93F65" w:rsidRPr="00F560EE">
              <w:rPr>
                <w:rFonts w:ascii="Arial" w:hAnsi="Arial" w:cs="Arial"/>
                <w:bCs/>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AB0E0D">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678"/>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performance or supervision or maintenance and/or repair of the supplied goods, for a period of time agreed by the parties, provided that this service shall 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(e) </w:t>
            </w:r>
            <w:r w:rsidRPr="00F560EE">
              <w:rPr>
                <w:rFonts w:ascii="Arial" w:hAnsi="Arial" w:cs="Arial"/>
                <w:bCs/>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6707"/>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AB0E0D">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682"/>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AB0E0D">
      <w:pPr>
        <w:rPr>
          <w:rFonts w:ascii="Arial" w:hAnsi="Arial" w:cs="Arial"/>
          <w:bCs/>
          <w:sz w:val="23"/>
          <w:szCs w:val="23"/>
        </w:rPr>
      </w:pPr>
      <w:r w:rsidRPr="00F560EE">
        <w:rPr>
          <w:rFonts w:ascii="Arial" w:hAnsi="Arial" w:cs="Arial"/>
          <w:b/>
          <w:sz w:val="19"/>
          <w:szCs w:val="19"/>
        </w:rPr>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723"/>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t>the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Pr="00F560EE"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6690"/>
      </w:tblGrid>
      <w:tr w:rsidR="0011721B" w:rsidRPr="00F560EE" w:rsidTr="00172901">
        <w:tc>
          <w:tcPr>
            <w:tcW w:w="2376" w:type="dxa"/>
          </w:tcPr>
          <w:p w:rsidR="0011721B" w:rsidRPr="00AB0E0D"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AB0E0D"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the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697"/>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F65D6D" w:rsidRDefault="00F65D6D">
      <w:pPr>
        <w:rPr>
          <w:rFonts w:ascii="Arial" w:hAnsi="Arial" w:cs="Arial"/>
          <w:b/>
          <w:sz w:val="28"/>
          <w:szCs w:val="28"/>
          <w:u w:val="single"/>
        </w:rPr>
      </w:pPr>
      <w:r>
        <w:rPr>
          <w:rFonts w:ascii="Arial" w:hAnsi="Arial" w:cs="Arial"/>
          <w:b/>
          <w:sz w:val="28"/>
          <w:szCs w:val="28"/>
          <w:u w:val="single"/>
        </w:rPr>
        <w:br w:type="page"/>
      </w:r>
    </w:p>
    <w:p w:rsidR="00E7486C" w:rsidRPr="00AB0E0D" w:rsidRDefault="00E7486C" w:rsidP="00E7486C">
      <w:pPr>
        <w:ind w:left="720"/>
        <w:contextualSpacing/>
        <w:rPr>
          <w:rFonts w:ascii="Times New Roman" w:eastAsia="Times New Roman" w:hAnsi="Times New Roman" w:cs="Times New Roman"/>
          <w:sz w:val="32"/>
          <w:szCs w:val="32"/>
        </w:rPr>
      </w:pPr>
      <w:r w:rsidRPr="00AB0E0D">
        <w:rPr>
          <w:rFonts w:ascii="Times New Roman" w:eastAsia="Times New Roman" w:hAnsi="Times New Roman" w:cs="Times New Roman"/>
          <w:sz w:val="32"/>
          <w:szCs w:val="32"/>
        </w:rPr>
        <w:tab/>
        <w:t>SPECIFICATION</w:t>
      </w:r>
      <w:r>
        <w:rPr>
          <w:rFonts w:ascii="Times New Roman" w:eastAsia="Times New Roman" w:hAnsi="Times New Roman" w:cs="Times New Roman"/>
          <w:sz w:val="32"/>
          <w:szCs w:val="32"/>
        </w:rPr>
        <w:t>S</w:t>
      </w:r>
    </w:p>
    <w:p w:rsidR="00E7486C" w:rsidRDefault="00E7486C" w:rsidP="00E7486C">
      <w:pPr>
        <w:ind w:left="720"/>
        <w:contextualSpacing/>
        <w:rPr>
          <w:rFonts w:ascii="Times New Roman" w:eastAsia="Times New Roman" w:hAnsi="Times New Roman" w:cs="Times New Roman"/>
          <w:sz w:val="24"/>
          <w:szCs w:val="24"/>
        </w:rPr>
      </w:pPr>
    </w:p>
    <w:p w:rsidR="00E7486C" w:rsidRPr="00E7486C" w:rsidRDefault="00E7486C" w:rsidP="00E7486C">
      <w:pPr>
        <w:ind w:left="720"/>
        <w:contextualSpacing/>
        <w:rPr>
          <w:rFonts w:ascii="Times New Roman" w:eastAsia="Times New Roman" w:hAnsi="Times New Roman" w:cs="Times New Roman"/>
          <w:sz w:val="24"/>
          <w:szCs w:val="24"/>
        </w:rPr>
      </w:pPr>
    </w:p>
    <w:tbl>
      <w:tblPr>
        <w:tblStyle w:val="TableGrid2"/>
        <w:tblW w:w="9351" w:type="dxa"/>
        <w:tblLook w:val="04A0" w:firstRow="1" w:lastRow="0" w:firstColumn="1" w:lastColumn="0" w:noHBand="0" w:noVBand="1"/>
      </w:tblPr>
      <w:tblGrid>
        <w:gridCol w:w="7508"/>
        <w:gridCol w:w="1843"/>
      </w:tblGrid>
      <w:tr w:rsidR="00E7486C" w:rsidRPr="00E7486C" w:rsidTr="00AE7B52">
        <w:tc>
          <w:tcPr>
            <w:tcW w:w="7508" w:type="dxa"/>
            <w:shd w:val="clear" w:color="auto" w:fill="EEECE1" w:themeFill="background2"/>
          </w:tcPr>
          <w:p w:rsidR="00E7486C" w:rsidRPr="00E7486C" w:rsidRDefault="00E7486C" w:rsidP="00E7486C">
            <w:pPr>
              <w:rPr>
                <w:rFonts w:ascii="Times New Roman" w:eastAsia="Times New Roman" w:hAnsi="Times New Roman" w:cs="Times New Roman"/>
                <w:b/>
                <w:sz w:val="24"/>
                <w:szCs w:val="24"/>
                <w:u w:val="single"/>
              </w:rPr>
            </w:pPr>
            <w:r w:rsidRPr="00E7486C">
              <w:rPr>
                <w:rFonts w:ascii="Times New Roman" w:eastAsia="Times New Roman" w:hAnsi="Times New Roman" w:cs="Times New Roman"/>
                <w:b/>
                <w:sz w:val="24"/>
                <w:szCs w:val="24"/>
                <w:u w:val="single"/>
              </w:rPr>
              <w:t xml:space="preserve">Specifications: - mSCOA Performance management system </w:t>
            </w:r>
          </w:p>
          <w:p w:rsidR="00E7486C" w:rsidRPr="00E7486C" w:rsidRDefault="00E7486C" w:rsidP="00E7486C">
            <w:pPr>
              <w:rPr>
                <w:rFonts w:ascii="Times New Roman" w:eastAsia="Times New Roman" w:hAnsi="Times New Roman" w:cs="Times New Roman"/>
                <w:b/>
                <w:sz w:val="24"/>
                <w:szCs w:val="24"/>
                <w:u w:val="single"/>
              </w:rPr>
            </w:pPr>
          </w:p>
        </w:tc>
        <w:tc>
          <w:tcPr>
            <w:tcW w:w="1843" w:type="dxa"/>
            <w:shd w:val="clear" w:color="auto" w:fill="EEECE1" w:themeFill="background2"/>
          </w:tcPr>
          <w:p w:rsidR="00E7486C" w:rsidRPr="00E7486C" w:rsidRDefault="00E7486C" w:rsidP="00E7486C">
            <w:pPr>
              <w:jc w:val="cente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Yes/No</w:t>
            </w:r>
          </w:p>
        </w:tc>
      </w:tr>
      <w:tr w:rsidR="00E7486C" w:rsidRPr="00E7486C" w:rsidTr="00AE7B52">
        <w:tc>
          <w:tcPr>
            <w:tcW w:w="7508" w:type="dxa"/>
            <w:shd w:val="clear" w:color="auto" w:fill="EEECE1" w:themeFill="background2"/>
          </w:tcPr>
          <w:p w:rsidR="00E7486C" w:rsidRPr="00E7486C" w:rsidRDefault="00E7486C" w:rsidP="00E7486C">
            <w:pPr>
              <w:rPr>
                <w:rFonts w:ascii="Times New Roman" w:eastAsia="Times New Roman" w:hAnsi="Times New Roman" w:cs="Times New Roman"/>
                <w:b/>
                <w:sz w:val="24"/>
                <w:szCs w:val="24"/>
                <w:u w:val="single"/>
              </w:rPr>
            </w:pPr>
          </w:p>
        </w:tc>
        <w:tc>
          <w:tcPr>
            <w:tcW w:w="1843" w:type="dxa"/>
            <w:shd w:val="clear" w:color="auto" w:fill="EEECE1" w:themeFill="background2"/>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Performance management system must be Web based system – hosted by service provider.</w:t>
            </w: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Database and module activation of performance management system.</w:t>
            </w: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2 day Training sessions – train the trainer (2 people) for each financial year. </w:t>
            </w: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Review of Annual Performance Report before it is submitted to AGSA each year.</w:t>
            </w:r>
            <w:r w:rsidRPr="00E7486C">
              <w:rPr>
                <w:rFonts w:ascii="Times New Roman" w:eastAsia="Times New Roman" w:hAnsi="Times New Roman" w:cs="Times New Roman"/>
                <w:sz w:val="24"/>
                <w:szCs w:val="24"/>
              </w:rPr>
              <w:tab/>
            </w: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Address prior year audit findings on Annual Performance Report each year.</w:t>
            </w: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Data captured in the system remains the property of the Municipality and may not be made available to any other entity.</w:t>
            </w:r>
          </w:p>
          <w:p w:rsidR="00E7486C" w:rsidRPr="00E7486C" w:rsidRDefault="00E7486C" w:rsidP="00E7486C">
            <w:pPr>
              <w:rPr>
                <w:rFonts w:ascii="Times New Roman" w:eastAsia="Times New Roman" w:hAnsi="Times New Roman" w:cs="Times New Roman"/>
                <w:sz w:val="24"/>
                <w:szCs w:val="24"/>
              </w:rPr>
            </w:pPr>
          </w:p>
        </w:tc>
        <w:tc>
          <w:tcPr>
            <w:tcW w:w="1843" w:type="dxa"/>
          </w:tcPr>
          <w:p w:rsidR="00E7486C" w:rsidRPr="00E7486C" w:rsidRDefault="00E7486C" w:rsidP="00E7486C">
            <w:pPr>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The municipality remains in control of the use of the software and the data stored on their database​.</w:t>
            </w:r>
          </w:p>
          <w:p w:rsidR="00E7486C" w:rsidRPr="00E7486C" w:rsidRDefault="00E7486C" w:rsidP="00E7486C">
            <w:pPr>
              <w:rPr>
                <w:rFonts w:ascii="Times New Roman" w:eastAsia="Times New Roman" w:hAnsi="Times New Roman" w:cs="Times New Roman"/>
                <w:sz w:val="24"/>
                <w:szCs w:val="24"/>
              </w:rPr>
            </w:pPr>
          </w:p>
        </w:tc>
        <w:tc>
          <w:tcPr>
            <w:tcW w:w="1843" w:type="dxa"/>
          </w:tcPr>
          <w:p w:rsidR="00E7486C" w:rsidRPr="00E7486C" w:rsidRDefault="00E7486C" w:rsidP="00E7486C">
            <w:pPr>
              <w:rPr>
                <w:rFonts w:ascii="Times New Roman" w:eastAsia="Times New Roman" w:hAnsi="Times New Roman" w:cs="Times New Roman"/>
                <w:sz w:val="24"/>
                <w:szCs w:val="24"/>
              </w:rPr>
            </w:pPr>
          </w:p>
        </w:tc>
      </w:tr>
    </w:tbl>
    <w:p w:rsidR="00E7486C" w:rsidRPr="00E7486C" w:rsidRDefault="00E7486C" w:rsidP="00E7486C">
      <w:pPr>
        <w:spacing w:after="0" w:line="240" w:lineRule="auto"/>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4"/>
          <w:szCs w:val="24"/>
        </w:rPr>
      </w:pPr>
    </w:p>
    <w:tbl>
      <w:tblPr>
        <w:tblStyle w:val="TableGrid2"/>
        <w:tblW w:w="9351" w:type="dxa"/>
        <w:tblLook w:val="04A0" w:firstRow="1" w:lastRow="0" w:firstColumn="1" w:lastColumn="0" w:noHBand="0" w:noVBand="1"/>
      </w:tblPr>
      <w:tblGrid>
        <w:gridCol w:w="7508"/>
        <w:gridCol w:w="1843"/>
      </w:tblGrid>
      <w:tr w:rsidR="00E7486C" w:rsidRPr="00E7486C" w:rsidTr="00AE7B52">
        <w:tc>
          <w:tcPr>
            <w:tcW w:w="7508" w:type="dxa"/>
            <w:shd w:val="clear" w:color="auto" w:fill="EEECE1" w:themeFill="background2"/>
          </w:tcPr>
          <w:p w:rsidR="00E7486C" w:rsidRPr="00E7486C" w:rsidRDefault="00E7486C" w:rsidP="00E7486C">
            <w:pPr>
              <w:spacing w:after="200" w:line="276" w:lineRule="auto"/>
              <w:rPr>
                <w:rFonts w:ascii="Times New Roman" w:eastAsia="Times New Roman" w:hAnsi="Times New Roman" w:cs="Times New Roman"/>
                <w:b/>
                <w:sz w:val="24"/>
                <w:szCs w:val="24"/>
                <w:u w:val="single"/>
              </w:rPr>
            </w:pPr>
            <w:r w:rsidRPr="00E7486C">
              <w:rPr>
                <w:rFonts w:ascii="Times New Roman" w:eastAsia="Times New Roman" w:hAnsi="Times New Roman" w:cs="Times New Roman"/>
                <w:b/>
                <w:sz w:val="24"/>
                <w:szCs w:val="24"/>
                <w:u w:val="single"/>
              </w:rPr>
              <w:t>Pricing Breakdown</w:t>
            </w:r>
          </w:p>
        </w:tc>
        <w:tc>
          <w:tcPr>
            <w:tcW w:w="1843" w:type="dxa"/>
            <w:shd w:val="clear" w:color="auto" w:fill="EEECE1" w:themeFill="background2"/>
          </w:tcPr>
          <w:p w:rsidR="00E7486C" w:rsidRPr="00E7486C" w:rsidRDefault="00E7486C" w:rsidP="00E7486C">
            <w:pPr>
              <w:spacing w:after="200" w:line="276" w:lineRule="auto"/>
              <w:jc w:val="cente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36 months amount</w:t>
            </w:r>
          </w:p>
        </w:tc>
      </w:tr>
      <w:tr w:rsidR="00E7486C" w:rsidRPr="00E7486C" w:rsidTr="00AE7B52">
        <w:tc>
          <w:tcPr>
            <w:tcW w:w="7508" w:type="dxa"/>
            <w:shd w:val="clear" w:color="auto" w:fill="EEECE1" w:themeFill="background2"/>
          </w:tcPr>
          <w:p w:rsidR="00E7486C" w:rsidRPr="00E7486C" w:rsidRDefault="00E7486C" w:rsidP="00E7486C">
            <w:pPr>
              <w:spacing w:after="200" w:line="276" w:lineRule="auto"/>
              <w:rPr>
                <w:rFonts w:ascii="Times New Roman" w:eastAsia="Times New Roman" w:hAnsi="Times New Roman" w:cs="Times New Roman"/>
                <w:b/>
                <w:sz w:val="24"/>
                <w:szCs w:val="24"/>
                <w:u w:val="single"/>
              </w:rPr>
            </w:pPr>
          </w:p>
        </w:tc>
        <w:tc>
          <w:tcPr>
            <w:tcW w:w="1843" w:type="dxa"/>
            <w:shd w:val="clear" w:color="auto" w:fill="EEECE1" w:themeFill="background2"/>
          </w:tcPr>
          <w:p w:rsidR="00E7486C" w:rsidRPr="00E7486C" w:rsidRDefault="00E7486C" w:rsidP="00E7486C">
            <w:pPr>
              <w:spacing w:after="200" w:line="276" w:lineRule="auto"/>
              <w:rPr>
                <w:rFonts w:ascii="Times New Roman" w:eastAsia="Times New Roman" w:hAnsi="Times New Roman" w:cs="Times New Roman"/>
                <w:b/>
                <w:sz w:val="24"/>
                <w:szCs w:val="24"/>
                <w:u w:val="single"/>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b/>
                <w:sz w:val="24"/>
                <w:szCs w:val="24"/>
              </w:rPr>
              <w:t>Monthly Subscription fee</w:t>
            </w:r>
            <w:r w:rsidRPr="00E7486C">
              <w:rPr>
                <w:rFonts w:ascii="Times New Roman" w:eastAsia="Times New Roman" w:hAnsi="Times New Roman" w:cs="Times New Roman"/>
                <w:sz w:val="24"/>
                <w:szCs w:val="24"/>
              </w:rPr>
              <w:t xml:space="preserve"> of performance management system </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b/>
                <w:sz w:val="24"/>
                <w:szCs w:val="24"/>
              </w:rPr>
              <w:t>Monthly Project Administration Fee and Support fee</w:t>
            </w:r>
            <w:r w:rsidRPr="00E7486C">
              <w:rPr>
                <w:rFonts w:ascii="Times New Roman" w:eastAsia="Times New Roman" w:hAnsi="Times New Roman" w:cs="Times New Roman"/>
                <w:sz w:val="24"/>
                <w:szCs w:val="24"/>
              </w:rPr>
              <w:t xml:space="preserve"> to be included in total  </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b/>
                <w:sz w:val="24"/>
                <w:szCs w:val="24"/>
              </w:rPr>
              <w:t>Once off Data review, import and migration cost</w:t>
            </w:r>
            <w:r w:rsidRPr="00E7486C">
              <w:rPr>
                <w:rFonts w:ascii="Times New Roman" w:eastAsia="Times New Roman" w:hAnsi="Times New Roman" w:cs="Times New Roman"/>
                <w:sz w:val="24"/>
                <w:szCs w:val="24"/>
              </w:rPr>
              <w:t xml:space="preserve"> must be included</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b/>
                <w:sz w:val="24"/>
                <w:szCs w:val="24"/>
              </w:rPr>
              <w:t>Yearly Training cost</w:t>
            </w:r>
            <w:r w:rsidRPr="00E7486C">
              <w:rPr>
                <w:rFonts w:ascii="Times New Roman" w:eastAsia="Times New Roman" w:hAnsi="Times New Roman" w:cs="Times New Roman"/>
                <w:sz w:val="24"/>
                <w:szCs w:val="24"/>
              </w:rPr>
              <w:t xml:space="preserve"> to be included</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Yearly Review of Annual Performance Report.   (36 months amount)</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Address prior year audit findings on Annual Performance Report each year.</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r w:rsidR="00E7486C" w:rsidRPr="00E7486C" w:rsidTr="00AE7B52">
        <w:tc>
          <w:tcPr>
            <w:tcW w:w="7508" w:type="dxa"/>
          </w:tcPr>
          <w:p w:rsidR="00E7486C" w:rsidRPr="00E7486C" w:rsidRDefault="00E7486C" w:rsidP="00E7486C">
            <w:pPr>
              <w:spacing w:after="200" w:line="276" w:lineRule="auto"/>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Total Tender amount (36 months)</w:t>
            </w:r>
          </w:p>
        </w:tc>
        <w:tc>
          <w:tcPr>
            <w:tcW w:w="1843" w:type="dxa"/>
          </w:tcPr>
          <w:p w:rsidR="00E7486C" w:rsidRPr="00E7486C" w:rsidRDefault="00E7486C" w:rsidP="00E7486C">
            <w:pPr>
              <w:spacing w:after="200" w:line="276" w:lineRule="auto"/>
              <w:rPr>
                <w:rFonts w:ascii="Times New Roman" w:eastAsia="Times New Roman" w:hAnsi="Times New Roman" w:cs="Times New Roman"/>
                <w:sz w:val="24"/>
                <w:szCs w:val="24"/>
              </w:rPr>
            </w:pPr>
          </w:p>
        </w:tc>
      </w:tr>
    </w:tbl>
    <w:p w:rsidR="00E7486C" w:rsidRPr="00E7486C" w:rsidRDefault="00E7486C" w:rsidP="00E7486C">
      <w:pPr>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b/>
          <w:sz w:val="24"/>
          <w:szCs w:val="24"/>
          <w:u w:val="single"/>
        </w:rPr>
      </w:pPr>
      <w:r w:rsidRPr="00E7486C">
        <w:rPr>
          <w:rFonts w:ascii="Times New Roman" w:eastAsia="Times New Roman" w:hAnsi="Times New Roman" w:cs="Times New Roman"/>
          <w:b/>
          <w:sz w:val="24"/>
          <w:szCs w:val="24"/>
          <w:u w:val="single"/>
        </w:rPr>
        <w:br w:type="page"/>
      </w:r>
    </w:p>
    <w:tbl>
      <w:tblPr>
        <w:tblpPr w:leftFromText="180" w:rightFromText="180" w:vertAnchor="page" w:horzAnchor="margin" w:tblpY="144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43"/>
      </w:tblGrid>
      <w:tr w:rsidR="00E7486C" w:rsidRPr="00E7486C" w:rsidTr="00AE7B52">
        <w:trPr>
          <w:trHeight w:val="416"/>
        </w:trPr>
        <w:tc>
          <w:tcPr>
            <w:tcW w:w="7508"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lang w:val="en-US"/>
              </w:rPr>
            </w:pPr>
            <w:r w:rsidRPr="00E7486C">
              <w:rPr>
                <w:rFonts w:ascii="Times New Roman" w:eastAsia="Times New Roman" w:hAnsi="Times New Roman" w:cs="Times New Roman"/>
                <w:b/>
                <w:sz w:val="24"/>
                <w:szCs w:val="24"/>
                <w:lang w:val="en-US"/>
              </w:rPr>
              <w:t xml:space="preserve">Performance Management system requirements </w:t>
            </w:r>
          </w:p>
        </w:tc>
        <w:tc>
          <w:tcPr>
            <w:tcW w:w="1843" w:type="dxa"/>
            <w:shd w:val="clear" w:color="auto" w:fill="EEECE1" w:themeFill="background2"/>
          </w:tcPr>
          <w:p w:rsidR="00E7486C" w:rsidRPr="00E7486C" w:rsidRDefault="00E7486C" w:rsidP="00E7486C">
            <w:pPr>
              <w:spacing w:after="0" w:line="240" w:lineRule="auto"/>
              <w:jc w:val="center"/>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Yes/ No</w:t>
            </w:r>
          </w:p>
        </w:tc>
      </w:tr>
      <w:tr w:rsidR="00E7486C" w:rsidRPr="00E7486C" w:rsidTr="00AE7B52">
        <w:trPr>
          <w:trHeight w:val="432"/>
        </w:trPr>
        <w:tc>
          <w:tcPr>
            <w:tcW w:w="7508"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lang w:val="en-US"/>
              </w:rPr>
            </w:pPr>
            <w:r w:rsidRPr="00E7486C">
              <w:rPr>
                <w:rFonts w:ascii="Times New Roman" w:eastAsia="Times New Roman" w:hAnsi="Times New Roman" w:cs="Times New Roman"/>
                <w:b/>
                <w:sz w:val="24"/>
                <w:szCs w:val="24"/>
                <w:lang w:val="en-US"/>
              </w:rPr>
              <w:t>The Performance Management system are inline with the ISO 27001 information security standards namely but not limited to:</w:t>
            </w:r>
          </w:p>
          <w:p w:rsidR="00E7486C" w:rsidRPr="00E7486C" w:rsidRDefault="00E7486C" w:rsidP="00E7486C">
            <w:pPr>
              <w:spacing w:after="0" w:line="240" w:lineRule="auto"/>
              <w:rPr>
                <w:rFonts w:ascii="Times New Roman" w:eastAsia="Times New Roman" w:hAnsi="Times New Roman" w:cs="Times New Roman"/>
                <w:sz w:val="24"/>
                <w:szCs w:val="24"/>
                <w:lang w:val="en-US"/>
              </w:rPr>
            </w:pPr>
          </w:p>
        </w:tc>
        <w:tc>
          <w:tcPr>
            <w:tcW w:w="1843"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Encryption</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Password Compliance</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Audit trails for Administrators to monitor access activity of users on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Regular Backups and Restoration test</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Change Management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Patch Management</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Antivirus Management</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2"/>
        </w:trPr>
        <w:tc>
          <w:tcPr>
            <w:tcW w:w="7508"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The system must caters for the following basic concepts inline with Mscoa practices:</w:t>
            </w:r>
          </w:p>
          <w:p w:rsidR="00E7486C" w:rsidRPr="00E7486C" w:rsidRDefault="00E7486C" w:rsidP="00E7486C">
            <w:pPr>
              <w:autoSpaceDE w:val="0"/>
              <w:autoSpaceDN w:val="0"/>
              <w:adjustRightInd w:val="0"/>
              <w:spacing w:after="0" w:line="240" w:lineRule="auto"/>
              <w:rPr>
                <w:rFonts w:ascii="Calibri" w:hAnsi="Calibri" w:cs="Calibri"/>
                <w:color w:val="000000"/>
                <w:sz w:val="24"/>
                <w:szCs w:val="24"/>
              </w:rPr>
            </w:pPr>
          </w:p>
        </w:tc>
        <w:tc>
          <w:tcPr>
            <w:tcW w:w="1843"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Web based system with daily, progressive backups</w:t>
            </w:r>
          </w:p>
          <w:p w:rsidR="00E7486C" w:rsidRPr="00E7486C" w:rsidRDefault="00E7486C" w:rsidP="00E7486C">
            <w:pPr>
              <w:spacing w:after="0" w:line="240" w:lineRule="auto"/>
              <w:rPr>
                <w:rFonts w:ascii="Times New Roman" w:eastAsia="Times New Roman" w:hAnsi="Times New Roman" w:cs="Times New Roman"/>
                <w:sz w:val="24"/>
                <w:szCs w:val="24"/>
                <w:lang w:val="en-US"/>
              </w:rPr>
            </w:pP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System generated user, security and backup reports available</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Availability of an Online Help Desk and System Support</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Secure access with unique user access levels defined by the municipality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Action Dashboard functionality reflecting the reporting status of the individual user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Automated logging of all user activities in detailed activity logs (audit trails)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Automated closure of reporting time periods with system-generated reminders sent to users via email</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Employee and Institutional performance management system modules must be integrated</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Allow for accurate monthly reporting on Individual Performance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Allow for accurate monthly reporting on SDBIP KPIs,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rPr>
              <w:t>Automated calculation of SDBIP KPI results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Allows for the reporting on Top Layer SDBIP and Departmental SDBIP KPIs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rPr>
              <w:t>Functionality that facilitates the alignment between the IDP, SDBIP and Performance Plans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Ability to build Organisational Posts, Job Descriptions, and Individual Performance Scorecards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Allow the uploading of documents, as supporting evidence, for auditing purposes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Functionality that allows Internal Audit to audit (and refer back) the portfolio of evidence electronically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Allow for the extraction of reports in a user-defined format e.g. group per Department or KPA, monthly, quarterly, or annually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Allow for automated scoring during performance assessments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Functionality that allows for core competencies to be defined and scored electronically.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Automated calculation of assessment results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Individual Assessment results reporting functionality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Export and import of bulk data via MS Excel</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User-friendly interface that allows municipal employees to upload new KPIs or adjustments to the SDBIP independently from a service provider.</w:t>
            </w:r>
            <w:r w:rsidRPr="00E7486C">
              <w:rPr>
                <w:rFonts w:ascii="Times New Roman" w:eastAsia="Times New Roman" w:hAnsi="Times New Roman" w:cs="Times New Roman"/>
                <w:sz w:val="24"/>
                <w:szCs w:val="24"/>
                <w:lang w:val="en-US"/>
              </w:rPr>
              <w:t xml:space="preserve">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rPr>
            </w:pPr>
          </w:p>
        </w:tc>
      </w:tr>
      <w:tr w:rsidR="00E7486C" w:rsidRPr="00E7486C" w:rsidTr="00AE7B52">
        <w:trPr>
          <w:trHeight w:val="438"/>
        </w:trPr>
        <w:tc>
          <w:tcPr>
            <w:tcW w:w="7508" w:type="dxa"/>
            <w:shd w:val="clear" w:color="auto" w:fill="auto"/>
          </w:tcPr>
          <w:p w:rsidR="00E7486C" w:rsidRPr="00E7486C" w:rsidRDefault="00E7486C" w:rsidP="00E7486C">
            <w:pPr>
              <w:autoSpaceDE w:val="0"/>
              <w:autoSpaceDN w:val="0"/>
              <w:adjustRightInd w:val="0"/>
              <w:spacing w:after="44" w:line="240" w:lineRule="auto"/>
              <w:rPr>
                <w:rFonts w:ascii="Times New Roman" w:hAnsi="Times New Roman" w:cs="Times New Roman"/>
                <w:color w:val="000000"/>
                <w:sz w:val="24"/>
                <w:szCs w:val="24"/>
              </w:rPr>
            </w:pPr>
            <w:r w:rsidRPr="00E7486C">
              <w:rPr>
                <w:rFonts w:ascii="Times New Roman" w:hAnsi="Times New Roman" w:cs="Times New Roman"/>
                <w:bCs/>
                <w:color w:val="000000"/>
                <w:sz w:val="24"/>
                <w:szCs w:val="24"/>
              </w:rPr>
              <w:t>PDP module</w:t>
            </w:r>
            <w:r w:rsidRPr="00E7486C">
              <w:rPr>
                <w:rFonts w:ascii="Times New Roman" w:hAnsi="Times New Roman" w:cs="Times New Roman"/>
                <w:b/>
                <w:bCs/>
                <w:color w:val="000000"/>
                <w:sz w:val="24"/>
                <w:szCs w:val="24"/>
              </w:rPr>
              <w:t xml:space="preserve"> </w:t>
            </w:r>
            <w:r w:rsidRPr="00E7486C">
              <w:rPr>
                <w:rFonts w:ascii="Times New Roman" w:hAnsi="Times New Roman" w:cs="Times New Roman"/>
                <w:color w:val="000000"/>
                <w:sz w:val="24"/>
                <w:szCs w:val="24"/>
              </w:rPr>
              <w:t>for the management and tracking of employees’ PDP(Personal Development Plan)</w:t>
            </w:r>
          </w:p>
        </w:tc>
        <w:tc>
          <w:tcPr>
            <w:tcW w:w="1843" w:type="dxa"/>
          </w:tcPr>
          <w:p w:rsidR="00E7486C" w:rsidRPr="00E7486C" w:rsidRDefault="00E7486C" w:rsidP="00E7486C">
            <w:pPr>
              <w:autoSpaceDE w:val="0"/>
              <w:autoSpaceDN w:val="0"/>
              <w:adjustRightInd w:val="0"/>
              <w:spacing w:after="44" w:line="240" w:lineRule="auto"/>
              <w:rPr>
                <w:rFonts w:ascii="Times New Roman" w:hAnsi="Times New Roman" w:cs="Times New Roman"/>
                <w:bCs/>
                <w:color w:val="000000"/>
                <w:sz w:val="24"/>
                <w:szCs w:val="24"/>
              </w:rPr>
            </w:pPr>
          </w:p>
        </w:tc>
      </w:tr>
      <w:tr w:rsidR="00E7486C" w:rsidRPr="00E7486C" w:rsidTr="00AE7B52">
        <w:trPr>
          <w:trHeight w:val="438"/>
        </w:trPr>
        <w:tc>
          <w:tcPr>
            <w:tcW w:w="7508" w:type="dxa"/>
            <w:shd w:val="clear" w:color="auto" w:fill="auto"/>
          </w:tcPr>
          <w:p w:rsidR="00E7486C" w:rsidRPr="00E7486C" w:rsidRDefault="00E7486C" w:rsidP="00E7486C">
            <w:pPr>
              <w:autoSpaceDE w:val="0"/>
              <w:autoSpaceDN w:val="0"/>
              <w:adjustRightInd w:val="0"/>
              <w:spacing w:after="0" w:line="240" w:lineRule="auto"/>
              <w:rPr>
                <w:rFonts w:ascii="Times New Roman" w:hAnsi="Times New Roman" w:cs="Times New Roman"/>
                <w:color w:val="000000"/>
                <w:sz w:val="24"/>
                <w:szCs w:val="24"/>
              </w:rPr>
            </w:pPr>
            <w:r w:rsidRPr="00E7486C">
              <w:rPr>
                <w:rFonts w:ascii="Times New Roman" w:hAnsi="Times New Roman" w:cs="Times New Roman"/>
                <w:color w:val="000000"/>
                <w:sz w:val="24"/>
                <w:szCs w:val="24"/>
              </w:rPr>
              <w:t>Validation of municipal financial data imported into the system</w:t>
            </w:r>
          </w:p>
        </w:tc>
        <w:tc>
          <w:tcPr>
            <w:tcW w:w="1843" w:type="dxa"/>
          </w:tcPr>
          <w:p w:rsidR="00E7486C" w:rsidRPr="00E7486C" w:rsidRDefault="00E7486C" w:rsidP="00E7486C">
            <w:pPr>
              <w:autoSpaceDE w:val="0"/>
              <w:autoSpaceDN w:val="0"/>
              <w:adjustRightInd w:val="0"/>
              <w:spacing w:after="0" w:line="240" w:lineRule="auto"/>
              <w:rPr>
                <w:rFonts w:ascii="Times New Roman" w:hAnsi="Times New Roman" w:cs="Times New Roman"/>
                <w:bCs/>
                <w:color w:val="000000"/>
                <w:sz w:val="24"/>
                <w:szCs w:val="24"/>
              </w:rPr>
            </w:pPr>
          </w:p>
        </w:tc>
      </w:tr>
      <w:tr w:rsidR="00E7486C" w:rsidRPr="00E7486C" w:rsidTr="00AE7B52">
        <w:trPr>
          <w:trHeight w:val="438"/>
        </w:trPr>
        <w:tc>
          <w:tcPr>
            <w:tcW w:w="7508" w:type="dxa"/>
            <w:shd w:val="clear" w:color="auto" w:fill="auto"/>
          </w:tcPr>
          <w:p w:rsidR="00E7486C" w:rsidRPr="00E7486C" w:rsidRDefault="00E7486C" w:rsidP="00E7486C">
            <w:pPr>
              <w:autoSpaceDE w:val="0"/>
              <w:autoSpaceDN w:val="0"/>
              <w:adjustRightInd w:val="0"/>
              <w:spacing w:after="0" w:line="240" w:lineRule="auto"/>
              <w:rPr>
                <w:rFonts w:ascii="Times New Roman" w:hAnsi="Times New Roman" w:cs="Times New Roman"/>
                <w:bCs/>
                <w:color w:val="000000"/>
                <w:sz w:val="24"/>
                <w:szCs w:val="24"/>
              </w:rPr>
            </w:pPr>
          </w:p>
        </w:tc>
        <w:tc>
          <w:tcPr>
            <w:tcW w:w="1843" w:type="dxa"/>
          </w:tcPr>
          <w:p w:rsidR="00E7486C" w:rsidRPr="00E7486C" w:rsidRDefault="00E7486C" w:rsidP="00E7486C">
            <w:pPr>
              <w:autoSpaceDE w:val="0"/>
              <w:autoSpaceDN w:val="0"/>
              <w:adjustRightInd w:val="0"/>
              <w:spacing w:after="0" w:line="240" w:lineRule="auto"/>
              <w:rPr>
                <w:rFonts w:ascii="Times New Roman" w:hAnsi="Times New Roman" w:cs="Times New Roman"/>
                <w:bCs/>
                <w:color w:val="000000"/>
                <w:sz w:val="24"/>
                <w:szCs w:val="24"/>
              </w:rPr>
            </w:pPr>
          </w:p>
        </w:tc>
      </w:tr>
      <w:tr w:rsidR="00E7486C" w:rsidRPr="00E7486C" w:rsidTr="00AE7B52">
        <w:trPr>
          <w:trHeight w:val="438"/>
        </w:trPr>
        <w:tc>
          <w:tcPr>
            <w:tcW w:w="7508"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b/>
                <w:sz w:val="24"/>
                <w:szCs w:val="24"/>
                <w:lang w:val="en-US"/>
              </w:rPr>
            </w:pPr>
          </w:p>
        </w:tc>
        <w:tc>
          <w:tcPr>
            <w:tcW w:w="1843" w:type="dxa"/>
            <w:shd w:val="clear" w:color="auto" w:fill="EEECE1" w:themeFill="background2"/>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is approved by National Treasury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38"/>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be integrated with a financial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The Performance Management system commensurate with the resources of ZFM DM.  </w:t>
            </w:r>
          </w:p>
          <w:p w:rsidR="00E7486C" w:rsidRPr="00E7486C" w:rsidRDefault="00E7486C" w:rsidP="00E7486C">
            <w:pPr>
              <w:spacing w:after="0" w:line="240" w:lineRule="auto"/>
              <w:rPr>
                <w:rFonts w:ascii="Times New Roman" w:eastAsia="Times New Roman" w:hAnsi="Times New Roman" w:cs="Times New Roman"/>
                <w:sz w:val="24"/>
                <w:szCs w:val="24"/>
                <w:lang w:val="en-US"/>
              </w:rPr>
            </w:pP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50"/>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The Performance Management system can be best suited to the circumstance of ZFM DM.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is in line with the priorities, objectives, indicators and targets contained in its integrated development plan</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promote a culture of performance management among its political structures, political office bearers and councilors and in its administration</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administer its affairs in an economical, effective, efficient and accountable manner</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capture the objectives for its developmental priorities as set out in the IDP and SDBIP?</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Arial" w:eastAsia="Times New Roman" w:hAnsi="Arial" w:cs="Arial"/>
                <w:sz w:val="24"/>
                <w:szCs w:val="24"/>
                <w:lang w:val="en-US"/>
              </w:rPr>
            </w:pPr>
            <w:r w:rsidRPr="00E7486C">
              <w:rPr>
                <w:rFonts w:ascii="Times New Roman" w:eastAsia="Times New Roman" w:hAnsi="Times New Roman" w:cs="Times New Roman"/>
                <w:sz w:val="24"/>
                <w:szCs w:val="24"/>
                <w:lang w:val="en-US"/>
              </w:rPr>
              <w:t>The performance management system defines the roles and responsibilities of all role players (i.e. Mayor, EXCO, Council, Municipal Manager, Audit</w:t>
            </w:r>
            <w:r w:rsidRPr="00E7486C">
              <w:rPr>
                <w:rFonts w:ascii="Arial" w:eastAsia="Times New Roman" w:hAnsi="Arial" w:cs="Arial"/>
                <w:sz w:val="24"/>
                <w:szCs w:val="24"/>
                <w:lang w:val="en-US"/>
              </w:rPr>
              <w:t xml:space="preserve"> </w:t>
            </w:r>
            <w:r w:rsidRPr="00E7486C">
              <w:rPr>
                <w:rFonts w:ascii="Times New Roman" w:eastAsia="Times New Roman" w:hAnsi="Times New Roman" w:cs="Times New Roman"/>
                <w:sz w:val="24"/>
                <w:szCs w:val="24"/>
                <w:lang w:val="en-US"/>
              </w:rPr>
              <w:t>Committees, public etc)?</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set appropriate key performance indicators as a yardstick for measuring performance, including outcomes and impact with regard to the municipality’s development priorities and objectives set out in its integrated development plan</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measure performance targets with regard to each of those development priorities and objectives</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29"/>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be used to monitor performance</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measure and review performance at least once per year</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Performance management system can be used to allocate steps to improve performance with regards to those developmental priorities and objectives where performance targets are not met</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The Performance management system can draw reports for regular reporting to- </w:t>
            </w:r>
          </w:p>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council, other political structures, political office bearers and staff of the municipality</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500"/>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The Performance Management system can serve as an early warning indicator of under-performance.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354"/>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The Top Layer SDBIP can be captured on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345"/>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The Departmental SDBIP can be captured on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Monthly projections of revenue to be collected can be monitored on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Monthly projections of expenditure can be captured and monitored on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Quarterly projections of service delivery can be captured and monitored on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Ward information for expenditure can be monitored on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Detailed capital works plan over three years can be captured and monitored on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Type of indicator can be selected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Performance Standard can be captured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Baseline information can be captured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Job description duties can be captured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560"/>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Core competencies according Performance Regulations 2006 can be captured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Core competencies Performance Management system regulations 2014 can be captured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826"/>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Employee must be assessment against both components with a weighting of 80:20 allocated to the key performance areas and the core competency can be evaluated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Assessment will be based on his/her performance in terms of performance indicators identified as per the performance plan which are linked to the KPA’s which constitute 80% of the overall assessment result as per the weightings agreed to between the employer and the employee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455"/>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Weighting according 5 National KPA’s defined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An indicative rating on the five point scale for each KPA can be selected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Assessment calculator can be used to add the scores and calculate a final score in the performance management system</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580"/>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Personal development plan for addressing developmental gaps can be developed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536"/>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Performance bonus calculation can be calculated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r w:rsidR="00E7486C" w:rsidRPr="00E7486C" w:rsidTr="00AE7B52">
        <w:trPr>
          <w:trHeight w:val="527"/>
        </w:trPr>
        <w:tc>
          <w:tcPr>
            <w:tcW w:w="7508" w:type="dxa"/>
            <w:shd w:val="clear" w:color="auto" w:fill="auto"/>
          </w:tcPr>
          <w:p w:rsidR="00E7486C" w:rsidRPr="00E7486C" w:rsidRDefault="00E7486C" w:rsidP="00E7486C">
            <w:pPr>
              <w:spacing w:after="0" w:line="240" w:lineRule="auto"/>
              <w:rPr>
                <w:rFonts w:ascii="Times New Roman" w:eastAsia="Times New Roman" w:hAnsi="Times New Roman" w:cs="Times New Roman"/>
                <w:sz w:val="24"/>
                <w:szCs w:val="24"/>
                <w:lang w:val="en-US"/>
              </w:rPr>
            </w:pPr>
            <w:r w:rsidRPr="00E7486C">
              <w:rPr>
                <w:rFonts w:ascii="Times New Roman" w:eastAsia="Times New Roman" w:hAnsi="Times New Roman" w:cs="Times New Roman"/>
                <w:sz w:val="24"/>
                <w:szCs w:val="24"/>
                <w:lang w:val="en-US"/>
              </w:rPr>
              <w:t xml:space="preserve">Performance rewards calculation can be calculated in the Performance Management system. </w:t>
            </w:r>
          </w:p>
        </w:tc>
        <w:tc>
          <w:tcPr>
            <w:tcW w:w="1843" w:type="dxa"/>
          </w:tcPr>
          <w:p w:rsidR="00E7486C" w:rsidRPr="00E7486C" w:rsidRDefault="00E7486C" w:rsidP="00E7486C">
            <w:pPr>
              <w:spacing w:after="0" w:line="240" w:lineRule="auto"/>
              <w:rPr>
                <w:rFonts w:ascii="Times New Roman" w:eastAsia="Times New Roman" w:hAnsi="Times New Roman" w:cs="Times New Roman"/>
                <w:sz w:val="24"/>
                <w:szCs w:val="24"/>
                <w:lang w:val="en-US"/>
              </w:rPr>
            </w:pPr>
          </w:p>
        </w:tc>
      </w:tr>
    </w:tbl>
    <w:p w:rsidR="00E7486C" w:rsidRPr="00E7486C" w:rsidRDefault="00E7486C" w:rsidP="00E7486C">
      <w:pPr>
        <w:spacing w:after="0" w:line="240" w:lineRule="auto"/>
        <w:rPr>
          <w:rFonts w:ascii="Times New Roman" w:eastAsia="Times New Roman" w:hAnsi="Times New Roman" w:cs="Times New Roman"/>
          <w:b/>
          <w:sz w:val="24"/>
          <w:szCs w:val="24"/>
          <w:u w:val="single"/>
        </w:rPr>
      </w:pPr>
    </w:p>
    <w:p w:rsidR="00E7486C" w:rsidRPr="00E7486C" w:rsidRDefault="00E7486C" w:rsidP="00E7486C">
      <w:pPr>
        <w:spacing w:after="0" w:line="240" w:lineRule="auto"/>
        <w:rPr>
          <w:rFonts w:eastAsiaTheme="minorEastAsia"/>
          <w:b/>
          <w:i/>
          <w:sz w:val="40"/>
          <w:szCs w:val="40"/>
          <w:u w:val="single"/>
          <w:lang w:val="en-US"/>
        </w:rPr>
      </w:pPr>
    </w:p>
    <w:p w:rsidR="00E7486C" w:rsidRPr="00E7486C" w:rsidRDefault="00E7486C" w:rsidP="00E7486C">
      <w:pPr>
        <w:spacing w:after="0" w:line="240" w:lineRule="auto"/>
        <w:ind w:firstLine="360"/>
        <w:rPr>
          <w:rFonts w:ascii="Times New Roman" w:eastAsia="Times New Roman" w:hAnsi="Times New Roman" w:cs="Times New Roman"/>
          <w:i/>
          <w:sz w:val="24"/>
          <w:szCs w:val="24"/>
          <w:lang w:val="en-US"/>
        </w:rPr>
      </w:pPr>
      <w:r w:rsidRPr="00E7486C">
        <w:rPr>
          <w:rFonts w:ascii="Times New Roman" w:eastAsia="Times New Roman" w:hAnsi="Times New Roman" w:cs="Times New Roman"/>
          <w:b/>
          <w:i/>
          <w:sz w:val="28"/>
          <w:szCs w:val="28"/>
          <w:lang w:val="en-US"/>
        </w:rPr>
        <w:t>Evaluation Criteria</w:t>
      </w:r>
      <w:r w:rsidRPr="00E7486C">
        <w:rPr>
          <w:rFonts w:ascii="Times New Roman" w:eastAsia="Times New Roman" w:hAnsi="Times New Roman" w:cs="Times New Roman"/>
          <w:i/>
          <w:sz w:val="24"/>
          <w:szCs w:val="24"/>
          <w:lang w:val="en-US"/>
        </w:rPr>
        <w:t>:</w:t>
      </w:r>
    </w:p>
    <w:p w:rsidR="00E7486C" w:rsidRPr="00E7486C" w:rsidRDefault="00E7486C" w:rsidP="00E7486C">
      <w:pPr>
        <w:spacing w:after="0" w:line="240" w:lineRule="auto"/>
        <w:ind w:left="720"/>
        <w:rPr>
          <w:rFonts w:ascii="Times New Roman" w:eastAsia="Times New Roman" w:hAnsi="Times New Roman" w:cs="Times New Roman"/>
          <w:i/>
          <w:sz w:val="24"/>
          <w:szCs w:val="24"/>
          <w:lang w:val="en-US"/>
        </w:rPr>
      </w:pPr>
    </w:p>
    <w:p w:rsidR="00E7486C" w:rsidRDefault="00E7486C" w:rsidP="00E7486C">
      <w:pPr>
        <w:spacing w:after="0" w:line="240" w:lineRule="auto"/>
        <w:ind w:left="360"/>
        <w:rPr>
          <w:rFonts w:ascii="Times New Roman" w:eastAsia="Times New Roman" w:hAnsi="Times New Roman" w:cs="Times New Roman"/>
          <w:i/>
          <w:sz w:val="24"/>
          <w:szCs w:val="24"/>
          <w:lang w:val="en-US"/>
        </w:rPr>
      </w:pPr>
      <w:r w:rsidRPr="00E7486C">
        <w:rPr>
          <w:rFonts w:ascii="Times New Roman" w:eastAsia="Times New Roman" w:hAnsi="Times New Roman" w:cs="Times New Roman"/>
          <w:i/>
          <w:sz w:val="24"/>
          <w:szCs w:val="24"/>
          <w:lang w:val="en-US"/>
        </w:rPr>
        <w:t>Bids will be evaluated on the 80/20 preference point system as outlined in the PPR of 20</w:t>
      </w:r>
      <w:r w:rsidR="00362612">
        <w:rPr>
          <w:rFonts w:ascii="Times New Roman" w:eastAsia="Times New Roman" w:hAnsi="Times New Roman" w:cs="Times New Roman"/>
          <w:i/>
          <w:sz w:val="24"/>
          <w:szCs w:val="24"/>
          <w:lang w:val="en-US"/>
        </w:rPr>
        <w:t>23</w:t>
      </w:r>
      <w:r w:rsidRPr="00E7486C">
        <w:rPr>
          <w:rFonts w:ascii="Times New Roman" w:eastAsia="Times New Roman" w:hAnsi="Times New Roman" w:cs="Times New Roman"/>
          <w:i/>
          <w:sz w:val="24"/>
          <w:szCs w:val="24"/>
          <w:lang w:val="en-US"/>
        </w:rPr>
        <w:t>.</w:t>
      </w:r>
    </w:p>
    <w:p w:rsidR="00E7486C" w:rsidRPr="00E7486C" w:rsidRDefault="00E7486C" w:rsidP="00E7486C">
      <w:pPr>
        <w:spacing w:after="0" w:line="240" w:lineRule="auto"/>
        <w:ind w:left="360"/>
        <w:rPr>
          <w:rFonts w:ascii="Times New Roman" w:eastAsia="Times New Roman" w:hAnsi="Times New Roman" w:cs="Times New Roman"/>
          <w:i/>
          <w:sz w:val="24"/>
          <w:szCs w:val="24"/>
          <w:lang w:val="en-US"/>
        </w:rPr>
      </w:pPr>
    </w:p>
    <w:p w:rsidR="00E7486C" w:rsidRPr="00E7486C" w:rsidRDefault="00E7486C" w:rsidP="00E7486C">
      <w:pPr>
        <w:spacing w:after="0" w:line="240" w:lineRule="auto"/>
        <w:ind w:left="720"/>
        <w:rPr>
          <w:rFonts w:ascii="Times New Roman" w:eastAsia="Times New Roman" w:hAnsi="Times New Roman" w:cs="Times New Roman"/>
          <w:i/>
          <w:sz w:val="24"/>
          <w:szCs w:val="24"/>
          <w:lang w:val="en-US"/>
        </w:rPr>
      </w:pPr>
      <w:r w:rsidRPr="00E7486C">
        <w:rPr>
          <w:rFonts w:ascii="Times New Roman" w:eastAsia="Times New Roman" w:hAnsi="Times New Roman" w:cs="Times New Roman"/>
          <w:i/>
          <w:sz w:val="24"/>
          <w:szCs w:val="24"/>
          <w:lang w:val="en-US"/>
        </w:rPr>
        <w:t xml:space="preserve">             </w:t>
      </w:r>
    </w:p>
    <w:p w:rsidR="00E7486C" w:rsidRDefault="00E7486C" w:rsidP="00E7486C">
      <w:pPr>
        <w:spacing w:after="0" w:line="240" w:lineRule="auto"/>
        <w:ind w:left="360"/>
        <w:rPr>
          <w:b/>
          <w:i/>
          <w:sz w:val="24"/>
          <w:szCs w:val="24"/>
        </w:rPr>
      </w:pPr>
      <w:r w:rsidRPr="00E7486C">
        <w:rPr>
          <w:rFonts w:ascii="Times New Roman" w:eastAsia="Times New Roman" w:hAnsi="Times New Roman" w:cs="Times New Roman"/>
          <w:i/>
          <w:sz w:val="24"/>
          <w:szCs w:val="24"/>
          <w:lang w:val="en-US"/>
        </w:rPr>
        <w:t xml:space="preserve">The proposals will be evaluated in </w:t>
      </w:r>
      <w:r>
        <w:rPr>
          <w:rFonts w:ascii="Times New Roman" w:eastAsia="Times New Roman" w:hAnsi="Times New Roman" w:cs="Times New Roman"/>
          <w:i/>
          <w:sz w:val="24"/>
          <w:szCs w:val="24"/>
          <w:lang w:val="en-US"/>
        </w:rPr>
        <w:t>three</w:t>
      </w:r>
      <w:r w:rsidRPr="00E7486C">
        <w:rPr>
          <w:rFonts w:ascii="Times New Roman" w:eastAsia="Times New Roman" w:hAnsi="Times New Roman" w:cs="Times New Roman"/>
          <w:i/>
          <w:sz w:val="24"/>
          <w:szCs w:val="24"/>
          <w:lang w:val="en-US"/>
        </w:rPr>
        <w:t xml:space="preserve"> phases:</w:t>
      </w:r>
      <w:r w:rsidRPr="00E7486C">
        <w:rPr>
          <w:b/>
          <w:i/>
          <w:sz w:val="24"/>
          <w:szCs w:val="24"/>
        </w:rPr>
        <w:t xml:space="preserve"> </w:t>
      </w:r>
      <w:r>
        <w:rPr>
          <w:b/>
          <w:i/>
          <w:sz w:val="24"/>
          <w:szCs w:val="24"/>
        </w:rPr>
        <w:t>Points will be awarded in the following criteria: 80 for price, 10 for BBBEE and 10 for functionality</w:t>
      </w:r>
    </w:p>
    <w:p w:rsidR="00E7486C" w:rsidRPr="00E7486C" w:rsidRDefault="00E7486C" w:rsidP="00E7486C">
      <w:pPr>
        <w:spacing w:after="0" w:line="240" w:lineRule="auto"/>
        <w:ind w:left="360"/>
        <w:rPr>
          <w:rFonts w:ascii="Times New Roman" w:eastAsia="Times New Roman" w:hAnsi="Times New Roman" w:cs="Times New Roman"/>
          <w:i/>
          <w:sz w:val="24"/>
          <w:szCs w:val="24"/>
          <w:lang w:val="en-US"/>
        </w:rPr>
      </w:pPr>
      <w:r w:rsidRPr="00E7486C">
        <w:rPr>
          <w:rFonts w:ascii="Times New Roman" w:eastAsia="Times New Roman" w:hAnsi="Times New Roman" w:cs="Times New Roman"/>
          <w:i/>
          <w:sz w:val="24"/>
          <w:szCs w:val="24"/>
          <w:lang w:val="en-US"/>
        </w:rPr>
        <w:t xml:space="preserve"> Bidders will be evaluated based on functionality. The minimum threshold for functionality is 65 out of 100 points. Bidders who fail to meet minimum threshold will be disqualified and will not be evaluated further for price points.</w:t>
      </w:r>
    </w:p>
    <w:p w:rsidR="00E7486C" w:rsidRPr="00E7486C" w:rsidRDefault="00E7486C" w:rsidP="00E7486C">
      <w:pPr>
        <w:spacing w:after="0" w:line="240" w:lineRule="auto"/>
        <w:rPr>
          <w:rFonts w:ascii="Times New Roman" w:eastAsia="Times New Roman" w:hAnsi="Times New Roman" w:cs="Times New Roman"/>
          <w:i/>
          <w:sz w:val="24"/>
          <w:szCs w:val="24"/>
          <w:lang w:val="en-US"/>
        </w:rPr>
      </w:pPr>
    </w:p>
    <w:p w:rsidR="00E7486C" w:rsidRPr="00E7486C" w:rsidRDefault="00E7486C" w:rsidP="00E7486C">
      <w:pPr>
        <w:spacing w:after="0" w:line="240" w:lineRule="auto"/>
        <w:rPr>
          <w:rFonts w:ascii="Times New Roman" w:eastAsia="Times New Roman" w:hAnsi="Times New Roman" w:cs="Times New Roman"/>
          <w:i/>
          <w:sz w:val="24"/>
          <w:szCs w:val="24"/>
          <w:lang w:val="en-US"/>
        </w:rPr>
      </w:pPr>
    </w:p>
    <w:tbl>
      <w:tblPr>
        <w:tblStyle w:val="TableGrid2"/>
        <w:tblW w:w="0" w:type="auto"/>
        <w:tblInd w:w="421" w:type="dxa"/>
        <w:tblLook w:val="04A0" w:firstRow="1" w:lastRow="0" w:firstColumn="1" w:lastColumn="0" w:noHBand="0" w:noVBand="1"/>
      </w:tblPr>
      <w:tblGrid>
        <w:gridCol w:w="570"/>
        <w:gridCol w:w="5514"/>
        <w:gridCol w:w="1307"/>
        <w:gridCol w:w="1204"/>
      </w:tblGrid>
      <w:tr w:rsidR="00E7486C" w:rsidRPr="00E7486C" w:rsidTr="00AE7B52">
        <w:tc>
          <w:tcPr>
            <w:tcW w:w="570" w:type="dxa"/>
            <w:shd w:val="clear" w:color="auto" w:fill="D9D9D9" w:themeFill="background1" w:themeFillShade="D9"/>
          </w:tcPr>
          <w:p w:rsidR="00E7486C" w:rsidRPr="00E7486C" w:rsidRDefault="00E7486C" w:rsidP="00E7486C">
            <w:pPr>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No.</w:t>
            </w:r>
          </w:p>
        </w:tc>
        <w:tc>
          <w:tcPr>
            <w:tcW w:w="5514" w:type="dxa"/>
            <w:shd w:val="clear" w:color="auto" w:fill="D9D9D9" w:themeFill="background1" w:themeFillShade="D9"/>
          </w:tcPr>
          <w:p w:rsidR="00E7486C" w:rsidRPr="00E7486C" w:rsidRDefault="00E7486C" w:rsidP="00E7486C">
            <w:pPr>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FUNCTIONALITY EVALUATION CRITERIA</w:t>
            </w:r>
          </w:p>
        </w:tc>
        <w:tc>
          <w:tcPr>
            <w:tcW w:w="1307"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Maximum Points</w:t>
            </w:r>
          </w:p>
        </w:tc>
        <w:tc>
          <w:tcPr>
            <w:tcW w:w="1204"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Minimum Points</w:t>
            </w:r>
          </w:p>
        </w:tc>
      </w:tr>
      <w:tr w:rsidR="00E7486C" w:rsidRPr="00E7486C" w:rsidTr="00AE7B52">
        <w:tc>
          <w:tcPr>
            <w:tcW w:w="570" w:type="dxa"/>
          </w:tcPr>
          <w:p w:rsidR="00E7486C" w:rsidRPr="00E7486C" w:rsidRDefault="00E7486C" w:rsidP="00E7486C">
            <w:pPr>
              <w:rPr>
                <w:rFonts w:ascii="Times New Roman" w:eastAsia="Times New Roman" w:hAnsi="Times New Roman" w:cs="Times New Roman"/>
                <w:sz w:val="24"/>
                <w:szCs w:val="24"/>
              </w:rPr>
            </w:pPr>
          </w:p>
        </w:tc>
        <w:tc>
          <w:tcPr>
            <w:tcW w:w="5514" w:type="dxa"/>
          </w:tcPr>
          <w:p w:rsidR="00E7486C" w:rsidRPr="00E7486C" w:rsidRDefault="00E7486C" w:rsidP="00E7486C">
            <w:pPr>
              <w:jc w:val="center"/>
              <w:rPr>
                <w:rFonts w:ascii="Times New Roman" w:eastAsia="Times New Roman" w:hAnsi="Times New Roman" w:cs="Times New Roman"/>
                <w:b/>
                <w:sz w:val="24"/>
                <w:szCs w:val="24"/>
              </w:rPr>
            </w:pPr>
          </w:p>
        </w:tc>
        <w:tc>
          <w:tcPr>
            <w:tcW w:w="1307" w:type="dxa"/>
          </w:tcPr>
          <w:p w:rsidR="00E7486C" w:rsidRPr="00E7486C" w:rsidRDefault="00E7486C" w:rsidP="00E7486C">
            <w:pPr>
              <w:rPr>
                <w:rFonts w:ascii="Times New Roman" w:eastAsia="Times New Roman" w:hAnsi="Times New Roman" w:cs="Times New Roman"/>
                <w:b/>
                <w:i/>
                <w:sz w:val="24"/>
                <w:szCs w:val="24"/>
              </w:rPr>
            </w:pPr>
          </w:p>
        </w:tc>
        <w:tc>
          <w:tcPr>
            <w:tcW w:w="1204" w:type="dxa"/>
          </w:tcPr>
          <w:p w:rsidR="00E7486C" w:rsidRPr="00E7486C" w:rsidRDefault="00E7486C" w:rsidP="00E7486C">
            <w:pPr>
              <w:rPr>
                <w:rFonts w:ascii="Times New Roman" w:eastAsia="Times New Roman" w:hAnsi="Times New Roman" w:cs="Times New Roman"/>
                <w:b/>
                <w:i/>
                <w:sz w:val="24"/>
                <w:szCs w:val="24"/>
              </w:rPr>
            </w:pPr>
          </w:p>
        </w:tc>
      </w:tr>
      <w:tr w:rsidR="00E7486C" w:rsidRPr="00E7486C" w:rsidTr="00AE7B52">
        <w:tc>
          <w:tcPr>
            <w:tcW w:w="570" w:type="dxa"/>
            <w:shd w:val="clear" w:color="auto" w:fill="D9D9D9" w:themeFill="background1" w:themeFillShade="D9"/>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1.</w:t>
            </w:r>
          </w:p>
        </w:tc>
        <w:tc>
          <w:tcPr>
            <w:tcW w:w="5514" w:type="dxa"/>
            <w:shd w:val="clear" w:color="auto" w:fill="D9D9D9" w:themeFill="background1" w:themeFillShade="D9"/>
          </w:tcPr>
          <w:p w:rsidR="00E7486C" w:rsidRPr="00E7486C" w:rsidRDefault="00E7486C" w:rsidP="00E7486C">
            <w:pPr>
              <w:jc w:val="center"/>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References</w:t>
            </w:r>
          </w:p>
        </w:tc>
        <w:tc>
          <w:tcPr>
            <w:tcW w:w="1307"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30</w:t>
            </w:r>
          </w:p>
        </w:tc>
        <w:tc>
          <w:tcPr>
            <w:tcW w:w="1204"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15</w:t>
            </w:r>
          </w:p>
        </w:tc>
      </w:tr>
      <w:tr w:rsidR="00E7486C" w:rsidRPr="00E7486C" w:rsidTr="00AE7B52">
        <w:tc>
          <w:tcPr>
            <w:tcW w:w="570" w:type="dxa"/>
          </w:tcPr>
          <w:p w:rsidR="00E7486C" w:rsidRPr="00E7486C" w:rsidRDefault="00E7486C" w:rsidP="00E7486C">
            <w:pPr>
              <w:rPr>
                <w:rFonts w:ascii="Times New Roman" w:eastAsia="Times New Roman" w:hAnsi="Times New Roman" w:cs="Times New Roman"/>
                <w:sz w:val="24"/>
                <w:szCs w:val="24"/>
              </w:rPr>
            </w:pPr>
          </w:p>
        </w:tc>
        <w:tc>
          <w:tcPr>
            <w:tcW w:w="5514"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Letter references where works was executed.</w:t>
            </w:r>
          </w:p>
          <w:p w:rsidR="00E7486C" w:rsidRPr="00E7486C" w:rsidRDefault="00E7486C" w:rsidP="00E7486C">
            <w:pPr>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5 References  = 30 </w:t>
            </w:r>
          </w:p>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3 References  = 15</w:t>
            </w:r>
          </w:p>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 xml:space="preserve">0 References  = 0  </w:t>
            </w:r>
          </w:p>
          <w:p w:rsidR="00E7486C" w:rsidRPr="00E7486C" w:rsidRDefault="00E7486C" w:rsidP="00E7486C">
            <w:pPr>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0"/>
                <w:szCs w:val="20"/>
              </w:rPr>
            </w:pPr>
            <w:r w:rsidRPr="00E7486C">
              <w:rPr>
                <w:rFonts w:ascii="Times New Roman" w:eastAsia="Times New Roman" w:hAnsi="Times New Roman" w:cs="Times New Roman"/>
                <w:sz w:val="20"/>
                <w:szCs w:val="20"/>
              </w:rPr>
              <w:t>Must include site where project/contract was done, this must include telephone, phone numbers, email addresses and contact names.</w:t>
            </w:r>
          </w:p>
        </w:tc>
        <w:tc>
          <w:tcPr>
            <w:tcW w:w="1307" w:type="dxa"/>
          </w:tcPr>
          <w:p w:rsidR="00E7486C" w:rsidRPr="00E7486C" w:rsidRDefault="00E7486C" w:rsidP="00E7486C">
            <w:pPr>
              <w:rPr>
                <w:rFonts w:ascii="Times New Roman" w:eastAsia="Times New Roman" w:hAnsi="Times New Roman" w:cs="Times New Roman"/>
                <w:b/>
                <w:i/>
                <w:sz w:val="24"/>
                <w:szCs w:val="24"/>
              </w:rPr>
            </w:pPr>
          </w:p>
        </w:tc>
        <w:tc>
          <w:tcPr>
            <w:tcW w:w="1204" w:type="dxa"/>
          </w:tcPr>
          <w:p w:rsidR="00E7486C" w:rsidRPr="00E7486C" w:rsidRDefault="00E7486C" w:rsidP="00E7486C">
            <w:pPr>
              <w:rPr>
                <w:rFonts w:ascii="Times New Roman" w:eastAsia="Times New Roman" w:hAnsi="Times New Roman" w:cs="Times New Roman"/>
                <w:b/>
                <w:i/>
                <w:sz w:val="24"/>
                <w:szCs w:val="24"/>
              </w:rPr>
            </w:pPr>
          </w:p>
        </w:tc>
      </w:tr>
      <w:tr w:rsidR="00E7486C" w:rsidRPr="00E7486C" w:rsidTr="00AE7B52">
        <w:tc>
          <w:tcPr>
            <w:tcW w:w="570" w:type="dxa"/>
            <w:shd w:val="clear" w:color="auto" w:fill="D9D9D9" w:themeFill="background1" w:themeFillShade="D9"/>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2.</w:t>
            </w:r>
          </w:p>
        </w:tc>
        <w:tc>
          <w:tcPr>
            <w:tcW w:w="5514" w:type="dxa"/>
            <w:shd w:val="clear" w:color="auto" w:fill="D9D9D9" w:themeFill="background1" w:themeFillShade="D9"/>
          </w:tcPr>
          <w:p w:rsidR="00E7486C" w:rsidRPr="00E7486C" w:rsidRDefault="00E7486C" w:rsidP="00E7486C">
            <w:pPr>
              <w:jc w:val="center"/>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Accreditation</w:t>
            </w:r>
          </w:p>
        </w:tc>
        <w:tc>
          <w:tcPr>
            <w:tcW w:w="1307"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40</w:t>
            </w:r>
          </w:p>
        </w:tc>
        <w:tc>
          <w:tcPr>
            <w:tcW w:w="1204"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40</w:t>
            </w:r>
          </w:p>
        </w:tc>
      </w:tr>
      <w:tr w:rsidR="00E7486C" w:rsidRPr="00E7486C" w:rsidTr="00AE7B52">
        <w:trPr>
          <w:trHeight w:val="1279"/>
        </w:trPr>
        <w:tc>
          <w:tcPr>
            <w:tcW w:w="570" w:type="dxa"/>
          </w:tcPr>
          <w:p w:rsidR="00E7486C" w:rsidRPr="00E7486C" w:rsidRDefault="00E7486C" w:rsidP="00E7486C">
            <w:pPr>
              <w:rPr>
                <w:rFonts w:ascii="Times New Roman" w:eastAsia="Times New Roman" w:hAnsi="Times New Roman" w:cs="Times New Roman"/>
                <w:sz w:val="24"/>
                <w:szCs w:val="24"/>
              </w:rPr>
            </w:pPr>
          </w:p>
        </w:tc>
        <w:tc>
          <w:tcPr>
            <w:tcW w:w="5514" w:type="dxa"/>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Performance Management system accreditation</w:t>
            </w:r>
          </w:p>
        </w:tc>
        <w:tc>
          <w:tcPr>
            <w:tcW w:w="1307" w:type="dxa"/>
          </w:tcPr>
          <w:p w:rsidR="00E7486C" w:rsidRPr="00E7486C" w:rsidRDefault="00E7486C" w:rsidP="00E7486C">
            <w:pPr>
              <w:rPr>
                <w:rFonts w:ascii="Times New Roman" w:eastAsia="Times New Roman" w:hAnsi="Times New Roman" w:cs="Times New Roman"/>
                <w:b/>
                <w:i/>
                <w:sz w:val="24"/>
                <w:szCs w:val="24"/>
              </w:rPr>
            </w:pPr>
          </w:p>
        </w:tc>
        <w:tc>
          <w:tcPr>
            <w:tcW w:w="1204" w:type="dxa"/>
          </w:tcPr>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p w:rsidR="00E7486C" w:rsidRPr="00E7486C" w:rsidRDefault="00E7486C" w:rsidP="00E7486C">
            <w:pPr>
              <w:rPr>
                <w:rFonts w:ascii="Times New Roman" w:eastAsia="Times New Roman" w:hAnsi="Times New Roman" w:cs="Times New Roman"/>
                <w:b/>
                <w:i/>
                <w:sz w:val="24"/>
                <w:szCs w:val="24"/>
              </w:rPr>
            </w:pPr>
          </w:p>
        </w:tc>
      </w:tr>
      <w:tr w:rsidR="00E7486C" w:rsidRPr="00E7486C" w:rsidTr="00AE7B52">
        <w:trPr>
          <w:trHeight w:val="327"/>
        </w:trPr>
        <w:tc>
          <w:tcPr>
            <w:tcW w:w="570" w:type="dxa"/>
            <w:shd w:val="clear" w:color="auto" w:fill="D9D9D9" w:themeFill="background1" w:themeFillShade="D9"/>
          </w:tcPr>
          <w:p w:rsidR="00E7486C" w:rsidRPr="00E7486C" w:rsidRDefault="00E7486C" w:rsidP="00E7486C">
            <w:pPr>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3.</w:t>
            </w:r>
          </w:p>
        </w:tc>
        <w:tc>
          <w:tcPr>
            <w:tcW w:w="5514" w:type="dxa"/>
            <w:shd w:val="clear" w:color="auto" w:fill="D9D9D9" w:themeFill="background1" w:themeFillShade="D9"/>
          </w:tcPr>
          <w:p w:rsidR="00E7486C" w:rsidRPr="00E7486C" w:rsidRDefault="00E7486C" w:rsidP="00E7486C">
            <w:pPr>
              <w:jc w:val="center"/>
              <w:rPr>
                <w:rFonts w:ascii="Times New Roman" w:eastAsia="Times New Roman" w:hAnsi="Times New Roman" w:cs="Times New Roman"/>
                <w:b/>
                <w:sz w:val="24"/>
                <w:szCs w:val="24"/>
              </w:rPr>
            </w:pPr>
            <w:r w:rsidRPr="00E7486C">
              <w:rPr>
                <w:rFonts w:ascii="Times New Roman" w:eastAsia="Times New Roman" w:hAnsi="Times New Roman" w:cs="Times New Roman"/>
                <w:b/>
                <w:sz w:val="24"/>
                <w:szCs w:val="24"/>
              </w:rPr>
              <w:t>Number of years experience in Performance management</w:t>
            </w:r>
          </w:p>
        </w:tc>
        <w:tc>
          <w:tcPr>
            <w:tcW w:w="1307"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30</w:t>
            </w:r>
          </w:p>
        </w:tc>
        <w:tc>
          <w:tcPr>
            <w:tcW w:w="1204" w:type="dxa"/>
            <w:shd w:val="clear" w:color="auto" w:fill="D9D9D9" w:themeFill="background1" w:themeFillShade="D9"/>
          </w:tcPr>
          <w:p w:rsidR="00E7486C" w:rsidRPr="00E7486C" w:rsidRDefault="00E7486C" w:rsidP="00E7486C">
            <w:pPr>
              <w:rPr>
                <w:rFonts w:ascii="Times New Roman" w:eastAsia="Times New Roman" w:hAnsi="Times New Roman" w:cs="Times New Roman"/>
                <w:b/>
                <w:i/>
                <w:sz w:val="24"/>
                <w:szCs w:val="24"/>
              </w:rPr>
            </w:pPr>
            <w:r w:rsidRPr="00E7486C">
              <w:rPr>
                <w:rFonts w:ascii="Times New Roman" w:eastAsia="Times New Roman" w:hAnsi="Times New Roman" w:cs="Times New Roman"/>
                <w:b/>
                <w:i/>
                <w:sz w:val="24"/>
                <w:szCs w:val="24"/>
              </w:rPr>
              <w:t>10</w:t>
            </w:r>
          </w:p>
        </w:tc>
      </w:tr>
      <w:tr w:rsidR="00E7486C" w:rsidRPr="00E7486C" w:rsidTr="00AE7B52">
        <w:tc>
          <w:tcPr>
            <w:tcW w:w="570" w:type="dxa"/>
          </w:tcPr>
          <w:p w:rsidR="00E7486C" w:rsidRPr="00E7486C" w:rsidRDefault="00E7486C" w:rsidP="00E7486C">
            <w:pPr>
              <w:rPr>
                <w:rFonts w:ascii="Times New Roman" w:eastAsia="Times New Roman" w:hAnsi="Times New Roman" w:cs="Times New Roman"/>
                <w:b/>
                <w:i/>
                <w:sz w:val="24"/>
                <w:szCs w:val="24"/>
              </w:rPr>
            </w:pPr>
          </w:p>
        </w:tc>
        <w:tc>
          <w:tcPr>
            <w:tcW w:w="5514" w:type="dxa"/>
          </w:tcPr>
          <w:p w:rsidR="00E7486C" w:rsidRPr="00E7486C" w:rsidRDefault="00E7486C" w:rsidP="00E7486C">
            <w:pPr>
              <w:numPr>
                <w:ilvl w:val="0"/>
                <w:numId w:val="51"/>
              </w:numPr>
              <w:contextualSpacing/>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8 years       =30</w:t>
            </w:r>
          </w:p>
          <w:p w:rsidR="00E7486C" w:rsidRPr="00E7486C" w:rsidRDefault="00E7486C" w:rsidP="00E7486C">
            <w:pPr>
              <w:numPr>
                <w:ilvl w:val="0"/>
                <w:numId w:val="51"/>
              </w:numPr>
              <w:contextualSpacing/>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5 years       =20</w:t>
            </w:r>
          </w:p>
          <w:p w:rsidR="00E7486C" w:rsidRPr="00E7486C" w:rsidRDefault="00E7486C" w:rsidP="00E7486C">
            <w:pPr>
              <w:numPr>
                <w:ilvl w:val="0"/>
                <w:numId w:val="51"/>
              </w:numPr>
              <w:contextualSpacing/>
              <w:rPr>
                <w:rFonts w:ascii="Times New Roman" w:eastAsia="Times New Roman" w:hAnsi="Times New Roman" w:cs="Times New Roman"/>
                <w:sz w:val="24"/>
                <w:szCs w:val="24"/>
              </w:rPr>
            </w:pPr>
            <w:r w:rsidRPr="00E7486C">
              <w:rPr>
                <w:rFonts w:ascii="Times New Roman" w:eastAsia="Times New Roman" w:hAnsi="Times New Roman" w:cs="Times New Roman"/>
                <w:sz w:val="24"/>
                <w:szCs w:val="24"/>
              </w:rPr>
              <w:t>3 years       =10</w:t>
            </w:r>
          </w:p>
          <w:p w:rsidR="00E7486C" w:rsidRPr="00E7486C" w:rsidRDefault="00E7486C" w:rsidP="00E7486C">
            <w:pPr>
              <w:ind w:left="360"/>
              <w:contextualSpacing/>
              <w:rPr>
                <w:rFonts w:ascii="Times New Roman" w:eastAsia="Times New Roman" w:hAnsi="Times New Roman" w:cs="Times New Roman"/>
                <w:sz w:val="24"/>
                <w:szCs w:val="24"/>
              </w:rPr>
            </w:pPr>
          </w:p>
          <w:p w:rsidR="00E7486C" w:rsidRPr="00E7486C" w:rsidRDefault="00E7486C" w:rsidP="00E7486C">
            <w:pPr>
              <w:rPr>
                <w:rFonts w:ascii="Times New Roman" w:eastAsia="Times New Roman" w:hAnsi="Times New Roman" w:cs="Times New Roman"/>
                <w:sz w:val="20"/>
                <w:szCs w:val="20"/>
              </w:rPr>
            </w:pPr>
            <w:r w:rsidRPr="00E7486C">
              <w:rPr>
                <w:rFonts w:ascii="Times New Roman" w:eastAsia="Times New Roman" w:hAnsi="Times New Roman" w:cs="Times New Roman"/>
                <w:sz w:val="20"/>
                <w:szCs w:val="20"/>
              </w:rPr>
              <w:t>Company confirmation letter with evidence</w:t>
            </w:r>
          </w:p>
        </w:tc>
        <w:tc>
          <w:tcPr>
            <w:tcW w:w="1307" w:type="dxa"/>
          </w:tcPr>
          <w:p w:rsidR="00E7486C" w:rsidRPr="00E7486C" w:rsidRDefault="00E7486C" w:rsidP="00E7486C">
            <w:pPr>
              <w:rPr>
                <w:rFonts w:ascii="Times New Roman" w:eastAsia="Times New Roman" w:hAnsi="Times New Roman" w:cs="Times New Roman"/>
                <w:b/>
                <w:i/>
                <w:sz w:val="24"/>
                <w:szCs w:val="24"/>
              </w:rPr>
            </w:pPr>
          </w:p>
        </w:tc>
        <w:tc>
          <w:tcPr>
            <w:tcW w:w="1204" w:type="dxa"/>
          </w:tcPr>
          <w:p w:rsidR="00E7486C" w:rsidRPr="00E7486C" w:rsidRDefault="00E7486C" w:rsidP="00E7486C">
            <w:pPr>
              <w:rPr>
                <w:rFonts w:ascii="Times New Roman" w:eastAsia="Times New Roman" w:hAnsi="Times New Roman" w:cs="Times New Roman"/>
                <w:b/>
                <w:i/>
                <w:sz w:val="24"/>
                <w:szCs w:val="24"/>
              </w:rPr>
            </w:pPr>
          </w:p>
        </w:tc>
      </w:tr>
    </w:tbl>
    <w:p w:rsidR="00E7486C" w:rsidRPr="00E7486C" w:rsidRDefault="00E7486C" w:rsidP="00E7486C">
      <w:pPr>
        <w:spacing w:after="0" w:line="240" w:lineRule="auto"/>
        <w:rPr>
          <w:rFonts w:ascii="Times New Roman" w:eastAsia="Times New Roman" w:hAnsi="Times New Roman" w:cs="Times New Roman"/>
          <w:b/>
          <w:i/>
          <w:sz w:val="24"/>
          <w:szCs w:val="24"/>
          <w:lang w:val="en-US"/>
        </w:rPr>
      </w:pPr>
    </w:p>
    <w:p w:rsidR="00E7486C" w:rsidRPr="00E7486C" w:rsidRDefault="00E7486C" w:rsidP="00E7486C">
      <w:pPr>
        <w:spacing w:after="0" w:line="240" w:lineRule="auto"/>
        <w:rPr>
          <w:rFonts w:ascii="Times New Roman" w:eastAsia="Times New Roman" w:hAnsi="Times New Roman" w:cstheme="minorHAnsi"/>
          <w:sz w:val="40"/>
          <w:szCs w:val="40"/>
          <w:lang w:val="en-US"/>
        </w:rPr>
      </w:pPr>
    </w:p>
    <w:p w:rsidR="00E7486C" w:rsidRPr="00E7486C" w:rsidRDefault="00E7486C" w:rsidP="00E7486C">
      <w:pPr>
        <w:spacing w:after="0" w:line="240" w:lineRule="auto"/>
        <w:rPr>
          <w:rFonts w:ascii="Times New Roman" w:eastAsia="Times New Roman" w:hAnsi="Times New Roman" w:cs="Times New Roman"/>
          <w:sz w:val="24"/>
          <w:szCs w:val="24"/>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F560EE" w:rsidRPr="00F560EE" w:rsidRDefault="00065770" w:rsidP="00AB0E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8E5EB4">
        <w:rPr>
          <w:rFonts w:ascii="Arial" w:hAnsi="Arial" w:cs="Arial"/>
        </w:rPr>
        <w:t>21</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Pr="00F560EE" w:rsidRDefault="00F560EE" w:rsidP="00F560EE">
      <w:pPr>
        <w:rPr>
          <w:rFonts w:ascii="Arial" w:hAnsi="Arial" w:cs="Arial"/>
          <w:b/>
          <w:sz w:val="19"/>
          <w:szCs w:val="19"/>
        </w:rPr>
      </w:pPr>
    </w:p>
    <w:p w:rsidR="00945B42" w:rsidRPr="00F560EE" w:rsidRDefault="00945B42" w:rsidP="00945B42">
      <w:pPr>
        <w:rPr>
          <w:rFonts w:ascii="Arial" w:hAnsi="Arial" w:cs="Arial"/>
          <w:b/>
          <w:bCs/>
          <w:u w:val="single"/>
        </w:rP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PART A</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AB0E0D">
        <w:trPr>
          <w:trHeight w:val="228"/>
          <w:jc w:val="center"/>
        </w:trPr>
        <w:tc>
          <w:tcPr>
            <w:tcW w:w="9351" w:type="dxa"/>
            <w:gridSpan w:val="16"/>
            <w:shd w:val="clear" w:color="auto" w:fill="DDD9C3"/>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AB0E0D">
              <w:rPr>
                <w:rFonts w:ascii="Arial" w:eastAsia="Times New Roman" w:hAnsi="Arial" w:cs="Arial"/>
                <w:b/>
                <w:snapToGrid w:val="0"/>
                <w:lang w:val="en-US"/>
              </w:rPr>
              <w:t xml:space="preserve">YOU ARE HEREBY INVITED TO BID FOR REQUIREMENTS OF THE </w:t>
            </w:r>
            <w:r w:rsidR="00DB4FB1" w:rsidRPr="00AB0E0D">
              <w:rPr>
                <w:rFonts w:ascii="Arial" w:eastAsia="Times New Roman" w:hAnsi="Arial" w:cs="Arial"/>
                <w:b/>
                <w:snapToGrid w:val="0"/>
                <w:lang w:val="en-US"/>
              </w:rPr>
              <w:t>DAWID KRUIPER MUNICIPALITY</w:t>
            </w:r>
          </w:p>
        </w:tc>
      </w:tr>
      <w:tr w:rsidR="00BB215C" w:rsidRPr="00DC39B7" w:rsidTr="00AB0E0D">
        <w:trPr>
          <w:trHeight w:val="228"/>
          <w:jc w:val="center"/>
        </w:trPr>
        <w:tc>
          <w:tcPr>
            <w:tcW w:w="1749"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AB0E0D" w:rsidRDefault="000657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E7486C">
              <w:rPr>
                <w:rFonts w:ascii="Arial" w:eastAsia="Times New Roman" w:hAnsi="Arial" w:cs="Arial"/>
                <w:snapToGrid w:val="0"/>
                <w:sz w:val="20"/>
                <w:szCs w:val="20"/>
                <w:lang w:val="en-GB"/>
              </w:rPr>
              <w:t>4</w:t>
            </w:r>
            <w:r>
              <w:rPr>
                <w:rFonts w:ascii="Arial" w:eastAsia="Times New Roman" w:hAnsi="Arial" w:cs="Arial"/>
                <w:snapToGrid w:val="0"/>
                <w:sz w:val="20"/>
                <w:szCs w:val="20"/>
                <w:lang w:val="en-GB"/>
              </w:rPr>
              <w:t>:2022/2023</w:t>
            </w:r>
          </w:p>
        </w:tc>
        <w:tc>
          <w:tcPr>
            <w:tcW w:w="3638" w:type="dxa"/>
            <w:gridSpan w:val="9"/>
            <w:shd w:val="clear" w:color="auto" w:fill="auto"/>
            <w:vAlign w:val="bottom"/>
          </w:tcPr>
          <w:p w:rsidR="00BB215C" w:rsidRPr="00AB0E0D" w:rsidRDefault="00F15DA7"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78580D" w:rsidRPr="006C1B11">
              <w:rPr>
                <w:rFonts w:ascii="Arial" w:eastAsia="Times New Roman" w:hAnsi="Arial" w:cs="Arial"/>
                <w:snapToGrid w:val="0"/>
                <w:sz w:val="20"/>
                <w:szCs w:val="20"/>
                <w:lang w:val="en-GB"/>
              </w:rPr>
              <w:t>2</w:t>
            </w:r>
            <w:r w:rsidR="00065770">
              <w:rPr>
                <w:rFonts w:ascii="Arial" w:eastAsia="Times New Roman" w:hAnsi="Arial" w:cs="Arial"/>
                <w:snapToGrid w:val="0"/>
                <w:sz w:val="20"/>
                <w:szCs w:val="20"/>
                <w:lang w:val="en-GB"/>
              </w:rPr>
              <w:t>3</w:t>
            </w:r>
            <w:r w:rsidR="008E5EB4" w:rsidRPr="006C1B11">
              <w:rPr>
                <w:rFonts w:ascii="Arial" w:eastAsia="Times New Roman" w:hAnsi="Arial" w:cs="Arial"/>
                <w:snapToGrid w:val="0"/>
                <w:sz w:val="20"/>
                <w:szCs w:val="20"/>
                <w:lang w:val="en-GB"/>
              </w:rPr>
              <w:t xml:space="preserve"> </w:t>
            </w:r>
            <w:r w:rsidR="00065770">
              <w:rPr>
                <w:rFonts w:ascii="Arial" w:eastAsia="Times New Roman" w:hAnsi="Arial" w:cs="Arial"/>
                <w:snapToGrid w:val="0"/>
                <w:sz w:val="20"/>
                <w:szCs w:val="20"/>
                <w:lang w:val="en-GB"/>
              </w:rPr>
              <w:t>February</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AB0E0D"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AB0E0D">
        <w:trPr>
          <w:trHeight w:val="228"/>
          <w:jc w:val="center"/>
        </w:trPr>
        <w:tc>
          <w:tcPr>
            <w:tcW w:w="1749" w:type="dxa"/>
            <w:tcBorders>
              <w:bottom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AB0E0D" w:rsidRDefault="00E7486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FORMAL BID FOR THE PERFORMANCE MANAGEMENT SYSTEM OF ZF MGCAWU SISTRICT MUNICIPALITY</w:t>
            </w:r>
          </w:p>
        </w:tc>
      </w:tr>
      <w:tr w:rsidR="00DC39B7" w:rsidRPr="00DC39B7" w:rsidTr="00AB0E0D">
        <w:trPr>
          <w:trHeight w:val="228"/>
          <w:jc w:val="center"/>
        </w:trPr>
        <w:tc>
          <w:tcPr>
            <w:tcW w:w="9351" w:type="dxa"/>
            <w:gridSpan w:val="16"/>
            <w:tcBorders>
              <w:bottom w:val="single" w:sz="4" w:space="0" w:color="auto"/>
            </w:tcBorders>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AB0E0D">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AB0E0D"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422"/>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AB0E0D">
        <w:trPr>
          <w:trHeight w:val="39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AB0E0D">
        <w:trPr>
          <w:trHeight w:val="418"/>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AB0E0D">
        <w:trPr>
          <w:trHeight w:val="467"/>
          <w:jc w:val="center"/>
        </w:trPr>
        <w:tc>
          <w:tcPr>
            <w:tcW w:w="9351" w:type="dxa"/>
            <w:gridSpan w:val="16"/>
            <w:tcBorders>
              <w:top w:val="single" w:sz="4" w:space="0" w:color="auto"/>
            </w:tcBorders>
            <w:shd w:val="clear" w:color="auto" w:fill="auto"/>
            <w:vAlign w:val="bottom"/>
          </w:tcPr>
          <w:p w:rsidR="00DC39B7" w:rsidRPr="00AB0E0D"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AB0E0D">
        <w:trPr>
          <w:trHeight w:val="413"/>
          <w:jc w:val="center"/>
        </w:trPr>
        <w:tc>
          <w:tcPr>
            <w:tcW w:w="9351" w:type="dxa"/>
            <w:gridSpan w:val="16"/>
            <w:tcBorders>
              <w:top w:val="single" w:sz="4" w:space="0" w:color="auto"/>
            </w:tcBorders>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AB0E0D">
        <w:trPr>
          <w:trHeight w:val="228"/>
          <w:jc w:val="center"/>
        </w:trPr>
        <w:tc>
          <w:tcPr>
            <w:tcW w:w="9351" w:type="dxa"/>
            <w:gridSpan w:val="16"/>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SUPPLIER INFORMATION</w:t>
            </w: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CODE</w:t>
            </w:r>
          </w:p>
        </w:tc>
        <w:tc>
          <w:tcPr>
            <w:tcW w:w="677"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340"/>
          <w:jc w:val="center"/>
        </w:trPr>
        <w:tc>
          <w:tcPr>
            <w:tcW w:w="2618"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AB0E0D">
        <w:trPr>
          <w:trHeight w:val="340"/>
          <w:jc w:val="center"/>
        </w:trPr>
        <w:tc>
          <w:tcPr>
            <w:tcW w:w="2618"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CSD No:</w:t>
            </w:r>
          </w:p>
        </w:tc>
      </w:tr>
      <w:tr w:rsidR="0087522E" w:rsidRPr="00DC39B7" w:rsidTr="00AB0E0D">
        <w:trPr>
          <w:trHeight w:val="835"/>
          <w:jc w:val="center"/>
        </w:trPr>
        <w:tc>
          <w:tcPr>
            <w:tcW w:w="2618" w:type="dxa"/>
            <w:gridSpan w:val="2"/>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B-BBEE STATUS LEVEL VERIFICATION CERTIFICATE</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t xml:space="preserve">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Yes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 No</w:t>
            </w:r>
          </w:p>
        </w:tc>
      </w:tr>
      <w:tr w:rsidR="00DC39B7" w:rsidRPr="00DC39B7" w:rsidTr="00AB0E0D">
        <w:trPr>
          <w:trHeight w:val="242"/>
          <w:jc w:val="center"/>
        </w:trPr>
        <w:tc>
          <w:tcPr>
            <w:tcW w:w="9351" w:type="dxa"/>
            <w:gridSpan w:val="16"/>
            <w:shd w:val="clear" w:color="auto" w:fill="DDD9C3"/>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AB0E0D">
              <w:rPr>
                <w:rFonts w:ascii="Arial" w:eastAsia="Times New Roman" w:hAnsi="Arial" w:cs="Arial"/>
                <w:b/>
                <w:i/>
                <w:snapToGrid w:val="0"/>
                <w:sz w:val="24"/>
                <w:szCs w:val="24"/>
                <w:lang w:val="en-GB"/>
              </w:rPr>
              <w:t>[</w:t>
            </w:r>
            <w:r w:rsidRPr="00AB0E0D">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AB0E0D">
        <w:trPr>
          <w:trHeight w:val="864"/>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snapToGrid w:val="0"/>
                <w:sz w:val="24"/>
                <w:szCs w:val="24"/>
                <w:lang w:val="en-US"/>
              </w:rPr>
              <w:t xml:space="preserve">ARE YOU THE ACCREDITED REPRESENTATIVE </w:t>
            </w:r>
            <w:r w:rsidRPr="00AB0E0D">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No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ENCLOSE PROOF]</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ARE YOU A FOREIGN BASED SUPPLIER FOR</w:t>
            </w:r>
            <w:r w:rsidRPr="00AB0E0D">
              <w:rPr>
                <w:rFonts w:ascii="Arial" w:eastAsia="Times New Roman" w:hAnsi="Arial" w:cs="Arial"/>
                <w:b/>
                <w:snapToGrid w:val="0"/>
                <w:sz w:val="24"/>
                <w:szCs w:val="24"/>
                <w:lang w:val="en-US"/>
              </w:rPr>
              <w:t xml:space="preserve"> THE GOODS /SERVICES /WORKS OFFERED?</w:t>
            </w:r>
            <w:r w:rsidRPr="00AB0E0D">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 xml:space="preserve">Yes </w:t>
            </w:r>
            <w:r w:rsidRPr="00AB0E0D">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GB"/>
              </w:rPr>
              <w:t>No</w:t>
            </w:r>
            <w:r w:rsidRPr="00AB0E0D">
              <w:rPr>
                <w:rFonts w:ascii="Arial" w:eastAsia="Times New Roman" w:hAnsi="Arial" w:cs="Arial"/>
                <w:snapToGrid w:val="0"/>
                <w:sz w:val="24"/>
                <w:szCs w:val="24"/>
                <w:lang w:val="en-GB"/>
              </w:rPr>
              <w:br/>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GB"/>
              </w:rPr>
              <w:t>[</w:t>
            </w:r>
            <w:r w:rsidRPr="00AB0E0D">
              <w:rPr>
                <w:rFonts w:ascii="Arial" w:eastAsia="Times New Roman" w:hAnsi="Arial" w:cs="Arial"/>
                <w:snapToGrid w:val="0"/>
                <w:sz w:val="24"/>
                <w:szCs w:val="24"/>
                <w:lang w:val="en-US"/>
              </w:rPr>
              <w:t>IF YES, ANSWER PART B:3 ]</w:t>
            </w:r>
          </w:p>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AB0E0D">
        <w:trPr>
          <w:trHeight w:val="670"/>
          <w:jc w:val="center"/>
        </w:trPr>
        <w:tc>
          <w:tcPr>
            <w:tcW w:w="2618" w:type="dxa"/>
            <w:gridSpan w:val="2"/>
            <w:shd w:val="clear" w:color="auto" w:fill="auto"/>
            <w:vAlign w:val="bottom"/>
          </w:tcPr>
          <w:p w:rsidR="0087522E" w:rsidRPr="00AB0E0D"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AB0E0D"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AB0E0D">
        <w:trPr>
          <w:trHeight w:val="670"/>
          <w:jc w:val="center"/>
        </w:trPr>
        <w:tc>
          <w:tcPr>
            <w:tcW w:w="2618" w:type="dxa"/>
            <w:gridSpan w:val="2"/>
            <w:shd w:val="clear" w:color="auto" w:fill="auto"/>
            <w:vAlign w:val="center"/>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AB0E0D">
        <w:trPr>
          <w:trHeight w:val="242"/>
          <w:jc w:val="center"/>
        </w:trPr>
        <w:tc>
          <w:tcPr>
            <w:tcW w:w="5240"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TECHNICAL INFORMATION MAY BE DIRECTED TO:</w:t>
            </w:r>
          </w:p>
        </w:tc>
      </w:tr>
      <w:tr w:rsidR="00DC39B7" w:rsidRPr="00DC39B7" w:rsidTr="00AB0E0D">
        <w:trPr>
          <w:trHeight w:val="242"/>
          <w:jc w:val="center"/>
        </w:trPr>
        <w:tc>
          <w:tcPr>
            <w:tcW w:w="2618" w:type="dxa"/>
            <w:gridSpan w:val="2"/>
            <w:shd w:val="clear" w:color="auto" w:fill="auto"/>
            <w:vAlign w:val="bottom"/>
          </w:tcPr>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DC39B7"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AB0E0D"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AB0E0D" w:rsidRDefault="00BB215C" w:rsidP="00AB0E0D">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AB0E0D">
        <w:trPr>
          <w:trHeight w:val="242"/>
          <w:jc w:val="center"/>
        </w:trPr>
        <w:tc>
          <w:tcPr>
            <w:tcW w:w="2618" w:type="dxa"/>
            <w:gridSpan w:val="2"/>
            <w:shd w:val="clear" w:color="auto" w:fill="auto"/>
            <w:vAlign w:val="bottom"/>
          </w:tcPr>
          <w:p w:rsidR="00BB215C" w:rsidRPr="00AB0E0D"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AB0E0D">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AB0E0D" w:rsidRDefault="00BB215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4111" w:type="dxa"/>
            <w:gridSpan w:val="8"/>
            <w:shd w:val="clear" w:color="auto" w:fill="auto"/>
            <w:vAlign w:val="bottom"/>
          </w:tcPr>
          <w:p w:rsidR="00BB215C" w:rsidRPr="00AB0E0D"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AB0E0D">
        <w:rPr>
          <w:rFonts w:ascii="Arial" w:eastAsia="Times New Roman" w:hAnsi="Arial" w:cs="Arial"/>
          <w:b/>
          <w:snapToGrid w:val="0"/>
          <w:sz w:val="24"/>
          <w:szCs w:val="24"/>
          <w:lang w:val="en-GB"/>
        </w:rPr>
        <w:br w:type="page"/>
        <w:t>PART B</w:t>
      </w:r>
    </w:p>
    <w:p w:rsidR="00DC39B7" w:rsidRPr="00AB0E0D"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AB0E0D">
        <w:rPr>
          <w:rFonts w:ascii="Arial" w:eastAsia="Times New Roman" w:hAnsi="Arial" w:cs="Arial"/>
          <w:b/>
          <w:bCs/>
          <w:snapToGrid w:val="0"/>
          <w:sz w:val="24"/>
          <w:szCs w:val="24"/>
          <w:lang w:val="en-GB"/>
        </w:rPr>
        <w:t>TERMS AND CONDITIONS FOR BIDDING</w:t>
      </w:r>
    </w:p>
    <w:p w:rsidR="00DC39B7" w:rsidRPr="00AB0E0D"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AB0E0D">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AB0E0D">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 xml:space="preserve">ALL BIDS MUST BE SUBMITTED ON THE OFFICIAL FORMS PROVIDED–(NOT TO BE RE-TYPED) OR </w:t>
            </w:r>
            <w:r w:rsidRPr="00AB0E0D">
              <w:rPr>
                <w:rFonts w:ascii="Arial" w:eastAsia="Times New Roman" w:hAnsi="Arial" w:cs="Arial"/>
                <w:b/>
                <w:snapToGrid w:val="0"/>
                <w:color w:val="FF0000"/>
                <w:sz w:val="24"/>
                <w:szCs w:val="24"/>
                <w:lang w:val="en-US"/>
              </w:rPr>
              <w:t xml:space="preserve"> </w:t>
            </w:r>
            <w:r w:rsidRPr="00AB0E0D">
              <w:rPr>
                <w:rFonts w:ascii="Arial" w:eastAsia="Times New Roman" w:hAnsi="Arial" w:cs="Arial"/>
                <w:b/>
                <w:snapToGrid w:val="0"/>
                <w:sz w:val="24"/>
                <w:szCs w:val="24"/>
                <w:lang w:val="en-US"/>
              </w:rPr>
              <w:t>ONLINE</w:t>
            </w:r>
          </w:p>
          <w:p w:rsidR="00DC39B7" w:rsidRPr="00AB0E0D"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AB0E0D"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AB0E0D">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MUST ENSURE COMPLIANCE WITH THEIR TAX OBLIGATIONS.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AB0E0D">
                <w:rPr>
                  <w:rFonts w:ascii="Arial" w:eastAsia="Times New Roman" w:hAnsi="Arial" w:cs="Arial"/>
                  <w:snapToGrid w:val="0"/>
                  <w:sz w:val="24"/>
                  <w:szCs w:val="24"/>
                  <w:lang w:val="en-US"/>
                </w:rPr>
                <w:t>WWW.SARS.GOV.ZA</w:t>
              </w:r>
            </w:hyperlink>
            <w:r w:rsidRPr="00AB0E0D">
              <w:rPr>
                <w:rFonts w:ascii="Arial" w:eastAsia="Times New Roman" w:hAnsi="Arial" w:cs="Arial"/>
                <w:snapToGrid w:val="0"/>
                <w:sz w:val="24"/>
                <w:szCs w:val="24"/>
                <w:lang w:val="en-US"/>
              </w:rPr>
              <w:t>.</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FOREIGN SUPPLIERS MUST COMPLETE THE PRE-AWARD QUESTIONNAIRE IN PART B:3.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BIDDERS MAY ALSO SUBMIT A PRINTED TCS CERTIFICATE TOGETHER WITH THE BID. </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AB0E0D"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AB0E0D"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AB0E0D">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AB0E0D">
              <w:rPr>
                <w:rFonts w:ascii="Arial" w:eastAsia="Times New Roman" w:hAnsi="Arial" w:cs="Arial"/>
                <w:snapToGrid w:val="0"/>
                <w:sz w:val="24"/>
                <w:szCs w:val="24"/>
                <w:lang w:val="en-US"/>
              </w:rPr>
              <w:t>IS THE ENTITY A RESIDENT OF THE REPUBLIC OF SOUTH AFRICA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 BRANCH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AB0E0D">
                <w:rPr>
                  <w:rFonts w:ascii="Arial" w:eastAsia="Times New Roman" w:hAnsi="Arial" w:cs="Arial"/>
                  <w:snapToGrid w:val="0"/>
                  <w:sz w:val="24"/>
                  <w:szCs w:val="24"/>
                  <w:lang w:val="en-US"/>
                </w:rPr>
                <w:t>RSA</w:t>
              </w:r>
            </w:smartTag>
            <w:r w:rsidRPr="00AB0E0D">
              <w:rPr>
                <w:rFonts w:ascii="Arial" w:eastAsia="Times New Roman" w:hAnsi="Arial" w:cs="Arial"/>
                <w:snapToGrid w:val="0"/>
                <w:sz w:val="24"/>
                <w:szCs w:val="24"/>
                <w:lang w:val="en-US"/>
              </w:rPr>
              <w:t>?</w:t>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DOES THE ENTITY HAVE ANY SOURCE OF INCOME IN THE RSA?</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w:t>
            </w:r>
          </w:p>
          <w:p w:rsidR="00DC39B7" w:rsidRPr="00AB0E0D"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IS THE ENTITY LIABLE IN THE RSA FOR ANY FORM OF TAXATION?</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 xml:space="preserve">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YES  </w:t>
            </w:r>
            <w:r w:rsidRPr="00AB0E0D">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AB0E0D">
              <w:rPr>
                <w:rFonts w:ascii="Arial" w:eastAsia="Times New Roman" w:hAnsi="Arial" w:cs="Arial"/>
                <w:snapToGrid w:val="0"/>
                <w:sz w:val="24"/>
                <w:szCs w:val="24"/>
                <w:lang w:val="en-GB"/>
              </w:rPr>
              <w:instrText xml:space="preserve"> FORMCHECKBOX </w:instrText>
            </w:r>
            <w:r w:rsidR="00E037BA">
              <w:rPr>
                <w:rFonts w:ascii="Arial" w:eastAsia="Times New Roman" w:hAnsi="Arial" w:cs="Arial"/>
                <w:snapToGrid w:val="0"/>
                <w:sz w:val="24"/>
                <w:szCs w:val="24"/>
                <w:lang w:val="en-GB"/>
              </w:rPr>
            </w:r>
            <w:r w:rsidR="00E037BA">
              <w:rPr>
                <w:rFonts w:ascii="Arial" w:eastAsia="Times New Roman" w:hAnsi="Arial" w:cs="Arial"/>
                <w:snapToGrid w:val="0"/>
                <w:sz w:val="24"/>
                <w:szCs w:val="24"/>
                <w:lang w:val="en-GB"/>
              </w:rPr>
              <w:fldChar w:fldCharType="separate"/>
            </w:r>
            <w:r w:rsidRPr="00AB0E0D">
              <w:rPr>
                <w:rFonts w:ascii="Arial" w:eastAsia="Times New Roman" w:hAnsi="Arial" w:cs="Arial"/>
                <w:snapToGrid w:val="0"/>
                <w:sz w:val="24"/>
                <w:szCs w:val="24"/>
                <w:lang w:val="en-GB"/>
              </w:rPr>
              <w:fldChar w:fldCharType="end"/>
            </w:r>
            <w:r w:rsidRPr="00AB0E0D">
              <w:rPr>
                <w:rFonts w:ascii="Arial" w:eastAsia="Times New Roman" w:hAnsi="Arial" w:cs="Arial"/>
                <w:snapToGrid w:val="0"/>
                <w:sz w:val="24"/>
                <w:szCs w:val="24"/>
                <w:lang w:val="en-US"/>
              </w:rPr>
              <w:t xml:space="preserve"> NO </w:t>
            </w:r>
          </w:p>
          <w:p w:rsidR="00DC39B7" w:rsidRPr="00AB0E0D"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IF THE ANSWER IS “NO” TO ALL OF THE ABOVE, THEN IT IS NOT A REQUIREMENT TO REGISTER FOR A TAX COMPLIANCE STATUS SYSTEM PIN CODE FROM THE SOUTH AFRICAN REVENUE SERVICE (SARS) AND IF NOT REGISTER AS PER 2.3 ABOVE.</w:t>
            </w:r>
          </w:p>
          <w:p w:rsidR="00DC39B7" w:rsidRPr="00AB0E0D"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AB0E0D">
        <w:rPr>
          <w:rFonts w:ascii="Arial" w:eastAsia="Times New Roman" w:hAnsi="Arial" w:cs="Arial"/>
          <w:b/>
          <w:snapToGrid w:val="0"/>
          <w:sz w:val="24"/>
          <w:szCs w:val="24"/>
          <w:lang w:val="en-US"/>
        </w:rPr>
        <w:t>NB: FAILURE TO PROVIDE ANY OF THE ABOVE PARTICULARS MAY RENDER THE BID INVALID</w:t>
      </w:r>
      <w:r w:rsidRPr="00AB0E0D">
        <w:rPr>
          <w:rFonts w:ascii="Arial" w:eastAsia="Times New Roman" w:hAnsi="Arial" w:cs="Arial"/>
          <w:snapToGrid w:val="0"/>
          <w:sz w:val="24"/>
          <w:szCs w:val="24"/>
          <w:lang w:val="en-US"/>
        </w:rPr>
        <w:t>.</w:t>
      </w:r>
    </w:p>
    <w:p w:rsidR="0078580D" w:rsidRPr="00AB0E0D"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AB0E0D">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AB0E0D">
        <w:rPr>
          <w:rFonts w:ascii="Arial" w:eastAsia="Times New Roman" w:hAnsi="Arial" w:cs="Arial"/>
          <w:b/>
          <w:snapToGrid w:val="0"/>
          <w:sz w:val="24"/>
          <w:szCs w:val="24"/>
          <w:lang w:val="en-US"/>
        </w:rPr>
        <w:t>NO BIDS WILL BE CONSIDERED FROM PERSONS IN THE SERVICE OF THE STATE</w:t>
      </w:r>
      <w:r w:rsidRPr="00AB0E0D">
        <w:rPr>
          <w:rFonts w:ascii="Arial" w:eastAsia="Times New Roman" w:hAnsi="Arial" w:cs="Arial"/>
          <w:snapToGrid w:val="0"/>
          <w:sz w:val="24"/>
          <w:szCs w:val="24"/>
          <w:lang w:val="en-GB"/>
        </w:rPr>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SIGNATURE OF BIDDER:</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AB0E0D">
        <w:rPr>
          <w:rFonts w:ascii="Arial" w:eastAsia="Times New Roman" w:hAnsi="Arial" w:cs="Arial"/>
          <w:snapToGrid w:val="0"/>
          <w:sz w:val="24"/>
          <w:szCs w:val="24"/>
          <w:lang w:val="en-US"/>
        </w:rPr>
        <w:t>CAPACITY UNDER WHICH THIS BID IS SIGNED:</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AB0E0D"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AB0E0D">
        <w:rPr>
          <w:rFonts w:ascii="Arial" w:eastAsia="Times New Roman" w:hAnsi="Arial" w:cs="Arial"/>
          <w:snapToGrid w:val="0"/>
          <w:sz w:val="24"/>
          <w:szCs w:val="24"/>
          <w:lang w:val="en-US"/>
        </w:rPr>
        <w:t>DATE:</w:t>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r>
      <w:r w:rsidRPr="00AB0E0D">
        <w:rPr>
          <w:rFonts w:ascii="Arial" w:eastAsia="Times New Roman" w:hAnsi="Arial" w:cs="Arial"/>
          <w:snapToGrid w:val="0"/>
          <w:sz w:val="24"/>
          <w:szCs w:val="24"/>
          <w:lang w:val="en-US"/>
        </w:rPr>
        <w:tab/>
        <w:t>…………………………………………...</w:t>
      </w:r>
    </w:p>
    <w:p w:rsidR="00DC39B7" w:rsidRPr="00AB0E0D" w:rsidRDefault="00DC39B7" w:rsidP="00AB0E0D">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AB0E0D">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t xml:space="preserve"> </w: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b/>
          <w:snapToGrid w:val="0"/>
          <w:color w:val="000080"/>
          <w:lang w:val="en-GB"/>
        </w:rPr>
        <w:t>MBD 6.1</w:t>
      </w: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PREFERENCE POINTS CLAIM FORM IN TERMS OF THE PREFERENTIAL PROCUREMENT REGULATIONS 2017</w:t>
      </w:r>
    </w:p>
    <w:p w:rsidR="00A4472B" w:rsidRPr="00A4472B" w:rsidRDefault="00A4472B" w:rsidP="00A4472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A4472B" w:rsidRPr="00A4472B" w:rsidRDefault="00A4472B" w:rsidP="00A4472B">
      <w:pPr>
        <w:widowControl w:val="0"/>
        <w:spacing w:after="0" w:line="240" w:lineRule="auto"/>
        <w:jc w:val="center"/>
        <w:rPr>
          <w:rFonts w:ascii="Arial" w:eastAsia="Times New Roman" w:hAnsi="Arial" w:cs="Arial"/>
          <w:snapToGrid w:val="0"/>
          <w:lang w:val="en-US"/>
        </w:rPr>
      </w:pP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A4472B">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NB:</w:t>
      </w:r>
      <w:r w:rsidRPr="00A4472B">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A4472B" w:rsidRPr="00A4472B" w:rsidRDefault="00A4472B" w:rsidP="00A4472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GENERAL CONDITIONS</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following preference point systems are applicable to all bids:</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 xml:space="preserve">the 80/20 system for requirements with a Rand value of up to R50 000 000 (all applicable taxes included); and </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the 90/10 system for requirements with a Rand value above R50 000 000 (all applicable taxes included).</w:t>
      </w:r>
    </w:p>
    <w:p w:rsidR="00A4472B" w:rsidRPr="00A4472B" w:rsidRDefault="00A4472B" w:rsidP="00A4472B">
      <w:pPr>
        <w:widowControl w:val="0"/>
        <w:numPr>
          <w:ilvl w:val="1"/>
          <w:numId w:val="3"/>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A4472B" w:rsidRPr="00A4472B" w:rsidRDefault="00A4472B" w:rsidP="00AB0E0D">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A4472B">
        <w:rPr>
          <w:rFonts w:ascii="Arial" w:eastAsia="Times New Roman" w:hAnsi="Arial" w:cs="Arial"/>
          <w:snapToGrid w:val="0"/>
          <w:lang w:val="en-GB"/>
        </w:rPr>
        <w:t xml:space="preserve">a) The value of this bid is estimated to </w:t>
      </w:r>
      <w:r w:rsidRPr="00AB0E0D">
        <w:rPr>
          <w:rFonts w:ascii="Arial" w:eastAsia="Times New Roman" w:hAnsi="Arial" w:cs="Arial"/>
          <w:b/>
          <w:snapToGrid w:val="0"/>
          <w:lang w:val="en-GB"/>
        </w:rPr>
        <w:t>not exceed</w:t>
      </w:r>
      <w:r w:rsidRPr="00A4472B">
        <w:rPr>
          <w:rFonts w:ascii="Arial" w:eastAsia="Times New Roman" w:hAnsi="Arial" w:cs="Arial"/>
          <w:snapToGrid w:val="0"/>
          <w:lang w:val="en-GB"/>
        </w:rPr>
        <w:t xml:space="preserve"> </w:t>
      </w:r>
      <w:r w:rsidRPr="00A4472B">
        <w:rPr>
          <w:rFonts w:ascii="Arial" w:eastAsia="Times New Roman" w:hAnsi="Arial" w:cs="Arial"/>
          <w:snapToGrid w:val="0"/>
          <w:lang w:val="en-US"/>
        </w:rPr>
        <w:t>R50 000 000 (all applicable taxes included)</w:t>
      </w:r>
      <w:r w:rsidRPr="00A4472B">
        <w:rPr>
          <w:rFonts w:ascii="Arial" w:eastAsia="Times New Roman" w:hAnsi="Arial" w:cs="Arial"/>
          <w:snapToGrid w:val="0"/>
          <w:lang w:val="en-GB"/>
        </w:rPr>
        <w:t xml:space="preserve"> and therefore the</w:t>
      </w:r>
      <w:r w:rsidRPr="00A4472B">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80/20</w:t>
      </w:r>
      <w:r w:rsidRPr="00A4472B">
        <w:rPr>
          <w:rFonts w:ascii="Arial" w:eastAsia="Times New Roman" w:hAnsi="Arial" w:cs="Arial"/>
          <w:snapToGrid w:val="0"/>
          <w:lang w:val="en-GB"/>
        </w:rPr>
        <w:t xml:space="preserve"> preference point system shall be applicable</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 xml:space="preserve">Points for this bid shall be awarded for: </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Price; and</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4472B" w:rsidRPr="00A4472B" w:rsidTr="006A3A45">
        <w:tc>
          <w:tcPr>
            <w:tcW w:w="513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POINTS</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PRICE</w:t>
            </w:r>
          </w:p>
        </w:tc>
        <w:tc>
          <w:tcPr>
            <w:tcW w:w="1800" w:type="dxa"/>
            <w:shd w:val="clear" w:color="auto" w:fill="FFFF00"/>
          </w:tcPr>
          <w:p w:rsidR="00A4472B" w:rsidRPr="00A4472B" w:rsidRDefault="00A4472B" w:rsidP="00AB0E0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B-BBEE STATUS LEVEL OF CONTRIBUTOR</w:t>
            </w:r>
          </w:p>
        </w:tc>
        <w:tc>
          <w:tcPr>
            <w:tcW w:w="1800" w:type="dxa"/>
            <w:shd w:val="clear" w:color="auto" w:fill="FFFF00"/>
          </w:tcPr>
          <w:p w:rsidR="00A4472B" w:rsidRPr="00A4472B" w:rsidRDefault="00A4472B" w:rsidP="00AB0E0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Total points for Price and B-BBEE must not exceed</w:t>
            </w:r>
          </w:p>
        </w:tc>
        <w:tc>
          <w:tcPr>
            <w:tcW w:w="1800" w:type="dxa"/>
            <w:shd w:val="clear" w:color="auto" w:fill="C00000"/>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100</w:t>
            </w:r>
          </w:p>
        </w:tc>
      </w:tr>
    </w:tbl>
    <w:p w:rsidR="00A4472B" w:rsidRPr="00A4472B" w:rsidRDefault="00A4472B" w:rsidP="00A4472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DEFINITIONS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“B-BBEE”</w:t>
      </w:r>
      <w:r w:rsidRPr="00A4472B">
        <w:rPr>
          <w:rFonts w:ascii="Arial" w:eastAsia="Times New Roman" w:hAnsi="Arial" w:cs="Arial"/>
          <w:snapToGrid w:val="0"/>
          <w:lang w:val="en-US"/>
        </w:rPr>
        <w:t xml:space="preserve"> means broad-based black economic empowerment as defined in section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snapToGrid w:val="0"/>
          <w:lang w:val="en-US"/>
        </w:rPr>
        <w:t xml:space="preserve">B-BBEE status level of contributor” </w:t>
      </w:r>
      <w:r w:rsidRPr="00A4472B">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“bid”</w:t>
      </w:r>
      <w:r w:rsidRPr="00A4472B">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“Broad-Based Black Economic Empowerment Act”</w:t>
      </w:r>
      <w:r w:rsidRPr="00A4472B">
        <w:rPr>
          <w:rFonts w:ascii="Arial" w:eastAsia="Times New Roman" w:hAnsi="Arial" w:cs="Arial"/>
          <w:snapToGrid w:val="0"/>
          <w:lang w:val="en-US"/>
        </w:rPr>
        <w:t xml:space="preserve"> means the Broad-Based Black Economic Empowerment Act, 2003 (Act No. 53 of 2003);</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b/>
          <w:snapToGrid w:val="0"/>
          <w:lang w:val="en-US"/>
        </w:rPr>
      </w:pPr>
      <w:r w:rsidRPr="00A4472B">
        <w:rPr>
          <w:rFonts w:ascii="Arial" w:eastAsia="Times New Roman" w:hAnsi="Arial" w:cs="Arial"/>
          <w:b/>
          <w:snapToGrid w:val="0"/>
          <w:lang w:val="en-US"/>
        </w:rPr>
        <w:t xml:space="preserve"> “EME” </w:t>
      </w:r>
      <w:r w:rsidRPr="00A4472B">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“functionality” </w:t>
      </w:r>
      <w:r w:rsidRPr="00A4472B">
        <w:rPr>
          <w:rFonts w:ascii="Arial" w:eastAsia="Times New Roman" w:hAnsi="Arial" w:cs="Arial"/>
          <w:snapToGrid w:val="0"/>
          <w:lang w:val="en-US"/>
        </w:rPr>
        <w:t>means the ability of a tenderer to provide goods or services in accordance with specifications as set out in the tender documents.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“prices” </w:t>
      </w:r>
      <w:r w:rsidRPr="00A4472B">
        <w:rPr>
          <w:rFonts w:ascii="Arial" w:eastAsia="Times New Roman" w:hAnsi="Arial" w:cs="Arial"/>
          <w:snapToGrid w:val="0"/>
          <w:lang w:val="en-US"/>
        </w:rPr>
        <w:t xml:space="preserve">includes all applicable taxes less all unconditional discounts;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“proof of B-BBEE status level of contributor” </w:t>
      </w:r>
      <w:r w:rsidRPr="00A4472B">
        <w:rPr>
          <w:rFonts w:ascii="Arial" w:eastAsia="Times New Roman" w:hAnsi="Arial" w:cs="Arial"/>
          <w:snapToGrid w:val="0"/>
          <w:lang w:val="en-US"/>
        </w:rPr>
        <w:t>means:</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B-BBEE Status level certificate issued by an authorized body or person;</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 sworn affidavit as prescribed by the B-BBEE Codes of Good Practice;</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Any other requirement prescribed in terms of the B-BBEE Act;</w:t>
      </w:r>
    </w:p>
    <w:p w:rsidR="00A4472B" w:rsidRPr="00A4472B" w:rsidRDefault="00A4472B" w:rsidP="00A4472B">
      <w:pPr>
        <w:widowControl w:val="0"/>
        <w:numPr>
          <w:ilvl w:val="0"/>
          <w:numId w:val="44"/>
        </w:numPr>
        <w:tabs>
          <w:tab w:val="num" w:pos="1134"/>
        </w:tabs>
        <w:spacing w:after="0" w:line="240" w:lineRule="auto"/>
        <w:ind w:left="1134" w:hanging="425"/>
        <w:rPr>
          <w:rFonts w:ascii="Arial" w:eastAsia="Times New Roman" w:hAnsi="Arial" w:cs="Arial"/>
          <w:snapToGrid w:val="0"/>
          <w:lang w:val="en-US"/>
        </w:rPr>
      </w:pPr>
      <w:r w:rsidRPr="00A4472B">
        <w:rPr>
          <w:rFonts w:ascii="Arial" w:eastAsia="Times New Roman" w:hAnsi="Arial" w:cs="Arial"/>
          <w:b/>
          <w:snapToGrid w:val="0"/>
          <w:lang w:val="en-US"/>
        </w:rPr>
        <w:t>“QSE”</w:t>
      </w:r>
      <w:r w:rsidRPr="00A4472B">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A4472B" w:rsidRPr="00A4472B" w:rsidRDefault="00A4472B" w:rsidP="00A4472B">
      <w:pPr>
        <w:widowControl w:val="0"/>
        <w:spacing w:after="0" w:line="240" w:lineRule="auto"/>
        <w:ind w:left="1134"/>
        <w:rPr>
          <w:rFonts w:ascii="Arial" w:eastAsia="Times New Roman" w:hAnsi="Arial" w:cs="Arial"/>
          <w:snapToGrid w:val="0"/>
          <w:lang w:val="en-US"/>
        </w:rPr>
      </w:pP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i/>
          <w:snapToGrid w:val="0"/>
          <w:lang w:val="en-US"/>
        </w:rPr>
      </w:pPr>
      <w:r w:rsidRPr="00A4472B">
        <w:rPr>
          <w:rFonts w:ascii="Arial" w:eastAsia="Times New Roman" w:hAnsi="Arial" w:cs="Arial"/>
          <w:b/>
          <w:snapToGrid w:val="0"/>
          <w:lang w:val="en-US"/>
        </w:rPr>
        <w:t>“rand value”</w:t>
      </w:r>
      <w:r w:rsidRPr="00A4472B">
        <w:rPr>
          <w:rFonts w:ascii="Arial" w:eastAsia="Times New Roman" w:hAnsi="Arial" w:cs="Arial"/>
          <w:snapToGrid w:val="0"/>
          <w:lang w:val="en-US"/>
        </w:rPr>
        <w:t xml:space="preserve"> means the total estimated value of a contract in Rand, calculated at the time of bid invitation, and includes all applicable taxes; </w:t>
      </w:r>
    </w:p>
    <w:p w:rsidR="00A4472B" w:rsidRPr="00A4472B" w:rsidRDefault="00A4472B" w:rsidP="00A4472B">
      <w:pPr>
        <w:widowControl w:val="0"/>
        <w:tabs>
          <w:tab w:val="left" w:pos="7920"/>
        </w:tabs>
        <w:spacing w:after="120" w:line="240" w:lineRule="auto"/>
        <w:ind w:left="1080"/>
        <w:jc w:val="both"/>
        <w:rPr>
          <w:rFonts w:ascii="Arial" w:eastAsia="Times New Roman" w:hAnsi="Arial" w:cs="Arial"/>
          <w:i/>
          <w:snapToGrid w:val="0"/>
          <w:lang w:val="en-US"/>
        </w:rPr>
      </w:pPr>
    </w:p>
    <w:p w:rsidR="00A4472B" w:rsidRPr="00A4472B" w:rsidRDefault="00A4472B" w:rsidP="00A4472B">
      <w:pPr>
        <w:widowControl w:val="0"/>
        <w:numPr>
          <w:ilvl w:val="0"/>
          <w:numId w:val="3"/>
        </w:numPr>
        <w:tabs>
          <w:tab w:val="left" w:pos="2880"/>
          <w:tab w:val="left" w:pos="5760"/>
          <w:tab w:val="left" w:pos="7920"/>
        </w:tabs>
        <w:spacing w:after="120" w:line="240" w:lineRule="auto"/>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PRICE</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THE 80/20 OR 90/10 PREFERENCE POINT SYSTEMS </w:t>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snapToGrid w:val="0"/>
          <w:lang w:val="en-GB"/>
        </w:rPr>
        <w:t>A maximum of 80 or 90 points is allocated for price on the following basis:</w:t>
      </w:r>
    </w:p>
    <w:p w:rsidR="00A4472B" w:rsidRPr="00A4472B" w:rsidRDefault="00A4472B" w:rsidP="00A4472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lang w:val="en-GB"/>
        </w:rPr>
        <w:tab/>
        <w:t>80/20</w:t>
      </w:r>
      <w:r w:rsidRPr="00A4472B">
        <w:rPr>
          <w:rFonts w:ascii="Arial" w:eastAsia="Times New Roman" w:hAnsi="Arial" w:cs="Arial"/>
          <w:b/>
          <w:snapToGrid w:val="0"/>
          <w:lang w:val="en-GB"/>
        </w:rPr>
        <w:tab/>
        <w:t>or</w:t>
      </w:r>
      <w:r w:rsidRPr="00A4472B">
        <w:rPr>
          <w:rFonts w:ascii="Arial" w:eastAsia="Times New Roman" w:hAnsi="Arial" w:cs="Arial"/>
          <w:b/>
          <w:snapToGrid w:val="0"/>
          <w:lang w:val="en-GB"/>
        </w:rPr>
        <w:tab/>
        <w:t>90/10</w:t>
      </w:r>
      <w:r w:rsidRPr="00A4472B">
        <w:rPr>
          <w:rFonts w:ascii="Arial" w:eastAsia="Times New Roman" w:hAnsi="Arial" w:cs="Arial"/>
          <w:b/>
          <w:snapToGrid w:val="0"/>
          <w:lang w:val="en-GB"/>
        </w:rPr>
        <w:tab/>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A4472B" w:rsidRPr="00A4472B" w:rsidRDefault="00A4472B" w:rsidP="00A4472B">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7462046" r:id="rId13"/>
        </w:object>
      </w:r>
      <w:r w:rsidRPr="00A4472B">
        <w:rPr>
          <w:rFonts w:ascii="Arial" w:eastAsia="Times New Roman" w:hAnsi="Arial" w:cs="Arial"/>
          <w:b/>
          <w:snapToGrid w:val="0"/>
          <w:lang w:val="en-GB"/>
        </w:rPr>
        <w:tab/>
      </w:r>
      <w:r w:rsidRPr="00A4472B">
        <w:rPr>
          <w:rFonts w:ascii="Arial" w:eastAsia="Times New Roman" w:hAnsi="Arial" w:cs="Arial"/>
          <w:snapToGrid w:val="0"/>
          <w:lang w:val="en-GB"/>
        </w:rPr>
        <w:t>or</w:t>
      </w:r>
      <w:r w:rsidRPr="00A4472B">
        <w:rPr>
          <w:rFonts w:ascii="Arial" w:eastAsia="Times New Roman" w:hAnsi="Arial" w:cs="Arial"/>
          <w:snapToGrid w:val="0"/>
          <w:lang w:val="en-GB"/>
        </w:rPr>
        <w:tab/>
      </w:r>
      <w:r w:rsidRPr="00A4472B">
        <w:rPr>
          <w:rFonts w:ascii="Arial" w:eastAsia="Times New Roman" w:hAnsi="Arial" w:cs="Arial"/>
          <w:b/>
          <w:snapToGrid w:val="0"/>
          <w:position w:val="-28"/>
          <w:lang w:val="en-GB"/>
        </w:rPr>
        <w:object w:dxaOrig="2439" w:dyaOrig="680">
          <v:shape id="_x0000_i1026" type="#_x0000_t75" style="width:122.25pt;height:33.75pt" o:ole="" fillcolor="window">
            <v:imagedata r:id="rId14" o:title=""/>
          </v:shape>
          <o:OLEObject Type="Embed" ProgID="Equation.3" ShapeID="_x0000_i1026" DrawAspect="Content" ObjectID="_1737462047" r:id="rId15"/>
        </w:objec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Where</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Ps</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Points scored for 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Pt</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Pmin</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lowest acceptable bid</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B-BBEE STATUS LEVEL OF CONTRIBUTOR</w:t>
      </w:r>
    </w:p>
    <w:p w:rsidR="00A4472B" w:rsidRPr="00A4472B" w:rsidRDefault="00A4472B" w:rsidP="00A4472B">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In terms of Regulation 6 (2) and 7 (2) of the Preferential Procurement Regulations, preference points</w:t>
      </w:r>
      <w:r w:rsidRPr="00A4472B">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4472B" w:rsidRPr="00A4472B" w:rsidTr="006A3A45">
        <w:trPr>
          <w:trHeight w:val="863"/>
        </w:trPr>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B-BBEE Status Level of Contributor</w:t>
            </w:r>
          </w:p>
        </w:tc>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(90/10 system)</w:t>
            </w:r>
          </w:p>
        </w:tc>
        <w:tc>
          <w:tcPr>
            <w:tcW w:w="252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(80/20 system)</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20</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9</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700" w:type="dxa"/>
            <w:shd w:val="clear" w:color="auto" w:fill="auto"/>
          </w:tcPr>
          <w:p w:rsidR="00A4472B" w:rsidRPr="00A4472B" w:rsidRDefault="00A4472B" w:rsidP="00A4472B">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A4472B">
              <w:rPr>
                <w:rFonts w:ascii="Arial" w:eastAsia="Times New Roman" w:hAnsi="Arial" w:cs="Arial"/>
                <w:kern w:val="24"/>
                <w:lang w:val="en-US"/>
              </w:rPr>
              <w:tab/>
            </w:r>
            <w:r w:rsidRPr="00A4472B">
              <w:rPr>
                <w:rFonts w:ascii="Arial" w:eastAsia="Times New Roman" w:hAnsi="Arial" w:cs="Arial"/>
                <w:kern w:val="24"/>
                <w:lang w:val="en-US"/>
              </w:rPr>
              <w:tab/>
              <w:t>5</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5</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7</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Non-compliant contributor</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BID DECLARATION</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Bidders who claim points in respect of B-BBEE Status Level of Contribution must complete the following:</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B-BBEE STATUS LEVEL OF CONTRIBUTOR CLAIMED IN TERMS OF PARAGRAPHS 1.4 AND 4.1 </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r w:rsidRPr="00A4472B">
        <w:rPr>
          <w:rFonts w:ascii="Arial" w:eastAsia="Times New Roman" w:hAnsi="Arial" w:cs="Arial"/>
          <w:snapToGrid w:val="0"/>
          <w:lang w:val="en-GB"/>
        </w:rPr>
        <w:tab/>
        <w:t>.      =     ………(maximum of 10 or 20 points)</w:t>
      </w:r>
    </w:p>
    <w:p w:rsidR="00A4472B" w:rsidRPr="00A4472B" w:rsidRDefault="00A4472B" w:rsidP="00A4472B">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A4472B">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SUB-CONTRACTING</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GB"/>
        </w:rPr>
        <w:t xml:space="preserve">Will any portion of the contract be sub-contracted?  </w:t>
      </w:r>
    </w:p>
    <w:p w:rsidR="00A4472B" w:rsidRPr="00A4472B" w:rsidRDefault="00A4472B" w:rsidP="00A4472B">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p w:rsidR="00A4472B" w:rsidRPr="00A4472B" w:rsidRDefault="00A4472B" w:rsidP="00A4472B">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4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US"/>
        </w:rPr>
        <w:t>If yes, indicate:</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What percentage of the contract will be subcontracted............…………….…………%</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name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B-BBEE status level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A4472B">
        <w:rPr>
          <w:rFonts w:ascii="Arial" w:eastAsia="Times New Roman" w:hAnsi="Arial" w:cs="Arial"/>
          <w:snapToGrid w:val="0"/>
          <w:lang w:val="en-US"/>
        </w:rPr>
        <w:t>Whether the sub-contractor is an EME or QSE</w:t>
      </w:r>
    </w:p>
    <w:p w:rsidR="00A4472B" w:rsidRPr="00A4472B" w:rsidRDefault="00A4472B" w:rsidP="00A4472B">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5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widowControl w:val="0"/>
        <w:numPr>
          <w:ilvl w:val="0"/>
          <w:numId w:val="4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Specify, by ticking the appropriate box, if subcontracting with an enterprise in terms of Preferential Procurement Regulations,2017:</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r>
      <w:r w:rsidRPr="00A4472B">
        <w:rPr>
          <w:rFonts w:ascii="Arial" w:eastAsia="Times New Roman" w:hAnsi="Arial" w:cs="Arial"/>
          <w:snapToGrid w:val="0"/>
          <w:lang w:val="en-GB"/>
        </w:rPr>
        <w:tab/>
      </w:r>
    </w:p>
    <w:tbl>
      <w:tblPr>
        <w:tblStyle w:val="TableGrid1"/>
        <w:tblW w:w="9322" w:type="dxa"/>
        <w:tblLook w:val="04A0" w:firstRow="1" w:lastRow="0" w:firstColumn="1" w:lastColumn="0" w:noHBand="0" w:noVBand="1"/>
      </w:tblPr>
      <w:tblGrid>
        <w:gridCol w:w="7054"/>
        <w:gridCol w:w="1134"/>
        <w:gridCol w:w="1134"/>
      </w:tblGrid>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Designated Group: An EME or QSE which is at last 51% owned by:</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EME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QSE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youth</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women</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with disabilities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living in rural or underdeveloped areas or townships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Cooperative owned by 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military veterans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9322" w:type="dxa"/>
            <w:gridSpan w:val="3"/>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OR</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 xml:space="preserve">Any EME </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Any QSE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A4472B">
        <w:rPr>
          <w:rFonts w:ascii="Arial" w:eastAsia="Times New Roman" w:hAnsi="Arial" w:cs="Arial"/>
          <w:b/>
          <w:snapToGrid w:val="0"/>
          <w:lang w:val="en-US"/>
        </w:rPr>
        <w:t>DECLARATION WITH REGARD TO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Name of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VAT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TYPE OF COMPANY/ FIRM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Partnership/Joint Venture / Consortium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One person business/sole propriety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Close corporation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Company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(Pty) Limited</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4472B">
        <w:rPr>
          <w:rFonts w:ascii="Arial" w:eastAsia="Times New Roman" w:hAnsi="Arial" w:cs="Arial"/>
          <w:smallCaps/>
          <w:snapToGrid w:val="0"/>
          <w:lang w:val="en-GB"/>
        </w:rPr>
        <w:t>[Tick applicable box]</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DESCRIBE PRINCIPAL BUSINESS ACTIVITIES</w:t>
      </w:r>
    </w:p>
    <w:p w:rsidR="00A4472B" w:rsidRPr="00A4472B" w:rsidRDefault="00A4472B" w:rsidP="00A4472B">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A4472B">
        <w:rPr>
          <w:rFonts w:ascii="Arial" w:eastAsia="Times New Roman" w:hAnsi="Arial" w:cs="Arial"/>
          <w:snapToGrid w:val="0"/>
          <w:lang w:val="en-GB"/>
        </w:rPr>
        <w:t>…………………………………………………………………………………………………………………………………………………………………………………………………………………………………………………………………………………………………………………………………………………………………………………………………………………………..</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CLASSIFICATION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Manufacturer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Supplier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Professional service provider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Other service providers, e.g. transporter, etc.</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A4472B">
        <w:rPr>
          <w:rFonts w:ascii="Arial" w:eastAsia="Times New Roman" w:hAnsi="Arial" w:cs="Arial"/>
          <w:smallCaps/>
          <w:snapToGrid w:val="0"/>
          <w:lang w:val="en-GB"/>
        </w:rPr>
        <w:t>[</w:t>
      </w:r>
      <w:r w:rsidRPr="00A4472B">
        <w:rPr>
          <w:rFonts w:ascii="Arial" w:eastAsia="Times New Roman" w:hAnsi="Arial" w:cs="Arial"/>
          <w:i/>
          <w:smallCaps/>
          <w:snapToGrid w:val="0"/>
          <w:lang w:val="en-GB"/>
        </w:rPr>
        <w:t>Tick applicable box</w:t>
      </w:r>
      <w:r w:rsidRPr="00A4472B">
        <w:rPr>
          <w:rFonts w:ascii="Arial" w:eastAsia="Times New Roman" w:hAnsi="Arial" w:cs="Arial"/>
          <w:smallCaps/>
          <w:snapToGrid w:val="0"/>
          <w:lang w:val="en-GB"/>
        </w:rPr>
        <w:t>]</w:t>
      </w:r>
      <w:r w:rsidRPr="00A4472B">
        <w:rPr>
          <w:rFonts w:ascii="Arial" w:eastAsia="Times New Roman" w:hAnsi="Arial" w:cs="Arial"/>
          <w:snapToGrid w:val="0"/>
          <w:lang w:val="en-GB"/>
        </w:rPr>
        <w:t xml:space="preserve"> </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A4472B">
        <w:rPr>
          <w:rFonts w:ascii="Arial" w:eastAsia="Times New Roman" w:hAnsi="Arial" w:cs="Times New Roman"/>
          <w:b/>
          <w:snapToGrid w:val="0"/>
          <w:sz w:val="20"/>
          <w:szCs w:val="20"/>
          <w:lang w:val="en-GB"/>
        </w:rPr>
        <w:t>MUNICIPAL INFORMATION</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Municipality where business is situated: ….……………………………………………….</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Registered Account Number: ………………………….</w:t>
      </w:r>
    </w:p>
    <w:p w:rsidR="00A4472B" w:rsidRPr="00A4472B" w:rsidRDefault="00A4472B" w:rsidP="00A4472B">
      <w:pPr>
        <w:widowControl w:val="0"/>
        <w:spacing w:after="120" w:line="240" w:lineRule="auto"/>
        <w:ind w:left="907"/>
        <w:jc w:val="both"/>
        <w:rPr>
          <w:rFonts w:ascii="Arial" w:eastAsia="Times New Roman" w:hAnsi="Arial" w:cs="Times New Roman"/>
          <w:snapToGrid w:val="0"/>
          <w:lang w:val="en-GB"/>
        </w:rPr>
      </w:pPr>
      <w:r w:rsidRPr="00A4472B">
        <w:rPr>
          <w:rFonts w:ascii="Arial" w:eastAsia="Times New Roman" w:hAnsi="Arial" w:cs="Times New Roman"/>
          <w:b/>
          <w:snapToGrid w:val="0"/>
          <w:lang w:val="en-GB"/>
        </w:rPr>
        <w:t>Stand Number</w:t>
      </w:r>
      <w:r w:rsidRPr="00A4472B">
        <w:rPr>
          <w:rFonts w:ascii="Arial" w:eastAsia="Times New Roman" w:hAnsi="Arial" w:cs="Times New Roman"/>
          <w:snapToGrid w:val="0"/>
          <w:lang w:val="en-GB"/>
        </w:rPr>
        <w:t>:……………………………………………….</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Total number of years the company/firm has been in business:……………………………</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information furnished is true and correct;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preference points claimed are in accordance with the General Conditions as indicated in paragraph 1 of this form;</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A4472B" w:rsidRPr="00A4472B" w:rsidRDefault="00A4472B" w:rsidP="00A4472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disqualify the person from the bidding process;</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recover costs, losses or damages it has incurred or suffered as a result of that person’s conduct;</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72B">
        <w:rPr>
          <w:rFonts w:ascii="Arial" w:eastAsia="Times New Roman" w:hAnsi="Arial" w:cs="Arial"/>
          <w:i/>
          <w:snapToGrid w:val="0"/>
          <w:lang w:val="en-GB"/>
        </w:rPr>
        <w:t>audi alteram partem</w:t>
      </w:r>
      <w:r w:rsidRPr="00A4472B">
        <w:rPr>
          <w:rFonts w:ascii="Arial" w:eastAsia="Times New Roman" w:hAnsi="Arial" w:cs="Arial"/>
          <w:snapToGrid w:val="0"/>
          <w:lang w:val="en-GB"/>
        </w:rPr>
        <w:t xml:space="preserve"> (hear the other side) rule has been applied; and</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forward the matter for criminal prosecution.</w:t>
      </w:r>
    </w:p>
    <w:p w:rsidR="00A4472B" w:rsidRPr="00A4472B" w:rsidRDefault="00A4472B" w:rsidP="00A4472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A4472B" w:rsidRPr="00A4472B" w:rsidRDefault="00A4472B"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A4472B" w:rsidRPr="00A4472B" w:rsidRDefault="003E79A6"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AB0E0D">
        <w:rPr>
          <w:rFonts w:ascii="Arial" w:eastAsia="Times New Roman" w:hAnsi="Arial" w:cs="Arial"/>
          <w:noProof/>
          <w:lang w:eastAsia="en-ZA"/>
        </w:rPr>
        <mc:AlternateContent>
          <mc:Choice Requires="wps">
            <w:drawing>
              <wp:anchor distT="0" distB="0" distL="114300" distR="114300" simplePos="0" relativeHeight="251694080" behindDoc="0" locked="0" layoutInCell="1" allowOverlap="1" wp14:anchorId="2182B7B1" wp14:editId="2ECDD599">
                <wp:simplePos x="0" y="0"/>
                <wp:positionH relativeFrom="column">
                  <wp:posOffset>3248025</wp:posOffset>
                </wp:positionH>
                <wp:positionV relativeFrom="paragraph">
                  <wp:posOffset>67945</wp:posOffset>
                </wp:positionV>
                <wp:extent cx="3017520" cy="2505075"/>
                <wp:effectExtent l="0" t="0" r="11430" b="2857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787C0A" w:rsidRDefault="00787C0A" w:rsidP="00A4472B"/>
                          <w:p w:rsidR="00787C0A" w:rsidRDefault="00787C0A" w:rsidP="00A4472B"/>
                          <w:p w:rsidR="00787C0A" w:rsidRPr="00585866" w:rsidRDefault="00787C0A" w:rsidP="00A4472B">
                            <w:pPr>
                              <w:jc w:val="center"/>
                              <w:rPr>
                                <w:rFonts w:ascii="Arial" w:hAnsi="Arial" w:cs="Arial"/>
                                <w:sz w:val="18"/>
                                <w:szCs w:val="18"/>
                              </w:rPr>
                            </w:pPr>
                            <w:r w:rsidRPr="00585866">
                              <w:rPr>
                                <w:rFonts w:ascii="Arial" w:hAnsi="Arial" w:cs="Arial"/>
                                <w:sz w:val="18"/>
                                <w:szCs w:val="18"/>
                              </w:rPr>
                              <w:t>……………………………………….</w:t>
                            </w:r>
                          </w:p>
                          <w:p w:rsidR="00787C0A" w:rsidRPr="00585866" w:rsidRDefault="00787C0A" w:rsidP="00A4472B">
                            <w:pPr>
                              <w:jc w:val="center"/>
                              <w:rPr>
                                <w:rFonts w:ascii="Arial" w:hAnsi="Arial" w:cs="Arial"/>
                                <w:sz w:val="18"/>
                                <w:szCs w:val="18"/>
                              </w:rPr>
                            </w:pPr>
                            <w:r w:rsidRPr="00585866">
                              <w:rPr>
                                <w:rFonts w:ascii="Arial" w:hAnsi="Arial" w:cs="Arial"/>
                                <w:sz w:val="18"/>
                                <w:szCs w:val="18"/>
                              </w:rPr>
                              <w:t>SIGNATURE(S) OF BIDDERS(S)</w:t>
                            </w:r>
                          </w:p>
                          <w:p w:rsidR="00787C0A" w:rsidRPr="00585866" w:rsidRDefault="00787C0A" w:rsidP="00A4472B">
                            <w:pPr>
                              <w:rPr>
                                <w:rFonts w:ascii="Arial" w:hAnsi="Arial" w:cs="Arial"/>
                                <w:sz w:val="18"/>
                                <w:szCs w:val="18"/>
                              </w:rPr>
                            </w:pPr>
                          </w:p>
                          <w:p w:rsidR="00787C0A" w:rsidRPr="00585866" w:rsidRDefault="00787C0A"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Default="00787C0A"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B7B1" id="Rectangle 4" o:spid="_x0000_s1026" style="position:absolute;left:0;text-align:left;margin-left:255.75pt;margin-top:5.35pt;width:237.6pt;height:19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">
                <v:textbox>
                  <w:txbxContent>
                    <w:p w:rsidR="00787C0A" w:rsidRDefault="00787C0A" w:rsidP="00A4472B"/>
                    <w:p w:rsidR="00787C0A" w:rsidRDefault="00787C0A" w:rsidP="00A4472B"/>
                    <w:p w:rsidR="00787C0A" w:rsidRPr="00585866" w:rsidRDefault="00787C0A" w:rsidP="00A4472B">
                      <w:pPr>
                        <w:jc w:val="center"/>
                        <w:rPr>
                          <w:rFonts w:ascii="Arial" w:hAnsi="Arial" w:cs="Arial"/>
                          <w:sz w:val="18"/>
                          <w:szCs w:val="18"/>
                        </w:rPr>
                      </w:pPr>
                      <w:r w:rsidRPr="00585866">
                        <w:rPr>
                          <w:rFonts w:ascii="Arial" w:hAnsi="Arial" w:cs="Arial"/>
                          <w:sz w:val="18"/>
                          <w:szCs w:val="18"/>
                        </w:rPr>
                        <w:t>……………………………………….</w:t>
                      </w:r>
                    </w:p>
                    <w:p w:rsidR="00787C0A" w:rsidRPr="00585866" w:rsidRDefault="00787C0A" w:rsidP="00A4472B">
                      <w:pPr>
                        <w:jc w:val="center"/>
                        <w:rPr>
                          <w:rFonts w:ascii="Arial" w:hAnsi="Arial" w:cs="Arial"/>
                          <w:sz w:val="18"/>
                          <w:szCs w:val="18"/>
                        </w:rPr>
                      </w:pPr>
                      <w:r w:rsidRPr="00585866">
                        <w:rPr>
                          <w:rFonts w:ascii="Arial" w:hAnsi="Arial" w:cs="Arial"/>
                          <w:sz w:val="18"/>
                          <w:szCs w:val="18"/>
                        </w:rPr>
                        <w:t>SIGNATURE(S) OF BIDDERS(S)</w:t>
                      </w:r>
                    </w:p>
                    <w:p w:rsidR="00787C0A" w:rsidRPr="00585866" w:rsidRDefault="00787C0A" w:rsidP="00A4472B">
                      <w:pPr>
                        <w:rPr>
                          <w:rFonts w:ascii="Arial" w:hAnsi="Arial" w:cs="Arial"/>
                          <w:sz w:val="18"/>
                          <w:szCs w:val="18"/>
                        </w:rPr>
                      </w:pPr>
                    </w:p>
                    <w:p w:rsidR="00787C0A" w:rsidRPr="00585866" w:rsidRDefault="00787C0A"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Pr="00585866" w:rsidRDefault="00787C0A"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87C0A" w:rsidRDefault="00787C0A" w:rsidP="00A4472B">
                      <w:pPr>
                        <w:jc w:val="center"/>
                      </w:pPr>
                    </w:p>
                  </w:txbxContent>
                </v:textbox>
              </v:rect>
            </w:pict>
          </mc:Fallback>
        </mc:AlternateContent>
      </w:r>
      <w:r w:rsidRPr="00AB0E0D">
        <w:rPr>
          <w:rFonts w:ascii="Arial" w:eastAsia="Times New Roman" w:hAnsi="Arial" w:cs="Arial"/>
          <w:noProof/>
          <w:lang w:eastAsia="en-ZA"/>
        </w:rPr>
        <mc:AlternateContent>
          <mc:Choice Requires="wps">
            <w:drawing>
              <wp:anchor distT="0" distB="0" distL="114300" distR="114300" simplePos="0" relativeHeight="251695104" behindDoc="0" locked="0" layoutInCell="1" allowOverlap="1" wp14:anchorId="5C84AB32" wp14:editId="68A8744E">
                <wp:simplePos x="0" y="0"/>
                <wp:positionH relativeFrom="column">
                  <wp:posOffset>123825</wp:posOffset>
                </wp:positionH>
                <wp:positionV relativeFrom="paragraph">
                  <wp:posOffset>67945</wp:posOffset>
                </wp:positionV>
                <wp:extent cx="3017520" cy="2505075"/>
                <wp:effectExtent l="0" t="0" r="11430" b="2857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787C0A" w:rsidRDefault="00787C0A" w:rsidP="00A4472B"/>
                          <w:p w:rsidR="00787C0A" w:rsidRPr="00585866" w:rsidRDefault="00787C0A" w:rsidP="00A4472B">
                            <w:pPr>
                              <w:rPr>
                                <w:rFonts w:ascii="Arial" w:hAnsi="Arial" w:cs="Arial"/>
                                <w:sz w:val="18"/>
                                <w:szCs w:val="18"/>
                              </w:rPr>
                            </w:pPr>
                            <w:r w:rsidRPr="00585866">
                              <w:rPr>
                                <w:rFonts w:ascii="Arial" w:hAnsi="Arial" w:cs="Arial"/>
                                <w:sz w:val="18"/>
                                <w:szCs w:val="18"/>
                              </w:rPr>
                              <w:t>WITNESSES</w:t>
                            </w:r>
                          </w:p>
                          <w:p w:rsidR="00787C0A" w:rsidRPr="00585866" w:rsidRDefault="00787C0A" w:rsidP="00A4472B">
                            <w:pPr>
                              <w:rPr>
                                <w:rFonts w:ascii="Arial" w:hAnsi="Arial" w:cs="Arial"/>
                                <w:sz w:val="18"/>
                                <w:szCs w:val="18"/>
                              </w:rPr>
                            </w:pPr>
                          </w:p>
                          <w:p w:rsidR="00787C0A" w:rsidRPr="00585866" w:rsidRDefault="00787C0A"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87C0A" w:rsidRPr="00585866" w:rsidRDefault="00787C0A"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87C0A" w:rsidRDefault="00787C0A"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AB32" id="Rectangle 5" o:spid="_x0000_s1027" style="position:absolute;left:0;text-align:left;margin-left:9.75pt;margin-top:5.35pt;width:237.6pt;height:19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">
                <v:textbox>
                  <w:txbxContent>
                    <w:p w:rsidR="00787C0A" w:rsidRDefault="00787C0A" w:rsidP="00A4472B"/>
                    <w:p w:rsidR="00787C0A" w:rsidRPr="00585866" w:rsidRDefault="00787C0A" w:rsidP="00A4472B">
                      <w:pPr>
                        <w:rPr>
                          <w:rFonts w:ascii="Arial" w:hAnsi="Arial" w:cs="Arial"/>
                          <w:sz w:val="18"/>
                          <w:szCs w:val="18"/>
                        </w:rPr>
                      </w:pPr>
                      <w:r w:rsidRPr="00585866">
                        <w:rPr>
                          <w:rFonts w:ascii="Arial" w:hAnsi="Arial" w:cs="Arial"/>
                          <w:sz w:val="18"/>
                          <w:szCs w:val="18"/>
                        </w:rPr>
                        <w:t>WITNESSES</w:t>
                      </w:r>
                    </w:p>
                    <w:p w:rsidR="00787C0A" w:rsidRPr="00585866" w:rsidRDefault="00787C0A" w:rsidP="00A4472B">
                      <w:pPr>
                        <w:rPr>
                          <w:rFonts w:ascii="Arial" w:hAnsi="Arial" w:cs="Arial"/>
                          <w:sz w:val="18"/>
                          <w:szCs w:val="18"/>
                        </w:rPr>
                      </w:pPr>
                    </w:p>
                    <w:p w:rsidR="00787C0A" w:rsidRPr="00585866" w:rsidRDefault="00787C0A"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87C0A" w:rsidRPr="00585866" w:rsidRDefault="00787C0A"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87C0A" w:rsidRDefault="00787C0A" w:rsidP="00A4472B">
                      <w:pPr>
                        <w:jc w:val="center"/>
                      </w:pPr>
                    </w:p>
                  </w:txbxContent>
                </v:textbox>
              </v:rect>
            </w:pict>
          </mc:Fallback>
        </mc:AlternateConten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pPr>
        <w:rPr>
          <w:rFonts w:ascii="Arial" w:hAnsi="Arial" w:cs="Arial"/>
          <w:b/>
        </w:rPr>
      </w:pPr>
      <w:r>
        <w:rPr>
          <w:rFonts w:ascii="Arial" w:hAnsi="Arial" w:cs="Arial"/>
          <w:b/>
        </w:rPr>
        <w:br w:type="page"/>
      </w:r>
    </w:p>
    <w:p w:rsidR="000D6256" w:rsidRPr="00AF51FA" w:rsidRDefault="00E037BA" w:rsidP="00AB0E0D">
      <w:pPr>
        <w:widowControl w:val="0"/>
        <w:numPr>
          <w:ilvl w:val="1"/>
          <w:numId w:val="3"/>
        </w:numPr>
        <w:tabs>
          <w:tab w:val="left" w:pos="2880"/>
          <w:tab w:val="left" w:pos="5760"/>
          <w:tab w:val="left" w:pos="7920"/>
        </w:tabs>
        <w:spacing w:after="0" w:line="240" w:lineRule="auto"/>
        <w:jc w:val="both"/>
        <w:rPr>
          <w:rFonts w:ascii="Arial Narrow" w:hAnsi="Arial Narrow" w:cs="Arial"/>
        </w:rPr>
      </w:pP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End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End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261270" w:rsidRDefault="00261270" w:rsidP="00261270">
                            <w:pPr>
                              <w:rPr>
                                <w:rFonts w:ascii="Arial" w:hAnsi="Arial" w:cs="Arial"/>
                                <w:lang w:val="en-US"/>
                              </w:rPr>
                            </w:pPr>
                            <w:r>
                              <w:rPr>
                                <w:rFonts w:ascii="Arial" w:hAnsi="Arial" w:cs="Arial"/>
                                <w:lang w:val="en-US"/>
                              </w:rPr>
                              <w:t>WITNESSES</w:t>
                            </w: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28"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" o:allowincell="f">
                <v:textbox>
                  <w:txbxContent>
                    <w:p w:rsidR="00261270" w:rsidRDefault="00261270" w:rsidP="00261270">
                      <w:pPr>
                        <w:rPr>
                          <w:rFonts w:ascii="Arial" w:hAnsi="Arial" w:cs="Arial"/>
                          <w:lang w:val="en-US"/>
                        </w:rPr>
                      </w:pPr>
                      <w:r>
                        <w:rPr>
                          <w:rFonts w:ascii="Arial" w:hAnsi="Arial" w:cs="Arial"/>
                          <w:lang w:val="en-US"/>
                        </w:rPr>
                        <w:t>WITNESSES</w:t>
                      </w: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261270" w:rsidRPr="00AD2861" w:rsidRDefault="00261270" w:rsidP="00261270">
                      <w:pPr>
                        <w:spacing w:after="0" w:line="240" w:lineRule="auto"/>
                        <w:ind w:left="360"/>
                        <w:rPr>
                          <w:rFonts w:ascii="Arial" w:hAnsi="Arial" w:cs="Arial"/>
                          <w:lang w:val="en-US"/>
                        </w:rPr>
                      </w:pPr>
                    </w:p>
                    <w:p w:rsidR="00261270" w:rsidRDefault="00261270"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C504D9">
        <w:trPr>
          <w:cantSplit/>
          <w:trHeight w:val="427"/>
        </w:trPr>
        <w:tc>
          <w:tcPr>
            <w:tcW w:w="3402" w:type="dxa"/>
            <w:vAlign w:val="center"/>
          </w:tcPr>
          <w:p w:rsidR="00261270" w:rsidRPr="00A03B23" w:rsidRDefault="00261270" w:rsidP="00C504D9">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C504D9">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C504D9">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C504D9">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C504D9">
        <w:trPr>
          <w:cantSplit/>
          <w:trHeight w:val="2133"/>
        </w:trPr>
        <w:tc>
          <w:tcPr>
            <w:tcW w:w="3402" w:type="dxa"/>
          </w:tcPr>
          <w:p w:rsidR="00261270" w:rsidRPr="00A03B23" w:rsidRDefault="00261270" w:rsidP="00C504D9">
            <w:pPr>
              <w:spacing w:after="0" w:line="220" w:lineRule="exact"/>
              <w:jc w:val="both"/>
              <w:rPr>
                <w:rFonts w:ascii="Arial Narrow" w:hAnsi="Arial Narrow" w:cs="Arial"/>
                <w:lang w:val="en-US"/>
              </w:rPr>
            </w:pPr>
          </w:p>
        </w:tc>
        <w:tc>
          <w:tcPr>
            <w:tcW w:w="1488" w:type="dxa"/>
          </w:tcPr>
          <w:p w:rsidR="00261270" w:rsidRPr="00A03B23" w:rsidRDefault="00261270" w:rsidP="00C504D9">
            <w:pPr>
              <w:spacing w:after="0" w:line="220" w:lineRule="exact"/>
              <w:jc w:val="both"/>
              <w:rPr>
                <w:rFonts w:ascii="Arial Narrow" w:hAnsi="Arial Narrow" w:cs="Arial"/>
                <w:lang w:val="en-US"/>
              </w:rPr>
            </w:pPr>
          </w:p>
        </w:tc>
        <w:tc>
          <w:tcPr>
            <w:tcW w:w="1489" w:type="dxa"/>
          </w:tcPr>
          <w:p w:rsidR="00261270" w:rsidRPr="00A03B23" w:rsidRDefault="00261270" w:rsidP="00C504D9">
            <w:pPr>
              <w:spacing w:after="0" w:line="220" w:lineRule="exact"/>
              <w:jc w:val="both"/>
              <w:rPr>
                <w:rFonts w:ascii="Arial Narrow" w:hAnsi="Arial Narrow" w:cs="Arial"/>
                <w:lang w:val="en-US"/>
              </w:rPr>
            </w:pPr>
          </w:p>
        </w:tc>
        <w:tc>
          <w:tcPr>
            <w:tcW w:w="1488" w:type="dxa"/>
          </w:tcPr>
          <w:p w:rsidR="00261270" w:rsidRPr="00A03B23" w:rsidRDefault="00261270" w:rsidP="00C504D9">
            <w:pPr>
              <w:spacing w:after="0" w:line="220" w:lineRule="exact"/>
              <w:jc w:val="both"/>
              <w:rPr>
                <w:rFonts w:ascii="Arial Narrow" w:hAnsi="Arial Narrow" w:cs="Arial"/>
                <w:lang w:val="en-US"/>
              </w:rPr>
            </w:pPr>
          </w:p>
        </w:tc>
        <w:tc>
          <w:tcPr>
            <w:tcW w:w="1489" w:type="dxa"/>
          </w:tcPr>
          <w:p w:rsidR="00261270" w:rsidRPr="00A03B23" w:rsidRDefault="00261270" w:rsidP="00C504D9">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261270" w:rsidRDefault="00261270" w:rsidP="00261270">
                            <w:pPr>
                              <w:rPr>
                                <w:rFonts w:ascii="Arial" w:hAnsi="Arial" w:cs="Arial"/>
                                <w:lang w:val="en-US"/>
                              </w:rPr>
                            </w:pPr>
                            <w:r>
                              <w:rPr>
                                <w:rFonts w:ascii="Arial" w:hAnsi="Arial" w:cs="Arial"/>
                                <w:lang w:val="en-US"/>
                              </w:rPr>
                              <w:t>WITNESSES</w:t>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Default="00261270"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29"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Cj6CjwLgIAAFEEAAAOAAAAAAAAAAAAAAAAAC4CAABk&#10;cnMvZTJvRG9jLnhtbFBLAQItABQABgAIAAAAIQD+ruuq3gAAAAoBAAAPAAAAAAAAAAAAAAAAAIgE&#10;AABkcnMvZG93bnJldi54bWxQSwUGAAAAAAQABADzAAAAkwUAAAAA&#10;" o:allowincell="f">
                <v:textbox>
                  <w:txbxContent>
                    <w:p w:rsidR="00261270" w:rsidRDefault="00261270" w:rsidP="00261270">
                      <w:pPr>
                        <w:rPr>
                          <w:rFonts w:ascii="Arial" w:hAnsi="Arial" w:cs="Arial"/>
                          <w:lang w:val="en-US"/>
                        </w:rPr>
                      </w:pPr>
                      <w:r>
                        <w:rPr>
                          <w:rFonts w:ascii="Arial" w:hAnsi="Arial" w:cs="Arial"/>
                          <w:lang w:val="en-US"/>
                        </w:rPr>
                        <w:t>WITNESSES</w:t>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Pr="00AD2861" w:rsidRDefault="00261270"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261270" w:rsidRDefault="00261270"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261270" w:rsidRDefault="00261270"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0"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Y6dU8tAgAAUQQAAA4AAAAAAAAAAAAAAAAALgIAAGRy&#10;cy9lMm9Eb2MueG1sUEsBAi0AFAAGAAgAAAAhAAIc7oXeAAAACQEAAA8AAAAAAAAAAAAAAAAAhwQA&#10;AGRycy9kb3ducmV2LnhtbFBLBQYAAAAABAAEAPMAAACSBQAAAAA=&#10;" o:allowincell="f">
                <v:textbox>
                  <w:txbxContent>
                    <w:p w:rsidR="00261270" w:rsidRDefault="00261270"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AB0E0D">
      <w:pPr>
        <w:spacing w:line="240" w:lineRule="auto"/>
        <w:ind w:left="7200" w:firstLine="720"/>
        <w:rPr>
          <w:rFonts w:ascii="Arial Narrow" w:hAnsi="Arial Narrow" w:cs="Arial"/>
        </w:rPr>
      </w:pPr>
      <w:r w:rsidRPr="00F241FF">
        <w:rPr>
          <w:rFonts w:ascii="Arial Narrow" w:hAnsi="Arial Narrow" w:cs="Arial"/>
          <w:b/>
        </w:rPr>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6"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7"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E037BA">
              <w:rPr>
                <w:rFonts w:ascii="Arial Narrow" w:hAnsi="Arial Narrow" w:cs="Arial"/>
              </w:rPr>
            </w:r>
            <w:r w:rsidR="00E037BA">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AB0E0D" w:rsidRDefault="00C25885" w:rsidP="00F241FF">
      <w:pPr>
        <w:spacing w:after="0" w:line="240" w:lineRule="auto"/>
        <w:rPr>
          <w:rFonts w:ascii="Arial" w:hAnsi="Arial" w:cs="Arial"/>
          <w:b/>
          <w:color w:val="000000"/>
          <w:sz w:val="24"/>
          <w:szCs w:val="24"/>
          <w:u w:val="single"/>
        </w:rPr>
      </w:pPr>
    </w:p>
    <w:p w:rsidR="00C25885" w:rsidRPr="00C25885" w:rsidRDefault="00A56E1F" w:rsidP="00AB0E0D">
      <w:pPr>
        <w:spacing w:after="0" w:line="240" w:lineRule="auto"/>
        <w:jc w:val="center"/>
        <w:rPr>
          <w:rFonts w:ascii="Arial Narrow" w:hAnsi="Arial Narrow" w:cs="Arial"/>
          <w:color w:val="000000"/>
          <w:sz w:val="24"/>
          <w:szCs w:val="24"/>
        </w:rPr>
      </w:pPr>
      <w:r>
        <w:rPr>
          <w:rFonts w:ascii="Arial" w:hAnsi="Arial" w:cs="Arial"/>
          <w:b/>
          <w:bCs/>
          <w:u w:val="single"/>
        </w:rPr>
        <w:t>Tender 0</w:t>
      </w:r>
      <w:r w:rsidR="00E7486C">
        <w:rPr>
          <w:rFonts w:ascii="Arial" w:hAnsi="Arial" w:cs="Arial"/>
          <w:b/>
          <w:bCs/>
          <w:u w:val="single"/>
        </w:rPr>
        <w:t>4:2022/2023-MSCOA PERFORMANCE MANAGEMENT SYSTEM</w:t>
      </w: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AB0E0D">
      <w:pPr>
        <w:spacing w:after="0" w:line="240" w:lineRule="auto"/>
        <w:jc w:val="right"/>
        <w:rPr>
          <w:rFonts w:ascii="Arial Narrow" w:hAnsi="Arial Narrow" w:cs="Arial"/>
          <w:sz w:val="24"/>
          <w:szCs w:val="24"/>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AB0E0D">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AB0E0D">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C25885" w:rsidRDefault="00C25885" w:rsidP="001B1385">
      <w:pPr>
        <w:spacing w:after="0" w:line="220" w:lineRule="exact"/>
        <w:rPr>
          <w:rFonts w:ascii="Arial Narrow" w:hAnsi="Arial Narrow" w:cs="Arial"/>
          <w:sz w:val="24"/>
          <w:szCs w:val="24"/>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78580D" w:rsidRDefault="0078580D"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AB0E0D" w:rsidRDefault="00E037BA" w:rsidP="00AB0E0D">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End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AB0E0D" w:rsidRDefault="009C51F4" w:rsidP="00AB0E0D">
      <w:pPr>
        <w:tabs>
          <w:tab w:val="left" w:pos="-1440"/>
        </w:tabs>
        <w:spacing w:after="0" w:line="240" w:lineRule="auto"/>
        <w:ind w:left="720"/>
        <w:jc w:val="both"/>
        <w:rPr>
          <w:rFonts w:ascii="Arial" w:hAnsi="Arial" w:cs="Arial"/>
          <w:sz w:val="24"/>
          <w:szCs w:val="24"/>
        </w:rPr>
      </w:pPr>
    </w:p>
    <w:p w:rsidR="009C51F4" w:rsidRDefault="00261270" w:rsidP="00AB0E0D">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AB0E0D">
      <w:pPr>
        <w:tabs>
          <w:tab w:val="left" w:pos="-1440"/>
        </w:tabs>
        <w:spacing w:after="0" w:line="240" w:lineRule="auto"/>
        <w:jc w:val="both"/>
        <w:rPr>
          <w:rFonts w:ascii="Arial" w:hAnsi="Arial" w:cs="Arial"/>
          <w:sz w:val="24"/>
          <w:szCs w:val="24"/>
        </w:rPr>
      </w:pPr>
    </w:p>
    <w:sectPr w:rsidR="00DD796C" w:rsidRPr="009C51F4" w:rsidSect="00BA4C15">
      <w:headerReference w:type="default" r:id="rId18"/>
      <w:footerReference w:type="default" r:id="rId19"/>
      <w:headerReference w:type="first" r:id="rId20"/>
      <w:footerReference w:type="first" r:id="rId21"/>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BA" w:rsidRDefault="00E037BA" w:rsidP="003867B0">
      <w:pPr>
        <w:spacing w:after="0" w:line="240" w:lineRule="auto"/>
      </w:pPr>
      <w:r>
        <w:separator/>
      </w:r>
    </w:p>
  </w:endnote>
  <w:endnote w:type="continuationSeparator" w:id="0">
    <w:p w:rsidR="00E037BA" w:rsidRDefault="00E037BA"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0A" w:rsidRPr="00AB0E0D" w:rsidRDefault="00787C0A">
    <w:pPr>
      <w:pStyle w:val="Footer"/>
      <w:rPr>
        <w:rFonts w:ascii="Arial" w:hAnsi="Arial" w:cs="Arial"/>
        <w:b/>
        <w:sz w:val="18"/>
        <w:szCs w:val="18"/>
        <w:u w:val="single"/>
      </w:rPr>
    </w:pP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BidNumber  \* MERGEFORMAT </w:instrText>
    </w:r>
    <w:r w:rsidRPr="00AB0E0D">
      <w:rPr>
        <w:rFonts w:ascii="Arial" w:hAnsi="Arial" w:cs="Arial"/>
        <w:b/>
        <w:sz w:val="18"/>
        <w:szCs w:val="18"/>
        <w:u w:val="single"/>
      </w:rPr>
      <w:fldChar w:fldCharType="separate"/>
    </w:r>
    <w:r w:rsidR="00A23365" w:rsidRPr="00AB0E0D">
      <w:rPr>
        <w:rFonts w:ascii="Arial" w:hAnsi="Arial" w:cs="Arial"/>
        <w:b/>
        <w:bCs/>
        <w:sz w:val="18"/>
        <w:szCs w:val="18"/>
        <w:u w:val="single"/>
      </w:rPr>
      <w:t xml:space="preserve">BID NUMBER  </w:t>
    </w:r>
    <w:sdt>
      <w:sdtPr>
        <w:rPr>
          <w:rFonts w:ascii="Arial" w:hAnsi="Arial" w:cs="Arial"/>
          <w:b/>
          <w:bCs/>
          <w:sz w:val="18"/>
          <w:szCs w:val="18"/>
          <w:u w:val="single"/>
        </w:rPr>
        <w:id w:val="-1711330524"/>
        <w:placeholder>
          <w:docPart w:val="F910160818204A3A8B25263495ED6563"/>
        </w:placeholder>
      </w:sdtPr>
      <w:sdtEndPr>
        <w:rPr>
          <w:sz w:val="32"/>
          <w:szCs w:val="32"/>
          <w:u w:val="none"/>
        </w:rPr>
      </w:sdtEndPr>
      <w:sdtContent>
        <w:r w:rsidR="00A23365" w:rsidRPr="00AB0E0D">
          <w:rPr>
            <w:rFonts w:ascii="Arial" w:hAnsi="Arial" w:cs="Arial"/>
            <w:b/>
            <w:bCs/>
            <w:sz w:val="18"/>
            <w:szCs w:val="18"/>
            <w:u w:val="single"/>
          </w:rPr>
          <w:t>0</w:t>
        </w:r>
        <w:r w:rsidR="00E7486C">
          <w:rPr>
            <w:rFonts w:ascii="Arial" w:hAnsi="Arial" w:cs="Arial"/>
            <w:b/>
            <w:bCs/>
            <w:sz w:val="18"/>
            <w:szCs w:val="18"/>
            <w:u w:val="single"/>
          </w:rPr>
          <w:t>4</w:t>
        </w:r>
        <w:r w:rsidR="00A23365" w:rsidRPr="00AB0E0D">
          <w:rPr>
            <w:rFonts w:ascii="Arial" w:hAnsi="Arial" w:cs="Arial"/>
            <w:b/>
            <w:bCs/>
            <w:sz w:val="18"/>
            <w:szCs w:val="18"/>
            <w:u w:val="single"/>
          </w:rPr>
          <w:t>:</w:t>
        </w:r>
        <w:r w:rsidR="00A23365">
          <w:rPr>
            <w:rFonts w:ascii="Arial" w:hAnsi="Arial" w:cs="Arial"/>
            <w:b/>
            <w:bCs/>
            <w:sz w:val="32"/>
            <w:szCs w:val="32"/>
          </w:rPr>
          <w:t>2022/2023</w:t>
        </w:r>
      </w:sdtContent>
    </w:sdt>
    <w:r w:rsidRPr="00AB0E0D">
      <w:rPr>
        <w:rFonts w:ascii="Arial" w:hAnsi="Arial" w:cs="Arial"/>
        <w:b/>
        <w:sz w:val="18"/>
        <w:szCs w:val="18"/>
        <w:u w:val="single"/>
      </w:rPr>
      <w:fldChar w:fldCharType="end"/>
    </w:r>
    <w:r w:rsidRPr="00AB0E0D">
      <w:rPr>
        <w:rFonts w:ascii="Arial" w:hAnsi="Arial" w:cs="Arial"/>
        <w:b/>
        <w:sz w:val="18"/>
        <w:szCs w:val="18"/>
        <w:u w:val="single"/>
      </w:rPr>
      <w:t xml:space="preserve"> </w:t>
    </w:r>
    <w:r w:rsidRPr="00AB0E0D">
      <w:rPr>
        <w:rFonts w:ascii="Arial" w:hAnsi="Arial" w:cs="Arial"/>
        <w:b/>
        <w:sz w:val="18"/>
        <w:szCs w:val="18"/>
        <w:u w:val="single"/>
      </w:rPr>
      <w:fldChar w:fldCharType="begin"/>
    </w:r>
    <w:r w:rsidRPr="00AB0E0D">
      <w:rPr>
        <w:rFonts w:ascii="Arial" w:hAnsi="Arial" w:cs="Arial"/>
        <w:b/>
        <w:sz w:val="18"/>
        <w:szCs w:val="18"/>
        <w:u w:val="single"/>
      </w:rPr>
      <w:instrText xml:space="preserve"> REF BidNmae  \* MERGEFORMAT </w:instrText>
    </w:r>
    <w:r w:rsidRPr="00AB0E0D">
      <w:rPr>
        <w:rFonts w:ascii="Arial" w:hAnsi="Arial" w:cs="Arial"/>
        <w:b/>
        <w:sz w:val="18"/>
        <w:szCs w:val="18"/>
        <w:u w:val="single"/>
      </w:rPr>
      <w:fldChar w:fldCharType="separate"/>
    </w:r>
    <w:sdt>
      <w:sdtPr>
        <w:rPr>
          <w:rFonts w:ascii="Arial" w:hAnsi="Arial" w:cs="Arial"/>
          <w:b/>
          <w:sz w:val="18"/>
          <w:szCs w:val="18"/>
          <w:u w:val="single"/>
        </w:rPr>
        <w:id w:val="-1464185911"/>
        <w:placeholder>
          <w:docPart w:val="86A9F126F81D4C88ACD1D09F591D5257"/>
        </w:placeholder>
      </w:sdtPr>
      <w:sdtEndPr>
        <w:rPr>
          <w:rFonts w:eastAsia="Calibri"/>
        </w:rPr>
      </w:sdtEndPr>
      <w:sdtContent>
        <w:r w:rsidR="00E7486C">
          <w:rPr>
            <w:rFonts w:ascii="Arial" w:hAnsi="Arial" w:cs="Arial"/>
            <w:b/>
            <w:sz w:val="18"/>
            <w:szCs w:val="18"/>
            <w:u w:val="single"/>
          </w:rPr>
          <w:t>BID FOR A MSCOA PERFORMANCE MANAGEMENT SYSTEM</w:t>
        </w:r>
      </w:sdtContent>
    </w:sdt>
    <w:r w:rsidRPr="00AB0E0D">
      <w:rPr>
        <w:rFonts w:ascii="Arial" w:hAnsi="Arial" w:cs="Arial"/>
        <w:b/>
        <w:sz w:val="18"/>
        <w:szCs w:val="18"/>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C0A" w:rsidRDefault="00787C0A">
    <w:pPr>
      <w:pStyle w:val="Footer"/>
      <w:jc w:val="right"/>
    </w:pPr>
    <w:r>
      <w:t>Ver 2.5.17</w:t>
    </w:r>
  </w:p>
  <w:p w:rsidR="00787C0A" w:rsidRDefault="00787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BA" w:rsidRDefault="00E037BA" w:rsidP="003867B0">
      <w:pPr>
        <w:spacing w:after="0" w:line="240" w:lineRule="auto"/>
      </w:pPr>
      <w:r>
        <w:separator/>
      </w:r>
    </w:p>
  </w:footnote>
  <w:footnote w:type="continuationSeparator" w:id="0">
    <w:p w:rsidR="00E037BA" w:rsidRDefault="00E037BA"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787C0A" w:rsidRDefault="00787C0A">
        <w:pPr>
          <w:pStyle w:val="Header"/>
          <w:jc w:val="center"/>
        </w:pPr>
        <w:r>
          <w:fldChar w:fldCharType="begin"/>
        </w:r>
        <w:r>
          <w:instrText xml:space="preserve"> PAGE   \* MERGEFORMAT </w:instrText>
        </w:r>
        <w:r>
          <w:fldChar w:fldCharType="separate"/>
        </w:r>
        <w:r w:rsidR="00445266">
          <w:rPr>
            <w:noProof/>
          </w:rPr>
          <w:t>2</w:t>
        </w:r>
        <w:r>
          <w:rPr>
            <w:noProof/>
          </w:rPr>
          <w:fldChar w:fldCharType="end"/>
        </w:r>
      </w:p>
    </w:sdtContent>
  </w:sdt>
  <w:p w:rsidR="00787C0A" w:rsidRPr="006A3A45" w:rsidRDefault="00787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787C0A" w:rsidRDefault="00787C0A">
        <w:pPr>
          <w:pStyle w:val="Header"/>
          <w:jc w:val="center"/>
        </w:pPr>
        <w:r>
          <w:fldChar w:fldCharType="begin"/>
        </w:r>
        <w:r>
          <w:instrText xml:space="preserve"> PAGE   \* MERGEFORMAT </w:instrText>
        </w:r>
        <w:r>
          <w:fldChar w:fldCharType="separate"/>
        </w:r>
        <w:r w:rsidR="00445266">
          <w:rPr>
            <w:noProof/>
          </w:rPr>
          <w:t>1</w:t>
        </w:r>
        <w:r>
          <w:rPr>
            <w:noProof/>
          </w:rPr>
          <w:fldChar w:fldCharType="end"/>
        </w:r>
      </w:p>
    </w:sdtContent>
  </w:sdt>
  <w:p w:rsidR="00787C0A" w:rsidRDefault="00787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0"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8"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8"/>
  </w:num>
  <w:num w:numId="2">
    <w:abstractNumId w:val="31"/>
  </w:num>
  <w:num w:numId="3">
    <w:abstractNumId w:val="0"/>
  </w:num>
  <w:num w:numId="4">
    <w:abstractNumId w:val="9"/>
  </w:num>
  <w:num w:numId="5">
    <w:abstractNumId w:val="42"/>
  </w:num>
  <w:num w:numId="6">
    <w:abstractNumId w:val="3"/>
  </w:num>
  <w:num w:numId="7">
    <w:abstractNumId w:val="30"/>
  </w:num>
  <w:num w:numId="8">
    <w:abstractNumId w:val="6"/>
  </w:num>
  <w:num w:numId="9">
    <w:abstractNumId w:val="16"/>
  </w:num>
  <w:num w:numId="10">
    <w:abstractNumId w:val="35"/>
  </w:num>
  <w:num w:numId="11">
    <w:abstractNumId w:val="21"/>
  </w:num>
  <w:num w:numId="12">
    <w:abstractNumId w:val="7"/>
  </w:num>
  <w:num w:numId="13">
    <w:abstractNumId w:val="10"/>
  </w:num>
  <w:num w:numId="14">
    <w:abstractNumId w:val="23"/>
  </w:num>
  <w:num w:numId="15">
    <w:abstractNumId w:val="38"/>
  </w:num>
  <w:num w:numId="16">
    <w:abstractNumId w:val="47"/>
  </w:num>
  <w:num w:numId="17">
    <w:abstractNumId w:val="27"/>
  </w:num>
  <w:num w:numId="18">
    <w:abstractNumId w:val="4"/>
  </w:num>
  <w:num w:numId="19">
    <w:abstractNumId w:val="37"/>
  </w:num>
  <w:num w:numId="20">
    <w:abstractNumId w:val="12"/>
  </w:num>
  <w:num w:numId="21">
    <w:abstractNumId w:val="45"/>
  </w:num>
  <w:num w:numId="22">
    <w:abstractNumId w:val="17"/>
  </w:num>
  <w:num w:numId="23">
    <w:abstractNumId w:val="41"/>
  </w:num>
  <w:num w:numId="24">
    <w:abstractNumId w:val="53"/>
  </w:num>
  <w:num w:numId="25">
    <w:abstractNumId w:val="46"/>
  </w:num>
  <w:num w:numId="26">
    <w:abstractNumId w:val="2"/>
  </w:num>
  <w:num w:numId="27">
    <w:abstractNumId w:val="19"/>
  </w:num>
  <w:num w:numId="28">
    <w:abstractNumId w:val="29"/>
  </w:num>
  <w:num w:numId="29">
    <w:abstractNumId w:val="39"/>
  </w:num>
  <w:num w:numId="30">
    <w:abstractNumId w:val="51"/>
  </w:num>
  <w:num w:numId="31">
    <w:abstractNumId w:val="52"/>
  </w:num>
  <w:num w:numId="32">
    <w:abstractNumId w:val="8"/>
  </w:num>
  <w:num w:numId="33">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num>
  <w:num w:numId="38">
    <w:abstractNumId w:val="49"/>
  </w:num>
  <w:num w:numId="39">
    <w:abstractNumId w:val="18"/>
  </w:num>
  <w:num w:numId="40">
    <w:abstractNumId w:val="32"/>
  </w:num>
  <w:num w:numId="41">
    <w:abstractNumId w:val="13"/>
  </w:num>
  <w:num w:numId="42">
    <w:abstractNumId w:val="15"/>
  </w:num>
  <w:num w:numId="43">
    <w:abstractNumId w:val="34"/>
  </w:num>
  <w:num w:numId="44">
    <w:abstractNumId w:val="33"/>
  </w:num>
  <w:num w:numId="45">
    <w:abstractNumId w:val="26"/>
  </w:num>
  <w:num w:numId="46">
    <w:abstractNumId w:val="40"/>
  </w:num>
  <w:num w:numId="47">
    <w:abstractNumId w:val="25"/>
  </w:num>
  <w:num w:numId="48">
    <w:abstractNumId w:val="5"/>
  </w:num>
  <w:num w:numId="49">
    <w:abstractNumId w:val="36"/>
  </w:num>
  <w:num w:numId="50">
    <w:abstractNumId w:val="24"/>
  </w:num>
  <w:num w:numId="51">
    <w:abstractNumId w:val="20"/>
  </w:num>
  <w:num w:numId="52">
    <w:abstractNumId w:val="44"/>
  </w:num>
  <w:num w:numId="53">
    <w:abstractNumId w:val="14"/>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226DC"/>
    <w:rsid w:val="000233A6"/>
    <w:rsid w:val="000411A8"/>
    <w:rsid w:val="0004610B"/>
    <w:rsid w:val="000651AC"/>
    <w:rsid w:val="00065770"/>
    <w:rsid w:val="00070860"/>
    <w:rsid w:val="0007243D"/>
    <w:rsid w:val="00092028"/>
    <w:rsid w:val="000B4AB9"/>
    <w:rsid w:val="000C4302"/>
    <w:rsid w:val="000D0998"/>
    <w:rsid w:val="000D6256"/>
    <w:rsid w:val="000F6BFC"/>
    <w:rsid w:val="0010092F"/>
    <w:rsid w:val="00111406"/>
    <w:rsid w:val="0011721B"/>
    <w:rsid w:val="0013040F"/>
    <w:rsid w:val="00130BCB"/>
    <w:rsid w:val="00172901"/>
    <w:rsid w:val="001833A0"/>
    <w:rsid w:val="001A2002"/>
    <w:rsid w:val="001B1385"/>
    <w:rsid w:val="001D4CE0"/>
    <w:rsid w:val="001D5239"/>
    <w:rsid w:val="001E441F"/>
    <w:rsid w:val="00200347"/>
    <w:rsid w:val="002018AD"/>
    <w:rsid w:val="00223E0E"/>
    <w:rsid w:val="00226B34"/>
    <w:rsid w:val="002523A6"/>
    <w:rsid w:val="00261270"/>
    <w:rsid w:val="002A7E7E"/>
    <w:rsid w:val="002B44C6"/>
    <w:rsid w:val="002D0BC9"/>
    <w:rsid w:val="002D10F9"/>
    <w:rsid w:val="002E1BD6"/>
    <w:rsid w:val="002E4A26"/>
    <w:rsid w:val="002E5DCE"/>
    <w:rsid w:val="002E75A7"/>
    <w:rsid w:val="0030131F"/>
    <w:rsid w:val="00306B45"/>
    <w:rsid w:val="00307CA5"/>
    <w:rsid w:val="00323ADD"/>
    <w:rsid w:val="00325757"/>
    <w:rsid w:val="00326216"/>
    <w:rsid w:val="0035634E"/>
    <w:rsid w:val="00362612"/>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45266"/>
    <w:rsid w:val="00473844"/>
    <w:rsid w:val="004801B9"/>
    <w:rsid w:val="00493E7B"/>
    <w:rsid w:val="004A29C7"/>
    <w:rsid w:val="004E14B6"/>
    <w:rsid w:val="004F19D0"/>
    <w:rsid w:val="00522162"/>
    <w:rsid w:val="0052445C"/>
    <w:rsid w:val="00552A57"/>
    <w:rsid w:val="005544B6"/>
    <w:rsid w:val="005B1BAA"/>
    <w:rsid w:val="005B5383"/>
    <w:rsid w:val="005B5F63"/>
    <w:rsid w:val="0061056B"/>
    <w:rsid w:val="00617573"/>
    <w:rsid w:val="00627552"/>
    <w:rsid w:val="00646491"/>
    <w:rsid w:val="00665139"/>
    <w:rsid w:val="006A0ECE"/>
    <w:rsid w:val="006A3A45"/>
    <w:rsid w:val="006A6706"/>
    <w:rsid w:val="006B3181"/>
    <w:rsid w:val="006C1B11"/>
    <w:rsid w:val="006C2DC6"/>
    <w:rsid w:val="006E7F4E"/>
    <w:rsid w:val="006F368E"/>
    <w:rsid w:val="00713803"/>
    <w:rsid w:val="00731CBB"/>
    <w:rsid w:val="00743E2A"/>
    <w:rsid w:val="0078580D"/>
    <w:rsid w:val="00785A28"/>
    <w:rsid w:val="00787C0A"/>
    <w:rsid w:val="0079656C"/>
    <w:rsid w:val="007A0D04"/>
    <w:rsid w:val="007A5F8D"/>
    <w:rsid w:val="007B7D30"/>
    <w:rsid w:val="007C363D"/>
    <w:rsid w:val="007D4F5D"/>
    <w:rsid w:val="007D5BB8"/>
    <w:rsid w:val="007F4784"/>
    <w:rsid w:val="0081704D"/>
    <w:rsid w:val="00824EDC"/>
    <w:rsid w:val="0083582F"/>
    <w:rsid w:val="00837A24"/>
    <w:rsid w:val="00837D5D"/>
    <w:rsid w:val="00870272"/>
    <w:rsid w:val="0087522E"/>
    <w:rsid w:val="008A2831"/>
    <w:rsid w:val="008A7284"/>
    <w:rsid w:val="008C6243"/>
    <w:rsid w:val="008E2DCD"/>
    <w:rsid w:val="008E2EE6"/>
    <w:rsid w:val="008E5EB4"/>
    <w:rsid w:val="009215E0"/>
    <w:rsid w:val="00930949"/>
    <w:rsid w:val="009317A4"/>
    <w:rsid w:val="009402AA"/>
    <w:rsid w:val="00945B42"/>
    <w:rsid w:val="00975AD7"/>
    <w:rsid w:val="00990769"/>
    <w:rsid w:val="009C51F4"/>
    <w:rsid w:val="009F58E6"/>
    <w:rsid w:val="00A03B23"/>
    <w:rsid w:val="00A23365"/>
    <w:rsid w:val="00A32003"/>
    <w:rsid w:val="00A4472B"/>
    <w:rsid w:val="00A56E1F"/>
    <w:rsid w:val="00A67E06"/>
    <w:rsid w:val="00A80F15"/>
    <w:rsid w:val="00A93084"/>
    <w:rsid w:val="00AA4E1E"/>
    <w:rsid w:val="00AB0E0D"/>
    <w:rsid w:val="00AD2861"/>
    <w:rsid w:val="00AE16B5"/>
    <w:rsid w:val="00AF51FA"/>
    <w:rsid w:val="00B06214"/>
    <w:rsid w:val="00B0788B"/>
    <w:rsid w:val="00B10794"/>
    <w:rsid w:val="00B31787"/>
    <w:rsid w:val="00B32790"/>
    <w:rsid w:val="00B3417F"/>
    <w:rsid w:val="00B37034"/>
    <w:rsid w:val="00B51C7A"/>
    <w:rsid w:val="00B55754"/>
    <w:rsid w:val="00B81BEB"/>
    <w:rsid w:val="00B8779B"/>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04E2D"/>
    <w:rsid w:val="00C25885"/>
    <w:rsid w:val="00C34909"/>
    <w:rsid w:val="00C56631"/>
    <w:rsid w:val="00C675B1"/>
    <w:rsid w:val="00C72610"/>
    <w:rsid w:val="00C74CEB"/>
    <w:rsid w:val="00C82738"/>
    <w:rsid w:val="00C82CE3"/>
    <w:rsid w:val="00C864B8"/>
    <w:rsid w:val="00CE4195"/>
    <w:rsid w:val="00CF0162"/>
    <w:rsid w:val="00D13A6A"/>
    <w:rsid w:val="00D177E9"/>
    <w:rsid w:val="00D20E44"/>
    <w:rsid w:val="00D44311"/>
    <w:rsid w:val="00D5065C"/>
    <w:rsid w:val="00D93680"/>
    <w:rsid w:val="00D958D7"/>
    <w:rsid w:val="00DB4FB1"/>
    <w:rsid w:val="00DC39B7"/>
    <w:rsid w:val="00DD796C"/>
    <w:rsid w:val="00DF275A"/>
    <w:rsid w:val="00E037BA"/>
    <w:rsid w:val="00E300B4"/>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60E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uiPriority w:val="1"/>
    <w:qFormat/>
    <w:rsid w:val="00787C0A"/>
    <w:pPr>
      <w:spacing w:after="0" w:line="240" w:lineRule="auto"/>
    </w:pPr>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glossaryDocument" Target="glossary/document.xml"/><Relationship Id="rId10" Type="http://schemas.openxmlformats.org/officeDocument/2006/relationships/hyperlink" Target="https://secure.csd.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F910160818204A3A8B25263495ED6563"/>
        <w:category>
          <w:name w:val="General"/>
          <w:gallery w:val="placeholder"/>
        </w:category>
        <w:types>
          <w:type w:val="bbPlcHdr"/>
        </w:types>
        <w:behaviors>
          <w:behavior w:val="content"/>
        </w:behaviors>
        <w:guid w:val="{5C8A3AB8-B892-44F1-8308-8E6761F613F1}"/>
      </w:docPartPr>
      <w:docPartBody>
        <w:p w:rsidR="004D25A6" w:rsidRDefault="00341F47" w:rsidP="00341F47">
          <w:pPr>
            <w:pStyle w:val="F910160818204A3A8B25263495ED6563"/>
          </w:pPr>
          <w:r>
            <w:rPr>
              <w:rStyle w:val="PlaceholderText"/>
              <w:rFonts w:ascii="Arial" w:hAnsi="Arial" w:cs="Arial"/>
            </w:rPr>
            <w:t xml:space="preserve">Bid </w:t>
          </w:r>
          <w:r w:rsidRPr="00BA4C15">
            <w:rPr>
              <w:rStyle w:val="PlaceholderText"/>
              <w:rFonts w:ascii="Arial" w:hAnsi="Arial" w:cs="Arial"/>
            </w:rPr>
            <w:t>number</w:t>
          </w:r>
        </w:p>
      </w:docPartBody>
    </w:docPart>
    <w:docPart>
      <w:docPartPr>
        <w:name w:val="86A9F126F81D4C88ACD1D09F591D5257"/>
        <w:category>
          <w:name w:val="General"/>
          <w:gallery w:val="placeholder"/>
        </w:category>
        <w:types>
          <w:type w:val="bbPlcHdr"/>
        </w:types>
        <w:behaviors>
          <w:behavior w:val="content"/>
        </w:behaviors>
        <w:guid w:val="{D6E7E7B0-851F-496A-B7FD-0CFE74A578AB}"/>
      </w:docPartPr>
      <w:docPartBody>
        <w:p w:rsidR="004D25A6" w:rsidRDefault="00341F47" w:rsidP="00341F47">
          <w:pPr>
            <w:pStyle w:val="86A9F126F81D4C88ACD1D09F591D5257"/>
          </w:pPr>
          <w:r>
            <w:rPr>
              <w:rStyle w:val="PlaceholderText"/>
              <w:rFonts w:ascii="Arial" w:hAnsi="Arial" w:cs="Arial"/>
            </w:rPr>
            <w:t>Bid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C0792"/>
    <w:rsid w:val="000E4012"/>
    <w:rsid w:val="001B4AD3"/>
    <w:rsid w:val="001F351C"/>
    <w:rsid w:val="00226F15"/>
    <w:rsid w:val="0024289B"/>
    <w:rsid w:val="002560FF"/>
    <w:rsid w:val="0031125D"/>
    <w:rsid w:val="00341F47"/>
    <w:rsid w:val="00357204"/>
    <w:rsid w:val="0045373B"/>
    <w:rsid w:val="0047139A"/>
    <w:rsid w:val="00477275"/>
    <w:rsid w:val="00484609"/>
    <w:rsid w:val="004D25A6"/>
    <w:rsid w:val="0054501F"/>
    <w:rsid w:val="005C7CC7"/>
    <w:rsid w:val="006A3196"/>
    <w:rsid w:val="007660E9"/>
    <w:rsid w:val="007C69CE"/>
    <w:rsid w:val="00802C77"/>
    <w:rsid w:val="00824D8C"/>
    <w:rsid w:val="00843D17"/>
    <w:rsid w:val="008650D1"/>
    <w:rsid w:val="00871C72"/>
    <w:rsid w:val="008C59D8"/>
    <w:rsid w:val="00985E2E"/>
    <w:rsid w:val="00A63582"/>
    <w:rsid w:val="00AA1199"/>
    <w:rsid w:val="00AF4F0D"/>
    <w:rsid w:val="00C51286"/>
    <w:rsid w:val="00CA3D63"/>
    <w:rsid w:val="00CE2F69"/>
    <w:rsid w:val="00D53958"/>
    <w:rsid w:val="00D8187B"/>
    <w:rsid w:val="00D942C3"/>
    <w:rsid w:val="00DB5650"/>
    <w:rsid w:val="00DB5F90"/>
    <w:rsid w:val="00E30336"/>
    <w:rsid w:val="00E924D0"/>
    <w:rsid w:val="00EA0D2F"/>
    <w:rsid w:val="00F10FDA"/>
    <w:rsid w:val="00F54FB4"/>
    <w:rsid w:val="00F841C5"/>
    <w:rsid w:val="00FA76DA"/>
    <w:rsid w:val="00FE4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8F1F-72E7-4626-B74E-FAFC16D0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11192</Words>
  <Characters>63799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9</cp:revision>
  <cp:lastPrinted>2023-02-06T07:58:00Z</cp:lastPrinted>
  <dcterms:created xsi:type="dcterms:W3CDTF">2023-02-06T08:08:00Z</dcterms:created>
  <dcterms:modified xsi:type="dcterms:W3CDTF">2023-02-09T13:32:00Z</dcterms:modified>
</cp:coreProperties>
</file>