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35353AC5"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C79711"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6E5F19" w14:paraId="6D919C46" w14:textId="77777777" w:rsidTr="00E968C1">
        <w:trPr>
          <w:trHeight w:val="397"/>
        </w:trPr>
        <w:tc>
          <w:tcPr>
            <w:tcW w:w="307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0E97B89A" w14:textId="39E2A1ED" w:rsidR="007347BD" w:rsidRPr="00F05389" w:rsidRDefault="00B559B8" w:rsidP="00A85EC0">
            <w:pPr>
              <w:rPr>
                <w:rFonts w:ascii="Arial" w:eastAsia="Calibri" w:hAnsi="Arial" w:cs="Arial"/>
                <w:b/>
                <w:sz w:val="20"/>
                <w:szCs w:val="20"/>
                <w:highlight w:val="yellow"/>
              </w:rPr>
            </w:pPr>
            <w:r w:rsidRPr="00B559B8">
              <w:rPr>
                <w:rFonts w:ascii="Myriad Pro" w:eastAsia="Calibri" w:hAnsi="Myriad Pro" w:cs="Arial"/>
                <w:b/>
                <w:sz w:val="20"/>
                <w:szCs w:val="20"/>
                <w:highlight w:val="green"/>
              </w:rPr>
              <w:t xml:space="preserve">RFQ </w:t>
            </w:r>
            <w:r w:rsidR="00984CA2">
              <w:rPr>
                <w:rFonts w:ascii="Myriad Pro" w:eastAsia="Calibri" w:hAnsi="Myriad Pro" w:cs="Arial"/>
                <w:b/>
                <w:sz w:val="20"/>
                <w:szCs w:val="20"/>
                <w:highlight w:val="green"/>
              </w:rPr>
              <w:t>184</w:t>
            </w:r>
            <w:r w:rsidR="00323CF7">
              <w:rPr>
                <w:rFonts w:ascii="Myriad Pro" w:eastAsia="Calibri" w:hAnsi="Myriad Pro" w:cs="Arial"/>
                <w:b/>
                <w:sz w:val="20"/>
                <w:szCs w:val="20"/>
                <w:highlight w:val="green"/>
              </w:rPr>
              <w:t xml:space="preserve"> </w:t>
            </w:r>
            <w:r w:rsidRPr="00B559B8">
              <w:rPr>
                <w:rFonts w:ascii="Myriad Pro" w:eastAsia="Calibri" w:hAnsi="Myriad Pro" w:cs="Arial"/>
                <w:b/>
                <w:sz w:val="20"/>
                <w:szCs w:val="20"/>
                <w:highlight w:val="green"/>
              </w:rPr>
              <w:t>202</w:t>
            </w:r>
            <w:r w:rsidR="00553C17">
              <w:rPr>
                <w:rFonts w:ascii="Myriad Pro" w:eastAsia="Calibri" w:hAnsi="Myriad Pro" w:cs="Arial"/>
                <w:b/>
                <w:sz w:val="20"/>
                <w:szCs w:val="20"/>
                <w:highlight w:val="green"/>
              </w:rPr>
              <w:t>5</w:t>
            </w:r>
            <w:r w:rsidRPr="00B559B8">
              <w:rPr>
                <w:rFonts w:ascii="Myriad Pro" w:eastAsia="Calibri" w:hAnsi="Myriad Pro" w:cs="Arial"/>
                <w:b/>
                <w:sz w:val="20"/>
                <w:szCs w:val="20"/>
                <w:highlight w:val="green"/>
              </w:rPr>
              <w:t>/</w:t>
            </w:r>
            <w:r w:rsidR="00553C17">
              <w:rPr>
                <w:rFonts w:ascii="Myriad Pro" w:eastAsia="Calibri" w:hAnsi="Myriad Pro" w:cs="Arial"/>
                <w:b/>
                <w:sz w:val="20"/>
                <w:szCs w:val="20"/>
                <w:highlight w:val="green"/>
              </w:rPr>
              <w:t>2026</w:t>
            </w:r>
          </w:p>
        </w:tc>
      </w:tr>
      <w:tr w:rsidR="007347BD" w:rsidRPr="006E5F19" w14:paraId="5878945F" w14:textId="77777777" w:rsidTr="00E968C1">
        <w:trPr>
          <w:trHeight w:val="397"/>
        </w:trPr>
        <w:tc>
          <w:tcPr>
            <w:tcW w:w="307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4F805E84" w14:textId="40C5265B" w:rsidR="007347BD" w:rsidRPr="00F05389" w:rsidRDefault="00BC11CA" w:rsidP="007347BD">
            <w:pPr>
              <w:rPr>
                <w:rFonts w:ascii="Arial" w:hAnsi="Arial" w:cs="Arial"/>
                <w:b/>
                <w:sz w:val="20"/>
                <w:szCs w:val="20"/>
              </w:rPr>
            </w:pPr>
            <w:r>
              <w:rPr>
                <w:rFonts w:ascii="Arial" w:hAnsi="Arial" w:cs="Arial"/>
                <w:b/>
                <w:sz w:val="20"/>
                <w:szCs w:val="20"/>
              </w:rPr>
              <w:t>0</w:t>
            </w:r>
            <w:r w:rsidR="00132C87">
              <w:rPr>
                <w:rFonts w:ascii="Arial" w:hAnsi="Arial" w:cs="Arial"/>
                <w:b/>
                <w:sz w:val="20"/>
                <w:szCs w:val="20"/>
              </w:rPr>
              <w:t>4</w:t>
            </w:r>
            <w:r>
              <w:rPr>
                <w:rFonts w:ascii="Arial" w:hAnsi="Arial" w:cs="Arial"/>
                <w:b/>
                <w:sz w:val="20"/>
                <w:szCs w:val="20"/>
              </w:rPr>
              <w:t xml:space="preserve"> </w:t>
            </w:r>
            <w:r w:rsidR="003D1B04">
              <w:rPr>
                <w:rFonts w:ascii="Arial" w:hAnsi="Arial" w:cs="Arial"/>
                <w:b/>
                <w:sz w:val="20"/>
                <w:szCs w:val="20"/>
              </w:rPr>
              <w:t>September</w:t>
            </w:r>
            <w:r w:rsidR="00323CF7">
              <w:rPr>
                <w:rFonts w:ascii="Arial" w:hAnsi="Arial" w:cs="Arial"/>
                <w:b/>
                <w:sz w:val="20"/>
                <w:szCs w:val="20"/>
              </w:rPr>
              <w:t xml:space="preserve"> </w:t>
            </w:r>
            <w:r w:rsidR="007347BD" w:rsidRPr="00F05389">
              <w:rPr>
                <w:rFonts w:ascii="Arial" w:hAnsi="Arial" w:cs="Arial"/>
                <w:b/>
                <w:sz w:val="20"/>
                <w:szCs w:val="20"/>
              </w:rPr>
              <w:t>202</w:t>
            </w:r>
            <w:r w:rsidR="00346D06">
              <w:rPr>
                <w:rFonts w:ascii="Arial" w:hAnsi="Arial" w:cs="Arial"/>
                <w:b/>
                <w:sz w:val="20"/>
                <w:szCs w:val="20"/>
              </w:rPr>
              <w:t>5</w:t>
            </w:r>
          </w:p>
          <w:p w14:paraId="2A109032" w14:textId="4EC75122" w:rsidR="007347BD" w:rsidRPr="00F05389" w:rsidRDefault="007347BD" w:rsidP="007347BD">
            <w:pPr>
              <w:jc w:val="both"/>
              <w:rPr>
                <w:rFonts w:ascii="Arial" w:eastAsia="Calibri" w:hAnsi="Arial" w:cs="Arial"/>
                <w:b/>
                <w:sz w:val="20"/>
                <w:szCs w:val="20"/>
              </w:rPr>
            </w:pPr>
          </w:p>
        </w:tc>
      </w:tr>
      <w:tr w:rsidR="007347BD" w:rsidRPr="006E5F19" w14:paraId="3975C085" w14:textId="77777777" w:rsidTr="00E968C1">
        <w:trPr>
          <w:trHeight w:val="773"/>
        </w:trPr>
        <w:tc>
          <w:tcPr>
            <w:tcW w:w="307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367173D7" w14:textId="599823F0" w:rsidR="007347BD" w:rsidRPr="00F05389" w:rsidRDefault="00FA01E0" w:rsidP="00A85EC0">
            <w:pPr>
              <w:spacing w:line="276" w:lineRule="auto"/>
              <w:outlineLvl w:val="0"/>
              <w:rPr>
                <w:rFonts w:ascii="Arial" w:eastAsia="Calibri" w:hAnsi="Arial" w:cs="Arial"/>
                <w:b/>
                <w:sz w:val="20"/>
                <w:szCs w:val="20"/>
              </w:rPr>
            </w:pPr>
            <w:r w:rsidRPr="00BC11CA">
              <w:rPr>
                <w:rFonts w:ascii="Arial" w:hAnsi="Arial" w:cs="Arial"/>
                <w:b/>
                <w:sz w:val="20"/>
                <w:szCs w:val="20"/>
              </w:rPr>
              <w:t xml:space="preserve">Appointment </w:t>
            </w:r>
            <w:r w:rsidR="00297AD8">
              <w:rPr>
                <w:rFonts w:ascii="Arial" w:hAnsi="Arial" w:cs="Arial"/>
                <w:b/>
                <w:sz w:val="20"/>
                <w:szCs w:val="20"/>
              </w:rPr>
              <w:t>o</w:t>
            </w:r>
            <w:r w:rsidR="00297AD8" w:rsidRPr="00BC11CA">
              <w:rPr>
                <w:rFonts w:ascii="Arial" w:hAnsi="Arial" w:cs="Arial"/>
                <w:b/>
                <w:sz w:val="20"/>
                <w:szCs w:val="20"/>
              </w:rPr>
              <w:t xml:space="preserve">f </w:t>
            </w:r>
            <w:r w:rsidR="00BC11CA" w:rsidRPr="00BC11CA">
              <w:rPr>
                <w:rFonts w:ascii="Arial" w:hAnsi="Arial" w:cs="Arial"/>
                <w:b/>
                <w:sz w:val="20"/>
                <w:szCs w:val="20"/>
              </w:rPr>
              <w:t xml:space="preserve">Forensic Investigators </w:t>
            </w:r>
            <w:r w:rsidR="00297AD8" w:rsidRPr="00BC11CA">
              <w:rPr>
                <w:rFonts w:ascii="Arial" w:hAnsi="Arial" w:cs="Arial"/>
                <w:b/>
                <w:sz w:val="20"/>
                <w:szCs w:val="20"/>
              </w:rPr>
              <w:t xml:space="preserve">to Conduct Lifestyle Audits </w:t>
            </w:r>
            <w:r w:rsidR="00297AD8">
              <w:rPr>
                <w:rFonts w:ascii="Arial" w:hAnsi="Arial" w:cs="Arial"/>
                <w:b/>
                <w:sz w:val="20"/>
                <w:szCs w:val="20"/>
              </w:rPr>
              <w:t>f</w:t>
            </w:r>
            <w:r w:rsidR="00297AD8" w:rsidRPr="00BC11CA">
              <w:rPr>
                <w:rFonts w:ascii="Arial" w:hAnsi="Arial" w:cs="Arial"/>
                <w:b/>
                <w:sz w:val="20"/>
                <w:szCs w:val="20"/>
              </w:rPr>
              <w:t xml:space="preserve">or </w:t>
            </w:r>
            <w:r w:rsidR="00297AD8">
              <w:rPr>
                <w:rFonts w:ascii="Arial" w:hAnsi="Arial" w:cs="Arial"/>
                <w:b/>
                <w:sz w:val="20"/>
                <w:szCs w:val="20"/>
              </w:rPr>
              <w:t xml:space="preserve">Thirty-Five </w:t>
            </w:r>
            <w:r w:rsidR="00297AD8" w:rsidRPr="00BC11CA">
              <w:rPr>
                <w:rFonts w:ascii="Arial" w:hAnsi="Arial" w:cs="Arial"/>
                <w:b/>
                <w:sz w:val="20"/>
                <w:szCs w:val="20"/>
              </w:rPr>
              <w:t xml:space="preserve">35 </w:t>
            </w:r>
            <w:r w:rsidR="00BC11CA" w:rsidRPr="00BC11CA">
              <w:rPr>
                <w:rFonts w:ascii="Arial" w:hAnsi="Arial" w:cs="Arial"/>
                <w:b/>
                <w:sz w:val="20"/>
                <w:szCs w:val="20"/>
              </w:rPr>
              <w:t xml:space="preserve">SIU </w:t>
            </w:r>
            <w:r w:rsidR="00297AD8" w:rsidRPr="00BC11CA">
              <w:rPr>
                <w:rFonts w:ascii="Arial" w:hAnsi="Arial" w:cs="Arial"/>
                <w:b/>
                <w:sz w:val="20"/>
                <w:szCs w:val="20"/>
              </w:rPr>
              <w:t xml:space="preserve">Employees </w:t>
            </w:r>
          </w:p>
        </w:tc>
      </w:tr>
      <w:tr w:rsidR="007347BD" w:rsidRPr="006E5F19" w14:paraId="3D50BB96" w14:textId="77777777" w:rsidTr="007F5884">
        <w:trPr>
          <w:trHeight w:val="331"/>
        </w:trPr>
        <w:tc>
          <w:tcPr>
            <w:tcW w:w="3078" w:type="dxa"/>
            <w:vMerge w:val="restart"/>
            <w:shd w:val="clear" w:color="auto" w:fill="F9ED1A"/>
          </w:tcPr>
          <w:p w14:paraId="756777BE" w14:textId="77777777" w:rsidR="007347BD" w:rsidRPr="006E5F19" w:rsidRDefault="007347BD" w:rsidP="007347BD">
            <w:pPr>
              <w:jc w:val="both"/>
              <w:rPr>
                <w:rFonts w:ascii="Myriad Pro" w:eastAsia="Calibri" w:hAnsi="Myriad Pro" w:cs="Arial"/>
                <w:b/>
                <w:sz w:val="22"/>
                <w:szCs w:val="22"/>
              </w:rPr>
            </w:pPr>
          </w:p>
          <w:p w14:paraId="1D69B487" w14:textId="77777777" w:rsidR="007347BD" w:rsidRPr="006E5F19" w:rsidRDefault="007347BD" w:rsidP="007347BD">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tcBorders>
              <w:top w:val="single" w:sz="4" w:space="0" w:color="auto"/>
              <w:left w:val="single" w:sz="4" w:space="0" w:color="auto"/>
              <w:bottom w:val="single" w:sz="4" w:space="0" w:color="auto"/>
              <w:right w:val="single" w:sz="4" w:space="0" w:color="auto"/>
            </w:tcBorders>
          </w:tcPr>
          <w:p w14:paraId="7B3F664C" w14:textId="087EDD1A" w:rsidR="007347BD" w:rsidRPr="006E5F19" w:rsidRDefault="007347BD" w:rsidP="007347BD">
            <w:pPr>
              <w:jc w:val="both"/>
              <w:rPr>
                <w:rFonts w:ascii="Myriad Pro" w:eastAsia="Calibri" w:hAnsi="Myriad Pro" w:cs="Arial"/>
                <w:b/>
                <w:sz w:val="20"/>
                <w:szCs w:val="20"/>
              </w:rPr>
            </w:pPr>
          </w:p>
        </w:tc>
        <w:tc>
          <w:tcPr>
            <w:tcW w:w="2897" w:type="dxa"/>
            <w:tcBorders>
              <w:top w:val="single" w:sz="4" w:space="0" w:color="auto"/>
              <w:left w:val="single" w:sz="4" w:space="0" w:color="auto"/>
              <w:bottom w:val="single" w:sz="4" w:space="0" w:color="auto"/>
              <w:right w:val="single" w:sz="4" w:space="0" w:color="auto"/>
            </w:tcBorders>
          </w:tcPr>
          <w:p w14:paraId="4A4467D9" w14:textId="05F4DA82" w:rsidR="007347BD" w:rsidRPr="006E5F19" w:rsidRDefault="007347BD" w:rsidP="007347BD">
            <w:pPr>
              <w:jc w:val="both"/>
              <w:rPr>
                <w:rFonts w:ascii="Myriad Pro" w:eastAsia="Calibri" w:hAnsi="Myriad Pro" w:cs="Arial"/>
                <w:b/>
                <w:sz w:val="20"/>
                <w:szCs w:val="20"/>
              </w:rPr>
            </w:pPr>
          </w:p>
        </w:tc>
      </w:tr>
      <w:tr w:rsidR="007347BD" w:rsidRPr="006E5F19" w14:paraId="090FD6D6" w14:textId="77777777" w:rsidTr="00E968C1">
        <w:trPr>
          <w:trHeight w:val="555"/>
        </w:trPr>
        <w:tc>
          <w:tcPr>
            <w:tcW w:w="3078" w:type="dxa"/>
            <w:vMerge/>
            <w:shd w:val="clear" w:color="auto" w:fill="F9ED1A"/>
          </w:tcPr>
          <w:p w14:paraId="5D393578" w14:textId="77777777" w:rsidR="007347BD" w:rsidRPr="006E5F19" w:rsidRDefault="007347BD" w:rsidP="007347BD">
            <w:pPr>
              <w:jc w:val="both"/>
              <w:rPr>
                <w:rFonts w:ascii="Myriad Pro" w:eastAsia="Calibri" w:hAnsi="Myriad Pro" w:cs="Arial"/>
                <w:b/>
                <w:sz w:val="22"/>
                <w:szCs w:val="22"/>
              </w:rPr>
            </w:pPr>
          </w:p>
        </w:tc>
        <w:tc>
          <w:tcPr>
            <w:tcW w:w="4657" w:type="dxa"/>
          </w:tcPr>
          <w:p w14:paraId="76C51D79" w14:textId="7DF2917E" w:rsidR="007347BD" w:rsidRPr="006E5F19" w:rsidRDefault="00C2266D" w:rsidP="007347BD">
            <w:pPr>
              <w:rPr>
                <w:rFonts w:ascii="Myriad Pro" w:eastAsia="Calibri" w:hAnsi="Myriad Pro" w:cs="Arial"/>
                <w:b/>
                <w:sz w:val="20"/>
                <w:szCs w:val="20"/>
              </w:rPr>
            </w:pPr>
            <w:r>
              <w:rPr>
                <w:rFonts w:ascii="Myriad Pro" w:eastAsia="Calibri" w:hAnsi="Myriad Pro" w:cs="Arial"/>
                <w:b/>
                <w:sz w:val="20"/>
                <w:szCs w:val="20"/>
              </w:rPr>
              <w:t>N/A</w:t>
            </w:r>
          </w:p>
        </w:tc>
        <w:tc>
          <w:tcPr>
            <w:tcW w:w="2897" w:type="dxa"/>
          </w:tcPr>
          <w:p w14:paraId="7DCEFEBF" w14:textId="77777777" w:rsidR="007347BD" w:rsidRPr="006E5F19" w:rsidRDefault="007347BD" w:rsidP="007347BD">
            <w:pPr>
              <w:rPr>
                <w:rFonts w:ascii="Myriad Pro" w:eastAsia="Calibri" w:hAnsi="Myriad Pro" w:cs="Arial"/>
                <w:b/>
                <w:sz w:val="20"/>
                <w:szCs w:val="20"/>
              </w:rPr>
            </w:pPr>
          </w:p>
        </w:tc>
      </w:tr>
      <w:tr w:rsidR="007347BD" w:rsidRPr="006E5F19" w14:paraId="142206E2" w14:textId="77777777" w:rsidTr="007F5884">
        <w:trPr>
          <w:trHeight w:val="395"/>
        </w:trPr>
        <w:tc>
          <w:tcPr>
            <w:tcW w:w="3078" w:type="dxa"/>
            <w:shd w:val="clear" w:color="auto" w:fill="F9ED1A"/>
          </w:tcPr>
          <w:p w14:paraId="3FB17415" w14:textId="77777777" w:rsidR="007347BD" w:rsidRPr="006E5F19" w:rsidRDefault="007347BD" w:rsidP="007347BD">
            <w:pPr>
              <w:jc w:val="both"/>
              <w:rPr>
                <w:rFonts w:ascii="Myriad Pro" w:eastAsia="Calibri" w:hAnsi="Myriad Pro" w:cs="Arial"/>
                <w:sz w:val="22"/>
                <w:szCs w:val="22"/>
              </w:rPr>
            </w:pPr>
          </w:p>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5A72B752" w14:textId="027CD996" w:rsidR="007347BD" w:rsidRPr="00F05389" w:rsidRDefault="00132C87" w:rsidP="007347BD">
            <w:pPr>
              <w:rPr>
                <w:rFonts w:ascii="Arial" w:hAnsi="Arial" w:cs="Arial"/>
                <w:b/>
                <w:sz w:val="20"/>
                <w:szCs w:val="20"/>
              </w:rPr>
            </w:pPr>
            <w:r>
              <w:rPr>
                <w:rFonts w:ascii="Arial" w:hAnsi="Arial" w:cs="Arial"/>
                <w:b/>
                <w:sz w:val="20"/>
                <w:szCs w:val="20"/>
              </w:rPr>
              <w:t xml:space="preserve">10 </w:t>
            </w:r>
            <w:r w:rsidR="003D1B04">
              <w:rPr>
                <w:rFonts w:ascii="Arial" w:hAnsi="Arial" w:cs="Arial"/>
                <w:b/>
                <w:sz w:val="20"/>
                <w:szCs w:val="20"/>
              </w:rPr>
              <w:t>September</w:t>
            </w:r>
            <w:r w:rsidR="00C2266D">
              <w:rPr>
                <w:rFonts w:ascii="Arial" w:hAnsi="Arial" w:cs="Arial"/>
                <w:b/>
                <w:sz w:val="20"/>
                <w:szCs w:val="20"/>
              </w:rPr>
              <w:t xml:space="preserve"> </w:t>
            </w:r>
            <w:r w:rsidR="007347BD" w:rsidRPr="00F05389">
              <w:rPr>
                <w:rFonts w:ascii="Arial" w:hAnsi="Arial" w:cs="Arial"/>
                <w:b/>
                <w:sz w:val="20"/>
                <w:szCs w:val="20"/>
              </w:rPr>
              <w:t>202</w:t>
            </w:r>
            <w:r w:rsidR="00346D06">
              <w:rPr>
                <w:rFonts w:ascii="Arial" w:hAnsi="Arial" w:cs="Arial"/>
                <w:b/>
                <w:sz w:val="20"/>
                <w:szCs w:val="20"/>
              </w:rPr>
              <w:t>5</w:t>
            </w:r>
          </w:p>
          <w:p w14:paraId="614D5DED" w14:textId="69DCE60F" w:rsidR="007347BD" w:rsidRPr="00F05389" w:rsidRDefault="007347BD" w:rsidP="007347BD">
            <w:pPr>
              <w:spacing w:line="480" w:lineRule="auto"/>
              <w:rPr>
                <w:rFonts w:ascii="Arial" w:hAnsi="Arial" w:cs="Arial"/>
                <w:b/>
                <w:sz w:val="20"/>
                <w:szCs w:val="20"/>
              </w:rPr>
            </w:pPr>
          </w:p>
        </w:tc>
        <w:tc>
          <w:tcPr>
            <w:tcW w:w="2897" w:type="dxa"/>
          </w:tcPr>
          <w:p w14:paraId="3E6C6441" w14:textId="279459A2" w:rsidR="007347BD" w:rsidRPr="00F05389" w:rsidRDefault="00171298" w:rsidP="007347BD">
            <w:pPr>
              <w:rPr>
                <w:rFonts w:ascii="Arial" w:hAnsi="Arial" w:cs="Arial"/>
                <w:b/>
                <w:sz w:val="20"/>
                <w:szCs w:val="20"/>
              </w:rPr>
            </w:pPr>
            <w:r>
              <w:rPr>
                <w:rFonts w:ascii="Arial" w:hAnsi="Arial" w:cs="Arial"/>
                <w:b/>
                <w:sz w:val="20"/>
                <w:szCs w:val="20"/>
              </w:rPr>
              <w:t>1</w:t>
            </w:r>
            <w:r w:rsidR="00323CF7">
              <w:rPr>
                <w:rFonts w:ascii="Arial" w:hAnsi="Arial" w:cs="Arial"/>
                <w:b/>
                <w:sz w:val="20"/>
                <w:szCs w:val="20"/>
              </w:rPr>
              <w:t>1</w:t>
            </w:r>
            <w:r w:rsidR="00A85EC0">
              <w:rPr>
                <w:rFonts w:ascii="Arial" w:hAnsi="Arial" w:cs="Arial"/>
                <w:b/>
                <w:sz w:val="20"/>
                <w:szCs w:val="20"/>
              </w:rPr>
              <w:t>:00</w:t>
            </w:r>
          </w:p>
          <w:p w14:paraId="701942BC" w14:textId="21F49106" w:rsidR="007347BD" w:rsidRPr="00F05389" w:rsidRDefault="007347BD" w:rsidP="007347BD">
            <w:pPr>
              <w:spacing w:line="480" w:lineRule="auto"/>
              <w:rPr>
                <w:rFonts w:ascii="Arial" w:hAnsi="Arial" w:cs="Arial"/>
                <w:b/>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4B3C7002"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00167C87" w:rsidR="00A23F96" w:rsidRPr="006E5F19" w:rsidRDefault="00A23F96"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9B3EF47" w:rsidR="00E968C1" w:rsidRPr="006E5F19" w:rsidRDefault="00E968C1" w:rsidP="004207EF">
            <w:pPr>
              <w:jc w:val="both"/>
              <w:rPr>
                <w:rFonts w:ascii="Myriad Pro" w:eastAsia="Calibri" w:hAnsi="Myriad Pro" w:cs="Arial"/>
                <w:sz w:val="20"/>
                <w:szCs w:val="20"/>
              </w:rPr>
            </w:pP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06EF6564"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518D42D0" w:rsidR="006A70A7" w:rsidRPr="006E5F19" w:rsidRDefault="006A70A7"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3348FF7A" w:rsidR="00144847" w:rsidRPr="006E5F19" w:rsidRDefault="00144847"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127DC3F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4274286F"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r w:rsidR="0039257E">
              <w:rPr>
                <w:rFonts w:ascii="Myriad Pro" w:eastAsia="Calibri" w:hAnsi="Myriad Pro" w:cs="Arial"/>
                <w:b/>
                <w:sz w:val="20"/>
                <w:szCs w:val="20"/>
              </w:rPr>
              <w:t xml:space="preserve"> </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6E5F19" w:rsidRDefault="0078496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 xml:space="preserve">Verification certificate or a sworn affidavit-oath commissioned (for EME &amp; QSE) must be submitted </w:t>
            </w:r>
            <w:proofErr w:type="gramStart"/>
            <w:r w:rsidRPr="006E5F19">
              <w:rPr>
                <w:rFonts w:ascii="Myriad Pro" w:eastAsia="Calibri" w:hAnsi="Myriad Pro" w:cs="Arial"/>
                <w:b/>
                <w:i/>
              </w:rPr>
              <w:t>in order to</w:t>
            </w:r>
            <w:proofErr w:type="gramEnd"/>
            <w:r w:rsidRPr="006E5F19">
              <w:rPr>
                <w:rFonts w:ascii="Myriad Pro" w:eastAsia="Calibri" w:hAnsi="Myriad Pro" w:cs="Arial"/>
                <w:b/>
                <w:i/>
              </w:rPr>
              <w:t xml:space="preserve"> qualify for preference points for B-BBEE</w:t>
            </w:r>
          </w:p>
        </w:tc>
        <w:tc>
          <w:tcPr>
            <w:tcW w:w="6808" w:type="dxa"/>
            <w:gridSpan w:val="3"/>
          </w:tcPr>
          <w:p w14:paraId="7E178AB7" w14:textId="77777777" w:rsidR="00784961" w:rsidRDefault="00784961" w:rsidP="00784961">
            <w:pPr>
              <w:jc w:val="both"/>
              <w:rPr>
                <w:rFonts w:ascii="Myriad Pro" w:hAnsi="Myriad Pro" w:cs="Arial"/>
                <w:b/>
              </w:rPr>
            </w:pPr>
          </w:p>
          <w:p w14:paraId="4D041669" w14:textId="77777777" w:rsidR="00D24C89" w:rsidRPr="00D24C89" w:rsidRDefault="00D24C89" w:rsidP="00D24C89">
            <w:pPr>
              <w:rPr>
                <w:rFonts w:ascii="Myriad Pro" w:hAnsi="Myriad Pro" w:cs="Arial"/>
              </w:rPr>
            </w:pPr>
          </w:p>
          <w:p w14:paraId="5BF6C8C6" w14:textId="77777777" w:rsidR="00D24C89" w:rsidRPr="00D24C89" w:rsidRDefault="00D24C89" w:rsidP="00D24C89">
            <w:pPr>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7347BD">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 xml:space="preserve">(To be completed by </w:t>
            </w:r>
            <w:proofErr w:type="gramStart"/>
            <w:r w:rsidRPr="006E5F19">
              <w:rPr>
                <w:rFonts w:ascii="Myriad Pro" w:hAnsi="Myriad Pro" w:cs="Arial"/>
                <w:i/>
              </w:rPr>
              <w:t>Foreign</w:t>
            </w:r>
            <w:proofErr w:type="gramEnd"/>
            <w:r w:rsidRPr="006E5F19">
              <w:rPr>
                <w:rFonts w:ascii="Myriad Pro" w:hAnsi="Myriad Pro" w:cs="Arial"/>
                <w:i/>
              </w:rPr>
              <w:t xml:space="preserve"> suppliers)</w:t>
            </w:r>
          </w:p>
        </w:tc>
        <w:tc>
          <w:tcPr>
            <w:tcW w:w="6808" w:type="dxa"/>
            <w:gridSpan w:val="3"/>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7347BD">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3AA58160" w:rsidR="009919EB" w:rsidRPr="006E5F19" w:rsidRDefault="00C2266D">
            <w:pPr>
              <w:numPr>
                <w:ilvl w:val="0"/>
                <w:numId w:val="2"/>
              </w:numPr>
              <w:contextualSpacing/>
              <w:rPr>
                <w:rFonts w:ascii="Myriad Pro" w:eastAsiaTheme="minorHAnsi" w:hAnsi="Myriad Pro" w:cs="Arial"/>
                <w:b/>
                <w:color w:val="auto"/>
                <w:sz w:val="22"/>
                <w:szCs w:val="22"/>
                <w:lang w:val="en-ZA"/>
              </w:rPr>
            </w:pPr>
            <w:r w:rsidRPr="00C2266D">
              <w:rPr>
                <w:rFonts w:ascii="Myriad Pro" w:eastAsiaTheme="minorHAnsi" w:hAnsi="Myriad Pro" w:cs="Arial"/>
                <w:b/>
                <w:color w:val="auto"/>
                <w:sz w:val="22"/>
                <w:szCs w:val="22"/>
                <w:lang w:val="en-ZA"/>
              </w:rPr>
              <w:t xml:space="preserve">PROCUREMENT OF SERVICE PROVIDER FOR </w:t>
            </w:r>
            <w:r w:rsidR="00297AD8" w:rsidRPr="00297AD8">
              <w:rPr>
                <w:rFonts w:ascii="Myriad Pro" w:eastAsiaTheme="minorHAnsi" w:hAnsi="Myriad Pro" w:cs="Arial"/>
                <w:b/>
                <w:color w:val="auto"/>
                <w:sz w:val="22"/>
                <w:szCs w:val="22"/>
                <w:lang w:val="en-ZA"/>
              </w:rPr>
              <w:t>FORENSIC INVESTIGATORS TO CONDUCT LIFESTYLE AUDITS</w:t>
            </w:r>
          </w:p>
        </w:tc>
      </w:tr>
      <w:tr w:rsidR="009919EB" w:rsidRPr="006E5F19" w14:paraId="7F8F315B" w14:textId="77777777" w:rsidTr="006F7C11">
        <w:trPr>
          <w:trHeight w:val="39"/>
        </w:trPr>
        <w:tc>
          <w:tcPr>
            <w:tcW w:w="10916" w:type="dxa"/>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0"/>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vAlign w:val="center"/>
          </w:tcPr>
          <w:p w14:paraId="646F7C8B" w14:textId="282101B0" w:rsidR="00B559B8" w:rsidRDefault="008712BB" w:rsidP="008712BB">
            <w:pPr>
              <w:ind w:left="0"/>
              <w:contextualSpacing/>
              <w:rPr>
                <w:rFonts w:ascii="Myriad Pro" w:eastAsia="Times New Roman" w:hAnsi="Myriad Pro" w:cs="Arial"/>
                <w:sz w:val="22"/>
                <w:szCs w:val="22"/>
                <w:lang w:val="en-ZA"/>
              </w:rPr>
            </w:pPr>
            <w:r w:rsidRPr="008712BB">
              <w:rPr>
                <w:rFonts w:ascii="Myriad Pro" w:eastAsia="Times New Roman" w:hAnsi="Myriad Pro" w:cs="Arial"/>
                <w:sz w:val="22"/>
                <w:szCs w:val="22"/>
                <w:lang w:val="en-ZA"/>
              </w:rPr>
              <w:t>As the Special Investigating Unit (SIU), we are conducting or assisting other organs of state to implement lifestyle audits. The SIU also plans to commence with lifestyle audits on its employees in the current financial year 2025/26. In preparation for lifestyle audits as an organ of state we first drafted a lifestyle audit policy in 2024/25 in line with DPSA circular which went through all the approval stages, and it has now been approved and signed off for implementation.</w:t>
            </w:r>
          </w:p>
          <w:p w14:paraId="4CD93938" w14:textId="77777777" w:rsidR="009A332F" w:rsidRDefault="009A332F" w:rsidP="008712BB">
            <w:pPr>
              <w:ind w:left="0"/>
              <w:contextualSpacing/>
              <w:rPr>
                <w:rFonts w:ascii="Myriad Pro" w:eastAsia="Times New Roman" w:hAnsi="Myriad Pro" w:cs="Arial"/>
                <w:sz w:val="22"/>
                <w:szCs w:val="22"/>
                <w:lang w:val="en-ZA"/>
              </w:rPr>
            </w:pPr>
          </w:p>
          <w:p w14:paraId="161E4C3B" w14:textId="77777777" w:rsidR="00B559B8" w:rsidRDefault="009A332F" w:rsidP="00297AD8">
            <w:pPr>
              <w:ind w:left="0"/>
              <w:contextualSpacing/>
              <w:rPr>
                <w:rFonts w:ascii="Myriad Pro" w:eastAsia="Times New Roman" w:hAnsi="Myriad Pro" w:cs="Arial"/>
                <w:sz w:val="22"/>
                <w:szCs w:val="22"/>
                <w:lang w:val="en-ZA"/>
              </w:rPr>
            </w:pPr>
            <w:r w:rsidRPr="006A41E6">
              <w:rPr>
                <w:rFonts w:ascii="Myriad Pro" w:eastAsia="Times New Roman" w:hAnsi="Myriad Pro" w:cs="Arial"/>
                <w:sz w:val="22"/>
                <w:szCs w:val="22"/>
                <w:lang w:val="en-ZA"/>
              </w:rPr>
              <w:t>The first phase of the lifestyle audit implementation will focus on</w:t>
            </w:r>
            <w:r w:rsidR="00847503">
              <w:rPr>
                <w:rFonts w:ascii="Myriad Pro" w:eastAsia="Times New Roman" w:hAnsi="Myriad Pro" w:cs="Arial"/>
                <w:sz w:val="22"/>
                <w:szCs w:val="22"/>
                <w:lang w:val="en-ZA"/>
              </w:rPr>
              <w:t xml:space="preserve"> </w:t>
            </w:r>
            <w:r w:rsidR="00AE198D">
              <w:rPr>
                <w:rFonts w:ascii="Myriad Pro" w:eastAsia="Times New Roman" w:hAnsi="Myriad Pro" w:cs="Arial"/>
                <w:sz w:val="22"/>
                <w:szCs w:val="22"/>
                <w:lang w:val="en-ZA"/>
              </w:rPr>
              <w:t xml:space="preserve">selected </w:t>
            </w:r>
            <w:r w:rsidR="00297AD8">
              <w:rPr>
                <w:rFonts w:ascii="Myriad Pro" w:eastAsia="Times New Roman" w:hAnsi="Myriad Pro" w:cs="Arial"/>
                <w:sz w:val="22"/>
                <w:szCs w:val="22"/>
                <w:lang w:val="en-ZA"/>
              </w:rPr>
              <w:t>thirty-five</w:t>
            </w:r>
            <w:r w:rsidR="00AE198D">
              <w:rPr>
                <w:rFonts w:ascii="Myriad Pro" w:eastAsia="Times New Roman" w:hAnsi="Myriad Pro" w:cs="Arial"/>
                <w:sz w:val="22"/>
                <w:szCs w:val="22"/>
                <w:lang w:val="en-ZA"/>
              </w:rPr>
              <w:t xml:space="preserve"> (35) </w:t>
            </w:r>
            <w:r w:rsidR="00727B90">
              <w:rPr>
                <w:rFonts w:ascii="Myriad Pro" w:eastAsia="Times New Roman" w:hAnsi="Myriad Pro" w:cs="Arial"/>
                <w:sz w:val="22"/>
                <w:szCs w:val="22"/>
                <w:lang w:val="en-ZA"/>
              </w:rPr>
              <w:t xml:space="preserve">SIU </w:t>
            </w:r>
            <w:r w:rsidR="00F65C68">
              <w:rPr>
                <w:rFonts w:ascii="Myriad Pro" w:eastAsia="Times New Roman" w:hAnsi="Myriad Pro" w:cs="Arial"/>
                <w:sz w:val="22"/>
                <w:szCs w:val="22"/>
                <w:lang w:val="en-ZA"/>
              </w:rPr>
              <w:t>employees.</w:t>
            </w:r>
            <w:r w:rsidRPr="006A41E6">
              <w:rPr>
                <w:rFonts w:ascii="Myriad Pro" w:eastAsia="Times New Roman" w:hAnsi="Myriad Pro" w:cs="Arial"/>
                <w:sz w:val="22"/>
                <w:szCs w:val="22"/>
                <w:lang w:val="en-ZA"/>
              </w:rPr>
              <w:t xml:space="preserve"> this </w:t>
            </w:r>
            <w:proofErr w:type="gramStart"/>
            <w:r w:rsidRPr="006A41E6">
              <w:rPr>
                <w:rFonts w:ascii="Myriad Pro" w:eastAsia="Times New Roman" w:hAnsi="Myriad Pro" w:cs="Arial"/>
                <w:sz w:val="22"/>
                <w:szCs w:val="22"/>
                <w:lang w:val="en-ZA"/>
              </w:rPr>
              <w:t>particular lifestyle</w:t>
            </w:r>
            <w:proofErr w:type="gramEnd"/>
            <w:r w:rsidRPr="006A41E6">
              <w:rPr>
                <w:rFonts w:ascii="Myriad Pro" w:eastAsia="Times New Roman" w:hAnsi="Myriad Pro" w:cs="Arial"/>
                <w:sz w:val="22"/>
                <w:szCs w:val="22"/>
                <w:lang w:val="en-ZA"/>
              </w:rPr>
              <w:t xml:space="preserve"> audit will be outsourced to ensure objectivity and independence.</w:t>
            </w:r>
          </w:p>
          <w:p w14:paraId="16DFCDBD" w14:textId="77777777" w:rsidR="00297AD8" w:rsidRDefault="00297AD8" w:rsidP="00297AD8">
            <w:pPr>
              <w:ind w:left="0"/>
              <w:contextualSpacing/>
              <w:rPr>
                <w:rFonts w:ascii="Myriad Pro" w:eastAsia="Times New Roman" w:hAnsi="Myriad Pro" w:cs="Arial"/>
                <w:sz w:val="22"/>
                <w:szCs w:val="22"/>
                <w:lang w:val="en-ZA"/>
              </w:rPr>
            </w:pPr>
          </w:p>
          <w:p w14:paraId="345B42F7" w14:textId="77777777" w:rsidR="00297AD8" w:rsidRDefault="00297AD8" w:rsidP="00297AD8">
            <w:pPr>
              <w:ind w:left="0"/>
              <w:contextualSpacing/>
              <w:rPr>
                <w:rFonts w:ascii="Myriad Pro" w:eastAsia="Times New Roman" w:hAnsi="Myriad Pro" w:cs="Arial"/>
                <w:sz w:val="22"/>
                <w:szCs w:val="22"/>
                <w:lang w:val="en-ZA"/>
              </w:rPr>
            </w:pPr>
          </w:p>
          <w:p w14:paraId="18ABD90A" w14:textId="77777777" w:rsidR="00297AD8" w:rsidRDefault="00297AD8" w:rsidP="00297AD8">
            <w:pPr>
              <w:ind w:left="0"/>
              <w:contextualSpacing/>
              <w:rPr>
                <w:rFonts w:ascii="Myriad Pro" w:eastAsia="Times New Roman" w:hAnsi="Myriad Pro" w:cs="Arial"/>
                <w:sz w:val="22"/>
                <w:szCs w:val="22"/>
                <w:lang w:val="en-ZA"/>
              </w:rPr>
            </w:pPr>
          </w:p>
          <w:p w14:paraId="2FC88D87" w14:textId="77777777" w:rsidR="00297AD8" w:rsidRDefault="00297AD8" w:rsidP="00297AD8">
            <w:pPr>
              <w:ind w:left="0"/>
              <w:contextualSpacing/>
              <w:rPr>
                <w:rFonts w:ascii="Myriad Pro" w:eastAsia="Times New Roman" w:hAnsi="Myriad Pro" w:cs="Arial"/>
                <w:sz w:val="22"/>
                <w:szCs w:val="22"/>
                <w:lang w:val="en-ZA"/>
              </w:rPr>
            </w:pPr>
          </w:p>
          <w:p w14:paraId="23313183" w14:textId="77777777" w:rsidR="00297AD8" w:rsidRDefault="00297AD8" w:rsidP="00297AD8">
            <w:pPr>
              <w:ind w:left="0"/>
              <w:contextualSpacing/>
              <w:rPr>
                <w:rFonts w:ascii="Myriad Pro" w:eastAsia="Times New Roman" w:hAnsi="Myriad Pro" w:cs="Arial"/>
                <w:sz w:val="22"/>
                <w:szCs w:val="22"/>
                <w:lang w:val="en-ZA"/>
              </w:rPr>
            </w:pPr>
          </w:p>
          <w:p w14:paraId="48F8A124" w14:textId="77777777" w:rsidR="00297AD8" w:rsidRDefault="00297AD8" w:rsidP="00297AD8">
            <w:pPr>
              <w:ind w:left="0"/>
              <w:contextualSpacing/>
              <w:rPr>
                <w:rFonts w:ascii="Myriad Pro" w:eastAsia="Times New Roman" w:hAnsi="Myriad Pro" w:cs="Arial"/>
                <w:sz w:val="22"/>
                <w:szCs w:val="22"/>
                <w:lang w:val="en-ZA"/>
              </w:rPr>
            </w:pPr>
          </w:p>
          <w:p w14:paraId="223FB3B4" w14:textId="77777777" w:rsidR="00297AD8" w:rsidRDefault="00297AD8" w:rsidP="00297AD8">
            <w:pPr>
              <w:ind w:left="0"/>
              <w:contextualSpacing/>
              <w:rPr>
                <w:rFonts w:ascii="Myriad Pro" w:eastAsia="Times New Roman" w:hAnsi="Myriad Pro" w:cs="Arial"/>
                <w:sz w:val="22"/>
                <w:szCs w:val="22"/>
                <w:lang w:val="en-ZA"/>
              </w:rPr>
            </w:pPr>
          </w:p>
          <w:p w14:paraId="58E7882B" w14:textId="77777777" w:rsidR="00297AD8" w:rsidRDefault="00297AD8" w:rsidP="00297AD8">
            <w:pPr>
              <w:ind w:left="0"/>
              <w:contextualSpacing/>
              <w:rPr>
                <w:rFonts w:ascii="Myriad Pro" w:eastAsia="Times New Roman" w:hAnsi="Myriad Pro" w:cs="Arial"/>
                <w:sz w:val="22"/>
                <w:szCs w:val="22"/>
                <w:lang w:val="en-ZA"/>
              </w:rPr>
            </w:pPr>
          </w:p>
          <w:p w14:paraId="6B2C8BF5" w14:textId="169E2F33" w:rsidR="00297AD8" w:rsidRPr="00297AD8" w:rsidRDefault="00297AD8" w:rsidP="00297AD8">
            <w:pPr>
              <w:ind w:left="0"/>
              <w:contextualSpacing/>
              <w:rPr>
                <w:rFonts w:ascii="Myriad Pro" w:eastAsia="Times New Roman" w:hAnsi="Myriad Pro" w:cs="Arial"/>
                <w:sz w:val="22"/>
                <w:szCs w:val="22"/>
                <w:lang w:val="en-ZA"/>
              </w:rPr>
            </w:pP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lastRenderedPageBreak/>
              <w:t xml:space="preserve">ELIGIBILITY/MANDATORY REQUIREMENTS </w:t>
            </w:r>
          </w:p>
        </w:tc>
      </w:tr>
      <w:tr w:rsidR="009919EB" w:rsidRPr="006E5F19" w14:paraId="25D01B8E" w14:textId="77777777" w:rsidTr="006F7C11">
        <w:trPr>
          <w:trHeight w:val="2789"/>
        </w:trPr>
        <w:tc>
          <w:tcPr>
            <w:tcW w:w="10916" w:type="dxa"/>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1818"/>
              <w:gridCol w:w="2682"/>
            </w:tblGrid>
            <w:tr w:rsidR="009919EB" w:rsidRPr="006E5F19" w14:paraId="67BC0270" w14:textId="77777777" w:rsidTr="003D2C3A">
              <w:trPr>
                <w:trHeight w:val="206"/>
              </w:trPr>
              <w:tc>
                <w:tcPr>
                  <w:tcW w:w="5986" w:type="dxa"/>
                  <w:shd w:val="clear" w:color="auto" w:fill="F9ED1A"/>
                </w:tcPr>
                <w:p w14:paraId="5A69539A" w14:textId="77777777" w:rsidR="009919EB" w:rsidRPr="00297AD8" w:rsidRDefault="009919EB" w:rsidP="004207EF">
                  <w:pPr>
                    <w:spacing w:before="120" w:after="240"/>
                    <w:contextualSpacing/>
                    <w:jc w:val="both"/>
                    <w:rPr>
                      <w:rFonts w:ascii="Myriad Pro" w:hAnsi="Myriad Pro" w:cs="Arial"/>
                      <w:b/>
                      <w:iCs/>
                      <w:sz w:val="16"/>
                      <w:szCs w:val="16"/>
                      <w:lang w:eastAsia="en-ZA"/>
                    </w:rPr>
                  </w:pPr>
                  <w:r w:rsidRPr="00297AD8">
                    <w:rPr>
                      <w:rFonts w:ascii="Myriad Pro" w:hAnsi="Myriad Pro" w:cs="Arial"/>
                      <w:b/>
                      <w:iCs/>
                      <w:sz w:val="16"/>
                      <w:szCs w:val="16"/>
                      <w:lang w:eastAsia="en-ZA"/>
                    </w:rPr>
                    <w:t>Provide documentations and/or information (SIU reserves the right to review and verify submitted documentations on mandatory requirements)</w:t>
                  </w:r>
                </w:p>
              </w:tc>
              <w:tc>
                <w:tcPr>
                  <w:tcW w:w="1818" w:type="dxa"/>
                  <w:shd w:val="clear" w:color="auto" w:fill="F9ED1A"/>
                </w:tcPr>
                <w:p w14:paraId="15B92EF0" w14:textId="77777777" w:rsidR="009919EB" w:rsidRPr="00297AD8" w:rsidRDefault="009919EB" w:rsidP="004207EF">
                  <w:pPr>
                    <w:spacing w:before="120" w:after="240"/>
                    <w:contextualSpacing/>
                    <w:jc w:val="both"/>
                    <w:rPr>
                      <w:rFonts w:ascii="Myriad Pro" w:hAnsi="Myriad Pro" w:cs="Arial"/>
                      <w:b/>
                      <w:iCs/>
                      <w:sz w:val="16"/>
                      <w:szCs w:val="16"/>
                      <w:lang w:eastAsia="en-ZA"/>
                    </w:rPr>
                  </w:pPr>
                  <w:r w:rsidRPr="00297AD8">
                    <w:rPr>
                      <w:rFonts w:ascii="Myriad Pro" w:hAnsi="Myriad Pro" w:cs="Arial"/>
                      <w:b/>
                      <w:iCs/>
                      <w:sz w:val="16"/>
                      <w:szCs w:val="16"/>
                      <w:lang w:eastAsia="en-ZA"/>
                    </w:rPr>
                    <w:t>Comply</w:t>
                  </w:r>
                </w:p>
                <w:p w14:paraId="7C4A678E" w14:textId="77777777" w:rsidR="009919EB" w:rsidRPr="00297AD8" w:rsidRDefault="009919EB" w:rsidP="004207EF">
                  <w:pPr>
                    <w:spacing w:before="120" w:after="240"/>
                    <w:contextualSpacing/>
                    <w:jc w:val="both"/>
                    <w:rPr>
                      <w:rFonts w:ascii="Myriad Pro" w:hAnsi="Myriad Pro" w:cs="Arial"/>
                      <w:b/>
                      <w:iCs/>
                      <w:sz w:val="16"/>
                      <w:szCs w:val="16"/>
                      <w:lang w:eastAsia="en-ZA"/>
                    </w:rPr>
                  </w:pPr>
                </w:p>
              </w:tc>
              <w:tc>
                <w:tcPr>
                  <w:tcW w:w="2682" w:type="dxa"/>
                  <w:shd w:val="clear" w:color="auto" w:fill="F9ED1A"/>
                </w:tcPr>
                <w:p w14:paraId="4D739F88" w14:textId="77777777" w:rsidR="009919EB" w:rsidRPr="00297AD8" w:rsidRDefault="009919EB" w:rsidP="004207EF">
                  <w:pPr>
                    <w:spacing w:before="120" w:after="240"/>
                    <w:contextualSpacing/>
                    <w:jc w:val="both"/>
                    <w:rPr>
                      <w:rFonts w:ascii="Myriad Pro" w:hAnsi="Myriad Pro" w:cs="Arial"/>
                      <w:b/>
                      <w:iCs/>
                      <w:sz w:val="16"/>
                      <w:szCs w:val="16"/>
                      <w:lang w:eastAsia="en-ZA"/>
                    </w:rPr>
                  </w:pPr>
                  <w:r w:rsidRPr="00297AD8">
                    <w:rPr>
                      <w:rFonts w:ascii="Myriad Pro" w:hAnsi="Myriad Pro" w:cs="Arial"/>
                      <w:b/>
                      <w:iCs/>
                      <w:sz w:val="16"/>
                      <w:szCs w:val="16"/>
                      <w:lang w:eastAsia="en-ZA"/>
                    </w:rPr>
                    <w:t>Not Comply</w:t>
                  </w:r>
                </w:p>
              </w:tc>
            </w:tr>
          </w:tbl>
          <w:p w14:paraId="08C29162" w14:textId="77777777" w:rsidR="00295EAC" w:rsidRPr="006E5F19" w:rsidRDefault="00295EAC"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Pr>
                <w:rFonts w:ascii="Myriad Pro" w:eastAsia="Times New Roman" w:hAnsi="Myriad Pro" w:cs="Arial"/>
                <w:snapToGrid w:val="0"/>
                <w:color w:val="auto"/>
                <w:lang w:val="en-GB"/>
              </w:rPr>
              <w:t xml:space="preserve"> </w:t>
            </w:r>
          </w:p>
          <w:tbl>
            <w:tblPr>
              <w:tblStyle w:val="TableGrid"/>
              <w:tblW w:w="5385" w:type="pct"/>
              <w:tblLayout w:type="fixed"/>
              <w:tblLook w:val="04A0" w:firstRow="1" w:lastRow="0" w:firstColumn="1" w:lastColumn="0" w:noHBand="0" w:noVBand="1"/>
            </w:tblPr>
            <w:tblGrid>
              <w:gridCol w:w="11513"/>
            </w:tblGrid>
            <w:tr w:rsidR="00295EAC" w:rsidRPr="00B02164" w14:paraId="36993A41" w14:textId="77777777" w:rsidTr="002D0BFA">
              <w:trPr>
                <w:trHeight w:val="3184"/>
              </w:trPr>
              <w:tc>
                <w:tcPr>
                  <w:tcW w:w="5000" w:type="pct"/>
                </w:tcPr>
                <w:p w14:paraId="4041DF12" w14:textId="0414480B" w:rsidR="00295EAC" w:rsidRDefault="00295EAC" w:rsidP="00295EAC">
                  <w:pPr>
                    <w:pStyle w:val="BodyText"/>
                    <w:jc w:val="left"/>
                    <w:rPr>
                      <w:rFonts w:ascii="Arial Narrow" w:hAnsi="Arial Narrow" w:cs="Arial"/>
                      <w:color w:val="auto"/>
                      <w:sz w:val="20"/>
                    </w:rPr>
                  </w:pPr>
                </w:p>
                <w:tbl>
                  <w:tblPr>
                    <w:tblpPr w:leftFromText="180" w:rightFromText="180" w:horzAnchor="margin" w:tblpY="294"/>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276"/>
                    <w:gridCol w:w="1514"/>
                  </w:tblGrid>
                  <w:tr w:rsidR="00AF14D7" w:rsidRPr="00B02164" w14:paraId="0D2F9C69" w14:textId="77777777" w:rsidTr="0029531F">
                    <w:trPr>
                      <w:trHeight w:val="274"/>
                    </w:trPr>
                    <w:tc>
                      <w:tcPr>
                        <w:tcW w:w="7366" w:type="dxa"/>
                        <w:shd w:val="clear" w:color="auto" w:fill="BFBFBF" w:themeFill="background1" w:themeFillShade="BF"/>
                      </w:tcPr>
                      <w:p w14:paraId="26624C29"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ELIGIBILITY/MANDATORY REQUIREMENTS</w:t>
                        </w:r>
                      </w:p>
                    </w:tc>
                    <w:tc>
                      <w:tcPr>
                        <w:tcW w:w="1276" w:type="dxa"/>
                        <w:shd w:val="clear" w:color="auto" w:fill="BFBFBF" w:themeFill="background1" w:themeFillShade="BF"/>
                      </w:tcPr>
                      <w:p w14:paraId="241098F0"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Comply</w:t>
                        </w:r>
                      </w:p>
                      <w:p w14:paraId="2BC7F313" w14:textId="77777777" w:rsidR="00AF14D7" w:rsidRPr="00B02164" w:rsidRDefault="00AF14D7" w:rsidP="00AF14D7">
                        <w:pPr>
                          <w:spacing w:before="120" w:after="240"/>
                          <w:contextualSpacing/>
                          <w:rPr>
                            <w:rFonts w:ascii="Arial Narrow" w:hAnsi="Arial Narrow" w:cs="Arial"/>
                            <w:b/>
                            <w:sz w:val="20"/>
                            <w:szCs w:val="20"/>
                            <w:lang w:eastAsia="en-ZA"/>
                          </w:rPr>
                        </w:pPr>
                      </w:p>
                    </w:tc>
                    <w:tc>
                      <w:tcPr>
                        <w:tcW w:w="1514" w:type="dxa"/>
                        <w:shd w:val="clear" w:color="auto" w:fill="BFBFBF" w:themeFill="background1" w:themeFillShade="BF"/>
                      </w:tcPr>
                      <w:p w14:paraId="30C4E91C"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Not Comply</w:t>
                        </w:r>
                      </w:p>
                    </w:tc>
                  </w:tr>
                  <w:tr w:rsidR="00AF14D7" w:rsidRPr="00B02164" w14:paraId="5F9A6C6A" w14:textId="77777777" w:rsidTr="0029531F">
                    <w:trPr>
                      <w:trHeight w:val="291"/>
                    </w:trPr>
                    <w:tc>
                      <w:tcPr>
                        <w:tcW w:w="7366" w:type="dxa"/>
                      </w:tcPr>
                      <w:p w14:paraId="76901553" w14:textId="77777777" w:rsidR="00AF14D7" w:rsidRPr="00B02164" w:rsidRDefault="00AF14D7" w:rsidP="00297AD8">
                        <w:pPr>
                          <w:pStyle w:val="ListParagraph"/>
                          <w:numPr>
                            <w:ilvl w:val="0"/>
                            <w:numId w:val="24"/>
                          </w:numPr>
                          <w:jc w:val="both"/>
                          <w:rPr>
                            <w:rFonts w:ascii="Arial Narrow" w:hAnsi="Arial Narrow" w:cs="Arial"/>
                            <w:iCs/>
                            <w:sz w:val="20"/>
                            <w:szCs w:val="20"/>
                          </w:rPr>
                        </w:pPr>
                        <w:r w:rsidRPr="00B02164">
                          <w:rPr>
                            <w:rFonts w:ascii="Arial Narrow" w:hAnsi="Arial Narrow" w:cs="Arial"/>
                            <w:iCs/>
                            <w:sz w:val="20"/>
                            <w:szCs w:val="20"/>
                          </w:rPr>
                          <w:t>Proof of National Treasury Central Supplier Database (CSD Summary report)</w:t>
                        </w:r>
                      </w:p>
                    </w:tc>
                    <w:tc>
                      <w:tcPr>
                        <w:tcW w:w="1276" w:type="dxa"/>
                      </w:tcPr>
                      <w:p w14:paraId="108EFF4D" w14:textId="3DAC2A5E" w:rsidR="00AF14D7" w:rsidRPr="00C434BE" w:rsidRDefault="00AF14D7" w:rsidP="00C434BE">
                        <w:pPr>
                          <w:spacing w:before="120" w:after="240"/>
                          <w:rPr>
                            <w:rFonts w:ascii="Arial Narrow" w:hAnsi="Arial Narrow" w:cs="Arial"/>
                            <w:b/>
                            <w:sz w:val="20"/>
                            <w:szCs w:val="20"/>
                            <w:lang w:eastAsia="en-ZA"/>
                          </w:rPr>
                        </w:pPr>
                      </w:p>
                    </w:tc>
                    <w:tc>
                      <w:tcPr>
                        <w:tcW w:w="1514" w:type="dxa"/>
                      </w:tcPr>
                      <w:p w14:paraId="58E4E10C"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42704AB9" w14:textId="77777777" w:rsidTr="0029531F">
                    <w:tc>
                      <w:tcPr>
                        <w:tcW w:w="7366" w:type="dxa"/>
                      </w:tcPr>
                      <w:p w14:paraId="423DFD4B" w14:textId="77777777" w:rsidR="00AF14D7" w:rsidRPr="00B02164" w:rsidRDefault="00AF14D7" w:rsidP="00297AD8">
                        <w:pPr>
                          <w:pStyle w:val="ListParagraph"/>
                          <w:numPr>
                            <w:ilvl w:val="0"/>
                            <w:numId w:val="24"/>
                          </w:numPr>
                          <w:jc w:val="both"/>
                          <w:rPr>
                            <w:rFonts w:ascii="Arial Narrow" w:hAnsi="Arial Narrow" w:cs="Arial"/>
                            <w:iCs/>
                            <w:sz w:val="20"/>
                            <w:szCs w:val="20"/>
                          </w:rPr>
                        </w:pPr>
                        <w:r w:rsidRPr="00B02164">
                          <w:rPr>
                            <w:rFonts w:ascii="Arial Narrow" w:hAnsi="Arial Narrow" w:cs="Arial"/>
                            <w:iCs/>
                            <w:sz w:val="20"/>
                            <w:szCs w:val="20"/>
                          </w:rPr>
                          <w:t>CSD Overall Tax Status must be compliant (Tax Compliant)</w:t>
                        </w:r>
                      </w:p>
                    </w:tc>
                    <w:tc>
                      <w:tcPr>
                        <w:tcW w:w="1276" w:type="dxa"/>
                      </w:tcPr>
                      <w:p w14:paraId="5F2AF777" w14:textId="10E23F07" w:rsidR="00AF14D7" w:rsidRPr="00004AF3" w:rsidRDefault="00AF14D7" w:rsidP="00C434BE">
                        <w:pPr>
                          <w:pStyle w:val="ListParagraph"/>
                          <w:spacing w:before="120" w:after="240"/>
                          <w:rPr>
                            <w:rFonts w:ascii="Arial Narrow" w:hAnsi="Arial Narrow" w:cs="Arial"/>
                            <w:b/>
                            <w:sz w:val="20"/>
                            <w:szCs w:val="20"/>
                            <w:lang w:eastAsia="en-ZA"/>
                          </w:rPr>
                        </w:pPr>
                      </w:p>
                    </w:tc>
                    <w:tc>
                      <w:tcPr>
                        <w:tcW w:w="1514" w:type="dxa"/>
                      </w:tcPr>
                      <w:p w14:paraId="0E648C8A"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303398A2" w14:textId="77777777" w:rsidTr="0029531F">
                    <w:tc>
                      <w:tcPr>
                        <w:tcW w:w="7366" w:type="dxa"/>
                      </w:tcPr>
                      <w:p w14:paraId="68EF64B6" w14:textId="77777777" w:rsidR="00AF14D7" w:rsidRPr="00B02164" w:rsidRDefault="00AF14D7" w:rsidP="00297AD8">
                        <w:pPr>
                          <w:pStyle w:val="ListParagraph"/>
                          <w:numPr>
                            <w:ilvl w:val="0"/>
                            <w:numId w:val="24"/>
                          </w:numPr>
                          <w:jc w:val="both"/>
                          <w:rPr>
                            <w:rFonts w:ascii="Arial Narrow" w:hAnsi="Arial Narrow" w:cs="Arial"/>
                            <w:iCs/>
                            <w:sz w:val="20"/>
                            <w:szCs w:val="20"/>
                          </w:rPr>
                        </w:pPr>
                        <w:r w:rsidRPr="00B02164">
                          <w:rPr>
                            <w:rFonts w:ascii="Arial Narrow" w:hAnsi="Arial Narrow" w:cs="Arial"/>
                            <w:iCs/>
                            <w:sz w:val="20"/>
                            <w:szCs w:val="20"/>
                          </w:rPr>
                          <w:t>Conformance to the Scope of Work/ Terms of Reference (ToR)</w:t>
                        </w:r>
                      </w:p>
                    </w:tc>
                    <w:tc>
                      <w:tcPr>
                        <w:tcW w:w="1276" w:type="dxa"/>
                      </w:tcPr>
                      <w:p w14:paraId="42F77B39" w14:textId="5298B214" w:rsidR="00AF14D7" w:rsidRPr="00004AF3" w:rsidRDefault="00AF14D7" w:rsidP="00C434BE">
                        <w:pPr>
                          <w:pStyle w:val="ListParagraph"/>
                          <w:spacing w:before="120" w:after="240"/>
                          <w:rPr>
                            <w:rFonts w:ascii="Arial Narrow" w:hAnsi="Arial Narrow" w:cs="Arial"/>
                            <w:b/>
                            <w:sz w:val="20"/>
                            <w:szCs w:val="20"/>
                            <w:lang w:eastAsia="en-ZA"/>
                          </w:rPr>
                        </w:pPr>
                      </w:p>
                    </w:tc>
                    <w:tc>
                      <w:tcPr>
                        <w:tcW w:w="1514" w:type="dxa"/>
                      </w:tcPr>
                      <w:p w14:paraId="2B3F2322"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323CF7" w:rsidRPr="00B02164" w14:paraId="3E813FD6" w14:textId="77777777" w:rsidTr="0029531F">
                    <w:tc>
                      <w:tcPr>
                        <w:tcW w:w="7366" w:type="dxa"/>
                      </w:tcPr>
                      <w:p w14:paraId="3BB5BB49" w14:textId="726170CF" w:rsidR="00323CF7" w:rsidRPr="003175AC" w:rsidRDefault="003175AC" w:rsidP="00297AD8">
                        <w:pPr>
                          <w:pStyle w:val="ListParagraph"/>
                          <w:numPr>
                            <w:ilvl w:val="0"/>
                            <w:numId w:val="24"/>
                          </w:numPr>
                          <w:jc w:val="both"/>
                          <w:rPr>
                            <w:rFonts w:ascii="Arial Narrow" w:hAnsi="Arial Narrow" w:cs="Arial"/>
                            <w:iCs/>
                            <w:sz w:val="20"/>
                            <w:szCs w:val="20"/>
                          </w:rPr>
                        </w:pPr>
                        <w:r w:rsidRPr="003175AC">
                          <w:rPr>
                            <w:rFonts w:ascii="Arial Narrow" w:hAnsi="Arial Narrow" w:cs="Arial"/>
                            <w:iCs/>
                            <w:sz w:val="20"/>
                            <w:szCs w:val="20"/>
                          </w:rPr>
                          <w:t>Service Providers must submit a CV of an Engagement Manager or Project Manager illustrating a minimum of ten (10) years Forensic investigation/audit experience and a minimum of an Honours’ Degree or Post Graduate Diploma in Commerce</w:t>
                        </w:r>
                        <w:r w:rsidR="00522868">
                          <w:rPr>
                            <w:rFonts w:ascii="Arial Narrow" w:hAnsi="Arial Narrow" w:cs="Arial"/>
                            <w:iCs/>
                            <w:sz w:val="20"/>
                            <w:szCs w:val="20"/>
                          </w:rPr>
                          <w:t>,</w:t>
                        </w:r>
                        <w:r w:rsidRPr="003175AC">
                          <w:rPr>
                            <w:rFonts w:ascii="Arial Narrow" w:hAnsi="Arial Narrow" w:cs="Arial"/>
                            <w:iCs/>
                            <w:sz w:val="20"/>
                            <w:szCs w:val="20"/>
                          </w:rPr>
                          <w:t xml:space="preserve"> </w:t>
                        </w:r>
                        <w:r w:rsidR="00297AD8" w:rsidRPr="003175AC">
                          <w:rPr>
                            <w:rFonts w:ascii="Arial Narrow" w:hAnsi="Arial Narrow" w:cs="Arial"/>
                            <w:iCs/>
                            <w:sz w:val="20"/>
                            <w:szCs w:val="20"/>
                          </w:rPr>
                          <w:t>Law</w:t>
                        </w:r>
                        <w:r w:rsidR="00297AD8">
                          <w:rPr>
                            <w:rFonts w:ascii="Arial Narrow" w:hAnsi="Arial Narrow" w:cs="Arial"/>
                            <w:iCs/>
                            <w:sz w:val="20"/>
                            <w:szCs w:val="20"/>
                          </w:rPr>
                          <w:t>, Criminology</w:t>
                        </w:r>
                        <w:r w:rsidR="00670771">
                          <w:rPr>
                            <w:rFonts w:ascii="Arial Narrow" w:hAnsi="Arial Narrow" w:cs="Arial"/>
                            <w:iCs/>
                            <w:sz w:val="20"/>
                            <w:szCs w:val="20"/>
                          </w:rPr>
                          <w:t>, Policing</w:t>
                        </w:r>
                        <w:r w:rsidR="007E42BB">
                          <w:rPr>
                            <w:rFonts w:ascii="Arial Narrow" w:hAnsi="Arial Narrow" w:cs="Arial"/>
                            <w:iCs/>
                            <w:sz w:val="20"/>
                            <w:szCs w:val="20"/>
                          </w:rPr>
                          <w:t xml:space="preserve"> and</w:t>
                        </w:r>
                        <w:r w:rsidR="00670771">
                          <w:rPr>
                            <w:rFonts w:ascii="Arial Narrow" w:hAnsi="Arial Narrow" w:cs="Arial"/>
                            <w:iCs/>
                            <w:sz w:val="20"/>
                            <w:szCs w:val="20"/>
                          </w:rPr>
                          <w:t xml:space="preserve"> Forensic Investigations</w:t>
                        </w:r>
                        <w:r w:rsidR="00E82C47">
                          <w:rPr>
                            <w:rFonts w:ascii="Arial Narrow" w:hAnsi="Arial Narrow" w:cs="Arial"/>
                            <w:iCs/>
                            <w:sz w:val="20"/>
                            <w:szCs w:val="20"/>
                          </w:rPr>
                          <w:t>.</w:t>
                        </w:r>
                        <w:r w:rsidRPr="003175AC">
                          <w:rPr>
                            <w:rFonts w:ascii="Arial Narrow" w:hAnsi="Arial Narrow" w:cs="Arial"/>
                            <w:iCs/>
                            <w:sz w:val="20"/>
                            <w:szCs w:val="20"/>
                          </w:rPr>
                          <w:t xml:space="preserve"> (</w:t>
                        </w:r>
                        <w:r>
                          <w:rPr>
                            <w:rFonts w:ascii="Arial Narrow" w:hAnsi="Arial Narrow" w:cs="Arial"/>
                            <w:iCs/>
                            <w:sz w:val="20"/>
                            <w:szCs w:val="20"/>
                          </w:rPr>
                          <w:t>submit</w:t>
                        </w:r>
                        <w:r w:rsidRPr="003175AC">
                          <w:rPr>
                            <w:rFonts w:ascii="Arial Narrow" w:hAnsi="Arial Narrow" w:cs="Arial"/>
                            <w:iCs/>
                            <w:sz w:val="20"/>
                            <w:szCs w:val="20"/>
                          </w:rPr>
                          <w:t xml:space="preserve"> copies of</w:t>
                        </w:r>
                        <w:r>
                          <w:rPr>
                            <w:rFonts w:ascii="Arial Narrow" w:hAnsi="Arial Narrow" w:cs="Arial"/>
                            <w:iCs/>
                            <w:sz w:val="20"/>
                            <w:szCs w:val="20"/>
                          </w:rPr>
                          <w:t xml:space="preserve"> </w:t>
                        </w:r>
                        <w:r w:rsidRPr="003175AC">
                          <w:rPr>
                            <w:rFonts w:ascii="Arial Narrow" w:hAnsi="Arial Narrow" w:cs="Arial"/>
                            <w:iCs/>
                            <w:sz w:val="20"/>
                            <w:szCs w:val="20"/>
                          </w:rPr>
                          <w:t>qualifications)</w:t>
                        </w:r>
                      </w:p>
                    </w:tc>
                    <w:tc>
                      <w:tcPr>
                        <w:tcW w:w="1276" w:type="dxa"/>
                      </w:tcPr>
                      <w:p w14:paraId="45DEA919" w14:textId="77777777" w:rsidR="00323CF7" w:rsidRPr="00004AF3" w:rsidRDefault="00323CF7" w:rsidP="00C434BE">
                        <w:pPr>
                          <w:pStyle w:val="ListParagraph"/>
                          <w:spacing w:before="120" w:after="240"/>
                          <w:rPr>
                            <w:rFonts w:ascii="Arial Narrow" w:hAnsi="Arial Narrow" w:cs="Arial"/>
                            <w:b/>
                            <w:sz w:val="20"/>
                            <w:szCs w:val="20"/>
                            <w:lang w:eastAsia="en-ZA"/>
                          </w:rPr>
                        </w:pPr>
                      </w:p>
                    </w:tc>
                    <w:tc>
                      <w:tcPr>
                        <w:tcW w:w="1514" w:type="dxa"/>
                      </w:tcPr>
                      <w:p w14:paraId="0A0A0C29" w14:textId="77777777" w:rsidR="00323CF7" w:rsidRPr="00B02164" w:rsidRDefault="00323CF7" w:rsidP="00AF14D7">
                        <w:pPr>
                          <w:spacing w:before="120" w:after="240"/>
                          <w:contextualSpacing/>
                          <w:rPr>
                            <w:rFonts w:ascii="Arial Narrow" w:hAnsi="Arial Narrow" w:cs="Arial"/>
                            <w:b/>
                            <w:sz w:val="20"/>
                            <w:szCs w:val="20"/>
                            <w:highlight w:val="green"/>
                            <w:lang w:eastAsia="en-ZA"/>
                          </w:rPr>
                        </w:pPr>
                      </w:p>
                    </w:tc>
                  </w:tr>
                  <w:tr w:rsidR="003175AC" w:rsidRPr="00B02164" w14:paraId="310C99EB" w14:textId="77777777" w:rsidTr="0029531F">
                    <w:tc>
                      <w:tcPr>
                        <w:tcW w:w="7366" w:type="dxa"/>
                      </w:tcPr>
                      <w:p w14:paraId="41DD1019" w14:textId="6342E6BA" w:rsidR="003175AC" w:rsidRPr="003175AC" w:rsidRDefault="003175AC" w:rsidP="00297AD8">
                        <w:pPr>
                          <w:pStyle w:val="ListParagraph"/>
                          <w:numPr>
                            <w:ilvl w:val="0"/>
                            <w:numId w:val="24"/>
                          </w:numPr>
                          <w:jc w:val="both"/>
                          <w:rPr>
                            <w:rFonts w:ascii="Arial Narrow" w:hAnsi="Arial Narrow" w:cs="Arial"/>
                            <w:iCs/>
                            <w:sz w:val="20"/>
                            <w:szCs w:val="20"/>
                          </w:rPr>
                        </w:pPr>
                        <w:r w:rsidRPr="003175AC">
                          <w:rPr>
                            <w:rFonts w:ascii="Arial Narrow" w:hAnsi="Arial Narrow" w:cs="Arial"/>
                            <w:iCs/>
                            <w:sz w:val="20"/>
                            <w:szCs w:val="20"/>
                          </w:rPr>
                          <w:t>Service Providers must submit a CV of a Team Leader illustrating a minimum of seven (7) years Forensic investigation/</w:t>
                        </w:r>
                        <w:r w:rsidR="00297AD8">
                          <w:rPr>
                            <w:rFonts w:ascii="Arial Narrow" w:hAnsi="Arial Narrow" w:cs="Arial"/>
                            <w:iCs/>
                            <w:sz w:val="20"/>
                            <w:szCs w:val="20"/>
                          </w:rPr>
                          <w:t xml:space="preserve">Lifestyle </w:t>
                        </w:r>
                        <w:r w:rsidRPr="003175AC">
                          <w:rPr>
                            <w:rFonts w:ascii="Arial Narrow" w:hAnsi="Arial Narrow" w:cs="Arial"/>
                            <w:iCs/>
                            <w:sz w:val="20"/>
                            <w:szCs w:val="20"/>
                          </w:rPr>
                          <w:t>audit experience and a minimum of an Honours’ Degree or Post Graduate Diploma in</w:t>
                        </w:r>
                        <w:r>
                          <w:rPr>
                            <w:rFonts w:ascii="Arial Narrow" w:hAnsi="Arial Narrow" w:cs="Arial"/>
                            <w:iCs/>
                            <w:sz w:val="20"/>
                            <w:szCs w:val="20"/>
                          </w:rPr>
                          <w:t xml:space="preserve"> </w:t>
                        </w:r>
                        <w:r w:rsidR="00297AD8" w:rsidRPr="003175AC">
                          <w:rPr>
                            <w:rFonts w:ascii="Arial Narrow" w:hAnsi="Arial Narrow" w:cs="Arial"/>
                            <w:iCs/>
                            <w:sz w:val="20"/>
                            <w:szCs w:val="20"/>
                          </w:rPr>
                          <w:t>Commerce</w:t>
                        </w:r>
                        <w:r w:rsidR="00297AD8">
                          <w:rPr>
                            <w:rFonts w:ascii="Arial Narrow" w:hAnsi="Arial Narrow" w:cs="Arial"/>
                            <w:iCs/>
                            <w:sz w:val="20"/>
                            <w:szCs w:val="20"/>
                          </w:rPr>
                          <w:t>,</w:t>
                        </w:r>
                        <w:r w:rsidR="00297AD8" w:rsidRPr="003175AC">
                          <w:rPr>
                            <w:rFonts w:ascii="Arial Narrow" w:hAnsi="Arial Narrow" w:cs="Arial"/>
                            <w:iCs/>
                            <w:sz w:val="20"/>
                            <w:szCs w:val="20"/>
                          </w:rPr>
                          <w:t xml:space="preserve"> Law</w:t>
                        </w:r>
                        <w:r w:rsidR="007E42BB">
                          <w:rPr>
                            <w:rFonts w:ascii="Arial Narrow" w:hAnsi="Arial Narrow" w:cs="Arial"/>
                            <w:iCs/>
                            <w:sz w:val="20"/>
                            <w:szCs w:val="20"/>
                          </w:rPr>
                          <w:t>,</w:t>
                        </w:r>
                        <w:r w:rsidRPr="003175AC">
                          <w:rPr>
                            <w:rFonts w:ascii="Arial Narrow" w:hAnsi="Arial Narrow" w:cs="Arial"/>
                            <w:iCs/>
                            <w:sz w:val="20"/>
                            <w:szCs w:val="20"/>
                          </w:rPr>
                          <w:t xml:space="preserve"> </w:t>
                        </w:r>
                        <w:r w:rsidR="00F6492A">
                          <w:rPr>
                            <w:rFonts w:ascii="Arial Narrow" w:hAnsi="Arial Narrow" w:cs="Arial"/>
                            <w:iCs/>
                            <w:sz w:val="20"/>
                            <w:szCs w:val="20"/>
                          </w:rPr>
                          <w:t>Criminology, Policing and Forensic Investigations</w:t>
                        </w:r>
                        <w:r w:rsidR="00E82C47">
                          <w:rPr>
                            <w:rFonts w:ascii="Arial Narrow" w:hAnsi="Arial Narrow" w:cs="Arial"/>
                            <w:iCs/>
                            <w:sz w:val="20"/>
                            <w:szCs w:val="20"/>
                          </w:rPr>
                          <w:t xml:space="preserve">. </w:t>
                        </w:r>
                        <w:r w:rsidRPr="003175AC">
                          <w:rPr>
                            <w:rFonts w:ascii="Arial Narrow" w:hAnsi="Arial Narrow" w:cs="Arial"/>
                            <w:iCs/>
                            <w:sz w:val="20"/>
                            <w:szCs w:val="20"/>
                          </w:rPr>
                          <w:t>(</w:t>
                        </w:r>
                        <w:r>
                          <w:rPr>
                            <w:rFonts w:ascii="Arial Narrow" w:hAnsi="Arial Narrow" w:cs="Arial"/>
                            <w:iCs/>
                            <w:sz w:val="20"/>
                            <w:szCs w:val="20"/>
                          </w:rPr>
                          <w:t xml:space="preserve">submit </w:t>
                        </w:r>
                        <w:r w:rsidRPr="003175AC">
                          <w:rPr>
                            <w:rFonts w:ascii="Arial Narrow" w:hAnsi="Arial Narrow" w:cs="Arial"/>
                            <w:iCs/>
                            <w:sz w:val="20"/>
                            <w:szCs w:val="20"/>
                          </w:rPr>
                          <w:t>copies of qualifications)</w:t>
                        </w:r>
                      </w:p>
                    </w:tc>
                    <w:tc>
                      <w:tcPr>
                        <w:tcW w:w="1276" w:type="dxa"/>
                      </w:tcPr>
                      <w:p w14:paraId="58BF5E21" w14:textId="77777777" w:rsidR="003175AC" w:rsidRPr="00004AF3" w:rsidRDefault="003175AC" w:rsidP="00C434BE">
                        <w:pPr>
                          <w:pStyle w:val="ListParagraph"/>
                          <w:spacing w:before="120" w:after="240"/>
                          <w:rPr>
                            <w:rFonts w:ascii="Arial Narrow" w:hAnsi="Arial Narrow" w:cs="Arial"/>
                            <w:b/>
                            <w:sz w:val="20"/>
                            <w:szCs w:val="20"/>
                            <w:lang w:eastAsia="en-ZA"/>
                          </w:rPr>
                        </w:pPr>
                      </w:p>
                    </w:tc>
                    <w:tc>
                      <w:tcPr>
                        <w:tcW w:w="1514" w:type="dxa"/>
                      </w:tcPr>
                      <w:p w14:paraId="408B0A08" w14:textId="77777777" w:rsidR="003175AC" w:rsidRPr="00B02164" w:rsidRDefault="003175AC" w:rsidP="00AF14D7">
                        <w:pPr>
                          <w:spacing w:before="120" w:after="240"/>
                          <w:contextualSpacing/>
                          <w:rPr>
                            <w:rFonts w:ascii="Arial Narrow" w:hAnsi="Arial Narrow" w:cs="Arial"/>
                            <w:b/>
                            <w:sz w:val="20"/>
                            <w:szCs w:val="20"/>
                            <w:highlight w:val="green"/>
                            <w:lang w:eastAsia="en-ZA"/>
                          </w:rPr>
                        </w:pPr>
                      </w:p>
                    </w:tc>
                  </w:tr>
                  <w:tr w:rsidR="00D61331" w:rsidRPr="00B02164" w14:paraId="54E087D9" w14:textId="77777777" w:rsidTr="0029531F">
                    <w:tc>
                      <w:tcPr>
                        <w:tcW w:w="7366" w:type="dxa"/>
                      </w:tcPr>
                      <w:p w14:paraId="64089416" w14:textId="4A85B193" w:rsidR="00D61331" w:rsidRPr="003175AC" w:rsidRDefault="003175AC" w:rsidP="00297AD8">
                        <w:pPr>
                          <w:pStyle w:val="ListParagraph"/>
                          <w:numPr>
                            <w:ilvl w:val="0"/>
                            <w:numId w:val="24"/>
                          </w:numPr>
                          <w:jc w:val="both"/>
                          <w:rPr>
                            <w:rFonts w:ascii="Arial Narrow" w:hAnsi="Arial Narrow" w:cs="Arial"/>
                            <w:iCs/>
                            <w:sz w:val="20"/>
                            <w:szCs w:val="20"/>
                          </w:rPr>
                        </w:pPr>
                        <w:r w:rsidRPr="003175AC">
                          <w:rPr>
                            <w:rFonts w:ascii="Arial Narrow" w:hAnsi="Arial Narrow" w:cs="Arial"/>
                            <w:iCs/>
                            <w:sz w:val="20"/>
                            <w:szCs w:val="20"/>
                          </w:rPr>
                          <w:t>Service Providers must submit a CV of a Senior Investigator illustrating a minimum of five (5) years Forensic investigation/audit experience and a minimum of an Honours’ Degree or Post Graduate Diploma in</w:t>
                        </w:r>
                        <w:r>
                          <w:rPr>
                            <w:rFonts w:ascii="Arial Narrow" w:hAnsi="Arial Narrow" w:cs="Arial"/>
                            <w:iCs/>
                            <w:sz w:val="20"/>
                            <w:szCs w:val="20"/>
                          </w:rPr>
                          <w:t xml:space="preserve"> </w:t>
                        </w:r>
                        <w:r w:rsidR="00297AD8" w:rsidRPr="003175AC">
                          <w:rPr>
                            <w:rFonts w:ascii="Arial Narrow" w:hAnsi="Arial Narrow" w:cs="Arial"/>
                            <w:iCs/>
                            <w:sz w:val="20"/>
                            <w:szCs w:val="20"/>
                          </w:rPr>
                          <w:t>Commerce, Law</w:t>
                        </w:r>
                        <w:r w:rsidR="00297AD8">
                          <w:rPr>
                            <w:rFonts w:ascii="Arial Narrow" w:hAnsi="Arial Narrow" w:cs="Arial"/>
                            <w:iCs/>
                            <w:sz w:val="20"/>
                            <w:szCs w:val="20"/>
                          </w:rPr>
                          <w:t>, Criminology</w:t>
                        </w:r>
                        <w:r w:rsidR="00EF1912">
                          <w:rPr>
                            <w:rFonts w:ascii="Arial Narrow" w:hAnsi="Arial Narrow" w:cs="Arial"/>
                            <w:iCs/>
                            <w:sz w:val="20"/>
                            <w:szCs w:val="20"/>
                          </w:rPr>
                          <w:t xml:space="preserve">, Policing and Forensic Investigations. </w:t>
                        </w:r>
                        <w:r w:rsidRPr="003175AC">
                          <w:rPr>
                            <w:rFonts w:ascii="Arial Narrow" w:hAnsi="Arial Narrow" w:cs="Arial"/>
                            <w:iCs/>
                            <w:sz w:val="20"/>
                            <w:szCs w:val="20"/>
                          </w:rPr>
                          <w:t>(</w:t>
                        </w:r>
                        <w:r>
                          <w:rPr>
                            <w:rFonts w:ascii="Arial Narrow" w:hAnsi="Arial Narrow" w:cs="Arial"/>
                            <w:iCs/>
                            <w:sz w:val="20"/>
                            <w:szCs w:val="20"/>
                          </w:rPr>
                          <w:t xml:space="preserve">submit </w:t>
                        </w:r>
                        <w:r w:rsidRPr="003175AC">
                          <w:rPr>
                            <w:rFonts w:ascii="Arial Narrow" w:hAnsi="Arial Narrow" w:cs="Arial"/>
                            <w:iCs/>
                            <w:sz w:val="20"/>
                            <w:szCs w:val="20"/>
                          </w:rPr>
                          <w:t>copies of qualifications).</w:t>
                        </w:r>
                      </w:p>
                    </w:tc>
                    <w:tc>
                      <w:tcPr>
                        <w:tcW w:w="1276" w:type="dxa"/>
                      </w:tcPr>
                      <w:p w14:paraId="3825ECC1" w14:textId="77777777" w:rsidR="00D61331" w:rsidRPr="00004AF3" w:rsidRDefault="00D61331" w:rsidP="00C434BE">
                        <w:pPr>
                          <w:pStyle w:val="ListParagraph"/>
                          <w:spacing w:before="120" w:after="240"/>
                          <w:rPr>
                            <w:rFonts w:ascii="Arial Narrow" w:hAnsi="Arial Narrow" w:cs="Arial"/>
                            <w:b/>
                            <w:sz w:val="20"/>
                            <w:szCs w:val="20"/>
                            <w:lang w:eastAsia="en-ZA"/>
                          </w:rPr>
                        </w:pPr>
                      </w:p>
                    </w:tc>
                    <w:tc>
                      <w:tcPr>
                        <w:tcW w:w="1514" w:type="dxa"/>
                      </w:tcPr>
                      <w:p w14:paraId="21F87D02" w14:textId="77777777" w:rsidR="00D61331" w:rsidRPr="00B02164" w:rsidRDefault="00D61331" w:rsidP="00AF14D7">
                        <w:pPr>
                          <w:spacing w:before="120" w:after="240"/>
                          <w:contextualSpacing/>
                          <w:rPr>
                            <w:rFonts w:ascii="Arial Narrow" w:hAnsi="Arial Narrow" w:cs="Arial"/>
                            <w:b/>
                            <w:sz w:val="20"/>
                            <w:szCs w:val="20"/>
                            <w:highlight w:val="green"/>
                            <w:lang w:eastAsia="en-ZA"/>
                          </w:rPr>
                        </w:pPr>
                      </w:p>
                    </w:tc>
                  </w:tr>
                  <w:tr w:rsidR="00D61331" w:rsidRPr="00B02164" w14:paraId="6ADE0017" w14:textId="77777777" w:rsidTr="0029531F">
                    <w:tc>
                      <w:tcPr>
                        <w:tcW w:w="7366" w:type="dxa"/>
                      </w:tcPr>
                      <w:p w14:paraId="6D563411" w14:textId="66DBAE2D" w:rsidR="00D61331" w:rsidRPr="008306C9" w:rsidRDefault="0096342C" w:rsidP="00297AD8">
                        <w:pPr>
                          <w:pStyle w:val="ListParagraph"/>
                          <w:numPr>
                            <w:ilvl w:val="0"/>
                            <w:numId w:val="24"/>
                          </w:numPr>
                          <w:jc w:val="both"/>
                          <w:rPr>
                            <w:rFonts w:ascii="Arial Narrow" w:hAnsi="Arial Narrow" w:cs="Arial"/>
                            <w:iCs/>
                            <w:sz w:val="20"/>
                            <w:szCs w:val="20"/>
                          </w:rPr>
                        </w:pPr>
                        <w:r>
                          <w:rPr>
                            <w:rFonts w:ascii="Arial Narrow" w:hAnsi="Arial Narrow" w:cs="Arial"/>
                            <w:iCs/>
                            <w:sz w:val="20"/>
                            <w:szCs w:val="20"/>
                          </w:rPr>
                          <w:t xml:space="preserve">Bidders should demonstrate </w:t>
                        </w:r>
                        <w:r w:rsidR="001A3E94">
                          <w:rPr>
                            <w:rFonts w:ascii="Arial Narrow" w:hAnsi="Arial Narrow" w:cs="Arial"/>
                            <w:iCs/>
                            <w:sz w:val="20"/>
                            <w:szCs w:val="20"/>
                          </w:rPr>
                          <w:t xml:space="preserve">experience of having undertaking projects in respect of </w:t>
                        </w:r>
                        <w:r w:rsidR="00297AD8" w:rsidRPr="00297AD8">
                          <w:rPr>
                            <w:rFonts w:ascii="Arial Narrow" w:hAnsi="Arial Narrow" w:cs="Arial"/>
                            <w:iCs/>
                            <w:sz w:val="20"/>
                            <w:szCs w:val="20"/>
                          </w:rPr>
                          <w:t>Forensic investigation/Lifestyle audit experience</w:t>
                        </w:r>
                        <w:r w:rsidR="001A3E94">
                          <w:rPr>
                            <w:rFonts w:ascii="Arial Narrow" w:hAnsi="Arial Narrow" w:cs="Arial"/>
                            <w:iCs/>
                            <w:sz w:val="20"/>
                            <w:szCs w:val="20"/>
                          </w:rPr>
                          <w:t xml:space="preserve"> by submitting</w:t>
                        </w:r>
                        <w:r w:rsidR="00EF1912">
                          <w:rPr>
                            <w:rFonts w:ascii="Arial Narrow" w:hAnsi="Arial Narrow" w:cs="Arial"/>
                            <w:iCs/>
                            <w:sz w:val="20"/>
                            <w:szCs w:val="20"/>
                          </w:rPr>
                          <w:t xml:space="preserve"> at least one</w:t>
                        </w:r>
                        <w:r w:rsidR="001A3E94">
                          <w:rPr>
                            <w:rFonts w:ascii="Arial Narrow" w:hAnsi="Arial Narrow" w:cs="Arial"/>
                            <w:iCs/>
                            <w:sz w:val="20"/>
                            <w:szCs w:val="20"/>
                          </w:rPr>
                          <w:t xml:space="preserve"> reference letter from a client.</w:t>
                        </w:r>
                      </w:p>
                    </w:tc>
                    <w:tc>
                      <w:tcPr>
                        <w:tcW w:w="1276" w:type="dxa"/>
                      </w:tcPr>
                      <w:p w14:paraId="1F186EE2" w14:textId="77777777" w:rsidR="00D61331" w:rsidRPr="00004AF3" w:rsidRDefault="00D61331" w:rsidP="00C434BE">
                        <w:pPr>
                          <w:pStyle w:val="ListParagraph"/>
                          <w:spacing w:before="120" w:after="240"/>
                          <w:rPr>
                            <w:rFonts w:ascii="Arial Narrow" w:hAnsi="Arial Narrow" w:cs="Arial"/>
                            <w:b/>
                            <w:sz w:val="20"/>
                            <w:szCs w:val="20"/>
                            <w:lang w:eastAsia="en-ZA"/>
                          </w:rPr>
                        </w:pPr>
                      </w:p>
                    </w:tc>
                    <w:tc>
                      <w:tcPr>
                        <w:tcW w:w="1514" w:type="dxa"/>
                      </w:tcPr>
                      <w:p w14:paraId="07628D93" w14:textId="77777777" w:rsidR="00D61331" w:rsidRPr="00B02164" w:rsidRDefault="00D61331" w:rsidP="00AF14D7">
                        <w:pPr>
                          <w:spacing w:before="120" w:after="240"/>
                          <w:contextualSpacing/>
                          <w:rPr>
                            <w:rFonts w:ascii="Arial Narrow" w:hAnsi="Arial Narrow" w:cs="Arial"/>
                            <w:b/>
                            <w:sz w:val="20"/>
                            <w:szCs w:val="20"/>
                            <w:highlight w:val="green"/>
                            <w:lang w:eastAsia="en-ZA"/>
                          </w:rPr>
                        </w:pPr>
                      </w:p>
                    </w:tc>
                  </w:tr>
                  <w:tr w:rsidR="003175AC" w:rsidRPr="00B02164" w14:paraId="13E427EF" w14:textId="77777777" w:rsidTr="0029531F">
                    <w:tc>
                      <w:tcPr>
                        <w:tcW w:w="7366" w:type="dxa"/>
                      </w:tcPr>
                      <w:p w14:paraId="48238FA9" w14:textId="1D6DC57D" w:rsidR="003175AC" w:rsidRDefault="00216BE6" w:rsidP="00297AD8">
                        <w:pPr>
                          <w:pStyle w:val="ListParagraph"/>
                          <w:numPr>
                            <w:ilvl w:val="0"/>
                            <w:numId w:val="24"/>
                          </w:numPr>
                          <w:jc w:val="both"/>
                          <w:rPr>
                            <w:rFonts w:ascii="Arial Narrow" w:hAnsi="Arial Narrow" w:cs="Arial"/>
                            <w:iCs/>
                            <w:sz w:val="20"/>
                            <w:szCs w:val="20"/>
                          </w:rPr>
                        </w:pPr>
                        <w:r>
                          <w:rPr>
                            <w:rFonts w:ascii="Arial Narrow" w:hAnsi="Arial Narrow" w:cs="Arial"/>
                            <w:iCs/>
                            <w:sz w:val="20"/>
                            <w:szCs w:val="20"/>
                          </w:rPr>
                          <w:t xml:space="preserve"> </w:t>
                        </w:r>
                        <w:r w:rsidR="009A2409">
                          <w:rPr>
                            <w:rFonts w:ascii="Arial Narrow" w:hAnsi="Arial Narrow" w:cs="Arial"/>
                            <w:iCs/>
                            <w:sz w:val="20"/>
                            <w:szCs w:val="20"/>
                          </w:rPr>
                          <w:t>Professional Membership Associates of Certified Fraud Examiners must be submitted.</w:t>
                        </w:r>
                      </w:p>
                    </w:tc>
                    <w:tc>
                      <w:tcPr>
                        <w:tcW w:w="1276" w:type="dxa"/>
                      </w:tcPr>
                      <w:p w14:paraId="174B30B8" w14:textId="77777777" w:rsidR="003175AC" w:rsidRPr="00004AF3" w:rsidRDefault="003175AC" w:rsidP="00C434BE">
                        <w:pPr>
                          <w:pStyle w:val="ListParagraph"/>
                          <w:spacing w:before="120" w:after="240"/>
                          <w:rPr>
                            <w:rFonts w:ascii="Arial Narrow" w:hAnsi="Arial Narrow" w:cs="Arial"/>
                            <w:b/>
                            <w:sz w:val="20"/>
                            <w:szCs w:val="20"/>
                            <w:lang w:eastAsia="en-ZA"/>
                          </w:rPr>
                        </w:pPr>
                      </w:p>
                    </w:tc>
                    <w:tc>
                      <w:tcPr>
                        <w:tcW w:w="1514" w:type="dxa"/>
                      </w:tcPr>
                      <w:p w14:paraId="3A98D305" w14:textId="77777777" w:rsidR="003175AC" w:rsidRPr="00B02164" w:rsidRDefault="003175AC" w:rsidP="00AF14D7">
                        <w:pPr>
                          <w:spacing w:before="120" w:after="240"/>
                          <w:contextualSpacing/>
                          <w:rPr>
                            <w:rFonts w:ascii="Arial Narrow" w:hAnsi="Arial Narrow" w:cs="Arial"/>
                            <w:b/>
                            <w:sz w:val="20"/>
                            <w:szCs w:val="20"/>
                            <w:highlight w:val="green"/>
                            <w:lang w:eastAsia="en-ZA"/>
                          </w:rPr>
                        </w:pPr>
                      </w:p>
                    </w:tc>
                  </w:tr>
                  <w:tr w:rsidR="00AF14D7" w:rsidRPr="00B02164" w14:paraId="50132782" w14:textId="77777777" w:rsidTr="0029531F">
                    <w:trPr>
                      <w:trHeight w:val="648"/>
                    </w:trPr>
                    <w:tc>
                      <w:tcPr>
                        <w:tcW w:w="10156" w:type="dxa"/>
                        <w:gridSpan w:val="3"/>
                      </w:tcPr>
                      <w:p w14:paraId="46734B0E" w14:textId="77777777" w:rsidR="00AF14D7" w:rsidRPr="00B02164" w:rsidRDefault="00AF14D7" w:rsidP="00AF14D7">
                        <w:pPr>
                          <w:rPr>
                            <w:rFonts w:ascii="Arial Narrow" w:hAnsi="Arial Narrow" w:cs="Arial"/>
                            <w:b/>
                            <w:sz w:val="20"/>
                            <w:szCs w:val="20"/>
                            <w:highlight w:val="green"/>
                            <w:lang w:eastAsia="en-ZA"/>
                          </w:rPr>
                        </w:pPr>
                        <w:r w:rsidRPr="00B02164">
                          <w:rPr>
                            <w:rFonts w:ascii="Arial Narrow" w:hAnsi="Arial Narrow" w:cs="Arial"/>
                            <w:b/>
                            <w:bCs/>
                            <w:iCs/>
                            <w:sz w:val="20"/>
                            <w:szCs w:val="20"/>
                          </w:rPr>
                          <w:t>NB</w:t>
                        </w:r>
                        <w:r w:rsidRPr="00B02164">
                          <w:rPr>
                            <w:rFonts w:ascii="Arial Narrow" w:hAnsi="Arial Narrow" w:cs="Arial"/>
                            <w:bCs/>
                            <w:iCs/>
                            <w:sz w:val="20"/>
                            <w:szCs w:val="20"/>
                          </w:rPr>
                          <w:t xml:space="preserve">: </w:t>
                        </w:r>
                        <w:r w:rsidRPr="00B02164">
                          <w:rPr>
                            <w:rFonts w:ascii="Arial Narrow" w:hAnsi="Arial Narrow" w:cs="Arial"/>
                            <w:b/>
                            <w:bCs/>
                            <w:i/>
                            <w:iCs/>
                            <w:sz w:val="20"/>
                            <w:szCs w:val="20"/>
                          </w:rPr>
                          <w:t>Failure to submit/or reflect the above eligibility requirements and c</w:t>
                        </w:r>
                        <w:r>
                          <w:rPr>
                            <w:rFonts w:ascii="Arial Narrow" w:hAnsi="Arial Narrow" w:cs="Arial"/>
                            <w:b/>
                            <w:bCs/>
                            <w:i/>
                            <w:iCs/>
                            <w:sz w:val="20"/>
                            <w:szCs w:val="20"/>
                          </w:rPr>
                          <w:t>onformance to the scope of work may</w:t>
                        </w:r>
                        <w:r w:rsidRPr="00B02164">
                          <w:rPr>
                            <w:rFonts w:ascii="Arial Narrow" w:hAnsi="Arial Narrow" w:cs="Arial"/>
                            <w:b/>
                            <w:bCs/>
                            <w:i/>
                            <w:iCs/>
                            <w:sz w:val="20"/>
                            <w:szCs w:val="20"/>
                          </w:rPr>
                          <w:t xml:space="preserve"> result in non-compliance and will lead to the bid being disqualified.</w:t>
                        </w:r>
                        <w:r w:rsidRPr="00B02164">
                          <w:rPr>
                            <w:rFonts w:ascii="Arial Narrow" w:hAnsi="Arial Narrow" w:cs="Arial"/>
                            <w:bCs/>
                            <w:iCs/>
                            <w:sz w:val="20"/>
                            <w:szCs w:val="20"/>
                          </w:rPr>
                          <w:t xml:space="preserve"> </w:t>
                        </w:r>
                      </w:p>
                    </w:tc>
                  </w:tr>
                </w:tbl>
                <w:p w14:paraId="3A179AC5" w14:textId="77777777" w:rsidR="00295EAC" w:rsidRPr="00B02164" w:rsidRDefault="00295EAC" w:rsidP="00295EAC">
                  <w:pPr>
                    <w:pStyle w:val="BodyText"/>
                    <w:jc w:val="left"/>
                    <w:rPr>
                      <w:rFonts w:ascii="Arial Narrow" w:hAnsi="Arial Narrow" w:cs="Arial"/>
                      <w:color w:val="auto"/>
                      <w:sz w:val="20"/>
                    </w:rPr>
                  </w:pPr>
                </w:p>
              </w:tc>
            </w:tr>
          </w:tbl>
          <w:p w14:paraId="6440D249" w14:textId="4EB82079"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6F7C11">
        <w:trPr>
          <w:trHeight w:val="534"/>
        </w:trPr>
        <w:tc>
          <w:tcPr>
            <w:tcW w:w="10916" w:type="dxa"/>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B559B8">
              <w:trPr>
                <w:trHeight w:val="450"/>
              </w:trPr>
              <w:tc>
                <w:tcPr>
                  <w:tcW w:w="7515" w:type="dxa"/>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tcPr>
                <w:p w14:paraId="5B98CBD0" w14:textId="6B9DE13A" w:rsidR="009919EB" w:rsidRPr="00600FC5" w:rsidRDefault="009919EB" w:rsidP="00C434BE">
                  <w:pPr>
                    <w:pStyle w:val="ListParagraph"/>
                    <w:spacing w:before="120" w:after="240"/>
                    <w:jc w:val="both"/>
                    <w:rPr>
                      <w:rFonts w:ascii="Myriad Pro" w:hAnsi="Myriad Pro" w:cs="Arial"/>
                      <w:b/>
                      <w:lang w:eastAsia="en-ZA"/>
                    </w:rPr>
                  </w:pPr>
                </w:p>
              </w:tc>
              <w:tc>
                <w:tcPr>
                  <w:tcW w:w="1534" w:type="dxa"/>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tcPr>
                <w:p w14:paraId="1ED5480C" w14:textId="22D66582" w:rsidR="009919EB" w:rsidRPr="00600FC5" w:rsidRDefault="009919EB" w:rsidP="00C434BE">
                  <w:pPr>
                    <w:pStyle w:val="ListParagraph"/>
                    <w:spacing w:before="120" w:after="240"/>
                    <w:jc w:val="both"/>
                    <w:rPr>
                      <w:rFonts w:ascii="Myriad Pro" w:hAnsi="Myriad Pro" w:cs="Arial"/>
                      <w:b/>
                      <w:lang w:eastAsia="en-ZA"/>
                    </w:rPr>
                  </w:pPr>
                </w:p>
              </w:tc>
              <w:tc>
                <w:tcPr>
                  <w:tcW w:w="1534" w:type="dxa"/>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tcPr>
                <w:p w14:paraId="26FD5C3B" w14:textId="77777777" w:rsidR="009919EB" w:rsidRDefault="009919EB" w:rsidP="004207EF">
                  <w:pPr>
                    <w:numPr>
                      <w:ilvl w:val="1"/>
                      <w:numId w:val="2"/>
                    </w:numPr>
                    <w:spacing w:line="360" w:lineRule="auto"/>
                    <w:contextualSpacing/>
                    <w:jc w:val="both"/>
                    <w:rPr>
                      <w:rFonts w:ascii="Myriad Pro" w:hAnsi="Myriad Pro" w:cs="Arial"/>
                    </w:rPr>
                  </w:pPr>
                  <w:r w:rsidRPr="006E5F19">
                    <w:rPr>
                      <w:rFonts w:ascii="Myriad Pro" w:hAnsi="Myriad Pro" w:cs="Arial"/>
                    </w:rPr>
                    <w:t xml:space="preserve">B-BBEE Certificate/Sworn </w:t>
                  </w:r>
                  <w:r w:rsidR="00EB137C">
                    <w:rPr>
                      <w:rFonts w:ascii="Myriad Pro" w:hAnsi="Myriad Pro" w:cs="Arial"/>
                    </w:rPr>
                    <w:t xml:space="preserve">of </w:t>
                  </w:r>
                  <w:r w:rsidRPr="006E5F19">
                    <w:rPr>
                      <w:rFonts w:ascii="Myriad Pro" w:hAnsi="Myriad Pro" w:cs="Arial"/>
                    </w:rPr>
                    <w:t>Affidavit</w:t>
                  </w:r>
                </w:p>
                <w:p w14:paraId="76CD46F9" w14:textId="77777777" w:rsidR="009A2409" w:rsidRDefault="009A2409" w:rsidP="009A2409">
                  <w:pPr>
                    <w:spacing w:line="360" w:lineRule="auto"/>
                    <w:contextualSpacing/>
                    <w:jc w:val="both"/>
                    <w:rPr>
                      <w:rFonts w:ascii="Myriad Pro" w:hAnsi="Myriad Pro" w:cs="Arial"/>
                    </w:rPr>
                  </w:pPr>
                </w:p>
                <w:p w14:paraId="7E5E76CC" w14:textId="77777777" w:rsidR="009A2409" w:rsidRDefault="009A2409" w:rsidP="009A2409">
                  <w:pPr>
                    <w:spacing w:line="360" w:lineRule="auto"/>
                    <w:contextualSpacing/>
                    <w:jc w:val="both"/>
                    <w:rPr>
                      <w:rFonts w:ascii="Myriad Pro" w:hAnsi="Myriad Pro" w:cs="Arial"/>
                    </w:rPr>
                  </w:pPr>
                </w:p>
                <w:p w14:paraId="6E4F3C7F" w14:textId="77777777" w:rsidR="009A2409" w:rsidRDefault="009A2409" w:rsidP="009A2409">
                  <w:pPr>
                    <w:spacing w:line="360" w:lineRule="auto"/>
                    <w:contextualSpacing/>
                    <w:jc w:val="both"/>
                    <w:rPr>
                      <w:rFonts w:ascii="Myriad Pro" w:hAnsi="Myriad Pro" w:cs="Arial"/>
                    </w:rPr>
                  </w:pPr>
                </w:p>
                <w:p w14:paraId="162702AA" w14:textId="77777777" w:rsidR="009A2409" w:rsidRDefault="009A2409" w:rsidP="009A2409">
                  <w:pPr>
                    <w:spacing w:line="360" w:lineRule="auto"/>
                    <w:contextualSpacing/>
                    <w:jc w:val="both"/>
                    <w:rPr>
                      <w:rFonts w:ascii="Myriad Pro" w:hAnsi="Myriad Pro" w:cs="Arial"/>
                    </w:rPr>
                  </w:pPr>
                </w:p>
                <w:p w14:paraId="1B1FA232" w14:textId="173E007D" w:rsidR="009A2409" w:rsidRPr="00AF14D7" w:rsidRDefault="009A2409" w:rsidP="009A2409">
                  <w:pPr>
                    <w:spacing w:line="360" w:lineRule="auto"/>
                    <w:contextualSpacing/>
                    <w:jc w:val="both"/>
                    <w:rPr>
                      <w:rFonts w:ascii="Myriad Pro" w:hAnsi="Myriad Pro" w:cs="Arial"/>
                    </w:rPr>
                  </w:pPr>
                </w:p>
              </w:tc>
              <w:tc>
                <w:tcPr>
                  <w:tcW w:w="1440" w:type="dxa"/>
                </w:tcPr>
                <w:p w14:paraId="279E0AAB" w14:textId="1600F463" w:rsidR="009919EB" w:rsidRPr="00600FC5" w:rsidRDefault="009919EB" w:rsidP="00C434BE">
                  <w:pPr>
                    <w:pStyle w:val="ListParagraph"/>
                    <w:spacing w:before="120" w:after="240"/>
                    <w:jc w:val="both"/>
                    <w:rPr>
                      <w:rFonts w:ascii="Myriad Pro" w:hAnsi="Myriad Pro" w:cs="Arial"/>
                      <w:b/>
                      <w:lang w:eastAsia="en-ZA"/>
                    </w:rPr>
                  </w:pPr>
                </w:p>
              </w:tc>
              <w:tc>
                <w:tcPr>
                  <w:tcW w:w="1534" w:type="dxa"/>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lastRenderedPageBreak/>
              <w:t>SCOPE OF WORK (TERMS OF REFERENCE)</w:t>
            </w:r>
          </w:p>
        </w:tc>
      </w:tr>
      <w:tr w:rsidR="00744A94" w:rsidRPr="006E5F19" w14:paraId="125471C2" w14:textId="77777777" w:rsidTr="00B559B8">
        <w:trPr>
          <w:trHeight w:val="2397"/>
        </w:trPr>
        <w:tc>
          <w:tcPr>
            <w:tcW w:w="10916" w:type="dxa"/>
          </w:tcPr>
          <w:p w14:paraId="57D6EF9F" w14:textId="77777777" w:rsidR="008642B1" w:rsidRPr="006D2790" w:rsidRDefault="008642B1" w:rsidP="009A2409">
            <w:pPr>
              <w:ind w:left="0"/>
              <w:rPr>
                <w:rFonts w:ascii="Arial" w:eastAsia="Times New Roman" w:hAnsi="Arial" w:cs="Arial"/>
                <w:color w:val="000000"/>
                <w:sz w:val="22"/>
                <w:szCs w:val="22"/>
              </w:rPr>
            </w:pPr>
          </w:p>
          <w:tbl>
            <w:tblPr>
              <w:tblW w:w="9900" w:type="dxa"/>
              <w:tblLayout w:type="fixed"/>
              <w:tblLook w:val="04A0" w:firstRow="1" w:lastRow="0" w:firstColumn="1" w:lastColumn="0" w:noHBand="0" w:noVBand="1"/>
            </w:tblPr>
            <w:tblGrid>
              <w:gridCol w:w="1876"/>
              <w:gridCol w:w="8024"/>
            </w:tblGrid>
            <w:tr w:rsidR="00BB534F" w:rsidRPr="006D2790" w14:paraId="1A77AA2C" w14:textId="77777777" w:rsidTr="00D04155">
              <w:trPr>
                <w:trHeight w:val="276"/>
              </w:trPr>
              <w:tc>
                <w:tcPr>
                  <w:tcW w:w="1876" w:type="dxa"/>
                  <w:tcBorders>
                    <w:top w:val="single" w:sz="4" w:space="0" w:color="auto"/>
                    <w:left w:val="single" w:sz="4" w:space="0" w:color="auto"/>
                    <w:bottom w:val="single" w:sz="4" w:space="0" w:color="auto"/>
                    <w:right w:val="single" w:sz="4" w:space="0" w:color="auto"/>
                  </w:tcBorders>
                  <w:vAlign w:val="center"/>
                  <w:hideMark/>
                </w:tcPr>
                <w:p w14:paraId="67C58736" w14:textId="27FB4A53" w:rsidR="00BB534F" w:rsidRPr="00D04155" w:rsidRDefault="00973B87" w:rsidP="009A2409">
                  <w:pPr>
                    <w:rPr>
                      <w:rFonts w:ascii="Myriad Pro" w:eastAsia="Times New Roman" w:hAnsi="Myriad Pro" w:cs="Calibri"/>
                      <w:b/>
                      <w:bCs/>
                      <w:color w:val="000000"/>
                      <w:sz w:val="22"/>
                      <w:szCs w:val="22"/>
                      <w:lang w:val="en-US"/>
                    </w:rPr>
                  </w:pPr>
                  <w:r w:rsidRPr="00D04155">
                    <w:rPr>
                      <w:rFonts w:ascii="Myriad Pro" w:eastAsia="Times New Roman" w:hAnsi="Myriad Pro" w:cs="Calibri"/>
                      <w:b/>
                      <w:bCs/>
                      <w:color w:val="000000"/>
                      <w:sz w:val="22"/>
                      <w:szCs w:val="22"/>
                      <w:lang w:val="en-US"/>
                    </w:rPr>
                    <w:t>QTY</w:t>
                  </w:r>
                </w:p>
              </w:tc>
              <w:tc>
                <w:tcPr>
                  <w:tcW w:w="8024" w:type="dxa"/>
                  <w:tcBorders>
                    <w:top w:val="single" w:sz="4" w:space="0" w:color="auto"/>
                    <w:left w:val="nil"/>
                    <w:bottom w:val="single" w:sz="4" w:space="0" w:color="auto"/>
                    <w:right w:val="single" w:sz="4" w:space="0" w:color="000000"/>
                  </w:tcBorders>
                  <w:shd w:val="clear" w:color="000000" w:fill="FFFFFF"/>
                  <w:vAlign w:val="bottom"/>
                  <w:hideMark/>
                </w:tcPr>
                <w:p w14:paraId="1FE11F3A" w14:textId="1CEFA8E7" w:rsidR="00BB534F" w:rsidRPr="006D2790" w:rsidRDefault="00A85EC0" w:rsidP="009A2409">
                  <w:pPr>
                    <w:rPr>
                      <w:rFonts w:ascii="Arial" w:eastAsia="Times New Roman" w:hAnsi="Arial" w:cs="Arial"/>
                      <w:color w:val="000000"/>
                      <w:sz w:val="22"/>
                      <w:szCs w:val="22"/>
                      <w:lang w:val="en-US"/>
                    </w:rPr>
                  </w:pPr>
                  <w:r w:rsidRPr="006D2790">
                    <w:rPr>
                      <w:rFonts w:ascii="Arial" w:eastAsia="Times New Roman" w:hAnsi="Arial" w:cs="Arial"/>
                      <w:color w:val="000000"/>
                      <w:sz w:val="22"/>
                      <w:szCs w:val="22"/>
                      <w:lang w:val="en-US"/>
                    </w:rPr>
                    <w:t xml:space="preserve"> </w:t>
                  </w:r>
                  <w:r w:rsidR="00973B87" w:rsidRPr="006D2790">
                    <w:rPr>
                      <w:rFonts w:ascii="Arial" w:eastAsia="Times New Roman" w:hAnsi="Arial" w:cs="Arial"/>
                      <w:color w:val="000000"/>
                      <w:sz w:val="22"/>
                      <w:szCs w:val="22"/>
                      <w:lang w:val="en-US"/>
                    </w:rPr>
                    <w:t>ITEM DESCRIPTION/SPECIFICATION</w:t>
                  </w:r>
                </w:p>
              </w:tc>
            </w:tr>
            <w:tr w:rsidR="00BB534F" w:rsidRPr="006D2790" w14:paraId="713BD86E" w14:textId="77777777" w:rsidTr="00D04155">
              <w:trPr>
                <w:trHeight w:val="3711"/>
              </w:trPr>
              <w:tc>
                <w:tcPr>
                  <w:tcW w:w="1876" w:type="dxa"/>
                  <w:tcBorders>
                    <w:top w:val="nil"/>
                    <w:left w:val="single" w:sz="4" w:space="0" w:color="auto"/>
                    <w:bottom w:val="single" w:sz="4" w:space="0" w:color="auto"/>
                    <w:right w:val="single" w:sz="4" w:space="0" w:color="auto"/>
                  </w:tcBorders>
                  <w:vAlign w:val="center"/>
                  <w:hideMark/>
                </w:tcPr>
                <w:p w14:paraId="7BC81300" w14:textId="62C1A53B" w:rsidR="00BB534F" w:rsidRPr="006F0289" w:rsidRDefault="00825D1F" w:rsidP="006F0289">
                  <w:pPr>
                    <w:spacing w:line="360" w:lineRule="auto"/>
                    <w:rPr>
                      <w:rFonts w:ascii="Arial" w:eastAsia="Times New Roman" w:hAnsi="Arial" w:cs="Arial"/>
                      <w:b/>
                      <w:bCs/>
                      <w:color w:val="000000"/>
                      <w:lang w:val="en-US"/>
                    </w:rPr>
                  </w:pPr>
                  <w:bookmarkStart w:id="1" w:name="_Hlk194663579"/>
                  <w:r w:rsidRPr="006F0289">
                    <w:rPr>
                      <w:rFonts w:ascii="Arial" w:eastAsia="Times New Roman" w:hAnsi="Arial" w:cs="Arial"/>
                      <w:b/>
                      <w:bCs/>
                      <w:color w:val="000000"/>
                      <w:lang w:val="en-US"/>
                    </w:rPr>
                    <w:t>3</w:t>
                  </w:r>
                  <w:r w:rsidR="006F0289" w:rsidRPr="006F0289">
                    <w:rPr>
                      <w:rFonts w:ascii="Arial" w:eastAsia="Times New Roman" w:hAnsi="Arial" w:cs="Arial"/>
                      <w:b/>
                      <w:bCs/>
                      <w:color w:val="000000"/>
                      <w:lang w:val="en-US"/>
                    </w:rPr>
                    <w:t xml:space="preserve"> </w:t>
                  </w:r>
                  <w:r w:rsidR="00D04155" w:rsidRPr="006F0289">
                    <w:rPr>
                      <w:rFonts w:ascii="Arial" w:eastAsia="Times New Roman" w:hAnsi="Arial" w:cs="Arial"/>
                      <w:b/>
                      <w:bCs/>
                      <w:color w:val="000000"/>
                      <w:lang w:val="en-US"/>
                    </w:rPr>
                    <w:t>Forensic Investigators</w:t>
                  </w:r>
                </w:p>
              </w:tc>
              <w:tc>
                <w:tcPr>
                  <w:tcW w:w="8024" w:type="dxa"/>
                  <w:tcBorders>
                    <w:top w:val="single" w:sz="4" w:space="0" w:color="auto"/>
                    <w:left w:val="nil"/>
                    <w:bottom w:val="single" w:sz="4" w:space="0" w:color="auto"/>
                    <w:right w:val="single" w:sz="4" w:space="0" w:color="000000"/>
                  </w:tcBorders>
                  <w:shd w:val="clear" w:color="000000" w:fill="FFFFFF"/>
                  <w:vAlign w:val="bottom"/>
                </w:tcPr>
                <w:p w14:paraId="525A1ECF" w14:textId="2E5A3DC4" w:rsidR="00825352" w:rsidRPr="008642B1" w:rsidRDefault="00825352" w:rsidP="006D2790">
                  <w:pPr>
                    <w:spacing w:line="360" w:lineRule="auto"/>
                    <w:jc w:val="both"/>
                    <w:rPr>
                      <w:rFonts w:ascii="Myriad Pro" w:hAnsi="Myriad Pro" w:cs="Arial"/>
                      <w:sz w:val="22"/>
                      <w:szCs w:val="22"/>
                    </w:rPr>
                  </w:pPr>
                  <w:r w:rsidRPr="008642B1">
                    <w:rPr>
                      <w:rFonts w:ascii="Myriad Pro" w:hAnsi="Myriad Pro" w:cs="Arial"/>
                      <w:sz w:val="22"/>
                      <w:szCs w:val="22"/>
                    </w:rPr>
                    <w:t xml:space="preserve">The resources will be </w:t>
                  </w:r>
                  <w:r w:rsidR="00E8381B" w:rsidRPr="008642B1">
                    <w:rPr>
                      <w:rFonts w:ascii="Myriad Pro" w:hAnsi="Myriad Pro" w:cs="Arial"/>
                      <w:sz w:val="22"/>
                      <w:szCs w:val="22"/>
                    </w:rPr>
                    <w:t>trained,</w:t>
                  </w:r>
                  <w:r w:rsidRPr="008642B1">
                    <w:rPr>
                      <w:rFonts w:ascii="Myriad Pro" w:hAnsi="Myriad Pro" w:cs="Arial"/>
                      <w:sz w:val="22"/>
                      <w:szCs w:val="22"/>
                    </w:rPr>
                    <w:t xml:space="preserve"> and they will perform lifestyle audits for </w:t>
                  </w:r>
                  <w:r w:rsidR="00CB34B3" w:rsidRPr="008642B1">
                    <w:rPr>
                      <w:rFonts w:ascii="Myriad Pro" w:hAnsi="Myriad Pro" w:cs="Arial"/>
                      <w:sz w:val="22"/>
                      <w:szCs w:val="22"/>
                    </w:rPr>
                    <w:t>thirty-five</w:t>
                  </w:r>
                  <w:r w:rsidRPr="008642B1">
                    <w:rPr>
                      <w:rFonts w:ascii="Myriad Pro" w:hAnsi="Myriad Pro" w:cs="Arial"/>
                      <w:sz w:val="22"/>
                      <w:szCs w:val="22"/>
                    </w:rPr>
                    <w:t xml:space="preserve"> (35) SIU employees.</w:t>
                  </w:r>
                </w:p>
                <w:p w14:paraId="4F105974" w14:textId="77777777" w:rsidR="00CB34B3" w:rsidRPr="008642B1" w:rsidRDefault="00CB34B3" w:rsidP="006D2790">
                  <w:pPr>
                    <w:spacing w:line="360" w:lineRule="auto"/>
                    <w:jc w:val="both"/>
                    <w:rPr>
                      <w:rFonts w:ascii="Myriad Pro" w:hAnsi="Myriad Pro" w:cs="Arial"/>
                      <w:sz w:val="22"/>
                      <w:szCs w:val="22"/>
                    </w:rPr>
                  </w:pPr>
                </w:p>
                <w:p w14:paraId="14B281D6" w14:textId="77777777" w:rsidR="00E8381B" w:rsidRPr="008642B1" w:rsidRDefault="00825352" w:rsidP="006D2790">
                  <w:pPr>
                    <w:spacing w:line="360" w:lineRule="auto"/>
                    <w:jc w:val="both"/>
                    <w:rPr>
                      <w:rFonts w:ascii="Myriad Pro" w:hAnsi="Myriad Pro" w:cs="Arial"/>
                      <w:b/>
                      <w:bCs/>
                      <w:sz w:val="22"/>
                      <w:szCs w:val="22"/>
                      <w:u w:val="single"/>
                    </w:rPr>
                  </w:pPr>
                  <w:r w:rsidRPr="008642B1">
                    <w:rPr>
                      <w:rFonts w:ascii="Myriad Pro" w:hAnsi="Myriad Pro" w:cs="Arial"/>
                      <w:b/>
                      <w:bCs/>
                      <w:sz w:val="22"/>
                      <w:szCs w:val="22"/>
                      <w:u w:val="single"/>
                    </w:rPr>
                    <w:t>The following actions will be performed, as part of the lifestyle audits:</w:t>
                  </w:r>
                </w:p>
                <w:p w14:paraId="02254499" w14:textId="77777777" w:rsidR="00CB34B3" w:rsidRPr="008642B1" w:rsidRDefault="00CB34B3" w:rsidP="006D2790">
                  <w:pPr>
                    <w:spacing w:line="360" w:lineRule="auto"/>
                    <w:jc w:val="both"/>
                    <w:rPr>
                      <w:rFonts w:ascii="Myriad Pro" w:hAnsi="Myriad Pro" w:cs="Arial"/>
                      <w:sz w:val="22"/>
                      <w:szCs w:val="22"/>
                    </w:rPr>
                  </w:pPr>
                </w:p>
                <w:p w14:paraId="4602FD88" w14:textId="798D9FEF" w:rsidR="001A76C0" w:rsidRDefault="005B0456" w:rsidP="006D2790">
                  <w:pPr>
                    <w:pStyle w:val="ListParagraph"/>
                    <w:numPr>
                      <w:ilvl w:val="0"/>
                      <w:numId w:val="36"/>
                    </w:numPr>
                    <w:spacing w:line="360" w:lineRule="auto"/>
                    <w:jc w:val="both"/>
                    <w:rPr>
                      <w:rFonts w:ascii="Myriad Pro" w:hAnsi="Myriad Pro" w:cs="Arial"/>
                      <w:sz w:val="22"/>
                      <w:szCs w:val="22"/>
                    </w:rPr>
                  </w:pPr>
                  <w:r>
                    <w:rPr>
                      <w:rFonts w:ascii="Myriad Pro" w:hAnsi="Myriad Pro" w:cs="Arial"/>
                      <w:sz w:val="22"/>
                      <w:szCs w:val="22"/>
                    </w:rPr>
                    <w:t xml:space="preserve">To </w:t>
                  </w:r>
                  <w:r w:rsidR="00C83802">
                    <w:rPr>
                      <w:rFonts w:ascii="Myriad Pro" w:hAnsi="Myriad Pro" w:cs="Arial"/>
                      <w:sz w:val="22"/>
                      <w:szCs w:val="22"/>
                    </w:rPr>
                    <w:t>c</w:t>
                  </w:r>
                  <w:r>
                    <w:rPr>
                      <w:rFonts w:ascii="Myriad Pro" w:hAnsi="Myriad Pro" w:cs="Arial"/>
                      <w:sz w:val="22"/>
                      <w:szCs w:val="22"/>
                    </w:rPr>
                    <w:t xml:space="preserve">onduct Lifestyle Audits on </w:t>
                  </w:r>
                  <w:r w:rsidR="009A2409">
                    <w:rPr>
                      <w:rFonts w:ascii="Myriad Pro" w:hAnsi="Myriad Pro" w:cs="Arial"/>
                      <w:sz w:val="22"/>
                      <w:szCs w:val="22"/>
                    </w:rPr>
                    <w:t>thirty-five</w:t>
                  </w:r>
                  <w:r w:rsidR="00C83802">
                    <w:rPr>
                      <w:rFonts w:ascii="Myriad Pro" w:hAnsi="Myriad Pro" w:cs="Arial"/>
                      <w:sz w:val="22"/>
                      <w:szCs w:val="22"/>
                    </w:rPr>
                    <w:t xml:space="preserve"> (35) </w:t>
                  </w:r>
                  <w:r w:rsidR="00077B6D">
                    <w:rPr>
                      <w:rFonts w:ascii="Myriad Pro" w:hAnsi="Myriad Pro" w:cs="Arial"/>
                      <w:sz w:val="22"/>
                      <w:szCs w:val="22"/>
                    </w:rPr>
                    <w:t xml:space="preserve">SIU employees from 1 October 2025 and provide final report </w:t>
                  </w:r>
                  <w:r w:rsidR="00B25C1A">
                    <w:rPr>
                      <w:rFonts w:ascii="Myriad Pro" w:hAnsi="Myriad Pro" w:cs="Arial"/>
                      <w:sz w:val="22"/>
                      <w:szCs w:val="22"/>
                    </w:rPr>
                    <w:t>on 31 March 2026.</w:t>
                  </w:r>
                </w:p>
                <w:p w14:paraId="712153A2" w14:textId="6F7F821D" w:rsidR="00B25C1A" w:rsidRPr="009A2409" w:rsidRDefault="00B25C1A" w:rsidP="006D2790">
                  <w:pPr>
                    <w:pStyle w:val="ListParagraph"/>
                    <w:numPr>
                      <w:ilvl w:val="0"/>
                      <w:numId w:val="36"/>
                    </w:numPr>
                    <w:spacing w:line="360" w:lineRule="auto"/>
                    <w:jc w:val="both"/>
                    <w:rPr>
                      <w:rFonts w:ascii="Myriad Pro" w:hAnsi="Myriad Pro" w:cs="Arial"/>
                      <w:sz w:val="22"/>
                      <w:szCs w:val="22"/>
                    </w:rPr>
                  </w:pPr>
                  <w:r w:rsidRPr="009A2409">
                    <w:rPr>
                      <w:rFonts w:ascii="Myriad Pro" w:hAnsi="Myriad Pro" w:cs="Arial"/>
                      <w:sz w:val="22"/>
                      <w:szCs w:val="22"/>
                    </w:rPr>
                    <w:t xml:space="preserve">The </w:t>
                  </w:r>
                  <w:r w:rsidR="004C2DE7" w:rsidRPr="009A2409">
                    <w:rPr>
                      <w:rFonts w:ascii="Myriad Pro" w:hAnsi="Myriad Pro" w:cs="Arial"/>
                      <w:sz w:val="22"/>
                      <w:szCs w:val="22"/>
                    </w:rPr>
                    <w:t xml:space="preserve">lifestyle audit should cover a </w:t>
                  </w:r>
                  <w:r w:rsidR="009A2409" w:rsidRPr="009A2409">
                    <w:rPr>
                      <w:rFonts w:ascii="Myriad Pro" w:hAnsi="Myriad Pro" w:cs="Arial"/>
                      <w:sz w:val="22"/>
                      <w:szCs w:val="22"/>
                    </w:rPr>
                    <w:t>three-year</w:t>
                  </w:r>
                  <w:r w:rsidR="004C2DE7" w:rsidRPr="009A2409">
                    <w:rPr>
                      <w:rFonts w:ascii="Myriad Pro" w:hAnsi="Myriad Pro" w:cs="Arial"/>
                      <w:sz w:val="22"/>
                      <w:szCs w:val="22"/>
                    </w:rPr>
                    <w:t xml:space="preserve"> period for the SIU employees, </w:t>
                  </w:r>
                  <w:r w:rsidR="00FD0137" w:rsidRPr="009A2409">
                    <w:rPr>
                      <w:rFonts w:ascii="Myriad Pro" w:hAnsi="Myriad Pro" w:cs="Arial"/>
                      <w:sz w:val="22"/>
                      <w:szCs w:val="22"/>
                    </w:rPr>
                    <w:t xml:space="preserve">meaning the lifestyle audit </w:t>
                  </w:r>
                  <w:r w:rsidR="00E44897" w:rsidRPr="009A2409">
                    <w:rPr>
                      <w:rFonts w:ascii="Myriad Pro" w:hAnsi="Myriad Pro" w:cs="Arial"/>
                      <w:sz w:val="22"/>
                      <w:szCs w:val="22"/>
                    </w:rPr>
                    <w:t xml:space="preserve">period for each employee will be from 1 October </w:t>
                  </w:r>
                  <w:r w:rsidR="00AB56B3" w:rsidRPr="00386EEA">
                    <w:rPr>
                      <w:rFonts w:ascii="Myriad Pro" w:hAnsi="Myriad Pro" w:cs="Arial"/>
                      <w:sz w:val="22"/>
                      <w:szCs w:val="22"/>
                    </w:rPr>
                    <w:t>2022</w:t>
                  </w:r>
                  <w:r w:rsidR="00AB56B3" w:rsidRPr="009A2409">
                    <w:rPr>
                      <w:rFonts w:ascii="Myriad Pro" w:hAnsi="Myriad Pro" w:cs="Arial"/>
                      <w:sz w:val="22"/>
                      <w:szCs w:val="22"/>
                    </w:rPr>
                    <w:t xml:space="preserve"> to 1 October 2025.</w:t>
                  </w:r>
                </w:p>
                <w:p w14:paraId="11337478" w14:textId="02BCFD81" w:rsidR="00825352" w:rsidRPr="008642B1" w:rsidRDefault="00825352"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Review </w:t>
                  </w:r>
                  <w:r w:rsidR="009A2409">
                    <w:rPr>
                      <w:rFonts w:ascii="Myriad Pro" w:hAnsi="Myriad Pro" w:cs="Arial"/>
                      <w:sz w:val="22"/>
                      <w:szCs w:val="22"/>
                    </w:rPr>
                    <w:t>Commissioned</w:t>
                  </w:r>
                  <w:r w:rsidR="00AB56B3">
                    <w:rPr>
                      <w:rFonts w:ascii="Myriad Pro" w:hAnsi="Myriad Pro" w:cs="Arial"/>
                      <w:sz w:val="22"/>
                      <w:szCs w:val="22"/>
                    </w:rPr>
                    <w:t xml:space="preserve"> </w:t>
                  </w:r>
                  <w:r w:rsidR="004D5587">
                    <w:rPr>
                      <w:rFonts w:ascii="Myriad Pro" w:hAnsi="Myriad Pro" w:cs="Arial"/>
                      <w:sz w:val="22"/>
                      <w:szCs w:val="22"/>
                    </w:rPr>
                    <w:t xml:space="preserve">SIU lifestyle </w:t>
                  </w:r>
                  <w:r w:rsidR="009A2409">
                    <w:rPr>
                      <w:rFonts w:ascii="Myriad Pro" w:hAnsi="Myriad Pro" w:cs="Arial"/>
                      <w:sz w:val="22"/>
                      <w:szCs w:val="22"/>
                    </w:rPr>
                    <w:t>audit</w:t>
                  </w:r>
                  <w:r w:rsidR="009A2409" w:rsidRPr="008642B1">
                    <w:rPr>
                      <w:rFonts w:ascii="Myriad Pro" w:hAnsi="Myriad Pro" w:cs="Arial"/>
                      <w:sz w:val="22"/>
                      <w:szCs w:val="22"/>
                    </w:rPr>
                    <w:t xml:space="preserve"> Form</w:t>
                  </w:r>
                  <w:r w:rsidRPr="008642B1">
                    <w:rPr>
                      <w:rFonts w:ascii="Myriad Pro" w:hAnsi="Myriad Pro" w:cs="Arial"/>
                      <w:sz w:val="22"/>
                      <w:szCs w:val="22"/>
                    </w:rPr>
                    <w:t xml:space="preserve"> and CV for red flags and </w:t>
                  </w:r>
                  <w:r w:rsidR="002D0F11">
                    <w:rPr>
                      <w:rFonts w:ascii="Myriad Pro" w:hAnsi="Myriad Pro" w:cs="Arial"/>
                      <w:sz w:val="22"/>
                      <w:szCs w:val="22"/>
                    </w:rPr>
                    <w:t xml:space="preserve">all previous </w:t>
                  </w:r>
                  <w:r w:rsidRPr="008642B1">
                    <w:rPr>
                      <w:rFonts w:ascii="Myriad Pro" w:hAnsi="Myriad Pro" w:cs="Arial"/>
                      <w:sz w:val="22"/>
                      <w:szCs w:val="22"/>
                    </w:rPr>
                    <w:t xml:space="preserve">employment </w:t>
                  </w:r>
                  <w:r w:rsidR="00F07CAD" w:rsidRPr="008642B1">
                    <w:rPr>
                      <w:rFonts w:ascii="Myriad Pro" w:hAnsi="Myriad Pro" w:cs="Arial"/>
                      <w:sz w:val="22"/>
                      <w:szCs w:val="22"/>
                    </w:rPr>
                    <w:t>verification.</w:t>
                  </w:r>
                </w:p>
                <w:p w14:paraId="7E07E606" w14:textId="08AB4A7B" w:rsidR="00825352" w:rsidRPr="008642B1" w:rsidRDefault="00825352"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Review personnel files of </w:t>
                  </w:r>
                  <w:r w:rsidR="003C686A">
                    <w:rPr>
                      <w:rFonts w:ascii="Myriad Pro" w:hAnsi="Myriad Pro" w:cs="Arial"/>
                      <w:sz w:val="22"/>
                      <w:szCs w:val="22"/>
                    </w:rPr>
                    <w:t xml:space="preserve">the SIU </w:t>
                  </w:r>
                  <w:r w:rsidRPr="008642B1">
                    <w:rPr>
                      <w:rFonts w:ascii="Myriad Pro" w:hAnsi="Myriad Pro" w:cs="Arial"/>
                      <w:sz w:val="22"/>
                      <w:szCs w:val="22"/>
                    </w:rPr>
                    <w:t xml:space="preserve">employees, including but not limited to </w:t>
                  </w:r>
                  <w:r w:rsidR="003C686A">
                    <w:rPr>
                      <w:rFonts w:ascii="Myriad Pro" w:hAnsi="Myriad Pro" w:cs="Arial"/>
                      <w:sz w:val="22"/>
                      <w:szCs w:val="22"/>
                    </w:rPr>
                    <w:t xml:space="preserve">all annual </w:t>
                  </w:r>
                  <w:r w:rsidRPr="008642B1">
                    <w:rPr>
                      <w:rFonts w:ascii="Myriad Pro" w:hAnsi="Myriad Pro" w:cs="Arial"/>
                      <w:sz w:val="22"/>
                      <w:szCs w:val="22"/>
                    </w:rPr>
                    <w:t xml:space="preserve">declarations of </w:t>
                  </w:r>
                  <w:r w:rsidR="00F07CAD" w:rsidRPr="008642B1">
                    <w:rPr>
                      <w:rFonts w:ascii="Myriad Pro" w:hAnsi="Myriad Pro" w:cs="Arial"/>
                      <w:sz w:val="22"/>
                      <w:szCs w:val="22"/>
                    </w:rPr>
                    <w:t>interests</w:t>
                  </w:r>
                  <w:r w:rsidR="003C686A">
                    <w:rPr>
                      <w:rFonts w:ascii="Myriad Pro" w:hAnsi="Myriad Pro" w:cs="Arial"/>
                      <w:sz w:val="22"/>
                      <w:szCs w:val="22"/>
                    </w:rPr>
                    <w:t xml:space="preserve"> </w:t>
                  </w:r>
                  <w:r w:rsidR="00362BCD">
                    <w:rPr>
                      <w:rFonts w:ascii="Myriad Pro" w:hAnsi="Myriad Pro" w:cs="Arial"/>
                      <w:sz w:val="22"/>
                      <w:szCs w:val="22"/>
                    </w:rPr>
                    <w:t>for the period</w:t>
                  </w:r>
                  <w:r w:rsidR="00F07CAD" w:rsidRPr="008642B1">
                    <w:rPr>
                      <w:rFonts w:ascii="Myriad Pro" w:hAnsi="Myriad Pro" w:cs="Arial"/>
                      <w:sz w:val="22"/>
                      <w:szCs w:val="22"/>
                    </w:rPr>
                    <w:t>.</w:t>
                  </w:r>
                </w:p>
                <w:p w14:paraId="10106A7F" w14:textId="4FBBA95C" w:rsidR="00825352" w:rsidRPr="008642B1" w:rsidRDefault="00825352"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Verify authenticity of qualifications, certifications and membership</w:t>
                  </w:r>
                  <w:r w:rsidR="00362BCD">
                    <w:rPr>
                      <w:rFonts w:ascii="Myriad Pro" w:hAnsi="Myriad Pro" w:cs="Arial"/>
                      <w:sz w:val="22"/>
                      <w:szCs w:val="22"/>
                    </w:rPr>
                    <w:t>s.</w:t>
                  </w:r>
                  <w:r w:rsidRPr="008642B1">
                    <w:rPr>
                      <w:rFonts w:ascii="Myriad Pro" w:hAnsi="Myriad Pro" w:cs="Arial"/>
                      <w:sz w:val="22"/>
                      <w:szCs w:val="22"/>
                    </w:rPr>
                    <w:t xml:space="preserve"> </w:t>
                  </w:r>
                </w:p>
                <w:p w14:paraId="60D2366B" w14:textId="6D5D069C" w:rsidR="00825352" w:rsidRPr="008642B1" w:rsidRDefault="00825352"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Do two reference checks telephonically and more reference checks if there are discrepancies between the two or if red flags were </w:t>
                  </w:r>
                  <w:r w:rsidR="00F07CAD" w:rsidRPr="008642B1">
                    <w:rPr>
                      <w:rFonts w:ascii="Myriad Pro" w:hAnsi="Myriad Pro" w:cs="Arial"/>
                      <w:sz w:val="22"/>
                      <w:szCs w:val="22"/>
                    </w:rPr>
                    <w:t>identified.</w:t>
                  </w:r>
                </w:p>
                <w:p w14:paraId="7B7E8E1E" w14:textId="14CF2E40" w:rsidR="00825352" w:rsidRPr="008642B1" w:rsidRDefault="00825352"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Review Asset Register and reconcile with all the assets they </w:t>
                  </w:r>
                  <w:r w:rsidR="00F07CAD" w:rsidRPr="008642B1">
                    <w:rPr>
                      <w:rFonts w:ascii="Myriad Pro" w:hAnsi="Myriad Pro" w:cs="Arial"/>
                      <w:sz w:val="22"/>
                      <w:szCs w:val="22"/>
                    </w:rPr>
                    <w:t>own.</w:t>
                  </w:r>
                </w:p>
                <w:p w14:paraId="411F20A4" w14:textId="6228EB59" w:rsidR="00825352" w:rsidRPr="008642B1" w:rsidRDefault="00825352"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Financial analysis including analysis of bank statements and reconcile with their salary notch and all other remunerative work they perform, including where possible information received from the FIC, where the FIC provided the SIU with a proactive </w:t>
                  </w:r>
                  <w:r w:rsidR="00F07CAD" w:rsidRPr="008642B1">
                    <w:rPr>
                      <w:rFonts w:ascii="Myriad Pro" w:hAnsi="Myriad Pro" w:cs="Arial"/>
                      <w:sz w:val="22"/>
                      <w:szCs w:val="22"/>
                    </w:rPr>
                    <w:t>report.</w:t>
                  </w:r>
                </w:p>
                <w:p w14:paraId="62340446" w14:textId="24D386DC" w:rsidR="00825352" w:rsidRPr="008642B1" w:rsidRDefault="00A52B4D" w:rsidP="006D2790">
                  <w:pPr>
                    <w:pStyle w:val="ListParagraph"/>
                    <w:numPr>
                      <w:ilvl w:val="0"/>
                      <w:numId w:val="36"/>
                    </w:numPr>
                    <w:spacing w:line="360" w:lineRule="auto"/>
                    <w:jc w:val="both"/>
                    <w:rPr>
                      <w:rFonts w:ascii="Myriad Pro" w:hAnsi="Myriad Pro" w:cs="Arial"/>
                      <w:sz w:val="22"/>
                      <w:szCs w:val="22"/>
                    </w:rPr>
                  </w:pPr>
                  <w:r>
                    <w:rPr>
                      <w:rFonts w:ascii="Myriad Pro" w:hAnsi="Myriad Pro" w:cs="Arial"/>
                      <w:sz w:val="22"/>
                      <w:szCs w:val="22"/>
                    </w:rPr>
                    <w:t>Verify</w:t>
                  </w:r>
                  <w:r w:rsidR="00825352" w:rsidRPr="008642B1">
                    <w:rPr>
                      <w:rFonts w:ascii="Myriad Pro" w:hAnsi="Myriad Pro" w:cs="Arial"/>
                      <w:sz w:val="22"/>
                      <w:szCs w:val="22"/>
                    </w:rPr>
                    <w:t xml:space="preserve"> ID verification, business membership/directorship, property ownership, judgments and </w:t>
                  </w:r>
                  <w:r w:rsidR="00F07CAD" w:rsidRPr="008642B1">
                    <w:rPr>
                      <w:rFonts w:ascii="Myriad Pro" w:hAnsi="Myriad Pro" w:cs="Arial"/>
                      <w:sz w:val="22"/>
                      <w:szCs w:val="22"/>
                    </w:rPr>
                    <w:t>defaults.</w:t>
                  </w:r>
                </w:p>
                <w:p w14:paraId="0094E353" w14:textId="783E1D10" w:rsidR="00825352" w:rsidRPr="008642B1" w:rsidRDefault="00825352"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Compare business membership/directorship with companies registered on the National Treasury </w:t>
                  </w:r>
                  <w:r w:rsidR="00F07CAD" w:rsidRPr="008642B1">
                    <w:rPr>
                      <w:rFonts w:ascii="Myriad Pro" w:hAnsi="Myriad Pro" w:cs="Arial"/>
                      <w:sz w:val="22"/>
                      <w:szCs w:val="22"/>
                    </w:rPr>
                    <w:t>database.</w:t>
                  </w:r>
                </w:p>
                <w:p w14:paraId="6AE19E39" w14:textId="214D9CA0" w:rsidR="00825352" w:rsidRPr="008642B1" w:rsidRDefault="00825352"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Review Natis report for driver’s license validity and vehicle ownership</w:t>
                  </w:r>
                </w:p>
                <w:p w14:paraId="1C9C3ACF" w14:textId="1D8D39EF" w:rsidR="002C373C" w:rsidRPr="008642B1" w:rsidRDefault="002C373C"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Schedule fingerprint taking and obtain criminal record check </w:t>
                  </w:r>
                  <w:r w:rsidR="00F07CAD" w:rsidRPr="008642B1">
                    <w:rPr>
                      <w:rFonts w:ascii="Myriad Pro" w:hAnsi="Myriad Pro" w:cs="Arial"/>
                      <w:sz w:val="22"/>
                      <w:szCs w:val="22"/>
                    </w:rPr>
                    <w:t>results.</w:t>
                  </w:r>
                </w:p>
                <w:p w14:paraId="0C976C38" w14:textId="2CD9FD0F" w:rsidR="002C373C" w:rsidRPr="008642B1" w:rsidRDefault="002C373C"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Do a social media check o</w:t>
                  </w:r>
                  <w:r w:rsidR="009A2409">
                    <w:rPr>
                      <w:rFonts w:ascii="Myriad Pro" w:hAnsi="Myriad Pro" w:cs="Arial"/>
                      <w:sz w:val="22"/>
                      <w:szCs w:val="22"/>
                    </w:rPr>
                    <w:t>n MIE</w:t>
                  </w:r>
                </w:p>
                <w:p w14:paraId="559488D0" w14:textId="5BDE8B10" w:rsidR="002C373C" w:rsidRPr="008642B1" w:rsidRDefault="009A2409"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Review </w:t>
                  </w:r>
                  <w:r>
                    <w:rPr>
                      <w:rFonts w:ascii="Myriad Pro" w:hAnsi="Myriad Pro" w:cs="Arial"/>
                      <w:sz w:val="22"/>
                      <w:szCs w:val="22"/>
                    </w:rPr>
                    <w:t>any</w:t>
                  </w:r>
                  <w:r w:rsidR="002C373C" w:rsidRPr="008642B1">
                    <w:rPr>
                      <w:rFonts w:ascii="Myriad Pro" w:hAnsi="Myriad Pro" w:cs="Arial"/>
                      <w:sz w:val="22"/>
                      <w:szCs w:val="22"/>
                    </w:rPr>
                    <w:t xml:space="preserve"> psychometric test </w:t>
                  </w:r>
                  <w:r w:rsidR="00F07CAD" w:rsidRPr="008642B1">
                    <w:rPr>
                      <w:rFonts w:ascii="Myriad Pro" w:hAnsi="Myriad Pro" w:cs="Arial"/>
                      <w:sz w:val="22"/>
                      <w:szCs w:val="22"/>
                    </w:rPr>
                    <w:t>results.</w:t>
                  </w:r>
                </w:p>
                <w:p w14:paraId="5623AB7A" w14:textId="0BA5C365" w:rsidR="002C373C" w:rsidRPr="008642B1" w:rsidRDefault="0096553A" w:rsidP="006D2790">
                  <w:pPr>
                    <w:pStyle w:val="ListParagraph"/>
                    <w:numPr>
                      <w:ilvl w:val="0"/>
                      <w:numId w:val="36"/>
                    </w:numPr>
                    <w:spacing w:line="360" w:lineRule="auto"/>
                    <w:jc w:val="both"/>
                    <w:rPr>
                      <w:rFonts w:ascii="Myriad Pro" w:hAnsi="Myriad Pro" w:cs="Arial"/>
                      <w:sz w:val="22"/>
                      <w:szCs w:val="22"/>
                    </w:rPr>
                  </w:pPr>
                  <w:r>
                    <w:rPr>
                      <w:rFonts w:ascii="Myriad Pro" w:hAnsi="Myriad Pro" w:cs="Arial"/>
                      <w:sz w:val="22"/>
                      <w:szCs w:val="22"/>
                    </w:rPr>
                    <w:lastRenderedPageBreak/>
                    <w:t xml:space="preserve">Use rights of reply and truth verification methods to </w:t>
                  </w:r>
                  <w:r w:rsidR="00CF1CFF">
                    <w:rPr>
                      <w:rFonts w:ascii="Myriad Pro" w:hAnsi="Myriad Pro" w:cs="Arial"/>
                      <w:sz w:val="22"/>
                      <w:szCs w:val="22"/>
                    </w:rPr>
                    <w:t>verify identified</w:t>
                  </w:r>
                  <w:r w:rsidR="002C373C" w:rsidRPr="008642B1">
                    <w:rPr>
                      <w:rFonts w:ascii="Myriad Pro" w:hAnsi="Myriad Pro" w:cs="Arial"/>
                      <w:sz w:val="22"/>
                      <w:szCs w:val="22"/>
                    </w:rPr>
                    <w:t xml:space="preserve"> red flag areas for </w:t>
                  </w:r>
                  <w:r w:rsidR="00F07CAD" w:rsidRPr="008642B1">
                    <w:rPr>
                      <w:rFonts w:ascii="Myriad Pro" w:hAnsi="Myriad Pro" w:cs="Arial"/>
                      <w:sz w:val="22"/>
                      <w:szCs w:val="22"/>
                    </w:rPr>
                    <w:t>follow-up.</w:t>
                  </w:r>
                </w:p>
                <w:p w14:paraId="1FD13D87" w14:textId="4DAC1EE9" w:rsidR="002C373C" w:rsidRPr="008642B1" w:rsidRDefault="002C373C"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Do follow-up investigations where </w:t>
                  </w:r>
                  <w:r w:rsidR="00F07CAD" w:rsidRPr="008642B1">
                    <w:rPr>
                      <w:rFonts w:ascii="Myriad Pro" w:hAnsi="Myriad Pro" w:cs="Arial"/>
                      <w:sz w:val="22"/>
                      <w:szCs w:val="22"/>
                    </w:rPr>
                    <w:t>necessary.</w:t>
                  </w:r>
                </w:p>
                <w:p w14:paraId="533B69C9" w14:textId="18D4BF03" w:rsidR="002C373C" w:rsidRPr="008642B1" w:rsidRDefault="002C373C"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Write individual lifestyle audit reports</w:t>
                  </w:r>
                </w:p>
                <w:p w14:paraId="6BCC442A" w14:textId="4868FF61" w:rsidR="002C373C" w:rsidRPr="008642B1" w:rsidRDefault="002C373C"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Write overall comprehensive report on SIU lifestyle </w:t>
                  </w:r>
                  <w:r w:rsidR="00F07CAD" w:rsidRPr="008642B1">
                    <w:rPr>
                      <w:rFonts w:ascii="Myriad Pro" w:hAnsi="Myriad Pro" w:cs="Arial"/>
                      <w:sz w:val="22"/>
                      <w:szCs w:val="22"/>
                    </w:rPr>
                    <w:t>audit.</w:t>
                  </w:r>
                </w:p>
                <w:p w14:paraId="788829B0" w14:textId="22BE9214" w:rsidR="002C373C" w:rsidRPr="008642B1" w:rsidRDefault="002C373C"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Submit reports and the supporting documentation for quality control and sign-</w:t>
                  </w:r>
                  <w:r w:rsidR="00F07CAD" w:rsidRPr="008642B1">
                    <w:rPr>
                      <w:rFonts w:ascii="Myriad Pro" w:hAnsi="Myriad Pro" w:cs="Arial"/>
                      <w:sz w:val="22"/>
                      <w:szCs w:val="22"/>
                    </w:rPr>
                    <w:t>off.</w:t>
                  </w:r>
                </w:p>
                <w:p w14:paraId="33E3479F" w14:textId="30D25BB9" w:rsidR="002C373C" w:rsidRPr="008642B1" w:rsidRDefault="002C373C"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 xml:space="preserve">Do follow-up investigations if </w:t>
                  </w:r>
                  <w:r w:rsidR="00F07CAD" w:rsidRPr="008642B1">
                    <w:rPr>
                      <w:rFonts w:ascii="Myriad Pro" w:hAnsi="Myriad Pro" w:cs="Arial"/>
                      <w:sz w:val="22"/>
                      <w:szCs w:val="22"/>
                    </w:rPr>
                    <w:t>necessary.</w:t>
                  </w:r>
                </w:p>
                <w:p w14:paraId="6440D8A7" w14:textId="01B5C454" w:rsidR="00926260" w:rsidRPr="008642B1" w:rsidRDefault="00DF6937" w:rsidP="006D2790">
                  <w:pPr>
                    <w:pStyle w:val="ListParagraph"/>
                    <w:numPr>
                      <w:ilvl w:val="0"/>
                      <w:numId w:val="36"/>
                    </w:numPr>
                    <w:spacing w:line="360" w:lineRule="auto"/>
                    <w:jc w:val="both"/>
                    <w:rPr>
                      <w:rFonts w:ascii="Myriad Pro" w:hAnsi="Myriad Pro" w:cs="Arial"/>
                      <w:sz w:val="22"/>
                      <w:szCs w:val="22"/>
                    </w:rPr>
                  </w:pPr>
                  <w:r w:rsidRPr="008642B1">
                    <w:rPr>
                      <w:rFonts w:ascii="Myriad Pro" w:hAnsi="Myriad Pro" w:cs="Arial"/>
                      <w:sz w:val="22"/>
                      <w:szCs w:val="22"/>
                    </w:rPr>
                    <w:t>The resources will be reporting to the Head of the Special Investigating Unit for reporting for the 3</w:t>
                  </w:r>
                  <w:r w:rsidR="00C932A1">
                    <w:rPr>
                      <w:rFonts w:ascii="Myriad Pro" w:hAnsi="Myriad Pro" w:cs="Arial"/>
                      <w:sz w:val="22"/>
                      <w:szCs w:val="22"/>
                    </w:rPr>
                    <w:t>5</w:t>
                  </w:r>
                  <w:r w:rsidRPr="008642B1">
                    <w:rPr>
                      <w:rFonts w:ascii="Myriad Pro" w:hAnsi="Myriad Pro" w:cs="Arial"/>
                      <w:sz w:val="22"/>
                      <w:szCs w:val="22"/>
                    </w:rPr>
                    <w:t xml:space="preserve"> </w:t>
                  </w:r>
                  <w:r w:rsidR="00543AAD">
                    <w:rPr>
                      <w:rFonts w:ascii="Myriad Pro" w:hAnsi="Myriad Pro" w:cs="Arial"/>
                      <w:sz w:val="22"/>
                      <w:szCs w:val="22"/>
                    </w:rPr>
                    <w:t xml:space="preserve">SIU </w:t>
                  </w:r>
                  <w:r w:rsidR="009A2409">
                    <w:rPr>
                      <w:rFonts w:ascii="Myriad Pro" w:hAnsi="Myriad Pro" w:cs="Arial"/>
                      <w:sz w:val="22"/>
                      <w:szCs w:val="22"/>
                    </w:rPr>
                    <w:t>employees</w:t>
                  </w:r>
                  <w:r w:rsidR="009A2409" w:rsidRPr="008642B1">
                    <w:rPr>
                      <w:rFonts w:ascii="Myriad Pro" w:hAnsi="Myriad Pro" w:cs="Arial"/>
                      <w:sz w:val="22"/>
                      <w:szCs w:val="22"/>
                    </w:rPr>
                    <w:t xml:space="preserve"> for</w:t>
                  </w:r>
                  <w:r w:rsidRPr="008642B1">
                    <w:rPr>
                      <w:rFonts w:ascii="Myriad Pro" w:hAnsi="Myriad Pro" w:cs="Arial"/>
                      <w:sz w:val="22"/>
                      <w:szCs w:val="22"/>
                    </w:rPr>
                    <w:t xml:space="preserve"> the lifestyle audit</w:t>
                  </w:r>
                  <w:r w:rsidR="007D38FB">
                    <w:rPr>
                      <w:rFonts w:ascii="Myriad Pro" w:hAnsi="Myriad Pro" w:cs="Arial"/>
                      <w:sz w:val="22"/>
                      <w:szCs w:val="22"/>
                    </w:rPr>
                    <w:t>.</w:t>
                  </w:r>
                </w:p>
                <w:p w14:paraId="2241F954" w14:textId="77777777" w:rsidR="006F0289" w:rsidRPr="008642B1" w:rsidRDefault="006F0289" w:rsidP="006F0289">
                  <w:pPr>
                    <w:pStyle w:val="ListParagraph"/>
                    <w:spacing w:line="360" w:lineRule="auto"/>
                    <w:jc w:val="both"/>
                    <w:rPr>
                      <w:rFonts w:ascii="Myriad Pro" w:hAnsi="Myriad Pro" w:cs="Arial"/>
                      <w:sz w:val="22"/>
                      <w:szCs w:val="22"/>
                    </w:rPr>
                  </w:pPr>
                </w:p>
                <w:p w14:paraId="6A0EC35E" w14:textId="3D06C623" w:rsidR="00CB34B3" w:rsidRPr="008642B1" w:rsidRDefault="008642B1" w:rsidP="006D2790">
                  <w:pPr>
                    <w:spacing w:line="360" w:lineRule="auto"/>
                    <w:jc w:val="both"/>
                    <w:rPr>
                      <w:rFonts w:ascii="Myriad Pro" w:hAnsi="Myriad Pro" w:cs="Arial"/>
                      <w:b/>
                      <w:bCs/>
                      <w:sz w:val="22"/>
                      <w:szCs w:val="22"/>
                      <w:u w:val="single"/>
                    </w:rPr>
                  </w:pPr>
                  <w:r w:rsidRPr="008642B1">
                    <w:rPr>
                      <w:rFonts w:ascii="Myriad Pro" w:hAnsi="Myriad Pro" w:cs="Arial"/>
                      <w:b/>
                      <w:bCs/>
                      <w:sz w:val="22"/>
                      <w:szCs w:val="22"/>
                      <w:u w:val="single"/>
                    </w:rPr>
                    <w:t>Targeted Group</w:t>
                  </w:r>
                </w:p>
                <w:p w14:paraId="5369E868" w14:textId="0988EF0E" w:rsidR="00CB34B3" w:rsidRPr="008642B1" w:rsidRDefault="00CB34B3" w:rsidP="006D2790">
                  <w:pPr>
                    <w:spacing w:line="360" w:lineRule="auto"/>
                    <w:jc w:val="both"/>
                    <w:rPr>
                      <w:rFonts w:ascii="Myriad Pro" w:hAnsi="Myriad Pro" w:cs="Arial"/>
                      <w:sz w:val="22"/>
                      <w:szCs w:val="22"/>
                    </w:rPr>
                  </w:pPr>
                </w:p>
                <w:p w14:paraId="723A0DC0" w14:textId="7C0D4F24" w:rsidR="00CB34B3" w:rsidRPr="008642B1" w:rsidRDefault="007D38FB" w:rsidP="006D2790">
                  <w:pPr>
                    <w:pStyle w:val="ListParagraph"/>
                    <w:numPr>
                      <w:ilvl w:val="0"/>
                      <w:numId w:val="35"/>
                    </w:numPr>
                    <w:spacing w:line="360" w:lineRule="auto"/>
                    <w:jc w:val="both"/>
                    <w:rPr>
                      <w:rFonts w:ascii="Myriad Pro" w:hAnsi="Myriad Pro" w:cs="Arial"/>
                      <w:sz w:val="22"/>
                      <w:szCs w:val="22"/>
                    </w:rPr>
                  </w:pPr>
                  <w:r>
                    <w:rPr>
                      <w:rFonts w:ascii="Myriad Pro" w:hAnsi="Myriad Pro" w:cs="Arial"/>
                      <w:sz w:val="22"/>
                      <w:szCs w:val="22"/>
                    </w:rPr>
                    <w:t xml:space="preserve">Pre-selected </w:t>
                  </w:r>
                  <w:r w:rsidR="009A2409">
                    <w:rPr>
                      <w:rFonts w:ascii="Myriad Pro" w:hAnsi="Myriad Pro" w:cs="Arial"/>
                      <w:sz w:val="22"/>
                      <w:szCs w:val="22"/>
                    </w:rPr>
                    <w:t>thirty-five</w:t>
                  </w:r>
                  <w:r>
                    <w:rPr>
                      <w:rFonts w:ascii="Myriad Pro" w:hAnsi="Myriad Pro" w:cs="Arial"/>
                      <w:sz w:val="22"/>
                      <w:szCs w:val="22"/>
                    </w:rPr>
                    <w:t xml:space="preserve"> </w:t>
                  </w:r>
                  <w:r w:rsidR="00D06BA5">
                    <w:rPr>
                      <w:rFonts w:ascii="Myriad Pro" w:hAnsi="Myriad Pro" w:cs="Arial"/>
                      <w:sz w:val="22"/>
                      <w:szCs w:val="22"/>
                    </w:rPr>
                    <w:t>(35) SIU employe</w:t>
                  </w:r>
                  <w:r w:rsidR="00A83770">
                    <w:rPr>
                      <w:rFonts w:ascii="Myriad Pro" w:hAnsi="Myriad Pro" w:cs="Arial"/>
                      <w:sz w:val="22"/>
                      <w:szCs w:val="22"/>
                    </w:rPr>
                    <w:t>es</w:t>
                  </w:r>
                  <w:r w:rsidR="00CB34B3" w:rsidRPr="008642B1">
                    <w:rPr>
                      <w:rFonts w:ascii="Myriad Pro" w:hAnsi="Myriad Pro" w:cs="Arial"/>
                      <w:sz w:val="22"/>
                      <w:szCs w:val="22"/>
                    </w:rPr>
                    <w:t xml:space="preserve"> </w:t>
                  </w:r>
                </w:p>
                <w:p w14:paraId="3C98F80C" w14:textId="77777777" w:rsidR="008642B1" w:rsidRDefault="008642B1" w:rsidP="008642B1">
                  <w:pPr>
                    <w:spacing w:line="360" w:lineRule="auto"/>
                    <w:jc w:val="both"/>
                    <w:rPr>
                      <w:rFonts w:ascii="Myriad Pro" w:hAnsi="Myriad Pro" w:cs="Arial"/>
                    </w:rPr>
                  </w:pPr>
                </w:p>
                <w:p w14:paraId="76D118D1" w14:textId="1F6C4377" w:rsidR="008642B1" w:rsidRPr="00F07CAD" w:rsidRDefault="00F07CAD" w:rsidP="008642B1">
                  <w:pPr>
                    <w:spacing w:line="360" w:lineRule="auto"/>
                    <w:jc w:val="both"/>
                    <w:rPr>
                      <w:rFonts w:ascii="Myriad Pro" w:hAnsi="Myriad Pro" w:cs="Arial"/>
                      <w:b/>
                      <w:bCs/>
                      <w:sz w:val="22"/>
                      <w:szCs w:val="22"/>
                      <w:u w:val="single"/>
                    </w:rPr>
                  </w:pPr>
                  <w:r w:rsidRPr="00F07CAD">
                    <w:rPr>
                      <w:rFonts w:ascii="Myriad Pro" w:hAnsi="Myriad Pro" w:cs="Arial"/>
                      <w:b/>
                      <w:bCs/>
                      <w:sz w:val="22"/>
                      <w:szCs w:val="22"/>
                      <w:u w:val="single"/>
                    </w:rPr>
                    <w:t>P</w:t>
                  </w:r>
                  <w:r w:rsidR="008642B1" w:rsidRPr="00F07CAD">
                    <w:rPr>
                      <w:rFonts w:ascii="Myriad Pro" w:hAnsi="Myriad Pro" w:cs="Arial"/>
                      <w:b/>
                      <w:bCs/>
                      <w:sz w:val="22"/>
                      <w:szCs w:val="22"/>
                      <w:u w:val="single"/>
                    </w:rPr>
                    <w:t>ricing</w:t>
                  </w:r>
                </w:p>
                <w:p w14:paraId="458DEFF8" w14:textId="71477E3A" w:rsidR="00F07CAD" w:rsidRPr="008642B1" w:rsidRDefault="00F07CAD" w:rsidP="008642B1">
                  <w:pPr>
                    <w:spacing w:line="360" w:lineRule="auto"/>
                    <w:jc w:val="both"/>
                    <w:rPr>
                      <w:rFonts w:ascii="Myriad Pro" w:hAnsi="Myriad Pro" w:cs="Arial"/>
                    </w:rPr>
                  </w:pPr>
                  <w:r>
                    <w:rPr>
                      <w:rFonts w:ascii="Myriad Pro" w:hAnsi="Myriad Pro" w:cs="Arial"/>
                    </w:rPr>
                    <w:t xml:space="preserve">The pricing should be as per </w:t>
                  </w:r>
                  <w:r w:rsidRPr="00F07CAD">
                    <w:rPr>
                      <w:rFonts w:ascii="Myriad Pro" w:hAnsi="Myriad Pro" w:cs="Arial"/>
                      <w:b/>
                      <w:bCs/>
                    </w:rPr>
                    <w:t>paragraph 14</w:t>
                  </w:r>
                  <w:r>
                    <w:rPr>
                      <w:rFonts w:ascii="Myriad Pro" w:hAnsi="Myriad Pro" w:cs="Arial"/>
                    </w:rPr>
                    <w:t xml:space="preserve"> of this document.</w:t>
                  </w:r>
                </w:p>
              </w:tc>
            </w:tr>
            <w:bookmarkEnd w:id="1"/>
          </w:tbl>
          <w:p w14:paraId="41D137BF" w14:textId="4F54C73A" w:rsidR="00D24C89" w:rsidRPr="006D2790" w:rsidRDefault="00D24C89" w:rsidP="006D2790">
            <w:pPr>
              <w:spacing w:line="360" w:lineRule="auto"/>
              <w:ind w:left="0"/>
              <w:jc w:val="both"/>
              <w:rPr>
                <w:rFonts w:ascii="Arial" w:eastAsia="Calibri" w:hAnsi="Arial" w:cs="Arial"/>
                <w:kern w:val="2"/>
                <w:sz w:val="22"/>
                <w:szCs w:val="22"/>
                <w14:ligatures w14:val="standardContextual"/>
              </w:rPr>
            </w:pPr>
          </w:p>
        </w:tc>
      </w:tr>
    </w:tbl>
    <w:p w14:paraId="6A880D92" w14:textId="4E12F5C6" w:rsidR="00030DAB" w:rsidRDefault="00030DAB" w:rsidP="00274D85">
      <w:pPr>
        <w:spacing w:line="276" w:lineRule="auto"/>
        <w:jc w:val="both"/>
        <w:rPr>
          <w:rFonts w:ascii="Myriad Pro" w:hAnsi="Myriad Pro" w:cs="Arial"/>
          <w:b/>
        </w:rPr>
      </w:pPr>
    </w:p>
    <w:p w14:paraId="0A41BCF0" w14:textId="77777777" w:rsidR="00677370" w:rsidRDefault="00677370" w:rsidP="00677370">
      <w:pPr>
        <w:spacing w:line="276" w:lineRule="auto"/>
        <w:jc w:val="both"/>
        <w:rPr>
          <w:rFonts w:ascii="Myriad Pro" w:hAnsi="Myriad Pro" w:cs="Arial"/>
          <w:bCs/>
        </w:rPr>
      </w:pPr>
    </w:p>
    <w:p w14:paraId="18A9920E" w14:textId="77777777" w:rsidR="00677370" w:rsidRDefault="00677370" w:rsidP="00677370">
      <w:pPr>
        <w:spacing w:line="276" w:lineRule="auto"/>
        <w:jc w:val="both"/>
        <w:rPr>
          <w:rFonts w:ascii="Myriad Pro" w:hAnsi="Myriad Pro" w:cs="Arial"/>
          <w:bCs/>
        </w:rPr>
      </w:pPr>
    </w:p>
    <w:p w14:paraId="1DE621EB" w14:textId="77777777" w:rsidR="00677370" w:rsidRDefault="00677370" w:rsidP="00677370">
      <w:pPr>
        <w:spacing w:line="276" w:lineRule="auto"/>
        <w:jc w:val="both"/>
        <w:rPr>
          <w:rFonts w:ascii="Myriad Pro" w:hAnsi="Myriad Pro" w:cs="Arial"/>
          <w:bCs/>
        </w:rPr>
      </w:pPr>
    </w:p>
    <w:p w14:paraId="18EAEFA9" w14:textId="77777777" w:rsidR="00677370" w:rsidRDefault="00677370" w:rsidP="00677370">
      <w:pPr>
        <w:spacing w:line="276" w:lineRule="auto"/>
        <w:jc w:val="both"/>
        <w:rPr>
          <w:rFonts w:ascii="Myriad Pro" w:hAnsi="Myriad Pro" w:cs="Arial"/>
          <w:bCs/>
        </w:rPr>
      </w:pPr>
    </w:p>
    <w:p w14:paraId="71BC86D1" w14:textId="77777777" w:rsidR="00677370" w:rsidRDefault="00677370" w:rsidP="00677370">
      <w:pPr>
        <w:spacing w:line="276" w:lineRule="auto"/>
        <w:jc w:val="both"/>
        <w:rPr>
          <w:rFonts w:ascii="Myriad Pro" w:hAnsi="Myriad Pro" w:cs="Arial"/>
          <w:bCs/>
        </w:rPr>
      </w:pPr>
    </w:p>
    <w:p w14:paraId="04170611" w14:textId="77777777" w:rsidR="00677370" w:rsidRDefault="00677370" w:rsidP="00677370">
      <w:pPr>
        <w:spacing w:line="276" w:lineRule="auto"/>
        <w:jc w:val="both"/>
        <w:rPr>
          <w:rFonts w:ascii="Myriad Pro" w:hAnsi="Myriad Pro" w:cs="Arial"/>
          <w:bCs/>
        </w:rPr>
      </w:pPr>
    </w:p>
    <w:p w14:paraId="6323CA7C" w14:textId="77777777" w:rsidR="00677370" w:rsidRDefault="00677370" w:rsidP="00677370">
      <w:pPr>
        <w:spacing w:line="276" w:lineRule="auto"/>
        <w:jc w:val="both"/>
        <w:rPr>
          <w:rFonts w:ascii="Myriad Pro" w:hAnsi="Myriad Pro" w:cs="Arial"/>
          <w:bCs/>
        </w:rPr>
      </w:pPr>
    </w:p>
    <w:p w14:paraId="1ADB899D" w14:textId="77777777" w:rsidR="00677370" w:rsidRDefault="00677370" w:rsidP="00677370">
      <w:pPr>
        <w:spacing w:line="276" w:lineRule="auto"/>
        <w:jc w:val="both"/>
        <w:rPr>
          <w:rFonts w:ascii="Myriad Pro" w:hAnsi="Myriad Pro" w:cs="Arial"/>
          <w:bCs/>
        </w:rPr>
      </w:pPr>
    </w:p>
    <w:p w14:paraId="3C76F316" w14:textId="77777777" w:rsidR="00677370" w:rsidRDefault="00677370" w:rsidP="00677370">
      <w:pPr>
        <w:spacing w:line="276" w:lineRule="auto"/>
        <w:jc w:val="both"/>
        <w:rPr>
          <w:rFonts w:ascii="Myriad Pro" w:hAnsi="Myriad Pro" w:cs="Arial"/>
          <w:bCs/>
        </w:rPr>
      </w:pPr>
    </w:p>
    <w:p w14:paraId="6C06880D" w14:textId="77777777" w:rsidR="00677370" w:rsidRDefault="00677370" w:rsidP="00677370">
      <w:pPr>
        <w:spacing w:line="276" w:lineRule="auto"/>
        <w:jc w:val="both"/>
        <w:rPr>
          <w:rFonts w:ascii="Myriad Pro" w:hAnsi="Myriad Pro" w:cs="Arial"/>
          <w:bCs/>
        </w:rPr>
      </w:pPr>
    </w:p>
    <w:p w14:paraId="3FE86C51" w14:textId="77777777" w:rsidR="00677370" w:rsidRDefault="00677370" w:rsidP="00677370">
      <w:pPr>
        <w:spacing w:line="276" w:lineRule="auto"/>
        <w:jc w:val="both"/>
        <w:rPr>
          <w:rFonts w:ascii="Myriad Pro" w:hAnsi="Myriad Pro" w:cs="Arial"/>
          <w:bCs/>
        </w:rPr>
      </w:pPr>
    </w:p>
    <w:p w14:paraId="7EDB3AF0" w14:textId="77777777" w:rsidR="00677370" w:rsidRDefault="00677370" w:rsidP="00677370">
      <w:pPr>
        <w:spacing w:line="276" w:lineRule="auto"/>
        <w:jc w:val="both"/>
        <w:rPr>
          <w:rFonts w:ascii="Myriad Pro" w:hAnsi="Myriad Pro" w:cs="Arial"/>
          <w:bCs/>
        </w:rPr>
      </w:pPr>
    </w:p>
    <w:p w14:paraId="77CD5250" w14:textId="77777777" w:rsidR="00677370" w:rsidRDefault="00677370" w:rsidP="00677370">
      <w:pPr>
        <w:spacing w:line="276" w:lineRule="auto"/>
        <w:jc w:val="both"/>
        <w:rPr>
          <w:rFonts w:ascii="Myriad Pro" w:hAnsi="Myriad Pro" w:cs="Arial"/>
          <w:bCs/>
        </w:rPr>
      </w:pPr>
    </w:p>
    <w:p w14:paraId="7DD9DD9D" w14:textId="77777777" w:rsidR="00677370" w:rsidRDefault="00677370" w:rsidP="00677370">
      <w:pPr>
        <w:spacing w:line="276" w:lineRule="auto"/>
        <w:jc w:val="both"/>
        <w:rPr>
          <w:rFonts w:ascii="Myriad Pro" w:hAnsi="Myriad Pro" w:cs="Arial"/>
          <w:bCs/>
        </w:rPr>
      </w:pPr>
    </w:p>
    <w:p w14:paraId="6F689CCC" w14:textId="77777777" w:rsidR="00677370" w:rsidRDefault="00677370" w:rsidP="00677370">
      <w:pPr>
        <w:spacing w:line="276" w:lineRule="auto"/>
        <w:jc w:val="both"/>
        <w:rPr>
          <w:rFonts w:ascii="Myriad Pro" w:hAnsi="Myriad Pro" w:cs="Arial"/>
          <w:bCs/>
        </w:rPr>
      </w:pPr>
    </w:p>
    <w:p w14:paraId="0852071F" w14:textId="77777777" w:rsidR="00677370" w:rsidRDefault="00677370" w:rsidP="00677370">
      <w:pPr>
        <w:spacing w:line="276" w:lineRule="auto"/>
        <w:jc w:val="both"/>
        <w:rPr>
          <w:rFonts w:ascii="Myriad Pro" w:hAnsi="Myriad Pro" w:cs="Arial"/>
          <w:bCs/>
        </w:rPr>
      </w:pPr>
    </w:p>
    <w:p w14:paraId="56F59A5A" w14:textId="77777777" w:rsidR="00677370" w:rsidRDefault="00677370" w:rsidP="00677370">
      <w:pPr>
        <w:spacing w:line="276" w:lineRule="auto"/>
        <w:jc w:val="both"/>
        <w:rPr>
          <w:rFonts w:ascii="Myriad Pro" w:hAnsi="Myriad Pro" w:cs="Arial"/>
          <w:bCs/>
        </w:rPr>
      </w:pPr>
    </w:p>
    <w:p w14:paraId="5F6B39FF" w14:textId="77777777" w:rsidR="00677370" w:rsidRPr="006E5F19" w:rsidRDefault="00677370" w:rsidP="00677370">
      <w:pPr>
        <w:spacing w:line="276" w:lineRule="auto"/>
        <w:jc w:val="both"/>
        <w:rPr>
          <w:rFonts w:ascii="Myriad Pro" w:hAnsi="Myriad Pro" w:cs="Arial"/>
          <w:bCs/>
        </w:rPr>
      </w:pPr>
    </w:p>
    <w:p w14:paraId="16FA03B4" w14:textId="41C22A93" w:rsidR="00677370" w:rsidRPr="006E5F19" w:rsidRDefault="00677370" w:rsidP="00677370">
      <w:pPr>
        <w:spacing w:line="276" w:lineRule="auto"/>
        <w:jc w:val="both"/>
        <w:rPr>
          <w:rFonts w:ascii="Myriad Pro" w:hAnsi="Myriad Pro" w:cs="Arial"/>
          <w:b/>
        </w:rPr>
      </w:pPr>
      <w:r>
        <w:rPr>
          <w:rFonts w:ascii="Myriad Pro" w:hAnsi="Myriad Pro" w:cs="Arial"/>
          <w:b/>
        </w:rPr>
        <w:lastRenderedPageBreak/>
        <w:t>7</w:t>
      </w:r>
      <w:r w:rsidRPr="006E5F19">
        <w:rPr>
          <w:rFonts w:ascii="Myriad Pro" w:hAnsi="Myriad Pro" w:cs="Arial"/>
          <w:b/>
        </w:rPr>
        <w:t>.</w:t>
      </w:r>
      <w:r w:rsidRPr="006E5F19">
        <w:rPr>
          <w:rFonts w:ascii="Myriad Pro" w:hAnsi="Myriad Pro" w:cs="Arial"/>
          <w:b/>
        </w:rPr>
        <w:tab/>
        <w:t>PRICING SCHEDULE</w:t>
      </w:r>
    </w:p>
    <w:p w14:paraId="106CD2EE" w14:textId="77777777" w:rsidR="00677370" w:rsidRPr="006E5F19" w:rsidRDefault="00677370" w:rsidP="00677370">
      <w:pPr>
        <w:spacing w:line="276" w:lineRule="auto"/>
        <w:jc w:val="both"/>
        <w:rPr>
          <w:rFonts w:ascii="Myriad Pro" w:hAnsi="Myriad Pro" w:cs="Arial"/>
          <w:bCs/>
        </w:rPr>
      </w:pPr>
    </w:p>
    <w:p w14:paraId="39E4B354" w14:textId="77777777" w:rsidR="00677370" w:rsidRPr="00552B9C" w:rsidRDefault="00677370" w:rsidP="00677370">
      <w:pPr>
        <w:spacing w:line="276" w:lineRule="auto"/>
        <w:jc w:val="both"/>
        <w:rPr>
          <w:rFonts w:ascii="Myriad Pro" w:hAnsi="Myriad Pro" w:cs="Arial"/>
          <w:bCs/>
        </w:rPr>
      </w:pPr>
      <w:r w:rsidRPr="00552B9C">
        <w:rPr>
          <w:rFonts w:ascii="Myriad Pro" w:hAnsi="Myriad Pro" w:cs="Arial"/>
          <w:bCs/>
        </w:rPr>
        <w:t>Prices must be quoted in South African currency and must be inclusive of Value Added Tax (VAT).</w:t>
      </w:r>
    </w:p>
    <w:p w14:paraId="15C06034" w14:textId="77777777" w:rsidR="00677370" w:rsidRDefault="00677370" w:rsidP="00677370">
      <w:pPr>
        <w:spacing w:line="276" w:lineRule="auto"/>
        <w:jc w:val="both"/>
        <w:rPr>
          <w:rFonts w:ascii="Myriad Pro" w:hAnsi="Myriad Pro" w:cs="Arial"/>
          <w:bCs/>
        </w:rPr>
      </w:pPr>
    </w:p>
    <w:p w14:paraId="103777B2" w14:textId="77777777" w:rsidR="00677370" w:rsidRPr="00552B9C" w:rsidRDefault="00677370" w:rsidP="00677370">
      <w:pPr>
        <w:spacing w:line="276" w:lineRule="auto"/>
        <w:jc w:val="both"/>
        <w:rPr>
          <w:rFonts w:ascii="Myriad Pro" w:hAnsi="Myriad Pro" w:cs="Arial"/>
          <w:bCs/>
        </w:rPr>
      </w:pPr>
      <w:r w:rsidRPr="00552B9C">
        <w:rPr>
          <w:rFonts w:ascii="Myriad Pro" w:hAnsi="Myriad Pro" w:cs="Arial"/>
          <w:bCs/>
        </w:rPr>
        <w:t>The total costs must be inclusive of all costs such as accommodation, labour rates, travel, etc.</w:t>
      </w:r>
    </w:p>
    <w:p w14:paraId="3AF7A21C" w14:textId="77777777" w:rsidR="00677370" w:rsidRDefault="00677370" w:rsidP="00677370">
      <w:pPr>
        <w:spacing w:line="276" w:lineRule="auto"/>
        <w:jc w:val="both"/>
        <w:rPr>
          <w:rFonts w:ascii="Myriad Pro" w:hAnsi="Myriad Pro" w:cs="Arial"/>
          <w:bCs/>
        </w:rPr>
      </w:pPr>
    </w:p>
    <w:p w14:paraId="4912D9B9" w14:textId="77777777" w:rsidR="00677370" w:rsidRPr="00552B9C" w:rsidRDefault="00677370" w:rsidP="00677370">
      <w:pPr>
        <w:spacing w:line="276" w:lineRule="auto"/>
        <w:jc w:val="both"/>
        <w:rPr>
          <w:rFonts w:ascii="Myriad Pro" w:hAnsi="Myriad Pro" w:cs="Arial"/>
          <w:bCs/>
        </w:rPr>
      </w:pPr>
      <w:r w:rsidRPr="00552B9C">
        <w:rPr>
          <w:rFonts w:ascii="Myriad Pro" w:hAnsi="Myriad Pro" w:cs="Arial"/>
          <w:bCs/>
        </w:rPr>
        <w:t>Service Providers are further requested to indicate their price in all elements listed on the pricing schedule below.</w:t>
      </w:r>
    </w:p>
    <w:p w14:paraId="733767F8" w14:textId="77777777" w:rsidR="00677370" w:rsidRPr="00552B9C" w:rsidRDefault="00677370" w:rsidP="00677370">
      <w:pPr>
        <w:spacing w:line="276" w:lineRule="auto"/>
        <w:jc w:val="both"/>
        <w:rPr>
          <w:rFonts w:ascii="Myriad Pro" w:hAnsi="Myriad Pro" w:cs="Arial"/>
          <w:bCs/>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0"/>
        <w:gridCol w:w="6"/>
        <w:gridCol w:w="3954"/>
        <w:gridCol w:w="3236"/>
      </w:tblGrid>
      <w:tr w:rsidR="00677370" w:rsidRPr="00552B9C" w14:paraId="0A92A705" w14:textId="77777777" w:rsidTr="00825DE8">
        <w:trPr>
          <w:trHeight w:val="565"/>
        </w:trPr>
        <w:tc>
          <w:tcPr>
            <w:tcW w:w="2970" w:type="dxa"/>
            <w:shd w:val="clear" w:color="auto" w:fill="D9D9D9"/>
          </w:tcPr>
          <w:p w14:paraId="2F9C8629" w14:textId="77777777" w:rsidR="00677370" w:rsidRPr="00216BE6" w:rsidRDefault="00677370" w:rsidP="00825DE8">
            <w:pPr>
              <w:spacing w:line="276" w:lineRule="auto"/>
              <w:jc w:val="both"/>
              <w:rPr>
                <w:rFonts w:ascii="Myriad Pro" w:hAnsi="Myriad Pro" w:cs="Arial"/>
                <w:b/>
              </w:rPr>
            </w:pPr>
            <w:r w:rsidRPr="00216BE6">
              <w:rPr>
                <w:rFonts w:ascii="Myriad Pro" w:hAnsi="Myriad Pro" w:cs="Arial"/>
                <w:b/>
              </w:rPr>
              <w:t>DESCRIPTION</w:t>
            </w:r>
          </w:p>
        </w:tc>
        <w:tc>
          <w:tcPr>
            <w:tcW w:w="3960" w:type="dxa"/>
            <w:gridSpan w:val="2"/>
            <w:shd w:val="clear" w:color="auto" w:fill="D9D9D9"/>
          </w:tcPr>
          <w:p w14:paraId="22D3B07B" w14:textId="4BF31D87" w:rsidR="00677370" w:rsidRPr="00216BE6" w:rsidRDefault="00677370" w:rsidP="00825DE8">
            <w:pPr>
              <w:spacing w:line="276" w:lineRule="auto"/>
              <w:jc w:val="both"/>
              <w:rPr>
                <w:rFonts w:ascii="Myriad Pro" w:hAnsi="Myriad Pro" w:cs="Arial"/>
                <w:b/>
              </w:rPr>
            </w:pPr>
            <w:r w:rsidRPr="00216BE6">
              <w:rPr>
                <w:rFonts w:ascii="Myriad Pro" w:hAnsi="Myriad Pro" w:cs="Arial"/>
                <w:b/>
              </w:rPr>
              <w:t>UNIT OF MEASURE</w:t>
            </w:r>
            <w:r>
              <w:rPr>
                <w:rFonts w:ascii="Myriad Pro" w:hAnsi="Myriad Pro" w:cs="Arial"/>
                <w:b/>
              </w:rPr>
              <w:t xml:space="preserve"> </w:t>
            </w:r>
            <w:r w:rsidR="00E43E4F">
              <w:rPr>
                <w:rFonts w:ascii="Myriad Pro" w:hAnsi="Myriad Pro" w:cs="Arial"/>
                <w:b/>
              </w:rPr>
              <w:t>(35 Employees)</w:t>
            </w:r>
          </w:p>
        </w:tc>
        <w:tc>
          <w:tcPr>
            <w:tcW w:w="3236" w:type="dxa"/>
            <w:shd w:val="clear" w:color="auto" w:fill="D9D9D9"/>
          </w:tcPr>
          <w:p w14:paraId="2E263381" w14:textId="5B4FDD00" w:rsidR="00677370" w:rsidRPr="00216BE6" w:rsidRDefault="00E43E4F" w:rsidP="00825DE8">
            <w:pPr>
              <w:spacing w:line="276" w:lineRule="auto"/>
              <w:jc w:val="both"/>
              <w:rPr>
                <w:rFonts w:ascii="Myriad Pro" w:hAnsi="Myriad Pro" w:cs="Arial"/>
                <w:b/>
              </w:rPr>
            </w:pPr>
            <w:r>
              <w:rPr>
                <w:rFonts w:ascii="Myriad Pro" w:hAnsi="Myriad Pro" w:cs="Arial"/>
                <w:b/>
              </w:rPr>
              <w:t xml:space="preserve"> PRICE</w:t>
            </w:r>
            <w:r w:rsidR="007C5510" w:rsidRPr="007C5510">
              <w:rPr>
                <w:rFonts w:ascii="Myriad Pro" w:hAnsi="Myriad Pro" w:cs="Arial"/>
                <w:b/>
              </w:rPr>
              <w:t>PRICE</w:t>
            </w:r>
            <w:r w:rsidR="007C5510">
              <w:rPr>
                <w:rFonts w:ascii="Myriad Pro" w:hAnsi="Myriad Pro" w:cs="Arial"/>
                <w:b/>
              </w:rPr>
              <w:t xml:space="preserve"> </w:t>
            </w:r>
            <w:r w:rsidR="007C5510" w:rsidRPr="007C5510">
              <w:rPr>
                <w:rFonts w:ascii="Myriad Pro" w:hAnsi="Myriad Pro" w:cs="Arial"/>
                <w:b/>
              </w:rPr>
              <w:t>(estimated 6 months)</w:t>
            </w:r>
          </w:p>
        </w:tc>
      </w:tr>
      <w:tr w:rsidR="00677370" w:rsidRPr="00552B9C" w14:paraId="26912E54" w14:textId="77777777" w:rsidTr="00825DE8">
        <w:trPr>
          <w:trHeight w:val="457"/>
        </w:trPr>
        <w:tc>
          <w:tcPr>
            <w:tcW w:w="2970" w:type="dxa"/>
            <w:vMerge w:val="restart"/>
          </w:tcPr>
          <w:p w14:paraId="371E2569" w14:textId="77777777" w:rsidR="00677370" w:rsidRPr="00552B9C" w:rsidRDefault="00677370" w:rsidP="00825DE8">
            <w:pPr>
              <w:spacing w:line="276" w:lineRule="auto"/>
              <w:jc w:val="both"/>
              <w:rPr>
                <w:rFonts w:ascii="Myriad Pro" w:hAnsi="Myriad Pro" w:cs="Arial"/>
                <w:bCs/>
              </w:rPr>
            </w:pPr>
            <w:r w:rsidRPr="00552B9C">
              <w:rPr>
                <w:rFonts w:ascii="Myriad Pro" w:hAnsi="Myriad Pro" w:cs="Arial"/>
                <w:bCs/>
              </w:rPr>
              <w:t>Results of preliminary evaluation</w:t>
            </w:r>
          </w:p>
        </w:tc>
        <w:tc>
          <w:tcPr>
            <w:tcW w:w="3960" w:type="dxa"/>
            <w:gridSpan w:val="2"/>
          </w:tcPr>
          <w:p w14:paraId="1A8E08A2" w14:textId="77777777" w:rsidR="00677370" w:rsidRPr="00552B9C" w:rsidRDefault="00677370" w:rsidP="00825DE8">
            <w:pPr>
              <w:spacing w:line="276" w:lineRule="auto"/>
              <w:jc w:val="both"/>
              <w:rPr>
                <w:rFonts w:ascii="Myriad Pro" w:hAnsi="Myriad Pro" w:cs="Arial"/>
                <w:bCs/>
              </w:rPr>
            </w:pPr>
            <w:r w:rsidRPr="00552B9C">
              <w:rPr>
                <w:rFonts w:ascii="Myriad Pro" w:hAnsi="Myriad Pro" w:cs="Arial"/>
                <w:bCs/>
              </w:rPr>
              <w:t>Project</w:t>
            </w:r>
            <w:r>
              <w:rPr>
                <w:rFonts w:ascii="Myriad Pro" w:hAnsi="Myriad Pro" w:cs="Arial"/>
                <w:bCs/>
              </w:rPr>
              <w:t xml:space="preserve"> </w:t>
            </w:r>
            <w:r w:rsidRPr="00552B9C">
              <w:rPr>
                <w:rFonts w:ascii="Myriad Pro" w:hAnsi="Myriad Pro" w:cs="Arial"/>
                <w:bCs/>
              </w:rPr>
              <w:t>Manager</w:t>
            </w:r>
          </w:p>
        </w:tc>
        <w:tc>
          <w:tcPr>
            <w:tcW w:w="3236" w:type="dxa"/>
          </w:tcPr>
          <w:p w14:paraId="55EE005F" w14:textId="77777777" w:rsidR="00677370" w:rsidRPr="00552B9C" w:rsidRDefault="00677370" w:rsidP="00825DE8">
            <w:pPr>
              <w:spacing w:line="276" w:lineRule="auto"/>
              <w:jc w:val="both"/>
              <w:rPr>
                <w:rFonts w:ascii="Myriad Pro" w:hAnsi="Myriad Pro" w:cs="Arial"/>
                <w:bCs/>
              </w:rPr>
            </w:pPr>
          </w:p>
        </w:tc>
      </w:tr>
      <w:tr w:rsidR="00677370" w:rsidRPr="00552B9C" w14:paraId="2E12FA42" w14:textId="77777777" w:rsidTr="00825DE8">
        <w:trPr>
          <w:trHeight w:val="430"/>
        </w:trPr>
        <w:tc>
          <w:tcPr>
            <w:tcW w:w="2970" w:type="dxa"/>
            <w:vMerge/>
            <w:tcBorders>
              <w:top w:val="nil"/>
            </w:tcBorders>
          </w:tcPr>
          <w:p w14:paraId="2AAB22FC" w14:textId="77777777" w:rsidR="00677370" w:rsidRPr="00552B9C" w:rsidRDefault="00677370" w:rsidP="00825DE8">
            <w:pPr>
              <w:spacing w:line="276" w:lineRule="auto"/>
              <w:jc w:val="both"/>
              <w:rPr>
                <w:rFonts w:ascii="Myriad Pro" w:hAnsi="Myriad Pro" w:cs="Arial"/>
                <w:bCs/>
              </w:rPr>
            </w:pPr>
          </w:p>
        </w:tc>
        <w:tc>
          <w:tcPr>
            <w:tcW w:w="3960" w:type="dxa"/>
            <w:gridSpan w:val="2"/>
          </w:tcPr>
          <w:p w14:paraId="0269E88E" w14:textId="77777777" w:rsidR="00677370" w:rsidRPr="00552B9C" w:rsidRDefault="00677370" w:rsidP="00825DE8">
            <w:pPr>
              <w:spacing w:line="276" w:lineRule="auto"/>
              <w:jc w:val="both"/>
              <w:rPr>
                <w:rFonts w:ascii="Myriad Pro" w:hAnsi="Myriad Pro" w:cs="Arial"/>
                <w:bCs/>
              </w:rPr>
            </w:pPr>
            <w:r w:rsidRPr="004D7ADE">
              <w:rPr>
                <w:rFonts w:ascii="Myriad Pro" w:hAnsi="Myriad Pro" w:cs="Arial"/>
                <w:bCs/>
              </w:rPr>
              <w:t>Team Leader</w:t>
            </w:r>
          </w:p>
        </w:tc>
        <w:tc>
          <w:tcPr>
            <w:tcW w:w="3236" w:type="dxa"/>
          </w:tcPr>
          <w:p w14:paraId="340B3C3F" w14:textId="77777777" w:rsidR="00677370" w:rsidRPr="00552B9C" w:rsidRDefault="00677370" w:rsidP="00825DE8">
            <w:pPr>
              <w:spacing w:line="276" w:lineRule="auto"/>
              <w:jc w:val="both"/>
              <w:rPr>
                <w:rFonts w:ascii="Myriad Pro" w:hAnsi="Myriad Pro" w:cs="Arial"/>
                <w:bCs/>
              </w:rPr>
            </w:pPr>
          </w:p>
        </w:tc>
      </w:tr>
      <w:tr w:rsidR="00677370" w:rsidRPr="00552B9C" w14:paraId="2E133095" w14:textId="77777777" w:rsidTr="00825DE8">
        <w:trPr>
          <w:trHeight w:val="430"/>
        </w:trPr>
        <w:tc>
          <w:tcPr>
            <w:tcW w:w="2970" w:type="dxa"/>
            <w:vMerge/>
            <w:tcBorders>
              <w:top w:val="nil"/>
            </w:tcBorders>
          </w:tcPr>
          <w:p w14:paraId="29177764" w14:textId="77777777" w:rsidR="00677370" w:rsidRPr="00552B9C" w:rsidRDefault="00677370" w:rsidP="00825DE8">
            <w:pPr>
              <w:spacing w:line="276" w:lineRule="auto"/>
              <w:jc w:val="both"/>
              <w:rPr>
                <w:rFonts w:ascii="Myriad Pro" w:hAnsi="Myriad Pro" w:cs="Arial"/>
                <w:bCs/>
              </w:rPr>
            </w:pPr>
          </w:p>
        </w:tc>
        <w:tc>
          <w:tcPr>
            <w:tcW w:w="3960" w:type="dxa"/>
            <w:gridSpan w:val="2"/>
          </w:tcPr>
          <w:p w14:paraId="044C00C3" w14:textId="77777777" w:rsidR="00677370" w:rsidRPr="00552B9C" w:rsidRDefault="00677370" w:rsidP="00825DE8">
            <w:pPr>
              <w:spacing w:line="276" w:lineRule="auto"/>
              <w:jc w:val="both"/>
              <w:rPr>
                <w:rFonts w:ascii="Myriad Pro" w:hAnsi="Myriad Pro" w:cs="Arial"/>
                <w:bCs/>
              </w:rPr>
            </w:pPr>
            <w:r w:rsidRPr="004D7ADE">
              <w:rPr>
                <w:rFonts w:ascii="Myriad Pro" w:hAnsi="Myriad Pro" w:cs="Arial"/>
                <w:bCs/>
              </w:rPr>
              <w:t>Senior Investigator</w:t>
            </w:r>
          </w:p>
        </w:tc>
        <w:tc>
          <w:tcPr>
            <w:tcW w:w="3236" w:type="dxa"/>
          </w:tcPr>
          <w:p w14:paraId="72C5EC9D" w14:textId="77777777" w:rsidR="00677370" w:rsidRPr="00552B9C" w:rsidRDefault="00677370" w:rsidP="00825DE8">
            <w:pPr>
              <w:spacing w:line="276" w:lineRule="auto"/>
              <w:jc w:val="both"/>
              <w:rPr>
                <w:rFonts w:ascii="Myriad Pro" w:hAnsi="Myriad Pro" w:cs="Arial"/>
                <w:bCs/>
              </w:rPr>
            </w:pPr>
          </w:p>
        </w:tc>
      </w:tr>
      <w:tr w:rsidR="00677370" w:rsidRPr="00552B9C" w14:paraId="7CD29B82" w14:textId="77777777" w:rsidTr="00825DE8">
        <w:trPr>
          <w:trHeight w:val="430"/>
        </w:trPr>
        <w:tc>
          <w:tcPr>
            <w:tcW w:w="2970" w:type="dxa"/>
            <w:vMerge w:val="restart"/>
          </w:tcPr>
          <w:p w14:paraId="313B8D2F" w14:textId="77777777" w:rsidR="00677370" w:rsidRPr="00552B9C" w:rsidRDefault="00677370" w:rsidP="00825DE8">
            <w:pPr>
              <w:spacing w:line="276" w:lineRule="auto"/>
              <w:jc w:val="both"/>
              <w:rPr>
                <w:rFonts w:ascii="Myriad Pro" w:hAnsi="Myriad Pro" w:cs="Arial"/>
                <w:bCs/>
              </w:rPr>
            </w:pPr>
            <w:r w:rsidRPr="00552B9C">
              <w:rPr>
                <w:rFonts w:ascii="Myriad Pro" w:hAnsi="Myriad Pro" w:cs="Arial"/>
                <w:bCs/>
              </w:rPr>
              <w:t>Draft Report (Root-cause analysis and</w:t>
            </w:r>
          </w:p>
          <w:p w14:paraId="54A421BC" w14:textId="77777777" w:rsidR="00677370" w:rsidRPr="00552B9C" w:rsidRDefault="00677370" w:rsidP="00825DE8">
            <w:pPr>
              <w:spacing w:line="276" w:lineRule="auto"/>
              <w:jc w:val="both"/>
              <w:rPr>
                <w:rFonts w:ascii="Myriad Pro" w:hAnsi="Myriad Pro" w:cs="Arial"/>
                <w:bCs/>
              </w:rPr>
            </w:pPr>
            <w:r w:rsidRPr="00552B9C">
              <w:rPr>
                <w:rFonts w:ascii="Myriad Pro" w:hAnsi="Myriad Pro" w:cs="Arial"/>
                <w:bCs/>
              </w:rPr>
              <w:t>recommendations)</w:t>
            </w:r>
          </w:p>
        </w:tc>
        <w:tc>
          <w:tcPr>
            <w:tcW w:w="3960" w:type="dxa"/>
            <w:gridSpan w:val="2"/>
          </w:tcPr>
          <w:p w14:paraId="37AF0516" w14:textId="77777777" w:rsidR="00677370" w:rsidRPr="00552B9C" w:rsidRDefault="00677370" w:rsidP="00825DE8">
            <w:pPr>
              <w:spacing w:line="276" w:lineRule="auto"/>
              <w:jc w:val="both"/>
              <w:rPr>
                <w:rFonts w:ascii="Myriad Pro" w:hAnsi="Myriad Pro" w:cs="Arial"/>
                <w:bCs/>
              </w:rPr>
            </w:pPr>
            <w:r w:rsidRPr="003839A7">
              <w:t>Project Manager</w:t>
            </w:r>
          </w:p>
        </w:tc>
        <w:tc>
          <w:tcPr>
            <w:tcW w:w="3236" w:type="dxa"/>
          </w:tcPr>
          <w:p w14:paraId="5062E406" w14:textId="77777777" w:rsidR="00677370" w:rsidRPr="00552B9C" w:rsidRDefault="00677370" w:rsidP="00825DE8">
            <w:pPr>
              <w:spacing w:line="276" w:lineRule="auto"/>
              <w:jc w:val="both"/>
              <w:rPr>
                <w:rFonts w:ascii="Myriad Pro" w:hAnsi="Myriad Pro" w:cs="Arial"/>
                <w:bCs/>
              </w:rPr>
            </w:pPr>
          </w:p>
        </w:tc>
      </w:tr>
      <w:tr w:rsidR="00677370" w:rsidRPr="00552B9C" w14:paraId="304E1E76" w14:textId="77777777" w:rsidTr="00825DE8">
        <w:trPr>
          <w:trHeight w:val="430"/>
        </w:trPr>
        <w:tc>
          <w:tcPr>
            <w:tcW w:w="2970" w:type="dxa"/>
            <w:vMerge/>
            <w:tcBorders>
              <w:top w:val="nil"/>
            </w:tcBorders>
          </w:tcPr>
          <w:p w14:paraId="36A4C88E" w14:textId="77777777" w:rsidR="00677370" w:rsidRPr="00552B9C" w:rsidRDefault="00677370" w:rsidP="00825DE8">
            <w:pPr>
              <w:spacing w:line="276" w:lineRule="auto"/>
              <w:jc w:val="both"/>
              <w:rPr>
                <w:rFonts w:ascii="Myriad Pro" w:hAnsi="Myriad Pro" w:cs="Arial"/>
                <w:bCs/>
              </w:rPr>
            </w:pPr>
          </w:p>
        </w:tc>
        <w:tc>
          <w:tcPr>
            <w:tcW w:w="3960" w:type="dxa"/>
            <w:gridSpan w:val="2"/>
          </w:tcPr>
          <w:p w14:paraId="6AAED303" w14:textId="77777777" w:rsidR="00677370" w:rsidRPr="00552B9C" w:rsidRDefault="00677370" w:rsidP="00825DE8">
            <w:pPr>
              <w:spacing w:line="276" w:lineRule="auto"/>
              <w:jc w:val="both"/>
              <w:rPr>
                <w:rFonts w:ascii="Myriad Pro" w:hAnsi="Myriad Pro" w:cs="Arial"/>
                <w:bCs/>
              </w:rPr>
            </w:pPr>
            <w:r w:rsidRPr="003839A7">
              <w:t>Team Leader</w:t>
            </w:r>
          </w:p>
        </w:tc>
        <w:tc>
          <w:tcPr>
            <w:tcW w:w="3236" w:type="dxa"/>
          </w:tcPr>
          <w:p w14:paraId="4FE21BB7" w14:textId="77777777" w:rsidR="00677370" w:rsidRPr="00552B9C" w:rsidRDefault="00677370" w:rsidP="00825DE8">
            <w:pPr>
              <w:spacing w:line="276" w:lineRule="auto"/>
              <w:jc w:val="both"/>
              <w:rPr>
                <w:rFonts w:ascii="Myriad Pro" w:hAnsi="Myriad Pro" w:cs="Arial"/>
                <w:bCs/>
              </w:rPr>
            </w:pPr>
          </w:p>
        </w:tc>
      </w:tr>
      <w:tr w:rsidR="00677370" w:rsidRPr="00552B9C" w14:paraId="268E57D0" w14:textId="77777777" w:rsidTr="00A43D75">
        <w:trPr>
          <w:trHeight w:val="430"/>
        </w:trPr>
        <w:tc>
          <w:tcPr>
            <w:tcW w:w="2970" w:type="dxa"/>
            <w:vMerge/>
            <w:tcBorders>
              <w:top w:val="nil"/>
              <w:bottom w:val="single" w:sz="8" w:space="0" w:color="000000"/>
            </w:tcBorders>
          </w:tcPr>
          <w:p w14:paraId="3FF36CAF" w14:textId="77777777" w:rsidR="00677370" w:rsidRPr="00552B9C" w:rsidRDefault="00677370" w:rsidP="00825DE8">
            <w:pPr>
              <w:spacing w:line="276" w:lineRule="auto"/>
              <w:jc w:val="both"/>
              <w:rPr>
                <w:rFonts w:ascii="Myriad Pro" w:hAnsi="Myriad Pro" w:cs="Arial"/>
                <w:bCs/>
              </w:rPr>
            </w:pPr>
          </w:p>
        </w:tc>
        <w:tc>
          <w:tcPr>
            <w:tcW w:w="3960" w:type="dxa"/>
            <w:gridSpan w:val="2"/>
          </w:tcPr>
          <w:p w14:paraId="789D4AEA" w14:textId="77777777" w:rsidR="00677370" w:rsidRPr="00552B9C" w:rsidRDefault="00677370" w:rsidP="00825DE8">
            <w:pPr>
              <w:spacing w:line="276" w:lineRule="auto"/>
              <w:jc w:val="both"/>
              <w:rPr>
                <w:rFonts w:ascii="Myriad Pro" w:hAnsi="Myriad Pro" w:cs="Arial"/>
                <w:bCs/>
              </w:rPr>
            </w:pPr>
            <w:r w:rsidRPr="003839A7">
              <w:t>Senior Investigator</w:t>
            </w:r>
          </w:p>
        </w:tc>
        <w:tc>
          <w:tcPr>
            <w:tcW w:w="3236" w:type="dxa"/>
          </w:tcPr>
          <w:p w14:paraId="454FEEF0" w14:textId="77777777" w:rsidR="00677370" w:rsidRPr="00552B9C" w:rsidRDefault="00677370" w:rsidP="00825DE8">
            <w:pPr>
              <w:spacing w:line="276" w:lineRule="auto"/>
              <w:jc w:val="both"/>
              <w:rPr>
                <w:rFonts w:ascii="Myriad Pro" w:hAnsi="Myriad Pro" w:cs="Arial"/>
                <w:bCs/>
              </w:rPr>
            </w:pPr>
          </w:p>
        </w:tc>
      </w:tr>
      <w:tr w:rsidR="00677370" w:rsidRPr="00552B9C" w14:paraId="322C8F12" w14:textId="77777777" w:rsidTr="00A43D75">
        <w:trPr>
          <w:trHeight w:val="430"/>
        </w:trPr>
        <w:tc>
          <w:tcPr>
            <w:tcW w:w="2970" w:type="dxa"/>
            <w:vMerge w:val="restart"/>
            <w:tcBorders>
              <w:bottom w:val="single" w:sz="4" w:space="0" w:color="auto"/>
              <w:right w:val="single" w:sz="4" w:space="0" w:color="auto"/>
            </w:tcBorders>
          </w:tcPr>
          <w:p w14:paraId="3DCB8C3F" w14:textId="77777777" w:rsidR="00677370" w:rsidRPr="00552B9C" w:rsidRDefault="00677370" w:rsidP="00825DE8">
            <w:pPr>
              <w:spacing w:line="276" w:lineRule="auto"/>
              <w:jc w:val="both"/>
              <w:rPr>
                <w:rFonts w:ascii="Myriad Pro" w:hAnsi="Myriad Pro" w:cs="Arial"/>
                <w:bCs/>
              </w:rPr>
            </w:pPr>
            <w:r w:rsidRPr="00552B9C">
              <w:rPr>
                <w:rFonts w:ascii="Myriad Pro" w:hAnsi="Myriad Pro" w:cs="Arial"/>
                <w:bCs/>
              </w:rPr>
              <w:t>Final report</w:t>
            </w:r>
          </w:p>
        </w:tc>
        <w:tc>
          <w:tcPr>
            <w:tcW w:w="3960" w:type="dxa"/>
            <w:gridSpan w:val="2"/>
            <w:tcBorders>
              <w:left w:val="single" w:sz="4" w:space="0" w:color="auto"/>
            </w:tcBorders>
          </w:tcPr>
          <w:p w14:paraId="44D023E1" w14:textId="77777777" w:rsidR="00677370" w:rsidRPr="00552B9C" w:rsidRDefault="00677370" w:rsidP="00825DE8">
            <w:pPr>
              <w:spacing w:line="276" w:lineRule="auto"/>
              <w:jc w:val="both"/>
              <w:rPr>
                <w:rFonts w:ascii="Myriad Pro" w:hAnsi="Myriad Pro" w:cs="Arial"/>
                <w:bCs/>
              </w:rPr>
            </w:pPr>
            <w:r w:rsidRPr="00A02748">
              <w:t>Project Manager</w:t>
            </w:r>
          </w:p>
        </w:tc>
        <w:tc>
          <w:tcPr>
            <w:tcW w:w="3236" w:type="dxa"/>
          </w:tcPr>
          <w:p w14:paraId="7FFD4427" w14:textId="77777777" w:rsidR="00677370" w:rsidRPr="00552B9C" w:rsidRDefault="00677370" w:rsidP="00825DE8">
            <w:pPr>
              <w:spacing w:line="276" w:lineRule="auto"/>
              <w:jc w:val="both"/>
              <w:rPr>
                <w:rFonts w:ascii="Myriad Pro" w:hAnsi="Myriad Pro" w:cs="Arial"/>
                <w:bCs/>
              </w:rPr>
            </w:pPr>
          </w:p>
        </w:tc>
      </w:tr>
      <w:tr w:rsidR="00677370" w:rsidRPr="00552B9C" w14:paraId="187D7A7D" w14:textId="77777777" w:rsidTr="00A43D75">
        <w:trPr>
          <w:trHeight w:val="430"/>
        </w:trPr>
        <w:tc>
          <w:tcPr>
            <w:tcW w:w="2970" w:type="dxa"/>
            <w:vMerge/>
            <w:tcBorders>
              <w:top w:val="single" w:sz="8" w:space="0" w:color="000000"/>
              <w:bottom w:val="single" w:sz="4" w:space="0" w:color="auto"/>
              <w:right w:val="single" w:sz="4" w:space="0" w:color="auto"/>
            </w:tcBorders>
          </w:tcPr>
          <w:p w14:paraId="7279659A" w14:textId="77777777" w:rsidR="00677370" w:rsidRPr="00552B9C" w:rsidRDefault="00677370" w:rsidP="00825DE8">
            <w:pPr>
              <w:spacing w:line="276" w:lineRule="auto"/>
              <w:jc w:val="both"/>
              <w:rPr>
                <w:rFonts w:ascii="Myriad Pro" w:hAnsi="Myriad Pro" w:cs="Arial"/>
                <w:bCs/>
              </w:rPr>
            </w:pPr>
          </w:p>
        </w:tc>
        <w:tc>
          <w:tcPr>
            <w:tcW w:w="3960" w:type="dxa"/>
            <w:gridSpan w:val="2"/>
            <w:tcBorders>
              <w:left w:val="single" w:sz="4" w:space="0" w:color="auto"/>
              <w:bottom w:val="single" w:sz="8" w:space="0" w:color="000000"/>
            </w:tcBorders>
          </w:tcPr>
          <w:p w14:paraId="363BAA66" w14:textId="77777777" w:rsidR="00677370" w:rsidRPr="00552B9C" w:rsidRDefault="00677370" w:rsidP="00825DE8">
            <w:pPr>
              <w:spacing w:line="276" w:lineRule="auto"/>
              <w:jc w:val="both"/>
              <w:rPr>
                <w:rFonts w:ascii="Myriad Pro" w:hAnsi="Myriad Pro" w:cs="Arial"/>
                <w:bCs/>
              </w:rPr>
            </w:pPr>
            <w:r w:rsidRPr="00A02748">
              <w:t>Team Leader</w:t>
            </w:r>
          </w:p>
        </w:tc>
        <w:tc>
          <w:tcPr>
            <w:tcW w:w="3236" w:type="dxa"/>
          </w:tcPr>
          <w:p w14:paraId="2A04E2CC" w14:textId="77777777" w:rsidR="00677370" w:rsidRPr="00552B9C" w:rsidRDefault="00677370" w:rsidP="00825DE8">
            <w:pPr>
              <w:spacing w:line="276" w:lineRule="auto"/>
              <w:jc w:val="both"/>
              <w:rPr>
                <w:rFonts w:ascii="Myriad Pro" w:hAnsi="Myriad Pro" w:cs="Arial"/>
                <w:bCs/>
              </w:rPr>
            </w:pPr>
          </w:p>
        </w:tc>
      </w:tr>
      <w:tr w:rsidR="00677370" w:rsidRPr="00552B9C" w14:paraId="2972B7A1" w14:textId="77777777" w:rsidTr="00A43D75">
        <w:trPr>
          <w:trHeight w:val="430"/>
        </w:trPr>
        <w:tc>
          <w:tcPr>
            <w:tcW w:w="2970" w:type="dxa"/>
            <w:vMerge/>
            <w:tcBorders>
              <w:top w:val="single" w:sz="8" w:space="0" w:color="000000"/>
              <w:bottom w:val="single" w:sz="4" w:space="0" w:color="auto"/>
              <w:right w:val="single" w:sz="4" w:space="0" w:color="auto"/>
            </w:tcBorders>
          </w:tcPr>
          <w:p w14:paraId="20D0C0BD" w14:textId="77777777" w:rsidR="00677370" w:rsidRPr="00552B9C" w:rsidRDefault="00677370" w:rsidP="00825DE8">
            <w:pPr>
              <w:spacing w:line="276" w:lineRule="auto"/>
              <w:jc w:val="both"/>
              <w:rPr>
                <w:rFonts w:ascii="Myriad Pro" w:hAnsi="Myriad Pro" w:cs="Arial"/>
                <w:bCs/>
              </w:rPr>
            </w:pPr>
          </w:p>
        </w:tc>
        <w:tc>
          <w:tcPr>
            <w:tcW w:w="3960" w:type="dxa"/>
            <w:gridSpan w:val="2"/>
            <w:tcBorders>
              <w:left w:val="single" w:sz="4" w:space="0" w:color="auto"/>
              <w:bottom w:val="single" w:sz="4" w:space="0" w:color="auto"/>
            </w:tcBorders>
          </w:tcPr>
          <w:p w14:paraId="037ED666" w14:textId="77777777" w:rsidR="00677370" w:rsidRPr="00552B9C" w:rsidRDefault="00677370" w:rsidP="00825DE8">
            <w:pPr>
              <w:spacing w:line="276" w:lineRule="auto"/>
              <w:jc w:val="both"/>
              <w:rPr>
                <w:rFonts w:ascii="Myriad Pro" w:hAnsi="Myriad Pro" w:cs="Arial"/>
                <w:bCs/>
              </w:rPr>
            </w:pPr>
            <w:r w:rsidRPr="00A02748">
              <w:t>Senior Investigator</w:t>
            </w:r>
          </w:p>
        </w:tc>
        <w:tc>
          <w:tcPr>
            <w:tcW w:w="3236" w:type="dxa"/>
            <w:tcBorders>
              <w:bottom w:val="single" w:sz="8" w:space="0" w:color="000000"/>
            </w:tcBorders>
          </w:tcPr>
          <w:p w14:paraId="33F3C253" w14:textId="77777777" w:rsidR="00677370" w:rsidRPr="00552B9C" w:rsidRDefault="00677370" w:rsidP="00825DE8">
            <w:pPr>
              <w:spacing w:line="276" w:lineRule="auto"/>
              <w:jc w:val="both"/>
              <w:rPr>
                <w:rFonts w:ascii="Myriad Pro" w:hAnsi="Myriad Pro" w:cs="Arial"/>
                <w:bCs/>
              </w:rPr>
            </w:pPr>
          </w:p>
        </w:tc>
      </w:tr>
      <w:tr w:rsidR="00A43D75" w:rsidRPr="00552B9C" w14:paraId="2CF6B32F" w14:textId="77777777" w:rsidTr="00A43D75">
        <w:trPr>
          <w:gridBefore w:val="2"/>
          <w:wBefore w:w="2976" w:type="dxa"/>
          <w:trHeight w:val="547"/>
        </w:trPr>
        <w:tc>
          <w:tcPr>
            <w:tcW w:w="3954" w:type="dxa"/>
            <w:tcBorders>
              <w:top w:val="nil"/>
              <w:left w:val="single" w:sz="4" w:space="0" w:color="auto"/>
              <w:bottom w:val="single" w:sz="4" w:space="0" w:color="auto"/>
              <w:right w:val="single" w:sz="4" w:space="0" w:color="auto"/>
            </w:tcBorders>
            <w:vAlign w:val="center"/>
          </w:tcPr>
          <w:p w14:paraId="54F428E7" w14:textId="77777777" w:rsidR="00A43D75" w:rsidRPr="00386EEA" w:rsidRDefault="00A43D75" w:rsidP="00677370">
            <w:pPr>
              <w:spacing w:line="276" w:lineRule="auto"/>
              <w:jc w:val="right"/>
              <w:rPr>
                <w:rFonts w:ascii="Myriad Pro" w:hAnsi="Myriad Pro" w:cs="Arial"/>
                <w:b/>
              </w:rPr>
            </w:pPr>
            <w:r w:rsidRPr="00386EEA">
              <w:rPr>
                <w:rFonts w:ascii="Myriad Pro" w:hAnsi="Myriad Pro" w:cs="Arial"/>
                <w:b/>
              </w:rPr>
              <w:t>Price Excluding VAT</w:t>
            </w:r>
          </w:p>
        </w:tc>
        <w:tc>
          <w:tcPr>
            <w:tcW w:w="3236" w:type="dxa"/>
            <w:tcBorders>
              <w:left w:val="single" w:sz="4" w:space="0" w:color="auto"/>
              <w:bottom w:val="single" w:sz="8" w:space="0" w:color="000000"/>
            </w:tcBorders>
          </w:tcPr>
          <w:p w14:paraId="20B3CE1B" w14:textId="2D5FF2D9" w:rsidR="00A43D75" w:rsidRPr="00552B9C" w:rsidRDefault="00A43D75" w:rsidP="00825DE8">
            <w:pPr>
              <w:spacing w:line="276" w:lineRule="auto"/>
              <w:jc w:val="both"/>
              <w:rPr>
                <w:rFonts w:ascii="Myriad Pro" w:hAnsi="Myriad Pro" w:cs="Arial"/>
                <w:bCs/>
              </w:rPr>
            </w:pPr>
          </w:p>
        </w:tc>
      </w:tr>
      <w:tr w:rsidR="00A43D75" w:rsidRPr="00552B9C" w14:paraId="06043A87" w14:textId="77777777" w:rsidTr="00A43D75">
        <w:trPr>
          <w:gridBefore w:val="2"/>
          <w:wBefore w:w="2976" w:type="dxa"/>
          <w:trHeight w:val="520"/>
        </w:trPr>
        <w:tc>
          <w:tcPr>
            <w:tcW w:w="3954" w:type="dxa"/>
            <w:tcBorders>
              <w:top w:val="single" w:sz="4" w:space="0" w:color="auto"/>
              <w:left w:val="single" w:sz="4" w:space="0" w:color="auto"/>
              <w:bottom w:val="nil"/>
              <w:right w:val="single" w:sz="4" w:space="0" w:color="auto"/>
            </w:tcBorders>
            <w:vAlign w:val="center"/>
          </w:tcPr>
          <w:p w14:paraId="6C74A644" w14:textId="77777777" w:rsidR="00A43D75" w:rsidRPr="00386EEA" w:rsidRDefault="00A43D75" w:rsidP="00677370">
            <w:pPr>
              <w:spacing w:line="276" w:lineRule="auto"/>
              <w:jc w:val="right"/>
              <w:rPr>
                <w:rFonts w:ascii="Myriad Pro" w:hAnsi="Myriad Pro" w:cs="Arial"/>
                <w:b/>
              </w:rPr>
            </w:pPr>
            <w:r w:rsidRPr="00386EEA">
              <w:rPr>
                <w:rFonts w:ascii="Myriad Pro" w:hAnsi="Myriad Pro" w:cs="Arial"/>
                <w:b/>
              </w:rPr>
              <w:t>Value Added Tax</w:t>
            </w:r>
          </w:p>
        </w:tc>
        <w:tc>
          <w:tcPr>
            <w:tcW w:w="3236" w:type="dxa"/>
            <w:tcBorders>
              <w:left w:val="single" w:sz="4" w:space="0" w:color="auto"/>
              <w:bottom w:val="single" w:sz="4" w:space="0" w:color="auto"/>
            </w:tcBorders>
          </w:tcPr>
          <w:p w14:paraId="76BB2EED" w14:textId="6442A9B0" w:rsidR="00A43D75" w:rsidRPr="00552B9C" w:rsidRDefault="00A43D75" w:rsidP="00825DE8">
            <w:pPr>
              <w:spacing w:line="276" w:lineRule="auto"/>
              <w:jc w:val="both"/>
              <w:rPr>
                <w:rFonts w:ascii="Myriad Pro" w:hAnsi="Myriad Pro" w:cs="Arial"/>
                <w:bCs/>
              </w:rPr>
            </w:pPr>
          </w:p>
        </w:tc>
      </w:tr>
      <w:tr w:rsidR="00677370" w:rsidRPr="00552B9C" w14:paraId="7FDDC8E3" w14:textId="77777777" w:rsidTr="00A43D75">
        <w:trPr>
          <w:trHeight w:val="530"/>
        </w:trPr>
        <w:tc>
          <w:tcPr>
            <w:tcW w:w="2970" w:type="dxa"/>
            <w:tcBorders>
              <w:top w:val="nil"/>
              <w:left w:val="nil"/>
              <w:bottom w:val="nil"/>
              <w:right w:val="single" w:sz="4" w:space="0" w:color="auto"/>
            </w:tcBorders>
          </w:tcPr>
          <w:p w14:paraId="6B460D67" w14:textId="77777777" w:rsidR="00677370" w:rsidRPr="00552B9C" w:rsidRDefault="00677370" w:rsidP="00825DE8">
            <w:pPr>
              <w:spacing w:line="276" w:lineRule="auto"/>
              <w:jc w:val="both"/>
              <w:rPr>
                <w:rFonts w:ascii="Myriad Pro" w:hAnsi="Myriad Pro" w:cs="Arial"/>
                <w:bCs/>
              </w:rPr>
            </w:pPr>
          </w:p>
        </w:tc>
        <w:tc>
          <w:tcPr>
            <w:tcW w:w="3960" w:type="dxa"/>
            <w:gridSpan w:val="2"/>
            <w:tcBorders>
              <w:top w:val="single" w:sz="4" w:space="0" w:color="auto"/>
              <w:left w:val="single" w:sz="4" w:space="0" w:color="auto"/>
              <w:right w:val="single" w:sz="4" w:space="0" w:color="auto"/>
            </w:tcBorders>
            <w:vAlign w:val="bottom"/>
          </w:tcPr>
          <w:p w14:paraId="797D29BE" w14:textId="77777777" w:rsidR="00677370" w:rsidRPr="00216BE6" w:rsidRDefault="00677370" w:rsidP="00677370">
            <w:pPr>
              <w:spacing w:line="276" w:lineRule="auto"/>
              <w:jc w:val="right"/>
              <w:rPr>
                <w:rFonts w:ascii="Myriad Pro" w:hAnsi="Myriad Pro" w:cs="Arial"/>
                <w:b/>
              </w:rPr>
            </w:pPr>
            <w:r w:rsidRPr="00216BE6">
              <w:rPr>
                <w:rFonts w:ascii="Myriad Pro" w:hAnsi="Myriad Pro" w:cs="Arial"/>
                <w:b/>
              </w:rPr>
              <w:t>Grand Total</w:t>
            </w:r>
          </w:p>
        </w:tc>
        <w:tc>
          <w:tcPr>
            <w:tcW w:w="3236" w:type="dxa"/>
            <w:tcBorders>
              <w:top w:val="single" w:sz="4" w:space="0" w:color="auto"/>
              <w:left w:val="single" w:sz="4" w:space="0" w:color="auto"/>
            </w:tcBorders>
            <w:vAlign w:val="bottom"/>
          </w:tcPr>
          <w:p w14:paraId="51B74BA5" w14:textId="77777777" w:rsidR="00677370" w:rsidRPr="00216BE6" w:rsidRDefault="00677370" w:rsidP="00677370">
            <w:pPr>
              <w:spacing w:line="276" w:lineRule="auto"/>
              <w:rPr>
                <w:rFonts w:ascii="Myriad Pro" w:hAnsi="Myriad Pro" w:cs="Arial"/>
                <w:b/>
              </w:rPr>
            </w:pPr>
            <w:r w:rsidRPr="00216BE6">
              <w:rPr>
                <w:rFonts w:ascii="Myriad Pro" w:hAnsi="Myriad Pro" w:cs="Arial"/>
                <w:b/>
              </w:rPr>
              <w:t>R</w:t>
            </w:r>
          </w:p>
        </w:tc>
      </w:tr>
    </w:tbl>
    <w:p w14:paraId="7A70A565" w14:textId="77777777" w:rsidR="00677370" w:rsidRDefault="00677370" w:rsidP="00677370">
      <w:pPr>
        <w:spacing w:after="160" w:line="259" w:lineRule="auto"/>
        <w:contextualSpacing/>
        <w:jc w:val="both"/>
        <w:rPr>
          <w:rFonts w:ascii="Myriad Pro" w:eastAsia="Calibri" w:hAnsi="Myriad Pro" w:cs="Arial"/>
        </w:rPr>
      </w:pPr>
    </w:p>
    <w:p w14:paraId="4E861A7D" w14:textId="77777777" w:rsidR="00677370" w:rsidRPr="006E5F19" w:rsidRDefault="00677370" w:rsidP="00677370">
      <w:pPr>
        <w:spacing w:after="160" w:line="259" w:lineRule="auto"/>
        <w:contextualSpacing/>
        <w:jc w:val="both"/>
        <w:rPr>
          <w:rFonts w:ascii="Myriad Pro" w:eastAsia="Calibri" w:hAnsi="Myriad Pro" w:cs="Arial"/>
        </w:rPr>
      </w:pPr>
    </w:p>
    <w:p w14:paraId="09B2FE90" w14:textId="77777777" w:rsidR="00677370" w:rsidRPr="00973B87" w:rsidRDefault="00677370" w:rsidP="00677370">
      <w:pPr>
        <w:numPr>
          <w:ilvl w:val="0"/>
          <w:numId w:val="17"/>
        </w:numPr>
        <w:spacing w:after="160" w:line="259" w:lineRule="auto"/>
        <w:contextualSpacing/>
        <w:jc w:val="both"/>
        <w:rPr>
          <w:rFonts w:ascii="Myriad Pro" w:eastAsia="Calibri" w:hAnsi="Myriad Pro" w:cs="Arial"/>
          <w:b/>
          <w:bCs/>
        </w:rPr>
      </w:pPr>
      <w:r w:rsidRPr="00973B87">
        <w:rPr>
          <w:rFonts w:ascii="Myriad Pro" w:eastAsia="Calibri" w:hAnsi="Myriad Pro" w:cs="Arial"/>
          <w:b/>
          <w:bCs/>
        </w:rPr>
        <w:t>Quotation must reflect a cost breakdown, and prices quoted must be inclusive of VAT.</w:t>
      </w:r>
    </w:p>
    <w:p w14:paraId="32DC82ED" w14:textId="77777777" w:rsidR="00677370" w:rsidRPr="006E5F19" w:rsidRDefault="00677370" w:rsidP="00677370">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509782CE" w14:textId="77777777" w:rsidR="00677370" w:rsidRPr="006E5F19" w:rsidRDefault="00677370" w:rsidP="00677370">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5F820854" w14:textId="77777777" w:rsidR="00677370" w:rsidRDefault="00677370" w:rsidP="00677370">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All fee rates shall be quoted in the currency of the Republic of South Africa for the periods specified and will be held to be firm for the period of the B</w:t>
      </w:r>
      <w:r>
        <w:rPr>
          <w:rFonts w:ascii="Myriad Pro" w:eastAsia="Calibri" w:hAnsi="Myriad Pro" w:cs="Arial"/>
        </w:rPr>
        <w:t>id.</w:t>
      </w:r>
    </w:p>
    <w:p w14:paraId="1A866326" w14:textId="77777777" w:rsidR="00677370" w:rsidRDefault="00677370" w:rsidP="00677370">
      <w:pPr>
        <w:spacing w:after="160" w:line="259" w:lineRule="auto"/>
        <w:contextualSpacing/>
        <w:jc w:val="both"/>
        <w:rPr>
          <w:rFonts w:ascii="Myriad Pro" w:eastAsia="Calibri" w:hAnsi="Myriad Pro" w:cs="Arial"/>
        </w:rPr>
      </w:pPr>
    </w:p>
    <w:p w14:paraId="551E6627" w14:textId="77777777" w:rsidR="00677370" w:rsidRDefault="00677370" w:rsidP="00274D85">
      <w:pPr>
        <w:spacing w:line="276" w:lineRule="auto"/>
        <w:jc w:val="both"/>
        <w:rPr>
          <w:rFonts w:ascii="Myriad Pro" w:hAnsi="Myriad Pro" w:cs="Arial"/>
          <w:b/>
        </w:rPr>
      </w:pPr>
    </w:p>
    <w:p w14:paraId="4A8806D1" w14:textId="77777777" w:rsidR="00677370" w:rsidRDefault="00677370" w:rsidP="00274D85">
      <w:pPr>
        <w:spacing w:line="276" w:lineRule="auto"/>
        <w:jc w:val="both"/>
        <w:rPr>
          <w:rFonts w:ascii="Myriad Pro" w:hAnsi="Myriad Pro" w:cs="Arial"/>
          <w:b/>
        </w:rPr>
      </w:pPr>
    </w:p>
    <w:p w14:paraId="2A75F88C" w14:textId="77777777" w:rsidR="007C5510" w:rsidRDefault="007C5510" w:rsidP="00274D85">
      <w:pPr>
        <w:spacing w:line="276" w:lineRule="auto"/>
        <w:jc w:val="both"/>
        <w:rPr>
          <w:rFonts w:ascii="Myriad Pro" w:hAnsi="Myriad Pro" w:cs="Arial"/>
          <w:b/>
        </w:rPr>
      </w:pPr>
    </w:p>
    <w:p w14:paraId="3B557806" w14:textId="77777777" w:rsidR="00677370" w:rsidRPr="006E5F19" w:rsidRDefault="00677370" w:rsidP="00274D85">
      <w:pPr>
        <w:spacing w:line="276" w:lineRule="auto"/>
        <w:jc w:val="both"/>
        <w:rPr>
          <w:rFonts w:ascii="Myriad Pro" w:hAnsi="Myriad Pro" w:cs="Arial"/>
          <w: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rsidP="00677370">
            <w:pPr>
              <w:numPr>
                <w:ilvl w:val="0"/>
                <w:numId w:val="38"/>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lastRenderedPageBreak/>
              <w:t>EXPECTED DELIVERABLES</w:t>
            </w:r>
          </w:p>
        </w:tc>
      </w:tr>
    </w:tbl>
    <w:p w14:paraId="6DDF9D17" w14:textId="46DE11F6" w:rsidR="009C2BB1" w:rsidRPr="00114BCD" w:rsidRDefault="009C2BB1" w:rsidP="00274D85">
      <w:pPr>
        <w:spacing w:line="276" w:lineRule="auto"/>
        <w:jc w:val="both"/>
        <w:rPr>
          <w:rFonts w:ascii="Myriad Pro" w:hAnsi="Myriad Pro" w:cs="Arial"/>
          <w:bCs/>
        </w:rPr>
      </w:pPr>
    </w:p>
    <w:tbl>
      <w:tblPr>
        <w:tblStyle w:val="TableGrid3"/>
        <w:tblW w:w="10916" w:type="dxa"/>
        <w:tblInd w:w="-289" w:type="dxa"/>
        <w:tblLayout w:type="fixed"/>
        <w:tblLook w:val="04A0" w:firstRow="1" w:lastRow="0" w:firstColumn="1" w:lastColumn="0" w:noHBand="0" w:noVBand="1"/>
      </w:tblPr>
      <w:tblGrid>
        <w:gridCol w:w="10916"/>
      </w:tblGrid>
      <w:tr w:rsidR="00FC1B0D" w:rsidRPr="006E5F19" w14:paraId="30D2D82C" w14:textId="77777777" w:rsidTr="004431B2">
        <w:trPr>
          <w:trHeight w:val="439"/>
        </w:trPr>
        <w:tc>
          <w:tcPr>
            <w:tcW w:w="10916" w:type="dxa"/>
            <w:shd w:val="clear" w:color="auto" w:fill="F9ED1A"/>
            <w:vAlign w:val="center"/>
          </w:tcPr>
          <w:p w14:paraId="67513107" w14:textId="77777777" w:rsidR="00FC1B0D" w:rsidRPr="006E5F19" w:rsidRDefault="00FC1B0D" w:rsidP="00677370">
            <w:pPr>
              <w:numPr>
                <w:ilvl w:val="0"/>
                <w:numId w:val="38"/>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4431B2">
        <w:trPr>
          <w:trHeight w:val="1646"/>
        </w:trPr>
        <w:tc>
          <w:tcPr>
            <w:tcW w:w="10916" w:type="dxa"/>
          </w:tcPr>
          <w:p w14:paraId="3639B1A7" w14:textId="630B21B9" w:rsidR="005F228A" w:rsidRDefault="009F406C" w:rsidP="00B559B8">
            <w:pPr>
              <w:ind w:left="0"/>
              <w:rPr>
                <w:rFonts w:ascii="Myriad Pro" w:eastAsia="Times" w:hAnsi="Myriad Pro" w:cs="Arial"/>
                <w:sz w:val="24"/>
                <w:szCs w:val="24"/>
                <w:lang w:eastAsia="en-ZA"/>
              </w:rPr>
            </w:pPr>
            <w:r>
              <w:rPr>
                <w:rFonts w:ascii="Myriad Pro" w:eastAsia="Times" w:hAnsi="Myriad Pro" w:cs="Arial"/>
                <w:sz w:val="24"/>
                <w:szCs w:val="24"/>
                <w:lang w:eastAsia="en-ZA"/>
              </w:rPr>
              <w:t xml:space="preserve">The bidder will be required as and when </w:t>
            </w:r>
            <w:r w:rsidR="002B0025">
              <w:rPr>
                <w:rFonts w:ascii="Myriad Pro" w:eastAsia="Times" w:hAnsi="Myriad Pro" w:cs="Arial"/>
                <w:sz w:val="24"/>
                <w:szCs w:val="24"/>
                <w:lang w:eastAsia="en-ZA"/>
              </w:rPr>
              <w:t xml:space="preserve">to conduct </w:t>
            </w:r>
            <w:r w:rsidR="00CE22ED">
              <w:rPr>
                <w:rFonts w:ascii="Myriad Pro" w:eastAsia="Times" w:hAnsi="Myriad Pro" w:cs="Arial"/>
                <w:sz w:val="24"/>
                <w:szCs w:val="24"/>
                <w:lang w:eastAsia="en-ZA"/>
              </w:rPr>
              <w:t>lifestyle</w:t>
            </w:r>
            <w:r w:rsidR="002B0025">
              <w:rPr>
                <w:rFonts w:ascii="Myriad Pro" w:eastAsia="Times" w:hAnsi="Myriad Pro" w:cs="Arial"/>
                <w:sz w:val="24"/>
                <w:szCs w:val="24"/>
                <w:lang w:eastAsia="en-ZA"/>
              </w:rPr>
              <w:t xml:space="preserve"> </w:t>
            </w:r>
            <w:r w:rsidR="00CE22ED">
              <w:rPr>
                <w:rFonts w:ascii="Myriad Pro" w:eastAsia="Times" w:hAnsi="Myriad Pro" w:cs="Arial"/>
                <w:sz w:val="24"/>
                <w:szCs w:val="24"/>
                <w:lang w:eastAsia="en-ZA"/>
              </w:rPr>
              <w:t>audit services</w:t>
            </w:r>
            <w:r w:rsidR="002B0025">
              <w:rPr>
                <w:rFonts w:ascii="Myriad Pro" w:eastAsia="Times" w:hAnsi="Myriad Pro" w:cs="Arial"/>
                <w:sz w:val="24"/>
                <w:szCs w:val="24"/>
                <w:lang w:eastAsia="en-ZA"/>
              </w:rPr>
              <w:t>.</w:t>
            </w:r>
          </w:p>
          <w:p w14:paraId="5091AC1B" w14:textId="77777777" w:rsidR="002B0025" w:rsidRDefault="002B0025" w:rsidP="00B559B8">
            <w:pPr>
              <w:ind w:left="0"/>
              <w:rPr>
                <w:rFonts w:ascii="Myriad Pro" w:eastAsia="Times" w:hAnsi="Myriad Pro" w:cs="Arial"/>
                <w:sz w:val="24"/>
                <w:szCs w:val="24"/>
                <w:lang w:eastAsia="en-ZA"/>
              </w:rPr>
            </w:pPr>
          </w:p>
          <w:p w14:paraId="76E931A9" w14:textId="2F9CCE18" w:rsidR="009A2409" w:rsidRPr="00C95DAB" w:rsidRDefault="002B0025" w:rsidP="00B559B8">
            <w:pPr>
              <w:ind w:left="0"/>
              <w:rPr>
                <w:rFonts w:ascii="Myriad Pro" w:eastAsia="Times" w:hAnsi="Myriad Pro" w:cs="Arial"/>
                <w:sz w:val="24"/>
                <w:szCs w:val="24"/>
                <w:lang w:eastAsia="en-ZA"/>
              </w:rPr>
            </w:pPr>
            <w:r>
              <w:rPr>
                <w:rFonts w:ascii="Myriad Pro" w:eastAsia="Times" w:hAnsi="Myriad Pro" w:cs="Arial"/>
                <w:sz w:val="24"/>
                <w:szCs w:val="24"/>
                <w:lang w:eastAsia="en-ZA"/>
              </w:rPr>
              <w:t xml:space="preserve">The </w:t>
            </w:r>
            <w:r w:rsidR="00CC5152">
              <w:rPr>
                <w:rFonts w:ascii="Myriad Pro" w:eastAsia="Times" w:hAnsi="Myriad Pro" w:cs="Arial"/>
                <w:sz w:val="24"/>
                <w:szCs w:val="24"/>
                <w:lang w:eastAsia="en-ZA"/>
              </w:rPr>
              <w:t xml:space="preserve">quoted </w:t>
            </w:r>
            <w:r w:rsidR="00C95368">
              <w:rPr>
                <w:rFonts w:ascii="Myriad Pro" w:eastAsia="Times" w:hAnsi="Myriad Pro" w:cs="Arial"/>
                <w:sz w:val="24"/>
                <w:szCs w:val="24"/>
                <w:lang w:eastAsia="en-ZA"/>
              </w:rPr>
              <w:t xml:space="preserve">price will be used </w:t>
            </w:r>
            <w:r w:rsidR="00CE22ED">
              <w:rPr>
                <w:rFonts w:ascii="Myriad Pro" w:eastAsia="Times" w:hAnsi="Myriad Pro" w:cs="Arial"/>
                <w:sz w:val="24"/>
                <w:szCs w:val="24"/>
                <w:lang w:eastAsia="en-ZA"/>
              </w:rPr>
              <w:t>for evaluation purposes.</w:t>
            </w:r>
          </w:p>
        </w:tc>
      </w:tr>
      <w:tr w:rsidR="00FC1B0D" w:rsidRPr="006E5F19" w14:paraId="65CABB1B" w14:textId="77777777" w:rsidTr="004431B2">
        <w:trPr>
          <w:trHeight w:val="397"/>
        </w:trPr>
        <w:tc>
          <w:tcPr>
            <w:tcW w:w="10916" w:type="dxa"/>
            <w:shd w:val="clear" w:color="auto" w:fill="F9ED1A"/>
            <w:vAlign w:val="center"/>
          </w:tcPr>
          <w:p w14:paraId="3DF11BF7" w14:textId="77777777" w:rsidR="00FC1B0D" w:rsidRPr="006E5F19" w:rsidRDefault="00FC1B0D" w:rsidP="00677370">
            <w:pPr>
              <w:numPr>
                <w:ilvl w:val="0"/>
                <w:numId w:val="38"/>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vAlign w:val="center"/>
          </w:tcPr>
          <w:p w14:paraId="2D78D5A0" w14:textId="61683FB4" w:rsidR="00FC1B0D" w:rsidRPr="006E5F19" w:rsidRDefault="009A2409" w:rsidP="002F4468">
            <w:pPr>
              <w:spacing w:line="276" w:lineRule="auto"/>
              <w:ind w:left="0"/>
              <w:contextualSpacing/>
              <w:rPr>
                <w:rFonts w:ascii="Myriad Pro" w:eastAsiaTheme="minorHAnsi" w:hAnsi="Myriad Pro" w:cs="Arial"/>
                <w:color w:val="auto"/>
                <w:sz w:val="22"/>
                <w:szCs w:val="22"/>
                <w:lang w:val="en-ZA" w:eastAsia="en-ZA"/>
              </w:rPr>
            </w:pPr>
            <w:r>
              <w:rPr>
                <w:rFonts w:ascii="Myriad Pro" w:eastAsiaTheme="minorHAnsi" w:hAnsi="Myriad Pro" w:cs="Arial"/>
                <w:color w:val="auto"/>
                <w:sz w:val="22"/>
                <w:szCs w:val="22"/>
                <w:lang w:val="en-ZA" w:eastAsia="en-ZA"/>
              </w:rPr>
              <w:t>01 October 2025 to 31 March 2026</w:t>
            </w:r>
          </w:p>
        </w:tc>
      </w:tr>
      <w:tr w:rsidR="00FC1B0D" w:rsidRPr="006E5F19" w14:paraId="3E90BA34" w14:textId="77777777" w:rsidTr="004431B2">
        <w:trPr>
          <w:trHeight w:val="182"/>
        </w:trPr>
        <w:tc>
          <w:tcPr>
            <w:tcW w:w="10916" w:type="dxa"/>
          </w:tcPr>
          <w:p w14:paraId="3E1F71CA" w14:textId="2E6B86C8" w:rsidR="00FC1B0D" w:rsidRPr="006E5F19"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TERMS AND CONDITIONS OF </w:t>
            </w:r>
            <w:r w:rsidR="0039180F" w:rsidRPr="006E5F19">
              <w:rPr>
                <w:rFonts w:ascii="Myriad Pro" w:eastAsiaTheme="minorHAnsi" w:hAnsi="Myriad Pro" w:cs="Arial"/>
                <w:b/>
                <w:color w:val="auto"/>
                <w:sz w:val="22"/>
                <w:szCs w:val="22"/>
                <w:lang w:val="en-ZA"/>
              </w:rPr>
              <w:t>THE CONTRACT</w:t>
            </w:r>
          </w:p>
          <w:p w14:paraId="061D3DD3" w14:textId="5619E524" w:rsidR="00FC1B0D" w:rsidRPr="00682741" w:rsidRDefault="00FC1B0D" w:rsidP="00682741">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FC1B0D" w:rsidRPr="006E5F19" w:rsidRDefault="00FC1B0D" w:rsidP="00677370">
            <w:pPr>
              <w:numPr>
                <w:ilvl w:val="1"/>
                <w:numId w:val="38"/>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2CC1FAE0" w14:textId="377556D2" w:rsidR="00FC1B0D" w:rsidRDefault="00FC1B0D" w:rsidP="007E1CA2">
            <w:pPr>
              <w:spacing w:line="276" w:lineRule="auto"/>
              <w:ind w:left="792"/>
              <w:contextualSpacing/>
              <w:jc w:val="both"/>
              <w:rPr>
                <w:rFonts w:ascii="Myriad Pro" w:eastAsia="Arial" w:hAnsi="Myriad Pro" w:cs="Arial"/>
                <w:bCs/>
                <w:spacing w:val="-1"/>
                <w:position w:val="-1"/>
                <w:sz w:val="22"/>
                <w:szCs w:val="22"/>
              </w:rPr>
            </w:pPr>
            <w:r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72A45D66" w14:textId="77777777" w:rsidR="00851361" w:rsidRDefault="00851361" w:rsidP="007E1CA2">
            <w:pPr>
              <w:spacing w:line="276" w:lineRule="auto"/>
              <w:ind w:left="792"/>
              <w:contextualSpacing/>
              <w:jc w:val="both"/>
              <w:rPr>
                <w:rFonts w:ascii="Myriad Pro" w:eastAsiaTheme="minorHAnsi" w:hAnsi="Myriad Pro" w:cs="Arial"/>
                <w:color w:val="auto"/>
                <w:sz w:val="22"/>
                <w:szCs w:val="22"/>
                <w:lang w:val="en-ZA"/>
              </w:rPr>
            </w:pPr>
          </w:p>
          <w:p w14:paraId="45EAEF8B" w14:textId="1CAF68B4" w:rsidR="00A30F35" w:rsidRPr="006E5F19" w:rsidRDefault="00A30F35" w:rsidP="00851361">
            <w:pPr>
              <w:spacing w:line="276" w:lineRule="auto"/>
              <w:ind w:left="792"/>
              <w:contextualSpacing/>
              <w:jc w:val="both"/>
              <w:rPr>
                <w:rFonts w:ascii="Myriad Pro" w:eastAsia="Times" w:hAnsi="Myriad Pro" w:cs="Arial"/>
                <w:sz w:val="22"/>
                <w:szCs w:val="22"/>
                <w:lang w:eastAsia="en-ZA"/>
              </w:rPr>
            </w:pPr>
            <w:r w:rsidRPr="00AF5B68">
              <w:rPr>
                <w:rFonts w:ascii="Myriad Pro" w:eastAsiaTheme="minorHAnsi" w:hAnsi="Myriad Pro" w:cs="Arial"/>
                <w:b/>
                <w:color w:val="auto"/>
                <w:sz w:val="22"/>
                <w:szCs w:val="22"/>
                <w:lang w:val="en-ZA"/>
              </w:rPr>
              <w:t>CONDITIONS</w:t>
            </w:r>
            <w:r w:rsidRPr="006E5F19">
              <w:rPr>
                <w:rFonts w:ascii="Myriad Pro" w:eastAsia="Times" w:hAnsi="Myriad Pro" w:cs="Arial"/>
                <w:sz w:val="22"/>
                <w:szCs w:val="22"/>
                <w:lang w:eastAsia="en-ZA"/>
              </w:rPr>
              <w:t xml:space="preserve"> </w:t>
            </w:r>
          </w:p>
          <w:p w14:paraId="60F475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0158C155" w14:textId="5E2EC389" w:rsidR="00A30F35" w:rsidRPr="006E5F19" w:rsidRDefault="00A30F35" w:rsidP="009013B1">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Quotations above R</w:t>
            </w:r>
            <w:r w:rsidR="00CC32E5">
              <w:rPr>
                <w:rFonts w:ascii="Myriad Pro" w:eastAsia="Times" w:hAnsi="Myriad Pro" w:cs="Arial"/>
                <w:sz w:val="22"/>
                <w:szCs w:val="22"/>
                <w:lang w:eastAsia="en-ZA"/>
              </w:rPr>
              <w:t>2</w:t>
            </w:r>
            <w:r w:rsidRPr="006E5F19">
              <w:rPr>
                <w:rFonts w:ascii="Myriad Pro" w:eastAsia="Times" w:hAnsi="Myriad Pro" w:cs="Arial"/>
                <w:sz w:val="22"/>
                <w:szCs w:val="22"/>
                <w:lang w:eastAsia="en-ZA"/>
              </w:rPr>
              <w:t xml:space="preserve"> 000 will be evaluated </w:t>
            </w:r>
            <w:r w:rsidR="001A6FCD" w:rsidRPr="006E5F19">
              <w:rPr>
                <w:rFonts w:ascii="Myriad Pro" w:eastAsia="Times" w:hAnsi="Myriad Pro" w:cs="Arial"/>
                <w:sz w:val="22"/>
                <w:szCs w:val="22"/>
                <w:lang w:eastAsia="en-ZA"/>
              </w:rPr>
              <w:t>based on</w:t>
            </w:r>
            <w:r w:rsidRPr="006E5F19">
              <w:rPr>
                <w:rFonts w:ascii="Myriad Pro" w:eastAsia="Times" w:hAnsi="Myriad Pro" w:cs="Arial"/>
                <w:sz w:val="22"/>
                <w:szCs w:val="22"/>
                <w:lang w:eastAsia="en-ZA"/>
              </w:rPr>
              <w:t xml:space="preserve"> the 80:20-point system as stipulated in the Preferential Procurement Regulation 20</w:t>
            </w:r>
            <w:r w:rsidR="00C10851">
              <w:rPr>
                <w:rFonts w:ascii="Myriad Pro" w:eastAsia="Times" w:hAnsi="Myriad Pro" w:cs="Arial"/>
                <w:sz w:val="22"/>
                <w:szCs w:val="22"/>
                <w:lang w:eastAsia="en-ZA"/>
              </w:rPr>
              <w:t>22</w:t>
            </w:r>
            <w:r w:rsidRPr="006E5F19">
              <w:rPr>
                <w:rFonts w:ascii="Myriad Pro" w:eastAsia="Times" w:hAnsi="Myriad Pro" w:cs="Arial"/>
                <w:sz w:val="22"/>
                <w:szCs w:val="22"/>
                <w:lang w:eastAsia="en-ZA"/>
              </w:rPr>
              <w:t>, SIU’s</w:t>
            </w:r>
            <w:r w:rsidR="009013B1">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Supply Chain Management Policies and National Treasury Practice and instruction note (s).</w:t>
            </w:r>
          </w:p>
          <w:p w14:paraId="44FD910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2EE43C87" w14:textId="5D2F2D3E" w:rsidR="00A30F35" w:rsidRPr="000766DA" w:rsidRDefault="00A30F35" w:rsidP="00D8113D">
            <w:pPr>
              <w:pStyle w:val="ListParagraph"/>
              <w:numPr>
                <w:ilvl w:val="0"/>
                <w:numId w:val="26"/>
              </w:numPr>
              <w:spacing w:line="276" w:lineRule="auto"/>
              <w:jc w:val="both"/>
              <w:rPr>
                <w:rFonts w:ascii="Myriad Pro" w:eastAsia="Times" w:hAnsi="Myriad Pro" w:cs="Arial"/>
                <w:sz w:val="22"/>
                <w:szCs w:val="22"/>
                <w:lang w:eastAsia="en-ZA"/>
              </w:rPr>
            </w:pPr>
            <w:r w:rsidRPr="000766DA">
              <w:rPr>
                <w:rFonts w:ascii="Myriad Pro" w:eastAsia="Times" w:hAnsi="Myriad Pro" w:cs="Arial"/>
                <w:sz w:val="22"/>
                <w:szCs w:val="22"/>
                <w:lang w:eastAsia="en-ZA"/>
              </w:rPr>
              <w:t>If the quotation page is not signed</w:t>
            </w:r>
          </w:p>
          <w:p w14:paraId="3B20321C" w14:textId="3DFBC471" w:rsidR="000766DA" w:rsidRPr="000766DA" w:rsidRDefault="007827CC" w:rsidP="005E6F35">
            <w:pPr>
              <w:pStyle w:val="ListParagraph"/>
              <w:numPr>
                <w:ilvl w:val="0"/>
                <w:numId w:val="26"/>
              </w:numPr>
              <w:jc w:val="both"/>
              <w:rPr>
                <w:rFonts w:ascii="Myriad Pro" w:eastAsia="Times" w:hAnsi="Myriad Pro" w:cs="Arial"/>
                <w:sz w:val="22"/>
                <w:szCs w:val="22"/>
                <w:lang w:eastAsia="en-ZA"/>
              </w:rPr>
            </w:pPr>
            <w:r w:rsidRPr="006B754F">
              <w:rPr>
                <w:rFonts w:ascii="Myanmar Text" w:hAnsi="Myanmar Text" w:cs="Myanmar Text"/>
                <w:iCs/>
                <w:sz w:val="20"/>
                <w:szCs w:val="20"/>
              </w:rPr>
              <w:t xml:space="preserve">The Service provider should indicate </w:t>
            </w:r>
            <w:proofErr w:type="gramStart"/>
            <w:r w:rsidRPr="006B754F">
              <w:rPr>
                <w:rFonts w:ascii="Myanmar Text" w:hAnsi="Myanmar Text" w:cs="Myanmar Text"/>
                <w:iCs/>
                <w:sz w:val="20"/>
                <w:szCs w:val="20"/>
              </w:rPr>
              <w:t>that</w:t>
            </w:r>
            <w:proofErr w:type="gramEnd"/>
            <w:r w:rsidRPr="006B754F">
              <w:rPr>
                <w:rFonts w:ascii="Myanmar Text" w:hAnsi="Myanmar Text" w:cs="Myanmar Text"/>
                <w:iCs/>
                <w:sz w:val="20"/>
                <w:szCs w:val="20"/>
              </w:rPr>
              <w:t xml:space="preserve"> the</w:t>
            </w:r>
            <w:r w:rsidR="00A64BBF">
              <w:rPr>
                <w:rFonts w:ascii="Myanmar Text" w:hAnsi="Myanmar Text" w:cs="Myanmar Text"/>
                <w:iCs/>
                <w:sz w:val="20"/>
                <w:szCs w:val="20"/>
              </w:rPr>
              <w:t xml:space="preserve"> availability of stock</w:t>
            </w:r>
            <w:r w:rsidR="005E6F35">
              <w:rPr>
                <w:rFonts w:ascii="Myanmar Text" w:hAnsi="Myanmar Text" w:cs="Myanmar Text"/>
                <w:iCs/>
                <w:sz w:val="20"/>
                <w:szCs w:val="20"/>
              </w:rPr>
              <w:t>,</w:t>
            </w:r>
            <w:r w:rsidRPr="006B754F">
              <w:rPr>
                <w:rFonts w:ascii="Myanmar Text" w:hAnsi="Myanmar Text" w:cs="Myanmar Text"/>
                <w:iCs/>
                <w:sz w:val="20"/>
                <w:szCs w:val="20"/>
              </w:rPr>
              <w:t xml:space="preserve"> </w:t>
            </w:r>
            <w:r w:rsidR="0094679F">
              <w:rPr>
                <w:rFonts w:ascii="Myriad Pro" w:eastAsia="Times" w:hAnsi="Myriad Pro" w:cs="Arial"/>
                <w:sz w:val="22"/>
                <w:szCs w:val="22"/>
                <w:lang w:eastAsia="en-ZA"/>
              </w:rPr>
              <w:t>SIU</w:t>
            </w:r>
            <w:r w:rsidR="00D569C6">
              <w:rPr>
                <w:rFonts w:ascii="Myriad Pro" w:eastAsia="Times" w:hAnsi="Myriad Pro" w:cs="Arial"/>
                <w:sz w:val="22"/>
                <w:szCs w:val="22"/>
                <w:lang w:eastAsia="en-ZA"/>
              </w:rPr>
              <w:t xml:space="preserve"> </w:t>
            </w:r>
            <w:r w:rsidR="00726C9A">
              <w:rPr>
                <w:rFonts w:ascii="Myriad Pro" w:eastAsia="Times" w:hAnsi="Myriad Pro" w:cs="Arial"/>
                <w:sz w:val="22"/>
                <w:szCs w:val="22"/>
                <w:lang w:eastAsia="en-ZA"/>
              </w:rPr>
              <w:t xml:space="preserve">reserves the right to </w:t>
            </w:r>
            <w:r w:rsidR="00D569C6">
              <w:rPr>
                <w:rFonts w:ascii="Myriad Pro" w:eastAsia="Times" w:hAnsi="Myriad Pro" w:cs="Arial"/>
                <w:sz w:val="22"/>
                <w:szCs w:val="22"/>
                <w:lang w:eastAsia="en-ZA"/>
              </w:rPr>
              <w:t>appoint</w:t>
            </w:r>
            <w:r w:rsidR="001C0088">
              <w:rPr>
                <w:rFonts w:ascii="Myriad Pro" w:eastAsia="Times" w:hAnsi="Myriad Pro" w:cs="Arial"/>
                <w:sz w:val="22"/>
                <w:szCs w:val="22"/>
                <w:lang w:eastAsia="en-ZA"/>
              </w:rPr>
              <w:t xml:space="preserve"> </w:t>
            </w:r>
            <w:proofErr w:type="gramStart"/>
            <w:r w:rsidR="00726C9A">
              <w:rPr>
                <w:rFonts w:ascii="Myriad Pro" w:eastAsia="Times" w:hAnsi="Myriad Pro" w:cs="Arial"/>
                <w:sz w:val="22"/>
                <w:szCs w:val="22"/>
                <w:lang w:eastAsia="en-ZA"/>
              </w:rPr>
              <w:t>service</w:t>
            </w:r>
            <w:proofErr w:type="gramEnd"/>
            <w:r w:rsidR="00726C9A">
              <w:rPr>
                <w:rFonts w:ascii="Myriad Pro" w:eastAsia="Times" w:hAnsi="Myriad Pro" w:cs="Arial"/>
                <w:sz w:val="22"/>
                <w:szCs w:val="22"/>
                <w:lang w:eastAsia="en-ZA"/>
              </w:rPr>
              <w:t xml:space="preserve"> provider</w:t>
            </w:r>
            <w:r w:rsidR="005E6F35">
              <w:rPr>
                <w:rFonts w:ascii="Myriad Pro" w:eastAsia="Times" w:hAnsi="Myriad Pro" w:cs="Arial"/>
                <w:sz w:val="22"/>
                <w:szCs w:val="22"/>
                <w:lang w:eastAsia="en-ZA"/>
              </w:rPr>
              <w:t xml:space="preserve"> with stock availability</w:t>
            </w:r>
            <w:r w:rsidR="00726C9A">
              <w:rPr>
                <w:rFonts w:ascii="Myriad Pro" w:eastAsia="Times" w:hAnsi="Myriad Pro" w:cs="Arial"/>
                <w:sz w:val="22"/>
                <w:szCs w:val="22"/>
                <w:lang w:eastAsia="en-ZA"/>
              </w:rPr>
              <w:t xml:space="preserve"> and/or ETA.</w:t>
            </w:r>
          </w:p>
          <w:p w14:paraId="64D04528" w14:textId="522982E2" w:rsidR="00A30F35" w:rsidRPr="006E5F19" w:rsidRDefault="00A30F35" w:rsidP="0092367B">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If the SBD 4: declaration of interest form is not completed and signed</w:t>
            </w:r>
          </w:p>
          <w:p w14:paraId="24F9F0D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CSD tax clearance is non-compliant </w:t>
            </w:r>
          </w:p>
          <w:p w14:paraId="239A2641"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 xml:space="preserve">If SBD and/or information is proven incorrect. </w:t>
            </w:r>
          </w:p>
          <w:p w14:paraId="6BBA48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t>Late and incomplete submissions will not be accepted</w:t>
            </w:r>
          </w:p>
          <w:p w14:paraId="647D56BB" w14:textId="74A1576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Service providers who are listed on the national treasury’s database of restricted suppliers and </w:t>
            </w:r>
            <w:r w:rsidR="000B49E2">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defaulters</w:t>
            </w:r>
          </w:p>
          <w:p w14:paraId="37752F2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roofErr w:type="spellStart"/>
            <w:r w:rsidRPr="006E5F19">
              <w:rPr>
                <w:rFonts w:ascii="Myriad Pro" w:eastAsia="Times" w:hAnsi="Myriad Pro" w:cs="Arial"/>
                <w:sz w:val="22"/>
                <w:szCs w:val="22"/>
                <w:lang w:eastAsia="en-ZA"/>
              </w:rPr>
              <w:t>i</w:t>
            </w:r>
            <w:proofErr w:type="spellEnd"/>
            <w:r w:rsidRPr="006E5F19">
              <w:rPr>
                <w:rFonts w:ascii="Myriad Pro" w:eastAsia="Times" w:hAnsi="Myriad Pro" w:cs="Arial"/>
                <w:sz w:val="22"/>
                <w:szCs w:val="22"/>
                <w:lang w:eastAsia="en-ZA"/>
              </w:rPr>
              <w:t>)</w:t>
            </w:r>
            <w:r w:rsidRPr="006E5F19">
              <w:rPr>
                <w:rFonts w:ascii="Myriad Pro" w:eastAsia="Times" w:hAnsi="Myriad Pro" w:cs="Arial"/>
                <w:sz w:val="22"/>
                <w:szCs w:val="22"/>
                <w:lang w:eastAsia="en-ZA"/>
              </w:rPr>
              <w:tab/>
              <w:t xml:space="preserve">Service providers who are under investigation of corrupt activities </w:t>
            </w:r>
          </w:p>
          <w:p w14:paraId="259EE8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Appointment may be subjected to screening by the SIU internal integrity unit or vetting by the state security agency before commencements </w:t>
            </w:r>
          </w:p>
          <w:p w14:paraId="5C4E11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A142F83" w14:textId="2B27DB70" w:rsidR="00A30F35" w:rsidRPr="006E5F19" w:rsidRDefault="00A30F35" w:rsidP="00677370">
            <w:pPr>
              <w:numPr>
                <w:ilvl w:val="1"/>
                <w:numId w:val="38"/>
              </w:numPr>
              <w:spacing w:line="276" w:lineRule="auto"/>
              <w:contextualSpacing/>
              <w:jc w:val="both"/>
              <w:rPr>
                <w:rFonts w:ascii="Myriad Pro" w:eastAsia="Times" w:hAnsi="Myriad Pro" w:cs="Arial"/>
                <w:sz w:val="22"/>
                <w:szCs w:val="22"/>
                <w:lang w:eastAsia="en-ZA"/>
              </w:rPr>
            </w:pPr>
            <w:r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71A83B4"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2266A7">
              <w:rPr>
                <w:rFonts w:ascii="Myriad Pro" w:eastAsia="Times" w:hAnsi="Myriad Pro" w:cs="Arial"/>
                <w:sz w:val="22"/>
                <w:szCs w:val="22"/>
                <w:lang w:eastAsia="en-ZA"/>
              </w:rPr>
              <w:lastRenderedPageBreak/>
              <w:t xml:space="preserve">Bidders must ensure compliance with their tax obligations. </w:t>
            </w:r>
          </w:p>
          <w:p w14:paraId="125BE7CC"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Bidders are required to submit their unique personal identification number (pin) issued by SARS </w:t>
            </w:r>
            <w:r w:rsidR="00085E69" w:rsidRPr="00D8113D">
              <w:rPr>
                <w:rFonts w:ascii="Myriad Pro" w:eastAsia="Times" w:hAnsi="Myriad Pro" w:cs="Arial"/>
                <w:sz w:val="22"/>
                <w:szCs w:val="22"/>
                <w:lang w:eastAsia="en-ZA"/>
              </w:rPr>
              <w:t xml:space="preserve">   </w:t>
            </w:r>
            <w:r w:rsidRPr="00D8113D">
              <w:rPr>
                <w:rFonts w:ascii="Myriad Pro" w:eastAsia="Times" w:hAnsi="Myriad Pro" w:cs="Arial"/>
                <w:sz w:val="22"/>
                <w:szCs w:val="22"/>
                <w:lang w:eastAsia="en-ZA"/>
              </w:rPr>
              <w:t xml:space="preserve">to enable   the </w:t>
            </w:r>
            <w:proofErr w:type="gramStart"/>
            <w:r w:rsidRPr="00D8113D">
              <w:rPr>
                <w:rFonts w:ascii="Myriad Pro" w:eastAsia="Times" w:hAnsi="Myriad Pro" w:cs="Arial"/>
                <w:sz w:val="22"/>
                <w:szCs w:val="22"/>
                <w:lang w:eastAsia="en-ZA"/>
              </w:rPr>
              <w:t>organ of state</w:t>
            </w:r>
            <w:proofErr w:type="gramEnd"/>
            <w:r w:rsidRPr="00D8113D">
              <w:rPr>
                <w:rFonts w:ascii="Myriad Pro" w:eastAsia="Times" w:hAnsi="Myriad Pro" w:cs="Arial"/>
                <w:sz w:val="22"/>
                <w:szCs w:val="22"/>
                <w:lang w:eastAsia="en-ZA"/>
              </w:rPr>
              <w:t xml:space="preserve"> to verify the taxpayer’s profile and tax status.</w:t>
            </w:r>
          </w:p>
          <w:p w14:paraId="1B1D6558" w14:textId="2341D54A"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Application for Tax Compliance Status (TCS) pin may be made via e-filing through the SARS website </w:t>
            </w:r>
            <w:hyperlink r:id="rId8" w:history="1">
              <w:r w:rsidR="00D8113D" w:rsidRPr="00C52820">
                <w:rPr>
                  <w:rStyle w:val="Hyperlink"/>
                  <w:rFonts w:ascii="Myriad Pro" w:eastAsia="Times" w:hAnsi="Myriad Pro" w:cs="Arial"/>
                  <w:sz w:val="22"/>
                  <w:szCs w:val="22"/>
                  <w:lang w:eastAsia="en-ZA"/>
                </w:rPr>
                <w:t>www.sars.gov.za</w:t>
              </w:r>
            </w:hyperlink>
            <w:r w:rsidRPr="00D8113D">
              <w:rPr>
                <w:rFonts w:ascii="Myriad Pro" w:eastAsia="Times" w:hAnsi="Myriad Pro" w:cs="Arial"/>
                <w:sz w:val="22"/>
                <w:szCs w:val="22"/>
                <w:lang w:eastAsia="en-ZA"/>
              </w:rPr>
              <w:t>.</w:t>
            </w:r>
          </w:p>
          <w:p w14:paraId="51D334A2"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Bidders may also submit a printed TCS certificate together with the bid. </w:t>
            </w:r>
          </w:p>
          <w:p w14:paraId="492B44FB" w14:textId="3BB08965"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In bids where consortia / joint ventures / sub-contractors are </w:t>
            </w:r>
            <w:r w:rsidR="00F07CAD" w:rsidRPr="00D8113D">
              <w:rPr>
                <w:rFonts w:ascii="Myriad Pro" w:eastAsia="Times" w:hAnsi="Myriad Pro" w:cs="Arial"/>
                <w:sz w:val="22"/>
                <w:szCs w:val="22"/>
                <w:lang w:eastAsia="en-ZA"/>
              </w:rPr>
              <w:t>involved,</w:t>
            </w:r>
            <w:r w:rsidRPr="00D8113D">
              <w:rPr>
                <w:rFonts w:ascii="Myriad Pro" w:eastAsia="Times" w:hAnsi="Myriad Pro" w:cs="Arial"/>
                <w:sz w:val="22"/>
                <w:szCs w:val="22"/>
                <w:lang w:eastAsia="en-ZA"/>
              </w:rPr>
              <w:t xml:space="preserve"> each party must submit a separate   TCS certificate / pin / CSD number.</w:t>
            </w:r>
          </w:p>
          <w:p w14:paraId="4001091B"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Where no TCS is </w:t>
            </w:r>
            <w:r w:rsidR="0039180F" w:rsidRPr="00D8113D">
              <w:rPr>
                <w:rFonts w:ascii="Myriad Pro" w:eastAsia="Times" w:hAnsi="Myriad Pro" w:cs="Arial"/>
                <w:sz w:val="22"/>
                <w:szCs w:val="22"/>
                <w:lang w:eastAsia="en-ZA"/>
              </w:rPr>
              <w:t>available,</w:t>
            </w:r>
            <w:r w:rsidRPr="00D8113D">
              <w:rPr>
                <w:rFonts w:ascii="Myriad Pro" w:eastAsia="Times" w:hAnsi="Myriad Pro" w:cs="Arial"/>
                <w:sz w:val="22"/>
                <w:szCs w:val="22"/>
                <w:lang w:eastAsia="en-ZA"/>
              </w:rPr>
              <w:t xml:space="preserve"> but the bidder is registered on the central supplier database (CSD), a CSD number must be provided. </w:t>
            </w:r>
          </w:p>
          <w:p w14:paraId="45BD08A3" w14:textId="7A4F106D" w:rsidR="00A30F35" w:rsidRP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No bids will be considered from persons in the service of the state, companies with directors who are persons in the service of the state, or close</w:t>
            </w:r>
            <w:r w:rsidR="00D8113D">
              <w:rPr>
                <w:rFonts w:ascii="Myriad Pro" w:eastAsia="Times" w:hAnsi="Myriad Pro" w:cs="Arial"/>
                <w:sz w:val="22"/>
                <w:szCs w:val="22"/>
                <w:lang w:eastAsia="en-ZA"/>
              </w:rPr>
              <w:t xml:space="preserve"> </w:t>
            </w:r>
            <w:r w:rsidRPr="00D8113D">
              <w:rPr>
                <w:rFonts w:ascii="Myriad Pro" w:eastAsia="Times" w:hAnsi="Myriad Pro" w:cs="Arial"/>
                <w:sz w:val="22"/>
                <w:szCs w:val="22"/>
                <w:lang w:eastAsia="en-ZA"/>
              </w:rPr>
              <w:t>corporations with members’ persons in the service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6C96361A" w:rsidR="00A30F35" w:rsidRDefault="00851361" w:rsidP="00677370">
            <w:pPr>
              <w:numPr>
                <w:ilvl w:val="1"/>
                <w:numId w:val="38"/>
              </w:numPr>
              <w:spacing w:line="276" w:lineRule="auto"/>
              <w:contextualSpacing/>
              <w:jc w:val="both"/>
              <w:rPr>
                <w:rFonts w:ascii="Myriad Pro" w:eastAsia="Times" w:hAnsi="Myriad Pro" w:cs="Arial"/>
                <w:b/>
                <w:bCs/>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b/>
                <w:bCs/>
                <w:sz w:val="22"/>
                <w:szCs w:val="22"/>
                <w:lang w:eastAsia="en-ZA"/>
              </w:rPr>
              <w:t>TERMS AND CONDITIONS:</w:t>
            </w:r>
          </w:p>
          <w:p w14:paraId="7AF55D0A" w14:textId="77777777" w:rsidR="00FC6710" w:rsidRPr="006E5F19" w:rsidRDefault="00FC6710" w:rsidP="00AF5B68">
            <w:pPr>
              <w:keepNext/>
              <w:widowControl w:val="0"/>
              <w:tabs>
                <w:tab w:val="left" w:pos="284"/>
                <w:tab w:val="left" w:pos="900"/>
                <w:tab w:val="left" w:pos="2250"/>
                <w:tab w:val="right" w:pos="9752"/>
              </w:tabs>
              <w:ind w:left="0"/>
              <w:contextualSpacing/>
              <w:jc w:val="both"/>
              <w:outlineLvl w:val="0"/>
              <w:rPr>
                <w:rFonts w:ascii="Myriad Pro" w:eastAsia="Times New Roman" w:hAnsi="Myriad Pro" w:cs="Arial"/>
                <w:i/>
                <w:snapToGrid w:val="0"/>
                <w:color w:val="auto"/>
                <w:sz w:val="22"/>
                <w:szCs w:val="22"/>
                <w:lang w:val="en-GB"/>
              </w:rPr>
            </w:pPr>
          </w:p>
          <w:p w14:paraId="31FF32CF" w14:textId="73FA41D0"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Quotations must be submitted in the company </w:t>
            </w:r>
            <w:r w:rsidR="001B55A7" w:rsidRPr="006E5F19">
              <w:rPr>
                <w:rFonts w:ascii="Myriad Pro" w:eastAsia="Times New Roman" w:hAnsi="Myriad Pro" w:cs="Arial"/>
                <w:iCs/>
                <w:snapToGrid w:val="0"/>
                <w:color w:val="auto"/>
                <w:sz w:val="22"/>
                <w:szCs w:val="22"/>
                <w:lang w:val="en-GB"/>
              </w:rPr>
              <w:t>letterhead</w:t>
            </w:r>
            <w:r w:rsidR="001B55A7" w:rsidRPr="006E5F19">
              <w:rPr>
                <w:rFonts w:ascii="Myriad Pro" w:eastAsia="Times New Roman" w:hAnsi="Myriad Pro" w:cs="Arial"/>
                <w:iCs/>
                <w:snapToGrid w:val="0"/>
                <w:sz w:val="22"/>
                <w:szCs w:val="22"/>
                <w:lang w:val="en-GB"/>
              </w:rPr>
              <w:t>.</w:t>
            </w:r>
          </w:p>
          <w:p w14:paraId="264CF183"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70D9FEE9"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7615260E"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documentations. The onus therefore rests on the </w:t>
            </w:r>
          </w:p>
          <w:p w14:paraId="2461D934"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58D66BF1" w14:textId="36E7194D"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All purchases will be made through an official order </w:t>
            </w:r>
            <w:r w:rsidR="00F07CAD" w:rsidRPr="006E5F19">
              <w:rPr>
                <w:rFonts w:ascii="Myriad Pro" w:eastAsia="Times New Roman" w:hAnsi="Myriad Pro" w:cs="Arial"/>
                <w:iCs/>
                <w:snapToGrid w:val="0"/>
                <w:color w:val="auto"/>
                <w:sz w:val="22"/>
                <w:szCs w:val="22"/>
                <w:lang w:val="en-GB"/>
              </w:rPr>
              <w:t>form; therefore,</w:t>
            </w:r>
            <w:r w:rsidRPr="006E5F19">
              <w:rPr>
                <w:rFonts w:ascii="Myriad Pro" w:eastAsia="Times New Roman" w:hAnsi="Myriad Pro" w:cs="Arial"/>
                <w:iCs/>
                <w:snapToGrid w:val="0"/>
                <w:color w:val="auto"/>
                <w:sz w:val="22"/>
                <w:szCs w:val="22"/>
                <w:lang w:val="en-GB"/>
              </w:rPr>
              <w:t xml:space="preserve"> no goods must be delivered or render services before an official order has </w:t>
            </w:r>
            <w:r w:rsidR="00F07CAD" w:rsidRPr="006E5F19">
              <w:rPr>
                <w:rFonts w:ascii="Myriad Pro" w:eastAsia="Times New Roman" w:hAnsi="Myriad Pro" w:cs="Arial"/>
                <w:iCs/>
                <w:snapToGrid w:val="0"/>
                <w:color w:val="auto"/>
                <w:sz w:val="22"/>
                <w:szCs w:val="22"/>
                <w:lang w:val="en-GB"/>
              </w:rPr>
              <w:t>been.</w:t>
            </w:r>
          </w:p>
          <w:p w14:paraId="34F7E467" w14:textId="050E3110"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received.</w:t>
            </w:r>
          </w:p>
          <w:p w14:paraId="250213D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BBF0EF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4BAD2178" w14:textId="78D7B015"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w:t>
            </w:r>
            <w:r w:rsidR="00F07CAD" w:rsidRPr="006E5F19">
              <w:rPr>
                <w:rFonts w:ascii="Myriad Pro" w:eastAsia="Times New Roman" w:hAnsi="Myriad Pro" w:cs="Arial"/>
                <w:iCs/>
                <w:snapToGrid w:val="0"/>
                <w:color w:val="auto"/>
                <w:sz w:val="22"/>
                <w:szCs w:val="22"/>
                <w:lang w:val="en-GB"/>
              </w:rPr>
              <w:t>furnished,</w:t>
            </w:r>
            <w:r w:rsidRPr="006E5F19">
              <w:rPr>
                <w:rFonts w:ascii="Myriad Pro" w:eastAsia="Times New Roman" w:hAnsi="Myriad Pro" w:cs="Arial"/>
                <w:iCs/>
                <w:snapToGrid w:val="0"/>
                <w:color w:val="auto"/>
                <w:sz w:val="22"/>
                <w:szCs w:val="22"/>
                <w:lang w:val="en-GB"/>
              </w:rPr>
              <w:t xml:space="preserve"> and the relevant forms completed and are herewith submitted as part of the bid. </w:t>
            </w:r>
          </w:p>
          <w:p w14:paraId="4BE9E457" w14:textId="1714465C"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Payments are effective within 30 days after receipt of </w:t>
            </w:r>
            <w:r w:rsidR="00F07CAD" w:rsidRPr="006E5F19">
              <w:rPr>
                <w:rFonts w:ascii="Myriad Pro" w:eastAsia="Times New Roman" w:hAnsi="Myriad Pro" w:cs="Arial"/>
                <w:iCs/>
                <w:snapToGrid w:val="0"/>
                <w:color w:val="auto"/>
                <w:sz w:val="22"/>
                <w:szCs w:val="22"/>
                <w:lang w:val="en-GB"/>
              </w:rPr>
              <w:t>invoice.</w:t>
            </w:r>
          </w:p>
          <w:p w14:paraId="66E9BF16"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305494E5"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37E0F03B"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B6CD582" w14:textId="4593FA4F"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w:t>
            </w:r>
            <w:r w:rsidR="00F07CAD" w:rsidRPr="006E5F19">
              <w:rPr>
                <w:rFonts w:ascii="Myriad Pro" w:eastAsia="Times New Roman" w:hAnsi="Myriad Pro" w:cs="Arial"/>
                <w:iCs/>
                <w:snapToGrid w:val="0"/>
                <w:color w:val="auto"/>
                <w:sz w:val="22"/>
                <w:szCs w:val="22"/>
                <w:lang w:val="en-GB"/>
              </w:rPr>
              <w:t>date.</w:t>
            </w:r>
            <w:r w:rsidRPr="006E5F19">
              <w:rPr>
                <w:rFonts w:ascii="Myriad Pro" w:eastAsia="Times New Roman" w:hAnsi="Myriad Pro" w:cs="Arial"/>
                <w:iCs/>
                <w:snapToGrid w:val="0"/>
                <w:color w:val="auto"/>
                <w:sz w:val="22"/>
                <w:szCs w:val="22"/>
                <w:lang w:val="en-GB"/>
              </w:rPr>
              <w:t xml:space="preserve"> </w:t>
            </w:r>
          </w:p>
          <w:p w14:paraId="2947C06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40AD2A00"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4E312222"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w:t>
            </w:r>
            <w:proofErr w:type="gramStart"/>
            <w:r w:rsidRPr="006E5F19">
              <w:rPr>
                <w:rFonts w:ascii="Myriad Pro" w:eastAsia="Times New Roman" w:hAnsi="Myriad Pro" w:cs="Arial"/>
                <w:iCs/>
                <w:snapToGrid w:val="0"/>
                <w:color w:val="auto"/>
                <w:sz w:val="22"/>
                <w:szCs w:val="22"/>
                <w:lang w:val="en-GB"/>
              </w:rPr>
              <w:t>and also</w:t>
            </w:r>
            <w:proofErr w:type="gramEnd"/>
            <w:r w:rsidRPr="006E5F19">
              <w:rPr>
                <w:rFonts w:ascii="Myriad Pro" w:eastAsia="Times New Roman" w:hAnsi="Myriad Pro" w:cs="Arial"/>
                <w:iCs/>
                <w:snapToGrid w:val="0"/>
                <w:color w:val="auto"/>
                <w:sz w:val="22"/>
                <w:szCs w:val="22"/>
                <w:lang w:val="en-GB"/>
              </w:rPr>
              <w:t xml:space="preserve"> confirm that should he/she is successful, will be able to offer and </w:t>
            </w:r>
          </w:p>
          <w:p w14:paraId="4DF74DEA" w14:textId="6957C743"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w:t>
            </w:r>
            <w:r w:rsidR="001B55A7" w:rsidRPr="006E5F19">
              <w:rPr>
                <w:rFonts w:ascii="Myriad Pro" w:eastAsia="Times New Roman" w:hAnsi="Myriad Pro" w:cs="Arial"/>
                <w:iCs/>
                <w:snapToGrid w:val="0"/>
                <w:color w:val="auto"/>
                <w:sz w:val="22"/>
                <w:szCs w:val="22"/>
                <w:lang w:val="en-GB"/>
              </w:rPr>
              <w:t>service</w:t>
            </w:r>
            <w:r w:rsidR="001B55A7" w:rsidRPr="006E5F19">
              <w:rPr>
                <w:rFonts w:ascii="Myriad Pro" w:eastAsia="Times New Roman" w:hAnsi="Myriad Pro" w:cs="Arial"/>
                <w:iCs/>
                <w:snapToGrid w:val="0"/>
                <w:sz w:val="22"/>
                <w:szCs w:val="22"/>
                <w:lang w:val="en-GB"/>
              </w:rPr>
              <w:t>.</w:t>
            </w:r>
            <w:r w:rsidRPr="006E5F19">
              <w:rPr>
                <w:rFonts w:ascii="Myriad Pro" w:eastAsia="Times New Roman" w:hAnsi="Myriad Pro" w:cs="Arial"/>
                <w:iCs/>
                <w:snapToGrid w:val="0"/>
                <w:color w:val="auto"/>
                <w:sz w:val="22"/>
                <w:szCs w:val="22"/>
                <w:lang w:val="en-GB"/>
              </w:rPr>
              <w:t xml:space="preserve">   </w:t>
            </w:r>
          </w:p>
          <w:p w14:paraId="2374E280" w14:textId="5608C818"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as a public entity is not allowed to do pre-payments, therefore when the bidder respond to this </w:t>
            </w:r>
            <w:r w:rsidRPr="006E5F19">
              <w:rPr>
                <w:rFonts w:ascii="Myriad Pro" w:eastAsia="Times New Roman" w:hAnsi="Myriad Pro" w:cs="Arial"/>
                <w:iCs/>
                <w:snapToGrid w:val="0"/>
                <w:color w:val="auto"/>
                <w:sz w:val="22"/>
                <w:szCs w:val="22"/>
                <w:lang w:val="en-GB"/>
              </w:rPr>
              <w:lastRenderedPageBreak/>
              <w:t xml:space="preserve">request, accept the </w:t>
            </w:r>
            <w:r w:rsidR="001B55A7" w:rsidRPr="006E5F19">
              <w:rPr>
                <w:rFonts w:ascii="Myriad Pro" w:eastAsia="Times New Roman" w:hAnsi="Myriad Pro" w:cs="Arial"/>
                <w:iCs/>
                <w:snapToGrid w:val="0"/>
                <w:color w:val="auto"/>
                <w:sz w:val="22"/>
                <w:szCs w:val="22"/>
                <w:lang w:val="en-GB"/>
              </w:rPr>
              <w:t>quotation</w:t>
            </w:r>
            <w:r w:rsidR="001B55A7" w:rsidRPr="006E5F19">
              <w:rPr>
                <w:rFonts w:ascii="Myriad Pro" w:eastAsia="Times New Roman" w:hAnsi="Myriad Pro" w:cs="Arial"/>
                <w:iCs/>
                <w:snapToGrid w:val="0"/>
                <w:sz w:val="22"/>
                <w:szCs w:val="22"/>
                <w:lang w:val="en-GB"/>
              </w:rPr>
              <w:t>.</w:t>
            </w:r>
          </w:p>
          <w:p w14:paraId="56220FD5" w14:textId="307A6F9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The appointed bidder is required to sign of the SBD document truthfully and in </w:t>
            </w:r>
            <w:r w:rsidR="001B55A7" w:rsidRPr="006E5F19">
              <w:rPr>
                <w:rFonts w:ascii="Myriad Pro" w:eastAsia="Times New Roman" w:hAnsi="Myriad Pro" w:cs="Arial"/>
                <w:iCs/>
                <w:snapToGrid w:val="0"/>
                <w:color w:val="auto"/>
                <w:sz w:val="22"/>
                <w:szCs w:val="22"/>
                <w:lang w:val="en-GB"/>
              </w:rPr>
              <w:t>full</w:t>
            </w:r>
            <w:r w:rsidR="001B55A7" w:rsidRPr="006E5F19">
              <w:rPr>
                <w:rFonts w:ascii="Myriad Pro" w:eastAsia="Times New Roman" w:hAnsi="Myriad Pro" w:cs="Arial"/>
                <w:iCs/>
                <w:snapToGrid w:val="0"/>
                <w:sz w:val="22"/>
                <w:szCs w:val="22"/>
                <w:lang w:val="en-GB"/>
              </w:rPr>
              <w:t>.</w:t>
            </w:r>
          </w:p>
          <w:p w14:paraId="73C6353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inform SIU on or before RFQ’s closing date. </w:t>
            </w:r>
          </w:p>
          <w:p w14:paraId="62BF7D5D" w14:textId="2387FC65" w:rsidR="00FC6710" w:rsidRPr="001B55A7" w:rsidRDefault="00FC6710" w:rsidP="001B55A7">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Awarding of the quotation will be subject to the Service Provider’s express acceptance of the SIU Supply Chain Management policy, general contract</w:t>
            </w:r>
            <w:r w:rsidR="001B55A7">
              <w:rPr>
                <w:rFonts w:ascii="Myriad Pro" w:eastAsia="Times New Roman" w:hAnsi="Myriad Pro" w:cs="Arial"/>
                <w:iCs/>
                <w:snapToGrid w:val="0"/>
                <w:color w:val="auto"/>
                <w:sz w:val="22"/>
                <w:szCs w:val="22"/>
                <w:lang w:val="en-GB"/>
              </w:rPr>
              <w:t xml:space="preserve"> </w:t>
            </w:r>
            <w:r w:rsidRPr="001B55A7">
              <w:rPr>
                <w:rFonts w:ascii="Myriad Pro" w:eastAsia="Times New Roman" w:hAnsi="Myriad Pro" w:cs="Arial"/>
                <w:iCs/>
                <w:snapToGrid w:val="0"/>
                <w:color w:val="auto"/>
                <w:sz w:val="22"/>
                <w:szCs w:val="22"/>
                <w:lang w:val="en-GB"/>
              </w:rPr>
              <w:t xml:space="preserve">conditions and any other related </w:t>
            </w:r>
            <w:r w:rsidR="00F07CAD" w:rsidRPr="001B55A7">
              <w:rPr>
                <w:rFonts w:ascii="Myriad Pro" w:eastAsia="Times New Roman" w:hAnsi="Myriad Pro" w:cs="Arial"/>
                <w:iCs/>
                <w:snapToGrid w:val="0"/>
                <w:color w:val="auto"/>
                <w:sz w:val="22"/>
                <w:szCs w:val="22"/>
                <w:lang w:val="en-GB"/>
              </w:rPr>
              <w:t>general.</w:t>
            </w:r>
            <w:r w:rsidRPr="001B55A7">
              <w:rPr>
                <w:rFonts w:ascii="Myriad Pro" w:eastAsia="Times New Roman" w:hAnsi="Myriad Pro" w:cs="Arial"/>
                <w:iCs/>
                <w:snapToGrid w:val="0"/>
                <w:color w:val="auto"/>
                <w:sz w:val="22"/>
                <w:szCs w:val="22"/>
                <w:lang w:val="en-GB"/>
              </w:rPr>
              <w:t xml:space="preserve"> </w:t>
            </w:r>
          </w:p>
          <w:p w14:paraId="67394C53" w14:textId="05FC37C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By responding to this RFQ document, a bidder commits to bind himself or herself by SIU’s conditions which supersedes bidders’ own </w:t>
            </w:r>
            <w:r w:rsidR="00F07CAD" w:rsidRPr="006E5F19">
              <w:rPr>
                <w:rFonts w:ascii="Myriad Pro" w:eastAsia="Times New Roman" w:hAnsi="Myriad Pro" w:cs="Arial"/>
                <w:iCs/>
                <w:snapToGrid w:val="0"/>
                <w:color w:val="auto"/>
                <w:sz w:val="22"/>
                <w:szCs w:val="22"/>
                <w:lang w:val="en-GB"/>
              </w:rPr>
              <w:t>quotations.</w:t>
            </w:r>
          </w:p>
          <w:p w14:paraId="1C31E971"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41D54CFF"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2EF7AE46"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6EE592E3"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7840F809"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6F786EEC"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All bids must be submitted on the official forms provided– (not to be re-typed) or in the manner prescribed in the bid document.</w:t>
            </w:r>
          </w:p>
          <w:p w14:paraId="7A444519"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This bid is subject to the preferential procurement policy framework act, 2000 and the preferential procurement regulations, 2017, the general conditions</w:t>
            </w:r>
          </w:p>
          <w:p w14:paraId="281BC98B"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4D0F9DE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6B29A0E6"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370E8CAB"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165CB3B4" w14:textId="77777777" w:rsidR="00FC6710" w:rsidRPr="006E5F19" w:rsidRDefault="00FC6710" w:rsidP="00A30F35">
            <w:pPr>
              <w:spacing w:line="276" w:lineRule="auto"/>
              <w:ind w:left="702"/>
              <w:contextualSpacing/>
              <w:jc w:val="both"/>
              <w:rPr>
                <w:rFonts w:ascii="Myriad Pro" w:eastAsia="Times" w:hAnsi="Myriad Pro" w:cs="Arial"/>
                <w:sz w:val="22"/>
                <w:szCs w:val="22"/>
                <w:lang w:eastAsia="en-ZA"/>
              </w:rPr>
            </w:pPr>
          </w:p>
          <w:p w14:paraId="28C23C51" w14:textId="63B09AB4" w:rsidR="004431B2" w:rsidRPr="006E5F19" w:rsidRDefault="004431B2" w:rsidP="0054185E">
            <w:pPr>
              <w:spacing w:line="276" w:lineRule="auto"/>
              <w:ind w:left="0"/>
              <w:contextualSpacing/>
              <w:jc w:val="both"/>
              <w:rPr>
                <w:rFonts w:ascii="Myriad Pro" w:eastAsiaTheme="minorHAnsi" w:hAnsi="Myriad Pro" w:cs="Arial"/>
                <w:color w:val="auto"/>
                <w:sz w:val="22"/>
                <w:szCs w:val="22"/>
                <w:lang w:val="en-ZA" w:eastAsia="en-ZA"/>
              </w:rPr>
            </w:pPr>
          </w:p>
        </w:tc>
      </w:tr>
      <w:tr w:rsidR="00E858CA" w:rsidRPr="006E5F19" w14:paraId="1984203B" w14:textId="77777777" w:rsidTr="004431B2">
        <w:trPr>
          <w:trHeight w:val="182"/>
        </w:trPr>
        <w:tc>
          <w:tcPr>
            <w:tcW w:w="10916" w:type="dxa"/>
          </w:tcPr>
          <w:p w14:paraId="3208DFF2" w14:textId="77777777" w:rsidR="00E858CA" w:rsidRPr="006E5F19" w:rsidRDefault="00E858CA" w:rsidP="00FC1B0D">
            <w:pPr>
              <w:spacing w:after="200" w:line="276" w:lineRule="auto"/>
              <w:ind w:left="360" w:hanging="360"/>
              <w:contextualSpacing/>
              <w:jc w:val="both"/>
              <w:rPr>
                <w:rFonts w:ascii="Myriad Pro" w:hAnsi="Myriad Pro" w:cs="Arial"/>
                <w:b/>
                <w:sz w:val="22"/>
                <w:szCs w:val="22"/>
              </w:rPr>
            </w:pPr>
          </w:p>
        </w:tc>
      </w:tr>
    </w:tbl>
    <w:p w14:paraId="6887E33F" w14:textId="77777777" w:rsidR="00B559B8" w:rsidRDefault="00B559B8" w:rsidP="00274D85">
      <w:pPr>
        <w:spacing w:line="276" w:lineRule="auto"/>
        <w:jc w:val="both"/>
        <w:rPr>
          <w:rFonts w:ascii="Myriad Pro" w:hAnsi="Myriad Pro" w:cs="Arial"/>
          <w:b/>
        </w:rPr>
      </w:pPr>
    </w:p>
    <w:p w14:paraId="07D59C96" w14:textId="77777777" w:rsidR="00B559B8" w:rsidRPr="006E5F19" w:rsidRDefault="00B559B8" w:rsidP="00274D85">
      <w:pPr>
        <w:spacing w:line="276" w:lineRule="auto"/>
        <w:jc w:val="both"/>
        <w:rPr>
          <w:rFonts w:ascii="Myriad Pro" w:hAnsi="Myriad Pro" w:cs="Arial"/>
          <w:b/>
        </w:rPr>
      </w:pPr>
    </w:p>
    <w:p w14:paraId="6F9C1BAB" w14:textId="77777777" w:rsidR="004431B2"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6D09A218" w14:textId="77777777" w:rsidR="00B559B8" w:rsidRPr="006E5F19" w:rsidRDefault="00B559B8" w:rsidP="004431B2">
      <w:pPr>
        <w:spacing w:line="276" w:lineRule="auto"/>
        <w:jc w:val="both"/>
        <w:rPr>
          <w:rFonts w:ascii="Myriad Pro" w:hAnsi="Myriad Pro" w:cs="Arial"/>
          <w:b/>
        </w:rPr>
      </w:pP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3F156D43"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2017.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PPPFA)</w:t>
      </w:r>
      <w:r w:rsidR="002E3014">
        <w:rPr>
          <w:rFonts w:ascii="Myriad Pro" w:hAnsi="Myriad Pro" w:cs="Arial"/>
          <w:bCs/>
        </w:rPr>
        <w:t xml:space="preserve"> </w:t>
      </w:r>
      <w:r w:rsidRPr="006E5F19">
        <w:rPr>
          <w:rFonts w:ascii="Myriad Pro" w:hAnsi="Myriad Pro" w:cs="Arial"/>
          <w:bCs/>
        </w:rPr>
        <w:t xml:space="preserve">The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Default="003A02C3" w:rsidP="003A02C3">
      <w:pPr>
        <w:spacing w:line="276" w:lineRule="auto"/>
        <w:jc w:val="both"/>
        <w:rPr>
          <w:rFonts w:ascii="Myriad Pro" w:hAnsi="Myriad Pro" w:cs="Arial"/>
          <w:b/>
        </w:rPr>
      </w:pPr>
      <w:r w:rsidRPr="006E5F19">
        <w:rPr>
          <w:rFonts w:ascii="Myriad Pro" w:hAnsi="Myriad Pro" w:cs="Arial"/>
          <w:b/>
        </w:rPr>
        <w:lastRenderedPageBreak/>
        <w:t xml:space="preserve">B-BBEE STATUS LEVELS </w:t>
      </w:r>
      <w:r w:rsidRPr="006E5F19">
        <w:rPr>
          <w:rFonts w:ascii="Myriad Pro" w:hAnsi="Myriad Pro" w:cs="Arial"/>
          <w:b/>
        </w:rPr>
        <w:tab/>
      </w:r>
    </w:p>
    <w:p w14:paraId="7A654258" w14:textId="77777777" w:rsidR="00B559B8" w:rsidRPr="006E5F19" w:rsidRDefault="00B559B8" w:rsidP="003A02C3">
      <w:pPr>
        <w:spacing w:line="276" w:lineRule="auto"/>
        <w:jc w:val="both"/>
        <w:rPr>
          <w:rFonts w:ascii="Myriad Pro" w:hAnsi="Myriad Pro" w:cs="Arial"/>
          <w:b/>
        </w:rPr>
      </w:pP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Default="004431B2" w:rsidP="004431B2">
      <w:pPr>
        <w:spacing w:line="276" w:lineRule="auto"/>
        <w:jc w:val="both"/>
        <w:rPr>
          <w:rFonts w:ascii="Myriad Pro" w:hAnsi="Myriad Pro" w:cs="Arial"/>
          <w:bCs/>
        </w:rPr>
      </w:pPr>
    </w:p>
    <w:p w14:paraId="2950AC8D" w14:textId="77777777" w:rsidR="00EF472D" w:rsidRPr="00FC6710" w:rsidRDefault="00EF472D" w:rsidP="00EF472D">
      <w:pPr>
        <w:spacing w:after="160" w:line="259" w:lineRule="auto"/>
        <w:contextualSpacing/>
        <w:jc w:val="both"/>
        <w:rPr>
          <w:rFonts w:ascii="Myriad Pro" w:eastAsia="Calibri" w:hAnsi="Myriad Pro" w:cs="Arial"/>
        </w:rPr>
      </w:pPr>
    </w:p>
    <w:p w14:paraId="38AF663E" w14:textId="77777777" w:rsidR="00F07CAD" w:rsidRDefault="00F07CAD" w:rsidP="00773D67">
      <w:pPr>
        <w:tabs>
          <w:tab w:val="left" w:pos="900"/>
          <w:tab w:val="left" w:pos="2880"/>
          <w:tab w:val="left" w:pos="5760"/>
          <w:tab w:val="left" w:pos="7920"/>
        </w:tabs>
        <w:rPr>
          <w:rFonts w:ascii="Myriad Pro" w:hAnsi="Myriad Pro" w:cs="Arial"/>
          <w:b/>
          <w:lang w:val="en-GB"/>
        </w:rPr>
      </w:pPr>
    </w:p>
    <w:p w14:paraId="52584FED" w14:textId="77777777" w:rsidR="00F07CAD" w:rsidRDefault="00F07CAD" w:rsidP="00773D67">
      <w:pPr>
        <w:tabs>
          <w:tab w:val="left" w:pos="900"/>
          <w:tab w:val="left" w:pos="2880"/>
          <w:tab w:val="left" w:pos="5760"/>
          <w:tab w:val="left" w:pos="7920"/>
        </w:tabs>
        <w:rPr>
          <w:rFonts w:ascii="Myriad Pro" w:hAnsi="Myriad Pro" w:cs="Arial"/>
          <w:b/>
          <w:lang w:val="en-GB"/>
        </w:rPr>
      </w:pPr>
    </w:p>
    <w:p w14:paraId="75D7863C" w14:textId="77777777" w:rsidR="00F07CAD" w:rsidRDefault="00F07CAD" w:rsidP="00773D67">
      <w:pPr>
        <w:tabs>
          <w:tab w:val="left" w:pos="900"/>
          <w:tab w:val="left" w:pos="2880"/>
          <w:tab w:val="left" w:pos="5760"/>
          <w:tab w:val="left" w:pos="7920"/>
        </w:tabs>
        <w:rPr>
          <w:rFonts w:ascii="Myriad Pro" w:hAnsi="Myriad Pro" w:cs="Arial"/>
          <w:b/>
          <w:lang w:val="en-GB"/>
        </w:rPr>
      </w:pPr>
    </w:p>
    <w:p w14:paraId="51212D8F" w14:textId="77777777" w:rsidR="00F07CAD" w:rsidRDefault="00F07CAD" w:rsidP="00773D67">
      <w:pPr>
        <w:tabs>
          <w:tab w:val="left" w:pos="900"/>
          <w:tab w:val="left" w:pos="2880"/>
          <w:tab w:val="left" w:pos="5760"/>
          <w:tab w:val="left" w:pos="7920"/>
        </w:tabs>
        <w:rPr>
          <w:rFonts w:ascii="Myriad Pro" w:hAnsi="Myriad Pro" w:cs="Arial"/>
          <w:b/>
          <w:lang w:val="en-GB"/>
        </w:rPr>
      </w:pPr>
    </w:p>
    <w:p w14:paraId="54DAEF9C" w14:textId="77777777" w:rsidR="00F07CAD" w:rsidRDefault="00F07CAD" w:rsidP="00773D67">
      <w:pPr>
        <w:tabs>
          <w:tab w:val="left" w:pos="900"/>
          <w:tab w:val="left" w:pos="2880"/>
          <w:tab w:val="left" w:pos="5760"/>
          <w:tab w:val="left" w:pos="7920"/>
        </w:tabs>
        <w:rPr>
          <w:rFonts w:ascii="Myriad Pro" w:hAnsi="Myriad Pro" w:cs="Arial"/>
          <w:b/>
          <w:lang w:val="en-GB"/>
        </w:rPr>
      </w:pPr>
    </w:p>
    <w:p w14:paraId="6C88C8DA" w14:textId="77777777" w:rsidR="00F07CAD" w:rsidRDefault="00F07CAD" w:rsidP="00773D67">
      <w:pPr>
        <w:tabs>
          <w:tab w:val="left" w:pos="900"/>
          <w:tab w:val="left" w:pos="2880"/>
          <w:tab w:val="left" w:pos="5760"/>
          <w:tab w:val="left" w:pos="7920"/>
        </w:tabs>
        <w:rPr>
          <w:rFonts w:ascii="Myriad Pro" w:hAnsi="Myriad Pro" w:cs="Arial"/>
          <w:b/>
          <w:lang w:val="en-GB"/>
        </w:rPr>
      </w:pPr>
    </w:p>
    <w:p w14:paraId="29DAE791" w14:textId="77777777" w:rsidR="00F07CAD" w:rsidRDefault="00F07CAD" w:rsidP="00773D67">
      <w:pPr>
        <w:tabs>
          <w:tab w:val="left" w:pos="900"/>
          <w:tab w:val="left" w:pos="2880"/>
          <w:tab w:val="left" w:pos="5760"/>
          <w:tab w:val="left" w:pos="7920"/>
        </w:tabs>
        <w:rPr>
          <w:rFonts w:ascii="Myriad Pro" w:hAnsi="Myriad Pro" w:cs="Arial"/>
          <w:b/>
          <w:lang w:val="en-GB"/>
        </w:rPr>
      </w:pPr>
    </w:p>
    <w:p w14:paraId="68697B46" w14:textId="77777777" w:rsidR="00F07CAD" w:rsidRDefault="00F07CAD" w:rsidP="00773D67">
      <w:pPr>
        <w:tabs>
          <w:tab w:val="left" w:pos="900"/>
          <w:tab w:val="left" w:pos="2880"/>
          <w:tab w:val="left" w:pos="5760"/>
          <w:tab w:val="left" w:pos="7920"/>
        </w:tabs>
        <w:rPr>
          <w:rFonts w:ascii="Myriad Pro" w:hAnsi="Myriad Pro" w:cs="Arial"/>
          <w:b/>
          <w:lang w:val="en-GB"/>
        </w:rPr>
      </w:pPr>
    </w:p>
    <w:p w14:paraId="0BAE9920" w14:textId="77777777" w:rsidR="00F07CAD" w:rsidRDefault="00F07CAD" w:rsidP="00773D67">
      <w:pPr>
        <w:tabs>
          <w:tab w:val="left" w:pos="900"/>
          <w:tab w:val="left" w:pos="2880"/>
          <w:tab w:val="left" w:pos="5760"/>
          <w:tab w:val="left" w:pos="7920"/>
        </w:tabs>
        <w:rPr>
          <w:rFonts w:ascii="Myriad Pro" w:hAnsi="Myriad Pro" w:cs="Arial"/>
          <w:b/>
          <w:lang w:val="en-GB"/>
        </w:rPr>
      </w:pPr>
    </w:p>
    <w:p w14:paraId="458D0162" w14:textId="77777777" w:rsidR="00F07CAD" w:rsidRDefault="00F07CAD" w:rsidP="00773D67">
      <w:pPr>
        <w:tabs>
          <w:tab w:val="left" w:pos="900"/>
          <w:tab w:val="left" w:pos="2880"/>
          <w:tab w:val="left" w:pos="5760"/>
          <w:tab w:val="left" w:pos="7920"/>
        </w:tabs>
        <w:rPr>
          <w:rFonts w:ascii="Myriad Pro" w:hAnsi="Myriad Pro" w:cs="Arial"/>
          <w:b/>
          <w:lang w:val="en-GB"/>
        </w:rPr>
      </w:pPr>
    </w:p>
    <w:p w14:paraId="7CAB4875" w14:textId="77777777" w:rsidR="00F07CAD" w:rsidRDefault="00F07CAD" w:rsidP="00773D67">
      <w:pPr>
        <w:tabs>
          <w:tab w:val="left" w:pos="900"/>
          <w:tab w:val="left" w:pos="2880"/>
          <w:tab w:val="left" w:pos="5760"/>
          <w:tab w:val="left" w:pos="7920"/>
        </w:tabs>
        <w:rPr>
          <w:rFonts w:ascii="Myriad Pro" w:hAnsi="Myriad Pro" w:cs="Arial"/>
          <w:b/>
          <w:lang w:val="en-GB"/>
        </w:rPr>
      </w:pPr>
    </w:p>
    <w:p w14:paraId="086CAB9C" w14:textId="77777777" w:rsidR="00F07CAD" w:rsidRDefault="00F07CAD" w:rsidP="00773D67">
      <w:pPr>
        <w:tabs>
          <w:tab w:val="left" w:pos="900"/>
          <w:tab w:val="left" w:pos="2880"/>
          <w:tab w:val="left" w:pos="5760"/>
          <w:tab w:val="left" w:pos="7920"/>
        </w:tabs>
        <w:rPr>
          <w:rFonts w:ascii="Myriad Pro" w:hAnsi="Myriad Pro" w:cs="Arial"/>
          <w:b/>
          <w:lang w:val="en-GB"/>
        </w:rPr>
      </w:pPr>
    </w:p>
    <w:p w14:paraId="403B1905" w14:textId="77777777" w:rsidR="00F07CAD" w:rsidRDefault="00F07CAD" w:rsidP="00773D67">
      <w:pPr>
        <w:tabs>
          <w:tab w:val="left" w:pos="900"/>
          <w:tab w:val="left" w:pos="2880"/>
          <w:tab w:val="left" w:pos="5760"/>
          <w:tab w:val="left" w:pos="7920"/>
        </w:tabs>
        <w:rPr>
          <w:rFonts w:ascii="Myriad Pro" w:hAnsi="Myriad Pro" w:cs="Arial"/>
          <w:b/>
          <w:lang w:val="en-GB"/>
        </w:rPr>
      </w:pPr>
    </w:p>
    <w:p w14:paraId="27B436B8" w14:textId="77777777" w:rsidR="00F07CAD" w:rsidRDefault="00F07CAD" w:rsidP="00773D67">
      <w:pPr>
        <w:tabs>
          <w:tab w:val="left" w:pos="900"/>
          <w:tab w:val="left" w:pos="2880"/>
          <w:tab w:val="left" w:pos="5760"/>
          <w:tab w:val="left" w:pos="7920"/>
        </w:tabs>
        <w:rPr>
          <w:rFonts w:ascii="Myriad Pro" w:hAnsi="Myriad Pro" w:cs="Arial"/>
          <w:b/>
          <w:lang w:val="en-GB"/>
        </w:rPr>
      </w:pPr>
    </w:p>
    <w:p w14:paraId="76DC7F8D" w14:textId="77777777" w:rsidR="00F07CAD" w:rsidRDefault="00F07CAD" w:rsidP="00773D67">
      <w:pPr>
        <w:tabs>
          <w:tab w:val="left" w:pos="900"/>
          <w:tab w:val="left" w:pos="2880"/>
          <w:tab w:val="left" w:pos="5760"/>
          <w:tab w:val="left" w:pos="7920"/>
        </w:tabs>
        <w:rPr>
          <w:rFonts w:ascii="Myriad Pro" w:hAnsi="Myriad Pro" w:cs="Arial"/>
          <w:b/>
          <w:lang w:val="en-GB"/>
        </w:rPr>
      </w:pPr>
    </w:p>
    <w:p w14:paraId="64014A24" w14:textId="77777777" w:rsidR="00F07CAD" w:rsidRDefault="00F07CAD" w:rsidP="00773D67">
      <w:pPr>
        <w:tabs>
          <w:tab w:val="left" w:pos="900"/>
          <w:tab w:val="left" w:pos="2880"/>
          <w:tab w:val="left" w:pos="5760"/>
          <w:tab w:val="left" w:pos="7920"/>
        </w:tabs>
        <w:rPr>
          <w:rFonts w:ascii="Myriad Pro" w:hAnsi="Myriad Pro" w:cs="Arial"/>
          <w:b/>
          <w:lang w:val="en-GB"/>
        </w:rPr>
      </w:pPr>
    </w:p>
    <w:p w14:paraId="56A0B269" w14:textId="77777777" w:rsidR="00F07CAD" w:rsidRDefault="00F07CAD" w:rsidP="00773D67">
      <w:pPr>
        <w:tabs>
          <w:tab w:val="left" w:pos="900"/>
          <w:tab w:val="left" w:pos="2880"/>
          <w:tab w:val="left" w:pos="5760"/>
          <w:tab w:val="left" w:pos="7920"/>
        </w:tabs>
        <w:rPr>
          <w:rFonts w:ascii="Myriad Pro" w:hAnsi="Myriad Pro" w:cs="Arial"/>
          <w:b/>
          <w:lang w:val="en-GB"/>
        </w:rPr>
      </w:pPr>
    </w:p>
    <w:p w14:paraId="21F108EB" w14:textId="77777777" w:rsidR="00552B9C" w:rsidRDefault="00552B9C" w:rsidP="00773D67">
      <w:pPr>
        <w:tabs>
          <w:tab w:val="left" w:pos="900"/>
          <w:tab w:val="left" w:pos="2880"/>
          <w:tab w:val="left" w:pos="5760"/>
          <w:tab w:val="left" w:pos="7920"/>
        </w:tabs>
        <w:rPr>
          <w:rFonts w:ascii="Myriad Pro" w:hAnsi="Myriad Pro" w:cs="Arial"/>
          <w:b/>
          <w:lang w:val="en-GB"/>
        </w:rPr>
      </w:pPr>
    </w:p>
    <w:p w14:paraId="2B6FA9E0" w14:textId="77777777" w:rsidR="00552B9C" w:rsidRDefault="00552B9C" w:rsidP="00773D67">
      <w:pPr>
        <w:tabs>
          <w:tab w:val="left" w:pos="900"/>
          <w:tab w:val="left" w:pos="2880"/>
          <w:tab w:val="left" w:pos="5760"/>
          <w:tab w:val="left" w:pos="7920"/>
        </w:tabs>
        <w:rPr>
          <w:rFonts w:ascii="Myriad Pro" w:hAnsi="Myriad Pro" w:cs="Arial"/>
          <w:b/>
          <w:lang w:val="en-GB"/>
        </w:rPr>
      </w:pPr>
    </w:p>
    <w:p w14:paraId="295F4BAD" w14:textId="77777777" w:rsidR="00F07CAD" w:rsidRDefault="00F07CAD" w:rsidP="00773D67">
      <w:pPr>
        <w:tabs>
          <w:tab w:val="left" w:pos="900"/>
          <w:tab w:val="left" w:pos="2880"/>
          <w:tab w:val="left" w:pos="5760"/>
          <w:tab w:val="left" w:pos="7920"/>
        </w:tabs>
        <w:rPr>
          <w:rFonts w:ascii="Myriad Pro" w:hAnsi="Myriad Pro" w:cs="Arial"/>
          <w:b/>
          <w:lang w:val="en-GB"/>
        </w:rPr>
      </w:pPr>
    </w:p>
    <w:p w14:paraId="02599F11" w14:textId="77777777" w:rsidR="00F07CAD" w:rsidRDefault="00F07CAD" w:rsidP="00773D67">
      <w:pPr>
        <w:tabs>
          <w:tab w:val="left" w:pos="900"/>
          <w:tab w:val="left" w:pos="2880"/>
          <w:tab w:val="left" w:pos="5760"/>
          <w:tab w:val="left" w:pos="7920"/>
        </w:tabs>
        <w:rPr>
          <w:rFonts w:ascii="Myriad Pro" w:hAnsi="Myriad Pro" w:cs="Arial"/>
          <w:b/>
          <w:lang w:val="en-GB"/>
        </w:rPr>
      </w:pPr>
    </w:p>
    <w:p w14:paraId="375E3D17" w14:textId="77777777" w:rsidR="00677370" w:rsidRDefault="00677370" w:rsidP="00552B9C">
      <w:pPr>
        <w:tabs>
          <w:tab w:val="left" w:pos="900"/>
          <w:tab w:val="left" w:pos="2880"/>
          <w:tab w:val="left" w:pos="5760"/>
          <w:tab w:val="left" w:pos="7920"/>
        </w:tabs>
        <w:jc w:val="both"/>
        <w:rPr>
          <w:rFonts w:ascii="Myriad Pro" w:hAnsi="Myriad Pro" w:cs="Arial"/>
          <w:b/>
          <w:lang w:val="en-GB"/>
        </w:rPr>
      </w:pPr>
    </w:p>
    <w:p w14:paraId="69465CBB" w14:textId="77777777" w:rsidR="00677370" w:rsidRDefault="00677370" w:rsidP="00552B9C">
      <w:pPr>
        <w:tabs>
          <w:tab w:val="left" w:pos="900"/>
          <w:tab w:val="left" w:pos="2880"/>
          <w:tab w:val="left" w:pos="5760"/>
          <w:tab w:val="left" w:pos="7920"/>
        </w:tabs>
        <w:jc w:val="both"/>
        <w:rPr>
          <w:rFonts w:ascii="Myriad Pro" w:hAnsi="Myriad Pro" w:cs="Arial"/>
          <w:b/>
          <w:lang w:val="en-GB"/>
        </w:rPr>
      </w:pPr>
    </w:p>
    <w:p w14:paraId="4D49C2EC" w14:textId="77777777" w:rsidR="00677370" w:rsidRDefault="00677370" w:rsidP="00552B9C">
      <w:pPr>
        <w:tabs>
          <w:tab w:val="left" w:pos="900"/>
          <w:tab w:val="left" w:pos="2880"/>
          <w:tab w:val="left" w:pos="5760"/>
          <w:tab w:val="left" w:pos="7920"/>
        </w:tabs>
        <w:jc w:val="both"/>
        <w:rPr>
          <w:rFonts w:ascii="Myriad Pro" w:hAnsi="Myriad Pro" w:cs="Arial"/>
          <w:b/>
          <w:lang w:val="en-GB"/>
        </w:rPr>
      </w:pPr>
    </w:p>
    <w:p w14:paraId="056720E8" w14:textId="77777777" w:rsidR="00677370" w:rsidRDefault="00677370" w:rsidP="00552B9C">
      <w:pPr>
        <w:tabs>
          <w:tab w:val="left" w:pos="900"/>
          <w:tab w:val="left" w:pos="2880"/>
          <w:tab w:val="left" w:pos="5760"/>
          <w:tab w:val="left" w:pos="7920"/>
        </w:tabs>
        <w:jc w:val="both"/>
        <w:rPr>
          <w:rFonts w:ascii="Myriad Pro" w:hAnsi="Myriad Pro" w:cs="Arial"/>
          <w:b/>
          <w:lang w:val="en-GB"/>
        </w:rPr>
      </w:pPr>
    </w:p>
    <w:p w14:paraId="45E41395" w14:textId="77777777" w:rsidR="00677370" w:rsidRDefault="00677370" w:rsidP="00552B9C">
      <w:pPr>
        <w:tabs>
          <w:tab w:val="left" w:pos="900"/>
          <w:tab w:val="left" w:pos="2880"/>
          <w:tab w:val="left" w:pos="5760"/>
          <w:tab w:val="left" w:pos="7920"/>
        </w:tabs>
        <w:jc w:val="both"/>
        <w:rPr>
          <w:rFonts w:ascii="Myriad Pro" w:hAnsi="Myriad Pro" w:cs="Arial"/>
          <w:b/>
          <w:lang w:val="en-GB"/>
        </w:rPr>
      </w:pPr>
    </w:p>
    <w:p w14:paraId="1E87C25B" w14:textId="77777777" w:rsidR="00677370" w:rsidRDefault="00677370" w:rsidP="00552B9C">
      <w:pPr>
        <w:tabs>
          <w:tab w:val="left" w:pos="900"/>
          <w:tab w:val="left" w:pos="2880"/>
          <w:tab w:val="left" w:pos="5760"/>
          <w:tab w:val="left" w:pos="7920"/>
        </w:tabs>
        <w:jc w:val="both"/>
        <w:rPr>
          <w:rFonts w:ascii="Myriad Pro" w:hAnsi="Myriad Pro" w:cs="Arial"/>
          <w:b/>
          <w:lang w:val="en-GB"/>
        </w:rPr>
      </w:pPr>
    </w:p>
    <w:p w14:paraId="4E112063" w14:textId="77777777" w:rsidR="00677370" w:rsidRDefault="00677370" w:rsidP="00552B9C">
      <w:pPr>
        <w:tabs>
          <w:tab w:val="left" w:pos="900"/>
          <w:tab w:val="left" w:pos="2880"/>
          <w:tab w:val="left" w:pos="5760"/>
          <w:tab w:val="left" w:pos="7920"/>
        </w:tabs>
        <w:jc w:val="both"/>
        <w:rPr>
          <w:rFonts w:ascii="Myriad Pro" w:hAnsi="Myriad Pro" w:cs="Arial"/>
          <w:b/>
          <w:lang w:val="en-GB"/>
        </w:rPr>
      </w:pPr>
    </w:p>
    <w:p w14:paraId="494BAC54" w14:textId="69679160" w:rsidR="00C23887" w:rsidRDefault="00677370" w:rsidP="00552B9C">
      <w:pPr>
        <w:tabs>
          <w:tab w:val="left" w:pos="900"/>
          <w:tab w:val="left" w:pos="2880"/>
          <w:tab w:val="left" w:pos="5760"/>
          <w:tab w:val="left" w:pos="7920"/>
        </w:tabs>
        <w:jc w:val="both"/>
        <w:rPr>
          <w:rFonts w:ascii="Myriad Pro" w:hAnsi="Myriad Pro" w:cs="Arial"/>
          <w:b/>
          <w:lang w:val="en-GB"/>
        </w:rPr>
      </w:pPr>
      <w:r>
        <w:rPr>
          <w:rFonts w:ascii="Myriad Pro" w:hAnsi="Myriad Pro" w:cs="Arial"/>
          <w:b/>
          <w:lang w:val="en-GB"/>
        </w:rPr>
        <w:lastRenderedPageBreak/>
        <w:tab/>
      </w:r>
      <w:r>
        <w:rPr>
          <w:rFonts w:ascii="Myriad Pro" w:hAnsi="Myriad Pro" w:cs="Arial"/>
          <w:b/>
          <w:lang w:val="en-GB"/>
        </w:rPr>
        <w:tab/>
      </w:r>
      <w:r>
        <w:rPr>
          <w:rFonts w:ascii="Myriad Pro" w:hAnsi="Myriad Pro" w:cs="Arial"/>
          <w:b/>
          <w:lang w:val="en-GB"/>
        </w:rPr>
        <w:tab/>
      </w:r>
      <w:r w:rsidR="00C23887" w:rsidRPr="00773D67">
        <w:rPr>
          <w:rFonts w:ascii="Myriad Pro" w:hAnsi="Myriad Pro" w:cs="Arial"/>
          <w:b/>
          <w:lang w:val="en-GB"/>
        </w:rPr>
        <w:t>SBD 4 - BIDDER’S DISCLOSURE</w:t>
      </w:r>
    </w:p>
    <w:p w14:paraId="1F87FA82" w14:textId="77777777" w:rsidR="00552B9C" w:rsidRPr="00773D67" w:rsidRDefault="00552B9C" w:rsidP="00552B9C">
      <w:pPr>
        <w:tabs>
          <w:tab w:val="left" w:pos="900"/>
          <w:tab w:val="left" w:pos="2880"/>
          <w:tab w:val="left" w:pos="5760"/>
          <w:tab w:val="left" w:pos="7920"/>
        </w:tabs>
        <w:jc w:val="both"/>
        <w:rPr>
          <w:rFonts w:ascii="Myriad Pro" w:hAnsi="Myriad Pro" w:cs="Arial"/>
          <w:b/>
          <w:lang w:val="en-GB"/>
        </w:rPr>
      </w:pP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6E5F19" w:rsidRDefault="00A83FF9"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19"/>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tcPr>
          <w:p w14:paraId="0386E867" w14:textId="77777777" w:rsidR="00C23887" w:rsidRPr="006E5F19" w:rsidRDefault="00C23887" w:rsidP="00426C30">
            <w:pPr>
              <w:jc w:val="both"/>
              <w:rPr>
                <w:rFonts w:ascii="Myriad Pro" w:hAnsi="Myriad Pro" w:cs="Arial"/>
                <w:sz w:val="20"/>
                <w:szCs w:val="20"/>
                <w:lang w:val="en-GB"/>
              </w:rPr>
            </w:pPr>
          </w:p>
        </w:tc>
        <w:tc>
          <w:tcPr>
            <w:tcW w:w="2410" w:type="dxa"/>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tcPr>
          <w:p w14:paraId="516A9F53" w14:textId="77777777" w:rsidR="00C23887" w:rsidRPr="006E5F19" w:rsidRDefault="00C23887" w:rsidP="00426C30">
            <w:pPr>
              <w:jc w:val="both"/>
              <w:rPr>
                <w:rFonts w:ascii="Myriad Pro" w:hAnsi="Myriad Pro" w:cs="Arial"/>
                <w:sz w:val="20"/>
                <w:szCs w:val="20"/>
                <w:lang w:val="en-GB"/>
              </w:rPr>
            </w:pPr>
          </w:p>
        </w:tc>
        <w:tc>
          <w:tcPr>
            <w:tcW w:w="2410" w:type="dxa"/>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tcPr>
          <w:p w14:paraId="0ADCE759" w14:textId="77777777" w:rsidR="00C23887" w:rsidRPr="006E5F19" w:rsidRDefault="00C23887" w:rsidP="00426C30">
            <w:pPr>
              <w:jc w:val="both"/>
              <w:rPr>
                <w:rFonts w:ascii="Myriad Pro" w:hAnsi="Myriad Pro" w:cs="Arial"/>
                <w:sz w:val="20"/>
                <w:szCs w:val="20"/>
                <w:lang w:val="en-GB"/>
              </w:rPr>
            </w:pPr>
          </w:p>
        </w:tc>
        <w:tc>
          <w:tcPr>
            <w:tcW w:w="2410" w:type="dxa"/>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tcPr>
          <w:p w14:paraId="3D2EFD49" w14:textId="77777777" w:rsidR="00C23887" w:rsidRPr="006E5F19" w:rsidRDefault="00C23887" w:rsidP="00426C30">
            <w:pPr>
              <w:jc w:val="both"/>
              <w:rPr>
                <w:rFonts w:ascii="Myriad Pro" w:hAnsi="Myriad Pro" w:cs="Arial"/>
                <w:sz w:val="20"/>
                <w:szCs w:val="20"/>
                <w:lang w:val="en-GB"/>
              </w:rPr>
            </w:pPr>
          </w:p>
        </w:tc>
        <w:tc>
          <w:tcPr>
            <w:tcW w:w="2410" w:type="dxa"/>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tcPr>
          <w:p w14:paraId="33C2E7B3" w14:textId="77777777" w:rsidR="00C23887" w:rsidRPr="006E5F19" w:rsidRDefault="00C23887" w:rsidP="00426C30">
            <w:pPr>
              <w:jc w:val="both"/>
              <w:rPr>
                <w:rFonts w:ascii="Myriad Pro" w:hAnsi="Myriad Pro" w:cs="Arial"/>
                <w:sz w:val="20"/>
                <w:szCs w:val="20"/>
                <w:lang w:val="en-GB"/>
              </w:rPr>
            </w:pPr>
          </w:p>
        </w:tc>
        <w:tc>
          <w:tcPr>
            <w:tcW w:w="2410" w:type="dxa"/>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tcPr>
          <w:p w14:paraId="574604DF" w14:textId="77777777" w:rsidR="00C23887" w:rsidRPr="006E5F19" w:rsidRDefault="00C23887" w:rsidP="00426C30">
            <w:pPr>
              <w:jc w:val="both"/>
              <w:rPr>
                <w:rFonts w:ascii="Myriad Pro" w:hAnsi="Myriad Pro" w:cs="Arial"/>
                <w:sz w:val="20"/>
                <w:szCs w:val="20"/>
                <w:lang w:val="en-GB"/>
              </w:rPr>
            </w:pPr>
          </w:p>
        </w:tc>
        <w:tc>
          <w:tcPr>
            <w:tcW w:w="2410" w:type="dxa"/>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 xml:space="preserve">the power, by one person or a group of persons holding </w:t>
      </w:r>
      <w:proofErr w:type="gramStart"/>
      <w:r w:rsidRPr="006E5F19">
        <w:rPr>
          <w:rFonts w:ascii="Myriad Pro" w:hAnsi="Myriad Pro" w:cs="Arial"/>
          <w:lang w:val="en-GB"/>
        </w:rPr>
        <w:t>the majority of</w:t>
      </w:r>
      <w:proofErr w:type="gramEnd"/>
      <w:r w:rsidRPr="006E5F19">
        <w:rPr>
          <w:rFonts w:ascii="Myriad Pro" w:hAnsi="Myriad Pro" w:cs="Arial"/>
          <w:lang w:val="en-GB"/>
        </w:rPr>
        <w:t xml:space="preserve">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lastRenderedPageBreak/>
        <w:t>……………………………………………………………………………………</w:t>
      </w:r>
    </w:p>
    <w:p w14:paraId="37433AA5"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Does the bidder or any of its directors / trustees / shareholders / members / partners or any person having a controlling interest in the enterprise have any interest in any other related enterprise </w:t>
      </w:r>
      <w:proofErr w:type="gramStart"/>
      <w:r w:rsidRPr="006E5F19">
        <w:rPr>
          <w:rFonts w:ascii="Myriad Pro" w:hAnsi="Myriad Pro" w:cs="Arial"/>
        </w:rPr>
        <w:t>whether or not</w:t>
      </w:r>
      <w:proofErr w:type="gramEnd"/>
      <w:r w:rsidRPr="006E5F19">
        <w:rPr>
          <w:rFonts w:ascii="Myriad Pro" w:hAnsi="Myriad Pro" w:cs="Arial"/>
        </w:rPr>
        <w:t xml:space="preserve">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8"/>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0FCFE772" w14:textId="77777777" w:rsidR="007E1CA2" w:rsidRPr="006E5F19"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03589A0D"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have read and I understand the contents of this </w:t>
      </w:r>
      <w:r w:rsidR="00F07CAD" w:rsidRPr="006E5F19">
        <w:rPr>
          <w:rFonts w:ascii="Myriad Pro" w:hAnsi="Myriad Pro" w:cs="Arial"/>
        </w:rPr>
        <w:t>disclosure.</w:t>
      </w:r>
    </w:p>
    <w:p w14:paraId="21D87193" w14:textId="0E41D7B3"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understand that the accompanying bid will be disqualified if this disclosure is found not to be true and complete in every </w:t>
      </w:r>
      <w:r w:rsidR="00F07CAD" w:rsidRPr="006E5F19">
        <w:rPr>
          <w:rFonts w:ascii="Myriad Pro" w:hAnsi="Myriad Pro" w:cs="Arial"/>
        </w:rPr>
        <w:t>respect.</w:t>
      </w:r>
    </w:p>
    <w:p w14:paraId="0789E208"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15B5DDA8" w14:textId="77777777" w:rsidR="00EE4F21" w:rsidRPr="006E5F19" w:rsidRDefault="00EE4F21" w:rsidP="006E5F19">
      <w:pPr>
        <w:pStyle w:val="BodyTextIndent2"/>
        <w:spacing w:line="276" w:lineRule="auto"/>
        <w:ind w:left="720"/>
        <w:rPr>
          <w:rFonts w:ascii="Myriad Pro" w:hAnsi="Myriad Pro" w:cs="Arial"/>
        </w:rPr>
      </w:pP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3CAE99A"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832836D"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8DCDFFF" w14:textId="77777777" w:rsidR="00EE4F21" w:rsidRDefault="00EE4F21" w:rsidP="00C23887">
      <w:pPr>
        <w:tabs>
          <w:tab w:val="left" w:pos="900"/>
          <w:tab w:val="left" w:pos="2880"/>
          <w:tab w:val="left" w:pos="5760"/>
          <w:tab w:val="left" w:pos="7920"/>
        </w:tabs>
        <w:outlineLvl w:val="0"/>
        <w:rPr>
          <w:rFonts w:ascii="Myriad Pro" w:hAnsi="Myriad Pro" w:cs="Arial"/>
          <w:color w:val="000080"/>
          <w:lang w:val="en-GB"/>
        </w:rPr>
      </w:pPr>
    </w:p>
    <w:p w14:paraId="59EB047D" w14:textId="1A44104D" w:rsidR="001F60E1" w:rsidRDefault="001F60E1" w:rsidP="00AE50E7">
      <w:pPr>
        <w:widowControl w:val="0"/>
        <w:tabs>
          <w:tab w:val="left" w:pos="900"/>
          <w:tab w:val="left" w:pos="2880"/>
          <w:tab w:val="left" w:pos="5760"/>
          <w:tab w:val="left" w:pos="7920"/>
        </w:tabs>
        <w:rPr>
          <w:rFonts w:ascii="Arial" w:hAnsi="Arial" w:cs="Arial"/>
          <w:b/>
          <w:bCs/>
          <w:sz w:val="20"/>
          <w:szCs w:val="20"/>
        </w:rPr>
      </w:pPr>
      <w:r>
        <w:rPr>
          <w:rFonts w:ascii="Arial" w:hAnsi="Arial" w:cs="Arial"/>
          <w:b/>
          <w:bCs/>
          <w:sz w:val="20"/>
          <w:szCs w:val="20"/>
        </w:rPr>
        <w:tab/>
      </w:r>
    </w:p>
    <w:p w14:paraId="3DA3485C"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p>
    <w:p w14:paraId="365F54E9" w14:textId="77777777" w:rsidR="00EE4F21" w:rsidRDefault="00EE4F21" w:rsidP="001F60E1">
      <w:pPr>
        <w:widowControl w:val="0"/>
        <w:tabs>
          <w:tab w:val="left" w:pos="900"/>
          <w:tab w:val="left" w:pos="2880"/>
          <w:tab w:val="left" w:pos="5760"/>
          <w:tab w:val="left" w:pos="7920"/>
        </w:tabs>
        <w:jc w:val="right"/>
        <w:rPr>
          <w:rFonts w:ascii="Arial" w:hAnsi="Arial" w:cs="Arial"/>
          <w:b/>
          <w:bCs/>
          <w:sz w:val="20"/>
          <w:szCs w:val="20"/>
        </w:rPr>
      </w:pPr>
    </w:p>
    <w:p w14:paraId="4DBCADC2" w14:textId="77777777" w:rsidR="00EE4F21" w:rsidRDefault="00EE4F21" w:rsidP="001F60E1">
      <w:pPr>
        <w:widowControl w:val="0"/>
        <w:tabs>
          <w:tab w:val="left" w:pos="900"/>
          <w:tab w:val="left" w:pos="2880"/>
          <w:tab w:val="left" w:pos="5760"/>
          <w:tab w:val="left" w:pos="7920"/>
        </w:tabs>
        <w:jc w:val="right"/>
        <w:rPr>
          <w:rFonts w:ascii="Arial" w:hAnsi="Arial" w:cs="Arial"/>
          <w:b/>
          <w:bCs/>
          <w:sz w:val="20"/>
          <w:szCs w:val="20"/>
        </w:rPr>
      </w:pPr>
    </w:p>
    <w:p w14:paraId="130D70E4"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605EA2DF"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3F0CA217"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0FC70714"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51312E43"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3B8D08D4"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71329FF9"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51083ED6"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1E30404F"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2E36A882"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3A86E791"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7F1328A2"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408876EC"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1821D96E"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2312107D"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6FEC30A0"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013BB03C"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020BF79E" w14:textId="77777777" w:rsidR="00F07CAD" w:rsidRDefault="00F07CAD" w:rsidP="001F60E1">
      <w:pPr>
        <w:widowControl w:val="0"/>
        <w:tabs>
          <w:tab w:val="left" w:pos="900"/>
          <w:tab w:val="left" w:pos="2880"/>
          <w:tab w:val="left" w:pos="5760"/>
          <w:tab w:val="left" w:pos="7920"/>
        </w:tabs>
        <w:jc w:val="right"/>
        <w:rPr>
          <w:rFonts w:ascii="Arial" w:hAnsi="Arial" w:cs="Arial"/>
          <w:b/>
          <w:bCs/>
          <w:sz w:val="20"/>
          <w:szCs w:val="20"/>
        </w:rPr>
      </w:pPr>
    </w:p>
    <w:p w14:paraId="5B00ECA2" w14:textId="69E49A9A" w:rsidR="001F60E1" w:rsidRDefault="001F60E1" w:rsidP="001F60E1">
      <w:pPr>
        <w:widowControl w:val="0"/>
        <w:tabs>
          <w:tab w:val="left" w:pos="900"/>
          <w:tab w:val="left" w:pos="2880"/>
          <w:tab w:val="left" w:pos="5760"/>
          <w:tab w:val="left" w:pos="7920"/>
        </w:tabs>
        <w:jc w:val="right"/>
        <w:rPr>
          <w:rFonts w:ascii="Arial" w:hAnsi="Arial" w:cs="Arial"/>
          <w:b/>
          <w:bCs/>
          <w:sz w:val="20"/>
          <w:szCs w:val="20"/>
        </w:rPr>
      </w:pPr>
      <w:r>
        <w:rPr>
          <w:rFonts w:ascii="Arial" w:hAnsi="Arial" w:cs="Arial"/>
          <w:b/>
          <w:bCs/>
          <w:sz w:val="20"/>
          <w:szCs w:val="20"/>
        </w:rPr>
        <w:lastRenderedPageBreak/>
        <w:t>SBD 6.1</w:t>
      </w:r>
    </w:p>
    <w:p w14:paraId="4D82F903" w14:textId="77777777" w:rsidR="001F60E1" w:rsidRPr="00196D49" w:rsidRDefault="001F60E1" w:rsidP="001F60E1">
      <w:pPr>
        <w:widowControl w:val="0"/>
        <w:tabs>
          <w:tab w:val="left" w:pos="900"/>
          <w:tab w:val="left" w:pos="2880"/>
          <w:tab w:val="left" w:pos="5760"/>
          <w:tab w:val="left" w:pos="7920"/>
        </w:tabs>
        <w:jc w:val="center"/>
        <w:rPr>
          <w:rFonts w:ascii="Arial" w:eastAsia="Times New Roman" w:hAnsi="Arial" w:cs="Arial"/>
          <w:b/>
          <w:snapToGrid w:val="0"/>
          <w:sz w:val="20"/>
          <w:szCs w:val="20"/>
          <w:lang w:val="en-GB"/>
        </w:rPr>
      </w:pPr>
      <w:r>
        <w:rPr>
          <w:rFonts w:ascii="Arial" w:hAnsi="Arial" w:cs="Arial"/>
          <w:b/>
          <w:bCs/>
          <w:sz w:val="20"/>
          <w:szCs w:val="20"/>
        </w:rPr>
        <w:tab/>
      </w:r>
      <w:r w:rsidRPr="00196D49">
        <w:rPr>
          <w:rFonts w:ascii="Arial" w:eastAsia="Times New Roman" w:hAnsi="Arial" w:cs="Arial"/>
          <w:b/>
          <w:snapToGrid w:val="0"/>
          <w:sz w:val="20"/>
          <w:szCs w:val="20"/>
          <w:lang w:val="en-GB"/>
        </w:rPr>
        <w:t>PREFERENCE POINTS CLAIM FORM IN TERMS OF THE PREFERENTIAL PROCUREMENT REGULATIONS 2022</w:t>
      </w:r>
    </w:p>
    <w:p w14:paraId="3497D317" w14:textId="77777777" w:rsidR="001F60E1" w:rsidRPr="00196D49" w:rsidRDefault="001F60E1" w:rsidP="001F60E1">
      <w:pPr>
        <w:keepNext/>
        <w:widowControl w:val="0"/>
        <w:tabs>
          <w:tab w:val="left" w:pos="900"/>
          <w:tab w:val="left" w:pos="2880"/>
          <w:tab w:val="left" w:pos="5760"/>
          <w:tab w:val="left" w:pos="7920"/>
        </w:tabs>
        <w:jc w:val="center"/>
        <w:outlineLvl w:val="3"/>
        <w:rPr>
          <w:rFonts w:ascii="Arial" w:eastAsia="Times New Roman" w:hAnsi="Arial" w:cs="Arial"/>
          <w:b/>
          <w:snapToGrid w:val="0"/>
          <w:sz w:val="20"/>
          <w:szCs w:val="20"/>
          <w:u w:val="single"/>
          <w:lang w:val="en-GB"/>
        </w:rPr>
      </w:pPr>
    </w:p>
    <w:p w14:paraId="3F89DB84" w14:textId="77777777" w:rsidR="001F60E1" w:rsidRPr="00196D49" w:rsidRDefault="001F60E1" w:rsidP="001F60E1">
      <w:pPr>
        <w:widowControl w:val="0"/>
        <w:jc w:val="center"/>
        <w:rPr>
          <w:rFonts w:ascii="Arial" w:eastAsia="Times New Roman" w:hAnsi="Arial" w:cs="Arial"/>
          <w:snapToGrid w:val="0"/>
          <w:sz w:val="20"/>
          <w:szCs w:val="20"/>
        </w:rPr>
      </w:pPr>
    </w:p>
    <w:p w14:paraId="26B73FB4"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rPr>
      </w:pPr>
      <w:r w:rsidRPr="00196D4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lang w:val="en-GB"/>
        </w:rPr>
      </w:pPr>
    </w:p>
    <w:p w14:paraId="11E10B81"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NB:</w:t>
      </w:r>
      <w:r w:rsidRPr="00196D4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196D49" w:rsidRDefault="001F60E1" w:rsidP="001F60E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1E6C3BDC"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39413752" w14:textId="77777777" w:rsidR="001F60E1" w:rsidRPr="00196D49" w:rsidRDefault="001F60E1">
      <w:pPr>
        <w:widowControl w:val="0"/>
        <w:numPr>
          <w:ilvl w:val="0"/>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GENERAL CONDITIONS</w:t>
      </w:r>
    </w:p>
    <w:p w14:paraId="15F42650"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following preference point systems are applicable to invitations to tender:</w:t>
      </w:r>
    </w:p>
    <w:p w14:paraId="526E7ADE"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736C6C24"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90/10 system for requirements with a Rand value above R50 000 000 (all applicable taxes included).</w:t>
      </w:r>
    </w:p>
    <w:p w14:paraId="217D8496" w14:textId="77777777" w:rsidR="001F60E1" w:rsidRPr="00196D49" w:rsidRDefault="001F60E1" w:rsidP="001F60E1">
      <w:pPr>
        <w:widowControl w:val="0"/>
        <w:tabs>
          <w:tab w:val="left" w:pos="900"/>
          <w:tab w:val="left" w:pos="5760"/>
          <w:tab w:val="left" w:pos="7920"/>
        </w:tabs>
        <w:ind w:left="1350"/>
        <w:jc w:val="both"/>
        <w:rPr>
          <w:rFonts w:ascii="Arial" w:eastAsia="Times New Roman" w:hAnsi="Arial" w:cs="Arial"/>
          <w:snapToGrid w:val="0"/>
          <w:sz w:val="20"/>
          <w:szCs w:val="20"/>
          <w:lang w:val="en-GB"/>
        </w:rPr>
      </w:pPr>
    </w:p>
    <w:p w14:paraId="67542A5C" w14:textId="77777777" w:rsidR="001F60E1" w:rsidRPr="00196D49" w:rsidRDefault="001F60E1">
      <w:pPr>
        <w:widowControl w:val="0"/>
        <w:numPr>
          <w:ilvl w:val="1"/>
          <w:numId w:val="9"/>
        </w:numPr>
        <w:tabs>
          <w:tab w:val="num" w:pos="993"/>
          <w:tab w:val="left" w:pos="2880"/>
          <w:tab w:val="left" w:pos="5760"/>
          <w:tab w:val="left" w:pos="7920"/>
        </w:tabs>
        <w:spacing w:after="120"/>
        <w:ind w:left="993" w:hanging="993"/>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22E9EA48" w14:textId="77777777" w:rsidR="001F60E1" w:rsidRPr="00196D49" w:rsidRDefault="001F60E1" w:rsidP="001F60E1">
      <w:pPr>
        <w:widowControl w:val="0"/>
        <w:tabs>
          <w:tab w:val="num" w:pos="993"/>
          <w:tab w:val="left" w:pos="2880"/>
          <w:tab w:val="left" w:pos="5760"/>
          <w:tab w:val="left" w:pos="7920"/>
        </w:tabs>
        <w:spacing w:after="120"/>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ab/>
        <w:t>(</w:t>
      </w:r>
      <w:r w:rsidRPr="00196D49">
        <w:rPr>
          <w:rFonts w:ascii="Arial" w:eastAsia="Times New Roman" w:hAnsi="Arial" w:cs="Arial"/>
          <w:i/>
          <w:snapToGrid w:val="0"/>
          <w:sz w:val="20"/>
          <w:szCs w:val="20"/>
          <w:lang w:val="en-GB"/>
        </w:rPr>
        <w:t>delete whichever is not applicable for this tender</w:t>
      </w:r>
      <w:r w:rsidRPr="00196D49">
        <w:rPr>
          <w:rFonts w:ascii="Arial" w:eastAsia="Times New Roman" w:hAnsi="Arial" w:cs="Arial"/>
          <w:snapToGrid w:val="0"/>
          <w:sz w:val="20"/>
          <w:szCs w:val="20"/>
          <w:lang w:val="en-GB"/>
        </w:rPr>
        <w:t>).</w:t>
      </w:r>
    </w:p>
    <w:p w14:paraId="02CDA45A"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90/10 </w:t>
      </w:r>
      <w:r w:rsidRPr="00196D49">
        <w:rPr>
          <w:rFonts w:ascii="Arial" w:eastAsia="Times New Roman" w:hAnsi="Arial" w:cs="Arial"/>
          <w:snapToGrid w:val="0"/>
          <w:sz w:val="20"/>
          <w:szCs w:val="20"/>
          <w:lang w:val="en-GB"/>
        </w:rPr>
        <w:t>preference point system.</w:t>
      </w:r>
    </w:p>
    <w:p w14:paraId="2626BC28"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370D0B7F"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80/20 </w:t>
      </w:r>
      <w:r w:rsidRPr="00196D49">
        <w:rPr>
          <w:rFonts w:ascii="Arial" w:eastAsia="Times New Roman" w:hAnsi="Arial" w:cs="Arial"/>
          <w:snapToGrid w:val="0"/>
          <w:sz w:val="20"/>
          <w:szCs w:val="20"/>
          <w:lang w:val="en-GB"/>
        </w:rPr>
        <w:t>preference point system.</w:t>
      </w:r>
    </w:p>
    <w:p w14:paraId="0A7EE420"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41026310"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Either the </w:t>
      </w:r>
      <w:r w:rsidRPr="00196D49">
        <w:rPr>
          <w:rFonts w:ascii="Arial" w:eastAsia="Times New Roman" w:hAnsi="Arial" w:cs="Arial"/>
          <w:snapToGrid w:val="0"/>
          <w:color w:val="FF0000"/>
          <w:sz w:val="20"/>
          <w:szCs w:val="20"/>
          <w:lang w:val="en-GB"/>
        </w:rPr>
        <w:t xml:space="preserve">90/10 or 80/20 preference point system </w:t>
      </w:r>
      <w:r w:rsidRPr="00196D49">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196D49" w:rsidRDefault="001F60E1" w:rsidP="001F60E1">
      <w:pPr>
        <w:pStyle w:val="ListParagraph"/>
        <w:rPr>
          <w:rFonts w:ascii="Arial" w:eastAsia="Times New Roman" w:hAnsi="Arial" w:cs="Arial"/>
          <w:snapToGrid w:val="0"/>
          <w:sz w:val="20"/>
          <w:szCs w:val="20"/>
          <w:lang w:val="en-GB"/>
        </w:rPr>
      </w:pPr>
    </w:p>
    <w:p w14:paraId="5AFE18FF" w14:textId="77777777" w:rsidR="001F60E1" w:rsidRPr="00196D49" w:rsidRDefault="001F60E1">
      <w:pPr>
        <w:pStyle w:val="ListParagraph"/>
        <w:widowControl w:val="0"/>
        <w:numPr>
          <w:ilvl w:val="1"/>
          <w:numId w:val="9"/>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Points for this tender (even in the case of a tender for income-generating contracts) shall be awarded for: </w:t>
      </w:r>
    </w:p>
    <w:p w14:paraId="6111E64C"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Price; and</w:t>
      </w:r>
    </w:p>
    <w:p w14:paraId="06BCCE86"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Specific Goals.</w:t>
      </w:r>
    </w:p>
    <w:p w14:paraId="144BA726" w14:textId="77777777" w:rsidR="001F60E1" w:rsidRPr="00196D49" w:rsidRDefault="001F60E1" w:rsidP="001F60E1">
      <w:pPr>
        <w:widowControl w:val="0"/>
        <w:tabs>
          <w:tab w:val="left" w:pos="7920"/>
        </w:tabs>
        <w:spacing w:after="120"/>
        <w:ind w:left="1080"/>
        <w:jc w:val="both"/>
        <w:rPr>
          <w:rFonts w:ascii="Arial" w:eastAsia="Times New Roman" w:hAnsi="Arial" w:cs="Arial"/>
          <w:snapToGrid w:val="0"/>
          <w:sz w:val="20"/>
          <w:szCs w:val="20"/>
          <w:lang w:val="en-GB"/>
        </w:rPr>
      </w:pPr>
    </w:p>
    <w:p w14:paraId="355826AF"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11D0E52A"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196D49" w14:paraId="46A21CCF" w14:textId="77777777" w:rsidTr="0029531F">
        <w:tc>
          <w:tcPr>
            <w:tcW w:w="5130" w:type="dxa"/>
            <w:shd w:val="clear" w:color="auto" w:fill="C00000"/>
            <w:vAlign w:val="bottom"/>
          </w:tcPr>
          <w:p w14:paraId="15F42AB7"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p>
        </w:tc>
        <w:tc>
          <w:tcPr>
            <w:tcW w:w="1800" w:type="dxa"/>
            <w:shd w:val="clear" w:color="auto" w:fill="C00000"/>
            <w:vAlign w:val="bottom"/>
          </w:tcPr>
          <w:p w14:paraId="531779A2"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w:t>
            </w:r>
          </w:p>
        </w:tc>
      </w:tr>
      <w:tr w:rsidR="001F60E1" w:rsidRPr="00196D49" w14:paraId="3E7EB352" w14:textId="77777777" w:rsidTr="0029531F">
        <w:tc>
          <w:tcPr>
            <w:tcW w:w="5130" w:type="dxa"/>
            <w:vAlign w:val="bottom"/>
          </w:tcPr>
          <w:p w14:paraId="54380CB0"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PRICE</w:t>
            </w:r>
          </w:p>
        </w:tc>
        <w:tc>
          <w:tcPr>
            <w:tcW w:w="1800" w:type="dxa"/>
            <w:shd w:val="clear" w:color="auto" w:fill="FFFF00"/>
          </w:tcPr>
          <w:p w14:paraId="054B8D77"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highlight w:val="yellow"/>
                <w:lang w:val="en-GB"/>
              </w:rPr>
            </w:pPr>
            <w:r w:rsidRPr="006B7E47">
              <w:rPr>
                <w:rFonts w:ascii="Arial" w:eastAsia="Times New Roman" w:hAnsi="Arial" w:cs="Arial"/>
                <w:b/>
                <w:bCs/>
                <w:snapToGrid w:val="0"/>
                <w:sz w:val="20"/>
                <w:szCs w:val="20"/>
                <w:highlight w:val="yellow"/>
                <w:lang w:val="en-GB"/>
              </w:rPr>
              <w:t>80</w:t>
            </w:r>
          </w:p>
        </w:tc>
      </w:tr>
      <w:tr w:rsidR="001F60E1" w:rsidRPr="00196D49" w14:paraId="40EF4534" w14:textId="77777777" w:rsidTr="0029531F">
        <w:tc>
          <w:tcPr>
            <w:tcW w:w="5130" w:type="dxa"/>
            <w:vAlign w:val="bottom"/>
          </w:tcPr>
          <w:p w14:paraId="1DB22742"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B-BBEE STATUS LEVEL OF CONTRIBUTOR</w:t>
            </w:r>
          </w:p>
        </w:tc>
        <w:tc>
          <w:tcPr>
            <w:tcW w:w="1800" w:type="dxa"/>
            <w:shd w:val="clear" w:color="auto" w:fill="FFFF00"/>
          </w:tcPr>
          <w:p w14:paraId="5698D9FB"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18</w:t>
            </w:r>
          </w:p>
        </w:tc>
      </w:tr>
      <w:tr w:rsidR="001F60E1" w:rsidRPr="00196D49" w14:paraId="530FE544" w14:textId="77777777" w:rsidTr="0029531F">
        <w:tc>
          <w:tcPr>
            <w:tcW w:w="5130" w:type="dxa"/>
            <w:vAlign w:val="bottom"/>
          </w:tcPr>
          <w:p w14:paraId="363EBF9F"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SPECIFIC GOALS</w:t>
            </w:r>
          </w:p>
        </w:tc>
        <w:tc>
          <w:tcPr>
            <w:tcW w:w="1800" w:type="dxa"/>
            <w:shd w:val="clear" w:color="auto" w:fill="FFFF00"/>
          </w:tcPr>
          <w:p w14:paraId="204A0789"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2</w:t>
            </w:r>
          </w:p>
        </w:tc>
      </w:tr>
      <w:tr w:rsidR="001F60E1" w:rsidRPr="00196D49" w14:paraId="77B406C6" w14:textId="77777777" w:rsidTr="0029531F">
        <w:tc>
          <w:tcPr>
            <w:tcW w:w="5130" w:type="dxa"/>
            <w:vAlign w:val="bottom"/>
          </w:tcPr>
          <w:p w14:paraId="23DB3B05"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100</w:t>
            </w:r>
          </w:p>
        </w:tc>
      </w:tr>
    </w:tbl>
    <w:p w14:paraId="5074CBE5"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2BBEF4AC"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1088F1A2"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196D49">
        <w:rPr>
          <w:rFonts w:ascii="Arial" w:eastAsia="Times New Roman" w:hAnsi="Arial" w:cs="Arial"/>
          <w:snapToGrid w:val="0"/>
          <w:sz w:val="20"/>
          <w:szCs w:val="20"/>
          <w:lang w:val="en-GB"/>
        </w:rPr>
        <w:t>in regard to</w:t>
      </w:r>
      <w:proofErr w:type="gramEnd"/>
      <w:r w:rsidRPr="00196D49">
        <w:rPr>
          <w:rFonts w:ascii="Arial" w:eastAsia="Times New Roman" w:hAnsi="Arial" w:cs="Arial"/>
          <w:snapToGrid w:val="0"/>
          <w:sz w:val="20"/>
          <w:szCs w:val="20"/>
          <w:lang w:val="en-GB"/>
        </w:rPr>
        <w:t xml:space="preserve"> preferences, in any manner required by the organ of state.</w:t>
      </w:r>
    </w:p>
    <w:p w14:paraId="60E8275B" w14:textId="77777777" w:rsidR="00AB14E2"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6CC4943A" w14:textId="77777777" w:rsidR="00552B9C" w:rsidRPr="006E5F19" w:rsidRDefault="00552B9C"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w:t>
      </w:r>
      <w:proofErr w:type="gramStart"/>
      <w:r w:rsidRPr="006E5F19">
        <w:rPr>
          <w:rFonts w:ascii="Myriad Pro" w:hAnsi="Myriad Pro" w:cs="Arial"/>
        </w:rPr>
        <w:t>Act;</w:t>
      </w:r>
      <w:proofErr w:type="gramEnd"/>
    </w:p>
    <w:p w14:paraId="54FB198F" w14:textId="05EF7C09"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 xml:space="preserve">means the B-BBEE status of an entity in terms of a code of good practice on black economic empowerment, issued in terms of section 9(1) of the Broad-Based Black Economic Empowerment </w:t>
      </w:r>
      <w:r w:rsidR="00F07CAD" w:rsidRPr="006E5F19">
        <w:rPr>
          <w:rFonts w:ascii="Myriad Pro" w:hAnsi="Myriad Pro" w:cs="Arial"/>
        </w:rPr>
        <w:t>Act.</w:t>
      </w:r>
    </w:p>
    <w:p w14:paraId="40105BF7" w14:textId="03074D63"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w:t>
      </w:r>
      <w:r w:rsidR="00F07CAD" w:rsidRPr="006E5F19">
        <w:rPr>
          <w:rFonts w:ascii="Myriad Pro" w:hAnsi="Myriad Pro" w:cs="Arial"/>
        </w:rPr>
        <w:t>proposals.</w:t>
      </w:r>
      <w:r w:rsidRPr="006E5F19">
        <w:rPr>
          <w:rFonts w:ascii="Myriad Pro" w:hAnsi="Myriad Pro" w:cs="Arial"/>
        </w:rPr>
        <w:t xml:space="preserve"> </w:t>
      </w:r>
    </w:p>
    <w:p w14:paraId="4EA4E47A" w14:textId="4208FABA"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r w:rsidR="00F07CAD" w:rsidRPr="006E5F19">
        <w:rPr>
          <w:rFonts w:ascii="Myriad Pro" w:hAnsi="Myriad Pro" w:cs="Arial"/>
        </w:rPr>
        <w:t>).</w:t>
      </w:r>
    </w:p>
    <w:p w14:paraId="26DDFCAE" w14:textId="019D881C"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 xml:space="preserve">means an Exempted Micro Enterprise in terms of a code of good practice on black economic empowerment issued in terms of section 9 (1) of the Broad-Based Black Economic Empowerment </w:t>
      </w:r>
      <w:r w:rsidR="00F07CAD" w:rsidRPr="006E5F19">
        <w:rPr>
          <w:rFonts w:ascii="Myriad Pro" w:hAnsi="Myriad Pro" w:cs="Arial"/>
        </w:rPr>
        <w:t>Act.</w:t>
      </w:r>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A64C1BC"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w:t>
      </w:r>
      <w:r w:rsidR="00F07CAD" w:rsidRPr="006E5F19">
        <w:rPr>
          <w:rFonts w:ascii="Myriad Pro" w:hAnsi="Myriad Pro" w:cs="Arial"/>
        </w:rPr>
        <w:t>discounts.</w:t>
      </w:r>
      <w:r w:rsidRPr="006E5F19">
        <w:rPr>
          <w:rFonts w:ascii="Myriad Pro" w:hAnsi="Myriad Pro" w:cs="Arial"/>
        </w:rPr>
        <w:t xml:space="preserve">  </w:t>
      </w:r>
    </w:p>
    <w:p w14:paraId="6F8D540A" w14:textId="1153886B"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w:t>
      </w:r>
      <w:r w:rsidR="00F07CAD" w:rsidRPr="006E5F19">
        <w:rPr>
          <w:rFonts w:ascii="Myriad Pro" w:hAnsi="Myriad Pro" w:cs="Arial"/>
          <w:b/>
        </w:rPr>
        <w:t>Proof</w:t>
      </w:r>
      <w:r w:rsidRPr="006E5F19">
        <w:rPr>
          <w:rFonts w:ascii="Myriad Pro" w:hAnsi="Myriad Pro" w:cs="Arial"/>
          <w:b/>
        </w:rPr>
        <w:t xml:space="preserve"> of B-BBEE status level of contributor” </w:t>
      </w:r>
      <w:r w:rsidRPr="006E5F19">
        <w:rPr>
          <w:rFonts w:ascii="Myriad Pro" w:hAnsi="Myriad Pro" w:cs="Arial"/>
        </w:rPr>
        <w:t>means:</w:t>
      </w:r>
    </w:p>
    <w:p w14:paraId="1BDDF647" w14:textId="79BA761C"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B-BBEE Status level certificate issued by an authorized body or </w:t>
      </w:r>
      <w:r w:rsidR="00F07CAD" w:rsidRPr="006E5F19">
        <w:rPr>
          <w:rFonts w:ascii="Myriad Pro" w:hAnsi="Myriad Pro" w:cs="Arial"/>
        </w:rPr>
        <w:t>person.</w:t>
      </w:r>
    </w:p>
    <w:p w14:paraId="2D3DB1F9" w14:textId="417F44E6"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proofErr w:type="gramStart"/>
      <w:r w:rsidRPr="006E5F19">
        <w:rPr>
          <w:rFonts w:ascii="Myriad Pro" w:hAnsi="Myriad Pro" w:cs="Arial"/>
        </w:rPr>
        <w:t>A sworn affidavit</w:t>
      </w:r>
      <w:proofErr w:type="gramEnd"/>
      <w:r w:rsidRPr="006E5F19">
        <w:rPr>
          <w:rFonts w:ascii="Myriad Pro" w:hAnsi="Myriad Pro" w:cs="Arial"/>
        </w:rPr>
        <w:t xml:space="preserve"> as prescribed by the B-BBEE Codes of Good </w:t>
      </w:r>
      <w:r w:rsidR="00F07CAD" w:rsidRPr="006E5F19">
        <w:rPr>
          <w:rFonts w:ascii="Myriad Pro" w:hAnsi="Myriad Pro" w:cs="Arial"/>
        </w:rPr>
        <w:t>Practice.</w:t>
      </w:r>
    </w:p>
    <w:p w14:paraId="32E16F6E" w14:textId="20056A3C"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Any other requirement prescribed in terms of the B-BBEE </w:t>
      </w:r>
      <w:r w:rsidR="00F07CAD" w:rsidRPr="006E5F19">
        <w:rPr>
          <w:rFonts w:ascii="Myriad Pro" w:hAnsi="Myriad Pro" w:cs="Arial"/>
        </w:rPr>
        <w:t>Act.</w:t>
      </w:r>
    </w:p>
    <w:p w14:paraId="0D7C9DDD" w14:textId="657B822F"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w:t>
      </w:r>
      <w:r w:rsidR="00F07CAD" w:rsidRPr="006E5F19">
        <w:rPr>
          <w:rFonts w:ascii="Myriad Pro" w:hAnsi="Myriad Pro" w:cs="Arial"/>
        </w:rPr>
        <w:t>Act.</w:t>
      </w:r>
    </w:p>
    <w:p w14:paraId="00C0E508" w14:textId="4860146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w:t>
      </w:r>
      <w:r w:rsidR="00F07CAD" w:rsidRPr="006E5F19">
        <w:rPr>
          <w:rFonts w:ascii="Myriad Pro" w:hAnsi="Myriad Pro" w:cs="Arial"/>
          <w:b/>
        </w:rPr>
        <w:t>Rand</w:t>
      </w:r>
      <w:r w:rsidRPr="006E5F19">
        <w:rPr>
          <w:rFonts w:ascii="Myriad Pro" w:hAnsi="Myriad Pro" w:cs="Arial"/>
          <w:b/>
        </w:rPr>
        <w:t xml:space="preserve"> value”</w:t>
      </w:r>
      <w:r w:rsidRPr="006E5F19">
        <w:rPr>
          <w:rFonts w:ascii="Myriad Pro" w:hAnsi="Myriad Pro" w:cs="Arial"/>
        </w:rPr>
        <w:t xml:space="preserve"> means the total estimated value of a contract in Rand, calculated at the time of bid invitation, and includes all applicable </w:t>
      </w:r>
      <w:r w:rsidR="00F07CAD" w:rsidRPr="006E5F19">
        <w:rPr>
          <w:rFonts w:ascii="Myriad Pro" w:hAnsi="Myriad Pro" w:cs="Arial"/>
        </w:rPr>
        <w:t>taxes.</w:t>
      </w:r>
      <w:r w:rsidRPr="006E5F19">
        <w:rPr>
          <w:rFonts w:ascii="Myriad Pro" w:hAnsi="Myriad Pro" w:cs="Arial"/>
        </w:rPr>
        <w:t xml:space="preserve"> </w:t>
      </w: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6F0F5050"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w:t>
      </w:r>
      <w:r w:rsidR="00F07CAD" w:rsidRPr="006E5F19">
        <w:rPr>
          <w:rFonts w:ascii="Myriad Pro" w:hAnsi="Myriad Pro" w:cs="Arial"/>
          <w:b/>
          <w:lang w:val="en-GB"/>
        </w:rPr>
        <w:t>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6pt" o:ole="" fillcolor="window">
            <v:imagedata r:id="rId9" o:title=""/>
          </v:shape>
          <o:OLEObject Type="Embed" ProgID="Equation.3" ShapeID="_x0000_i1025" DrawAspect="Content" ObjectID="_1818486782" r:id="rId10"/>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gramStart"/>
      <w:r w:rsidRPr="006E5F19">
        <w:rPr>
          <w:rFonts w:ascii="Myriad Pro" w:hAnsi="Myriad Pro" w:cs="Arial"/>
          <w:lang w:val="en-GB"/>
        </w:rPr>
        <w:t>Where</w:t>
      </w:r>
      <w:proofErr w:type="gramEnd"/>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spellStart"/>
      <w:r w:rsidRPr="006E5F19">
        <w:rPr>
          <w:rFonts w:ascii="Myriad Pro" w:hAnsi="Myriad Pro" w:cs="Arial"/>
          <w:lang w:val="en-GB"/>
        </w:rPr>
        <w:t>Pmin</w:t>
      </w:r>
      <w:proofErr w:type="spellEnd"/>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pPr>
        <w:widowControl w:val="0"/>
        <w:numPr>
          <w:ilvl w:val="1"/>
          <w:numId w:val="23"/>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55484F7E"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F07CAD" w:rsidRPr="00316ED1">
        <w:rPr>
          <w:rFonts w:ascii="Myriad Pro" w:eastAsia="Times New Roman" w:hAnsi="Myriad Pro" w:cs="Arial"/>
          <w:snapToGrid w:val="0"/>
          <w:sz w:val="22"/>
          <w:szCs w:val="22"/>
          <w:lang w:val="en-GB"/>
        </w:rPr>
        <w:t>system:</w:t>
      </w:r>
      <w:r w:rsidRPr="00316ED1">
        <w:rPr>
          <w:rFonts w:ascii="Myriad Pro" w:eastAsia="Times New Roman" w:hAnsi="Myriad Pro" w:cs="Arial"/>
          <w:snapToGrid w:val="0"/>
          <w:sz w:val="22"/>
          <w:szCs w:val="22"/>
          <w:lang w:val="en-GB"/>
        </w:rPr>
        <w:t xml:space="preserve">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347AEFAC" w14:textId="77777777" w:rsidR="00EE4F2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18E56C5D" w:rsidR="00316ED1" w:rsidRPr="00EE4F2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roofErr w:type="gramStart"/>
      <w:r w:rsidRPr="006E5F19">
        <w:rPr>
          <w:rFonts w:ascii="Myriad Pro" w:hAnsi="Myriad Pro" w:cs="Arial"/>
        </w:rPr>
        <w:t>…..</w:t>
      </w:r>
      <w:proofErr w:type="gramEnd"/>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roofErr w:type="gramStart"/>
      <w:r w:rsidRPr="006E5F19">
        <w:rPr>
          <w:rFonts w:ascii="Myriad Pro" w:hAnsi="Myriad Pro" w:cs="Arial"/>
        </w:rPr>
        <w:t>…..</w:t>
      </w:r>
      <w:proofErr w:type="gramEnd"/>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77777777"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Specify, by ticking the appropriate box, if subcontracting with an enterprise in terms of </w:t>
      </w:r>
      <w:r w:rsidRPr="006E5F19">
        <w:rPr>
          <w:rFonts w:ascii="Myriad Pro" w:hAnsi="Myriad Pro" w:cs="Arial"/>
          <w:color w:val="auto"/>
          <w:szCs w:val="24"/>
        </w:rPr>
        <w:lastRenderedPageBreak/>
        <w:t>Preferential Procurement Regulations,2017:</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lastRenderedPageBreak/>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6E5F19">
        <w:rPr>
          <w:rFonts w:ascii="Myriad Pro" w:hAnsi="Myriad Pro" w:cs="Arial"/>
          <w:lang w:val="en-GB"/>
        </w:rPr>
        <w:t>certificate</w:t>
      </w:r>
      <w:proofErr w:type="gramEnd"/>
      <w:r w:rsidRPr="006E5F19">
        <w:rPr>
          <w:rFonts w:ascii="Myriad Pro" w:hAnsi="Myriad Pro" w:cs="Arial"/>
          <w:lang w:val="en-GB"/>
        </w:rPr>
        <w:t>, qualifies the company/ firm for the preference(s) shown and I / we acknowledge that:</w:t>
      </w:r>
    </w:p>
    <w:p w14:paraId="6B1769CF" w14:textId="76215C36"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information furnished is true and </w:t>
      </w:r>
      <w:r w:rsidR="00F07CAD" w:rsidRPr="006E5F19">
        <w:rPr>
          <w:rFonts w:ascii="Myriad Pro" w:hAnsi="Myriad Pro" w:cs="Arial"/>
          <w:lang w:val="en-GB"/>
        </w:rPr>
        <w:t>correct.</w:t>
      </w:r>
    </w:p>
    <w:p w14:paraId="7C430A07" w14:textId="1637D9AA"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preference points claimed are in accordance with the General Conditions as indicated in paragraph 1 of this </w:t>
      </w:r>
      <w:r w:rsidR="00F07CAD" w:rsidRPr="006E5F19">
        <w:rPr>
          <w:rFonts w:ascii="Myriad Pro" w:hAnsi="Myriad Pro" w:cs="Arial"/>
          <w:lang w:val="en-GB"/>
        </w:rPr>
        <w:t>form.</w:t>
      </w:r>
    </w:p>
    <w:p w14:paraId="32E4BB09" w14:textId="399BE7D8"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points claimed as shown in paragraphs 1.4 and 6.1, the contractor may be required to furnish documentary proof to the satisfaction of the purchaser that the claims are </w:t>
      </w:r>
      <w:r w:rsidR="00F07CAD" w:rsidRPr="006E5F19">
        <w:rPr>
          <w:rFonts w:ascii="Myriad Pro" w:hAnsi="Myriad Pro" w:cs="Arial"/>
          <w:lang w:val="en-GB"/>
        </w:rPr>
        <w:t>correct.</w:t>
      </w:r>
      <w:r w:rsidRPr="006E5F19">
        <w:rPr>
          <w:rFonts w:ascii="Myriad Pro" w:hAnsi="Myriad Pro" w:cs="Arial"/>
          <w:lang w:val="en-GB"/>
        </w:rPr>
        <w:t xml:space="preserve">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5F255B3B"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disqualify the person from the bidding </w:t>
      </w:r>
      <w:r w:rsidR="00F07CAD" w:rsidRPr="006E5F19">
        <w:rPr>
          <w:rFonts w:ascii="Myriad Pro" w:hAnsi="Myriad Pro" w:cs="Arial"/>
          <w:lang w:val="en-GB"/>
        </w:rPr>
        <w:t>process.</w:t>
      </w:r>
    </w:p>
    <w:p w14:paraId="03C0A87B" w14:textId="5AECAAA1"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recover costs, losses or damages it has incurred or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that person’s </w:t>
      </w:r>
      <w:r w:rsidR="00F07CAD" w:rsidRPr="006E5F19">
        <w:rPr>
          <w:rFonts w:ascii="Myriad Pro" w:hAnsi="Myriad Pro" w:cs="Arial"/>
          <w:lang w:val="en-GB"/>
        </w:rPr>
        <w:t>conduct.</w:t>
      </w:r>
    </w:p>
    <w:p w14:paraId="110C1A5A" w14:textId="6BF70625"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cancel the contract and claim any damages which it has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having to make less favourable arrangements due to such </w:t>
      </w:r>
      <w:r w:rsidR="00F07CAD" w:rsidRPr="006E5F19">
        <w:rPr>
          <w:rFonts w:ascii="Myriad Pro" w:hAnsi="Myriad Pro" w:cs="Arial"/>
          <w:lang w:val="en-GB"/>
        </w:rPr>
        <w:t>cancellation.</w:t>
      </w:r>
    </w:p>
    <w:p w14:paraId="185BB3DB" w14:textId="0F4D7DA6"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E5F19">
        <w:rPr>
          <w:rFonts w:ascii="Myriad Pro" w:hAnsi="Myriad Pro" w:cs="Arial"/>
          <w:i/>
          <w:lang w:val="en-GB"/>
        </w:rPr>
        <w:t>audi</w:t>
      </w:r>
      <w:proofErr w:type="spellEnd"/>
      <w:r w:rsidRPr="006E5F19">
        <w:rPr>
          <w:rFonts w:ascii="Myriad Pro" w:hAnsi="Myriad Pro" w:cs="Arial"/>
          <w:i/>
          <w:lang w:val="en-GB"/>
        </w:rPr>
        <w:t xml:space="preserve"> alteram partem</w:t>
      </w:r>
      <w:r w:rsidRPr="006E5F19">
        <w:rPr>
          <w:rFonts w:ascii="Myriad Pro" w:hAnsi="Myriad Pro" w:cs="Arial"/>
          <w:lang w:val="en-GB"/>
        </w:rPr>
        <w:t xml:space="preserve"> (hear the other side) rule has been applied; and</w:t>
      </w:r>
    </w:p>
    <w:p w14:paraId="55290B74" w14:textId="12D71610" w:rsidR="00EE4F21" w:rsidRPr="00552B9C" w:rsidRDefault="00C23887" w:rsidP="00B559B8">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51905D9F" w14:textId="77777777" w:rsidR="00EE4F21" w:rsidRPr="006E5F19" w:rsidRDefault="00EE4F21" w:rsidP="00B559B8">
      <w:pPr>
        <w:widowControl w:val="0"/>
        <w:tabs>
          <w:tab w:val="left" w:pos="1980"/>
        </w:tabs>
        <w:spacing w:after="120"/>
        <w:ind w:right="749"/>
        <w:jc w:val="both"/>
        <w:rPr>
          <w:rFonts w:ascii="Myriad Pro" w:hAnsi="Myriad Pro" w:cs="Arial"/>
          <w:lang w:val="en-GB"/>
        </w:rPr>
      </w:pP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lastRenderedPageBreak/>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1"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pPr>
        <w:pStyle w:val="ListParagraph"/>
        <w:numPr>
          <w:ilvl w:val="0"/>
          <w:numId w:val="7"/>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4347048D"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 xml:space="preserve">74 Water Meyers Street, Rentmeester Building, Meyers Park, First </w:t>
      </w:r>
      <w:r w:rsidR="00F07CAD" w:rsidRPr="006E5F19">
        <w:rPr>
          <w:rFonts w:ascii="Myriad Pro" w:hAnsi="Myriad Pro" w:cs="Arial"/>
          <w:b/>
        </w:rPr>
        <w:t>Floor</w:t>
      </w:r>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3C5C3A96"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 xml:space="preserve">A B-BBEE status level verification certificate must be submitted </w:t>
      </w:r>
      <w:proofErr w:type="gramStart"/>
      <w:r w:rsidRPr="006E5F19">
        <w:rPr>
          <w:rFonts w:ascii="Myriad Pro" w:eastAsia="Times New Roman" w:hAnsi="Myriad Pro" w:cs="Arial"/>
          <w:lang w:val="en-GB"/>
        </w:rPr>
        <w:t>in order to</w:t>
      </w:r>
      <w:proofErr w:type="gramEnd"/>
      <w:r w:rsidRPr="006E5F19">
        <w:rPr>
          <w:rFonts w:ascii="Myriad Pro" w:eastAsia="Times New Roman" w:hAnsi="Myriad Pro" w:cs="Arial"/>
          <w:lang w:val="en-GB"/>
        </w:rPr>
        <w:t xml:space="preserve"> qualify for preference points for B-BBEE</w:t>
      </w:r>
      <w:r w:rsidR="00F07CAD" w:rsidRPr="006E5F19">
        <w:rPr>
          <w:rFonts w:ascii="Myriad Pro" w:eastAsia="Times New Roman" w:hAnsi="Myriad Pro" w:cs="Arial"/>
          <w:lang w:val="en-GB"/>
        </w:rPr>
        <w:t>)</w:t>
      </w:r>
      <w:r w:rsidR="00F07CAD" w:rsidRPr="006E5F19">
        <w:rPr>
          <w:rFonts w:ascii="Myriad Pro" w:eastAsia="Times New Roman" w:hAnsi="Myriad Pro" w:cs="Arial"/>
        </w:rPr>
        <w:t>.</w:t>
      </w:r>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0"/>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pPr>
        <w:pStyle w:val="ListParagraph"/>
        <w:numPr>
          <w:ilvl w:val="0"/>
          <w:numId w:val="6"/>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Default="007E1CA2" w:rsidP="007E1CA2">
      <w:pPr>
        <w:tabs>
          <w:tab w:val="num" w:pos="1014"/>
        </w:tabs>
        <w:rPr>
          <w:rFonts w:ascii="Myriad Pro" w:eastAsia="Times New Roman" w:hAnsi="Myriad Pro" w:cs="Arial"/>
          <w:b/>
        </w:rPr>
      </w:pPr>
    </w:p>
    <w:p w14:paraId="58B72578" w14:textId="77777777" w:rsidR="00B559B8" w:rsidRDefault="00B559B8" w:rsidP="007E1CA2">
      <w:pPr>
        <w:tabs>
          <w:tab w:val="num" w:pos="1014"/>
        </w:tabs>
        <w:rPr>
          <w:rFonts w:ascii="Myriad Pro" w:eastAsia="Times New Roman" w:hAnsi="Myriad Pro" w:cs="Arial"/>
          <w:b/>
        </w:rPr>
      </w:pPr>
    </w:p>
    <w:p w14:paraId="0198E72C" w14:textId="77777777" w:rsidR="00B559B8" w:rsidRDefault="00B559B8" w:rsidP="007E1CA2">
      <w:pPr>
        <w:tabs>
          <w:tab w:val="num" w:pos="1014"/>
        </w:tabs>
        <w:rPr>
          <w:rFonts w:ascii="Myriad Pro" w:eastAsia="Times New Roman" w:hAnsi="Myriad Pro" w:cs="Arial"/>
          <w:b/>
        </w:rPr>
      </w:pPr>
    </w:p>
    <w:p w14:paraId="7A06B0DE" w14:textId="77777777" w:rsidR="00EE4F21" w:rsidRPr="007E1CA2" w:rsidRDefault="00EE4F21"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3CEE10C2" w14:textId="3757DD06" w:rsidR="00C23887" w:rsidRPr="006E5F19" w:rsidRDefault="00C23887" w:rsidP="00B559B8">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1405B593" w14:textId="77777777" w:rsidR="00C23887" w:rsidRPr="006E5F19" w:rsidRDefault="00C23887" w:rsidP="00C23887">
      <w:pPr>
        <w:ind w:left="567" w:hanging="283"/>
        <w:jc w:val="both"/>
        <w:rPr>
          <w:rFonts w:ascii="Myriad Pro" w:eastAsia="Times New Roman" w:hAnsi="Myriad Pro" w:cs="Arial"/>
          <w:lang w:val="en-GB"/>
        </w:rPr>
      </w:pPr>
      <w:proofErr w:type="spellStart"/>
      <w:r w:rsidRPr="006E5F19">
        <w:rPr>
          <w:rFonts w:ascii="Myriad Pro" w:eastAsia="Times New Roman" w:hAnsi="Myriad Pro" w:cs="Arial"/>
          <w:lang w:val="en-GB"/>
        </w:rPr>
        <w:t>i</w:t>
      </w:r>
      <w:proofErr w:type="spellEnd"/>
      <w:r w:rsidRPr="006E5F19">
        <w:rPr>
          <w:rFonts w:ascii="Myriad Pro" w:eastAsia="Times New Roman" w:hAnsi="Myriad Pro" w:cs="Arial"/>
          <w:lang w:val="en-GB"/>
        </w:rPr>
        <w:t xml:space="preserve">)   Confirms that neither the name of the enterprise or the name of any partner, manager, director or other person, who wholly or partly exercises, or may exercise, control over the enterprise appears on the Register of </w:t>
      </w:r>
      <w:proofErr w:type="gramStart"/>
      <w:r w:rsidRPr="006E5F19">
        <w:rPr>
          <w:rFonts w:ascii="Myriad Pro" w:eastAsia="Times New Roman" w:hAnsi="Myriad Pro" w:cs="Arial"/>
          <w:lang w:val="en-GB"/>
        </w:rPr>
        <w:t>Tender  Defaulters</w:t>
      </w:r>
      <w:proofErr w:type="gramEnd"/>
      <w:r w:rsidRPr="006E5F19">
        <w:rPr>
          <w:rFonts w:ascii="Myriad Pro" w:eastAsia="Times New Roman" w:hAnsi="Myriad Pro" w:cs="Arial"/>
          <w:lang w:val="en-GB"/>
        </w:rPr>
        <w:t xml:space="preserve"> established in terms of the Prevention and Combating of Corrupt Activities Act of </w:t>
      </w:r>
      <w:proofErr w:type="gramStart"/>
      <w:r w:rsidRPr="006E5F19">
        <w:rPr>
          <w:rFonts w:ascii="Myriad Pro" w:eastAsia="Times New Roman" w:hAnsi="Myriad Pro" w:cs="Arial"/>
          <w:lang w:val="en-GB"/>
        </w:rPr>
        <w:t>2004;</w:t>
      </w:r>
      <w:proofErr w:type="gramEnd"/>
      <w:r w:rsidRPr="006E5F19">
        <w:rPr>
          <w:rFonts w:ascii="Myriad Pro" w:eastAsia="Times New Roman" w:hAnsi="Myriad Pro" w:cs="Arial"/>
          <w:lang w:val="en-GB"/>
        </w:rPr>
        <w:t xml:space="preserve"> </w:t>
      </w:r>
    </w:p>
    <w:p w14:paraId="3A138CBD" w14:textId="73C59D8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w:t>
      </w:r>
      <w:r w:rsidR="00F07CAD" w:rsidRPr="006E5F19">
        <w:rPr>
          <w:rFonts w:ascii="Myriad Pro" w:eastAsia="Times New Roman" w:hAnsi="Myriad Pro" w:cs="Arial"/>
          <w:lang w:val="en-GB"/>
        </w:rPr>
        <w:t>corruption.</w:t>
      </w:r>
      <w:r w:rsidRPr="006E5F19">
        <w:rPr>
          <w:rFonts w:ascii="Myriad Pro" w:eastAsia="Times New Roman" w:hAnsi="Myriad Pro" w:cs="Arial"/>
          <w:lang w:val="en-GB"/>
        </w:rPr>
        <w:t xml:space="preserve">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iii) confirms that I / we are not associated, linked or involved with any other tendering entities submitting tender offers and have no other relationship with any of the tenderers or those </w:t>
      </w:r>
      <w:r w:rsidRPr="006E5F19">
        <w:rPr>
          <w:rFonts w:ascii="Myriad Pro" w:eastAsia="Times New Roman" w:hAnsi="Myriad Pro" w:cs="Arial"/>
          <w:lang w:val="en-GB"/>
        </w:rPr>
        <w:lastRenderedPageBreak/>
        <w:t xml:space="preserve">responsible for compiling the scope of work that could cause or be interpreted as a conflict of interest; </w:t>
      </w:r>
      <w:proofErr w:type="gramStart"/>
      <w:r w:rsidRPr="006E5F19">
        <w:rPr>
          <w:rFonts w:ascii="Myriad Pro" w:eastAsia="Times New Roman" w:hAnsi="Myriad Pro" w:cs="Arial"/>
          <w:lang w:val="en-GB"/>
        </w:rPr>
        <w:t>and ;</w:t>
      </w:r>
      <w:proofErr w:type="gramEnd"/>
    </w:p>
    <w:p w14:paraId="0F57FEF0" w14:textId="131EB8FB"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iv) Confirms that the contents of </w:t>
      </w:r>
      <w:r w:rsidR="00F07CAD" w:rsidRPr="006E5F19">
        <w:rPr>
          <w:rFonts w:ascii="Myriad Pro" w:eastAsia="Times New Roman" w:hAnsi="Myriad Pro" w:cs="Arial"/>
          <w:lang w:val="en-GB"/>
        </w:rPr>
        <w:t>these questionnaire/forms (SBD 4 &amp; 6)</w:t>
      </w:r>
      <w:r w:rsidRPr="006E5F19">
        <w:rPr>
          <w:rFonts w:ascii="Myriad Pro" w:eastAsia="Times New Roman" w:hAnsi="Myriad Pro" w:cs="Arial"/>
          <w:lang w:val="en-GB"/>
        </w:rPr>
        <w:t xml:space="preserve">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10555E6D"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 xml:space="preserve">Please note that if a tender document is not filled in correctly or </w:t>
            </w:r>
            <w:r w:rsidR="00F07CAD" w:rsidRPr="00CF5441">
              <w:rPr>
                <w:rFonts w:ascii="Myriad Pro" w:eastAsia="Times New Roman" w:hAnsi="Myriad Pro" w:cs="Arial"/>
                <w:lang w:val="en-GB"/>
              </w:rPr>
              <w:t>completely or</w:t>
            </w:r>
            <w:r w:rsidRPr="00CF5441">
              <w:rPr>
                <w:rFonts w:ascii="Myriad Pro" w:eastAsia="Times New Roman" w:hAnsi="Myriad Pro" w:cs="Arial"/>
                <w:lang w:val="en-GB"/>
              </w:rPr>
              <w:t xml:space="preserve"> is delivered/send after the tender closing time, or CSD tax compliant status is not reflected on the CSD summary report will automatically </w:t>
            </w:r>
            <w:r w:rsidR="00F07CAD" w:rsidRPr="00CF5441">
              <w:rPr>
                <w:rFonts w:ascii="Myriad Pro" w:eastAsia="Times New Roman" w:hAnsi="Myriad Pro" w:cs="Arial"/>
                <w:lang w:val="en-GB"/>
              </w:rPr>
              <w:t>disqualify</w:t>
            </w:r>
            <w:r w:rsidRPr="00CF5441">
              <w:rPr>
                <w:rFonts w:ascii="Myriad Pro" w:eastAsia="Times New Roman" w:hAnsi="Myriad Pro" w:cs="Arial"/>
                <w:lang w:val="en-GB"/>
              </w:rPr>
              <w:t xml:space="preserve">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103FFF97" w14:textId="40C705B9" w:rsidR="00C23887" w:rsidRPr="00B559B8" w:rsidRDefault="00C23887" w:rsidP="00B559B8">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sectPr w:rsidR="00C23887" w:rsidRPr="00B559B8" w:rsidSect="002136E3">
      <w:headerReference w:type="default" r:id="rId12"/>
      <w:footerReference w:type="default" r:id="rId13"/>
      <w:headerReference w:type="first" r:id="rId14"/>
      <w:pgSz w:w="11906" w:h="16838"/>
      <w:pgMar w:top="0"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DB73" w14:textId="77777777" w:rsidR="00BC003E" w:rsidRDefault="00BC003E" w:rsidP="00F634D0">
      <w:r>
        <w:separator/>
      </w:r>
    </w:p>
  </w:endnote>
  <w:endnote w:type="continuationSeparator" w:id="0">
    <w:p w14:paraId="449B2ACF" w14:textId="77777777" w:rsidR="00BC003E" w:rsidRDefault="00BC003E" w:rsidP="00F634D0">
      <w:r>
        <w:continuationSeparator/>
      </w:r>
    </w:p>
  </w:endnote>
  <w:endnote w:type="continuationNotice" w:id="1">
    <w:p w14:paraId="4094DB4B" w14:textId="77777777" w:rsidR="00BC003E" w:rsidRDefault="00BC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7E7D" w14:textId="77777777" w:rsidR="00BC003E" w:rsidRDefault="00BC003E" w:rsidP="00F634D0">
      <w:r>
        <w:separator/>
      </w:r>
    </w:p>
  </w:footnote>
  <w:footnote w:type="continuationSeparator" w:id="0">
    <w:p w14:paraId="7E2827CD" w14:textId="77777777" w:rsidR="00BC003E" w:rsidRDefault="00BC003E" w:rsidP="00F634D0">
      <w:r>
        <w:continuationSeparator/>
      </w:r>
    </w:p>
  </w:footnote>
  <w:footnote w:type="continuationNotice" w:id="1">
    <w:p w14:paraId="44312402" w14:textId="77777777" w:rsidR="00BC003E" w:rsidRDefault="00BC003E"/>
  </w:footnote>
  <w:footnote w:id="2">
    <w:p w14:paraId="21207A02" w14:textId="77777777" w:rsidR="00784961" w:rsidRPr="007605B1" w:rsidRDefault="00784961" w:rsidP="00DB2CBC">
      <w:pPr>
        <w:pStyle w:val="FootnoteText"/>
        <w:ind w:left="0"/>
        <w:rPr>
          <w:rFonts w:ascii="Myriad Pro" w:hAnsi="Myriad Pro"/>
        </w:rPr>
      </w:pPr>
    </w:p>
  </w:footnote>
  <w:footnote w:id="3">
    <w:p w14:paraId="4437525D" w14:textId="77777777" w:rsidR="00FC6710" w:rsidRPr="007605B1" w:rsidRDefault="00FC6710" w:rsidP="00FC6710">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603625796" name="Picture 160362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759189375" name="Picture 175918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FFA6096"/>
    <w:multiLevelType w:val="hybridMultilevel"/>
    <w:tmpl w:val="474C9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623F31"/>
    <w:multiLevelType w:val="multilevel"/>
    <w:tmpl w:val="641C0E58"/>
    <w:lvl w:ilvl="0">
      <w:start w:val="8"/>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57305D"/>
    <w:multiLevelType w:val="hybridMultilevel"/>
    <w:tmpl w:val="4E9C30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C64DCB"/>
    <w:multiLevelType w:val="hybridMultilevel"/>
    <w:tmpl w:val="F1D2B9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0BB42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2A044A"/>
    <w:multiLevelType w:val="hybridMultilevel"/>
    <w:tmpl w:val="717C05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2" w15:restartNumberingAfterBreak="0">
    <w:nsid w:val="42C95CB7"/>
    <w:multiLevelType w:val="multilevel"/>
    <w:tmpl w:val="4962BAD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4A6C613C"/>
    <w:multiLevelType w:val="hybridMultilevel"/>
    <w:tmpl w:val="1F12813C"/>
    <w:lvl w:ilvl="0" w:tplc="04090001">
      <w:start w:val="1"/>
      <w:numFmt w:val="bullet"/>
      <w:lvlText w:val=""/>
      <w:lvlJc w:val="left"/>
      <w:pPr>
        <w:ind w:left="758" w:hanging="360"/>
      </w:pPr>
      <w:rPr>
        <w:rFonts w:ascii="Symbol" w:hAnsi="Symbol" w:hint="default"/>
      </w:rPr>
    </w:lvl>
    <w:lvl w:ilvl="1" w:tplc="1C090003" w:tentative="1">
      <w:start w:val="1"/>
      <w:numFmt w:val="bullet"/>
      <w:lvlText w:val="o"/>
      <w:lvlJc w:val="left"/>
      <w:pPr>
        <w:ind w:left="1478" w:hanging="360"/>
      </w:pPr>
      <w:rPr>
        <w:rFonts w:ascii="Courier New" w:hAnsi="Courier New" w:cs="Courier New" w:hint="default"/>
      </w:rPr>
    </w:lvl>
    <w:lvl w:ilvl="2" w:tplc="1C090005" w:tentative="1">
      <w:start w:val="1"/>
      <w:numFmt w:val="bullet"/>
      <w:lvlText w:val=""/>
      <w:lvlJc w:val="left"/>
      <w:pPr>
        <w:ind w:left="2198" w:hanging="360"/>
      </w:pPr>
      <w:rPr>
        <w:rFonts w:ascii="Wingdings" w:hAnsi="Wingdings" w:hint="default"/>
      </w:rPr>
    </w:lvl>
    <w:lvl w:ilvl="3" w:tplc="1C090001" w:tentative="1">
      <w:start w:val="1"/>
      <w:numFmt w:val="bullet"/>
      <w:lvlText w:val=""/>
      <w:lvlJc w:val="left"/>
      <w:pPr>
        <w:ind w:left="2918" w:hanging="360"/>
      </w:pPr>
      <w:rPr>
        <w:rFonts w:ascii="Symbol" w:hAnsi="Symbol" w:hint="default"/>
      </w:rPr>
    </w:lvl>
    <w:lvl w:ilvl="4" w:tplc="1C090003" w:tentative="1">
      <w:start w:val="1"/>
      <w:numFmt w:val="bullet"/>
      <w:lvlText w:val="o"/>
      <w:lvlJc w:val="left"/>
      <w:pPr>
        <w:ind w:left="3638" w:hanging="360"/>
      </w:pPr>
      <w:rPr>
        <w:rFonts w:ascii="Courier New" w:hAnsi="Courier New" w:cs="Courier New" w:hint="default"/>
      </w:rPr>
    </w:lvl>
    <w:lvl w:ilvl="5" w:tplc="1C090005" w:tentative="1">
      <w:start w:val="1"/>
      <w:numFmt w:val="bullet"/>
      <w:lvlText w:val=""/>
      <w:lvlJc w:val="left"/>
      <w:pPr>
        <w:ind w:left="4358" w:hanging="360"/>
      </w:pPr>
      <w:rPr>
        <w:rFonts w:ascii="Wingdings" w:hAnsi="Wingdings" w:hint="default"/>
      </w:rPr>
    </w:lvl>
    <w:lvl w:ilvl="6" w:tplc="1C090001" w:tentative="1">
      <w:start w:val="1"/>
      <w:numFmt w:val="bullet"/>
      <w:lvlText w:val=""/>
      <w:lvlJc w:val="left"/>
      <w:pPr>
        <w:ind w:left="5078" w:hanging="360"/>
      </w:pPr>
      <w:rPr>
        <w:rFonts w:ascii="Symbol" w:hAnsi="Symbol" w:hint="default"/>
      </w:rPr>
    </w:lvl>
    <w:lvl w:ilvl="7" w:tplc="1C090003" w:tentative="1">
      <w:start w:val="1"/>
      <w:numFmt w:val="bullet"/>
      <w:lvlText w:val="o"/>
      <w:lvlJc w:val="left"/>
      <w:pPr>
        <w:ind w:left="5798" w:hanging="360"/>
      </w:pPr>
      <w:rPr>
        <w:rFonts w:ascii="Courier New" w:hAnsi="Courier New" w:cs="Courier New" w:hint="default"/>
      </w:rPr>
    </w:lvl>
    <w:lvl w:ilvl="8" w:tplc="1C090005" w:tentative="1">
      <w:start w:val="1"/>
      <w:numFmt w:val="bullet"/>
      <w:lvlText w:val=""/>
      <w:lvlJc w:val="left"/>
      <w:pPr>
        <w:ind w:left="6518" w:hanging="360"/>
      </w:pPr>
      <w:rPr>
        <w:rFonts w:ascii="Wingdings" w:hAnsi="Wingdings" w:hint="default"/>
      </w:rPr>
    </w:lvl>
  </w:abstractNum>
  <w:abstractNum w:abstractNumId="26"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0917F3B"/>
    <w:multiLevelType w:val="hybridMultilevel"/>
    <w:tmpl w:val="1D908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A9C4E5E"/>
    <w:multiLevelType w:val="hybridMultilevel"/>
    <w:tmpl w:val="747C2A1C"/>
    <w:lvl w:ilvl="0" w:tplc="7F0EB530">
      <w:start w:val="1"/>
      <w:numFmt w:val="lowerLetter"/>
      <w:lvlText w:val="%1)"/>
      <w:lvlJc w:val="left"/>
      <w:pPr>
        <w:ind w:left="1434" w:hanging="732"/>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91C1ECA"/>
    <w:multiLevelType w:val="hybridMultilevel"/>
    <w:tmpl w:val="A47EEB38"/>
    <w:lvl w:ilvl="0" w:tplc="6EAAF11A">
      <w:start w:val="1"/>
      <w:numFmt w:val="bullet"/>
      <w:lvlText w:val="·"/>
      <w:lvlJc w:val="left"/>
      <w:pPr>
        <w:tabs>
          <w:tab w:val="num" w:pos="720"/>
        </w:tabs>
        <w:ind w:left="720" w:hanging="360"/>
      </w:pPr>
      <w:rPr>
        <w:rFonts w:ascii="Segoe UI" w:hAnsi="Segoe UI" w:hint="default"/>
      </w:rPr>
    </w:lvl>
    <w:lvl w:ilvl="1" w:tplc="22464BF2" w:tentative="1">
      <w:start w:val="1"/>
      <w:numFmt w:val="bullet"/>
      <w:lvlText w:val="·"/>
      <w:lvlJc w:val="left"/>
      <w:pPr>
        <w:tabs>
          <w:tab w:val="num" w:pos="1440"/>
        </w:tabs>
        <w:ind w:left="1440" w:hanging="360"/>
      </w:pPr>
      <w:rPr>
        <w:rFonts w:ascii="Segoe UI" w:hAnsi="Segoe UI" w:hint="default"/>
      </w:rPr>
    </w:lvl>
    <w:lvl w:ilvl="2" w:tplc="0D827C66" w:tentative="1">
      <w:start w:val="1"/>
      <w:numFmt w:val="bullet"/>
      <w:lvlText w:val="·"/>
      <w:lvlJc w:val="left"/>
      <w:pPr>
        <w:tabs>
          <w:tab w:val="num" w:pos="2160"/>
        </w:tabs>
        <w:ind w:left="2160" w:hanging="360"/>
      </w:pPr>
      <w:rPr>
        <w:rFonts w:ascii="Segoe UI" w:hAnsi="Segoe UI" w:hint="default"/>
      </w:rPr>
    </w:lvl>
    <w:lvl w:ilvl="3" w:tplc="C03C627E" w:tentative="1">
      <w:start w:val="1"/>
      <w:numFmt w:val="bullet"/>
      <w:lvlText w:val="·"/>
      <w:lvlJc w:val="left"/>
      <w:pPr>
        <w:tabs>
          <w:tab w:val="num" w:pos="2880"/>
        </w:tabs>
        <w:ind w:left="2880" w:hanging="360"/>
      </w:pPr>
      <w:rPr>
        <w:rFonts w:ascii="Segoe UI" w:hAnsi="Segoe UI" w:hint="default"/>
      </w:rPr>
    </w:lvl>
    <w:lvl w:ilvl="4" w:tplc="DEF6258C" w:tentative="1">
      <w:start w:val="1"/>
      <w:numFmt w:val="bullet"/>
      <w:lvlText w:val="·"/>
      <w:lvlJc w:val="left"/>
      <w:pPr>
        <w:tabs>
          <w:tab w:val="num" w:pos="3600"/>
        </w:tabs>
        <w:ind w:left="3600" w:hanging="360"/>
      </w:pPr>
      <w:rPr>
        <w:rFonts w:ascii="Segoe UI" w:hAnsi="Segoe UI" w:hint="default"/>
      </w:rPr>
    </w:lvl>
    <w:lvl w:ilvl="5" w:tplc="F564854A" w:tentative="1">
      <w:start w:val="1"/>
      <w:numFmt w:val="bullet"/>
      <w:lvlText w:val="·"/>
      <w:lvlJc w:val="left"/>
      <w:pPr>
        <w:tabs>
          <w:tab w:val="num" w:pos="4320"/>
        </w:tabs>
        <w:ind w:left="4320" w:hanging="360"/>
      </w:pPr>
      <w:rPr>
        <w:rFonts w:ascii="Segoe UI" w:hAnsi="Segoe UI" w:hint="default"/>
      </w:rPr>
    </w:lvl>
    <w:lvl w:ilvl="6" w:tplc="F3B2A308" w:tentative="1">
      <w:start w:val="1"/>
      <w:numFmt w:val="bullet"/>
      <w:lvlText w:val="·"/>
      <w:lvlJc w:val="left"/>
      <w:pPr>
        <w:tabs>
          <w:tab w:val="num" w:pos="5040"/>
        </w:tabs>
        <w:ind w:left="5040" w:hanging="360"/>
      </w:pPr>
      <w:rPr>
        <w:rFonts w:ascii="Segoe UI" w:hAnsi="Segoe UI" w:hint="default"/>
      </w:rPr>
    </w:lvl>
    <w:lvl w:ilvl="7" w:tplc="EBF83C44" w:tentative="1">
      <w:start w:val="1"/>
      <w:numFmt w:val="bullet"/>
      <w:lvlText w:val="·"/>
      <w:lvlJc w:val="left"/>
      <w:pPr>
        <w:tabs>
          <w:tab w:val="num" w:pos="5760"/>
        </w:tabs>
        <w:ind w:left="5760" w:hanging="360"/>
      </w:pPr>
      <w:rPr>
        <w:rFonts w:ascii="Segoe UI" w:hAnsi="Segoe UI" w:hint="default"/>
      </w:rPr>
    </w:lvl>
    <w:lvl w:ilvl="8" w:tplc="55168A14" w:tentative="1">
      <w:start w:val="1"/>
      <w:numFmt w:val="bullet"/>
      <w:lvlText w:val="·"/>
      <w:lvlJc w:val="left"/>
      <w:pPr>
        <w:tabs>
          <w:tab w:val="num" w:pos="6480"/>
        </w:tabs>
        <w:ind w:left="6480" w:hanging="360"/>
      </w:pPr>
      <w:rPr>
        <w:rFonts w:ascii="Segoe UI" w:hAnsi="Segoe UI" w:hint="default"/>
      </w:rPr>
    </w:lvl>
  </w:abstractNum>
  <w:abstractNum w:abstractNumId="34" w15:restartNumberingAfterBreak="0">
    <w:nsid w:val="6B6B35F8"/>
    <w:multiLevelType w:val="hybridMultilevel"/>
    <w:tmpl w:val="4CEC679C"/>
    <w:lvl w:ilvl="0" w:tplc="5DBEDAF4">
      <w:start w:val="1"/>
      <w:numFmt w:val="lowerLetter"/>
      <w:lvlText w:val="%1."/>
      <w:lvlJc w:val="left"/>
      <w:pPr>
        <w:ind w:left="893" w:hanging="567"/>
        <w:jc w:val="left"/>
      </w:pPr>
      <w:rPr>
        <w:rFonts w:ascii="Verdana" w:eastAsia="Verdana" w:hAnsi="Verdana" w:cs="Verdana" w:hint="default"/>
        <w:b w:val="0"/>
        <w:bCs w:val="0"/>
        <w:i w:val="0"/>
        <w:iCs w:val="0"/>
        <w:color w:val="001F00"/>
        <w:spacing w:val="0"/>
        <w:w w:val="99"/>
        <w:sz w:val="22"/>
        <w:szCs w:val="22"/>
        <w:lang w:val="en-US" w:eastAsia="en-US" w:bidi="ar-SA"/>
      </w:rPr>
    </w:lvl>
    <w:lvl w:ilvl="1" w:tplc="7CE613BC">
      <w:start w:val="1"/>
      <w:numFmt w:val="decimal"/>
      <w:lvlText w:val="%2."/>
      <w:lvlJc w:val="left"/>
      <w:pPr>
        <w:ind w:left="939" w:hanging="360"/>
        <w:jc w:val="right"/>
      </w:pPr>
      <w:rPr>
        <w:rFonts w:ascii="Tahoma" w:eastAsia="Tahoma" w:hAnsi="Tahoma" w:cs="Tahoma" w:hint="default"/>
        <w:b/>
        <w:bCs/>
        <w:i w:val="0"/>
        <w:iCs w:val="0"/>
        <w:color w:val="001F00"/>
        <w:spacing w:val="0"/>
        <w:w w:val="88"/>
        <w:sz w:val="16"/>
        <w:szCs w:val="16"/>
        <w:lang w:val="en-US" w:eastAsia="en-US" w:bidi="ar-SA"/>
      </w:rPr>
    </w:lvl>
    <w:lvl w:ilvl="2" w:tplc="54E8AE8E">
      <w:start w:val="1"/>
      <w:numFmt w:val="lowerLetter"/>
      <w:lvlText w:val="(%3)"/>
      <w:lvlJc w:val="left"/>
      <w:pPr>
        <w:ind w:left="1659" w:hanging="721"/>
        <w:jc w:val="right"/>
      </w:pPr>
      <w:rPr>
        <w:rFonts w:ascii="Tahoma" w:eastAsia="Tahoma" w:hAnsi="Tahoma" w:cs="Tahoma" w:hint="default"/>
        <w:b/>
        <w:bCs/>
        <w:i w:val="0"/>
        <w:iCs w:val="0"/>
        <w:color w:val="001F00"/>
        <w:spacing w:val="0"/>
        <w:w w:val="84"/>
        <w:sz w:val="16"/>
        <w:szCs w:val="16"/>
        <w:lang w:val="en-US" w:eastAsia="en-US" w:bidi="ar-SA"/>
      </w:rPr>
    </w:lvl>
    <w:lvl w:ilvl="3" w:tplc="EE38880A">
      <w:numFmt w:val="bullet"/>
      <w:lvlText w:val=""/>
      <w:lvlJc w:val="left"/>
      <w:pPr>
        <w:ind w:left="939" w:hanging="360"/>
      </w:pPr>
      <w:rPr>
        <w:rFonts w:ascii="Wingdings" w:eastAsia="Wingdings" w:hAnsi="Wingdings" w:cs="Wingdings" w:hint="default"/>
        <w:b w:val="0"/>
        <w:bCs w:val="0"/>
        <w:i w:val="0"/>
        <w:iCs w:val="0"/>
        <w:color w:val="001F00"/>
        <w:spacing w:val="0"/>
        <w:w w:val="100"/>
        <w:sz w:val="16"/>
        <w:szCs w:val="16"/>
        <w:lang w:val="en-US" w:eastAsia="en-US" w:bidi="ar-SA"/>
      </w:rPr>
    </w:lvl>
    <w:lvl w:ilvl="4" w:tplc="753CE392">
      <w:numFmt w:val="bullet"/>
      <w:lvlText w:val="•"/>
      <w:lvlJc w:val="left"/>
      <w:pPr>
        <w:ind w:left="4151" w:hanging="360"/>
      </w:pPr>
      <w:rPr>
        <w:rFonts w:hint="default"/>
        <w:lang w:val="en-US" w:eastAsia="en-US" w:bidi="ar-SA"/>
      </w:rPr>
    </w:lvl>
    <w:lvl w:ilvl="5" w:tplc="FAB6D096">
      <w:numFmt w:val="bullet"/>
      <w:lvlText w:val="•"/>
      <w:lvlJc w:val="left"/>
      <w:pPr>
        <w:ind w:left="5396" w:hanging="360"/>
      </w:pPr>
      <w:rPr>
        <w:rFonts w:hint="default"/>
        <w:lang w:val="en-US" w:eastAsia="en-US" w:bidi="ar-SA"/>
      </w:rPr>
    </w:lvl>
    <w:lvl w:ilvl="6" w:tplc="A24A7248">
      <w:numFmt w:val="bullet"/>
      <w:lvlText w:val="•"/>
      <w:lvlJc w:val="left"/>
      <w:pPr>
        <w:ind w:left="6642" w:hanging="360"/>
      </w:pPr>
      <w:rPr>
        <w:rFonts w:hint="default"/>
        <w:lang w:val="en-US" w:eastAsia="en-US" w:bidi="ar-SA"/>
      </w:rPr>
    </w:lvl>
    <w:lvl w:ilvl="7" w:tplc="BE74E730">
      <w:numFmt w:val="bullet"/>
      <w:lvlText w:val="•"/>
      <w:lvlJc w:val="left"/>
      <w:pPr>
        <w:ind w:left="7887" w:hanging="360"/>
      </w:pPr>
      <w:rPr>
        <w:rFonts w:hint="default"/>
        <w:lang w:val="en-US" w:eastAsia="en-US" w:bidi="ar-SA"/>
      </w:rPr>
    </w:lvl>
    <w:lvl w:ilvl="8" w:tplc="BF7EFAE0">
      <w:numFmt w:val="bullet"/>
      <w:lvlText w:val="•"/>
      <w:lvlJc w:val="left"/>
      <w:pPr>
        <w:ind w:left="9133" w:hanging="360"/>
      </w:pPr>
      <w:rPr>
        <w:rFonts w:hint="default"/>
        <w:lang w:val="en-US" w:eastAsia="en-US" w:bidi="ar-SA"/>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0216DB2"/>
    <w:multiLevelType w:val="hybridMultilevel"/>
    <w:tmpl w:val="346C71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7E612A"/>
    <w:multiLevelType w:val="hybridMultilevel"/>
    <w:tmpl w:val="87065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4793206">
    <w:abstractNumId w:val="23"/>
  </w:num>
  <w:num w:numId="2" w16cid:durableId="625624849">
    <w:abstractNumId w:val="22"/>
  </w:num>
  <w:num w:numId="3" w16cid:durableId="828253785">
    <w:abstractNumId w:val="15"/>
  </w:num>
  <w:num w:numId="4" w16cid:durableId="1417552564">
    <w:abstractNumId w:val="2"/>
  </w:num>
  <w:num w:numId="5" w16cid:durableId="2132741064">
    <w:abstractNumId w:val="21"/>
  </w:num>
  <w:num w:numId="6" w16cid:durableId="2138914109">
    <w:abstractNumId w:val="1"/>
  </w:num>
  <w:num w:numId="7" w16cid:durableId="1260061978">
    <w:abstractNumId w:val="4"/>
  </w:num>
  <w:num w:numId="8" w16cid:durableId="1715348788">
    <w:abstractNumId w:val="10"/>
  </w:num>
  <w:num w:numId="9" w16cid:durableId="2017727097">
    <w:abstractNumId w:val="0"/>
  </w:num>
  <w:num w:numId="10" w16cid:durableId="1863667307">
    <w:abstractNumId w:val="6"/>
  </w:num>
  <w:num w:numId="11" w16cid:durableId="853114632">
    <w:abstractNumId w:val="35"/>
  </w:num>
  <w:num w:numId="12" w16cid:durableId="578951959">
    <w:abstractNumId w:val="29"/>
  </w:num>
  <w:num w:numId="13" w16cid:durableId="166292858">
    <w:abstractNumId w:val="9"/>
  </w:num>
  <w:num w:numId="14" w16cid:durableId="1099719271">
    <w:abstractNumId w:val="12"/>
  </w:num>
  <w:num w:numId="15" w16cid:durableId="1312096351">
    <w:abstractNumId w:val="30"/>
  </w:num>
  <w:num w:numId="16" w16cid:durableId="1724787708">
    <w:abstractNumId w:val="24"/>
  </w:num>
  <w:num w:numId="17" w16cid:durableId="461659679">
    <w:abstractNumId w:val="20"/>
  </w:num>
  <w:num w:numId="18" w16cid:durableId="403991621">
    <w:abstractNumId w:val="32"/>
  </w:num>
  <w:num w:numId="19" w16cid:durableId="1448813564">
    <w:abstractNumId w:val="14"/>
  </w:num>
  <w:num w:numId="20" w16cid:durableId="2780771">
    <w:abstractNumId w:val="5"/>
  </w:num>
  <w:num w:numId="21" w16cid:durableId="1240211623">
    <w:abstractNumId w:val="26"/>
  </w:num>
  <w:num w:numId="22" w16cid:durableId="1855879920">
    <w:abstractNumId w:val="8"/>
  </w:num>
  <w:num w:numId="23" w16cid:durableId="573777056">
    <w:abstractNumId w:val="17"/>
  </w:num>
  <w:num w:numId="24" w16cid:durableId="1659921061">
    <w:abstractNumId w:val="27"/>
  </w:num>
  <w:num w:numId="25" w16cid:durableId="968819419">
    <w:abstractNumId w:val="3"/>
  </w:num>
  <w:num w:numId="26" w16cid:durableId="404569043">
    <w:abstractNumId w:val="31"/>
  </w:num>
  <w:num w:numId="27" w16cid:durableId="1135832792">
    <w:abstractNumId w:val="13"/>
  </w:num>
  <w:num w:numId="28" w16cid:durableId="1345133181">
    <w:abstractNumId w:val="28"/>
  </w:num>
  <w:num w:numId="29" w16cid:durableId="305358948">
    <w:abstractNumId w:val="7"/>
  </w:num>
  <w:num w:numId="30" w16cid:durableId="1945502347">
    <w:abstractNumId w:val="25"/>
  </w:num>
  <w:num w:numId="31" w16cid:durableId="1359429205">
    <w:abstractNumId w:val="37"/>
  </w:num>
  <w:num w:numId="32" w16cid:durableId="880634671">
    <w:abstractNumId w:val="16"/>
  </w:num>
  <w:num w:numId="33" w16cid:durableId="1420440267">
    <w:abstractNumId w:val="33"/>
  </w:num>
  <w:num w:numId="34" w16cid:durableId="262613804">
    <w:abstractNumId w:val="18"/>
  </w:num>
  <w:num w:numId="35" w16cid:durableId="1461264453">
    <w:abstractNumId w:val="19"/>
  </w:num>
  <w:num w:numId="36" w16cid:durableId="965046812">
    <w:abstractNumId w:val="36"/>
  </w:num>
  <w:num w:numId="37" w16cid:durableId="63259398">
    <w:abstractNumId w:val="34"/>
  </w:num>
  <w:num w:numId="38" w16cid:durableId="131821921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1B3"/>
    <w:rsid w:val="00001869"/>
    <w:rsid w:val="00003217"/>
    <w:rsid w:val="00004144"/>
    <w:rsid w:val="00004AF3"/>
    <w:rsid w:val="00004C93"/>
    <w:rsid w:val="00005B06"/>
    <w:rsid w:val="00006458"/>
    <w:rsid w:val="000070B5"/>
    <w:rsid w:val="00012297"/>
    <w:rsid w:val="000174CB"/>
    <w:rsid w:val="000200B4"/>
    <w:rsid w:val="00021044"/>
    <w:rsid w:val="00023898"/>
    <w:rsid w:val="00025750"/>
    <w:rsid w:val="00026F9E"/>
    <w:rsid w:val="000278CB"/>
    <w:rsid w:val="00030DAB"/>
    <w:rsid w:val="000312D4"/>
    <w:rsid w:val="0003223D"/>
    <w:rsid w:val="000420F8"/>
    <w:rsid w:val="000437B3"/>
    <w:rsid w:val="0004712B"/>
    <w:rsid w:val="0005127F"/>
    <w:rsid w:val="0005160D"/>
    <w:rsid w:val="0005214B"/>
    <w:rsid w:val="000566EA"/>
    <w:rsid w:val="00057332"/>
    <w:rsid w:val="00062EE4"/>
    <w:rsid w:val="00064AFF"/>
    <w:rsid w:val="00066835"/>
    <w:rsid w:val="00070B32"/>
    <w:rsid w:val="000732E0"/>
    <w:rsid w:val="00074074"/>
    <w:rsid w:val="000766DA"/>
    <w:rsid w:val="0007766B"/>
    <w:rsid w:val="00077715"/>
    <w:rsid w:val="00077903"/>
    <w:rsid w:val="00077B6D"/>
    <w:rsid w:val="000804ED"/>
    <w:rsid w:val="00080BF7"/>
    <w:rsid w:val="00080E42"/>
    <w:rsid w:val="00081A97"/>
    <w:rsid w:val="000856C8"/>
    <w:rsid w:val="00085E69"/>
    <w:rsid w:val="00086745"/>
    <w:rsid w:val="00090623"/>
    <w:rsid w:val="0009111A"/>
    <w:rsid w:val="000914F7"/>
    <w:rsid w:val="0009212B"/>
    <w:rsid w:val="00092814"/>
    <w:rsid w:val="0009351A"/>
    <w:rsid w:val="00093E0A"/>
    <w:rsid w:val="00093E52"/>
    <w:rsid w:val="00094000"/>
    <w:rsid w:val="00094C90"/>
    <w:rsid w:val="000A1835"/>
    <w:rsid w:val="000A4D41"/>
    <w:rsid w:val="000A5454"/>
    <w:rsid w:val="000A6296"/>
    <w:rsid w:val="000A7B98"/>
    <w:rsid w:val="000B10E8"/>
    <w:rsid w:val="000B1396"/>
    <w:rsid w:val="000B3162"/>
    <w:rsid w:val="000B49E2"/>
    <w:rsid w:val="000B50E2"/>
    <w:rsid w:val="000B567A"/>
    <w:rsid w:val="000B5F69"/>
    <w:rsid w:val="000B6FD6"/>
    <w:rsid w:val="000C03BA"/>
    <w:rsid w:val="000C1741"/>
    <w:rsid w:val="000C3EF9"/>
    <w:rsid w:val="000C4B91"/>
    <w:rsid w:val="000C6168"/>
    <w:rsid w:val="000D08B8"/>
    <w:rsid w:val="000D29E8"/>
    <w:rsid w:val="000D4BE4"/>
    <w:rsid w:val="000D505F"/>
    <w:rsid w:val="000D5895"/>
    <w:rsid w:val="000E0616"/>
    <w:rsid w:val="000E1DD3"/>
    <w:rsid w:val="000E36A3"/>
    <w:rsid w:val="000E586B"/>
    <w:rsid w:val="000E67B3"/>
    <w:rsid w:val="000F16C4"/>
    <w:rsid w:val="000F34ED"/>
    <w:rsid w:val="000F3692"/>
    <w:rsid w:val="000F5B6C"/>
    <w:rsid w:val="000F6FF4"/>
    <w:rsid w:val="0010110F"/>
    <w:rsid w:val="0010143F"/>
    <w:rsid w:val="001014EE"/>
    <w:rsid w:val="0010162A"/>
    <w:rsid w:val="00103B1B"/>
    <w:rsid w:val="00107661"/>
    <w:rsid w:val="00112D5B"/>
    <w:rsid w:val="00113D4F"/>
    <w:rsid w:val="0011412C"/>
    <w:rsid w:val="00114BCD"/>
    <w:rsid w:val="001152D8"/>
    <w:rsid w:val="00117727"/>
    <w:rsid w:val="00124540"/>
    <w:rsid w:val="001248FC"/>
    <w:rsid w:val="001274CC"/>
    <w:rsid w:val="00132C87"/>
    <w:rsid w:val="00134CC0"/>
    <w:rsid w:val="00135C45"/>
    <w:rsid w:val="00144847"/>
    <w:rsid w:val="00146F8B"/>
    <w:rsid w:val="00147886"/>
    <w:rsid w:val="0015504C"/>
    <w:rsid w:val="00156460"/>
    <w:rsid w:val="00156B75"/>
    <w:rsid w:val="00161189"/>
    <w:rsid w:val="001618E5"/>
    <w:rsid w:val="0016292A"/>
    <w:rsid w:val="00162D97"/>
    <w:rsid w:val="00162DFD"/>
    <w:rsid w:val="0016438E"/>
    <w:rsid w:val="001706B7"/>
    <w:rsid w:val="00170C29"/>
    <w:rsid w:val="00171164"/>
    <w:rsid w:val="00171298"/>
    <w:rsid w:val="00172A12"/>
    <w:rsid w:val="00172DBC"/>
    <w:rsid w:val="00173ECD"/>
    <w:rsid w:val="00177383"/>
    <w:rsid w:val="00180E4D"/>
    <w:rsid w:val="0018245D"/>
    <w:rsid w:val="00185231"/>
    <w:rsid w:val="00185C53"/>
    <w:rsid w:val="00186BFE"/>
    <w:rsid w:val="0019357F"/>
    <w:rsid w:val="001951C3"/>
    <w:rsid w:val="0019669D"/>
    <w:rsid w:val="001973C1"/>
    <w:rsid w:val="001A040C"/>
    <w:rsid w:val="001A23C6"/>
    <w:rsid w:val="001A3E94"/>
    <w:rsid w:val="001A6FC8"/>
    <w:rsid w:val="001A6FCD"/>
    <w:rsid w:val="001A76C0"/>
    <w:rsid w:val="001B078E"/>
    <w:rsid w:val="001B081C"/>
    <w:rsid w:val="001B18CD"/>
    <w:rsid w:val="001B33BE"/>
    <w:rsid w:val="001B4737"/>
    <w:rsid w:val="001B55A7"/>
    <w:rsid w:val="001B665D"/>
    <w:rsid w:val="001B669E"/>
    <w:rsid w:val="001C0088"/>
    <w:rsid w:val="001C3522"/>
    <w:rsid w:val="001C388E"/>
    <w:rsid w:val="001C4F8D"/>
    <w:rsid w:val="001C76C4"/>
    <w:rsid w:val="001D0467"/>
    <w:rsid w:val="001D2DFF"/>
    <w:rsid w:val="001D418D"/>
    <w:rsid w:val="001E5F34"/>
    <w:rsid w:val="001E60A5"/>
    <w:rsid w:val="001E6C2A"/>
    <w:rsid w:val="001F159D"/>
    <w:rsid w:val="001F42DF"/>
    <w:rsid w:val="001F5A5C"/>
    <w:rsid w:val="001F60E1"/>
    <w:rsid w:val="001F74E5"/>
    <w:rsid w:val="00206823"/>
    <w:rsid w:val="00206A19"/>
    <w:rsid w:val="002123F2"/>
    <w:rsid w:val="00213308"/>
    <w:rsid w:val="0021360E"/>
    <w:rsid w:val="002136E3"/>
    <w:rsid w:val="00214B76"/>
    <w:rsid w:val="00214D6D"/>
    <w:rsid w:val="00216BE6"/>
    <w:rsid w:val="002170A0"/>
    <w:rsid w:val="002200C9"/>
    <w:rsid w:val="002205C8"/>
    <w:rsid w:val="002244A1"/>
    <w:rsid w:val="00224CC2"/>
    <w:rsid w:val="0022652C"/>
    <w:rsid w:val="0022654B"/>
    <w:rsid w:val="002266A7"/>
    <w:rsid w:val="00231398"/>
    <w:rsid w:val="002327DD"/>
    <w:rsid w:val="002355B6"/>
    <w:rsid w:val="0024063A"/>
    <w:rsid w:val="00240CC7"/>
    <w:rsid w:val="00243737"/>
    <w:rsid w:val="00243805"/>
    <w:rsid w:val="00243AF7"/>
    <w:rsid w:val="00245F39"/>
    <w:rsid w:val="002505CF"/>
    <w:rsid w:val="0025308A"/>
    <w:rsid w:val="00253103"/>
    <w:rsid w:val="002535E4"/>
    <w:rsid w:val="0025403F"/>
    <w:rsid w:val="00257068"/>
    <w:rsid w:val="00260B0F"/>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979CC"/>
    <w:rsid w:val="00297AD8"/>
    <w:rsid w:val="002A0C27"/>
    <w:rsid w:val="002A1885"/>
    <w:rsid w:val="002A22BF"/>
    <w:rsid w:val="002B0025"/>
    <w:rsid w:val="002B2043"/>
    <w:rsid w:val="002B5A02"/>
    <w:rsid w:val="002C00DE"/>
    <w:rsid w:val="002C0B1D"/>
    <w:rsid w:val="002C0DB5"/>
    <w:rsid w:val="002C2A34"/>
    <w:rsid w:val="002C373C"/>
    <w:rsid w:val="002C505A"/>
    <w:rsid w:val="002D06EB"/>
    <w:rsid w:val="002D0F11"/>
    <w:rsid w:val="002D3CC0"/>
    <w:rsid w:val="002D4488"/>
    <w:rsid w:val="002D74AB"/>
    <w:rsid w:val="002D7E67"/>
    <w:rsid w:val="002E217A"/>
    <w:rsid w:val="002E27F6"/>
    <w:rsid w:val="002E2A8A"/>
    <w:rsid w:val="002E3014"/>
    <w:rsid w:val="002E3148"/>
    <w:rsid w:val="002E3225"/>
    <w:rsid w:val="002E358E"/>
    <w:rsid w:val="002E7F4E"/>
    <w:rsid w:val="002F146F"/>
    <w:rsid w:val="002F3FB6"/>
    <w:rsid w:val="002F4468"/>
    <w:rsid w:val="002F7671"/>
    <w:rsid w:val="002F7C58"/>
    <w:rsid w:val="003007EE"/>
    <w:rsid w:val="00305268"/>
    <w:rsid w:val="0031005D"/>
    <w:rsid w:val="00314529"/>
    <w:rsid w:val="00316ED1"/>
    <w:rsid w:val="003175AC"/>
    <w:rsid w:val="00320C37"/>
    <w:rsid w:val="0032191B"/>
    <w:rsid w:val="00322644"/>
    <w:rsid w:val="003235C2"/>
    <w:rsid w:val="00323CF7"/>
    <w:rsid w:val="00323D68"/>
    <w:rsid w:val="0032640A"/>
    <w:rsid w:val="003266BA"/>
    <w:rsid w:val="00326ED8"/>
    <w:rsid w:val="0033070B"/>
    <w:rsid w:val="00331DC3"/>
    <w:rsid w:val="003337AA"/>
    <w:rsid w:val="00335EB8"/>
    <w:rsid w:val="00344CE0"/>
    <w:rsid w:val="00345DA4"/>
    <w:rsid w:val="00346D06"/>
    <w:rsid w:val="00347ACC"/>
    <w:rsid w:val="00350F3C"/>
    <w:rsid w:val="00351DE7"/>
    <w:rsid w:val="0035295F"/>
    <w:rsid w:val="003543DC"/>
    <w:rsid w:val="00355DCC"/>
    <w:rsid w:val="003623DB"/>
    <w:rsid w:val="00362BCD"/>
    <w:rsid w:val="00363EF6"/>
    <w:rsid w:val="00364965"/>
    <w:rsid w:val="0036516C"/>
    <w:rsid w:val="00365D71"/>
    <w:rsid w:val="00370F52"/>
    <w:rsid w:val="003733D8"/>
    <w:rsid w:val="00376BD2"/>
    <w:rsid w:val="00377EDB"/>
    <w:rsid w:val="00382280"/>
    <w:rsid w:val="003850A0"/>
    <w:rsid w:val="00385EC6"/>
    <w:rsid w:val="00386471"/>
    <w:rsid w:val="00386EEA"/>
    <w:rsid w:val="003877DA"/>
    <w:rsid w:val="0039180F"/>
    <w:rsid w:val="0039257E"/>
    <w:rsid w:val="00393006"/>
    <w:rsid w:val="003950C4"/>
    <w:rsid w:val="003972C1"/>
    <w:rsid w:val="003A02C3"/>
    <w:rsid w:val="003A251E"/>
    <w:rsid w:val="003A2CA3"/>
    <w:rsid w:val="003A3135"/>
    <w:rsid w:val="003A32E4"/>
    <w:rsid w:val="003A3B2D"/>
    <w:rsid w:val="003A4888"/>
    <w:rsid w:val="003A4FA2"/>
    <w:rsid w:val="003A5D96"/>
    <w:rsid w:val="003A5FC4"/>
    <w:rsid w:val="003A62C4"/>
    <w:rsid w:val="003A69A1"/>
    <w:rsid w:val="003A7154"/>
    <w:rsid w:val="003B0582"/>
    <w:rsid w:val="003B3894"/>
    <w:rsid w:val="003B3B2D"/>
    <w:rsid w:val="003B3CB7"/>
    <w:rsid w:val="003B445B"/>
    <w:rsid w:val="003B7117"/>
    <w:rsid w:val="003B78E2"/>
    <w:rsid w:val="003C18E9"/>
    <w:rsid w:val="003C1F06"/>
    <w:rsid w:val="003C21D6"/>
    <w:rsid w:val="003C455E"/>
    <w:rsid w:val="003C4C48"/>
    <w:rsid w:val="003C54B8"/>
    <w:rsid w:val="003C6071"/>
    <w:rsid w:val="003C686A"/>
    <w:rsid w:val="003D0835"/>
    <w:rsid w:val="003D1B04"/>
    <w:rsid w:val="003D208E"/>
    <w:rsid w:val="003D2703"/>
    <w:rsid w:val="003D2C3A"/>
    <w:rsid w:val="003D31B6"/>
    <w:rsid w:val="003D5144"/>
    <w:rsid w:val="003E14DC"/>
    <w:rsid w:val="003E5019"/>
    <w:rsid w:val="003E6E02"/>
    <w:rsid w:val="003E7F7B"/>
    <w:rsid w:val="003F05E2"/>
    <w:rsid w:val="003F5A64"/>
    <w:rsid w:val="003F7B10"/>
    <w:rsid w:val="00401151"/>
    <w:rsid w:val="00401559"/>
    <w:rsid w:val="00403131"/>
    <w:rsid w:val="00403B62"/>
    <w:rsid w:val="004040F9"/>
    <w:rsid w:val="00405579"/>
    <w:rsid w:val="00405744"/>
    <w:rsid w:val="00406520"/>
    <w:rsid w:val="00407326"/>
    <w:rsid w:val="00407887"/>
    <w:rsid w:val="00410CD0"/>
    <w:rsid w:val="00411486"/>
    <w:rsid w:val="004123DD"/>
    <w:rsid w:val="004156EB"/>
    <w:rsid w:val="00415970"/>
    <w:rsid w:val="00415A99"/>
    <w:rsid w:val="0042284D"/>
    <w:rsid w:val="00426C30"/>
    <w:rsid w:val="00436469"/>
    <w:rsid w:val="00441D30"/>
    <w:rsid w:val="00442290"/>
    <w:rsid w:val="004431B2"/>
    <w:rsid w:val="00443614"/>
    <w:rsid w:val="00447A9A"/>
    <w:rsid w:val="004506FD"/>
    <w:rsid w:val="004507EF"/>
    <w:rsid w:val="00453052"/>
    <w:rsid w:val="00453134"/>
    <w:rsid w:val="004551AA"/>
    <w:rsid w:val="00461BDA"/>
    <w:rsid w:val="00463004"/>
    <w:rsid w:val="00465D0D"/>
    <w:rsid w:val="00472C43"/>
    <w:rsid w:val="0047576D"/>
    <w:rsid w:val="00475AB1"/>
    <w:rsid w:val="00477DB6"/>
    <w:rsid w:val="004802D6"/>
    <w:rsid w:val="0048326C"/>
    <w:rsid w:val="004942DB"/>
    <w:rsid w:val="00495B5B"/>
    <w:rsid w:val="004A160B"/>
    <w:rsid w:val="004A1F0A"/>
    <w:rsid w:val="004A3142"/>
    <w:rsid w:val="004A460F"/>
    <w:rsid w:val="004A6C88"/>
    <w:rsid w:val="004A749D"/>
    <w:rsid w:val="004B282B"/>
    <w:rsid w:val="004B66F0"/>
    <w:rsid w:val="004B7B95"/>
    <w:rsid w:val="004C0E64"/>
    <w:rsid w:val="004C2DE7"/>
    <w:rsid w:val="004C763D"/>
    <w:rsid w:val="004D1210"/>
    <w:rsid w:val="004D147E"/>
    <w:rsid w:val="004D18FB"/>
    <w:rsid w:val="004D1C3E"/>
    <w:rsid w:val="004D2AB2"/>
    <w:rsid w:val="004D5587"/>
    <w:rsid w:val="004D5EDE"/>
    <w:rsid w:val="004D7151"/>
    <w:rsid w:val="004D7ADE"/>
    <w:rsid w:val="004E1C70"/>
    <w:rsid w:val="004E1FC4"/>
    <w:rsid w:val="004E34A2"/>
    <w:rsid w:val="004E3C66"/>
    <w:rsid w:val="004E4F1B"/>
    <w:rsid w:val="004E73FF"/>
    <w:rsid w:val="004F00DC"/>
    <w:rsid w:val="004F1777"/>
    <w:rsid w:val="004F34EA"/>
    <w:rsid w:val="004F4B5D"/>
    <w:rsid w:val="004F4C06"/>
    <w:rsid w:val="004F7D0E"/>
    <w:rsid w:val="00500A17"/>
    <w:rsid w:val="00500DBB"/>
    <w:rsid w:val="00501AF8"/>
    <w:rsid w:val="00503C63"/>
    <w:rsid w:val="00504635"/>
    <w:rsid w:val="005103BE"/>
    <w:rsid w:val="00514AFA"/>
    <w:rsid w:val="00514D8C"/>
    <w:rsid w:val="00515ED5"/>
    <w:rsid w:val="0051610C"/>
    <w:rsid w:val="005208C1"/>
    <w:rsid w:val="00520A69"/>
    <w:rsid w:val="00522868"/>
    <w:rsid w:val="0053022C"/>
    <w:rsid w:val="00531FE4"/>
    <w:rsid w:val="0054185E"/>
    <w:rsid w:val="005424BB"/>
    <w:rsid w:val="00543377"/>
    <w:rsid w:val="00543AAD"/>
    <w:rsid w:val="00543D45"/>
    <w:rsid w:val="0054444C"/>
    <w:rsid w:val="005449E9"/>
    <w:rsid w:val="00550C4F"/>
    <w:rsid w:val="00552B9C"/>
    <w:rsid w:val="00553C17"/>
    <w:rsid w:val="005617F2"/>
    <w:rsid w:val="00562AE9"/>
    <w:rsid w:val="005645B3"/>
    <w:rsid w:val="00565075"/>
    <w:rsid w:val="0056665B"/>
    <w:rsid w:val="00567086"/>
    <w:rsid w:val="005722A6"/>
    <w:rsid w:val="005732EA"/>
    <w:rsid w:val="00574A4D"/>
    <w:rsid w:val="00574A64"/>
    <w:rsid w:val="00576A67"/>
    <w:rsid w:val="00576F31"/>
    <w:rsid w:val="0058122E"/>
    <w:rsid w:val="00581F59"/>
    <w:rsid w:val="0058426B"/>
    <w:rsid w:val="0058725C"/>
    <w:rsid w:val="005913AB"/>
    <w:rsid w:val="00591781"/>
    <w:rsid w:val="00592DFD"/>
    <w:rsid w:val="00597106"/>
    <w:rsid w:val="005A069F"/>
    <w:rsid w:val="005A1CC3"/>
    <w:rsid w:val="005A40BB"/>
    <w:rsid w:val="005A511D"/>
    <w:rsid w:val="005A541C"/>
    <w:rsid w:val="005A7BB9"/>
    <w:rsid w:val="005B0456"/>
    <w:rsid w:val="005B13F1"/>
    <w:rsid w:val="005B1CF1"/>
    <w:rsid w:val="005B2037"/>
    <w:rsid w:val="005B231D"/>
    <w:rsid w:val="005B398E"/>
    <w:rsid w:val="005B5065"/>
    <w:rsid w:val="005C02BB"/>
    <w:rsid w:val="005C0909"/>
    <w:rsid w:val="005C1705"/>
    <w:rsid w:val="005C2774"/>
    <w:rsid w:val="005C34F1"/>
    <w:rsid w:val="005C6B2B"/>
    <w:rsid w:val="005D1875"/>
    <w:rsid w:val="005D4818"/>
    <w:rsid w:val="005E03B7"/>
    <w:rsid w:val="005E03BE"/>
    <w:rsid w:val="005E4E62"/>
    <w:rsid w:val="005E533F"/>
    <w:rsid w:val="005E6785"/>
    <w:rsid w:val="005E6F35"/>
    <w:rsid w:val="005E733E"/>
    <w:rsid w:val="005E7AFC"/>
    <w:rsid w:val="005F228A"/>
    <w:rsid w:val="005F3968"/>
    <w:rsid w:val="005F665E"/>
    <w:rsid w:val="005F7AFA"/>
    <w:rsid w:val="00600FC5"/>
    <w:rsid w:val="006031C4"/>
    <w:rsid w:val="00603965"/>
    <w:rsid w:val="00604687"/>
    <w:rsid w:val="00604B22"/>
    <w:rsid w:val="006055AC"/>
    <w:rsid w:val="00605652"/>
    <w:rsid w:val="00605AD8"/>
    <w:rsid w:val="00612ACD"/>
    <w:rsid w:val="0061408A"/>
    <w:rsid w:val="006178CF"/>
    <w:rsid w:val="00620663"/>
    <w:rsid w:val="00620912"/>
    <w:rsid w:val="00621403"/>
    <w:rsid w:val="00630F18"/>
    <w:rsid w:val="00631AA1"/>
    <w:rsid w:val="00631D71"/>
    <w:rsid w:val="0063349D"/>
    <w:rsid w:val="0063572F"/>
    <w:rsid w:val="006427F3"/>
    <w:rsid w:val="00642D2B"/>
    <w:rsid w:val="006435CC"/>
    <w:rsid w:val="00643CE7"/>
    <w:rsid w:val="006441F7"/>
    <w:rsid w:val="006460DC"/>
    <w:rsid w:val="00646563"/>
    <w:rsid w:val="006502C4"/>
    <w:rsid w:val="00650654"/>
    <w:rsid w:val="00651B10"/>
    <w:rsid w:val="006524AD"/>
    <w:rsid w:val="0065391E"/>
    <w:rsid w:val="00654F5D"/>
    <w:rsid w:val="006559C8"/>
    <w:rsid w:val="006564A7"/>
    <w:rsid w:val="006572F8"/>
    <w:rsid w:val="00662875"/>
    <w:rsid w:val="006636E7"/>
    <w:rsid w:val="00664551"/>
    <w:rsid w:val="00666139"/>
    <w:rsid w:val="00670321"/>
    <w:rsid w:val="00670771"/>
    <w:rsid w:val="0067392E"/>
    <w:rsid w:val="0067422D"/>
    <w:rsid w:val="0067461D"/>
    <w:rsid w:val="00677370"/>
    <w:rsid w:val="00677719"/>
    <w:rsid w:val="006779CA"/>
    <w:rsid w:val="00680ABE"/>
    <w:rsid w:val="00682741"/>
    <w:rsid w:val="00682C3C"/>
    <w:rsid w:val="00682D0E"/>
    <w:rsid w:val="0068661D"/>
    <w:rsid w:val="006901AB"/>
    <w:rsid w:val="00690AC6"/>
    <w:rsid w:val="006959A5"/>
    <w:rsid w:val="0069647E"/>
    <w:rsid w:val="00697074"/>
    <w:rsid w:val="00697700"/>
    <w:rsid w:val="006A1586"/>
    <w:rsid w:val="006A2520"/>
    <w:rsid w:val="006A4193"/>
    <w:rsid w:val="006A41E6"/>
    <w:rsid w:val="006A47B9"/>
    <w:rsid w:val="006A70A7"/>
    <w:rsid w:val="006A70DF"/>
    <w:rsid w:val="006B37F9"/>
    <w:rsid w:val="006B3EF4"/>
    <w:rsid w:val="006B4068"/>
    <w:rsid w:val="006B47B6"/>
    <w:rsid w:val="006B6091"/>
    <w:rsid w:val="006B609E"/>
    <w:rsid w:val="006B69C6"/>
    <w:rsid w:val="006B6D9D"/>
    <w:rsid w:val="006B754F"/>
    <w:rsid w:val="006C203B"/>
    <w:rsid w:val="006C2A19"/>
    <w:rsid w:val="006C478A"/>
    <w:rsid w:val="006C5663"/>
    <w:rsid w:val="006D03AB"/>
    <w:rsid w:val="006D2790"/>
    <w:rsid w:val="006D47ED"/>
    <w:rsid w:val="006D50C7"/>
    <w:rsid w:val="006D60AB"/>
    <w:rsid w:val="006D663C"/>
    <w:rsid w:val="006E014D"/>
    <w:rsid w:val="006E42A2"/>
    <w:rsid w:val="006E5F19"/>
    <w:rsid w:val="006E773B"/>
    <w:rsid w:val="006F0289"/>
    <w:rsid w:val="006F0BB7"/>
    <w:rsid w:val="006F29FA"/>
    <w:rsid w:val="006F38F1"/>
    <w:rsid w:val="006F68BC"/>
    <w:rsid w:val="006F7C11"/>
    <w:rsid w:val="00701D1D"/>
    <w:rsid w:val="00701F35"/>
    <w:rsid w:val="00701FAD"/>
    <w:rsid w:val="00713347"/>
    <w:rsid w:val="007144CE"/>
    <w:rsid w:val="00716E81"/>
    <w:rsid w:val="0072038B"/>
    <w:rsid w:val="007205A7"/>
    <w:rsid w:val="00721AFE"/>
    <w:rsid w:val="00721FA8"/>
    <w:rsid w:val="0072363C"/>
    <w:rsid w:val="00726C9A"/>
    <w:rsid w:val="00727B90"/>
    <w:rsid w:val="00730EBB"/>
    <w:rsid w:val="007314EF"/>
    <w:rsid w:val="00731DF9"/>
    <w:rsid w:val="00733A35"/>
    <w:rsid w:val="007347BD"/>
    <w:rsid w:val="007359F6"/>
    <w:rsid w:val="00737288"/>
    <w:rsid w:val="00740AB5"/>
    <w:rsid w:val="00742373"/>
    <w:rsid w:val="00744A94"/>
    <w:rsid w:val="00746B0E"/>
    <w:rsid w:val="007507C3"/>
    <w:rsid w:val="00752FC1"/>
    <w:rsid w:val="007542A9"/>
    <w:rsid w:val="00754539"/>
    <w:rsid w:val="0075456A"/>
    <w:rsid w:val="007605B1"/>
    <w:rsid w:val="007608BA"/>
    <w:rsid w:val="00763792"/>
    <w:rsid w:val="007644B5"/>
    <w:rsid w:val="007647F6"/>
    <w:rsid w:val="007653E5"/>
    <w:rsid w:val="00773380"/>
    <w:rsid w:val="007735CD"/>
    <w:rsid w:val="00773A8B"/>
    <w:rsid w:val="00773D67"/>
    <w:rsid w:val="00774417"/>
    <w:rsid w:val="007765EB"/>
    <w:rsid w:val="00777A8A"/>
    <w:rsid w:val="00781704"/>
    <w:rsid w:val="00782318"/>
    <w:rsid w:val="007827CC"/>
    <w:rsid w:val="00784083"/>
    <w:rsid w:val="00784961"/>
    <w:rsid w:val="007849AB"/>
    <w:rsid w:val="00784CAE"/>
    <w:rsid w:val="007860F3"/>
    <w:rsid w:val="007875A8"/>
    <w:rsid w:val="00787EB8"/>
    <w:rsid w:val="00792D0F"/>
    <w:rsid w:val="00795A68"/>
    <w:rsid w:val="00795CD4"/>
    <w:rsid w:val="00795DB8"/>
    <w:rsid w:val="00797BB6"/>
    <w:rsid w:val="007A11C8"/>
    <w:rsid w:val="007A28CA"/>
    <w:rsid w:val="007A3F4A"/>
    <w:rsid w:val="007A4FD5"/>
    <w:rsid w:val="007A5271"/>
    <w:rsid w:val="007B075F"/>
    <w:rsid w:val="007B11BF"/>
    <w:rsid w:val="007B416A"/>
    <w:rsid w:val="007B4D21"/>
    <w:rsid w:val="007C149D"/>
    <w:rsid w:val="007C24FA"/>
    <w:rsid w:val="007C3DA2"/>
    <w:rsid w:val="007C5510"/>
    <w:rsid w:val="007C647D"/>
    <w:rsid w:val="007D38FB"/>
    <w:rsid w:val="007D7A47"/>
    <w:rsid w:val="007E0895"/>
    <w:rsid w:val="007E1CA2"/>
    <w:rsid w:val="007E42BB"/>
    <w:rsid w:val="007E4377"/>
    <w:rsid w:val="007E4E5F"/>
    <w:rsid w:val="007E717F"/>
    <w:rsid w:val="007E78E5"/>
    <w:rsid w:val="007F01FC"/>
    <w:rsid w:val="007F240C"/>
    <w:rsid w:val="007F3D93"/>
    <w:rsid w:val="007F4664"/>
    <w:rsid w:val="007F4887"/>
    <w:rsid w:val="007F4FFF"/>
    <w:rsid w:val="007F703A"/>
    <w:rsid w:val="007F75AE"/>
    <w:rsid w:val="00801C70"/>
    <w:rsid w:val="0080310E"/>
    <w:rsid w:val="00805EEA"/>
    <w:rsid w:val="0080714C"/>
    <w:rsid w:val="00807250"/>
    <w:rsid w:val="0081140F"/>
    <w:rsid w:val="00812692"/>
    <w:rsid w:val="0081368A"/>
    <w:rsid w:val="00813837"/>
    <w:rsid w:val="0082062A"/>
    <w:rsid w:val="008230CA"/>
    <w:rsid w:val="00823244"/>
    <w:rsid w:val="00823F5D"/>
    <w:rsid w:val="00825352"/>
    <w:rsid w:val="0082548A"/>
    <w:rsid w:val="00825D1F"/>
    <w:rsid w:val="008306C9"/>
    <w:rsid w:val="00830A35"/>
    <w:rsid w:val="00832CC5"/>
    <w:rsid w:val="00833D51"/>
    <w:rsid w:val="0083576E"/>
    <w:rsid w:val="00836407"/>
    <w:rsid w:val="008379D6"/>
    <w:rsid w:val="00845987"/>
    <w:rsid w:val="0084626C"/>
    <w:rsid w:val="00847503"/>
    <w:rsid w:val="00851361"/>
    <w:rsid w:val="0085223F"/>
    <w:rsid w:val="00853957"/>
    <w:rsid w:val="00862450"/>
    <w:rsid w:val="00863DDF"/>
    <w:rsid w:val="008642B1"/>
    <w:rsid w:val="00864429"/>
    <w:rsid w:val="008649A7"/>
    <w:rsid w:val="00866D4A"/>
    <w:rsid w:val="0086709F"/>
    <w:rsid w:val="00867B4C"/>
    <w:rsid w:val="00867D54"/>
    <w:rsid w:val="008712BB"/>
    <w:rsid w:val="008715FC"/>
    <w:rsid w:val="00871DC7"/>
    <w:rsid w:val="008743A5"/>
    <w:rsid w:val="008761D3"/>
    <w:rsid w:val="008772CA"/>
    <w:rsid w:val="008802C3"/>
    <w:rsid w:val="00882138"/>
    <w:rsid w:val="00883B62"/>
    <w:rsid w:val="0088664C"/>
    <w:rsid w:val="00886EB7"/>
    <w:rsid w:val="00890169"/>
    <w:rsid w:val="0089039A"/>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B1"/>
    <w:rsid w:val="008B08CB"/>
    <w:rsid w:val="008B44EA"/>
    <w:rsid w:val="008B61E6"/>
    <w:rsid w:val="008C20A3"/>
    <w:rsid w:val="008C35F6"/>
    <w:rsid w:val="008C629B"/>
    <w:rsid w:val="008C7D02"/>
    <w:rsid w:val="008D0114"/>
    <w:rsid w:val="008D0A63"/>
    <w:rsid w:val="008D2E06"/>
    <w:rsid w:val="008D5D5E"/>
    <w:rsid w:val="008E003E"/>
    <w:rsid w:val="008E01F7"/>
    <w:rsid w:val="008E0C40"/>
    <w:rsid w:val="008E12BD"/>
    <w:rsid w:val="008E2341"/>
    <w:rsid w:val="008E7DF8"/>
    <w:rsid w:val="008F14B6"/>
    <w:rsid w:val="008F1B9D"/>
    <w:rsid w:val="008F3DAC"/>
    <w:rsid w:val="008F4E73"/>
    <w:rsid w:val="008F725A"/>
    <w:rsid w:val="009013B1"/>
    <w:rsid w:val="00905BA4"/>
    <w:rsid w:val="00905F7D"/>
    <w:rsid w:val="00907FFE"/>
    <w:rsid w:val="0091264C"/>
    <w:rsid w:val="00913D8E"/>
    <w:rsid w:val="00913E64"/>
    <w:rsid w:val="00915501"/>
    <w:rsid w:val="00917A1A"/>
    <w:rsid w:val="00921198"/>
    <w:rsid w:val="00923105"/>
    <w:rsid w:val="0092367B"/>
    <w:rsid w:val="00926260"/>
    <w:rsid w:val="00930C43"/>
    <w:rsid w:val="00932EBD"/>
    <w:rsid w:val="00934D08"/>
    <w:rsid w:val="0094077F"/>
    <w:rsid w:val="00941239"/>
    <w:rsid w:val="0094251D"/>
    <w:rsid w:val="0094310A"/>
    <w:rsid w:val="009455DB"/>
    <w:rsid w:val="0094679F"/>
    <w:rsid w:val="009475C0"/>
    <w:rsid w:val="00950B00"/>
    <w:rsid w:val="00951D05"/>
    <w:rsid w:val="00956D02"/>
    <w:rsid w:val="00957274"/>
    <w:rsid w:val="009575A6"/>
    <w:rsid w:val="0096342C"/>
    <w:rsid w:val="00963951"/>
    <w:rsid w:val="0096553A"/>
    <w:rsid w:val="00965C3B"/>
    <w:rsid w:val="00965F4A"/>
    <w:rsid w:val="00970839"/>
    <w:rsid w:val="00970E10"/>
    <w:rsid w:val="00973B87"/>
    <w:rsid w:val="00975336"/>
    <w:rsid w:val="00977791"/>
    <w:rsid w:val="009779EA"/>
    <w:rsid w:val="00984BB3"/>
    <w:rsid w:val="00984CA2"/>
    <w:rsid w:val="009879AD"/>
    <w:rsid w:val="00987A76"/>
    <w:rsid w:val="00987D0E"/>
    <w:rsid w:val="009919EB"/>
    <w:rsid w:val="009922E6"/>
    <w:rsid w:val="00993D1B"/>
    <w:rsid w:val="009957AD"/>
    <w:rsid w:val="00996213"/>
    <w:rsid w:val="009A0521"/>
    <w:rsid w:val="009A0D00"/>
    <w:rsid w:val="009A1743"/>
    <w:rsid w:val="009A2409"/>
    <w:rsid w:val="009A332F"/>
    <w:rsid w:val="009A3F7E"/>
    <w:rsid w:val="009A48D0"/>
    <w:rsid w:val="009A48EA"/>
    <w:rsid w:val="009A64E5"/>
    <w:rsid w:val="009A7935"/>
    <w:rsid w:val="009B1276"/>
    <w:rsid w:val="009B134A"/>
    <w:rsid w:val="009B31C7"/>
    <w:rsid w:val="009B370A"/>
    <w:rsid w:val="009B3A0B"/>
    <w:rsid w:val="009B5A61"/>
    <w:rsid w:val="009B64B5"/>
    <w:rsid w:val="009B6A37"/>
    <w:rsid w:val="009C2BB1"/>
    <w:rsid w:val="009C494A"/>
    <w:rsid w:val="009C6A41"/>
    <w:rsid w:val="009C74A3"/>
    <w:rsid w:val="009D06D0"/>
    <w:rsid w:val="009D325A"/>
    <w:rsid w:val="009D3861"/>
    <w:rsid w:val="009D4B07"/>
    <w:rsid w:val="009E02CD"/>
    <w:rsid w:val="009E0A80"/>
    <w:rsid w:val="009E0C7F"/>
    <w:rsid w:val="009E18FE"/>
    <w:rsid w:val="009E2431"/>
    <w:rsid w:val="009E5DC7"/>
    <w:rsid w:val="009E6D41"/>
    <w:rsid w:val="009F1267"/>
    <w:rsid w:val="009F406C"/>
    <w:rsid w:val="009F4143"/>
    <w:rsid w:val="009F6A38"/>
    <w:rsid w:val="009F6F20"/>
    <w:rsid w:val="00A008E7"/>
    <w:rsid w:val="00A0226C"/>
    <w:rsid w:val="00A056B3"/>
    <w:rsid w:val="00A1417F"/>
    <w:rsid w:val="00A16744"/>
    <w:rsid w:val="00A2090C"/>
    <w:rsid w:val="00A20A65"/>
    <w:rsid w:val="00A20C9B"/>
    <w:rsid w:val="00A23811"/>
    <w:rsid w:val="00A23F96"/>
    <w:rsid w:val="00A242D0"/>
    <w:rsid w:val="00A24315"/>
    <w:rsid w:val="00A27915"/>
    <w:rsid w:val="00A30400"/>
    <w:rsid w:val="00A307D6"/>
    <w:rsid w:val="00A30F35"/>
    <w:rsid w:val="00A31772"/>
    <w:rsid w:val="00A3753D"/>
    <w:rsid w:val="00A424CD"/>
    <w:rsid w:val="00A42A5C"/>
    <w:rsid w:val="00A4362E"/>
    <w:rsid w:val="00A43C19"/>
    <w:rsid w:val="00A43D75"/>
    <w:rsid w:val="00A45079"/>
    <w:rsid w:val="00A45A1C"/>
    <w:rsid w:val="00A52B4D"/>
    <w:rsid w:val="00A52D19"/>
    <w:rsid w:val="00A53003"/>
    <w:rsid w:val="00A5503A"/>
    <w:rsid w:val="00A5578B"/>
    <w:rsid w:val="00A60CFD"/>
    <w:rsid w:val="00A61233"/>
    <w:rsid w:val="00A6254A"/>
    <w:rsid w:val="00A62B96"/>
    <w:rsid w:val="00A64BBF"/>
    <w:rsid w:val="00A6776B"/>
    <w:rsid w:val="00A6786B"/>
    <w:rsid w:val="00A715E3"/>
    <w:rsid w:val="00A738F3"/>
    <w:rsid w:val="00A740CB"/>
    <w:rsid w:val="00A742E3"/>
    <w:rsid w:val="00A75B4E"/>
    <w:rsid w:val="00A76E13"/>
    <w:rsid w:val="00A83770"/>
    <w:rsid w:val="00A83FF9"/>
    <w:rsid w:val="00A8503C"/>
    <w:rsid w:val="00A85724"/>
    <w:rsid w:val="00A85EC0"/>
    <w:rsid w:val="00A85F7A"/>
    <w:rsid w:val="00A86E7D"/>
    <w:rsid w:val="00A9021D"/>
    <w:rsid w:val="00A907BC"/>
    <w:rsid w:val="00A90D94"/>
    <w:rsid w:val="00A91F36"/>
    <w:rsid w:val="00A920B3"/>
    <w:rsid w:val="00A95469"/>
    <w:rsid w:val="00A954D9"/>
    <w:rsid w:val="00A959AE"/>
    <w:rsid w:val="00A97568"/>
    <w:rsid w:val="00AA04B0"/>
    <w:rsid w:val="00AA1081"/>
    <w:rsid w:val="00AA69C9"/>
    <w:rsid w:val="00AB14E2"/>
    <w:rsid w:val="00AB2222"/>
    <w:rsid w:val="00AB280F"/>
    <w:rsid w:val="00AB56B3"/>
    <w:rsid w:val="00AB5A0D"/>
    <w:rsid w:val="00AC061B"/>
    <w:rsid w:val="00AC1074"/>
    <w:rsid w:val="00AC124C"/>
    <w:rsid w:val="00AC2AC2"/>
    <w:rsid w:val="00AC401C"/>
    <w:rsid w:val="00AC630E"/>
    <w:rsid w:val="00AD423A"/>
    <w:rsid w:val="00AD7CC9"/>
    <w:rsid w:val="00AE198D"/>
    <w:rsid w:val="00AE50E7"/>
    <w:rsid w:val="00AF14D7"/>
    <w:rsid w:val="00AF1884"/>
    <w:rsid w:val="00AF20AA"/>
    <w:rsid w:val="00AF4172"/>
    <w:rsid w:val="00AF5B68"/>
    <w:rsid w:val="00AF6583"/>
    <w:rsid w:val="00B01001"/>
    <w:rsid w:val="00B01DCD"/>
    <w:rsid w:val="00B03B08"/>
    <w:rsid w:val="00B04694"/>
    <w:rsid w:val="00B04789"/>
    <w:rsid w:val="00B12948"/>
    <w:rsid w:val="00B14627"/>
    <w:rsid w:val="00B14A20"/>
    <w:rsid w:val="00B14E36"/>
    <w:rsid w:val="00B21F81"/>
    <w:rsid w:val="00B23145"/>
    <w:rsid w:val="00B23F47"/>
    <w:rsid w:val="00B25C1A"/>
    <w:rsid w:val="00B266FB"/>
    <w:rsid w:val="00B26AEF"/>
    <w:rsid w:val="00B310AA"/>
    <w:rsid w:val="00B3273A"/>
    <w:rsid w:val="00B3359F"/>
    <w:rsid w:val="00B33B52"/>
    <w:rsid w:val="00B35AF8"/>
    <w:rsid w:val="00B36235"/>
    <w:rsid w:val="00B3773B"/>
    <w:rsid w:val="00B41F3D"/>
    <w:rsid w:val="00B429D6"/>
    <w:rsid w:val="00B448FF"/>
    <w:rsid w:val="00B46672"/>
    <w:rsid w:val="00B529B8"/>
    <w:rsid w:val="00B53601"/>
    <w:rsid w:val="00B559B8"/>
    <w:rsid w:val="00B55B81"/>
    <w:rsid w:val="00B5675E"/>
    <w:rsid w:val="00B61A03"/>
    <w:rsid w:val="00B61D26"/>
    <w:rsid w:val="00B633E1"/>
    <w:rsid w:val="00B65E52"/>
    <w:rsid w:val="00B67E66"/>
    <w:rsid w:val="00B715EF"/>
    <w:rsid w:val="00B71B8D"/>
    <w:rsid w:val="00B72119"/>
    <w:rsid w:val="00B73102"/>
    <w:rsid w:val="00B73AC3"/>
    <w:rsid w:val="00B77B97"/>
    <w:rsid w:val="00B80F9B"/>
    <w:rsid w:val="00B84513"/>
    <w:rsid w:val="00B87575"/>
    <w:rsid w:val="00B91030"/>
    <w:rsid w:val="00B91616"/>
    <w:rsid w:val="00B92D3C"/>
    <w:rsid w:val="00BA2DBA"/>
    <w:rsid w:val="00BA70D8"/>
    <w:rsid w:val="00BB219C"/>
    <w:rsid w:val="00BB295D"/>
    <w:rsid w:val="00BB3A4E"/>
    <w:rsid w:val="00BB534F"/>
    <w:rsid w:val="00BB7B58"/>
    <w:rsid w:val="00BC003E"/>
    <w:rsid w:val="00BC113C"/>
    <w:rsid w:val="00BC11CA"/>
    <w:rsid w:val="00BC3429"/>
    <w:rsid w:val="00BC4861"/>
    <w:rsid w:val="00BC6B72"/>
    <w:rsid w:val="00BC72A0"/>
    <w:rsid w:val="00BD4074"/>
    <w:rsid w:val="00BD6FE0"/>
    <w:rsid w:val="00BE01C9"/>
    <w:rsid w:val="00BE112B"/>
    <w:rsid w:val="00BE1CF5"/>
    <w:rsid w:val="00BE465B"/>
    <w:rsid w:val="00BE4875"/>
    <w:rsid w:val="00BE6CE4"/>
    <w:rsid w:val="00BF0E58"/>
    <w:rsid w:val="00BF0FD9"/>
    <w:rsid w:val="00BF1FCB"/>
    <w:rsid w:val="00BF2D21"/>
    <w:rsid w:val="00BF4412"/>
    <w:rsid w:val="00BF461B"/>
    <w:rsid w:val="00BF4F93"/>
    <w:rsid w:val="00C00DE8"/>
    <w:rsid w:val="00C01012"/>
    <w:rsid w:val="00C02EEF"/>
    <w:rsid w:val="00C03457"/>
    <w:rsid w:val="00C0454C"/>
    <w:rsid w:val="00C045AB"/>
    <w:rsid w:val="00C066BC"/>
    <w:rsid w:val="00C07033"/>
    <w:rsid w:val="00C07837"/>
    <w:rsid w:val="00C10851"/>
    <w:rsid w:val="00C109EC"/>
    <w:rsid w:val="00C160DA"/>
    <w:rsid w:val="00C16ED9"/>
    <w:rsid w:val="00C16FEB"/>
    <w:rsid w:val="00C2266D"/>
    <w:rsid w:val="00C22E1B"/>
    <w:rsid w:val="00C23887"/>
    <w:rsid w:val="00C2439A"/>
    <w:rsid w:val="00C244FE"/>
    <w:rsid w:val="00C24635"/>
    <w:rsid w:val="00C26BB2"/>
    <w:rsid w:val="00C270D1"/>
    <w:rsid w:val="00C2777C"/>
    <w:rsid w:val="00C30B56"/>
    <w:rsid w:val="00C316EA"/>
    <w:rsid w:val="00C319CA"/>
    <w:rsid w:val="00C32E54"/>
    <w:rsid w:val="00C33144"/>
    <w:rsid w:val="00C40981"/>
    <w:rsid w:val="00C434BE"/>
    <w:rsid w:val="00C4585B"/>
    <w:rsid w:val="00C46DC8"/>
    <w:rsid w:val="00C46E1B"/>
    <w:rsid w:val="00C47082"/>
    <w:rsid w:val="00C50D22"/>
    <w:rsid w:val="00C5449F"/>
    <w:rsid w:val="00C602AA"/>
    <w:rsid w:val="00C6119C"/>
    <w:rsid w:val="00C64F48"/>
    <w:rsid w:val="00C6670D"/>
    <w:rsid w:val="00C671BA"/>
    <w:rsid w:val="00C72DC7"/>
    <w:rsid w:val="00C756A5"/>
    <w:rsid w:val="00C773D9"/>
    <w:rsid w:val="00C77D94"/>
    <w:rsid w:val="00C800FC"/>
    <w:rsid w:val="00C8104D"/>
    <w:rsid w:val="00C8330D"/>
    <w:rsid w:val="00C83802"/>
    <w:rsid w:val="00C83918"/>
    <w:rsid w:val="00C85F68"/>
    <w:rsid w:val="00C869FC"/>
    <w:rsid w:val="00C90886"/>
    <w:rsid w:val="00C932A1"/>
    <w:rsid w:val="00C93FFE"/>
    <w:rsid w:val="00C94360"/>
    <w:rsid w:val="00C9470B"/>
    <w:rsid w:val="00C95368"/>
    <w:rsid w:val="00C95DAB"/>
    <w:rsid w:val="00C96D39"/>
    <w:rsid w:val="00CA0359"/>
    <w:rsid w:val="00CA071F"/>
    <w:rsid w:val="00CA1E18"/>
    <w:rsid w:val="00CA695C"/>
    <w:rsid w:val="00CA7C52"/>
    <w:rsid w:val="00CA7F88"/>
    <w:rsid w:val="00CB0F3E"/>
    <w:rsid w:val="00CB20AE"/>
    <w:rsid w:val="00CB34B3"/>
    <w:rsid w:val="00CB4506"/>
    <w:rsid w:val="00CB4B8E"/>
    <w:rsid w:val="00CB4C7F"/>
    <w:rsid w:val="00CB63BB"/>
    <w:rsid w:val="00CB677D"/>
    <w:rsid w:val="00CB6B9B"/>
    <w:rsid w:val="00CB7820"/>
    <w:rsid w:val="00CC00CE"/>
    <w:rsid w:val="00CC1B26"/>
    <w:rsid w:val="00CC1F4B"/>
    <w:rsid w:val="00CC1FD6"/>
    <w:rsid w:val="00CC32E5"/>
    <w:rsid w:val="00CC5152"/>
    <w:rsid w:val="00CC6F53"/>
    <w:rsid w:val="00CC7559"/>
    <w:rsid w:val="00CD0E52"/>
    <w:rsid w:val="00CD1301"/>
    <w:rsid w:val="00CD2F4E"/>
    <w:rsid w:val="00CD41FD"/>
    <w:rsid w:val="00CD6408"/>
    <w:rsid w:val="00CE1F6E"/>
    <w:rsid w:val="00CE22ED"/>
    <w:rsid w:val="00CE3578"/>
    <w:rsid w:val="00CE5714"/>
    <w:rsid w:val="00CF0FA3"/>
    <w:rsid w:val="00CF14B8"/>
    <w:rsid w:val="00CF1BA8"/>
    <w:rsid w:val="00CF1CFF"/>
    <w:rsid w:val="00CF35D8"/>
    <w:rsid w:val="00CF5441"/>
    <w:rsid w:val="00D014E1"/>
    <w:rsid w:val="00D01C18"/>
    <w:rsid w:val="00D01C38"/>
    <w:rsid w:val="00D03711"/>
    <w:rsid w:val="00D03F24"/>
    <w:rsid w:val="00D04155"/>
    <w:rsid w:val="00D06BA5"/>
    <w:rsid w:val="00D075B2"/>
    <w:rsid w:val="00D14134"/>
    <w:rsid w:val="00D16FA9"/>
    <w:rsid w:val="00D173D4"/>
    <w:rsid w:val="00D20A52"/>
    <w:rsid w:val="00D24C89"/>
    <w:rsid w:val="00D255B3"/>
    <w:rsid w:val="00D25A42"/>
    <w:rsid w:val="00D2723A"/>
    <w:rsid w:val="00D30A04"/>
    <w:rsid w:val="00D3280C"/>
    <w:rsid w:val="00D339A1"/>
    <w:rsid w:val="00D34667"/>
    <w:rsid w:val="00D34E5F"/>
    <w:rsid w:val="00D37D6B"/>
    <w:rsid w:val="00D40200"/>
    <w:rsid w:val="00D406C7"/>
    <w:rsid w:val="00D4116C"/>
    <w:rsid w:val="00D41993"/>
    <w:rsid w:val="00D433AF"/>
    <w:rsid w:val="00D44DC3"/>
    <w:rsid w:val="00D47371"/>
    <w:rsid w:val="00D4774A"/>
    <w:rsid w:val="00D500DC"/>
    <w:rsid w:val="00D52518"/>
    <w:rsid w:val="00D529A1"/>
    <w:rsid w:val="00D52B38"/>
    <w:rsid w:val="00D569C6"/>
    <w:rsid w:val="00D6006B"/>
    <w:rsid w:val="00D60826"/>
    <w:rsid w:val="00D611AF"/>
    <w:rsid w:val="00D61331"/>
    <w:rsid w:val="00D61CBB"/>
    <w:rsid w:val="00D6266D"/>
    <w:rsid w:val="00D662F5"/>
    <w:rsid w:val="00D66D81"/>
    <w:rsid w:val="00D672DB"/>
    <w:rsid w:val="00D7195F"/>
    <w:rsid w:val="00D75678"/>
    <w:rsid w:val="00D759C4"/>
    <w:rsid w:val="00D767B2"/>
    <w:rsid w:val="00D8113D"/>
    <w:rsid w:val="00D8137D"/>
    <w:rsid w:val="00D81CEF"/>
    <w:rsid w:val="00D81F77"/>
    <w:rsid w:val="00D82B61"/>
    <w:rsid w:val="00D8473C"/>
    <w:rsid w:val="00D8614D"/>
    <w:rsid w:val="00D869DB"/>
    <w:rsid w:val="00D87FEA"/>
    <w:rsid w:val="00D91F03"/>
    <w:rsid w:val="00D92D4A"/>
    <w:rsid w:val="00D95CFD"/>
    <w:rsid w:val="00DA0B6E"/>
    <w:rsid w:val="00DA0CD2"/>
    <w:rsid w:val="00DA212C"/>
    <w:rsid w:val="00DA3628"/>
    <w:rsid w:val="00DA48EA"/>
    <w:rsid w:val="00DA753B"/>
    <w:rsid w:val="00DB0519"/>
    <w:rsid w:val="00DB2CBC"/>
    <w:rsid w:val="00DB308A"/>
    <w:rsid w:val="00DB3A51"/>
    <w:rsid w:val="00DB4B58"/>
    <w:rsid w:val="00DB620B"/>
    <w:rsid w:val="00DC4595"/>
    <w:rsid w:val="00DC5BB6"/>
    <w:rsid w:val="00DC7A79"/>
    <w:rsid w:val="00DD1A55"/>
    <w:rsid w:val="00DD4AD4"/>
    <w:rsid w:val="00DD7F5C"/>
    <w:rsid w:val="00DE0C69"/>
    <w:rsid w:val="00DE254E"/>
    <w:rsid w:val="00DE5844"/>
    <w:rsid w:val="00DE5A87"/>
    <w:rsid w:val="00DE6356"/>
    <w:rsid w:val="00DF2654"/>
    <w:rsid w:val="00DF4839"/>
    <w:rsid w:val="00DF6937"/>
    <w:rsid w:val="00DF7F0A"/>
    <w:rsid w:val="00E040B5"/>
    <w:rsid w:val="00E04BBD"/>
    <w:rsid w:val="00E0668C"/>
    <w:rsid w:val="00E116FA"/>
    <w:rsid w:val="00E15339"/>
    <w:rsid w:val="00E20187"/>
    <w:rsid w:val="00E20C61"/>
    <w:rsid w:val="00E263D8"/>
    <w:rsid w:val="00E26A66"/>
    <w:rsid w:val="00E2746F"/>
    <w:rsid w:val="00E31331"/>
    <w:rsid w:val="00E34031"/>
    <w:rsid w:val="00E3709D"/>
    <w:rsid w:val="00E37299"/>
    <w:rsid w:val="00E41630"/>
    <w:rsid w:val="00E41973"/>
    <w:rsid w:val="00E43E4F"/>
    <w:rsid w:val="00E44112"/>
    <w:rsid w:val="00E44897"/>
    <w:rsid w:val="00E45B93"/>
    <w:rsid w:val="00E47718"/>
    <w:rsid w:val="00E526B8"/>
    <w:rsid w:val="00E5368F"/>
    <w:rsid w:val="00E53D9A"/>
    <w:rsid w:val="00E54567"/>
    <w:rsid w:val="00E60E3B"/>
    <w:rsid w:val="00E62532"/>
    <w:rsid w:val="00E655FD"/>
    <w:rsid w:val="00E66384"/>
    <w:rsid w:val="00E741A1"/>
    <w:rsid w:val="00E74AC4"/>
    <w:rsid w:val="00E751E2"/>
    <w:rsid w:val="00E82C47"/>
    <w:rsid w:val="00E8381B"/>
    <w:rsid w:val="00E83D7B"/>
    <w:rsid w:val="00E84537"/>
    <w:rsid w:val="00E84A2A"/>
    <w:rsid w:val="00E858CA"/>
    <w:rsid w:val="00E87A28"/>
    <w:rsid w:val="00E9017D"/>
    <w:rsid w:val="00E943FB"/>
    <w:rsid w:val="00E9599E"/>
    <w:rsid w:val="00E95AFC"/>
    <w:rsid w:val="00E968C1"/>
    <w:rsid w:val="00EA0AA8"/>
    <w:rsid w:val="00EA133C"/>
    <w:rsid w:val="00EA2CFB"/>
    <w:rsid w:val="00EA3E93"/>
    <w:rsid w:val="00EA4968"/>
    <w:rsid w:val="00EA7025"/>
    <w:rsid w:val="00EB137C"/>
    <w:rsid w:val="00EB42B6"/>
    <w:rsid w:val="00EB49C1"/>
    <w:rsid w:val="00EC3996"/>
    <w:rsid w:val="00EC3E52"/>
    <w:rsid w:val="00EC6F14"/>
    <w:rsid w:val="00ED086F"/>
    <w:rsid w:val="00ED2ABA"/>
    <w:rsid w:val="00ED7D05"/>
    <w:rsid w:val="00EE387E"/>
    <w:rsid w:val="00EE4F21"/>
    <w:rsid w:val="00EE5018"/>
    <w:rsid w:val="00EE7851"/>
    <w:rsid w:val="00EF05BD"/>
    <w:rsid w:val="00EF1912"/>
    <w:rsid w:val="00EF36F1"/>
    <w:rsid w:val="00EF3B4D"/>
    <w:rsid w:val="00EF472D"/>
    <w:rsid w:val="00EF5521"/>
    <w:rsid w:val="00EF684C"/>
    <w:rsid w:val="00F003C7"/>
    <w:rsid w:val="00F00E76"/>
    <w:rsid w:val="00F0280C"/>
    <w:rsid w:val="00F05389"/>
    <w:rsid w:val="00F07CAD"/>
    <w:rsid w:val="00F100A3"/>
    <w:rsid w:val="00F10532"/>
    <w:rsid w:val="00F11FC1"/>
    <w:rsid w:val="00F12767"/>
    <w:rsid w:val="00F136E8"/>
    <w:rsid w:val="00F155C0"/>
    <w:rsid w:val="00F2336E"/>
    <w:rsid w:val="00F235A9"/>
    <w:rsid w:val="00F250E8"/>
    <w:rsid w:val="00F25CDA"/>
    <w:rsid w:val="00F27F4B"/>
    <w:rsid w:val="00F27FFA"/>
    <w:rsid w:val="00F31562"/>
    <w:rsid w:val="00F35263"/>
    <w:rsid w:val="00F36456"/>
    <w:rsid w:val="00F412B4"/>
    <w:rsid w:val="00F50053"/>
    <w:rsid w:val="00F520A3"/>
    <w:rsid w:val="00F54C84"/>
    <w:rsid w:val="00F568BB"/>
    <w:rsid w:val="00F56E31"/>
    <w:rsid w:val="00F6304C"/>
    <w:rsid w:val="00F634D0"/>
    <w:rsid w:val="00F6401F"/>
    <w:rsid w:val="00F6492A"/>
    <w:rsid w:val="00F65C68"/>
    <w:rsid w:val="00F673E2"/>
    <w:rsid w:val="00F67ED5"/>
    <w:rsid w:val="00F7048B"/>
    <w:rsid w:val="00F70DE6"/>
    <w:rsid w:val="00F70E36"/>
    <w:rsid w:val="00F713FB"/>
    <w:rsid w:val="00F73253"/>
    <w:rsid w:val="00F73B55"/>
    <w:rsid w:val="00F73FF7"/>
    <w:rsid w:val="00F75086"/>
    <w:rsid w:val="00F7748A"/>
    <w:rsid w:val="00F800EF"/>
    <w:rsid w:val="00F81CE0"/>
    <w:rsid w:val="00F82DDB"/>
    <w:rsid w:val="00F83527"/>
    <w:rsid w:val="00F837DF"/>
    <w:rsid w:val="00F83DE3"/>
    <w:rsid w:val="00F84874"/>
    <w:rsid w:val="00F87751"/>
    <w:rsid w:val="00F9155D"/>
    <w:rsid w:val="00F91DAD"/>
    <w:rsid w:val="00F93046"/>
    <w:rsid w:val="00F9314B"/>
    <w:rsid w:val="00F946A8"/>
    <w:rsid w:val="00F94AE6"/>
    <w:rsid w:val="00F95847"/>
    <w:rsid w:val="00F95F1B"/>
    <w:rsid w:val="00F97DF7"/>
    <w:rsid w:val="00FA01E0"/>
    <w:rsid w:val="00FA0D90"/>
    <w:rsid w:val="00FA11D6"/>
    <w:rsid w:val="00FA3E90"/>
    <w:rsid w:val="00FA40A0"/>
    <w:rsid w:val="00FA42E4"/>
    <w:rsid w:val="00FA5548"/>
    <w:rsid w:val="00FA6E90"/>
    <w:rsid w:val="00FA7FCC"/>
    <w:rsid w:val="00FB1904"/>
    <w:rsid w:val="00FB4D85"/>
    <w:rsid w:val="00FB5090"/>
    <w:rsid w:val="00FB5AAA"/>
    <w:rsid w:val="00FB5C77"/>
    <w:rsid w:val="00FC15B4"/>
    <w:rsid w:val="00FC1B0D"/>
    <w:rsid w:val="00FC35B8"/>
    <w:rsid w:val="00FC549D"/>
    <w:rsid w:val="00FC5E77"/>
    <w:rsid w:val="00FC633F"/>
    <w:rsid w:val="00FC6710"/>
    <w:rsid w:val="00FC68BE"/>
    <w:rsid w:val="00FD0137"/>
    <w:rsid w:val="00FD38B4"/>
    <w:rsid w:val="00FD3B56"/>
    <w:rsid w:val="00FD5FF7"/>
    <w:rsid w:val="00FE2107"/>
    <w:rsid w:val="00FE252D"/>
    <w:rsid w:val="00FE3961"/>
    <w:rsid w:val="00FE5F58"/>
    <w:rsid w:val="00FE64FD"/>
    <w:rsid w:val="00FE741E"/>
    <w:rsid w:val="00FF0671"/>
    <w:rsid w:val="00FF34C8"/>
    <w:rsid w:val="00FF52DC"/>
    <w:rsid w:val="00FF5C91"/>
    <w:rsid w:val="00FF6E25"/>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BA"/>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1"/>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99"/>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paragraph" w:customStyle="1" w:styleId="Default">
    <w:name w:val="Default"/>
    <w:rsid w:val="009A332F"/>
    <w:pPr>
      <w:autoSpaceDE w:val="0"/>
      <w:autoSpaceDN w:val="0"/>
      <w:adjustRightInd w:val="0"/>
    </w:pPr>
    <w:rPr>
      <w:rFonts w:ascii="Arial" w:hAnsi="Arial" w:cs="Arial"/>
      <w:color w:val="000000"/>
    </w:rPr>
  </w:style>
  <w:style w:type="paragraph" w:customStyle="1" w:styleId="TableParagraph">
    <w:name w:val="Table Paragraph"/>
    <w:basedOn w:val="Normal"/>
    <w:uiPriority w:val="1"/>
    <w:qFormat/>
    <w:rsid w:val="00552B9C"/>
    <w:pPr>
      <w:widowControl w:val="0"/>
      <w:autoSpaceDE w:val="0"/>
      <w:autoSpaceDN w:val="0"/>
    </w:pPr>
    <w:rPr>
      <w:rFonts w:ascii="Verdana" w:eastAsia="Verdana" w:hAnsi="Verdana" w:cs="Verdana"/>
      <w:sz w:val="22"/>
      <w:szCs w:val="22"/>
      <w:lang w:val="en-US"/>
    </w:rPr>
  </w:style>
  <w:style w:type="paragraph" w:styleId="Revision">
    <w:name w:val="Revision"/>
    <w:hidden/>
    <w:uiPriority w:val="99"/>
    <w:semiHidden/>
    <w:rsid w:val="0052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2763">
      <w:bodyDiv w:val="1"/>
      <w:marLeft w:val="0"/>
      <w:marRight w:val="0"/>
      <w:marTop w:val="0"/>
      <w:marBottom w:val="0"/>
      <w:divBdr>
        <w:top w:val="none" w:sz="0" w:space="0" w:color="auto"/>
        <w:left w:val="none" w:sz="0" w:space="0" w:color="auto"/>
        <w:bottom w:val="none" w:sz="0" w:space="0" w:color="auto"/>
        <w:right w:val="none" w:sz="0" w:space="0" w:color="auto"/>
      </w:divBdr>
    </w:div>
    <w:div w:id="221063402">
      <w:bodyDiv w:val="1"/>
      <w:marLeft w:val="0"/>
      <w:marRight w:val="0"/>
      <w:marTop w:val="0"/>
      <w:marBottom w:val="0"/>
      <w:divBdr>
        <w:top w:val="none" w:sz="0" w:space="0" w:color="auto"/>
        <w:left w:val="none" w:sz="0" w:space="0" w:color="auto"/>
        <w:bottom w:val="none" w:sz="0" w:space="0" w:color="auto"/>
        <w:right w:val="none" w:sz="0" w:space="0" w:color="auto"/>
      </w:divBdr>
    </w:div>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674771456">
      <w:bodyDiv w:val="1"/>
      <w:marLeft w:val="0"/>
      <w:marRight w:val="0"/>
      <w:marTop w:val="0"/>
      <w:marBottom w:val="0"/>
      <w:divBdr>
        <w:top w:val="none" w:sz="0" w:space="0" w:color="auto"/>
        <w:left w:val="none" w:sz="0" w:space="0" w:color="auto"/>
        <w:bottom w:val="none" w:sz="0" w:space="0" w:color="auto"/>
        <w:right w:val="none" w:sz="0" w:space="0" w:color="auto"/>
      </w:divBdr>
    </w:div>
    <w:div w:id="1006706858">
      <w:bodyDiv w:val="1"/>
      <w:marLeft w:val="0"/>
      <w:marRight w:val="0"/>
      <w:marTop w:val="0"/>
      <w:marBottom w:val="0"/>
      <w:divBdr>
        <w:top w:val="none" w:sz="0" w:space="0" w:color="auto"/>
        <w:left w:val="none" w:sz="0" w:space="0" w:color="auto"/>
        <w:bottom w:val="none" w:sz="0" w:space="0" w:color="auto"/>
        <w:right w:val="none" w:sz="0" w:space="0" w:color="auto"/>
      </w:divBdr>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131636303">
      <w:bodyDiv w:val="1"/>
      <w:marLeft w:val="0"/>
      <w:marRight w:val="0"/>
      <w:marTop w:val="0"/>
      <w:marBottom w:val="0"/>
      <w:divBdr>
        <w:top w:val="none" w:sz="0" w:space="0" w:color="auto"/>
        <w:left w:val="none" w:sz="0" w:space="0" w:color="auto"/>
        <w:bottom w:val="none" w:sz="0" w:space="0" w:color="auto"/>
        <w:right w:val="none" w:sz="0" w:space="0" w:color="auto"/>
      </w:divBdr>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275212553">
      <w:bodyDiv w:val="1"/>
      <w:marLeft w:val="0"/>
      <w:marRight w:val="0"/>
      <w:marTop w:val="0"/>
      <w:marBottom w:val="0"/>
      <w:divBdr>
        <w:top w:val="none" w:sz="0" w:space="0" w:color="auto"/>
        <w:left w:val="none" w:sz="0" w:space="0" w:color="auto"/>
        <w:bottom w:val="none" w:sz="0" w:space="0" w:color="auto"/>
        <w:right w:val="none" w:sz="0" w:space="0" w:color="auto"/>
      </w:divBdr>
    </w:div>
    <w:div w:id="1334451146">
      <w:bodyDiv w:val="1"/>
      <w:marLeft w:val="0"/>
      <w:marRight w:val="0"/>
      <w:marTop w:val="0"/>
      <w:marBottom w:val="0"/>
      <w:divBdr>
        <w:top w:val="none" w:sz="0" w:space="0" w:color="auto"/>
        <w:left w:val="none" w:sz="0" w:space="0" w:color="auto"/>
        <w:bottom w:val="none" w:sz="0" w:space="0" w:color="auto"/>
        <w:right w:val="none" w:sz="0" w:space="0" w:color="auto"/>
      </w:divBdr>
    </w:div>
    <w:div w:id="1480538075">
      <w:bodyDiv w:val="1"/>
      <w:marLeft w:val="0"/>
      <w:marRight w:val="0"/>
      <w:marTop w:val="0"/>
      <w:marBottom w:val="0"/>
      <w:divBdr>
        <w:top w:val="none" w:sz="0" w:space="0" w:color="auto"/>
        <w:left w:val="none" w:sz="0" w:space="0" w:color="auto"/>
        <w:bottom w:val="none" w:sz="0" w:space="0" w:color="auto"/>
        <w:right w:val="none" w:sz="0" w:space="0" w:color="auto"/>
      </w:divBdr>
    </w:div>
    <w:div w:id="1635603754">
      <w:bodyDiv w:val="1"/>
      <w:marLeft w:val="0"/>
      <w:marRight w:val="0"/>
      <w:marTop w:val="0"/>
      <w:marBottom w:val="0"/>
      <w:divBdr>
        <w:top w:val="none" w:sz="0" w:space="0" w:color="auto"/>
        <w:left w:val="none" w:sz="0" w:space="0" w:color="auto"/>
        <w:bottom w:val="none" w:sz="0" w:space="0" w:color="auto"/>
        <w:right w:val="none" w:sz="0" w:space="0" w:color="auto"/>
      </w:divBdr>
      <w:divsChild>
        <w:div w:id="1896696100">
          <w:marLeft w:val="418"/>
          <w:marRight w:val="0"/>
          <w:marTop w:val="0"/>
          <w:marBottom w:val="200"/>
          <w:divBdr>
            <w:top w:val="none" w:sz="0" w:space="0" w:color="auto"/>
            <w:left w:val="none" w:sz="0" w:space="0" w:color="auto"/>
            <w:bottom w:val="none" w:sz="0" w:space="0" w:color="auto"/>
            <w:right w:val="none" w:sz="0" w:space="0" w:color="auto"/>
          </w:divBdr>
        </w:div>
        <w:div w:id="558983402">
          <w:marLeft w:val="418"/>
          <w:marRight w:val="0"/>
          <w:marTop w:val="0"/>
          <w:marBottom w:val="200"/>
          <w:divBdr>
            <w:top w:val="none" w:sz="0" w:space="0" w:color="auto"/>
            <w:left w:val="none" w:sz="0" w:space="0" w:color="auto"/>
            <w:bottom w:val="none" w:sz="0" w:space="0" w:color="auto"/>
            <w:right w:val="none" w:sz="0" w:space="0" w:color="auto"/>
          </w:divBdr>
        </w:div>
        <w:div w:id="197549749">
          <w:marLeft w:val="418"/>
          <w:marRight w:val="0"/>
          <w:marTop w:val="0"/>
          <w:marBottom w:val="200"/>
          <w:divBdr>
            <w:top w:val="none" w:sz="0" w:space="0" w:color="auto"/>
            <w:left w:val="none" w:sz="0" w:space="0" w:color="auto"/>
            <w:bottom w:val="none" w:sz="0" w:space="0" w:color="auto"/>
            <w:right w:val="none" w:sz="0" w:space="0" w:color="auto"/>
          </w:divBdr>
        </w:div>
      </w:divsChild>
    </w:div>
    <w:div w:id="1661154735">
      <w:bodyDiv w:val="1"/>
      <w:marLeft w:val="0"/>
      <w:marRight w:val="0"/>
      <w:marTop w:val="0"/>
      <w:marBottom w:val="0"/>
      <w:divBdr>
        <w:top w:val="none" w:sz="0" w:space="0" w:color="auto"/>
        <w:left w:val="none" w:sz="0" w:space="0" w:color="auto"/>
        <w:bottom w:val="none" w:sz="0" w:space="0" w:color="auto"/>
        <w:right w:val="none" w:sz="0" w:space="0" w:color="auto"/>
      </w:divBdr>
    </w:div>
    <w:div w:id="1858080519">
      <w:bodyDiv w:val="1"/>
      <w:marLeft w:val="0"/>
      <w:marRight w:val="0"/>
      <w:marTop w:val="0"/>
      <w:marBottom w:val="0"/>
      <w:divBdr>
        <w:top w:val="none" w:sz="0" w:space="0" w:color="auto"/>
        <w:left w:val="none" w:sz="0" w:space="0" w:color="auto"/>
        <w:bottom w:val="none" w:sz="0" w:space="0" w:color="auto"/>
        <w:right w:val="none" w:sz="0" w:space="0" w:color="auto"/>
      </w:divBdr>
    </w:div>
    <w:div w:id="1890913763">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iu.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5760</Words>
  <Characters>31309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Kgomotso Mabelebele</cp:lastModifiedBy>
  <cp:revision>3</cp:revision>
  <cp:lastPrinted>2025-04-04T11:13:00Z</cp:lastPrinted>
  <dcterms:created xsi:type="dcterms:W3CDTF">2025-09-04T08:20:00Z</dcterms:created>
  <dcterms:modified xsi:type="dcterms:W3CDTF">2025-09-04T08:27:00Z</dcterms:modified>
</cp:coreProperties>
</file>