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CABEB" w14:textId="77777777" w:rsidR="003E5A2A" w:rsidRPr="00B1191B" w:rsidRDefault="003E5A2A" w:rsidP="003E5A2A">
      <w:pPr>
        <w:pStyle w:val="Subhead"/>
        <w:ind w:left="0"/>
        <w:jc w:val="center"/>
        <w:rPr>
          <w:rFonts w:ascii="Times New Roman" w:hAnsi="Times New Roman" w:cs="Times New Roman"/>
          <w:b/>
          <w:bCs/>
          <w:sz w:val="22"/>
          <w:szCs w:val="21"/>
          <w:lang w:val="en-ZA"/>
        </w:rPr>
      </w:pPr>
      <w:r w:rsidRPr="00B1191B">
        <w:rPr>
          <w:rFonts w:ascii="Times New Roman" w:eastAsia="Yu Gothic Medium" w:hAnsi="Times New Roman" w:cs="Times New Roman"/>
          <w:b/>
          <w:bCs/>
          <w:noProof/>
          <w:sz w:val="22"/>
          <w:szCs w:val="21"/>
          <w:lang w:val="en-ZA" w:eastAsia="en-ZA"/>
        </w:rPr>
        <w:drawing>
          <wp:anchor distT="0" distB="0" distL="114300" distR="114300" simplePos="0" relativeHeight="251659264" behindDoc="0" locked="0" layoutInCell="1" allowOverlap="1" wp14:anchorId="23AFD4DD" wp14:editId="2B85E31A">
            <wp:simplePos x="0" y="0"/>
            <wp:positionH relativeFrom="column">
              <wp:posOffset>-121920</wp:posOffset>
            </wp:positionH>
            <wp:positionV relativeFrom="paragraph">
              <wp:posOffset>-76200</wp:posOffset>
            </wp:positionV>
            <wp:extent cx="1165860" cy="1082040"/>
            <wp:effectExtent l="0" t="0" r="0" b="3810"/>
            <wp:wrapNone/>
            <wp:docPr id="2"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5860" cy="1082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BC2ABE" w14:textId="77777777" w:rsidR="003E5A2A" w:rsidRPr="00B1191B" w:rsidRDefault="003E5A2A" w:rsidP="003E5A2A">
      <w:pPr>
        <w:pStyle w:val="Subhead"/>
        <w:ind w:left="0"/>
        <w:jc w:val="center"/>
        <w:rPr>
          <w:rFonts w:ascii="Times New Roman" w:eastAsia="Yu Gothic Medium" w:hAnsi="Times New Roman" w:cs="Times New Roman"/>
          <w:b/>
          <w:bCs/>
          <w:sz w:val="22"/>
          <w:szCs w:val="21"/>
          <w:lang w:val="en-ZA"/>
        </w:rPr>
      </w:pPr>
      <w:r w:rsidRPr="00B1191B">
        <w:rPr>
          <w:rFonts w:ascii="Times New Roman" w:eastAsia="Yu Gothic Medium" w:hAnsi="Times New Roman" w:cs="Times New Roman"/>
          <w:b/>
          <w:bCs/>
          <w:sz w:val="22"/>
          <w:szCs w:val="21"/>
          <w:lang w:val="en-ZA"/>
        </w:rPr>
        <w:t>MOQHAKA LOCAL MUNICIPALITY</w:t>
      </w:r>
    </w:p>
    <w:p w14:paraId="3CC08E32" w14:textId="77777777" w:rsidR="003E5A2A" w:rsidRPr="00B1191B" w:rsidRDefault="003E5A2A" w:rsidP="003E5A2A">
      <w:pPr>
        <w:pStyle w:val="Subhead"/>
        <w:ind w:left="0"/>
        <w:rPr>
          <w:rFonts w:ascii="Times New Roman" w:hAnsi="Times New Roman" w:cs="Times New Roman"/>
          <w:b/>
          <w:bCs/>
          <w:sz w:val="22"/>
          <w:szCs w:val="21"/>
          <w:lang w:val="en-ZA"/>
        </w:rPr>
      </w:pPr>
    </w:p>
    <w:p w14:paraId="421BDF78" w14:textId="77777777" w:rsidR="003E5A2A" w:rsidRPr="00B1191B" w:rsidRDefault="003E5A2A" w:rsidP="003E5A2A">
      <w:pPr>
        <w:pStyle w:val="Subhead"/>
        <w:ind w:left="0"/>
        <w:rPr>
          <w:rFonts w:ascii="Times New Roman" w:hAnsi="Times New Roman" w:cs="Times New Roman"/>
          <w:b/>
          <w:bCs/>
          <w:sz w:val="22"/>
          <w:szCs w:val="21"/>
          <w:lang w:val="en-ZA"/>
        </w:rPr>
      </w:pPr>
    </w:p>
    <w:p w14:paraId="4258C720" w14:textId="77777777" w:rsidR="003E5A2A" w:rsidRPr="00B1191B" w:rsidRDefault="003E5A2A" w:rsidP="003E5A2A">
      <w:pPr>
        <w:widowControl w:val="0"/>
        <w:pBdr>
          <w:top w:val="thinThickSmallGap" w:sz="24" w:space="1" w:color="auto"/>
          <w:left w:val="thinThickSmallGap" w:sz="24" w:space="4" w:color="auto"/>
          <w:bottom w:val="thickThinSmallGap" w:sz="24" w:space="1" w:color="auto"/>
          <w:right w:val="thickThinSmallGap" w:sz="24" w:space="4" w:color="auto"/>
        </w:pBdr>
        <w:jc w:val="center"/>
        <w:rPr>
          <w:rFonts w:eastAsia="Yu Gothic Medium"/>
          <w:b/>
          <w:sz w:val="22"/>
          <w:szCs w:val="21"/>
          <w:lang w:val="en-ZA"/>
        </w:rPr>
      </w:pPr>
      <w:r w:rsidRPr="00B1191B">
        <w:rPr>
          <w:rFonts w:eastAsia="Yu Gothic Medium"/>
          <w:b/>
          <w:sz w:val="22"/>
          <w:szCs w:val="21"/>
          <w:lang w:val="en-ZA"/>
        </w:rPr>
        <w:t>REQUEST FOR FORMAL WRITTEN PRICE QUOTATIONS</w:t>
      </w:r>
    </w:p>
    <w:p w14:paraId="62DBE9DE" w14:textId="77777777" w:rsidR="003E5A2A" w:rsidRPr="00B1191B" w:rsidRDefault="003E5A2A" w:rsidP="003E5A2A">
      <w:pPr>
        <w:widowControl w:val="0"/>
        <w:pBdr>
          <w:top w:val="thinThickSmallGap" w:sz="24" w:space="1" w:color="auto"/>
          <w:left w:val="thinThickSmallGap" w:sz="24" w:space="4" w:color="auto"/>
          <w:bottom w:val="thickThinSmallGap" w:sz="24" w:space="1" w:color="auto"/>
          <w:right w:val="thickThinSmallGap" w:sz="24" w:space="4" w:color="auto"/>
        </w:pBdr>
        <w:jc w:val="center"/>
        <w:rPr>
          <w:rFonts w:eastAsia="Yu Gothic Medium"/>
          <w:b/>
          <w:sz w:val="22"/>
          <w:szCs w:val="21"/>
          <w:lang w:val="en-ZA"/>
        </w:rPr>
      </w:pPr>
      <w:r w:rsidRPr="00B1191B">
        <w:rPr>
          <w:rFonts w:eastAsia="Yu Gothic Medium"/>
          <w:b/>
          <w:sz w:val="22"/>
          <w:szCs w:val="21"/>
          <w:lang w:val="en-ZA"/>
        </w:rPr>
        <w:t>(Over R30 000.00 up to a transactions value of R200 000.00 VAT included)</w:t>
      </w:r>
    </w:p>
    <w:p w14:paraId="29A7E249" w14:textId="77777777" w:rsidR="003E5A2A" w:rsidRPr="00B1191B" w:rsidRDefault="003E5A2A" w:rsidP="003E5A2A">
      <w:pPr>
        <w:widowControl w:val="0"/>
        <w:rPr>
          <w:rFonts w:eastAsia="Yu Gothic Medium"/>
          <w:b/>
          <w:bCs/>
          <w:i/>
          <w:iCs/>
          <w:sz w:val="21"/>
          <w:szCs w:val="21"/>
          <w:lang w:val="en-ZA"/>
        </w:rPr>
      </w:pPr>
    </w:p>
    <w:p w14:paraId="28A0CEEE" w14:textId="4EC1E53A" w:rsidR="003E5A2A" w:rsidRPr="00B1191B" w:rsidRDefault="003E5A2A" w:rsidP="003E5A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jc w:val="both"/>
        <w:rPr>
          <w:rFonts w:eastAsia="Yu Gothic Medium"/>
          <w:b/>
          <w:bCs/>
          <w:sz w:val="21"/>
          <w:szCs w:val="21"/>
          <w:u w:val="single"/>
          <w:lang w:val="en-ZA"/>
        </w:rPr>
      </w:pPr>
      <w:r w:rsidRPr="00B1191B">
        <w:rPr>
          <w:rFonts w:eastAsia="Yu Gothic Medium"/>
          <w:b/>
          <w:bCs/>
          <w:sz w:val="21"/>
          <w:szCs w:val="21"/>
          <w:lang w:val="en-ZA"/>
        </w:rPr>
        <w:t>REFERENCE NUMBER:</w:t>
      </w:r>
      <w:r w:rsidRPr="00B1191B">
        <w:rPr>
          <w:rFonts w:eastAsia="Yu Gothic Medium"/>
          <w:bCs/>
          <w:sz w:val="21"/>
          <w:szCs w:val="21"/>
          <w:lang w:val="en-ZA"/>
        </w:rPr>
        <w:t xml:space="preserve">  </w:t>
      </w:r>
      <w:r w:rsidR="00507A31">
        <w:rPr>
          <w:rFonts w:eastAsia="Yu Gothic Medium"/>
          <w:bCs/>
          <w:sz w:val="21"/>
          <w:szCs w:val="21"/>
          <w:lang w:val="en-ZA"/>
        </w:rPr>
        <w:t>4/1/</w:t>
      </w:r>
      <w:r w:rsidR="006E0FA1">
        <w:rPr>
          <w:rFonts w:eastAsia="Yu Gothic Medium"/>
          <w:bCs/>
          <w:sz w:val="21"/>
          <w:szCs w:val="21"/>
          <w:lang w:val="en-ZA"/>
        </w:rPr>
        <w:t>4</w:t>
      </w:r>
      <w:r w:rsidR="00507A31">
        <w:rPr>
          <w:rFonts w:eastAsia="Yu Gothic Medium"/>
          <w:bCs/>
          <w:sz w:val="21"/>
          <w:szCs w:val="21"/>
          <w:lang w:val="en-ZA"/>
        </w:rPr>
        <w:t>/2022-23</w:t>
      </w:r>
      <w:r w:rsidRPr="00B1191B">
        <w:rPr>
          <w:rFonts w:eastAsia="Yu Gothic Medium"/>
          <w:bCs/>
          <w:sz w:val="21"/>
          <w:szCs w:val="21"/>
          <w:lang w:val="en-ZA"/>
        </w:rPr>
        <w:t xml:space="preserve">      </w:t>
      </w:r>
      <w:r w:rsidRPr="00B1191B">
        <w:rPr>
          <w:rFonts w:eastAsia="Yu Gothic Medium"/>
          <w:b/>
          <w:bCs/>
          <w:sz w:val="21"/>
          <w:szCs w:val="21"/>
          <w:lang w:val="en-ZA"/>
        </w:rPr>
        <w:t>CLOSING DATE:</w:t>
      </w:r>
      <w:r w:rsidRPr="00B1191B">
        <w:rPr>
          <w:rFonts w:eastAsia="Yu Gothic Medium"/>
          <w:bCs/>
          <w:sz w:val="21"/>
          <w:szCs w:val="21"/>
          <w:lang w:val="en-ZA"/>
        </w:rPr>
        <w:t xml:space="preserve"> </w:t>
      </w:r>
      <w:r w:rsidR="00507A31">
        <w:rPr>
          <w:rFonts w:eastAsia="Yu Gothic Medium"/>
          <w:bCs/>
          <w:sz w:val="21"/>
          <w:szCs w:val="21"/>
          <w:lang w:val="en-ZA"/>
        </w:rPr>
        <w:t>0</w:t>
      </w:r>
      <w:r w:rsidR="008F2B1F">
        <w:rPr>
          <w:rFonts w:eastAsia="Yu Gothic Medium"/>
          <w:bCs/>
          <w:sz w:val="21"/>
          <w:szCs w:val="21"/>
          <w:lang w:val="en-ZA"/>
        </w:rPr>
        <w:t>9</w:t>
      </w:r>
      <w:r w:rsidR="00507A31">
        <w:rPr>
          <w:rFonts w:eastAsia="Yu Gothic Medium"/>
          <w:bCs/>
          <w:sz w:val="21"/>
          <w:szCs w:val="21"/>
          <w:lang w:val="en-ZA"/>
        </w:rPr>
        <w:t xml:space="preserve"> DECEMBER 2022      </w:t>
      </w:r>
      <w:r w:rsidRPr="00B1191B">
        <w:rPr>
          <w:rFonts w:eastAsia="Yu Gothic Medium"/>
          <w:bCs/>
          <w:sz w:val="21"/>
          <w:szCs w:val="21"/>
          <w:lang w:val="en-ZA"/>
        </w:rPr>
        <w:t xml:space="preserve"> </w:t>
      </w:r>
      <w:r w:rsidRPr="00B1191B">
        <w:rPr>
          <w:rFonts w:eastAsia="Yu Gothic Medium"/>
          <w:b/>
          <w:bCs/>
          <w:sz w:val="21"/>
          <w:szCs w:val="21"/>
          <w:lang w:val="en-ZA"/>
        </w:rPr>
        <w:t>CLOSING TIME:</w:t>
      </w:r>
      <w:r w:rsidRPr="00B1191B">
        <w:rPr>
          <w:rFonts w:eastAsia="Yu Gothic Medium"/>
          <w:bCs/>
          <w:sz w:val="21"/>
          <w:szCs w:val="21"/>
          <w:lang w:val="en-ZA"/>
        </w:rPr>
        <w:t xml:space="preserve"> 12:00 PM</w:t>
      </w:r>
    </w:p>
    <w:p w14:paraId="3C2F5415" w14:textId="29ACFDD3" w:rsidR="003E5A2A" w:rsidRPr="00B1191B" w:rsidRDefault="003E5A2A" w:rsidP="003E5A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jc w:val="both"/>
        <w:rPr>
          <w:rFonts w:eastAsia="Yu Gothic Medium"/>
          <w:b/>
          <w:bCs/>
          <w:color w:val="FF0000"/>
          <w:sz w:val="21"/>
          <w:szCs w:val="21"/>
          <w:u w:val="single"/>
          <w:lang w:val="en-ZA"/>
        </w:rPr>
      </w:pPr>
      <w:r w:rsidRPr="00B1191B">
        <w:rPr>
          <w:b/>
          <w:sz w:val="21"/>
          <w:szCs w:val="21"/>
        </w:rPr>
        <w:t>NON-REFUNDABLE FEE</w:t>
      </w:r>
      <w:r w:rsidRPr="00B1191B">
        <w:rPr>
          <w:sz w:val="21"/>
          <w:szCs w:val="21"/>
        </w:rPr>
        <w:t xml:space="preserve">: </w:t>
      </w:r>
      <w:r w:rsidR="00507A31" w:rsidRPr="00507A31">
        <w:rPr>
          <w:b/>
          <w:bCs/>
          <w:color w:val="FF0000"/>
          <w:sz w:val="21"/>
          <w:szCs w:val="21"/>
        </w:rPr>
        <w:t>R50.00</w:t>
      </w:r>
    </w:p>
    <w:p w14:paraId="7EB97860" w14:textId="77777777" w:rsidR="003E5A2A" w:rsidRPr="00B1191B" w:rsidRDefault="003E5A2A" w:rsidP="003E5A2A">
      <w:pPr>
        <w:widowControl w:val="0"/>
        <w:rPr>
          <w:rFonts w:eastAsia="Yu Gothic Medium"/>
          <w:b/>
          <w:bCs/>
          <w:i/>
          <w:iCs/>
          <w:sz w:val="21"/>
          <w:szCs w:val="21"/>
          <w:lang w:val="en-ZA"/>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6"/>
        <w:gridCol w:w="2692"/>
      </w:tblGrid>
      <w:tr w:rsidR="003E5A2A" w:rsidRPr="00B1191B" w14:paraId="5251EEAD" w14:textId="77777777" w:rsidTr="00FD144E">
        <w:trPr>
          <w:trHeight w:val="288"/>
        </w:trPr>
        <w:tc>
          <w:tcPr>
            <w:tcW w:w="3750" w:type="pct"/>
            <w:shd w:val="clear" w:color="auto" w:fill="BFBFBF"/>
          </w:tcPr>
          <w:p w14:paraId="2C4BF768" w14:textId="77777777" w:rsidR="003E5A2A" w:rsidRPr="00B1191B" w:rsidRDefault="003E5A2A" w:rsidP="00FD144E">
            <w:pPr>
              <w:pStyle w:val="Subhead"/>
              <w:ind w:left="0"/>
              <w:jc w:val="center"/>
              <w:rPr>
                <w:rFonts w:ascii="Times New Roman" w:eastAsia="Yu Gothic Medium" w:hAnsi="Times New Roman" w:cs="Times New Roman"/>
                <w:b/>
                <w:bCs/>
                <w:sz w:val="21"/>
                <w:szCs w:val="21"/>
                <w:lang w:val="en-ZA"/>
              </w:rPr>
            </w:pPr>
            <w:r w:rsidRPr="00B1191B">
              <w:rPr>
                <w:rFonts w:ascii="Times New Roman" w:eastAsia="Yu Gothic Medium" w:hAnsi="Times New Roman" w:cs="Times New Roman"/>
                <w:b/>
                <w:bCs/>
                <w:sz w:val="21"/>
                <w:szCs w:val="21"/>
                <w:lang w:val="en-ZA"/>
              </w:rPr>
              <w:t>Description</w:t>
            </w:r>
          </w:p>
        </w:tc>
        <w:tc>
          <w:tcPr>
            <w:tcW w:w="1250" w:type="pct"/>
            <w:shd w:val="clear" w:color="auto" w:fill="BFBFBF"/>
          </w:tcPr>
          <w:p w14:paraId="795F266C" w14:textId="77777777" w:rsidR="003E5A2A" w:rsidRPr="00B1191B" w:rsidRDefault="003E5A2A" w:rsidP="00FD144E">
            <w:pPr>
              <w:pStyle w:val="Subhead"/>
              <w:ind w:left="0"/>
              <w:jc w:val="center"/>
              <w:rPr>
                <w:rFonts w:ascii="Times New Roman" w:eastAsia="Yu Gothic Medium" w:hAnsi="Times New Roman" w:cs="Times New Roman"/>
                <w:b/>
                <w:bCs/>
                <w:sz w:val="21"/>
                <w:szCs w:val="21"/>
                <w:lang w:val="en-ZA"/>
              </w:rPr>
            </w:pPr>
            <w:r w:rsidRPr="00B1191B">
              <w:rPr>
                <w:rFonts w:ascii="Times New Roman" w:eastAsia="Yu Gothic Medium" w:hAnsi="Times New Roman" w:cs="Times New Roman"/>
                <w:b/>
                <w:bCs/>
                <w:sz w:val="21"/>
                <w:szCs w:val="21"/>
                <w:lang w:val="en-ZA"/>
              </w:rPr>
              <w:t>Contact Person</w:t>
            </w:r>
          </w:p>
        </w:tc>
      </w:tr>
      <w:tr w:rsidR="003E5A2A" w:rsidRPr="00B1191B" w14:paraId="0B12A30D" w14:textId="77777777" w:rsidTr="00FD144E">
        <w:trPr>
          <w:trHeight w:val="46"/>
        </w:trPr>
        <w:tc>
          <w:tcPr>
            <w:tcW w:w="3750" w:type="pct"/>
          </w:tcPr>
          <w:p w14:paraId="2C3E3CFD" w14:textId="77777777" w:rsidR="003E5A2A" w:rsidRDefault="003E5A2A" w:rsidP="00FD144E">
            <w:pPr>
              <w:rPr>
                <w:rFonts w:eastAsia="Yu Gothic Medium"/>
                <w:b/>
                <w:sz w:val="21"/>
                <w:szCs w:val="21"/>
                <w:u w:val="single"/>
                <w:lang w:val="en-ZA"/>
              </w:rPr>
            </w:pPr>
            <w:r>
              <w:rPr>
                <w:rFonts w:eastAsia="Yu Gothic Medium"/>
                <w:b/>
                <w:sz w:val="21"/>
                <w:szCs w:val="21"/>
                <w:u w:val="single"/>
                <w:lang w:val="en-ZA"/>
              </w:rPr>
              <w:t>Supply and Del</w:t>
            </w:r>
            <w:r w:rsidR="00526364">
              <w:rPr>
                <w:rFonts w:eastAsia="Yu Gothic Medium"/>
                <w:b/>
                <w:sz w:val="21"/>
                <w:szCs w:val="21"/>
                <w:u w:val="single"/>
                <w:lang w:val="en-ZA"/>
              </w:rPr>
              <w:t>ivery of Weed killer.</w:t>
            </w:r>
          </w:p>
          <w:p w14:paraId="6AB67D17" w14:textId="77777777" w:rsidR="003E5A2A" w:rsidRDefault="003E5A2A" w:rsidP="00FD144E">
            <w:pPr>
              <w:rPr>
                <w:rFonts w:eastAsia="Yu Gothic Medium"/>
                <w:b/>
                <w:sz w:val="21"/>
                <w:szCs w:val="21"/>
                <w:u w:val="single"/>
                <w:lang w:val="en-ZA"/>
              </w:rPr>
            </w:pPr>
          </w:p>
          <w:p w14:paraId="75E9CA9F" w14:textId="77777777" w:rsidR="003E5A2A" w:rsidRPr="008C5098" w:rsidRDefault="006E15FE" w:rsidP="003E5A2A">
            <w:pPr>
              <w:pStyle w:val="ListParagraph"/>
              <w:numPr>
                <w:ilvl w:val="0"/>
                <w:numId w:val="2"/>
              </w:numPr>
              <w:rPr>
                <w:rFonts w:eastAsia="Yu Gothic Medium"/>
                <w:sz w:val="21"/>
                <w:szCs w:val="21"/>
                <w:lang w:val="en-ZA"/>
              </w:rPr>
            </w:pPr>
            <w:r>
              <w:rPr>
                <w:rFonts w:eastAsia="Yu Gothic Medium"/>
                <w:sz w:val="21"/>
                <w:szCs w:val="21"/>
                <w:lang w:val="en-ZA"/>
              </w:rPr>
              <w:t>25 x 20</w:t>
            </w:r>
            <w:r w:rsidR="003E5A2A" w:rsidRPr="008C5098">
              <w:rPr>
                <w:rFonts w:eastAsia="Yu Gothic Medium"/>
                <w:sz w:val="21"/>
                <w:szCs w:val="21"/>
                <w:lang w:val="en-ZA"/>
              </w:rPr>
              <w:t>litres Picloram</w:t>
            </w:r>
            <w:r w:rsidR="008C5098">
              <w:rPr>
                <w:rFonts w:eastAsia="Yu Gothic Medium"/>
                <w:sz w:val="21"/>
                <w:szCs w:val="21"/>
                <w:lang w:val="en-ZA"/>
              </w:rPr>
              <w:t xml:space="preserve"> herbicide</w:t>
            </w:r>
          </w:p>
          <w:p w14:paraId="250F2BDA" w14:textId="77777777" w:rsidR="003E5A2A" w:rsidRPr="008C5098" w:rsidRDefault="003E5A2A" w:rsidP="003E5A2A">
            <w:pPr>
              <w:pStyle w:val="ListParagraph"/>
              <w:numPr>
                <w:ilvl w:val="0"/>
                <w:numId w:val="2"/>
              </w:numPr>
              <w:rPr>
                <w:rFonts w:eastAsia="Yu Gothic Medium"/>
                <w:sz w:val="21"/>
                <w:szCs w:val="21"/>
                <w:lang w:val="en-ZA"/>
              </w:rPr>
            </w:pPr>
            <w:r w:rsidRPr="008C5098">
              <w:rPr>
                <w:rFonts w:eastAsia="Yu Gothic Medium"/>
                <w:sz w:val="21"/>
                <w:szCs w:val="21"/>
                <w:lang w:val="en-ZA"/>
              </w:rPr>
              <w:t xml:space="preserve">  5 x 20Litres Winter Oil</w:t>
            </w:r>
          </w:p>
          <w:p w14:paraId="521207DC" w14:textId="4DE99E6B" w:rsidR="003E5A2A" w:rsidRPr="00E130DA" w:rsidRDefault="003E5A2A" w:rsidP="00FD144E">
            <w:pPr>
              <w:rPr>
                <w:rFonts w:eastAsia="Yu Gothic Medium"/>
                <w:sz w:val="21"/>
                <w:szCs w:val="21"/>
              </w:rPr>
            </w:pPr>
            <w:r w:rsidRPr="00E130DA">
              <w:rPr>
                <w:rFonts w:eastAsia="Yu Gothic Medium"/>
                <w:color w:val="FF0000"/>
                <w:sz w:val="21"/>
                <w:szCs w:val="21"/>
              </w:rPr>
              <w:t xml:space="preserve"> </w:t>
            </w:r>
            <w:r w:rsidR="007D3E84">
              <w:rPr>
                <w:rFonts w:eastAsia="Yu Gothic Medium"/>
                <w:color w:val="FF0000"/>
                <w:sz w:val="21"/>
                <w:szCs w:val="21"/>
              </w:rPr>
              <w:t xml:space="preserve">Bidder must provide at least </w:t>
            </w:r>
            <w:r w:rsidR="00507A31">
              <w:rPr>
                <w:rFonts w:eastAsia="Yu Gothic Medium"/>
                <w:color w:val="FF0000"/>
                <w:sz w:val="21"/>
                <w:szCs w:val="21"/>
              </w:rPr>
              <w:t>two (</w:t>
            </w:r>
            <w:r w:rsidR="007D3E84">
              <w:rPr>
                <w:rFonts w:eastAsia="Yu Gothic Medium"/>
                <w:color w:val="FF0000"/>
                <w:sz w:val="21"/>
                <w:szCs w:val="21"/>
              </w:rPr>
              <w:t>2</w:t>
            </w:r>
            <w:r w:rsidR="00507A31">
              <w:rPr>
                <w:rFonts w:eastAsia="Yu Gothic Medium"/>
                <w:color w:val="FF0000"/>
                <w:sz w:val="21"/>
                <w:szCs w:val="21"/>
              </w:rPr>
              <w:t>)</w:t>
            </w:r>
            <w:r w:rsidR="007D3E84">
              <w:rPr>
                <w:rFonts w:eastAsia="Yu Gothic Medium"/>
                <w:color w:val="FF0000"/>
                <w:sz w:val="21"/>
                <w:szCs w:val="21"/>
              </w:rPr>
              <w:t xml:space="preserve"> reference letters</w:t>
            </w:r>
            <w:r w:rsidR="00507A31">
              <w:rPr>
                <w:rFonts w:eastAsia="Yu Gothic Medium"/>
                <w:color w:val="FF0000"/>
                <w:sz w:val="21"/>
                <w:szCs w:val="21"/>
              </w:rPr>
              <w:t xml:space="preserve"> with contactable details</w:t>
            </w:r>
            <w:r w:rsidR="007D3E84">
              <w:rPr>
                <w:rFonts w:eastAsia="Yu Gothic Medium"/>
                <w:color w:val="FF0000"/>
                <w:sz w:val="21"/>
                <w:szCs w:val="21"/>
              </w:rPr>
              <w:t xml:space="preserve"> </w:t>
            </w:r>
            <w:r w:rsidR="00507A31">
              <w:rPr>
                <w:rFonts w:eastAsia="Yu Gothic Medium"/>
                <w:color w:val="FF0000"/>
                <w:sz w:val="21"/>
                <w:szCs w:val="21"/>
              </w:rPr>
              <w:t xml:space="preserve">of similar goods supplied. </w:t>
            </w:r>
          </w:p>
        </w:tc>
        <w:tc>
          <w:tcPr>
            <w:tcW w:w="1250" w:type="pct"/>
          </w:tcPr>
          <w:p w14:paraId="18C46F92" w14:textId="77777777" w:rsidR="003E5A2A" w:rsidRPr="00526164" w:rsidRDefault="003E5A2A" w:rsidP="00FD144E">
            <w:pPr>
              <w:rPr>
                <w:rFonts w:eastAsia="Yu Gothic Medium"/>
                <w:sz w:val="21"/>
                <w:szCs w:val="21"/>
                <w:lang w:val="en-ZA"/>
              </w:rPr>
            </w:pPr>
            <w:r>
              <w:rPr>
                <w:rFonts w:eastAsia="Yu Gothic Medium"/>
                <w:sz w:val="21"/>
                <w:szCs w:val="21"/>
                <w:lang w:val="en-ZA"/>
              </w:rPr>
              <w:t>Ms K M Semela</w:t>
            </w:r>
          </w:p>
          <w:p w14:paraId="42F8F60D" w14:textId="77777777" w:rsidR="003E5A2A" w:rsidRPr="00526164" w:rsidRDefault="003E5A2A" w:rsidP="00FD144E">
            <w:pPr>
              <w:rPr>
                <w:rFonts w:eastAsia="Yu Gothic Medium"/>
                <w:sz w:val="21"/>
                <w:szCs w:val="21"/>
                <w:lang w:val="en-ZA"/>
              </w:rPr>
            </w:pPr>
            <w:r w:rsidRPr="00526164">
              <w:rPr>
                <w:rFonts w:eastAsia="Yu Gothic Medium"/>
                <w:sz w:val="21"/>
                <w:szCs w:val="21"/>
                <w:lang w:val="en-ZA"/>
              </w:rPr>
              <w:t>Tel: 056 216 9</w:t>
            </w:r>
            <w:r w:rsidR="000A1DD1">
              <w:rPr>
                <w:rFonts w:eastAsia="Yu Gothic Medium"/>
                <w:sz w:val="21"/>
                <w:szCs w:val="21"/>
                <w:lang w:val="en-ZA"/>
              </w:rPr>
              <w:t>260</w:t>
            </w:r>
          </w:p>
          <w:p w14:paraId="64042B89" w14:textId="77777777" w:rsidR="003E5A2A" w:rsidRPr="00B1191B" w:rsidRDefault="003E5A2A" w:rsidP="00FD144E">
            <w:pPr>
              <w:rPr>
                <w:rFonts w:eastAsia="Yu Gothic Medium"/>
                <w:sz w:val="21"/>
                <w:szCs w:val="21"/>
                <w:lang w:val="en-ZA"/>
              </w:rPr>
            </w:pPr>
            <w:r w:rsidRPr="00526164">
              <w:rPr>
                <w:rFonts w:eastAsia="Yu Gothic Medium"/>
                <w:sz w:val="21"/>
                <w:szCs w:val="21"/>
                <w:lang w:val="en-ZA"/>
              </w:rPr>
              <w:t xml:space="preserve">Email Address: </w:t>
            </w:r>
            <w:r>
              <w:rPr>
                <w:rFonts w:eastAsia="Yu Gothic Medium"/>
                <w:sz w:val="21"/>
                <w:szCs w:val="21"/>
                <w:lang w:val="en-ZA"/>
              </w:rPr>
              <w:t>khethiwes@moqhaka.gov.za</w:t>
            </w:r>
          </w:p>
          <w:p w14:paraId="0F07064E" w14:textId="77777777" w:rsidR="003E5A2A" w:rsidRPr="00B1191B" w:rsidRDefault="003E5A2A" w:rsidP="00FD144E">
            <w:pPr>
              <w:rPr>
                <w:rFonts w:eastAsia="Yu Gothic Medium"/>
                <w:sz w:val="21"/>
                <w:szCs w:val="21"/>
                <w:lang w:val="en-ZA"/>
              </w:rPr>
            </w:pPr>
          </w:p>
          <w:p w14:paraId="1B89A884" w14:textId="77777777" w:rsidR="003E5A2A" w:rsidRPr="00B1191B" w:rsidRDefault="003E5A2A" w:rsidP="00FD144E">
            <w:pPr>
              <w:rPr>
                <w:rFonts w:eastAsia="Yu Gothic Medium"/>
                <w:sz w:val="21"/>
                <w:szCs w:val="21"/>
                <w:lang w:val="en-ZA"/>
              </w:rPr>
            </w:pPr>
          </w:p>
        </w:tc>
      </w:tr>
    </w:tbl>
    <w:p w14:paraId="515AB46F" w14:textId="77777777" w:rsidR="003E5A2A" w:rsidRPr="00B1191B" w:rsidRDefault="003E5A2A" w:rsidP="003E5A2A">
      <w:pPr>
        <w:widowControl w:val="0"/>
        <w:rPr>
          <w:rFonts w:eastAsia="Yu Gothic Medium"/>
          <w:b/>
          <w:bCs/>
          <w:i/>
          <w:iCs/>
          <w:sz w:val="21"/>
          <w:szCs w:val="21"/>
          <w:lang w:val="en-ZA"/>
        </w:rPr>
      </w:pPr>
    </w:p>
    <w:p w14:paraId="1FC8DF1E" w14:textId="77777777" w:rsidR="003E5A2A" w:rsidRPr="00B1191B" w:rsidRDefault="003E5A2A" w:rsidP="003E5A2A">
      <w:pPr>
        <w:shd w:val="clear" w:color="auto" w:fill="FFFFFF"/>
        <w:jc w:val="both"/>
        <w:rPr>
          <w:rFonts w:eastAsia="Yu Gothic Medium"/>
          <w:bCs/>
          <w:sz w:val="21"/>
          <w:szCs w:val="21"/>
          <w:lang w:val="en-ZA"/>
        </w:rPr>
      </w:pPr>
    </w:p>
    <w:p w14:paraId="78243EBD" w14:textId="77777777" w:rsidR="003E5A2A" w:rsidRPr="00B1191B" w:rsidRDefault="003E5A2A" w:rsidP="003E5A2A">
      <w:pPr>
        <w:shd w:val="clear" w:color="auto" w:fill="FFFFFF"/>
        <w:jc w:val="both"/>
        <w:rPr>
          <w:rFonts w:eastAsia="Yu Gothic Medium"/>
          <w:b/>
          <w:bCs/>
          <w:sz w:val="21"/>
          <w:szCs w:val="21"/>
          <w:u w:val="single"/>
          <w:lang w:val="en-ZA"/>
        </w:rPr>
      </w:pPr>
      <w:r w:rsidRPr="00B1191B">
        <w:rPr>
          <w:rFonts w:eastAsia="Yu Gothic Medium"/>
          <w:b/>
          <w:bCs/>
          <w:sz w:val="21"/>
          <w:szCs w:val="21"/>
          <w:u w:val="single"/>
          <w:lang w:val="en-ZA"/>
        </w:rPr>
        <w:t>ELIGIBILTY CRITERIA</w:t>
      </w:r>
    </w:p>
    <w:p w14:paraId="4E2D153D" w14:textId="27F16E66" w:rsidR="003E5A2A" w:rsidRPr="00507A31" w:rsidRDefault="003E5A2A" w:rsidP="00507A31">
      <w:pPr>
        <w:shd w:val="clear" w:color="auto" w:fill="FFFFFF"/>
        <w:jc w:val="both"/>
        <w:rPr>
          <w:rFonts w:eastAsia="Yu Gothic Medium"/>
          <w:bCs/>
          <w:sz w:val="21"/>
          <w:szCs w:val="21"/>
          <w:lang w:val="en-ZA"/>
        </w:rPr>
      </w:pPr>
    </w:p>
    <w:p w14:paraId="32949A21" w14:textId="77777777" w:rsidR="003E5A2A" w:rsidRPr="00B1191B" w:rsidRDefault="003E5A2A" w:rsidP="003E5A2A">
      <w:pPr>
        <w:pStyle w:val="ListParagraph"/>
        <w:numPr>
          <w:ilvl w:val="0"/>
          <w:numId w:val="1"/>
        </w:numPr>
        <w:shd w:val="clear" w:color="auto" w:fill="FFFFFF"/>
        <w:jc w:val="both"/>
        <w:rPr>
          <w:rFonts w:ascii="Times New Roman" w:eastAsia="Yu Gothic Medium" w:hAnsi="Times New Roman"/>
          <w:bCs/>
          <w:sz w:val="21"/>
          <w:szCs w:val="21"/>
          <w:lang w:val="en-ZA"/>
        </w:rPr>
      </w:pPr>
      <w:r w:rsidRPr="00B1191B">
        <w:rPr>
          <w:rFonts w:ascii="Times New Roman" w:eastAsia="Yu Gothic Medium" w:hAnsi="Times New Roman"/>
          <w:bCs/>
          <w:sz w:val="21"/>
          <w:szCs w:val="21"/>
          <w:lang w:val="en-ZA"/>
        </w:rPr>
        <w:t>Are willing and able to supply the required material within 30 days from receiving the official appointment letter,</w:t>
      </w:r>
    </w:p>
    <w:p w14:paraId="09E9BD15" w14:textId="679910F5" w:rsidR="003E5A2A" w:rsidRPr="0090411D" w:rsidRDefault="003E5A2A" w:rsidP="003E5A2A">
      <w:pPr>
        <w:pStyle w:val="ListParagraph"/>
        <w:numPr>
          <w:ilvl w:val="0"/>
          <w:numId w:val="1"/>
        </w:numPr>
        <w:shd w:val="clear" w:color="auto" w:fill="FFFFFF"/>
        <w:jc w:val="both"/>
        <w:rPr>
          <w:rFonts w:ascii="Times New Roman" w:eastAsia="Yu Gothic Medium" w:hAnsi="Times New Roman"/>
          <w:bCs/>
          <w:sz w:val="21"/>
          <w:szCs w:val="21"/>
          <w:lang w:val="en-ZA"/>
        </w:rPr>
      </w:pPr>
      <w:r w:rsidRPr="0090411D">
        <w:rPr>
          <w:rFonts w:ascii="Times New Roman" w:eastAsia="Yu Gothic Medium" w:hAnsi="Times New Roman"/>
          <w:bCs/>
          <w:sz w:val="21"/>
          <w:szCs w:val="21"/>
          <w:lang w:val="en-ZA"/>
        </w:rPr>
        <w:t>Are willing and able to keep their cast prices/ rates f</w:t>
      </w:r>
      <w:r>
        <w:rPr>
          <w:rFonts w:ascii="Times New Roman" w:eastAsia="Yu Gothic Medium" w:hAnsi="Times New Roman"/>
          <w:bCs/>
          <w:sz w:val="21"/>
          <w:szCs w:val="21"/>
          <w:lang w:val="en-ZA"/>
        </w:rPr>
        <w:t xml:space="preserve">ixed for the maximum period of </w:t>
      </w:r>
      <w:r w:rsidR="00507A31">
        <w:rPr>
          <w:rFonts w:ascii="Times New Roman" w:eastAsia="Yu Gothic Medium" w:hAnsi="Times New Roman"/>
          <w:bCs/>
          <w:sz w:val="21"/>
          <w:szCs w:val="21"/>
          <w:lang w:val="en-ZA"/>
        </w:rPr>
        <w:t>90</w:t>
      </w:r>
      <w:r w:rsidRPr="0090411D">
        <w:rPr>
          <w:rFonts w:ascii="Times New Roman" w:eastAsia="Yu Gothic Medium" w:hAnsi="Times New Roman"/>
          <w:bCs/>
          <w:sz w:val="21"/>
          <w:szCs w:val="21"/>
          <w:lang w:val="en-ZA"/>
        </w:rPr>
        <w:t xml:space="preserve"> days from date of the RFQ closing-</w:t>
      </w:r>
      <w:r>
        <w:rPr>
          <w:rFonts w:ascii="Times New Roman" w:eastAsia="Yu Gothic Medium" w:hAnsi="Times New Roman"/>
          <w:bCs/>
          <w:sz w:val="21"/>
          <w:szCs w:val="21"/>
          <w:lang w:val="en-ZA"/>
        </w:rPr>
        <w:t xml:space="preserve"> </w:t>
      </w:r>
      <w:r w:rsidRPr="0090411D">
        <w:rPr>
          <w:rFonts w:ascii="Times New Roman" w:eastAsia="Yu Gothic Medium" w:hAnsi="Times New Roman"/>
          <w:bCs/>
          <w:sz w:val="21"/>
          <w:szCs w:val="21"/>
          <w:lang w:val="en-ZA"/>
        </w:rPr>
        <w:t>Shall be eligible to participation further on price and preferential points.</w:t>
      </w:r>
    </w:p>
    <w:p w14:paraId="670780FB" w14:textId="77777777" w:rsidR="003E5A2A" w:rsidRPr="00B1191B" w:rsidRDefault="003E5A2A" w:rsidP="003E5A2A">
      <w:pPr>
        <w:pStyle w:val="ListParagraph"/>
        <w:numPr>
          <w:ilvl w:val="0"/>
          <w:numId w:val="1"/>
        </w:numPr>
        <w:shd w:val="clear" w:color="auto" w:fill="FFFFFF"/>
        <w:jc w:val="both"/>
        <w:rPr>
          <w:rFonts w:ascii="Times New Roman" w:eastAsia="Yu Gothic Medium" w:hAnsi="Times New Roman"/>
          <w:bCs/>
          <w:sz w:val="21"/>
          <w:szCs w:val="21"/>
          <w:lang w:val="en-ZA"/>
        </w:rPr>
      </w:pPr>
      <w:r w:rsidRPr="00B1191B">
        <w:rPr>
          <w:rFonts w:ascii="Times New Roman" w:eastAsia="Yu Gothic Medium" w:hAnsi="Times New Roman"/>
          <w:bCs/>
          <w:sz w:val="21"/>
          <w:szCs w:val="21"/>
          <w:lang w:val="en-ZA"/>
        </w:rPr>
        <w:t>Quotes in line with these pro ranges (R30 000.00 – R200 000.00) will be considered for further evaluation.</w:t>
      </w:r>
    </w:p>
    <w:p w14:paraId="25EBF96C" w14:textId="77777777" w:rsidR="003E5A2A" w:rsidRPr="0090411D" w:rsidRDefault="003E5A2A" w:rsidP="003E5A2A">
      <w:pPr>
        <w:pStyle w:val="ListParagraph"/>
        <w:shd w:val="clear" w:color="auto" w:fill="FFFFFF"/>
        <w:jc w:val="both"/>
        <w:rPr>
          <w:rFonts w:ascii="Times New Roman" w:eastAsia="Yu Gothic Medium" w:hAnsi="Times New Roman"/>
          <w:bCs/>
          <w:sz w:val="21"/>
          <w:szCs w:val="21"/>
          <w:lang w:val="en-ZA"/>
        </w:rPr>
      </w:pPr>
    </w:p>
    <w:p w14:paraId="68CC6EB6" w14:textId="77777777" w:rsidR="003E5A2A" w:rsidRPr="00B1191B" w:rsidRDefault="003E5A2A" w:rsidP="003E5A2A">
      <w:pPr>
        <w:pStyle w:val="ListParagraph"/>
        <w:shd w:val="clear" w:color="auto" w:fill="FFFFFF"/>
        <w:ind w:left="0"/>
        <w:rPr>
          <w:rFonts w:ascii="Times New Roman" w:eastAsia="Yu Gothic Medium" w:hAnsi="Times New Roman"/>
          <w:b/>
          <w:bCs/>
          <w:sz w:val="21"/>
          <w:szCs w:val="21"/>
          <w:lang w:val="en-ZA"/>
        </w:rPr>
      </w:pPr>
      <w:r w:rsidRPr="00B1191B">
        <w:rPr>
          <w:rFonts w:ascii="Times New Roman" w:eastAsia="Yu Gothic Medium" w:hAnsi="Times New Roman"/>
          <w:b/>
          <w:bCs/>
          <w:sz w:val="21"/>
          <w:szCs w:val="21"/>
          <w:lang w:val="en-ZA"/>
        </w:rPr>
        <w:t xml:space="preserve">PAYMENT OF NON-REFUNDABLE FEE </w:t>
      </w:r>
    </w:p>
    <w:p w14:paraId="05C02B17" w14:textId="634E77FB" w:rsidR="003E5A2A" w:rsidRPr="00B1191B" w:rsidRDefault="003E5A2A" w:rsidP="003E5A2A">
      <w:pPr>
        <w:pStyle w:val="ListParagraph"/>
        <w:shd w:val="clear" w:color="auto" w:fill="FFFFFF"/>
        <w:ind w:left="0"/>
        <w:jc w:val="both"/>
        <w:rPr>
          <w:rFonts w:ascii="Times New Roman" w:eastAsia="Yu Gothic Medium" w:hAnsi="Times New Roman"/>
          <w:bCs/>
          <w:sz w:val="21"/>
          <w:szCs w:val="21"/>
          <w:lang w:val="en-ZA"/>
        </w:rPr>
      </w:pPr>
      <w:r w:rsidRPr="00B1191B">
        <w:rPr>
          <w:rFonts w:ascii="Times New Roman" w:eastAsia="Yu Gothic Medium" w:hAnsi="Times New Roman"/>
          <w:bCs/>
          <w:sz w:val="21"/>
          <w:szCs w:val="21"/>
          <w:lang w:val="en-ZA"/>
        </w:rPr>
        <w:t>Payment of the non-refundable fee of R</w:t>
      </w:r>
      <w:r w:rsidR="00507A31">
        <w:rPr>
          <w:rFonts w:ascii="Times New Roman" w:eastAsia="Yu Gothic Medium" w:hAnsi="Times New Roman"/>
          <w:bCs/>
          <w:sz w:val="21"/>
          <w:szCs w:val="21"/>
          <w:lang w:val="en-ZA"/>
        </w:rPr>
        <w:t>50</w:t>
      </w:r>
      <w:r w:rsidRPr="00B1191B">
        <w:rPr>
          <w:rFonts w:ascii="Times New Roman" w:eastAsia="Yu Gothic Medium" w:hAnsi="Times New Roman"/>
          <w:bCs/>
          <w:sz w:val="21"/>
          <w:szCs w:val="21"/>
          <w:lang w:val="en-ZA"/>
        </w:rPr>
        <w:t xml:space="preserve">.00 can be made </w:t>
      </w:r>
      <w:r>
        <w:rPr>
          <w:rFonts w:ascii="Times New Roman" w:eastAsia="Yu Gothic Medium" w:hAnsi="Times New Roman"/>
          <w:bCs/>
          <w:sz w:val="21"/>
          <w:szCs w:val="21"/>
          <w:lang w:val="en-ZA"/>
        </w:rPr>
        <w:t>at</w:t>
      </w:r>
      <w:r w:rsidRPr="00B1191B">
        <w:rPr>
          <w:rFonts w:ascii="Times New Roman" w:eastAsia="Yu Gothic Medium" w:hAnsi="Times New Roman"/>
          <w:bCs/>
          <w:sz w:val="21"/>
          <w:szCs w:val="21"/>
          <w:lang w:val="en-ZA"/>
        </w:rPr>
        <w:t xml:space="preserve"> the cashiers at the main Municipal Building, Hill Street or directly into the municipal bank account. Proof of EFT payment should then be forwarded to the SCM office via email to </w:t>
      </w:r>
      <w:hyperlink r:id="rId6" w:history="1">
        <w:r w:rsidRPr="00AD0544">
          <w:rPr>
            <w:rStyle w:val="Hyperlink"/>
            <w:rFonts w:ascii="Times New Roman" w:eastAsia="Yu Gothic Medium" w:hAnsi="Times New Roman"/>
            <w:bCs/>
            <w:sz w:val="21"/>
            <w:szCs w:val="21"/>
            <w:lang w:val="en-ZA"/>
          </w:rPr>
          <w:t>palesal@moqhaka.gov.za</w:t>
        </w:r>
      </w:hyperlink>
      <w:r>
        <w:rPr>
          <w:rFonts w:ascii="Times New Roman" w:eastAsia="Yu Gothic Medium" w:hAnsi="Times New Roman"/>
          <w:bCs/>
          <w:sz w:val="21"/>
          <w:szCs w:val="21"/>
          <w:lang w:val="en-ZA"/>
        </w:rPr>
        <w:t xml:space="preserve"> </w:t>
      </w:r>
      <w:r w:rsidRPr="00B1191B">
        <w:rPr>
          <w:rFonts w:ascii="Times New Roman" w:eastAsia="Yu Gothic Medium" w:hAnsi="Times New Roman"/>
          <w:bCs/>
          <w:sz w:val="21"/>
          <w:szCs w:val="21"/>
          <w:lang w:val="en-ZA"/>
        </w:rPr>
        <w:t>or</w:t>
      </w:r>
      <w:r w:rsidR="00507A31">
        <w:rPr>
          <w:rFonts w:ascii="Times New Roman" w:eastAsia="Yu Gothic Medium" w:hAnsi="Times New Roman"/>
          <w:bCs/>
          <w:sz w:val="21"/>
          <w:szCs w:val="21"/>
          <w:lang w:val="en-ZA"/>
        </w:rPr>
        <w:t xml:space="preserve"> </w:t>
      </w:r>
      <w:hyperlink r:id="rId7" w:history="1">
        <w:r w:rsidR="00507A31" w:rsidRPr="00330961">
          <w:rPr>
            <w:rStyle w:val="Hyperlink"/>
            <w:rFonts w:ascii="Times New Roman" w:eastAsia="Yu Gothic Medium" w:hAnsi="Times New Roman"/>
            <w:bCs/>
            <w:sz w:val="21"/>
            <w:szCs w:val="21"/>
            <w:lang w:val="en-ZA"/>
          </w:rPr>
          <w:t>tsietsil@moqhaka.gov.za</w:t>
        </w:r>
      </w:hyperlink>
      <w:r w:rsidR="00507A31">
        <w:rPr>
          <w:rFonts w:ascii="Times New Roman" w:eastAsia="Yu Gothic Medium" w:hAnsi="Times New Roman"/>
          <w:bCs/>
          <w:sz w:val="21"/>
          <w:szCs w:val="21"/>
          <w:lang w:val="en-ZA"/>
        </w:rPr>
        <w:t xml:space="preserve"> </w:t>
      </w:r>
      <w:r w:rsidRPr="00B1191B">
        <w:rPr>
          <w:rFonts w:ascii="Times New Roman" w:eastAsia="Yu Gothic Medium" w:hAnsi="Times New Roman"/>
          <w:bCs/>
          <w:sz w:val="21"/>
          <w:szCs w:val="21"/>
          <w:lang w:val="en-ZA"/>
        </w:rPr>
        <w:t xml:space="preserve">or </w:t>
      </w:r>
      <w:hyperlink r:id="rId8" w:history="1">
        <w:r w:rsidRPr="00AD0544">
          <w:rPr>
            <w:rStyle w:val="Hyperlink"/>
            <w:rFonts w:ascii="Times New Roman" w:eastAsia="Yu Gothic Medium" w:hAnsi="Times New Roman"/>
            <w:bCs/>
            <w:sz w:val="21"/>
            <w:szCs w:val="21"/>
            <w:lang w:val="en-ZA"/>
          </w:rPr>
          <w:t>agnesm@moqhaka.gov.za</w:t>
        </w:r>
      </w:hyperlink>
      <w:r w:rsidRPr="00B1191B">
        <w:rPr>
          <w:rFonts w:ascii="Times New Roman" w:eastAsia="Yu Gothic Medium" w:hAnsi="Times New Roman"/>
          <w:bCs/>
          <w:sz w:val="21"/>
          <w:szCs w:val="21"/>
          <w:lang w:val="en-ZA"/>
        </w:rPr>
        <w:t xml:space="preserve">, after which the complete document containing the MBD forms will be forwarded to the bidder. </w:t>
      </w:r>
    </w:p>
    <w:p w14:paraId="3841C535" w14:textId="77777777" w:rsidR="003E5A2A" w:rsidRPr="00066385" w:rsidRDefault="003E5A2A" w:rsidP="003E5A2A">
      <w:pPr>
        <w:pStyle w:val="ListParagraph"/>
        <w:shd w:val="clear" w:color="auto" w:fill="FFFFFF"/>
        <w:ind w:left="0"/>
        <w:rPr>
          <w:rFonts w:ascii="Times New Roman" w:eastAsia="Yu Gothic Medium" w:hAnsi="Times New Roman"/>
          <w:b/>
          <w:bCs/>
          <w:color w:val="FF0000"/>
          <w:sz w:val="21"/>
          <w:szCs w:val="21"/>
          <w:lang w:val="en-ZA"/>
        </w:rPr>
      </w:pPr>
    </w:p>
    <w:p w14:paraId="4E375067" w14:textId="77777777" w:rsidR="003E5A2A" w:rsidRPr="00066385" w:rsidRDefault="003E5A2A" w:rsidP="003E5A2A">
      <w:pPr>
        <w:pStyle w:val="ListParagraph"/>
        <w:shd w:val="clear" w:color="auto" w:fill="FFFFFF"/>
        <w:ind w:left="0"/>
        <w:rPr>
          <w:rFonts w:ascii="Times New Roman" w:eastAsia="Yu Gothic Medium" w:hAnsi="Times New Roman"/>
          <w:b/>
          <w:bCs/>
          <w:color w:val="FF0000"/>
          <w:sz w:val="21"/>
          <w:szCs w:val="21"/>
          <w:lang w:val="en-ZA"/>
        </w:rPr>
      </w:pPr>
      <w:proofErr w:type="spellStart"/>
      <w:r w:rsidRPr="00066385">
        <w:rPr>
          <w:rFonts w:ascii="Times New Roman" w:eastAsia="Yu Gothic Medium" w:hAnsi="Times New Roman"/>
          <w:b/>
          <w:bCs/>
          <w:color w:val="FF0000"/>
          <w:sz w:val="21"/>
          <w:szCs w:val="21"/>
          <w:lang w:val="en-ZA"/>
        </w:rPr>
        <w:t>Moqhaka</w:t>
      </w:r>
      <w:proofErr w:type="spellEnd"/>
      <w:r w:rsidRPr="00066385">
        <w:rPr>
          <w:rFonts w:ascii="Times New Roman" w:eastAsia="Yu Gothic Medium" w:hAnsi="Times New Roman"/>
          <w:b/>
          <w:bCs/>
          <w:color w:val="FF0000"/>
          <w:sz w:val="21"/>
          <w:szCs w:val="21"/>
          <w:lang w:val="en-ZA"/>
        </w:rPr>
        <w:t xml:space="preserve"> Local Municipality Banking Details: </w:t>
      </w:r>
    </w:p>
    <w:p w14:paraId="3B146A91" w14:textId="77777777" w:rsidR="003E5A2A" w:rsidRPr="001F11D2" w:rsidRDefault="003E5A2A" w:rsidP="003E5A2A">
      <w:pPr>
        <w:pStyle w:val="ListParagraph"/>
        <w:shd w:val="clear" w:color="auto" w:fill="FFFFFF"/>
        <w:ind w:left="0"/>
        <w:rPr>
          <w:rFonts w:ascii="Times New Roman" w:eastAsia="Yu Gothic Medium" w:hAnsi="Times New Roman"/>
          <w:bCs/>
          <w:sz w:val="21"/>
          <w:szCs w:val="21"/>
          <w:lang w:val="en-ZA"/>
        </w:rPr>
      </w:pPr>
      <w:r w:rsidRPr="001F11D2">
        <w:rPr>
          <w:rFonts w:ascii="Times New Roman" w:eastAsia="Yu Gothic Medium" w:hAnsi="Times New Roman"/>
          <w:bCs/>
          <w:sz w:val="21"/>
          <w:szCs w:val="21"/>
          <w:lang w:val="en-ZA"/>
        </w:rPr>
        <w:t xml:space="preserve">Bank: </w:t>
      </w:r>
      <w:r w:rsidRPr="001F11D2">
        <w:rPr>
          <w:rFonts w:ascii="Times New Roman" w:eastAsia="Yu Gothic Medium" w:hAnsi="Times New Roman"/>
          <w:bCs/>
          <w:sz w:val="21"/>
          <w:szCs w:val="21"/>
          <w:lang w:val="en-ZA"/>
        </w:rPr>
        <w:tab/>
      </w:r>
      <w:r w:rsidRPr="001F11D2">
        <w:rPr>
          <w:rFonts w:ascii="Times New Roman" w:eastAsia="Yu Gothic Medium" w:hAnsi="Times New Roman"/>
          <w:bCs/>
          <w:sz w:val="21"/>
          <w:szCs w:val="21"/>
          <w:lang w:val="en-ZA"/>
        </w:rPr>
        <w:tab/>
      </w:r>
      <w:r w:rsidRPr="001F11D2">
        <w:rPr>
          <w:rFonts w:ascii="Times New Roman" w:eastAsia="Yu Gothic Medium" w:hAnsi="Times New Roman"/>
          <w:bCs/>
          <w:sz w:val="21"/>
          <w:szCs w:val="21"/>
          <w:lang w:val="en-ZA"/>
        </w:rPr>
        <w:tab/>
        <w:t xml:space="preserve">ABSA Bank Kroonstad </w:t>
      </w:r>
    </w:p>
    <w:p w14:paraId="19490CC7" w14:textId="77777777" w:rsidR="003E5A2A" w:rsidRPr="001F11D2" w:rsidRDefault="003E5A2A" w:rsidP="003E5A2A">
      <w:pPr>
        <w:pStyle w:val="ListParagraph"/>
        <w:shd w:val="clear" w:color="auto" w:fill="FFFFFF"/>
        <w:ind w:left="0"/>
        <w:rPr>
          <w:rFonts w:ascii="Times New Roman" w:eastAsia="Yu Gothic Medium" w:hAnsi="Times New Roman"/>
          <w:bCs/>
          <w:sz w:val="21"/>
          <w:szCs w:val="21"/>
          <w:lang w:val="en-ZA"/>
        </w:rPr>
      </w:pPr>
      <w:r w:rsidRPr="001F11D2">
        <w:rPr>
          <w:rFonts w:ascii="Times New Roman" w:eastAsia="Yu Gothic Medium" w:hAnsi="Times New Roman"/>
          <w:bCs/>
          <w:sz w:val="21"/>
          <w:szCs w:val="21"/>
          <w:lang w:val="en-ZA"/>
        </w:rPr>
        <w:t>Account Number:</w:t>
      </w:r>
      <w:r w:rsidRPr="001F11D2">
        <w:rPr>
          <w:rFonts w:ascii="Times New Roman" w:eastAsia="Yu Gothic Medium" w:hAnsi="Times New Roman"/>
          <w:bCs/>
          <w:sz w:val="21"/>
          <w:szCs w:val="21"/>
          <w:lang w:val="en-ZA"/>
        </w:rPr>
        <w:tab/>
        <w:t>40-5327-4876</w:t>
      </w:r>
    </w:p>
    <w:p w14:paraId="227BE871" w14:textId="77777777" w:rsidR="003E5A2A" w:rsidRPr="001F11D2" w:rsidRDefault="003E5A2A" w:rsidP="003E5A2A">
      <w:pPr>
        <w:pStyle w:val="ListParagraph"/>
        <w:shd w:val="clear" w:color="auto" w:fill="FFFFFF"/>
        <w:ind w:left="0"/>
        <w:rPr>
          <w:rFonts w:ascii="Times New Roman" w:eastAsia="Yu Gothic Medium" w:hAnsi="Times New Roman"/>
          <w:bCs/>
          <w:sz w:val="21"/>
          <w:szCs w:val="21"/>
          <w:lang w:val="en-ZA"/>
        </w:rPr>
      </w:pPr>
      <w:r w:rsidRPr="001F11D2">
        <w:rPr>
          <w:rFonts w:ascii="Times New Roman" w:eastAsia="Yu Gothic Medium" w:hAnsi="Times New Roman"/>
          <w:bCs/>
          <w:sz w:val="21"/>
          <w:szCs w:val="21"/>
          <w:lang w:val="en-ZA"/>
        </w:rPr>
        <w:t>Branch Code:</w:t>
      </w:r>
      <w:r w:rsidRPr="001F11D2">
        <w:rPr>
          <w:rFonts w:ascii="Times New Roman" w:eastAsia="Yu Gothic Medium" w:hAnsi="Times New Roman"/>
          <w:bCs/>
          <w:sz w:val="21"/>
          <w:szCs w:val="21"/>
          <w:lang w:val="en-ZA"/>
        </w:rPr>
        <w:tab/>
      </w:r>
      <w:r w:rsidRPr="001F11D2">
        <w:rPr>
          <w:rFonts w:ascii="Times New Roman" w:eastAsia="Yu Gothic Medium" w:hAnsi="Times New Roman"/>
          <w:bCs/>
          <w:sz w:val="21"/>
          <w:szCs w:val="21"/>
          <w:lang w:val="en-ZA"/>
        </w:rPr>
        <w:tab/>
        <w:t xml:space="preserve">334536 </w:t>
      </w:r>
    </w:p>
    <w:p w14:paraId="4513D967" w14:textId="4CE3741B" w:rsidR="003E5A2A" w:rsidRPr="00507A31" w:rsidRDefault="003E5A2A" w:rsidP="00507A31">
      <w:pPr>
        <w:pStyle w:val="ListParagraph"/>
        <w:shd w:val="clear" w:color="auto" w:fill="FFFFFF"/>
        <w:ind w:left="0"/>
        <w:rPr>
          <w:rFonts w:ascii="Times New Roman" w:eastAsia="Yu Gothic Medium" w:hAnsi="Times New Roman"/>
          <w:bCs/>
          <w:sz w:val="21"/>
          <w:szCs w:val="21"/>
          <w:lang w:val="en-ZA"/>
        </w:rPr>
      </w:pPr>
      <w:r w:rsidRPr="001F11D2">
        <w:rPr>
          <w:rFonts w:ascii="Times New Roman" w:eastAsia="Yu Gothic Medium" w:hAnsi="Times New Roman"/>
          <w:bCs/>
          <w:sz w:val="21"/>
          <w:szCs w:val="21"/>
          <w:lang w:val="en-ZA"/>
        </w:rPr>
        <w:t>Bidder Reference:</w:t>
      </w:r>
      <w:r w:rsidRPr="001F11D2">
        <w:rPr>
          <w:rFonts w:ascii="Times New Roman" w:eastAsia="Yu Gothic Medium" w:hAnsi="Times New Roman"/>
          <w:bCs/>
          <w:sz w:val="21"/>
          <w:szCs w:val="21"/>
          <w:lang w:val="en-ZA"/>
        </w:rPr>
        <w:tab/>
        <w:t xml:space="preserve">Company Name and RFQ Number </w:t>
      </w:r>
    </w:p>
    <w:p w14:paraId="2588151E" w14:textId="77777777" w:rsidR="003E5A2A" w:rsidRDefault="003E5A2A" w:rsidP="003E5A2A">
      <w:pPr>
        <w:shd w:val="clear" w:color="auto" w:fill="FFFFFF"/>
        <w:jc w:val="both"/>
        <w:rPr>
          <w:rFonts w:eastAsia="Yu Gothic Medium"/>
          <w:b/>
          <w:bCs/>
          <w:sz w:val="21"/>
          <w:szCs w:val="21"/>
          <w:lang w:val="en-ZA"/>
        </w:rPr>
      </w:pPr>
    </w:p>
    <w:p w14:paraId="709EEB6C" w14:textId="77777777" w:rsidR="003E5A2A" w:rsidRPr="00B1191B" w:rsidRDefault="003E5A2A" w:rsidP="003E5A2A">
      <w:pPr>
        <w:shd w:val="clear" w:color="auto" w:fill="FFFFFF"/>
        <w:jc w:val="both"/>
        <w:rPr>
          <w:rFonts w:eastAsia="Yu Gothic Medium"/>
          <w:b/>
          <w:bCs/>
          <w:sz w:val="21"/>
          <w:szCs w:val="21"/>
          <w:lang w:val="en-ZA"/>
        </w:rPr>
      </w:pPr>
      <w:r w:rsidRPr="00B1191B">
        <w:rPr>
          <w:rFonts w:eastAsia="Yu Gothic Medium"/>
          <w:b/>
          <w:bCs/>
          <w:sz w:val="21"/>
          <w:szCs w:val="21"/>
          <w:lang w:val="en-ZA"/>
        </w:rPr>
        <w:t>SUBMISSION DETAILS</w:t>
      </w:r>
    </w:p>
    <w:p w14:paraId="1BBA9209" w14:textId="77777777" w:rsidR="003E5A2A" w:rsidRPr="00FA1738" w:rsidRDefault="003E5A2A" w:rsidP="003E5A2A">
      <w:pPr>
        <w:jc w:val="both"/>
        <w:rPr>
          <w:rFonts w:eastAsia="Yu Gothic Medium"/>
          <w:sz w:val="21"/>
          <w:szCs w:val="21"/>
          <w:lang w:val="en-ZA"/>
        </w:rPr>
      </w:pPr>
      <w:r w:rsidRPr="00B1191B">
        <w:rPr>
          <w:rFonts w:eastAsia="Yu Gothic Medium"/>
          <w:sz w:val="21"/>
          <w:szCs w:val="21"/>
          <w:lang w:val="en-ZA"/>
        </w:rPr>
        <w:t xml:space="preserve">The quotation and supporting documents sealed in an envelope and </w:t>
      </w:r>
      <w:r w:rsidRPr="00B1191B">
        <w:rPr>
          <w:rFonts w:eastAsia="Yu Gothic Medium"/>
          <w:b/>
          <w:sz w:val="21"/>
          <w:szCs w:val="21"/>
          <w:lang w:val="en-ZA"/>
        </w:rPr>
        <w:t>externally endorsed with the relevant quotation number and description</w:t>
      </w:r>
      <w:r w:rsidRPr="00B1191B">
        <w:rPr>
          <w:rFonts w:eastAsia="Yu Gothic Medium"/>
          <w:sz w:val="21"/>
          <w:szCs w:val="21"/>
          <w:lang w:val="en-ZA"/>
        </w:rPr>
        <w:t xml:space="preserve"> and placed in a bid box, on the Ground Floor, Municipal Building, Hill Street, Kroonstad.</w:t>
      </w:r>
      <w:r>
        <w:rPr>
          <w:rFonts w:eastAsia="Yu Gothic Medium"/>
          <w:sz w:val="21"/>
          <w:szCs w:val="21"/>
          <w:lang w:val="en-ZA"/>
        </w:rPr>
        <w:t xml:space="preserve"> </w:t>
      </w:r>
      <w:r w:rsidRPr="00FA1738">
        <w:rPr>
          <w:rFonts w:eastAsia="Yu Gothic Medium"/>
          <w:sz w:val="21"/>
          <w:szCs w:val="21"/>
          <w:lang w:val="en-ZA"/>
        </w:rPr>
        <w:t xml:space="preserve">Or via e-mail to </w:t>
      </w:r>
      <w:hyperlink r:id="rId9" w:history="1">
        <w:r w:rsidRPr="00FA1738">
          <w:rPr>
            <w:rStyle w:val="Hyperlink"/>
            <w:rFonts w:eastAsia="Yu Gothic Medium"/>
            <w:sz w:val="21"/>
            <w:szCs w:val="21"/>
            <w:lang w:val="en-ZA"/>
          </w:rPr>
          <w:t>agnesm@moqhaka.gov.za</w:t>
        </w:r>
      </w:hyperlink>
      <w:r>
        <w:rPr>
          <w:rFonts w:eastAsia="Yu Gothic Medium"/>
          <w:sz w:val="21"/>
          <w:szCs w:val="21"/>
          <w:lang w:val="en-ZA"/>
        </w:rPr>
        <w:t xml:space="preserve"> , </w:t>
      </w:r>
      <w:hyperlink r:id="rId10" w:history="1">
        <w:r w:rsidRPr="00AD0544">
          <w:rPr>
            <w:rStyle w:val="Hyperlink"/>
            <w:rFonts w:eastAsia="Yu Gothic Medium"/>
            <w:bCs/>
            <w:sz w:val="21"/>
            <w:szCs w:val="21"/>
            <w:lang w:val="en-ZA"/>
          </w:rPr>
          <w:t>palesal@moqhaka.gov.za</w:t>
        </w:r>
      </w:hyperlink>
      <w:r>
        <w:rPr>
          <w:rFonts w:eastAsia="Yu Gothic Medium"/>
          <w:bCs/>
          <w:sz w:val="21"/>
          <w:szCs w:val="21"/>
          <w:lang w:val="en-ZA"/>
        </w:rPr>
        <w:t xml:space="preserve"> and</w:t>
      </w:r>
      <w:r w:rsidRPr="00B1191B">
        <w:rPr>
          <w:rFonts w:eastAsia="Yu Gothic Medium"/>
          <w:bCs/>
          <w:sz w:val="21"/>
          <w:szCs w:val="21"/>
          <w:lang w:val="en-ZA"/>
        </w:rPr>
        <w:t xml:space="preserve"> </w:t>
      </w:r>
      <w:hyperlink r:id="rId11" w:history="1">
        <w:r w:rsidRPr="00AD0544">
          <w:rPr>
            <w:rStyle w:val="Hyperlink"/>
            <w:rFonts w:eastAsia="Yu Gothic Medium"/>
            <w:bCs/>
            <w:sz w:val="21"/>
            <w:szCs w:val="21"/>
            <w:lang w:val="en-ZA"/>
          </w:rPr>
          <w:t>dineom@moqhaka.gov.za</w:t>
        </w:r>
      </w:hyperlink>
      <w:r w:rsidRPr="00FA1738">
        <w:rPr>
          <w:rFonts w:eastAsia="Yu Gothic Medium"/>
          <w:sz w:val="21"/>
          <w:szCs w:val="21"/>
          <w:lang w:val="en-ZA"/>
        </w:rPr>
        <w:t xml:space="preserve"> . </w:t>
      </w:r>
    </w:p>
    <w:p w14:paraId="5F812A3A" w14:textId="77777777" w:rsidR="003E5A2A" w:rsidRPr="00B1191B" w:rsidRDefault="003E5A2A" w:rsidP="003E5A2A">
      <w:pPr>
        <w:jc w:val="both"/>
        <w:rPr>
          <w:rFonts w:eastAsia="Yu Gothic Medium"/>
          <w:sz w:val="21"/>
          <w:szCs w:val="21"/>
          <w:lang w:val="en-ZA"/>
        </w:rPr>
      </w:pPr>
    </w:p>
    <w:p w14:paraId="793DCD6E" w14:textId="77777777" w:rsidR="003E5A2A" w:rsidRPr="00B1191B" w:rsidRDefault="003E5A2A" w:rsidP="003E5A2A">
      <w:pPr>
        <w:jc w:val="both"/>
        <w:rPr>
          <w:rFonts w:eastAsia="Yu Gothic Medium"/>
          <w:b/>
          <w:sz w:val="21"/>
          <w:szCs w:val="21"/>
          <w:lang w:val="en-ZA"/>
        </w:rPr>
      </w:pPr>
      <w:r w:rsidRPr="00B1191B">
        <w:rPr>
          <w:rFonts w:eastAsia="Yu Gothic Medium"/>
          <w:b/>
          <w:sz w:val="21"/>
          <w:szCs w:val="21"/>
          <w:lang w:val="en-ZA"/>
        </w:rPr>
        <w:t>CONTACT DETAILS FOR ENQUIRIES</w:t>
      </w:r>
    </w:p>
    <w:p w14:paraId="52FEF769" w14:textId="3696886A" w:rsidR="003E5A2A" w:rsidRPr="00B1191B" w:rsidRDefault="003E5A2A" w:rsidP="003E5A2A">
      <w:pPr>
        <w:jc w:val="both"/>
        <w:rPr>
          <w:rFonts w:eastAsia="Yu Gothic Medium"/>
          <w:sz w:val="21"/>
          <w:szCs w:val="21"/>
          <w:lang w:val="en-ZA"/>
        </w:rPr>
      </w:pPr>
      <w:r w:rsidRPr="00B1191B">
        <w:rPr>
          <w:rFonts w:eastAsia="Yu Gothic Medium"/>
          <w:sz w:val="21"/>
          <w:szCs w:val="21"/>
          <w:lang w:val="en-ZA"/>
        </w:rPr>
        <w:t xml:space="preserve">All enquiries pertaining to </w:t>
      </w:r>
      <w:r w:rsidRPr="00507A31">
        <w:rPr>
          <w:rFonts w:eastAsia="Yu Gothic Medium"/>
          <w:b/>
          <w:bCs/>
          <w:sz w:val="21"/>
          <w:szCs w:val="21"/>
          <w:lang w:val="en-ZA"/>
        </w:rPr>
        <w:t>Supply Chain Management Matters contact 056 216 9303 / 91</w:t>
      </w:r>
      <w:r w:rsidR="00507A31" w:rsidRPr="00507A31">
        <w:rPr>
          <w:rFonts w:eastAsia="Yu Gothic Medium"/>
          <w:b/>
          <w:bCs/>
          <w:sz w:val="21"/>
          <w:szCs w:val="21"/>
          <w:lang w:val="en-ZA"/>
        </w:rPr>
        <w:t>85</w:t>
      </w:r>
      <w:r w:rsidRPr="00507A31">
        <w:rPr>
          <w:rFonts w:eastAsia="Yu Gothic Medium"/>
          <w:b/>
          <w:bCs/>
          <w:sz w:val="21"/>
          <w:szCs w:val="21"/>
          <w:lang w:val="en-ZA"/>
        </w:rPr>
        <w:t xml:space="preserve">. </w:t>
      </w:r>
    </w:p>
    <w:p w14:paraId="1A665A21" w14:textId="51D1B584" w:rsidR="003E5A2A" w:rsidRDefault="003E5A2A" w:rsidP="003E5A2A">
      <w:pPr>
        <w:jc w:val="both"/>
        <w:rPr>
          <w:rFonts w:eastAsia="Yu Gothic Medium"/>
          <w:b/>
          <w:sz w:val="21"/>
          <w:szCs w:val="21"/>
          <w:lang w:val="en-ZA"/>
        </w:rPr>
      </w:pPr>
      <w:r>
        <w:rPr>
          <w:rFonts w:eastAsia="Yu Gothic Medium"/>
          <w:sz w:val="21"/>
          <w:szCs w:val="21"/>
          <w:lang w:val="en-ZA"/>
        </w:rPr>
        <w:t>For Technical, queries</w:t>
      </w:r>
      <w:r w:rsidR="00507A31">
        <w:rPr>
          <w:rFonts w:eastAsia="Yu Gothic Medium"/>
          <w:sz w:val="21"/>
          <w:szCs w:val="21"/>
          <w:lang w:val="en-ZA"/>
        </w:rPr>
        <w:t>.</w:t>
      </w:r>
      <w:r>
        <w:rPr>
          <w:rFonts w:eastAsia="Yu Gothic Medium"/>
          <w:sz w:val="21"/>
          <w:szCs w:val="21"/>
          <w:lang w:val="en-ZA"/>
        </w:rPr>
        <w:t xml:space="preserve"> </w:t>
      </w:r>
    </w:p>
    <w:p w14:paraId="2117A8B4" w14:textId="1E1206AC" w:rsidR="00D149FD" w:rsidRPr="00507A31" w:rsidRDefault="000A1DD1" w:rsidP="00507A31">
      <w:pPr>
        <w:jc w:val="both"/>
        <w:rPr>
          <w:rFonts w:eastAsia="Yu Gothic Medium"/>
          <w:sz w:val="21"/>
          <w:szCs w:val="21"/>
          <w:lang w:val="en-ZA"/>
        </w:rPr>
      </w:pPr>
      <w:r>
        <w:rPr>
          <w:rFonts w:eastAsia="Yu Gothic Medium"/>
          <w:sz w:val="21"/>
          <w:szCs w:val="21"/>
          <w:lang w:val="en-ZA"/>
        </w:rPr>
        <w:t>Contact</w:t>
      </w:r>
      <w:r>
        <w:rPr>
          <w:rFonts w:eastAsia="Yu Gothic Medium"/>
          <w:b/>
          <w:sz w:val="21"/>
          <w:szCs w:val="21"/>
          <w:lang w:val="en-ZA"/>
        </w:rPr>
        <w:t xml:space="preserve"> Ms. KM Semela 056 216 9260</w:t>
      </w:r>
      <w:r w:rsidR="00507A31">
        <w:rPr>
          <w:rFonts w:eastAsia="Yu Gothic Medium"/>
          <w:sz w:val="21"/>
          <w:szCs w:val="21"/>
          <w:lang w:val="en-ZA"/>
        </w:rPr>
        <w:t xml:space="preserve">. </w:t>
      </w:r>
    </w:p>
    <w:sectPr w:rsidR="00D149FD" w:rsidRPr="00507A31" w:rsidSect="00286A8C">
      <w:pgSz w:w="12240" w:h="15840"/>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B54F1"/>
    <w:multiLevelType w:val="hybridMultilevel"/>
    <w:tmpl w:val="D53A93B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42B3F2C"/>
    <w:multiLevelType w:val="hybridMultilevel"/>
    <w:tmpl w:val="4A842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3617879">
    <w:abstractNumId w:val="1"/>
  </w:num>
  <w:num w:numId="2" w16cid:durableId="153407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A2A"/>
    <w:rsid w:val="000A1DD1"/>
    <w:rsid w:val="001C0753"/>
    <w:rsid w:val="002165CA"/>
    <w:rsid w:val="003E5A2A"/>
    <w:rsid w:val="004944D2"/>
    <w:rsid w:val="00507A31"/>
    <w:rsid w:val="00526364"/>
    <w:rsid w:val="006E0FA1"/>
    <w:rsid w:val="006E15FE"/>
    <w:rsid w:val="007D3E84"/>
    <w:rsid w:val="007F153D"/>
    <w:rsid w:val="008C5098"/>
    <w:rsid w:val="008F2B1F"/>
    <w:rsid w:val="00B371DC"/>
    <w:rsid w:val="00B7311A"/>
    <w:rsid w:val="00BE3A0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CFA84"/>
  <w15:chartTrackingRefBased/>
  <w15:docId w15:val="{C591A000-C030-4604-BAFC-999C37959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A2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rsid w:val="003E5A2A"/>
    <w:pPr>
      <w:tabs>
        <w:tab w:val="left" w:pos="736"/>
        <w:tab w:val="left" w:pos="1417"/>
        <w:tab w:val="left" w:pos="2834"/>
        <w:tab w:val="right" w:pos="8788"/>
      </w:tabs>
      <w:spacing w:before="71" w:after="71"/>
      <w:ind w:left="736"/>
      <w:jc w:val="both"/>
    </w:pPr>
    <w:rPr>
      <w:rFonts w:ascii="Arial" w:hAnsi="Arial" w:cs="Arial"/>
      <w:color w:val="000000"/>
      <w:kern w:val="28"/>
      <w:sz w:val="20"/>
      <w:szCs w:val="20"/>
    </w:rPr>
  </w:style>
  <w:style w:type="character" w:styleId="Hyperlink">
    <w:name w:val="Hyperlink"/>
    <w:rsid w:val="003E5A2A"/>
    <w:rPr>
      <w:color w:val="0000FF"/>
      <w:u w:val="single"/>
    </w:rPr>
  </w:style>
  <w:style w:type="paragraph" w:styleId="ListParagraph">
    <w:name w:val="List Paragraph"/>
    <w:basedOn w:val="Normal"/>
    <w:uiPriority w:val="34"/>
    <w:qFormat/>
    <w:rsid w:val="003E5A2A"/>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5263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364"/>
    <w:rPr>
      <w:rFonts w:ascii="Segoe UI" w:eastAsia="Times New Roman" w:hAnsi="Segoe UI" w:cs="Segoe UI"/>
      <w:sz w:val="18"/>
      <w:szCs w:val="18"/>
      <w:lang w:val="en-US"/>
    </w:rPr>
  </w:style>
  <w:style w:type="character" w:styleId="UnresolvedMention">
    <w:name w:val="Unresolved Mention"/>
    <w:basedOn w:val="DefaultParagraphFont"/>
    <w:uiPriority w:val="99"/>
    <w:semiHidden/>
    <w:unhideWhenUsed/>
    <w:rsid w:val="00507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sm@moqhaka.gov.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sietsil@moqhaka.gov.z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lesal@moqhaka.gov.za" TargetMode="External"/><Relationship Id="rId11" Type="http://schemas.openxmlformats.org/officeDocument/2006/relationships/hyperlink" Target="mailto:dineom@moqhaka.gov.za" TargetMode="External"/><Relationship Id="rId5" Type="http://schemas.openxmlformats.org/officeDocument/2006/relationships/image" Target="media/image1.jpeg"/><Relationship Id="rId10" Type="http://schemas.openxmlformats.org/officeDocument/2006/relationships/hyperlink" Target="mailto:palesal@moqhaka.gov.za" TargetMode="External"/><Relationship Id="rId4" Type="http://schemas.openxmlformats.org/officeDocument/2006/relationships/webSettings" Target="webSettings.xml"/><Relationship Id="rId9" Type="http://schemas.openxmlformats.org/officeDocument/2006/relationships/hyperlink" Target="mailto:agnesm@moqhaka.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Khethiwe Semela</dc:creator>
  <cp:keywords/>
  <dc:description/>
  <cp:lastModifiedBy>Palesa Liphoko</cp:lastModifiedBy>
  <cp:revision>9</cp:revision>
  <cp:lastPrinted>2022-12-01T10:18:00Z</cp:lastPrinted>
  <dcterms:created xsi:type="dcterms:W3CDTF">2022-09-21T13:25:00Z</dcterms:created>
  <dcterms:modified xsi:type="dcterms:W3CDTF">2022-12-01T10:18:00Z</dcterms:modified>
</cp:coreProperties>
</file>