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4170B6" w14:textId="77777777" w:rsidR="007E6058" w:rsidRPr="007E6058" w:rsidRDefault="00276D65" w:rsidP="005715F6">
      <w:pPr>
        <w:spacing w:after="0" w:line="240" w:lineRule="auto"/>
        <w:jc w:val="center"/>
        <w:rPr>
          <w:rFonts w:ascii="Calibri" w:eastAsia="Times New Roman" w:hAnsi="Calibri" w:cs="Times New Roman"/>
          <w:b/>
          <w:color w:val="000099"/>
          <w:sz w:val="52"/>
          <w:szCs w:val="52"/>
        </w:rPr>
      </w:pPr>
      <w:sdt>
        <w:sdtPr>
          <w:id w:val="1777295364"/>
          <w:lock w:val="contentLocked"/>
          <w:placeholder>
            <w:docPart w:val="B25F5275CEA445B49572417F65D16EC3"/>
          </w:placeholder>
          <w15:color w:val="FFFFFF"/>
          <w15:appearance w15:val="hidden"/>
        </w:sdtPr>
        <w:sdtEndPr/>
        <w:sdtContent>
          <w:sdt>
            <w:sdtPr>
              <w:id w:val="1618805430"/>
              <w:placeholder>
                <w:docPart w:val="B25F5275CEA445B49572417F65D16EC3"/>
              </w:placeholder>
            </w:sdtPr>
            <w:sdtEndPr/>
            <w:sdtContent>
              <w:sdt>
                <w:sdtPr>
                  <w:id w:val="1243985041"/>
                  <w:placeholder>
                    <w:docPart w:val="B25F5275CEA445B49572417F65D16EC3"/>
                  </w:placeholder>
                  <w15:color w:val="FFFFFF"/>
                </w:sdtPr>
                <w:sdtEndPr/>
                <w:sdtContent>
                  <w:sdt>
                    <w:sdtPr>
                      <w:id w:val="1498218229"/>
                      <w:lock w:val="sdtContentLocked"/>
                      <w:placeholder>
                        <w:docPart w:val="B25F5275CEA445B49572417F65D16EC3"/>
                      </w:placeholder>
                      <w15:color w:val="FFFFFF"/>
                      <w15:appearance w15:val="hidden"/>
                    </w:sdtPr>
                    <w:sdtEndPr/>
                    <w:sdtContent>
                      <w:sdt>
                        <w:sdtPr>
                          <w:id w:val="391311504"/>
                          <w:lock w:val="sdtContentLocked"/>
                          <w:placeholder>
                            <w:docPart w:val="B25F5275CEA445B49572417F65D16EC3"/>
                          </w:placeholder>
                          <w15:color w:val="FFFFFF"/>
                          <w15:appearance w15:val="hidden"/>
                        </w:sdtPr>
                        <w:sdtEndPr/>
                        <w:sdtContent>
                          <w:sdt>
                            <w:sdtPr>
                              <w:id w:val="-1462265599"/>
                              <w:placeholder>
                                <w:docPart w:val="B25F5275CEA445B49572417F65D16EC3"/>
                              </w:placeholder>
                            </w:sdtPr>
                            <w:sdtEndPr/>
                            <w:sdtContent>
                              <w:r w:rsidR="007E6058" w:rsidRPr="007E6058">
                                <w:rPr>
                                  <w:rFonts w:ascii="Calibri" w:eastAsia="Times New Roman" w:hAnsi="Calibri" w:cs="Times New Roman"/>
                                  <w:b/>
                                  <w:color w:val="000066"/>
                                  <w:sz w:val="52"/>
                                  <w:szCs w:val="52"/>
                                </w:rPr>
                                <w:t>RFI SPECIFICATION</w:t>
                              </w:r>
                              <w:r w:rsidR="007E6058">
                                <w:rPr>
                                  <w:rFonts w:ascii="Calibri" w:eastAsia="Times New Roman" w:hAnsi="Calibri" w:cs="Times New Roman"/>
                                  <w:b/>
                                  <w:color w:val="000066"/>
                                  <w:sz w:val="52"/>
                                  <w:szCs w:val="52"/>
                                </w:rPr>
                                <w:t xml:space="preserve"> </w:t>
                              </w:r>
                            </w:sdtContent>
                          </w:sdt>
                        </w:sdtContent>
                      </w:sdt>
                    </w:sdtContent>
                  </w:sdt>
                </w:sdtContent>
              </w:sdt>
            </w:sdtContent>
          </w:sdt>
        </w:sdtContent>
      </w:sdt>
      <w:r w:rsidR="007E6058" w:rsidRPr="007E6058">
        <w:rPr>
          <w:rFonts w:ascii="Calibri" w:eastAsia="Times New Roman" w:hAnsi="Calibri" w:cs="Times New Roman"/>
          <w:noProof/>
          <w:sz w:val="24"/>
          <w:szCs w:val="20"/>
        </w:rPr>
        <w:drawing>
          <wp:anchor distT="0" distB="0" distL="114300" distR="114300" simplePos="0" relativeHeight="251659264" behindDoc="1" locked="1" layoutInCell="1" allowOverlap="1" wp14:anchorId="7D1A7799" wp14:editId="7B6B2855">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14:paraId="1B8DD547" w14:textId="77777777" w:rsidR="007E6058" w:rsidRPr="007E6058" w:rsidRDefault="007E6058" w:rsidP="007E6058">
      <w:pPr>
        <w:spacing w:line="240" w:lineRule="auto"/>
        <w:jc w:val="center"/>
        <w:rPr>
          <w:rFonts w:ascii="Calibri" w:eastAsia="Times New Roman" w:hAnsi="Calibri" w:cs="Times New Roman"/>
          <w:color w:val="000066"/>
          <w:sz w:val="32"/>
          <w:szCs w:val="40"/>
        </w:rPr>
      </w:pPr>
      <w:r w:rsidRPr="007E6058">
        <w:rPr>
          <w:rFonts w:ascii="Calibri" w:eastAsia="Times New Roman" w:hAnsi="Calibri" w:cs="Times New Roman"/>
          <w:color w:val="000066"/>
          <w:sz w:val="32"/>
          <w:szCs w:val="40"/>
        </w:rPr>
        <w:t>COVER PAGE (SUMMARY)</w:t>
      </w:r>
    </w:p>
    <w:p w14:paraId="2B3BD27F" w14:textId="77777777" w:rsidR="007E6058" w:rsidRPr="007E6058" w:rsidRDefault="007E6058" w:rsidP="007E6058">
      <w:pPr>
        <w:pBdr>
          <w:top w:val="single" w:sz="4" w:space="8" w:color="auto"/>
        </w:pBdr>
        <w:spacing w:after="0" w:line="240" w:lineRule="auto"/>
        <w:jc w:val="left"/>
        <w:rPr>
          <w:rFonts w:ascii="Calibri" w:eastAsia="Times New Roman" w:hAnsi="Calibri" w:cs="Times New Roman"/>
          <w:sz w:val="24"/>
          <w:szCs w:val="20"/>
        </w:rPr>
      </w:pPr>
    </w:p>
    <w:p w14:paraId="3107137A" w14:textId="463C37CF" w:rsidR="007E6058" w:rsidRPr="007E6058" w:rsidRDefault="007E6058" w:rsidP="005E4991">
      <w:pPr>
        <w:tabs>
          <w:tab w:val="left" w:pos="720"/>
          <w:tab w:val="left" w:pos="1944"/>
          <w:tab w:val="left" w:pos="3384"/>
          <w:tab w:val="left" w:pos="3744"/>
          <w:tab w:val="left" w:pos="4644"/>
          <w:tab w:val="left" w:pos="5760"/>
          <w:tab w:val="left" w:pos="7920"/>
        </w:tabs>
        <w:spacing w:after="240" w:line="360" w:lineRule="auto"/>
        <w:jc w:val="center"/>
        <w:rPr>
          <w:rFonts w:ascii="Verdana" w:eastAsia="Times New Roman" w:hAnsi="Verdana" w:cs="Times New Roman"/>
          <w:b/>
          <w:sz w:val="28"/>
          <w:szCs w:val="20"/>
        </w:rPr>
      </w:pPr>
      <w:r w:rsidRPr="007E6058">
        <w:rPr>
          <w:rFonts w:eastAsia="Times New Roman" w:cs="Calibri Light"/>
          <w:b/>
          <w:bCs/>
          <w:color w:val="FF0000"/>
          <w:sz w:val="24"/>
          <w:szCs w:val="24"/>
        </w:rPr>
        <w:t xml:space="preserve">BIDDERS MUST SUBMIT ANNEXURE 1 TOGETHER WITH THE </w:t>
      </w:r>
      <w:r w:rsidR="00516D19">
        <w:rPr>
          <w:rFonts w:eastAsia="Times New Roman" w:cs="Calibri Light"/>
          <w:b/>
          <w:bCs/>
          <w:color w:val="FF0000"/>
          <w:sz w:val="24"/>
          <w:szCs w:val="24"/>
        </w:rPr>
        <w:t>INVITATION TO</w:t>
      </w:r>
      <w:r w:rsidRPr="007E6058">
        <w:rPr>
          <w:rFonts w:eastAsia="Times New Roman" w:cs="Calibri Light"/>
          <w:b/>
          <w:bCs/>
          <w:color w:val="FF0000"/>
          <w:sz w:val="24"/>
          <w:szCs w:val="24"/>
        </w:rPr>
        <w:t xml:space="preserve"> BID DOCUMENT</w:t>
      </w:r>
    </w:p>
    <w:tbl>
      <w:tblPr>
        <w:tblStyle w:val="TableGrid1"/>
        <w:tblW w:w="0" w:type="auto"/>
        <w:tblInd w:w="0" w:type="dxa"/>
        <w:tblLook w:val="04A0" w:firstRow="1" w:lastRow="0" w:firstColumn="1" w:lastColumn="0" w:noHBand="0" w:noVBand="1"/>
      </w:tblPr>
      <w:tblGrid>
        <w:gridCol w:w="2873"/>
        <w:gridCol w:w="6755"/>
      </w:tblGrid>
      <w:tr w:rsidR="007E6058" w:rsidRPr="007E6058" w14:paraId="263FF555"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782F1C7"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8263EA" w14:textId="775F970B" w:rsidR="007E6058" w:rsidRPr="001509E2" w:rsidRDefault="00714871" w:rsidP="007E6058">
            <w:pPr>
              <w:jc w:val="left"/>
              <w:rPr>
                <w:rFonts w:asciiTheme="minorHAnsi" w:hAnsiTheme="minorHAnsi" w:cstheme="minorHAnsi"/>
                <w:b/>
                <w:sz w:val="24"/>
                <w:szCs w:val="24"/>
                <w:highlight w:val="yellow"/>
                <w:lang w:val="en-GB"/>
              </w:rPr>
            </w:pPr>
            <w:r w:rsidRPr="00714871">
              <w:rPr>
                <w:rFonts w:asciiTheme="minorHAnsi" w:hAnsiTheme="minorHAnsi" w:cstheme="minorHAnsi"/>
                <w:b/>
                <w:sz w:val="24"/>
                <w:szCs w:val="24"/>
                <w:lang w:val="en-GB"/>
              </w:rPr>
              <w:t>RFI 2700/2022</w:t>
            </w:r>
          </w:p>
        </w:tc>
      </w:tr>
      <w:tr w:rsidR="007E6058" w:rsidRPr="007E6058" w14:paraId="17810B9A"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EB371F3"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780B2" w14:textId="4B7660F0" w:rsidR="007E6058" w:rsidRPr="006C0534" w:rsidRDefault="005E4991" w:rsidP="005E4991">
            <w:pPr>
              <w:spacing w:line="276" w:lineRule="auto"/>
              <w:rPr>
                <w:rFonts w:asciiTheme="minorHAnsi" w:hAnsiTheme="minorHAnsi" w:cstheme="minorHAnsi"/>
                <w:b/>
                <w:sz w:val="24"/>
                <w:szCs w:val="24"/>
                <w:lang w:val="en-GB"/>
              </w:rPr>
            </w:pPr>
            <w:r w:rsidRPr="006C0534">
              <w:rPr>
                <w:rFonts w:asciiTheme="minorHAnsi" w:hAnsiTheme="minorHAnsi" w:cstheme="minorHAnsi"/>
                <w:b/>
                <w:sz w:val="24"/>
                <w:szCs w:val="24"/>
              </w:rPr>
              <w:t>Request for Information (RFI)</w:t>
            </w:r>
            <w:r w:rsidR="006C0534" w:rsidRPr="006C0534">
              <w:rPr>
                <w:rFonts w:asciiTheme="minorHAnsi" w:hAnsiTheme="minorHAnsi" w:cstheme="minorHAnsi"/>
                <w:b/>
                <w:bCs/>
                <w:sz w:val="24"/>
                <w:szCs w:val="24"/>
              </w:rPr>
              <w:t xml:space="preserve"> to test the market for digital scanning solutions for the SAMHS</w:t>
            </w:r>
          </w:p>
        </w:tc>
      </w:tr>
      <w:tr w:rsidR="00181A8B" w:rsidRPr="007E6058" w14:paraId="615F71E8"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CA6CBBE" w14:textId="77777777" w:rsidR="00181A8B" w:rsidRPr="007E6058" w:rsidRDefault="00181A8B" w:rsidP="00181A8B">
            <w:pPr>
              <w:jc w:val="left"/>
              <w:rPr>
                <w:rFonts w:asciiTheme="minorHAnsi" w:hAnsiTheme="minorHAnsi" w:cstheme="minorHAnsi"/>
                <w:b/>
                <w:sz w:val="24"/>
                <w:szCs w:val="24"/>
                <w:lang w:val="en-GB"/>
              </w:rPr>
            </w:pPr>
            <w:r w:rsidRPr="00516D19">
              <w:rPr>
                <w:rFonts w:asciiTheme="minorHAnsi" w:hAnsiTheme="minorHAnsi" w:cstheme="minorHAnsi"/>
                <w:b/>
                <w:sz w:val="24"/>
                <w:szCs w:val="24"/>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305BA" w14:textId="5E82EFA9" w:rsidR="00181A8B" w:rsidRPr="007E6058" w:rsidRDefault="006C0534" w:rsidP="00181A8B">
            <w:pPr>
              <w:spacing w:line="360" w:lineRule="auto"/>
              <w:rPr>
                <w:rFonts w:asciiTheme="minorHAnsi" w:hAnsiTheme="minorHAnsi" w:cstheme="minorHAnsi"/>
                <w:b/>
                <w:sz w:val="24"/>
                <w:szCs w:val="24"/>
                <w:lang w:val="en-GB"/>
              </w:rPr>
            </w:pPr>
            <w:r>
              <w:rPr>
                <w:rFonts w:asciiTheme="minorHAnsi" w:hAnsiTheme="minorHAnsi" w:cstheme="minorHAnsi"/>
                <w:b/>
                <w:sz w:val="24"/>
                <w:szCs w:val="24"/>
                <w:lang w:val="en-GB"/>
              </w:rPr>
              <w:t>24 November 2022</w:t>
            </w:r>
          </w:p>
        </w:tc>
      </w:tr>
      <w:tr w:rsidR="00181A8B" w:rsidRPr="007E6058" w14:paraId="6D0A2A54" w14:textId="77777777" w:rsidTr="006C0534">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1BA1C" w14:textId="77777777" w:rsidR="00181A8B" w:rsidRPr="006C0534" w:rsidRDefault="00181A8B" w:rsidP="00181A8B">
            <w:pPr>
              <w:jc w:val="left"/>
              <w:rPr>
                <w:rFonts w:asciiTheme="minorHAnsi" w:hAnsiTheme="minorHAnsi" w:cstheme="minorHAnsi"/>
                <w:b/>
                <w:sz w:val="24"/>
                <w:szCs w:val="24"/>
                <w:lang w:val="en-GB"/>
              </w:rPr>
            </w:pPr>
            <w:r w:rsidRPr="006C0534">
              <w:rPr>
                <w:rFonts w:asciiTheme="minorHAnsi" w:hAnsiTheme="minorHAnsi" w:cstheme="minorHAnsi"/>
                <w:b/>
                <w:sz w:val="24"/>
                <w:szCs w:val="24"/>
                <w:lang w:val="en-GB"/>
              </w:rPr>
              <w:t xml:space="preserve">Virtual Vendor Briefing Session </w:t>
            </w:r>
          </w:p>
          <w:p w14:paraId="486D7C11" w14:textId="77777777" w:rsidR="00181A8B" w:rsidRPr="001509E2" w:rsidRDefault="00181A8B" w:rsidP="00181A8B">
            <w:pPr>
              <w:jc w:val="left"/>
              <w:rPr>
                <w:rFonts w:asciiTheme="minorHAnsi" w:hAnsiTheme="minorHAnsi" w:cstheme="minorHAnsi"/>
                <w:b/>
                <w:sz w:val="24"/>
                <w:szCs w:val="24"/>
                <w:highlight w:val="yellow"/>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67AD5272" w14:textId="77777777" w:rsidR="00181A8B" w:rsidRPr="006C0534" w:rsidRDefault="00181A8B" w:rsidP="00181A8B">
            <w:pPr>
              <w:spacing w:line="360" w:lineRule="auto"/>
              <w:rPr>
                <w:rFonts w:asciiTheme="minorHAnsi" w:hAnsiTheme="minorHAnsi" w:cstheme="minorHAnsi"/>
                <w:b/>
                <w:sz w:val="24"/>
                <w:szCs w:val="24"/>
                <w:lang w:val="en-GB"/>
              </w:rPr>
            </w:pPr>
            <w:r w:rsidRPr="006C0534">
              <w:rPr>
                <w:rFonts w:asciiTheme="minorHAnsi" w:hAnsiTheme="minorHAnsi" w:cstheme="minorHAnsi"/>
                <w:b/>
                <w:sz w:val="24"/>
                <w:szCs w:val="24"/>
                <w:lang w:val="en-GB"/>
              </w:rPr>
              <w:t>A Non-Compulsory</w:t>
            </w:r>
            <w:r w:rsidRPr="006C0534">
              <w:rPr>
                <w:rFonts w:asciiTheme="minorHAnsi" w:hAnsiTheme="minorHAnsi" w:cstheme="minorHAnsi"/>
                <w:b/>
                <w:color w:val="FF0000"/>
                <w:sz w:val="24"/>
                <w:szCs w:val="24"/>
                <w:lang w:val="en-GB"/>
              </w:rPr>
              <w:t xml:space="preserve"> </w:t>
            </w:r>
            <w:r w:rsidRPr="006C0534">
              <w:rPr>
                <w:rFonts w:asciiTheme="minorHAnsi" w:hAnsiTheme="minorHAnsi" w:cstheme="minorHAnsi"/>
                <w:b/>
                <w:sz w:val="24"/>
                <w:szCs w:val="24"/>
                <w:lang w:val="en-GB"/>
              </w:rPr>
              <w:t>Virtual Briefing Session will be held as follows:</w:t>
            </w:r>
          </w:p>
          <w:p w14:paraId="7F40BC66" w14:textId="7ED7F444" w:rsidR="00181A8B" w:rsidRPr="006C0534" w:rsidRDefault="00181A8B" w:rsidP="00181A8B">
            <w:pPr>
              <w:spacing w:line="360" w:lineRule="auto"/>
              <w:rPr>
                <w:rFonts w:asciiTheme="minorHAnsi" w:hAnsiTheme="minorHAnsi" w:cstheme="minorHAnsi"/>
                <w:b/>
                <w:sz w:val="24"/>
                <w:szCs w:val="24"/>
                <w:lang w:val="en-GB"/>
              </w:rPr>
            </w:pPr>
            <w:r w:rsidRPr="006C0534">
              <w:rPr>
                <w:rFonts w:asciiTheme="minorHAnsi" w:hAnsiTheme="minorHAnsi" w:cstheme="minorHAnsi"/>
                <w:b/>
                <w:sz w:val="24"/>
                <w:szCs w:val="24"/>
                <w:lang w:val="en-GB"/>
              </w:rPr>
              <w:t xml:space="preserve">Date: </w:t>
            </w:r>
            <w:r w:rsidR="006C0534" w:rsidRPr="006C0534">
              <w:rPr>
                <w:rFonts w:asciiTheme="minorHAnsi" w:hAnsiTheme="minorHAnsi" w:cstheme="minorHAnsi"/>
                <w:b/>
                <w:sz w:val="24"/>
                <w:szCs w:val="24"/>
                <w:lang w:val="en-GB"/>
              </w:rPr>
              <w:t>0</w:t>
            </w:r>
            <w:r w:rsidR="006C0534">
              <w:rPr>
                <w:rFonts w:asciiTheme="minorHAnsi" w:hAnsiTheme="minorHAnsi" w:cstheme="minorHAnsi"/>
                <w:b/>
                <w:sz w:val="24"/>
                <w:szCs w:val="24"/>
                <w:lang w:val="en-GB"/>
              </w:rPr>
              <w:t>2</w:t>
            </w:r>
            <w:r w:rsidR="006C0534" w:rsidRPr="006C0534">
              <w:rPr>
                <w:rFonts w:asciiTheme="minorHAnsi" w:hAnsiTheme="minorHAnsi" w:cstheme="minorHAnsi"/>
                <w:b/>
                <w:sz w:val="24"/>
                <w:szCs w:val="24"/>
                <w:lang w:val="en-GB"/>
              </w:rPr>
              <w:t xml:space="preserve"> December 2022</w:t>
            </w:r>
          </w:p>
          <w:p w14:paraId="71887EDA" w14:textId="37DE8C36" w:rsidR="00181A8B" w:rsidRPr="006C0534" w:rsidRDefault="00181A8B" w:rsidP="00181A8B">
            <w:pPr>
              <w:spacing w:line="360" w:lineRule="auto"/>
              <w:rPr>
                <w:rFonts w:asciiTheme="minorHAnsi" w:hAnsiTheme="minorHAnsi" w:cstheme="minorHAnsi"/>
                <w:b/>
                <w:sz w:val="24"/>
                <w:szCs w:val="24"/>
                <w:lang w:val="en-GB"/>
              </w:rPr>
            </w:pPr>
            <w:r w:rsidRPr="006C0534">
              <w:rPr>
                <w:rFonts w:asciiTheme="minorHAnsi" w:hAnsiTheme="minorHAnsi" w:cstheme="minorHAnsi"/>
                <w:b/>
                <w:sz w:val="24"/>
                <w:szCs w:val="24"/>
                <w:lang w:val="en-GB"/>
              </w:rPr>
              <w:t>Time: 1</w:t>
            </w:r>
            <w:r w:rsidR="00B55365">
              <w:rPr>
                <w:rFonts w:asciiTheme="minorHAnsi" w:hAnsiTheme="minorHAnsi" w:cstheme="minorHAnsi"/>
                <w:b/>
                <w:sz w:val="24"/>
                <w:szCs w:val="24"/>
                <w:lang w:val="en-GB"/>
              </w:rPr>
              <w:t>1</w:t>
            </w:r>
            <w:r w:rsidRPr="006C0534">
              <w:rPr>
                <w:rFonts w:asciiTheme="minorHAnsi" w:hAnsiTheme="minorHAnsi" w:cstheme="minorHAnsi"/>
                <w:b/>
                <w:sz w:val="24"/>
                <w:szCs w:val="24"/>
                <w:lang w:val="en-GB"/>
              </w:rPr>
              <w:t>h00 am (South African Time)</w:t>
            </w:r>
          </w:p>
          <w:p w14:paraId="1C775D52" w14:textId="77777777" w:rsidR="00181A8B" w:rsidRPr="006C0534" w:rsidRDefault="00181A8B" w:rsidP="00181A8B">
            <w:pPr>
              <w:spacing w:line="360" w:lineRule="auto"/>
              <w:rPr>
                <w:rFonts w:asciiTheme="minorHAnsi" w:hAnsiTheme="minorHAnsi" w:cstheme="minorHAnsi"/>
                <w:b/>
                <w:sz w:val="24"/>
                <w:szCs w:val="24"/>
                <w:lang w:val="en-GB"/>
              </w:rPr>
            </w:pPr>
            <w:r w:rsidRPr="006C0534">
              <w:rPr>
                <w:rFonts w:asciiTheme="minorHAnsi" w:hAnsiTheme="minorHAnsi" w:cstheme="minorHAnsi"/>
                <w:b/>
                <w:sz w:val="24"/>
                <w:szCs w:val="24"/>
                <w:lang w:val="en-GB"/>
              </w:rPr>
              <w:t xml:space="preserve">Venue: Online (Teams) </w:t>
            </w:r>
          </w:p>
          <w:p w14:paraId="76F9ED1B" w14:textId="5146C783" w:rsidR="00181A8B" w:rsidRPr="00864F6E" w:rsidRDefault="00181A8B" w:rsidP="00181A8B">
            <w:pPr>
              <w:spacing w:line="360" w:lineRule="auto"/>
              <w:rPr>
                <w:rFonts w:asciiTheme="minorHAnsi" w:hAnsiTheme="minorHAnsi" w:cstheme="minorHAnsi"/>
                <w:b/>
                <w:sz w:val="24"/>
                <w:szCs w:val="24"/>
                <w:lang w:val="en-US"/>
              </w:rPr>
            </w:pPr>
            <w:r w:rsidRPr="006C0534">
              <w:rPr>
                <w:rFonts w:asciiTheme="minorHAnsi" w:hAnsiTheme="minorHAnsi" w:cstheme="minorHAnsi"/>
                <w:b/>
                <w:sz w:val="24"/>
                <w:szCs w:val="24"/>
                <w:lang w:val="en-GB"/>
              </w:rPr>
              <w:t xml:space="preserve">Link: </w:t>
            </w:r>
            <w:hyperlink r:id="rId9" w:tgtFrame="_blank" w:history="1">
              <w:r w:rsidR="00864F6E" w:rsidRPr="00864F6E">
                <w:rPr>
                  <w:rStyle w:val="Hyperlink"/>
                  <w:rFonts w:asciiTheme="minorHAnsi" w:hAnsiTheme="minorHAnsi" w:cstheme="minorHAnsi"/>
                  <w:b/>
                  <w:sz w:val="24"/>
                  <w:szCs w:val="24"/>
                  <w:lang w:val="en-US"/>
                </w:rPr>
                <w:t>Click here to join the meeting</w:t>
              </w:r>
            </w:hyperlink>
            <w:r w:rsidR="00864F6E" w:rsidRPr="00864F6E">
              <w:rPr>
                <w:rFonts w:asciiTheme="minorHAnsi" w:hAnsiTheme="minorHAnsi" w:cstheme="minorHAnsi"/>
                <w:b/>
                <w:sz w:val="24"/>
                <w:szCs w:val="24"/>
                <w:lang w:val="en-US"/>
              </w:rPr>
              <w:t xml:space="preserve"> </w:t>
            </w:r>
          </w:p>
        </w:tc>
      </w:tr>
      <w:tr w:rsidR="00181A8B" w:rsidRPr="007E6058" w14:paraId="507D3EB5"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A06CCBB" w14:textId="77777777" w:rsidR="00181A8B" w:rsidRPr="007E6058" w:rsidRDefault="00181A8B" w:rsidP="00181A8B">
            <w:pPr>
              <w:jc w:val="left"/>
              <w:rPr>
                <w:rFonts w:asciiTheme="minorHAnsi" w:hAnsiTheme="minorHAnsi" w:cstheme="minorHAnsi"/>
                <w:b/>
                <w:sz w:val="24"/>
                <w:szCs w:val="24"/>
                <w:lang w:val="en-GB"/>
              </w:rPr>
            </w:pPr>
            <w:r w:rsidRPr="00516D19">
              <w:rPr>
                <w:rFonts w:asciiTheme="minorHAnsi" w:hAnsiTheme="minorHAnsi" w:cstheme="minorHAnsi"/>
                <w:b/>
                <w:sz w:val="24"/>
                <w:szCs w:val="24"/>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8F149" w14:textId="01F2E85F" w:rsidR="00181A8B" w:rsidRPr="007E6058" w:rsidRDefault="00E16797" w:rsidP="001509E2">
            <w:pPr>
              <w:jc w:val="left"/>
              <w:rPr>
                <w:rFonts w:asciiTheme="minorHAnsi" w:hAnsiTheme="minorHAnsi" w:cstheme="minorHAnsi"/>
                <w:b/>
                <w:color w:val="FF0000"/>
                <w:sz w:val="24"/>
                <w:szCs w:val="24"/>
                <w:lang w:val="en-GB"/>
              </w:rPr>
            </w:pPr>
            <w:r>
              <w:rPr>
                <w:rFonts w:asciiTheme="minorHAnsi" w:hAnsiTheme="minorHAnsi" w:cstheme="minorHAnsi"/>
                <w:b/>
                <w:sz w:val="24"/>
                <w:szCs w:val="24"/>
                <w:lang w:val="en-GB"/>
              </w:rPr>
              <w:t>08</w:t>
            </w:r>
            <w:r w:rsidR="001509E2" w:rsidRPr="001509E2">
              <w:rPr>
                <w:rFonts w:asciiTheme="minorHAnsi" w:hAnsiTheme="minorHAnsi" w:cstheme="minorHAnsi"/>
                <w:b/>
                <w:sz w:val="24"/>
                <w:szCs w:val="24"/>
                <w:lang w:val="en-GB"/>
              </w:rPr>
              <w:t xml:space="preserve"> December 2022</w:t>
            </w:r>
          </w:p>
        </w:tc>
      </w:tr>
      <w:tr w:rsidR="00181A8B" w:rsidRPr="007E6058" w14:paraId="68A0BDAF"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FDB80A4" w14:textId="77777777" w:rsidR="00181A8B" w:rsidRPr="00516D19" w:rsidRDefault="00181A8B" w:rsidP="00181A8B">
            <w:pPr>
              <w:jc w:val="left"/>
              <w:rPr>
                <w:rFonts w:asciiTheme="minorHAnsi" w:hAnsiTheme="minorHAnsi" w:cstheme="minorHAnsi"/>
                <w:b/>
                <w:sz w:val="24"/>
                <w:szCs w:val="24"/>
                <w:lang w:val="en-GB"/>
              </w:rPr>
            </w:pPr>
            <w:r w:rsidRPr="00516D19">
              <w:rPr>
                <w:rFonts w:asciiTheme="minorHAnsi" w:hAnsiTheme="minorHAnsi" w:cstheme="minorHAnsi"/>
                <w:b/>
                <w:sz w:val="24"/>
                <w:szCs w:val="24"/>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E2FA14" w14:textId="241DA4E1" w:rsidR="00181A8B" w:rsidRPr="00516D19" w:rsidRDefault="00181A8B" w:rsidP="00181A8B">
            <w:pPr>
              <w:spacing w:line="360" w:lineRule="auto"/>
              <w:jc w:val="left"/>
              <w:rPr>
                <w:rFonts w:asciiTheme="minorHAnsi" w:hAnsiTheme="minorHAnsi" w:cstheme="minorHAnsi"/>
                <w:b/>
                <w:sz w:val="24"/>
                <w:szCs w:val="24"/>
                <w:lang w:val="en-GB"/>
              </w:rPr>
            </w:pPr>
            <w:r w:rsidRPr="00516D19">
              <w:rPr>
                <w:rFonts w:asciiTheme="minorHAnsi" w:hAnsiTheme="minorHAnsi" w:cstheme="minorHAnsi"/>
                <w:b/>
                <w:sz w:val="24"/>
                <w:szCs w:val="24"/>
                <w:lang w:val="en-GB"/>
              </w:rPr>
              <w:t xml:space="preserve">Proposals will be accepted electronically via the following email address: </w:t>
            </w:r>
            <w:hyperlink r:id="rId10" w:history="1">
              <w:r w:rsidRPr="00516D19">
                <w:rPr>
                  <w:rFonts w:asciiTheme="minorHAnsi" w:hAnsiTheme="minorHAnsi" w:cstheme="minorHAnsi"/>
                  <w:b/>
                  <w:color w:val="0000FF"/>
                  <w:sz w:val="24"/>
                  <w:szCs w:val="24"/>
                  <w:u w:val="single"/>
                  <w:lang w:val="en-GB"/>
                </w:rPr>
                <w:t>tenders@sita.co.za</w:t>
              </w:r>
            </w:hyperlink>
            <w:r w:rsidRPr="00516D19">
              <w:rPr>
                <w:rFonts w:asciiTheme="minorHAnsi" w:hAnsiTheme="minorHAnsi" w:cstheme="minorHAnsi"/>
                <w:b/>
                <w:sz w:val="24"/>
                <w:szCs w:val="24"/>
                <w:lang w:val="en-GB"/>
              </w:rPr>
              <w:t xml:space="preserve"> </w:t>
            </w:r>
          </w:p>
        </w:tc>
      </w:tr>
      <w:tr w:rsidR="00181A8B" w:rsidRPr="007E6058" w14:paraId="70736BB0"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999DC68" w14:textId="7FB65018" w:rsidR="00181A8B" w:rsidRPr="00516D19" w:rsidRDefault="00181A8B" w:rsidP="00181A8B">
            <w:pPr>
              <w:jc w:val="left"/>
              <w:rPr>
                <w:rFonts w:asciiTheme="minorHAnsi" w:hAnsiTheme="minorHAnsi" w:cstheme="minorHAnsi"/>
                <w:b/>
                <w:sz w:val="24"/>
                <w:szCs w:val="24"/>
                <w:lang w:val="en-GB"/>
              </w:rPr>
            </w:pPr>
            <w:r w:rsidRPr="00516D19">
              <w:rPr>
                <w:rFonts w:asciiTheme="minorHAnsi" w:hAnsiTheme="minorHAnsi" w:cstheme="minorHAnsi"/>
                <w:b/>
                <w:sz w:val="24"/>
                <w:szCs w:val="24"/>
                <w:lang w:val="en-GB"/>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98D67" w14:textId="7828F0D9" w:rsidR="00181A8B" w:rsidRPr="006C0534" w:rsidRDefault="00181A8B" w:rsidP="00181A8B">
            <w:pPr>
              <w:spacing w:line="276" w:lineRule="auto"/>
              <w:jc w:val="left"/>
              <w:rPr>
                <w:rFonts w:asciiTheme="minorHAnsi" w:hAnsiTheme="minorHAnsi" w:cstheme="minorHAnsi"/>
                <w:b/>
                <w:sz w:val="24"/>
                <w:szCs w:val="24"/>
                <w:lang w:val="en-GB"/>
              </w:rPr>
            </w:pPr>
            <w:r w:rsidRPr="006C0534">
              <w:rPr>
                <w:rFonts w:asciiTheme="minorHAnsi" w:hAnsiTheme="minorHAnsi" w:cstheme="minorHAnsi"/>
                <w:b/>
                <w:sz w:val="24"/>
                <w:szCs w:val="24"/>
                <w:lang w:val="en-GB"/>
              </w:rPr>
              <w:t xml:space="preserve">Date: </w:t>
            </w:r>
            <w:r w:rsidR="006C0534" w:rsidRPr="006C0534">
              <w:rPr>
                <w:rFonts w:asciiTheme="minorHAnsi" w:hAnsiTheme="minorHAnsi" w:cstheme="minorHAnsi"/>
                <w:b/>
                <w:sz w:val="24"/>
                <w:szCs w:val="24"/>
                <w:lang w:val="en-GB"/>
              </w:rPr>
              <w:t>15 December 2022</w:t>
            </w:r>
          </w:p>
          <w:p w14:paraId="1B62AA92" w14:textId="77777777" w:rsidR="00181A8B" w:rsidRPr="006C0534" w:rsidRDefault="00181A8B" w:rsidP="00181A8B">
            <w:pPr>
              <w:spacing w:line="276" w:lineRule="auto"/>
              <w:jc w:val="left"/>
              <w:rPr>
                <w:rFonts w:asciiTheme="minorHAnsi" w:hAnsiTheme="minorHAnsi" w:cstheme="minorHAnsi"/>
                <w:b/>
                <w:sz w:val="24"/>
                <w:szCs w:val="24"/>
                <w:lang w:val="en-GB"/>
              </w:rPr>
            </w:pPr>
            <w:r w:rsidRPr="006C0534">
              <w:rPr>
                <w:rFonts w:asciiTheme="minorHAnsi" w:hAnsiTheme="minorHAnsi" w:cstheme="minorHAnsi"/>
                <w:b/>
                <w:sz w:val="24"/>
                <w:szCs w:val="24"/>
                <w:lang w:val="en-GB"/>
              </w:rPr>
              <w:t>Time: 11h00 am (South African Time)</w:t>
            </w:r>
          </w:p>
          <w:p w14:paraId="150B6020" w14:textId="33366A26" w:rsidR="00181A8B" w:rsidRPr="006C0534" w:rsidRDefault="00181A8B" w:rsidP="00181A8B">
            <w:pPr>
              <w:spacing w:line="276" w:lineRule="auto"/>
              <w:ind w:left="2"/>
              <w:jc w:val="left"/>
              <w:rPr>
                <w:rFonts w:asciiTheme="minorHAnsi" w:hAnsiTheme="minorHAnsi" w:cstheme="minorHAnsi"/>
                <w:b/>
                <w:color w:val="FF0000"/>
                <w:sz w:val="24"/>
                <w:szCs w:val="24"/>
                <w:lang w:val="en-GB"/>
              </w:rPr>
            </w:pPr>
            <w:r w:rsidRPr="006C0534">
              <w:rPr>
                <w:rFonts w:asciiTheme="minorHAnsi" w:hAnsiTheme="minorHAnsi" w:cstheme="minorHAnsi"/>
                <w:b/>
                <w:sz w:val="24"/>
                <w:szCs w:val="24"/>
                <w:lang w:val="en-GB"/>
              </w:rPr>
              <w:t xml:space="preserve">Email: </w:t>
            </w:r>
            <w:hyperlink r:id="rId11" w:history="1">
              <w:r w:rsidRPr="006C0534">
                <w:rPr>
                  <w:rFonts w:asciiTheme="minorHAnsi" w:hAnsiTheme="minorHAnsi" w:cstheme="minorHAnsi"/>
                  <w:b/>
                  <w:color w:val="0000FF"/>
                  <w:sz w:val="24"/>
                  <w:szCs w:val="24"/>
                  <w:u w:val="single"/>
                  <w:lang w:val="en-GB"/>
                </w:rPr>
                <w:t>tenders@sita.co.za</w:t>
              </w:r>
            </w:hyperlink>
          </w:p>
        </w:tc>
      </w:tr>
      <w:tr w:rsidR="00181A8B" w:rsidRPr="007E6058" w14:paraId="6F42C8E9"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6F72465" w14:textId="73EB4F46" w:rsidR="00181A8B" w:rsidRPr="007E6058" w:rsidRDefault="00181A8B" w:rsidP="00181A8B">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RF</w:t>
            </w:r>
            <w:r>
              <w:rPr>
                <w:rFonts w:asciiTheme="minorHAnsi" w:hAnsiTheme="minorHAnsi" w:cstheme="minorHAnsi"/>
                <w:b/>
                <w:sz w:val="24"/>
                <w:szCs w:val="24"/>
                <w:lang w:val="en-GB"/>
              </w:rPr>
              <w:t>I</w:t>
            </w:r>
            <w:r w:rsidRPr="007E6058">
              <w:rPr>
                <w:rFonts w:asciiTheme="minorHAnsi" w:hAnsiTheme="minorHAnsi" w:cstheme="minorHAnsi"/>
                <w:b/>
                <w:sz w:val="24"/>
                <w:szCs w:val="24"/>
                <w:lang w:val="en-GB"/>
              </w:rPr>
              <w:t xml:space="preserve">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223BE812" w14:textId="25EA4DDF" w:rsidR="00181A8B" w:rsidRPr="007E6058" w:rsidRDefault="00181A8B" w:rsidP="00181A8B">
            <w:pPr>
              <w:spacing w:line="360" w:lineRule="auto"/>
              <w:rPr>
                <w:rFonts w:asciiTheme="minorHAnsi" w:hAnsiTheme="minorHAnsi" w:cstheme="minorHAnsi"/>
                <w:b/>
                <w:sz w:val="24"/>
                <w:szCs w:val="24"/>
                <w:lang w:val="en-GB"/>
              </w:rPr>
            </w:pPr>
            <w:r>
              <w:rPr>
                <w:rFonts w:asciiTheme="minorHAnsi" w:hAnsiTheme="minorHAnsi" w:cstheme="minorHAnsi"/>
                <w:b/>
                <w:sz w:val="24"/>
                <w:szCs w:val="24"/>
                <w:lang w:val="en-GB"/>
              </w:rPr>
              <w:t>N/A</w:t>
            </w:r>
            <w:r w:rsidRPr="007E6058">
              <w:rPr>
                <w:rFonts w:asciiTheme="minorHAnsi" w:hAnsiTheme="minorHAnsi" w:cstheme="minorHAnsi"/>
                <w:b/>
                <w:sz w:val="24"/>
                <w:szCs w:val="24"/>
                <w:lang w:val="en-GB"/>
              </w:rPr>
              <w:t xml:space="preserve"> </w:t>
            </w:r>
          </w:p>
        </w:tc>
      </w:tr>
    </w:tbl>
    <w:p w14:paraId="702292B2" w14:textId="77777777" w:rsidR="000F18A6" w:rsidRPr="000242BC" w:rsidRDefault="000F18A6" w:rsidP="007E6058">
      <w:pPr>
        <w:rPr>
          <w:rFonts w:asciiTheme="minorHAnsi" w:hAnsiTheme="minorHAnsi" w:cstheme="minorHAnsi"/>
          <w:sz w:val="24"/>
          <w:szCs w:val="24"/>
        </w:rPr>
      </w:pPr>
    </w:p>
    <w:p w14:paraId="7962A0D6" w14:textId="5B642594" w:rsidR="008021DC" w:rsidRDefault="008021DC" w:rsidP="008021DC">
      <w:pPr>
        <w:pStyle w:val="Preliminary"/>
        <w:rPr>
          <w:rFonts w:asciiTheme="minorHAnsi" w:hAnsiTheme="minorHAnsi" w:cstheme="minorHAnsi"/>
          <w:b/>
          <w:color w:val="FF0000"/>
          <w:sz w:val="24"/>
          <w:szCs w:val="24"/>
        </w:rPr>
      </w:pPr>
      <w:bookmarkStart w:id="1" w:name="_Hlk115747810"/>
      <w:r w:rsidRPr="000242BC">
        <w:rPr>
          <w:rFonts w:asciiTheme="minorHAnsi" w:hAnsiTheme="minorHAnsi" w:cstheme="minorHAnsi"/>
          <w:b/>
          <w:color w:val="FF0000"/>
          <w:sz w:val="24"/>
          <w:szCs w:val="24"/>
        </w:rPr>
        <w:t xml:space="preserve">PROSPECTIVE </w:t>
      </w:r>
      <w:r w:rsidR="00D95205" w:rsidRPr="000242BC">
        <w:rPr>
          <w:rFonts w:asciiTheme="minorHAnsi" w:hAnsiTheme="minorHAnsi" w:cstheme="minorHAnsi"/>
          <w:b/>
          <w:color w:val="FF0000"/>
          <w:sz w:val="24"/>
          <w:szCs w:val="24"/>
        </w:rPr>
        <w:t xml:space="preserve">RESPONDENTS </w:t>
      </w:r>
      <w:r w:rsidRPr="000242BC">
        <w:rPr>
          <w:rFonts w:asciiTheme="minorHAnsi" w:hAnsiTheme="minorHAnsi" w:cstheme="minorHAnsi"/>
          <w:b/>
          <w:color w:val="FF0000"/>
          <w:sz w:val="24"/>
          <w:szCs w:val="24"/>
        </w:rPr>
        <w:t xml:space="preserve">MUST REGISTER ON NATIONAL TREASURY’S CENTRAL SUPPLIER DATABASE PRIOR TO SUBMITTING </w:t>
      </w:r>
      <w:r w:rsidR="00D95205" w:rsidRPr="000242BC">
        <w:rPr>
          <w:rFonts w:asciiTheme="minorHAnsi" w:hAnsiTheme="minorHAnsi" w:cstheme="minorHAnsi"/>
          <w:b/>
          <w:color w:val="FF0000"/>
          <w:sz w:val="24"/>
          <w:szCs w:val="24"/>
        </w:rPr>
        <w:t>RESPONSES</w:t>
      </w:r>
      <w:r w:rsidRPr="000242BC">
        <w:rPr>
          <w:rFonts w:asciiTheme="minorHAnsi" w:hAnsiTheme="minorHAnsi" w:cstheme="minorHAnsi"/>
          <w:b/>
          <w:color w:val="FF0000"/>
          <w:sz w:val="24"/>
          <w:szCs w:val="24"/>
        </w:rPr>
        <w:t>.</w:t>
      </w:r>
    </w:p>
    <w:p w14:paraId="2C027622" w14:textId="5F5D57EF" w:rsidR="008B414F" w:rsidRDefault="008B414F" w:rsidP="008021DC">
      <w:pPr>
        <w:pStyle w:val="Preliminary"/>
        <w:rPr>
          <w:rFonts w:asciiTheme="minorHAnsi" w:hAnsiTheme="minorHAnsi" w:cstheme="minorHAnsi"/>
          <w:b/>
          <w:color w:val="FF0000"/>
          <w:sz w:val="24"/>
          <w:szCs w:val="24"/>
        </w:rPr>
      </w:pPr>
    </w:p>
    <w:p w14:paraId="428E95F7" w14:textId="4B7CA94D" w:rsidR="008B414F" w:rsidRPr="008B414F" w:rsidRDefault="001509E2" w:rsidP="008B414F">
      <w:pPr>
        <w:pStyle w:val="Preliminary"/>
        <w:rPr>
          <w:rFonts w:asciiTheme="minorHAnsi" w:hAnsiTheme="minorHAnsi" w:cstheme="minorHAnsi"/>
          <w:b/>
          <w:bCs/>
          <w:color w:val="FF0000"/>
          <w:sz w:val="24"/>
          <w:szCs w:val="24"/>
        </w:rPr>
      </w:pPr>
      <w:r w:rsidRPr="008B414F">
        <w:rPr>
          <w:rFonts w:asciiTheme="minorHAnsi" w:hAnsiTheme="minorHAnsi" w:cstheme="minorHAnsi"/>
          <w:b/>
          <w:bCs/>
          <w:color w:val="FF0000"/>
          <w:sz w:val="24"/>
          <w:szCs w:val="24"/>
        </w:rPr>
        <w:t xml:space="preserve">SITA </w:t>
      </w:r>
      <w:r>
        <w:rPr>
          <w:rFonts w:asciiTheme="minorHAnsi" w:hAnsiTheme="minorHAnsi" w:cstheme="minorHAnsi"/>
          <w:b/>
          <w:bCs/>
          <w:color w:val="FF0000"/>
          <w:sz w:val="24"/>
          <w:szCs w:val="24"/>
        </w:rPr>
        <w:t>MAY</w:t>
      </w:r>
      <w:r w:rsidRPr="008B414F">
        <w:rPr>
          <w:rFonts w:asciiTheme="minorHAnsi" w:hAnsiTheme="minorHAnsi" w:cstheme="minorHAnsi"/>
          <w:b/>
          <w:bCs/>
          <w:color w:val="FF0000"/>
          <w:sz w:val="24"/>
          <w:szCs w:val="24"/>
        </w:rPr>
        <w:t xml:space="preserve"> DISQUALIFY BIDDERS WHO DID NOT PARTICIPATE IN THIS REQUEST FOR INFORMATION, SHOULD THIS RFI LEAD TO AN RFB.</w:t>
      </w:r>
    </w:p>
    <w:p w14:paraId="1B035F12" w14:textId="359BA533" w:rsidR="008B414F" w:rsidRDefault="008B414F" w:rsidP="008021DC">
      <w:pPr>
        <w:pStyle w:val="Preliminary"/>
        <w:rPr>
          <w:rFonts w:asciiTheme="minorHAnsi" w:hAnsiTheme="minorHAnsi" w:cstheme="minorHAnsi"/>
          <w:b/>
          <w:color w:val="FF0000"/>
          <w:sz w:val="24"/>
          <w:szCs w:val="24"/>
        </w:rPr>
      </w:pPr>
    </w:p>
    <w:p w14:paraId="22F54E2C" w14:textId="77777777" w:rsidR="008B414F" w:rsidRPr="000242BC" w:rsidRDefault="008B414F" w:rsidP="008021DC">
      <w:pPr>
        <w:pStyle w:val="Preliminary"/>
        <w:rPr>
          <w:rFonts w:asciiTheme="minorHAnsi" w:hAnsiTheme="minorHAnsi" w:cstheme="minorHAnsi"/>
          <w:b/>
          <w:color w:val="FF0000"/>
          <w:sz w:val="24"/>
          <w:szCs w:val="24"/>
        </w:rPr>
      </w:pPr>
    </w:p>
    <w:bookmarkEnd w:id="1"/>
    <w:p w14:paraId="57C11A6A" w14:textId="77777777" w:rsidR="00B5750D" w:rsidRDefault="00B5750D" w:rsidP="00F5282E">
      <w:pPr>
        <w:jc w:val="left"/>
        <w:rPr>
          <w:rFonts w:asciiTheme="majorHAnsi" w:eastAsiaTheme="majorEastAsia" w:hAnsiTheme="majorHAnsi"/>
          <w:color w:val="0E1B8D"/>
          <w:sz w:val="36"/>
          <w:szCs w:val="56"/>
        </w:rPr>
      </w:pPr>
    </w:p>
    <w:p w14:paraId="496A999B" w14:textId="01DFAC94" w:rsidR="000242BC" w:rsidRDefault="000242BC" w:rsidP="00F5282E">
      <w:pPr>
        <w:jc w:val="left"/>
        <w:rPr>
          <w:rFonts w:asciiTheme="majorHAnsi" w:eastAsiaTheme="majorEastAsia" w:hAnsiTheme="majorHAnsi"/>
          <w:color w:val="0E1B8D"/>
          <w:sz w:val="36"/>
          <w:szCs w:val="56"/>
        </w:rPr>
      </w:pPr>
    </w:p>
    <w:p w14:paraId="7CEC66AE" w14:textId="77777777" w:rsidR="001509E2" w:rsidRDefault="001509E2" w:rsidP="00F5282E">
      <w:pPr>
        <w:jc w:val="left"/>
        <w:rPr>
          <w:rFonts w:asciiTheme="majorHAnsi" w:eastAsiaTheme="majorEastAsia" w:hAnsiTheme="majorHAnsi"/>
          <w:color w:val="0E1B8D"/>
          <w:sz w:val="36"/>
          <w:szCs w:val="56"/>
        </w:rPr>
      </w:pPr>
    </w:p>
    <w:p w14:paraId="1993B0CB" w14:textId="77777777" w:rsidR="00A44D99" w:rsidRPr="00645A46" w:rsidRDefault="00A44D99" w:rsidP="00C2646C">
      <w:pPr>
        <w:pStyle w:val="Title"/>
        <w:rPr>
          <w:rFonts w:ascii="Calibri" w:hAnsi="Calibri" w:cs="Calibri"/>
        </w:rPr>
      </w:pPr>
      <w:r w:rsidRPr="00645A46">
        <w:rPr>
          <w:rFonts w:ascii="Calibri" w:hAnsi="Calibri" w:cs="Calibri"/>
        </w:rPr>
        <w:lastRenderedPageBreak/>
        <w:t>Contents</w:t>
      </w:r>
    </w:p>
    <w:p w14:paraId="2BF00A18" w14:textId="6B895B24" w:rsidR="00E40FC3" w:rsidRPr="00E40FC3" w:rsidRDefault="00A44D99" w:rsidP="00E40FC3">
      <w:pPr>
        <w:pStyle w:val="TOC2"/>
        <w:spacing w:line="276" w:lineRule="auto"/>
        <w:rPr>
          <w:rFonts w:asciiTheme="minorHAnsi" w:eastAsiaTheme="minorEastAsia" w:hAnsiTheme="minorHAnsi" w:cstheme="minorBidi"/>
          <w:b/>
          <w:noProof/>
          <w:lang w:eastAsia="en-ZA"/>
        </w:rPr>
      </w:pPr>
      <w:r w:rsidRPr="00E40FC3">
        <w:rPr>
          <w:rFonts w:ascii="Calibri" w:hAnsi="Calibri" w:cs="Calibri"/>
          <w:b/>
          <w:sz w:val="24"/>
          <w:szCs w:val="24"/>
        </w:rPr>
        <w:fldChar w:fldCharType="begin"/>
      </w:r>
      <w:r w:rsidRPr="00E40FC3">
        <w:rPr>
          <w:rFonts w:ascii="Calibri" w:hAnsi="Calibri" w:cs="Calibri"/>
          <w:b/>
          <w:sz w:val="24"/>
          <w:szCs w:val="24"/>
        </w:rPr>
        <w:instrText xml:space="preserve"> TOC \o "2-2" \h \z \t "Heading 1,1,Heading 3,3,Annex H1,1" </w:instrText>
      </w:r>
      <w:r w:rsidRPr="00E40FC3">
        <w:rPr>
          <w:rFonts w:ascii="Calibri" w:hAnsi="Calibri" w:cs="Calibri"/>
          <w:b/>
          <w:sz w:val="24"/>
          <w:szCs w:val="24"/>
        </w:rPr>
        <w:fldChar w:fldCharType="separate"/>
      </w:r>
      <w:hyperlink w:anchor="_Toc120039493" w:history="1">
        <w:r w:rsidR="00E40FC3" w:rsidRPr="00E40FC3">
          <w:rPr>
            <w:rStyle w:val="Hyperlink"/>
            <w:b/>
            <w:noProof/>
          </w:rPr>
          <w:t>1.</w:t>
        </w:r>
        <w:r w:rsidR="00E40FC3" w:rsidRPr="00E40FC3">
          <w:rPr>
            <w:rFonts w:asciiTheme="minorHAnsi" w:eastAsiaTheme="minorEastAsia" w:hAnsiTheme="minorHAnsi" w:cstheme="minorBidi"/>
            <w:b/>
            <w:noProof/>
            <w:lang w:eastAsia="en-ZA"/>
          </w:rPr>
          <w:tab/>
        </w:r>
        <w:r w:rsidR="00E40FC3" w:rsidRPr="00E40FC3">
          <w:rPr>
            <w:rStyle w:val="Hyperlink"/>
            <w:b/>
            <w:noProof/>
          </w:rPr>
          <w:t>Purpose</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_Toc120039493 \h </w:instrText>
        </w:r>
        <w:r w:rsidR="00E40FC3" w:rsidRPr="00E40FC3">
          <w:rPr>
            <w:b/>
            <w:noProof/>
            <w:webHidden/>
          </w:rPr>
        </w:r>
        <w:r w:rsidR="00E40FC3" w:rsidRPr="00E40FC3">
          <w:rPr>
            <w:b/>
            <w:noProof/>
            <w:webHidden/>
          </w:rPr>
          <w:fldChar w:fldCharType="separate"/>
        </w:r>
        <w:r w:rsidR="00E40FC3" w:rsidRPr="00E40FC3">
          <w:rPr>
            <w:b/>
            <w:noProof/>
            <w:webHidden/>
          </w:rPr>
          <w:t>3</w:t>
        </w:r>
        <w:r w:rsidR="00E40FC3" w:rsidRPr="00E40FC3">
          <w:rPr>
            <w:b/>
            <w:noProof/>
            <w:webHidden/>
          </w:rPr>
          <w:fldChar w:fldCharType="end"/>
        </w:r>
      </w:hyperlink>
    </w:p>
    <w:p w14:paraId="32C00A5E" w14:textId="34C7B9CA"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4" w:history="1">
        <w:r w:rsidR="00E40FC3" w:rsidRPr="00E40FC3">
          <w:rPr>
            <w:rStyle w:val="Hyperlink"/>
            <w:b/>
            <w:noProof/>
          </w:rPr>
          <w:t>2.</w:t>
        </w:r>
        <w:r w:rsidR="00E40FC3" w:rsidRPr="00E40FC3">
          <w:rPr>
            <w:rFonts w:asciiTheme="minorHAnsi" w:eastAsiaTheme="minorEastAsia" w:hAnsiTheme="minorHAnsi" w:cstheme="minorBidi"/>
            <w:b/>
            <w:noProof/>
            <w:lang w:eastAsia="en-ZA"/>
          </w:rPr>
          <w:tab/>
        </w:r>
        <w:r w:rsidR="00E40FC3" w:rsidRPr="00E40FC3">
          <w:rPr>
            <w:rStyle w:val="Hyperlink"/>
            <w:b/>
            <w:noProof/>
          </w:rPr>
          <w:t>Background</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_Toc120039494 \h </w:instrText>
        </w:r>
        <w:r w:rsidR="00E40FC3" w:rsidRPr="00E40FC3">
          <w:rPr>
            <w:b/>
            <w:noProof/>
            <w:webHidden/>
          </w:rPr>
        </w:r>
        <w:r w:rsidR="00E40FC3" w:rsidRPr="00E40FC3">
          <w:rPr>
            <w:b/>
            <w:noProof/>
            <w:webHidden/>
          </w:rPr>
          <w:fldChar w:fldCharType="separate"/>
        </w:r>
        <w:r w:rsidR="00E40FC3" w:rsidRPr="00E40FC3">
          <w:rPr>
            <w:b/>
            <w:noProof/>
            <w:webHidden/>
          </w:rPr>
          <w:t>3</w:t>
        </w:r>
        <w:r w:rsidR="00E40FC3" w:rsidRPr="00E40FC3">
          <w:rPr>
            <w:b/>
            <w:noProof/>
            <w:webHidden/>
          </w:rPr>
          <w:fldChar w:fldCharType="end"/>
        </w:r>
      </w:hyperlink>
    </w:p>
    <w:p w14:paraId="0C5A9536" w14:textId="5DFA9DEF"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5" w:history="1">
        <w:r w:rsidR="00E40FC3" w:rsidRPr="00E40FC3">
          <w:rPr>
            <w:rStyle w:val="Hyperlink"/>
            <w:b/>
            <w:noProof/>
          </w:rPr>
          <w:t>2.</w:t>
        </w:r>
        <w:r w:rsidR="00E40FC3" w:rsidRPr="00E40FC3">
          <w:rPr>
            <w:rFonts w:asciiTheme="minorHAnsi" w:eastAsiaTheme="minorEastAsia" w:hAnsiTheme="minorHAnsi" w:cstheme="minorBidi"/>
            <w:b/>
            <w:noProof/>
            <w:lang w:eastAsia="en-ZA"/>
          </w:rPr>
          <w:tab/>
        </w:r>
        <w:r w:rsidR="00E40FC3" w:rsidRPr="00E40FC3">
          <w:rPr>
            <w:rStyle w:val="Hyperlink"/>
            <w:b/>
            <w:noProof/>
          </w:rPr>
          <w:t>Scope of Bid</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_Toc120039495 \h </w:instrText>
        </w:r>
        <w:r w:rsidR="00E40FC3" w:rsidRPr="00E40FC3">
          <w:rPr>
            <w:b/>
            <w:noProof/>
            <w:webHidden/>
          </w:rPr>
        </w:r>
        <w:r w:rsidR="00E40FC3" w:rsidRPr="00E40FC3">
          <w:rPr>
            <w:b/>
            <w:noProof/>
            <w:webHidden/>
          </w:rPr>
          <w:fldChar w:fldCharType="separate"/>
        </w:r>
        <w:r w:rsidR="00E40FC3" w:rsidRPr="00E40FC3">
          <w:rPr>
            <w:b/>
            <w:noProof/>
            <w:webHidden/>
          </w:rPr>
          <w:t>3</w:t>
        </w:r>
        <w:r w:rsidR="00E40FC3" w:rsidRPr="00E40FC3">
          <w:rPr>
            <w:b/>
            <w:noProof/>
            <w:webHidden/>
          </w:rPr>
          <w:fldChar w:fldCharType="end"/>
        </w:r>
      </w:hyperlink>
    </w:p>
    <w:p w14:paraId="0A1B0306" w14:textId="4415781D"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6" w:history="1">
        <w:r w:rsidR="00E40FC3" w:rsidRPr="00E40FC3">
          <w:rPr>
            <w:rStyle w:val="Hyperlink"/>
            <w:b/>
            <w:noProof/>
          </w:rPr>
          <w:t>2.1.</w:t>
        </w:r>
        <w:r w:rsidR="00E40FC3" w:rsidRPr="00E40FC3">
          <w:rPr>
            <w:rFonts w:asciiTheme="minorHAnsi" w:eastAsiaTheme="minorEastAsia" w:hAnsiTheme="minorHAnsi" w:cstheme="minorBidi"/>
            <w:b/>
            <w:noProof/>
            <w:lang w:eastAsia="en-ZA"/>
          </w:rPr>
          <w:tab/>
        </w:r>
        <w:r w:rsidR="00E40FC3" w:rsidRPr="00E40FC3">
          <w:rPr>
            <w:rStyle w:val="Hyperlink"/>
            <w:b/>
            <w:noProof/>
          </w:rPr>
          <w:t>Scope of Work</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_Toc120039496 \h </w:instrText>
        </w:r>
        <w:r w:rsidR="00E40FC3" w:rsidRPr="00E40FC3">
          <w:rPr>
            <w:b/>
            <w:noProof/>
            <w:webHidden/>
          </w:rPr>
        </w:r>
        <w:r w:rsidR="00E40FC3" w:rsidRPr="00E40FC3">
          <w:rPr>
            <w:b/>
            <w:noProof/>
            <w:webHidden/>
          </w:rPr>
          <w:fldChar w:fldCharType="separate"/>
        </w:r>
        <w:r w:rsidR="00E40FC3" w:rsidRPr="00E40FC3">
          <w:rPr>
            <w:b/>
            <w:noProof/>
            <w:webHidden/>
          </w:rPr>
          <w:t>3</w:t>
        </w:r>
        <w:r w:rsidR="00E40FC3" w:rsidRPr="00E40FC3">
          <w:rPr>
            <w:b/>
            <w:noProof/>
            <w:webHidden/>
          </w:rPr>
          <w:fldChar w:fldCharType="end"/>
        </w:r>
      </w:hyperlink>
    </w:p>
    <w:p w14:paraId="494FBED1" w14:textId="384AB965"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7" w:history="1">
        <w:r w:rsidR="00E40FC3" w:rsidRPr="00E40FC3">
          <w:rPr>
            <w:rStyle w:val="Hyperlink"/>
            <w:b/>
            <w:noProof/>
          </w:rPr>
          <w:t>2.2.</w:t>
        </w:r>
        <w:r w:rsidR="00E40FC3" w:rsidRPr="00E40FC3">
          <w:rPr>
            <w:rFonts w:asciiTheme="minorHAnsi" w:eastAsiaTheme="minorEastAsia" w:hAnsiTheme="minorHAnsi" w:cstheme="minorBidi"/>
            <w:b/>
            <w:noProof/>
            <w:lang w:eastAsia="en-ZA"/>
          </w:rPr>
          <w:tab/>
        </w:r>
        <w:r w:rsidR="00E40FC3" w:rsidRPr="00E40FC3">
          <w:rPr>
            <w:rStyle w:val="Hyperlink"/>
            <w:b/>
            <w:noProof/>
          </w:rPr>
          <w:t>Customer Infrastructure and Environment Requirements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_Toc120039497 \h </w:instrText>
        </w:r>
        <w:r w:rsidR="00E40FC3" w:rsidRPr="00E40FC3">
          <w:rPr>
            <w:b/>
            <w:noProof/>
            <w:webHidden/>
          </w:rPr>
        </w:r>
        <w:r w:rsidR="00E40FC3" w:rsidRPr="00E40FC3">
          <w:rPr>
            <w:b/>
            <w:noProof/>
            <w:webHidden/>
          </w:rPr>
          <w:fldChar w:fldCharType="separate"/>
        </w:r>
        <w:r w:rsidR="00E40FC3" w:rsidRPr="00E40FC3">
          <w:rPr>
            <w:b/>
            <w:noProof/>
            <w:webHidden/>
          </w:rPr>
          <w:t>3</w:t>
        </w:r>
        <w:r w:rsidR="00E40FC3" w:rsidRPr="00E40FC3">
          <w:rPr>
            <w:b/>
            <w:noProof/>
            <w:webHidden/>
          </w:rPr>
          <w:fldChar w:fldCharType="end"/>
        </w:r>
      </w:hyperlink>
    </w:p>
    <w:p w14:paraId="13583643" w14:textId="3E0035B3"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8" w:history="1">
        <w:r w:rsidR="00E40FC3" w:rsidRPr="00E40FC3">
          <w:rPr>
            <w:rStyle w:val="Hyperlink"/>
            <w:b/>
            <w:noProof/>
          </w:rPr>
          <w:t>2.3.</w:t>
        </w:r>
        <w:r w:rsidR="00E40FC3" w:rsidRPr="00E40FC3">
          <w:rPr>
            <w:rFonts w:asciiTheme="minorHAnsi" w:eastAsiaTheme="minorEastAsia" w:hAnsiTheme="minorHAnsi" w:cstheme="minorBidi"/>
            <w:b/>
            <w:noProof/>
            <w:lang w:eastAsia="en-ZA"/>
          </w:rPr>
          <w:tab/>
        </w:r>
        <w:r w:rsidR="00E40FC3" w:rsidRPr="00E40FC3">
          <w:rPr>
            <w:rStyle w:val="Hyperlink"/>
            <w:b/>
            <w:noProof/>
          </w:rPr>
          <w:t>Scanners in use at the various scanning sites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_Toc120039498 \h </w:instrText>
        </w:r>
        <w:r w:rsidR="00E40FC3" w:rsidRPr="00E40FC3">
          <w:rPr>
            <w:b/>
            <w:noProof/>
            <w:webHidden/>
          </w:rPr>
        </w:r>
        <w:r w:rsidR="00E40FC3" w:rsidRPr="00E40FC3">
          <w:rPr>
            <w:b/>
            <w:noProof/>
            <w:webHidden/>
          </w:rPr>
          <w:fldChar w:fldCharType="separate"/>
        </w:r>
        <w:r w:rsidR="00E40FC3" w:rsidRPr="00E40FC3">
          <w:rPr>
            <w:b/>
            <w:noProof/>
            <w:webHidden/>
          </w:rPr>
          <w:t>4</w:t>
        </w:r>
        <w:r w:rsidR="00E40FC3" w:rsidRPr="00E40FC3">
          <w:rPr>
            <w:b/>
            <w:noProof/>
            <w:webHidden/>
          </w:rPr>
          <w:fldChar w:fldCharType="end"/>
        </w:r>
      </w:hyperlink>
    </w:p>
    <w:p w14:paraId="3A26761E" w14:textId="660B24B2"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499" w:history="1">
        <w:r w:rsidR="00E40FC3" w:rsidRPr="00E40FC3">
          <w:rPr>
            <w:rStyle w:val="Hyperlink"/>
            <w:b/>
            <w:noProof/>
          </w:rPr>
          <w:t>2.4.</w:t>
        </w:r>
        <w:r w:rsidR="00E40FC3" w:rsidRPr="00E40FC3">
          <w:rPr>
            <w:rFonts w:asciiTheme="minorHAnsi" w:eastAsiaTheme="minorEastAsia" w:hAnsiTheme="minorHAnsi" w:cstheme="minorBidi"/>
            <w:b/>
            <w:noProof/>
            <w:lang w:eastAsia="en-ZA"/>
          </w:rPr>
          <w:tab/>
        </w:r>
        <w:r w:rsidR="00E40FC3" w:rsidRPr="00E40FC3">
          <w:rPr>
            <w:rStyle w:val="Hyperlink"/>
            <w:b/>
            <w:noProof/>
          </w:rPr>
          <w:t>Summary of current scanning solution</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_Toc120039499 \h </w:instrText>
        </w:r>
        <w:r w:rsidR="00E40FC3" w:rsidRPr="00E40FC3">
          <w:rPr>
            <w:b/>
            <w:noProof/>
            <w:webHidden/>
          </w:rPr>
        </w:r>
        <w:r w:rsidR="00E40FC3" w:rsidRPr="00E40FC3">
          <w:rPr>
            <w:b/>
            <w:noProof/>
            <w:webHidden/>
          </w:rPr>
          <w:fldChar w:fldCharType="separate"/>
        </w:r>
        <w:r w:rsidR="00E40FC3" w:rsidRPr="00E40FC3">
          <w:rPr>
            <w:b/>
            <w:noProof/>
            <w:webHidden/>
          </w:rPr>
          <w:t>4</w:t>
        </w:r>
        <w:r w:rsidR="00E40FC3" w:rsidRPr="00E40FC3">
          <w:rPr>
            <w:b/>
            <w:noProof/>
            <w:webHidden/>
          </w:rPr>
          <w:fldChar w:fldCharType="end"/>
        </w:r>
      </w:hyperlink>
    </w:p>
    <w:p w14:paraId="708E2534" w14:textId="78075506"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0" w:history="1">
        <w:r w:rsidR="00E40FC3" w:rsidRPr="00E40FC3">
          <w:rPr>
            <w:rStyle w:val="Hyperlink"/>
            <w:b/>
            <w:noProof/>
          </w:rPr>
          <w:t>3.</w:t>
        </w:r>
        <w:r w:rsidR="00E40FC3" w:rsidRPr="00E40FC3">
          <w:rPr>
            <w:rFonts w:asciiTheme="minorHAnsi" w:eastAsiaTheme="minorEastAsia" w:hAnsiTheme="minorHAnsi" w:cstheme="minorBidi"/>
            <w:b/>
            <w:noProof/>
            <w:lang w:eastAsia="en-ZA"/>
          </w:rPr>
          <w:tab/>
        </w:r>
        <w:r w:rsidR="00E40FC3" w:rsidRPr="00E40FC3">
          <w:rPr>
            <w:rStyle w:val="Hyperlink"/>
            <w:b/>
            <w:noProof/>
          </w:rPr>
          <w:t>Requirements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_Toc120039500 \h </w:instrText>
        </w:r>
        <w:r w:rsidR="00E40FC3" w:rsidRPr="00E40FC3">
          <w:rPr>
            <w:b/>
            <w:noProof/>
            <w:webHidden/>
          </w:rPr>
        </w:r>
        <w:r w:rsidR="00E40FC3" w:rsidRPr="00E40FC3">
          <w:rPr>
            <w:b/>
            <w:noProof/>
            <w:webHidden/>
          </w:rPr>
          <w:fldChar w:fldCharType="separate"/>
        </w:r>
        <w:r w:rsidR="00E40FC3" w:rsidRPr="00E40FC3">
          <w:rPr>
            <w:b/>
            <w:noProof/>
            <w:webHidden/>
          </w:rPr>
          <w:t>4</w:t>
        </w:r>
        <w:r w:rsidR="00E40FC3" w:rsidRPr="00E40FC3">
          <w:rPr>
            <w:b/>
            <w:noProof/>
            <w:webHidden/>
          </w:rPr>
          <w:fldChar w:fldCharType="end"/>
        </w:r>
      </w:hyperlink>
    </w:p>
    <w:p w14:paraId="18362099" w14:textId="43ECDAE6"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1" w:history="1">
        <w:r w:rsidR="00E40FC3" w:rsidRPr="00E40FC3">
          <w:rPr>
            <w:rStyle w:val="Hyperlink"/>
            <w:b/>
            <w:noProof/>
          </w:rPr>
          <w:t>3.1.</w:t>
        </w:r>
        <w:r w:rsidR="00E40FC3" w:rsidRPr="00E40FC3">
          <w:rPr>
            <w:rFonts w:asciiTheme="minorHAnsi" w:eastAsiaTheme="minorEastAsia" w:hAnsiTheme="minorHAnsi" w:cstheme="minorBidi"/>
            <w:b/>
            <w:noProof/>
            <w:lang w:eastAsia="en-ZA"/>
          </w:rPr>
          <w:tab/>
        </w:r>
        <w:r w:rsidR="00E40FC3" w:rsidRPr="00E40FC3">
          <w:rPr>
            <w:rStyle w:val="Hyperlink"/>
            <w:b/>
            <w:noProof/>
          </w:rPr>
          <w:t>Product Requirements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_Toc120039501 \h </w:instrText>
        </w:r>
        <w:r w:rsidR="00E40FC3" w:rsidRPr="00E40FC3">
          <w:rPr>
            <w:b/>
            <w:noProof/>
            <w:webHidden/>
          </w:rPr>
        </w:r>
        <w:r w:rsidR="00E40FC3" w:rsidRPr="00E40FC3">
          <w:rPr>
            <w:b/>
            <w:noProof/>
            <w:webHidden/>
          </w:rPr>
          <w:fldChar w:fldCharType="separate"/>
        </w:r>
        <w:r w:rsidR="00E40FC3" w:rsidRPr="00E40FC3">
          <w:rPr>
            <w:b/>
            <w:noProof/>
            <w:webHidden/>
          </w:rPr>
          <w:t>4</w:t>
        </w:r>
        <w:r w:rsidR="00E40FC3" w:rsidRPr="00E40FC3">
          <w:rPr>
            <w:b/>
            <w:noProof/>
            <w:webHidden/>
          </w:rPr>
          <w:fldChar w:fldCharType="end"/>
        </w:r>
      </w:hyperlink>
    </w:p>
    <w:p w14:paraId="6F8D45DA" w14:textId="3246A5FA"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2" w:history="1">
        <w:r w:rsidR="00E40FC3" w:rsidRPr="00E40FC3">
          <w:rPr>
            <w:rStyle w:val="Hyperlink"/>
            <w:b/>
            <w:noProof/>
          </w:rPr>
          <w:t>3.2.</w:t>
        </w:r>
        <w:r w:rsidR="00E40FC3" w:rsidRPr="00E40FC3">
          <w:rPr>
            <w:rFonts w:asciiTheme="minorHAnsi" w:eastAsiaTheme="minorEastAsia" w:hAnsiTheme="minorHAnsi" w:cstheme="minorBidi"/>
            <w:b/>
            <w:noProof/>
            <w:lang w:eastAsia="en-ZA"/>
          </w:rPr>
          <w:tab/>
        </w:r>
        <w:r w:rsidR="00E40FC3" w:rsidRPr="00E40FC3">
          <w:rPr>
            <w:rStyle w:val="Hyperlink"/>
            <w:b/>
            <w:noProof/>
          </w:rPr>
          <w:t>Service Requirements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_Toc120039502 \h </w:instrText>
        </w:r>
        <w:r w:rsidR="00E40FC3" w:rsidRPr="00E40FC3">
          <w:rPr>
            <w:b/>
            <w:noProof/>
            <w:webHidden/>
          </w:rPr>
        </w:r>
        <w:r w:rsidR="00E40FC3" w:rsidRPr="00E40FC3">
          <w:rPr>
            <w:b/>
            <w:noProof/>
            <w:webHidden/>
          </w:rPr>
          <w:fldChar w:fldCharType="separate"/>
        </w:r>
        <w:r w:rsidR="00E40FC3" w:rsidRPr="00E40FC3">
          <w:rPr>
            <w:b/>
            <w:noProof/>
            <w:webHidden/>
          </w:rPr>
          <w:t>5</w:t>
        </w:r>
        <w:r w:rsidR="00E40FC3" w:rsidRPr="00E40FC3">
          <w:rPr>
            <w:b/>
            <w:noProof/>
            <w:webHidden/>
          </w:rPr>
          <w:fldChar w:fldCharType="end"/>
        </w:r>
      </w:hyperlink>
    </w:p>
    <w:p w14:paraId="19BDA5D9" w14:textId="33369AE8"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3" w:history="1">
        <w:r w:rsidR="00E40FC3" w:rsidRPr="00E40FC3">
          <w:rPr>
            <w:rStyle w:val="Hyperlink"/>
            <w:b/>
            <w:noProof/>
          </w:rPr>
          <w:t>4.</w:t>
        </w:r>
        <w:r w:rsidR="00E40FC3" w:rsidRPr="00E40FC3">
          <w:rPr>
            <w:rFonts w:asciiTheme="minorHAnsi" w:eastAsiaTheme="minorEastAsia" w:hAnsiTheme="minorHAnsi" w:cstheme="minorBidi"/>
            <w:b/>
            <w:noProof/>
            <w:lang w:eastAsia="en-ZA"/>
          </w:rPr>
          <w:tab/>
        </w:r>
        <w:r w:rsidR="00E40FC3" w:rsidRPr="00E40FC3">
          <w:rPr>
            <w:rStyle w:val="Hyperlink"/>
            <w:b/>
            <w:noProof/>
          </w:rPr>
          <w:t>Industry Standards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_Toc120039503 \h </w:instrText>
        </w:r>
        <w:r w:rsidR="00E40FC3" w:rsidRPr="00E40FC3">
          <w:rPr>
            <w:b/>
            <w:noProof/>
            <w:webHidden/>
          </w:rPr>
        </w:r>
        <w:r w:rsidR="00E40FC3" w:rsidRPr="00E40FC3">
          <w:rPr>
            <w:b/>
            <w:noProof/>
            <w:webHidden/>
          </w:rPr>
          <w:fldChar w:fldCharType="separate"/>
        </w:r>
        <w:r w:rsidR="00E40FC3" w:rsidRPr="00E40FC3">
          <w:rPr>
            <w:b/>
            <w:noProof/>
            <w:webHidden/>
          </w:rPr>
          <w:t>5</w:t>
        </w:r>
        <w:r w:rsidR="00E40FC3" w:rsidRPr="00E40FC3">
          <w:rPr>
            <w:b/>
            <w:noProof/>
            <w:webHidden/>
          </w:rPr>
          <w:fldChar w:fldCharType="end"/>
        </w:r>
      </w:hyperlink>
    </w:p>
    <w:p w14:paraId="1B902DCE" w14:textId="0A6B6416"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4" w:history="1">
        <w:r w:rsidR="00E40FC3" w:rsidRPr="00E40FC3">
          <w:rPr>
            <w:rStyle w:val="Hyperlink"/>
            <w:b/>
            <w:noProof/>
          </w:rPr>
          <w:t>5.</w:t>
        </w:r>
        <w:r w:rsidR="00E40FC3" w:rsidRPr="00E40FC3">
          <w:rPr>
            <w:rFonts w:asciiTheme="minorHAnsi" w:eastAsiaTheme="minorEastAsia" w:hAnsiTheme="minorHAnsi" w:cstheme="minorBidi"/>
            <w:b/>
            <w:noProof/>
            <w:lang w:eastAsia="en-ZA"/>
          </w:rPr>
          <w:tab/>
        </w:r>
        <w:r w:rsidR="00E40FC3" w:rsidRPr="00E40FC3">
          <w:rPr>
            <w:rStyle w:val="Hyperlink"/>
            <w:b/>
            <w:noProof/>
          </w:rPr>
          <w:t>Functional Requirements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_Toc120039504 \h </w:instrText>
        </w:r>
        <w:r w:rsidR="00E40FC3" w:rsidRPr="00E40FC3">
          <w:rPr>
            <w:b/>
            <w:noProof/>
            <w:webHidden/>
          </w:rPr>
        </w:r>
        <w:r w:rsidR="00E40FC3" w:rsidRPr="00E40FC3">
          <w:rPr>
            <w:b/>
            <w:noProof/>
            <w:webHidden/>
          </w:rPr>
          <w:fldChar w:fldCharType="separate"/>
        </w:r>
        <w:r w:rsidR="00E40FC3" w:rsidRPr="00E40FC3">
          <w:rPr>
            <w:b/>
            <w:noProof/>
            <w:webHidden/>
          </w:rPr>
          <w:t>6</w:t>
        </w:r>
        <w:r w:rsidR="00E40FC3" w:rsidRPr="00E40FC3">
          <w:rPr>
            <w:b/>
            <w:noProof/>
            <w:webHidden/>
          </w:rPr>
          <w:fldChar w:fldCharType="end"/>
        </w:r>
      </w:hyperlink>
    </w:p>
    <w:p w14:paraId="053A059E" w14:textId="7CA704F2"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5" w:history="1">
        <w:r w:rsidR="00E40FC3" w:rsidRPr="00E40FC3">
          <w:rPr>
            <w:rStyle w:val="Hyperlink"/>
            <w:b/>
            <w:noProof/>
          </w:rPr>
          <w:t>6.</w:t>
        </w:r>
        <w:r w:rsidR="00E40FC3" w:rsidRPr="00E40FC3">
          <w:rPr>
            <w:rFonts w:asciiTheme="minorHAnsi" w:eastAsiaTheme="minorEastAsia" w:hAnsiTheme="minorHAnsi" w:cstheme="minorBidi"/>
            <w:b/>
            <w:noProof/>
            <w:lang w:eastAsia="en-ZA"/>
          </w:rPr>
          <w:tab/>
        </w:r>
        <w:r w:rsidR="00E40FC3" w:rsidRPr="00E40FC3">
          <w:rPr>
            <w:rStyle w:val="Hyperlink"/>
            <w:b/>
            <w:noProof/>
          </w:rPr>
          <w:t>Products/services specification (Functional and Technical): Document assessment and Advisory services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_Toc120039505 \h </w:instrText>
        </w:r>
        <w:r w:rsidR="00E40FC3" w:rsidRPr="00E40FC3">
          <w:rPr>
            <w:b/>
            <w:noProof/>
            <w:webHidden/>
          </w:rPr>
        </w:r>
        <w:r w:rsidR="00E40FC3" w:rsidRPr="00E40FC3">
          <w:rPr>
            <w:b/>
            <w:noProof/>
            <w:webHidden/>
          </w:rPr>
          <w:fldChar w:fldCharType="separate"/>
        </w:r>
        <w:r w:rsidR="00E40FC3" w:rsidRPr="00E40FC3">
          <w:rPr>
            <w:b/>
            <w:noProof/>
            <w:webHidden/>
          </w:rPr>
          <w:t>7</w:t>
        </w:r>
        <w:r w:rsidR="00E40FC3" w:rsidRPr="00E40FC3">
          <w:rPr>
            <w:b/>
            <w:noProof/>
            <w:webHidden/>
          </w:rPr>
          <w:fldChar w:fldCharType="end"/>
        </w:r>
      </w:hyperlink>
    </w:p>
    <w:p w14:paraId="1DF62058" w14:textId="5844779B"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6" w:history="1">
        <w:r w:rsidR="00E40FC3" w:rsidRPr="00E40FC3">
          <w:rPr>
            <w:rStyle w:val="Hyperlink"/>
            <w:b/>
            <w:noProof/>
          </w:rPr>
          <w:t>7.</w:t>
        </w:r>
        <w:r w:rsidR="00E40FC3" w:rsidRPr="00E40FC3">
          <w:rPr>
            <w:rFonts w:asciiTheme="minorHAnsi" w:eastAsiaTheme="minorEastAsia" w:hAnsiTheme="minorHAnsi" w:cstheme="minorBidi"/>
            <w:b/>
            <w:noProof/>
            <w:lang w:eastAsia="en-ZA"/>
          </w:rPr>
          <w:tab/>
        </w:r>
        <w:r w:rsidR="00E40FC3" w:rsidRPr="00E40FC3">
          <w:rPr>
            <w:rStyle w:val="Hyperlink"/>
            <w:b/>
            <w:noProof/>
          </w:rPr>
          <w:t>Products/services specification (Functional and Technical): Software</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_Toc120039506 \h </w:instrText>
        </w:r>
        <w:r w:rsidR="00E40FC3" w:rsidRPr="00E40FC3">
          <w:rPr>
            <w:b/>
            <w:noProof/>
            <w:webHidden/>
          </w:rPr>
        </w:r>
        <w:r w:rsidR="00E40FC3" w:rsidRPr="00E40FC3">
          <w:rPr>
            <w:b/>
            <w:noProof/>
            <w:webHidden/>
          </w:rPr>
          <w:fldChar w:fldCharType="separate"/>
        </w:r>
        <w:r w:rsidR="00E40FC3" w:rsidRPr="00E40FC3">
          <w:rPr>
            <w:b/>
            <w:noProof/>
            <w:webHidden/>
          </w:rPr>
          <w:t>7</w:t>
        </w:r>
        <w:r w:rsidR="00E40FC3" w:rsidRPr="00E40FC3">
          <w:rPr>
            <w:b/>
            <w:noProof/>
            <w:webHidden/>
          </w:rPr>
          <w:fldChar w:fldCharType="end"/>
        </w:r>
      </w:hyperlink>
    </w:p>
    <w:p w14:paraId="06438E50" w14:textId="161367D4"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7" w:history="1">
        <w:r w:rsidR="00E40FC3" w:rsidRPr="00E40FC3">
          <w:rPr>
            <w:rStyle w:val="Hyperlink"/>
            <w:b/>
            <w:noProof/>
          </w:rPr>
          <w:t>8.</w:t>
        </w:r>
        <w:r w:rsidR="00E40FC3" w:rsidRPr="00E40FC3">
          <w:rPr>
            <w:rFonts w:asciiTheme="minorHAnsi" w:eastAsiaTheme="minorEastAsia" w:hAnsiTheme="minorHAnsi" w:cstheme="minorBidi"/>
            <w:b/>
            <w:noProof/>
            <w:lang w:eastAsia="en-ZA"/>
          </w:rPr>
          <w:tab/>
        </w:r>
        <w:r w:rsidR="00E40FC3" w:rsidRPr="00E40FC3">
          <w:rPr>
            <w:rStyle w:val="Hyperlink"/>
            <w:b/>
            <w:noProof/>
          </w:rPr>
          <w:t>Scanning software requirements and estimated cost</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_Toc120039507 \h </w:instrText>
        </w:r>
        <w:r w:rsidR="00E40FC3" w:rsidRPr="00E40FC3">
          <w:rPr>
            <w:b/>
            <w:noProof/>
            <w:webHidden/>
          </w:rPr>
        </w:r>
        <w:r w:rsidR="00E40FC3" w:rsidRPr="00E40FC3">
          <w:rPr>
            <w:b/>
            <w:noProof/>
            <w:webHidden/>
          </w:rPr>
          <w:fldChar w:fldCharType="separate"/>
        </w:r>
        <w:r w:rsidR="00E40FC3" w:rsidRPr="00E40FC3">
          <w:rPr>
            <w:b/>
            <w:noProof/>
            <w:webHidden/>
          </w:rPr>
          <w:t>9</w:t>
        </w:r>
        <w:r w:rsidR="00E40FC3" w:rsidRPr="00E40FC3">
          <w:rPr>
            <w:b/>
            <w:noProof/>
            <w:webHidden/>
          </w:rPr>
          <w:fldChar w:fldCharType="end"/>
        </w:r>
      </w:hyperlink>
    </w:p>
    <w:p w14:paraId="68B74B55" w14:textId="554A43BD"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8" w:history="1">
        <w:r w:rsidR="00E40FC3" w:rsidRPr="00E40FC3">
          <w:rPr>
            <w:rStyle w:val="Hyperlink"/>
            <w:b/>
            <w:noProof/>
          </w:rPr>
          <w:t>9.</w:t>
        </w:r>
        <w:r w:rsidR="00E40FC3" w:rsidRPr="00E40FC3">
          <w:rPr>
            <w:rFonts w:asciiTheme="minorHAnsi" w:eastAsiaTheme="minorEastAsia" w:hAnsiTheme="minorHAnsi" w:cstheme="minorBidi"/>
            <w:b/>
            <w:noProof/>
            <w:lang w:eastAsia="en-ZA"/>
          </w:rPr>
          <w:tab/>
        </w:r>
        <w:r w:rsidR="00E40FC3" w:rsidRPr="00E40FC3">
          <w:rPr>
            <w:rStyle w:val="Hyperlink"/>
            <w:b/>
            <w:noProof/>
          </w:rPr>
          <w:t>Bidder profile and service requirement</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_Toc120039508 \h </w:instrText>
        </w:r>
        <w:r w:rsidR="00E40FC3" w:rsidRPr="00E40FC3">
          <w:rPr>
            <w:b/>
            <w:noProof/>
            <w:webHidden/>
          </w:rPr>
        </w:r>
        <w:r w:rsidR="00E40FC3" w:rsidRPr="00E40FC3">
          <w:rPr>
            <w:b/>
            <w:noProof/>
            <w:webHidden/>
          </w:rPr>
          <w:fldChar w:fldCharType="separate"/>
        </w:r>
        <w:r w:rsidR="00E40FC3" w:rsidRPr="00E40FC3">
          <w:rPr>
            <w:b/>
            <w:noProof/>
            <w:webHidden/>
          </w:rPr>
          <w:t>11</w:t>
        </w:r>
        <w:r w:rsidR="00E40FC3" w:rsidRPr="00E40FC3">
          <w:rPr>
            <w:b/>
            <w:noProof/>
            <w:webHidden/>
          </w:rPr>
          <w:fldChar w:fldCharType="end"/>
        </w:r>
      </w:hyperlink>
    </w:p>
    <w:p w14:paraId="5AD1E587" w14:textId="7A67F617"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09" w:history="1">
        <w:r w:rsidR="00E40FC3" w:rsidRPr="00E40FC3">
          <w:rPr>
            <w:rStyle w:val="Hyperlink"/>
            <w:b/>
            <w:noProof/>
          </w:rPr>
          <w:t>10.</w:t>
        </w:r>
        <w:r w:rsidR="00E40FC3" w:rsidRPr="00E40FC3">
          <w:rPr>
            <w:rFonts w:asciiTheme="minorHAnsi" w:eastAsiaTheme="minorEastAsia" w:hAnsiTheme="minorHAnsi" w:cstheme="minorBidi"/>
            <w:b/>
            <w:noProof/>
            <w:lang w:eastAsia="en-ZA"/>
          </w:rPr>
          <w:tab/>
        </w:r>
        <w:r w:rsidR="00E40FC3" w:rsidRPr="00E40FC3">
          <w:rPr>
            <w:rStyle w:val="Hyperlink"/>
            <w:b/>
            <w:noProof/>
          </w:rPr>
          <w:t>Precedence of documents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_Toc120039509 \h </w:instrText>
        </w:r>
        <w:r w:rsidR="00E40FC3" w:rsidRPr="00E40FC3">
          <w:rPr>
            <w:b/>
            <w:noProof/>
            <w:webHidden/>
          </w:rPr>
        </w:r>
        <w:r w:rsidR="00E40FC3" w:rsidRPr="00E40FC3">
          <w:rPr>
            <w:b/>
            <w:noProof/>
            <w:webHidden/>
          </w:rPr>
          <w:fldChar w:fldCharType="separate"/>
        </w:r>
        <w:r w:rsidR="00E40FC3" w:rsidRPr="00E40FC3">
          <w:rPr>
            <w:b/>
            <w:noProof/>
            <w:webHidden/>
          </w:rPr>
          <w:t>13</w:t>
        </w:r>
        <w:r w:rsidR="00E40FC3" w:rsidRPr="00E40FC3">
          <w:rPr>
            <w:b/>
            <w:noProof/>
            <w:webHidden/>
          </w:rPr>
          <w:fldChar w:fldCharType="end"/>
        </w:r>
      </w:hyperlink>
    </w:p>
    <w:p w14:paraId="415F4A3A" w14:textId="3FD37570"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10" w:history="1">
        <w:r w:rsidR="00E40FC3" w:rsidRPr="00E40FC3">
          <w:rPr>
            <w:rStyle w:val="Hyperlink"/>
            <w:b/>
            <w:noProof/>
          </w:rPr>
          <w:t>11.</w:t>
        </w:r>
        <w:r w:rsidR="00E40FC3" w:rsidRPr="00E40FC3">
          <w:rPr>
            <w:rFonts w:asciiTheme="minorHAnsi" w:eastAsiaTheme="minorEastAsia" w:hAnsiTheme="minorHAnsi" w:cstheme="minorBidi"/>
            <w:b/>
            <w:noProof/>
            <w:lang w:eastAsia="en-ZA"/>
          </w:rPr>
          <w:tab/>
        </w:r>
        <w:r w:rsidR="00E40FC3" w:rsidRPr="00E40FC3">
          <w:rPr>
            <w:rStyle w:val="Hyperlink"/>
            <w:b/>
            <w:noProof/>
          </w:rPr>
          <w:t>Briefing and information session</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_Toc120039510 \h </w:instrText>
        </w:r>
        <w:r w:rsidR="00E40FC3" w:rsidRPr="00E40FC3">
          <w:rPr>
            <w:b/>
            <w:noProof/>
            <w:webHidden/>
          </w:rPr>
        </w:r>
        <w:r w:rsidR="00E40FC3" w:rsidRPr="00E40FC3">
          <w:rPr>
            <w:b/>
            <w:noProof/>
            <w:webHidden/>
          </w:rPr>
          <w:fldChar w:fldCharType="separate"/>
        </w:r>
        <w:r w:rsidR="00E40FC3" w:rsidRPr="00E40FC3">
          <w:rPr>
            <w:b/>
            <w:noProof/>
            <w:webHidden/>
          </w:rPr>
          <w:t>13</w:t>
        </w:r>
        <w:r w:rsidR="00E40FC3" w:rsidRPr="00E40FC3">
          <w:rPr>
            <w:b/>
            <w:noProof/>
            <w:webHidden/>
          </w:rPr>
          <w:fldChar w:fldCharType="end"/>
        </w:r>
      </w:hyperlink>
    </w:p>
    <w:p w14:paraId="7FAF7945" w14:textId="20DEAF94"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11" w:history="1">
        <w:r w:rsidR="00E40FC3" w:rsidRPr="00E40FC3">
          <w:rPr>
            <w:rStyle w:val="Hyperlink"/>
            <w:b/>
            <w:noProof/>
          </w:rPr>
          <w:t>12.</w:t>
        </w:r>
        <w:r w:rsidR="00E40FC3" w:rsidRPr="00E40FC3">
          <w:rPr>
            <w:rFonts w:asciiTheme="minorHAnsi" w:eastAsiaTheme="minorEastAsia" w:hAnsiTheme="minorHAnsi" w:cstheme="minorBidi"/>
            <w:b/>
            <w:noProof/>
            <w:lang w:eastAsia="en-ZA"/>
          </w:rPr>
          <w:tab/>
        </w:r>
        <w:r w:rsidR="00E40FC3" w:rsidRPr="00E40FC3">
          <w:rPr>
            <w:rStyle w:val="Hyperlink"/>
            <w:b/>
            <w:noProof/>
          </w:rPr>
          <w:t>Submission of documents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_Toc120039511 \h </w:instrText>
        </w:r>
        <w:r w:rsidR="00E40FC3" w:rsidRPr="00E40FC3">
          <w:rPr>
            <w:b/>
            <w:noProof/>
            <w:webHidden/>
          </w:rPr>
        </w:r>
        <w:r w:rsidR="00E40FC3" w:rsidRPr="00E40FC3">
          <w:rPr>
            <w:b/>
            <w:noProof/>
            <w:webHidden/>
          </w:rPr>
          <w:fldChar w:fldCharType="separate"/>
        </w:r>
        <w:r w:rsidR="00E40FC3" w:rsidRPr="00E40FC3">
          <w:rPr>
            <w:b/>
            <w:noProof/>
            <w:webHidden/>
          </w:rPr>
          <w:t>13</w:t>
        </w:r>
        <w:r w:rsidR="00E40FC3" w:rsidRPr="00E40FC3">
          <w:rPr>
            <w:b/>
            <w:noProof/>
            <w:webHidden/>
          </w:rPr>
          <w:fldChar w:fldCharType="end"/>
        </w:r>
      </w:hyperlink>
    </w:p>
    <w:p w14:paraId="09CC42FB" w14:textId="17270FA9"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12" w:history="1">
        <w:r w:rsidR="00E40FC3" w:rsidRPr="00E40FC3">
          <w:rPr>
            <w:rStyle w:val="Hyperlink"/>
            <w:b/>
            <w:noProof/>
          </w:rPr>
          <w:t>13.</w:t>
        </w:r>
        <w:r w:rsidR="00E40FC3" w:rsidRPr="00E40FC3">
          <w:rPr>
            <w:rFonts w:asciiTheme="minorHAnsi" w:eastAsiaTheme="minorEastAsia" w:hAnsiTheme="minorHAnsi" w:cstheme="minorBidi"/>
            <w:b/>
            <w:noProof/>
            <w:lang w:eastAsia="en-ZA"/>
          </w:rPr>
          <w:tab/>
        </w:r>
        <w:r w:rsidR="00E40FC3" w:rsidRPr="00E40FC3">
          <w:rPr>
            <w:rStyle w:val="Hyperlink"/>
            <w:b/>
            <w:noProof/>
          </w:rPr>
          <w:t>Contact details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_Toc120039512 \h </w:instrText>
        </w:r>
        <w:r w:rsidR="00E40FC3" w:rsidRPr="00E40FC3">
          <w:rPr>
            <w:b/>
            <w:noProof/>
            <w:webHidden/>
          </w:rPr>
        </w:r>
        <w:r w:rsidR="00E40FC3" w:rsidRPr="00E40FC3">
          <w:rPr>
            <w:b/>
            <w:noProof/>
            <w:webHidden/>
          </w:rPr>
          <w:fldChar w:fldCharType="separate"/>
        </w:r>
        <w:r w:rsidR="00E40FC3" w:rsidRPr="00E40FC3">
          <w:rPr>
            <w:b/>
            <w:noProof/>
            <w:webHidden/>
          </w:rPr>
          <w:t>14</w:t>
        </w:r>
        <w:r w:rsidR="00E40FC3" w:rsidRPr="00E40FC3">
          <w:rPr>
            <w:b/>
            <w:noProof/>
            <w:webHidden/>
          </w:rPr>
          <w:fldChar w:fldCharType="end"/>
        </w:r>
      </w:hyperlink>
    </w:p>
    <w:p w14:paraId="7C3254D9" w14:textId="2022F0F1" w:rsidR="00E40FC3" w:rsidRPr="00E40FC3" w:rsidRDefault="00276D65" w:rsidP="00E40FC3">
      <w:pPr>
        <w:pStyle w:val="TOC2"/>
        <w:spacing w:line="276" w:lineRule="auto"/>
        <w:rPr>
          <w:rFonts w:asciiTheme="minorHAnsi" w:eastAsiaTheme="minorEastAsia" w:hAnsiTheme="minorHAnsi" w:cstheme="minorBidi"/>
          <w:b/>
          <w:noProof/>
          <w:lang w:eastAsia="en-ZA"/>
        </w:rPr>
      </w:pPr>
      <w:hyperlink w:anchor="_Toc120039513" w:history="1">
        <w:r w:rsidR="00E40FC3" w:rsidRPr="00E40FC3">
          <w:rPr>
            <w:rStyle w:val="Hyperlink"/>
            <w:b/>
            <w:noProof/>
          </w:rPr>
          <w:t>14.</w:t>
        </w:r>
        <w:r w:rsidR="00E40FC3" w:rsidRPr="00E40FC3">
          <w:rPr>
            <w:rFonts w:asciiTheme="minorHAnsi" w:eastAsiaTheme="minorEastAsia" w:hAnsiTheme="minorHAnsi" w:cstheme="minorBidi"/>
            <w:b/>
            <w:noProof/>
            <w:lang w:eastAsia="en-ZA"/>
          </w:rPr>
          <w:tab/>
        </w:r>
        <w:r w:rsidR="00E40FC3" w:rsidRPr="00E40FC3">
          <w:rPr>
            <w:rStyle w:val="Hyperlink"/>
            <w:b/>
            <w:noProof/>
          </w:rPr>
          <w:t>DEFINITIONS</w:t>
        </w:r>
        <w:r w:rsidR="00E40FC3" w:rsidRPr="00E40FC3">
          <w:rPr>
            <w:b/>
            <w:noProof/>
            <w:webHidden/>
          </w:rPr>
          <w:tab/>
        </w:r>
        <w:r w:rsidR="00E40FC3" w:rsidRPr="00E40FC3">
          <w:rPr>
            <w:b/>
            <w:noProof/>
            <w:webHidden/>
          </w:rPr>
          <w:fldChar w:fldCharType="begin"/>
        </w:r>
        <w:r w:rsidR="00E40FC3" w:rsidRPr="00E40FC3">
          <w:rPr>
            <w:b/>
            <w:noProof/>
            <w:webHidden/>
          </w:rPr>
          <w:instrText xml:space="preserve"> PAGEREF _Toc120039513 \h </w:instrText>
        </w:r>
        <w:r w:rsidR="00E40FC3" w:rsidRPr="00E40FC3">
          <w:rPr>
            <w:b/>
            <w:noProof/>
            <w:webHidden/>
          </w:rPr>
        </w:r>
        <w:r w:rsidR="00E40FC3" w:rsidRPr="00E40FC3">
          <w:rPr>
            <w:b/>
            <w:noProof/>
            <w:webHidden/>
          </w:rPr>
          <w:fldChar w:fldCharType="separate"/>
        </w:r>
        <w:r w:rsidR="00E40FC3" w:rsidRPr="00E40FC3">
          <w:rPr>
            <w:b/>
            <w:noProof/>
            <w:webHidden/>
          </w:rPr>
          <w:t>16</w:t>
        </w:r>
        <w:r w:rsidR="00E40FC3" w:rsidRPr="00E40FC3">
          <w:rPr>
            <w:b/>
            <w:noProof/>
            <w:webHidden/>
          </w:rPr>
          <w:fldChar w:fldCharType="end"/>
        </w:r>
      </w:hyperlink>
    </w:p>
    <w:p w14:paraId="27F3EECB" w14:textId="10C9E201" w:rsidR="00A44D99" w:rsidRPr="004852AB" w:rsidRDefault="00A44D99" w:rsidP="00E40FC3">
      <w:pPr>
        <w:rPr>
          <w:b/>
          <w:sz w:val="24"/>
          <w:szCs w:val="24"/>
        </w:rPr>
      </w:pPr>
      <w:r w:rsidRPr="00E40FC3">
        <w:rPr>
          <w:rFonts w:ascii="Calibri" w:hAnsi="Calibri" w:cs="Calibri"/>
          <w:b/>
          <w:bCs/>
          <w:caps/>
          <w:sz w:val="24"/>
          <w:szCs w:val="24"/>
        </w:rPr>
        <w:fldChar w:fldCharType="end"/>
      </w:r>
    </w:p>
    <w:p w14:paraId="68339644" w14:textId="33AE9850" w:rsidR="00223B97" w:rsidRPr="004852AB" w:rsidRDefault="00223B97" w:rsidP="0001470A">
      <w:pPr>
        <w:rPr>
          <w:rFonts w:asciiTheme="majorHAnsi" w:eastAsiaTheme="majorEastAsia" w:hAnsiTheme="majorHAnsi"/>
          <w:b/>
          <w:color w:val="0E1B8D"/>
          <w:sz w:val="24"/>
          <w:szCs w:val="24"/>
        </w:rPr>
      </w:pPr>
      <w:r w:rsidRPr="004852AB">
        <w:rPr>
          <w:b/>
          <w:sz w:val="24"/>
          <w:szCs w:val="24"/>
        </w:rPr>
        <w:br w:type="page"/>
      </w:r>
    </w:p>
    <w:p w14:paraId="4B83EA7D" w14:textId="00F36D82" w:rsidR="00275D99" w:rsidRDefault="00275D99" w:rsidP="00E86A60">
      <w:pPr>
        <w:pStyle w:val="Heading1"/>
        <w:numPr>
          <w:ilvl w:val="0"/>
          <w:numId w:val="13"/>
        </w:numPr>
        <w:snapToGrid w:val="0"/>
      </w:pPr>
      <w:bookmarkStart w:id="2" w:name="_Toc498843305"/>
      <w:bookmarkStart w:id="3" w:name="_Toc505652256"/>
      <w:bookmarkStart w:id="4" w:name="_Toc394775450"/>
      <w:bookmarkStart w:id="5" w:name="_Toc394778357"/>
      <w:bookmarkStart w:id="6" w:name="_Toc488498837"/>
      <w:bookmarkStart w:id="7" w:name="_Toc498843318"/>
      <w:bookmarkStart w:id="8" w:name="_Toc505652265"/>
      <w:r>
        <w:lastRenderedPageBreak/>
        <w:t>Purpose and Background</w:t>
      </w:r>
    </w:p>
    <w:p w14:paraId="1EC79D3F" w14:textId="14A4AAB9" w:rsidR="00275D99" w:rsidRDefault="00275D99" w:rsidP="00864F6E">
      <w:pPr>
        <w:pStyle w:val="Heading2"/>
        <w:numPr>
          <w:ilvl w:val="1"/>
          <w:numId w:val="22"/>
        </w:numPr>
        <w:snapToGrid w:val="0"/>
      </w:pPr>
      <w:bookmarkStart w:id="9" w:name="_Toc120039493"/>
      <w:r>
        <w:t>Purpose</w:t>
      </w:r>
      <w:bookmarkEnd w:id="9"/>
    </w:p>
    <w:p w14:paraId="6AE83993" w14:textId="77777777" w:rsidR="00275D99" w:rsidRDefault="00275D99" w:rsidP="00275D99">
      <w:pPr>
        <w:pStyle w:val="NoSpacing"/>
      </w:pPr>
      <w:r>
        <w:t>The purpose of this Request for Information (RFI) is to invite Suppliers (hereinafter referred to as “bidders”) to submit bids to test the market for digital scanning solutions for the South African Military Health Service (</w:t>
      </w:r>
      <w:bookmarkStart w:id="10" w:name="_Hlk120037750"/>
      <w:r>
        <w:t>SAMHS</w:t>
      </w:r>
      <w:bookmarkEnd w:id="10"/>
      <w:r>
        <w:t>).</w:t>
      </w:r>
    </w:p>
    <w:p w14:paraId="69F5A560" w14:textId="22DA5285" w:rsidR="00275D99" w:rsidRDefault="00275D99" w:rsidP="00864F6E">
      <w:pPr>
        <w:pStyle w:val="Heading2"/>
        <w:numPr>
          <w:ilvl w:val="1"/>
          <w:numId w:val="22"/>
        </w:numPr>
        <w:snapToGrid w:val="0"/>
      </w:pPr>
      <w:bookmarkStart w:id="11" w:name="_Toc120039494"/>
      <w:r>
        <w:t>Background</w:t>
      </w:r>
      <w:bookmarkEnd w:id="11"/>
    </w:p>
    <w:p w14:paraId="0FD64026" w14:textId="77777777" w:rsidR="00275D99" w:rsidRDefault="00275D99" w:rsidP="00275D99">
      <w:r>
        <w:t xml:space="preserve">SAMHS is currently using a scanning solution, that was implemented at six (6) scanning sites (see diagram below). The six (6) scanning sites within SAMHS are located throughout the country. The SAMHS digital scanning solution is implemented at 1 Military Hospital, 2 Military Hospital, 3 Military Hospital, Institute of Aviation Medicine (IAM), Institute of Maritime Medicine (IMM) and </w:t>
      </w:r>
      <w:proofErr w:type="spellStart"/>
      <w:r>
        <w:t>Lyttelton</w:t>
      </w:r>
      <w:proofErr w:type="spellEnd"/>
      <w:r>
        <w:t xml:space="preserve"> Engineering Works (LEW).</w:t>
      </w:r>
    </w:p>
    <w:p w14:paraId="2967B757" w14:textId="77777777" w:rsidR="00275D99" w:rsidRDefault="00275D99" w:rsidP="00275D99"/>
    <w:p w14:paraId="0AF14DAA" w14:textId="34737020" w:rsidR="00275D99" w:rsidRDefault="00275D99" w:rsidP="00275D99">
      <w:r>
        <w:rPr>
          <w:noProof/>
        </w:rPr>
        <mc:AlternateContent>
          <mc:Choice Requires="wps">
            <w:drawing>
              <wp:anchor distT="0" distB="0" distL="114300" distR="114300" simplePos="0" relativeHeight="251661312" behindDoc="0" locked="0" layoutInCell="1" allowOverlap="1" wp14:anchorId="66B5E583" wp14:editId="707079B2">
                <wp:simplePos x="0" y="0"/>
                <wp:positionH relativeFrom="column">
                  <wp:posOffset>2218690</wp:posOffset>
                </wp:positionH>
                <wp:positionV relativeFrom="paragraph">
                  <wp:posOffset>7620</wp:posOffset>
                </wp:positionV>
                <wp:extent cx="2353310" cy="571500"/>
                <wp:effectExtent l="0" t="0" r="27940" b="19050"/>
                <wp:wrapNone/>
                <wp:docPr id="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353310" cy="571500"/>
                        </a:xfrm>
                        <a:prstGeom prst="rect">
                          <a:avLst/>
                        </a:prstGeom>
                        <a:ln>
                          <a:solidFill>
                            <a:schemeClr val="accent1"/>
                          </a:solidFill>
                        </a:ln>
                      </wps:spPr>
                      <wps:txbx>
                        <w:txbxContent>
                          <w:p w14:paraId="74EF2933" w14:textId="77777777" w:rsidR="00FA29E9" w:rsidRDefault="00FA29E9" w:rsidP="00275D99">
                            <w:pPr>
                              <w:pStyle w:val="NormalWeb"/>
                              <w:spacing w:before="200" w:beforeAutospacing="0" w:after="0" w:afterAutospacing="0" w:line="216" w:lineRule="auto"/>
                              <w:jc w:val="center"/>
                            </w:pPr>
                            <w:r>
                              <w:rPr>
                                <w:rFonts w:asciiTheme="minorHAnsi" w:hAnsi="Calibri" w:cstheme="minorBidi"/>
                                <w:color w:val="000000" w:themeColor="text1"/>
                                <w:kern w:val="24"/>
                              </w:rPr>
                              <w:t>Scanning Admin Server, Pretoria</w:t>
                            </w:r>
                          </w:p>
                        </w:txbxContent>
                      </wps:txbx>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66B5E583" id="Rectangle 3" o:spid="_x0000_s1026" style="position:absolute;left:0;text-align:left;margin-left:174.7pt;margin-top:.6pt;width:18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" filled="f" strokecolor="#4f81bd [3204]">
                <v:path arrowok="t"/>
                <o:lock v:ext="edit" grouping="t"/>
                <v:textbox>
                  <w:txbxContent>
                    <w:p w14:paraId="74EF2933" w14:textId="77777777" w:rsidR="00FA29E9" w:rsidRDefault="00FA29E9" w:rsidP="00275D99">
                      <w:pPr>
                        <w:pStyle w:val="NormalWeb"/>
                        <w:spacing w:before="200" w:beforeAutospacing="0" w:after="0" w:afterAutospacing="0" w:line="216" w:lineRule="auto"/>
                        <w:jc w:val="center"/>
                      </w:pPr>
                      <w:r>
                        <w:rPr>
                          <w:rFonts w:asciiTheme="minorHAnsi" w:hAnsi="Calibri" w:cstheme="minorBidi"/>
                          <w:color w:val="000000" w:themeColor="text1"/>
                          <w:kern w:val="24"/>
                        </w:rPr>
                        <w:t>Scanning Admin Server, Pretoria</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E6AF333" wp14:editId="6BBF2081">
                <wp:simplePos x="0" y="0"/>
                <wp:positionH relativeFrom="column">
                  <wp:posOffset>577215</wp:posOffset>
                </wp:positionH>
                <wp:positionV relativeFrom="paragraph">
                  <wp:posOffset>982980</wp:posOffset>
                </wp:positionV>
                <wp:extent cx="5525135" cy="15240"/>
                <wp:effectExtent l="0" t="0" r="37465" b="22860"/>
                <wp:wrapNone/>
                <wp:docPr id="6" name="Straight Connector 6"/>
                <wp:cNvGraphicFramePr/>
                <a:graphic xmlns:a="http://schemas.openxmlformats.org/drawingml/2006/main">
                  <a:graphicData uri="http://schemas.microsoft.com/office/word/2010/wordprocessingShape">
                    <wps:wsp>
                      <wps:cNvCnPr/>
                      <wps:spPr>
                        <a:xfrm>
                          <a:off x="0" y="0"/>
                          <a:ext cx="55245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61944F"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77.4pt" to="480.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" strokecolor="#4f81bd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38009470" wp14:editId="7B5CCFF0">
                <wp:simplePos x="0" y="0"/>
                <wp:positionH relativeFrom="column">
                  <wp:posOffset>577215</wp:posOffset>
                </wp:positionH>
                <wp:positionV relativeFrom="paragraph">
                  <wp:posOffset>977900</wp:posOffset>
                </wp:positionV>
                <wp:extent cx="0" cy="331470"/>
                <wp:effectExtent l="0" t="0" r="38100" b="30480"/>
                <wp:wrapNone/>
                <wp:docPr id="7" name="Straight Connector 7"/>
                <wp:cNvGraphicFramePr/>
                <a:graphic xmlns:a="http://schemas.openxmlformats.org/drawingml/2006/main">
                  <a:graphicData uri="http://schemas.microsoft.com/office/word/2010/wordprocessingShape">
                    <wps:wsp>
                      <wps:cNvCnPr/>
                      <wps:spPr>
                        <a:xfrm>
                          <a:off x="0" y="0"/>
                          <a:ext cx="0" cy="331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03CD3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77pt" to="45.4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" strokecolor="#4f81bd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094B6D46" wp14:editId="2D7B4D1A">
                <wp:simplePos x="0" y="0"/>
                <wp:positionH relativeFrom="column">
                  <wp:posOffset>2915285</wp:posOffset>
                </wp:positionH>
                <wp:positionV relativeFrom="paragraph">
                  <wp:posOffset>988060</wp:posOffset>
                </wp:positionV>
                <wp:extent cx="0" cy="331470"/>
                <wp:effectExtent l="0" t="0" r="38100" b="30480"/>
                <wp:wrapNone/>
                <wp:docPr id="2" name="Straight Connector 2"/>
                <wp:cNvGraphicFramePr/>
                <a:graphic xmlns:a="http://schemas.openxmlformats.org/drawingml/2006/main">
                  <a:graphicData uri="http://schemas.microsoft.com/office/word/2010/wordprocessingShape">
                    <wps:wsp>
                      <wps:cNvCnPr/>
                      <wps:spPr>
                        <a:xfrm>
                          <a:off x="0" y="0"/>
                          <a:ext cx="0" cy="331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A9B574"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5pt,77.8pt" to="229.5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" strokecolor="#4f81bd [3204]"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DABCF14" wp14:editId="0FE34AF3">
                <wp:simplePos x="0" y="0"/>
                <wp:positionH relativeFrom="column">
                  <wp:posOffset>3943985</wp:posOffset>
                </wp:positionH>
                <wp:positionV relativeFrom="paragraph">
                  <wp:posOffset>1042035</wp:posOffset>
                </wp:positionV>
                <wp:extent cx="0" cy="328295"/>
                <wp:effectExtent l="0" t="0" r="38100" b="33655"/>
                <wp:wrapNone/>
                <wp:docPr id="13" name="Straight Connector 13"/>
                <wp:cNvGraphicFramePr/>
                <a:graphic xmlns:a="http://schemas.openxmlformats.org/drawingml/2006/main">
                  <a:graphicData uri="http://schemas.microsoft.com/office/word/2010/wordprocessingShape">
                    <wps:wsp>
                      <wps:cNvCnPr/>
                      <wps:spPr>
                        <a:xfrm>
                          <a:off x="0" y="0"/>
                          <a:ext cx="0" cy="328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A654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5pt,82.05pt" to="310.5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" strokecolor="#4f81bd [3204]"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3333F208" wp14:editId="6FE39AB1">
                <wp:simplePos x="0" y="0"/>
                <wp:positionH relativeFrom="column">
                  <wp:posOffset>6095365</wp:posOffset>
                </wp:positionH>
                <wp:positionV relativeFrom="paragraph">
                  <wp:posOffset>1007745</wp:posOffset>
                </wp:positionV>
                <wp:extent cx="6985" cy="311785"/>
                <wp:effectExtent l="0" t="0" r="31115" b="31115"/>
                <wp:wrapNone/>
                <wp:docPr id="9" name="Straight Connector 9"/>
                <wp:cNvGraphicFramePr/>
                <a:graphic xmlns:a="http://schemas.openxmlformats.org/drawingml/2006/main">
                  <a:graphicData uri="http://schemas.microsoft.com/office/word/2010/wordprocessingShape">
                    <wps:wsp>
                      <wps:cNvCnPr/>
                      <wps:spPr>
                        <a:xfrm>
                          <a:off x="0" y="0"/>
                          <a:ext cx="6350" cy="311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6E5A9"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95pt,79.35pt" to="480.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" strokecolor="#4f81bd [3204]"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6AD8E67C" wp14:editId="1AFE6E1A">
                <wp:simplePos x="0" y="0"/>
                <wp:positionH relativeFrom="column">
                  <wp:posOffset>3395345</wp:posOffset>
                </wp:positionH>
                <wp:positionV relativeFrom="paragraph">
                  <wp:posOffset>579120</wp:posOffset>
                </wp:positionV>
                <wp:extent cx="0" cy="408940"/>
                <wp:effectExtent l="0" t="0" r="38100" b="29210"/>
                <wp:wrapNone/>
                <wp:docPr id="10" name="Straight Connector 10"/>
                <wp:cNvGraphicFramePr/>
                <a:graphic xmlns:a="http://schemas.openxmlformats.org/drawingml/2006/main">
                  <a:graphicData uri="http://schemas.microsoft.com/office/word/2010/wordprocessingShape">
                    <wps:wsp>
                      <wps:cNvCnPr/>
                      <wps:spPr>
                        <a:xfrm flipH="1">
                          <a:off x="0" y="0"/>
                          <a:ext cx="0" cy="408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DCC22"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45.6pt" to="267.3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" strokecolor="#4f81bd [3204]"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1E0F0B20" wp14:editId="24EDB42A">
                <wp:simplePos x="0" y="0"/>
                <wp:positionH relativeFrom="column">
                  <wp:posOffset>1704340</wp:posOffset>
                </wp:positionH>
                <wp:positionV relativeFrom="paragraph">
                  <wp:posOffset>982980</wp:posOffset>
                </wp:positionV>
                <wp:extent cx="635" cy="341630"/>
                <wp:effectExtent l="0" t="0" r="37465" b="20320"/>
                <wp:wrapNone/>
                <wp:docPr id="11" name="Straight Connector 11"/>
                <wp:cNvGraphicFramePr/>
                <a:graphic xmlns:a="http://schemas.openxmlformats.org/drawingml/2006/main">
                  <a:graphicData uri="http://schemas.microsoft.com/office/word/2010/wordprocessingShape">
                    <wps:wsp>
                      <wps:cNvCnPr/>
                      <wps:spPr>
                        <a:xfrm flipH="1">
                          <a:off x="0" y="0"/>
                          <a:ext cx="0" cy="341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342805"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pt,77.4pt" to="134.2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" strokecolor="#4f81bd [3204]"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422A89A4" wp14:editId="7CF90954">
                <wp:simplePos x="0" y="0"/>
                <wp:positionH relativeFrom="column">
                  <wp:posOffset>5050790</wp:posOffset>
                </wp:positionH>
                <wp:positionV relativeFrom="paragraph">
                  <wp:posOffset>990600</wp:posOffset>
                </wp:positionV>
                <wp:extent cx="3175" cy="332105"/>
                <wp:effectExtent l="0" t="0" r="34925" b="29845"/>
                <wp:wrapNone/>
                <wp:docPr id="12" name="Straight Connector 12"/>
                <wp:cNvGraphicFramePr/>
                <a:graphic xmlns:a="http://schemas.openxmlformats.org/drawingml/2006/main">
                  <a:graphicData uri="http://schemas.microsoft.com/office/word/2010/wordprocessingShape">
                    <wps:wsp>
                      <wps:cNvCnPr/>
                      <wps:spPr>
                        <a:xfrm>
                          <a:off x="0" y="0"/>
                          <a:ext cx="2540" cy="331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BE4BE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7pt,78pt" to="397.9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" strokecolor="#4f81bd [3204]" strokeweight=".5pt">
                <v:stroke joinstyle="miter"/>
              </v:line>
            </w:pict>
          </mc:Fallback>
        </mc:AlternateContent>
      </w:r>
    </w:p>
    <w:p w14:paraId="663D2A0E" w14:textId="77777777" w:rsidR="00275D99" w:rsidRDefault="00275D99" w:rsidP="00275D99"/>
    <w:p w14:paraId="538336DF" w14:textId="77777777" w:rsidR="00275D99" w:rsidRDefault="00275D99" w:rsidP="00275D99"/>
    <w:p w14:paraId="6BDCF668" w14:textId="77777777" w:rsidR="00275D99" w:rsidRDefault="00275D99" w:rsidP="00275D99"/>
    <w:p w14:paraId="16E5D51E" w14:textId="77777777" w:rsidR="00275D99" w:rsidRDefault="00275D99" w:rsidP="00275D99"/>
    <w:p w14:paraId="0A2D9194" w14:textId="6BD127C5" w:rsidR="00275D99" w:rsidRDefault="00BE40A4" w:rsidP="00275D99">
      <w:r>
        <w:rPr>
          <w:noProof/>
        </w:rPr>
        <mc:AlternateContent>
          <mc:Choice Requires="wps">
            <w:drawing>
              <wp:anchor distT="0" distB="0" distL="114300" distR="114300" simplePos="0" relativeHeight="251667456" behindDoc="0" locked="0" layoutInCell="1" allowOverlap="1" wp14:anchorId="09AEB539" wp14:editId="4CCEBE50">
                <wp:simplePos x="0" y="0"/>
                <wp:positionH relativeFrom="column">
                  <wp:posOffset>5617210</wp:posOffset>
                </wp:positionH>
                <wp:positionV relativeFrom="paragraph">
                  <wp:posOffset>10160</wp:posOffset>
                </wp:positionV>
                <wp:extent cx="819150" cy="1344930"/>
                <wp:effectExtent l="0" t="0" r="19050" b="26670"/>
                <wp:wrapNone/>
                <wp:docPr id="14" name="Text Box 14"/>
                <wp:cNvGraphicFramePr/>
                <a:graphic xmlns:a="http://schemas.openxmlformats.org/drawingml/2006/main">
                  <a:graphicData uri="http://schemas.microsoft.com/office/word/2010/wordprocessingShape">
                    <wps:wsp>
                      <wps:cNvSpPr txBox="1"/>
                      <wps:spPr>
                        <a:xfrm>
                          <a:off x="0" y="0"/>
                          <a:ext cx="819150" cy="1344930"/>
                        </a:xfrm>
                        <a:prstGeom prst="rect">
                          <a:avLst/>
                        </a:prstGeom>
                        <a:noFill/>
                        <a:ln>
                          <a:solidFill>
                            <a:schemeClr val="accent1"/>
                          </a:solidFill>
                        </a:ln>
                      </wps:spPr>
                      <wps:txbx>
                        <w:txbxContent>
                          <w:p w14:paraId="3FF9C32F"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Scanning site:</w:t>
                            </w:r>
                          </w:p>
                          <w:p w14:paraId="6BC1A582"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 xml:space="preserve">Lyttelton Engineering Works, Lyttelton </w:t>
                            </w:r>
                          </w:p>
                          <w:p w14:paraId="7EF75858" w14:textId="77777777" w:rsidR="00FA29E9" w:rsidRDefault="00FA29E9" w:rsidP="00275D99">
                            <w:pPr>
                              <w:pStyle w:val="NormalWeb"/>
                              <w:spacing w:before="0" w:beforeAutospacing="0" w:after="0" w:afterAutospacing="0"/>
                            </w:pPr>
                            <w:r w:rsidRPr="00700F35">
                              <w:rPr>
                                <w:rFonts w:asciiTheme="minorHAnsi" w:hAnsi="Calibri" w:cstheme="minorBidi"/>
                                <w:color w:val="000000" w:themeColor="text1"/>
                                <w:kern w:val="24"/>
                                <w:sz w:val="22"/>
                                <w:szCs w:val="22"/>
                              </w:rPr>
                              <w:t>(1 scanner</w:t>
                            </w:r>
                            <w:r>
                              <w:rPr>
                                <w:rFonts w:asciiTheme="minorHAnsi" w:hAnsi="Calibri" w:cstheme="minorBidi"/>
                                <w:color w:val="000000" w:themeColor="text1"/>
                                <w:kern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AEB539" id="_x0000_t202" coordsize="21600,21600" o:spt="202" path="m,l,21600r21600,l21600,xe">
                <v:stroke joinstyle="miter"/>
                <v:path gradientshapeok="t" o:connecttype="rect"/>
              </v:shapetype>
              <v:shape id="Text Box 14" o:spid="_x0000_s1027" type="#_x0000_t202" style="position:absolute;left:0;text-align:left;margin-left:442.3pt;margin-top:.8pt;width:64.5pt;height:10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" filled="f" strokecolor="#4f81bd [3204]">
                <v:textbox>
                  <w:txbxContent>
                    <w:p w14:paraId="3FF9C32F"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Scanning site:</w:t>
                      </w:r>
                    </w:p>
                    <w:p w14:paraId="6BC1A582"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 xml:space="preserve">Lyttelton Engineering Works, Lyttelton </w:t>
                      </w:r>
                    </w:p>
                    <w:p w14:paraId="7EF75858" w14:textId="77777777" w:rsidR="00FA29E9" w:rsidRDefault="00FA29E9" w:rsidP="00275D99">
                      <w:pPr>
                        <w:pStyle w:val="NormalWeb"/>
                        <w:spacing w:before="0" w:beforeAutospacing="0" w:after="0" w:afterAutospacing="0"/>
                      </w:pPr>
                      <w:r w:rsidRPr="00700F35">
                        <w:rPr>
                          <w:rFonts w:asciiTheme="minorHAnsi" w:hAnsi="Calibri" w:cstheme="minorBidi"/>
                          <w:color w:val="000000" w:themeColor="text1"/>
                          <w:kern w:val="24"/>
                          <w:sz w:val="22"/>
                          <w:szCs w:val="22"/>
                        </w:rPr>
                        <w:t>(1 scanner</w:t>
                      </w:r>
                      <w:r>
                        <w:rPr>
                          <w:rFonts w:asciiTheme="minorHAnsi" w:hAnsi="Calibri" w:cstheme="minorBidi"/>
                          <w:color w:val="000000" w:themeColor="text1"/>
                          <w:kern w:val="24"/>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EF4F449" wp14:editId="74D95A01">
                <wp:simplePos x="0" y="0"/>
                <wp:positionH relativeFrom="column">
                  <wp:posOffset>3553460</wp:posOffset>
                </wp:positionH>
                <wp:positionV relativeFrom="paragraph">
                  <wp:posOffset>35560</wp:posOffset>
                </wp:positionV>
                <wp:extent cx="1019810" cy="1310640"/>
                <wp:effectExtent l="0" t="0" r="27940" b="22860"/>
                <wp:wrapNone/>
                <wp:docPr id="16" name="Text Box 16"/>
                <wp:cNvGraphicFramePr/>
                <a:graphic xmlns:a="http://schemas.openxmlformats.org/drawingml/2006/main">
                  <a:graphicData uri="http://schemas.microsoft.com/office/word/2010/wordprocessingShape">
                    <wps:wsp>
                      <wps:cNvSpPr txBox="1"/>
                      <wps:spPr>
                        <a:xfrm>
                          <a:off x="0" y="0"/>
                          <a:ext cx="1019810" cy="1310640"/>
                        </a:xfrm>
                        <a:prstGeom prst="rect">
                          <a:avLst/>
                        </a:prstGeom>
                        <a:noFill/>
                        <a:ln>
                          <a:solidFill>
                            <a:schemeClr val="accent1"/>
                          </a:solidFill>
                        </a:ln>
                      </wps:spPr>
                      <wps:txbx>
                        <w:txbxContent>
                          <w:p w14:paraId="53FC0F63"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Scanning site: </w:t>
                            </w:r>
                          </w:p>
                          <w:p w14:paraId="07E72102"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3 Military Hospital, Bloemfontein</w:t>
                            </w:r>
                          </w:p>
                          <w:p w14:paraId="48EA0D9D"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4EF4F449" id="Text Box 16" o:spid="_x0000_s1028" type="#_x0000_t202" style="position:absolute;left:0;text-align:left;margin-left:279.8pt;margin-top:2.8pt;width:80.3pt;height:10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" filled="f" strokecolor="#4f81bd [3204]">
                <v:textbox>
                  <w:txbxContent>
                    <w:p w14:paraId="53FC0F63"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Scanning site: </w:t>
                      </w:r>
                    </w:p>
                    <w:p w14:paraId="07E72102"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3 Military Hospital, Bloemfontein</w:t>
                      </w:r>
                    </w:p>
                    <w:p w14:paraId="48EA0D9D"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5D95DEC" wp14:editId="45B0687B">
                <wp:simplePos x="0" y="0"/>
                <wp:positionH relativeFrom="column">
                  <wp:posOffset>2346960</wp:posOffset>
                </wp:positionH>
                <wp:positionV relativeFrom="paragraph">
                  <wp:posOffset>8255</wp:posOffset>
                </wp:positionV>
                <wp:extent cx="1092200" cy="1345565"/>
                <wp:effectExtent l="0" t="0" r="12700" b="26035"/>
                <wp:wrapNone/>
                <wp:docPr id="17" name="Text Box 17"/>
                <wp:cNvGraphicFramePr/>
                <a:graphic xmlns:a="http://schemas.openxmlformats.org/drawingml/2006/main">
                  <a:graphicData uri="http://schemas.microsoft.com/office/word/2010/wordprocessingShape">
                    <wps:wsp>
                      <wps:cNvSpPr txBox="1"/>
                      <wps:spPr>
                        <a:xfrm>
                          <a:off x="0" y="0"/>
                          <a:ext cx="1092200" cy="1345565"/>
                        </a:xfrm>
                        <a:prstGeom prst="rect">
                          <a:avLst/>
                        </a:prstGeom>
                        <a:noFill/>
                        <a:ln>
                          <a:solidFill>
                            <a:schemeClr val="accent1"/>
                          </a:solidFill>
                        </a:ln>
                      </wps:spPr>
                      <wps:txbx>
                        <w:txbxContent>
                          <w:p w14:paraId="25F51CB8"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Scanning site:</w:t>
                            </w:r>
                          </w:p>
                          <w:p w14:paraId="475B8CFE"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Institute for Aviation Medicine, Lyttelton</w:t>
                            </w:r>
                          </w:p>
                          <w:p w14:paraId="1E3CD76C"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15D95DEC" id="Text Box 17" o:spid="_x0000_s1029" type="#_x0000_t202" style="position:absolute;left:0;text-align:left;margin-left:184.8pt;margin-top:.65pt;width:86pt;height:10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" filled="f" strokecolor="#4f81bd [3204]">
                <v:textbox>
                  <w:txbxContent>
                    <w:p w14:paraId="25F51CB8"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Scanning site:</w:t>
                      </w:r>
                    </w:p>
                    <w:p w14:paraId="475B8CFE"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Institute for Aviation Medicine, Lyttelton</w:t>
                      </w:r>
                    </w:p>
                    <w:p w14:paraId="1E3CD76C"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D2FB139" wp14:editId="2E86D32D">
                <wp:simplePos x="0" y="0"/>
                <wp:positionH relativeFrom="column">
                  <wp:posOffset>1153160</wp:posOffset>
                </wp:positionH>
                <wp:positionV relativeFrom="paragraph">
                  <wp:posOffset>22860</wp:posOffset>
                </wp:positionV>
                <wp:extent cx="1022350" cy="1333500"/>
                <wp:effectExtent l="0" t="0" r="25400" b="19050"/>
                <wp:wrapNone/>
                <wp:docPr id="18" name="Text Box 18"/>
                <wp:cNvGraphicFramePr/>
                <a:graphic xmlns:a="http://schemas.openxmlformats.org/drawingml/2006/main">
                  <a:graphicData uri="http://schemas.microsoft.com/office/word/2010/wordprocessingShape">
                    <wps:wsp>
                      <wps:cNvSpPr txBox="1"/>
                      <wps:spPr>
                        <a:xfrm>
                          <a:off x="0" y="0"/>
                          <a:ext cx="1022350" cy="1333500"/>
                        </a:xfrm>
                        <a:prstGeom prst="rect">
                          <a:avLst/>
                        </a:prstGeom>
                        <a:noFill/>
                        <a:ln>
                          <a:solidFill>
                            <a:schemeClr val="accent1"/>
                          </a:solidFill>
                        </a:ln>
                      </wps:spPr>
                      <wps:txbx>
                        <w:txbxContent>
                          <w:p w14:paraId="2F2B6427"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Scanning site: Institute for Maritime Medicine, Simonstown</w:t>
                            </w:r>
                          </w:p>
                          <w:p w14:paraId="2EADECD5"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5D2FB139" id="Text Box 18" o:spid="_x0000_s1030" type="#_x0000_t202" style="position:absolute;left:0;text-align:left;margin-left:90.8pt;margin-top:1.8pt;width:8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" filled="f" strokecolor="#4f81bd [3204]">
                <v:textbox>
                  <w:txbxContent>
                    <w:p w14:paraId="2F2B6427"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Scanning site: Institute for Maritime Medicine, Simonstown</w:t>
                      </w:r>
                    </w:p>
                    <w:p w14:paraId="2EADECD5"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v:textbox>
              </v:shape>
            </w:pict>
          </mc:Fallback>
        </mc:AlternateContent>
      </w:r>
      <w:r w:rsidR="00700F35">
        <w:rPr>
          <w:noProof/>
        </w:rPr>
        <mc:AlternateContent>
          <mc:Choice Requires="wps">
            <w:drawing>
              <wp:anchor distT="0" distB="0" distL="114300" distR="114300" simplePos="0" relativeHeight="251665408" behindDoc="0" locked="0" layoutInCell="1" allowOverlap="1" wp14:anchorId="264C6E49" wp14:editId="2B7D5B50">
                <wp:simplePos x="0" y="0"/>
                <wp:positionH relativeFrom="column">
                  <wp:posOffset>4644391</wp:posOffset>
                </wp:positionH>
                <wp:positionV relativeFrom="paragraph">
                  <wp:posOffset>20320</wp:posOffset>
                </wp:positionV>
                <wp:extent cx="891540" cy="1325880"/>
                <wp:effectExtent l="0" t="0" r="22860" b="26670"/>
                <wp:wrapNone/>
                <wp:docPr id="15" name="Text Box 15"/>
                <wp:cNvGraphicFramePr/>
                <a:graphic xmlns:a="http://schemas.openxmlformats.org/drawingml/2006/main">
                  <a:graphicData uri="http://schemas.microsoft.com/office/word/2010/wordprocessingShape">
                    <wps:wsp>
                      <wps:cNvSpPr txBox="1"/>
                      <wps:spPr>
                        <a:xfrm>
                          <a:off x="0" y="0"/>
                          <a:ext cx="891540" cy="1325880"/>
                        </a:xfrm>
                        <a:prstGeom prst="rect">
                          <a:avLst/>
                        </a:prstGeom>
                        <a:noFill/>
                        <a:ln>
                          <a:solidFill>
                            <a:schemeClr val="accent1"/>
                          </a:solidFill>
                        </a:ln>
                      </wps:spPr>
                      <wps:txbx>
                        <w:txbxContent>
                          <w:p w14:paraId="198454C3"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Scanning site: </w:t>
                            </w:r>
                          </w:p>
                          <w:p w14:paraId="04B46A07"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2 Military Hospital, Wynberg</w:t>
                            </w:r>
                          </w:p>
                          <w:p w14:paraId="18542FF7"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4C6E49" id="Text Box 15" o:spid="_x0000_s1031" type="#_x0000_t202" style="position:absolute;left:0;text-align:left;margin-left:365.7pt;margin-top:1.6pt;width:70.2pt;height:10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" filled="f" strokecolor="#4f81bd [3204]">
                <v:textbox>
                  <w:txbxContent>
                    <w:p w14:paraId="198454C3"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Scanning site: </w:t>
                      </w:r>
                    </w:p>
                    <w:p w14:paraId="04B46A07"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2 Military Hospital, Wynberg</w:t>
                      </w:r>
                    </w:p>
                    <w:p w14:paraId="18542FF7" w14:textId="77777777" w:rsidR="00FA29E9" w:rsidRPr="00700F35" w:rsidRDefault="00FA29E9" w:rsidP="00275D99">
                      <w:pPr>
                        <w:pStyle w:val="NormalWeb"/>
                        <w:spacing w:before="0" w:beforeAutospacing="0" w:after="0" w:afterAutospacing="0"/>
                        <w:rPr>
                          <w:sz w:val="22"/>
                          <w:szCs w:val="22"/>
                        </w:rPr>
                      </w:pPr>
                      <w:r w:rsidRPr="00700F35">
                        <w:rPr>
                          <w:rFonts w:asciiTheme="minorHAnsi" w:hAnsi="Calibri" w:cstheme="minorBidi"/>
                          <w:color w:val="000000" w:themeColor="text1"/>
                          <w:kern w:val="24"/>
                          <w:sz w:val="22"/>
                          <w:szCs w:val="22"/>
                        </w:rPr>
                        <w:t>(1 scanner)</w:t>
                      </w:r>
                    </w:p>
                  </w:txbxContent>
                </v:textbox>
              </v:shape>
            </w:pict>
          </mc:Fallback>
        </mc:AlternateContent>
      </w:r>
      <w:r w:rsidR="00700F35">
        <w:rPr>
          <w:noProof/>
        </w:rPr>
        <mc:AlternateContent>
          <mc:Choice Requires="wps">
            <w:drawing>
              <wp:anchor distT="0" distB="0" distL="114300" distR="114300" simplePos="0" relativeHeight="251662336" behindDoc="0" locked="0" layoutInCell="1" allowOverlap="1" wp14:anchorId="6B32C5C1" wp14:editId="0424B109">
                <wp:simplePos x="0" y="0"/>
                <wp:positionH relativeFrom="column">
                  <wp:posOffset>41910</wp:posOffset>
                </wp:positionH>
                <wp:positionV relativeFrom="paragraph">
                  <wp:posOffset>5080</wp:posOffset>
                </wp:positionV>
                <wp:extent cx="990600" cy="1356360"/>
                <wp:effectExtent l="0" t="0" r="19050" b="15240"/>
                <wp:wrapNone/>
                <wp:docPr id="19" name="Text Box 19"/>
                <wp:cNvGraphicFramePr/>
                <a:graphic xmlns:a="http://schemas.openxmlformats.org/drawingml/2006/main">
                  <a:graphicData uri="http://schemas.microsoft.com/office/word/2010/wordprocessingShape">
                    <wps:wsp>
                      <wps:cNvSpPr txBox="1"/>
                      <wps:spPr>
                        <a:xfrm>
                          <a:off x="0" y="0"/>
                          <a:ext cx="990600" cy="1356360"/>
                        </a:xfrm>
                        <a:prstGeom prst="rect">
                          <a:avLst/>
                        </a:prstGeom>
                        <a:noFill/>
                        <a:ln>
                          <a:solidFill>
                            <a:schemeClr val="accent1"/>
                          </a:solidFill>
                        </a:ln>
                      </wps:spPr>
                      <wps:txbx>
                        <w:txbxContent>
                          <w:p w14:paraId="76DC4168"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Scanning site:</w:t>
                            </w:r>
                          </w:p>
                          <w:p w14:paraId="7AC6269E"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1 Military Hospital, Thaba Tshwane </w:t>
                            </w:r>
                          </w:p>
                          <w:p w14:paraId="1EC474B6"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(2 scanners)</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6B32C5C1" id="Text Box 19" o:spid="_x0000_s1032" type="#_x0000_t202" style="position:absolute;left:0;text-align:left;margin-left:3.3pt;margin-top:.4pt;width:78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" filled="f" strokecolor="#4f81bd [3204]">
                <v:textbox>
                  <w:txbxContent>
                    <w:p w14:paraId="76DC4168"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Scanning site:</w:t>
                      </w:r>
                    </w:p>
                    <w:p w14:paraId="7AC6269E" w14:textId="77777777" w:rsidR="00FA29E9" w:rsidRPr="00700F35" w:rsidRDefault="00FA29E9" w:rsidP="00275D99">
                      <w:pPr>
                        <w:pStyle w:val="NormalWeb"/>
                        <w:spacing w:before="0" w:beforeAutospacing="0" w:after="0" w:afterAutospacing="0"/>
                        <w:rPr>
                          <w:rFonts w:asciiTheme="minorHAnsi" w:hAnsi="Calibri" w:cstheme="minorBidi"/>
                          <w:color w:val="000000" w:themeColor="text1"/>
                          <w:kern w:val="24"/>
                          <w:sz w:val="22"/>
                          <w:szCs w:val="22"/>
                        </w:rPr>
                      </w:pPr>
                      <w:r w:rsidRPr="00700F35">
                        <w:rPr>
                          <w:rFonts w:asciiTheme="minorHAnsi" w:hAnsi="Calibri" w:cstheme="minorBidi"/>
                          <w:color w:val="000000" w:themeColor="text1"/>
                          <w:kern w:val="24"/>
                          <w:sz w:val="22"/>
                          <w:szCs w:val="22"/>
                        </w:rPr>
                        <w:t xml:space="preserve">1 Military Hospital, Thaba Tshwane </w:t>
                      </w:r>
                    </w:p>
                    <w:p w14:paraId="1EC474B6" w14:textId="77777777" w:rsidR="00FA29E9" w:rsidRPr="00700F35" w:rsidRDefault="00FA29E9" w:rsidP="00275D99">
                      <w:pPr>
                        <w:pStyle w:val="NormalWeb"/>
                        <w:spacing w:before="0" w:beforeAutospacing="0" w:after="0" w:afterAutospacing="0"/>
                        <w:rPr>
                          <w:rFonts w:ascii="Arial" w:hAnsi="Arial" w:cs="Arial"/>
                          <w:color w:val="000000"/>
                          <w:sz w:val="22"/>
                          <w:szCs w:val="22"/>
                        </w:rPr>
                      </w:pPr>
                      <w:r w:rsidRPr="00700F35">
                        <w:rPr>
                          <w:rFonts w:asciiTheme="minorHAnsi" w:hAnsi="Calibri" w:cstheme="minorBidi"/>
                          <w:color w:val="000000" w:themeColor="text1"/>
                          <w:kern w:val="24"/>
                          <w:sz w:val="22"/>
                          <w:szCs w:val="22"/>
                        </w:rPr>
                        <w:t>(2 scanners)</w:t>
                      </w:r>
                    </w:p>
                  </w:txbxContent>
                </v:textbox>
              </v:shape>
            </w:pict>
          </mc:Fallback>
        </mc:AlternateContent>
      </w:r>
    </w:p>
    <w:p w14:paraId="11369EA7" w14:textId="77777777" w:rsidR="00275D99" w:rsidRDefault="00275D99" w:rsidP="00275D99">
      <w:pPr>
        <w:tabs>
          <w:tab w:val="left" w:pos="7935"/>
        </w:tabs>
        <w:rPr>
          <w:b/>
        </w:rPr>
      </w:pPr>
    </w:p>
    <w:p w14:paraId="777135DF" w14:textId="77777777" w:rsidR="00275D99" w:rsidRDefault="00275D99" w:rsidP="00275D99"/>
    <w:p w14:paraId="4D2C979C" w14:textId="77777777" w:rsidR="00275D99" w:rsidRDefault="00275D99" w:rsidP="00275D99"/>
    <w:p w14:paraId="42C10F38" w14:textId="65D1CF32" w:rsidR="00275D99" w:rsidRDefault="00275D99" w:rsidP="00275D99"/>
    <w:p w14:paraId="3D0690C6" w14:textId="3FECCD14" w:rsidR="00700F35" w:rsidRDefault="00700F35" w:rsidP="00275D99"/>
    <w:p w14:paraId="03719F21" w14:textId="77777777" w:rsidR="00275D99" w:rsidRDefault="00275D99" w:rsidP="00E86A60">
      <w:pPr>
        <w:pStyle w:val="AnnexH2"/>
        <w:numPr>
          <w:ilvl w:val="0"/>
          <w:numId w:val="13"/>
        </w:numPr>
      </w:pPr>
      <w:bookmarkStart w:id="12" w:name="_Toc120039495"/>
      <w:r>
        <w:t>Scope of Bid</w:t>
      </w:r>
      <w:bookmarkEnd w:id="12"/>
    </w:p>
    <w:p w14:paraId="38F268EA" w14:textId="77777777" w:rsidR="00275D99" w:rsidRDefault="00275D99" w:rsidP="00275D99">
      <w:pPr>
        <w:pStyle w:val="Style7"/>
      </w:pPr>
      <w:bookmarkStart w:id="13" w:name="_Toc120039496"/>
      <w:r>
        <w:t>Scope of Work</w:t>
      </w:r>
      <w:bookmarkEnd w:id="13"/>
    </w:p>
    <w:p w14:paraId="46AFAE20" w14:textId="77777777" w:rsidR="00275D99" w:rsidRPr="001509E2" w:rsidRDefault="00275D99" w:rsidP="00275D99">
      <w:pPr>
        <w:spacing w:after="0" w:line="240" w:lineRule="auto"/>
        <w:rPr>
          <w:rFonts w:asciiTheme="minorHAnsi" w:eastAsia="Times New Roman" w:hAnsiTheme="minorHAnsi" w:cstheme="minorHAnsi"/>
        </w:rPr>
      </w:pPr>
      <w:r w:rsidRPr="001509E2">
        <w:rPr>
          <w:rFonts w:asciiTheme="minorHAnsi" w:eastAsia="Times New Roman" w:hAnsiTheme="minorHAnsi" w:cstheme="minorHAnsi"/>
        </w:rPr>
        <w:t>The scope of the business request is to establish the availability and suitability of alternative suppliers and digital scanning products along with estimated costs.</w:t>
      </w:r>
    </w:p>
    <w:p w14:paraId="5CB7E8A6" w14:textId="77777777" w:rsidR="00275D99" w:rsidRDefault="00275D99" w:rsidP="00275D99">
      <w:pPr>
        <w:pStyle w:val="Style7"/>
      </w:pPr>
      <w:bookmarkStart w:id="14" w:name="_Toc120039497"/>
      <w:r>
        <w:t>Customer Infrastructure and Environment Requirements</w:t>
      </w:r>
      <w:bookmarkEnd w:id="14"/>
    </w:p>
    <w:p w14:paraId="40688510" w14:textId="066AA8C1" w:rsidR="00275D99" w:rsidRPr="00700F35" w:rsidRDefault="00275D99" w:rsidP="00700F35">
      <w:r w:rsidRPr="00700F35">
        <w:t xml:space="preserve">The Digital Scanning application, is currently in use at six (6) scanning departments within the SAMHS. The Scanning Admin server for the current Scanning software product is situated in Pretoria. Three (3) sites are situated in the Pretoria area; one (1) site in Cape Town; one (1) site in </w:t>
      </w:r>
      <w:proofErr w:type="spellStart"/>
      <w:r w:rsidRPr="00700F35">
        <w:t>Simonstown</w:t>
      </w:r>
      <w:proofErr w:type="spellEnd"/>
      <w:r w:rsidRPr="00700F35">
        <w:t xml:space="preserve"> and one (1) site in Bloemfontein. Access to the various local servers is done remotely from the SITA offices at </w:t>
      </w:r>
      <w:proofErr w:type="spellStart"/>
      <w:r w:rsidRPr="00700F35">
        <w:t>Erasmuskloof</w:t>
      </w:r>
      <w:proofErr w:type="spellEnd"/>
      <w:r w:rsidRPr="00700F35">
        <w:t xml:space="preserve">, Pretoria. A testing environment is available at </w:t>
      </w:r>
      <w:proofErr w:type="spellStart"/>
      <w:r w:rsidRPr="00700F35">
        <w:t>Thaba</w:t>
      </w:r>
      <w:proofErr w:type="spellEnd"/>
      <w:r w:rsidRPr="00700F35">
        <w:t xml:space="preserve"> Tshwane, Pretoria. There are three different environments, namely a Testing environment, a Training environment and a Production environment.</w:t>
      </w:r>
    </w:p>
    <w:p w14:paraId="04C5A09D" w14:textId="7F8BB671" w:rsidR="00275D99" w:rsidRPr="00700F35" w:rsidRDefault="00275D99" w:rsidP="00700F35">
      <w:r w:rsidRPr="00700F35">
        <w:t>The client environment is a closed network. Th</w:t>
      </w:r>
      <w:r w:rsidR="00FA29E9">
        <w:t xml:space="preserve">is </w:t>
      </w:r>
      <w:r w:rsidRPr="00700F35">
        <w:t xml:space="preserve">network has no access to the internet. Support to the various sites can be done from the SITA </w:t>
      </w:r>
      <w:proofErr w:type="spellStart"/>
      <w:r w:rsidRPr="00700F35">
        <w:t>Erasmuskloof</w:t>
      </w:r>
      <w:proofErr w:type="spellEnd"/>
      <w:r w:rsidRPr="00700F35">
        <w:t xml:space="preserve"> offices.</w:t>
      </w:r>
    </w:p>
    <w:p w14:paraId="2CAF6CCB" w14:textId="77777777" w:rsidR="00275D99" w:rsidRPr="00700F35" w:rsidRDefault="00275D99" w:rsidP="00700F35">
      <w:r w:rsidRPr="00700F35">
        <w:lastRenderedPageBreak/>
        <w:t>The current desktops will not be replaced. The desktops have been loaded with either Windows 7 or Windows 10.</w:t>
      </w:r>
    </w:p>
    <w:p w14:paraId="60ED85B4" w14:textId="77777777" w:rsidR="00275D99" w:rsidRDefault="00275D99" w:rsidP="00275D99">
      <w:pPr>
        <w:pStyle w:val="Style7"/>
        <w:rPr>
          <w:b/>
        </w:rPr>
      </w:pPr>
      <w:bookmarkStart w:id="15" w:name="_Toc120039498"/>
      <w:r>
        <w:t>Scanners in use at the various scanning sites</w:t>
      </w:r>
      <w:bookmarkEnd w:id="15"/>
    </w:p>
    <w:p w14:paraId="132F420E" w14:textId="77777777" w:rsidR="00275D99" w:rsidRDefault="00275D99" w:rsidP="00275D99">
      <w:r>
        <w:t>The proposed digital scanning solution and scanning software product must interact with the current scanners used by the scanning departments. The scanners are not going to be replaced.</w:t>
      </w:r>
    </w:p>
    <w:tbl>
      <w:tblPr>
        <w:tblStyle w:val="SITATable"/>
        <w:tblW w:w="5000" w:type="pct"/>
        <w:tblLook w:val="04A0" w:firstRow="1" w:lastRow="0" w:firstColumn="1" w:lastColumn="0" w:noHBand="0" w:noVBand="1"/>
      </w:tblPr>
      <w:tblGrid>
        <w:gridCol w:w="714"/>
        <w:gridCol w:w="3780"/>
        <w:gridCol w:w="5134"/>
      </w:tblGrid>
      <w:tr w:rsidR="00275D99" w14:paraId="3C5374BA" w14:textId="77777777" w:rsidTr="00275D99">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1705C9A3" w14:textId="77777777" w:rsidR="00275D99" w:rsidRDefault="00275D99">
            <w:pPr>
              <w:pStyle w:val="Tabletextheading"/>
              <w:rPr>
                <w:lang w:eastAsia="en-ZA"/>
              </w:rPr>
            </w:pPr>
            <w:r>
              <w:rPr>
                <w:lang w:eastAsia="en-ZA"/>
              </w:rPr>
              <w:t>No</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54152EAE" w14:textId="77777777" w:rsidR="00275D99" w:rsidRDefault="00275D99">
            <w:pPr>
              <w:pStyle w:val="Tabletextheading"/>
              <w:cnfStyle w:val="100000000000" w:firstRow="1" w:lastRow="0" w:firstColumn="0" w:lastColumn="0" w:oddVBand="0" w:evenVBand="0" w:oddHBand="0" w:evenHBand="0" w:firstRowFirstColumn="0" w:firstRowLastColumn="0" w:lastRowFirstColumn="0" w:lastRowLastColumn="0"/>
              <w:rPr>
                <w:lang w:eastAsia="en-ZA"/>
              </w:rPr>
            </w:pPr>
            <w:r>
              <w:rPr>
                <w:lang w:eastAsia="en-ZA"/>
              </w:rPr>
              <w:t>Site name</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4BACB974" w14:textId="77777777" w:rsidR="00275D99" w:rsidRDefault="00275D99">
            <w:pPr>
              <w:pStyle w:val="Tabletextheading"/>
              <w:cnfStyle w:val="100000000000" w:firstRow="1" w:lastRow="0" w:firstColumn="0" w:lastColumn="0" w:oddVBand="0" w:evenVBand="0" w:oddHBand="0" w:evenHBand="0" w:firstRowFirstColumn="0" w:firstRowLastColumn="0" w:lastRowFirstColumn="0" w:lastRowLastColumn="0"/>
              <w:rPr>
                <w:lang w:eastAsia="en-ZA"/>
              </w:rPr>
            </w:pPr>
            <w:r>
              <w:rPr>
                <w:lang w:eastAsia="en-ZA"/>
              </w:rPr>
              <w:t xml:space="preserve">Scanner </w:t>
            </w:r>
          </w:p>
        </w:tc>
      </w:tr>
      <w:tr w:rsidR="00275D99" w14:paraId="63329910"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68B1D863" w14:textId="77777777" w:rsidR="00275D99" w:rsidRPr="004852AB" w:rsidRDefault="00275D99">
            <w:pPr>
              <w:pStyle w:val="Tabletextheading"/>
              <w:rPr>
                <w:sz w:val="22"/>
              </w:rPr>
            </w:pPr>
            <w:r w:rsidRPr="004852AB">
              <w:rPr>
                <w:sz w:val="22"/>
              </w:rPr>
              <w:t>1.</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09C73F7C"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1 Military Hospital (scanner 1)</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3BDB32A4"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i5200</w:t>
            </w:r>
          </w:p>
        </w:tc>
      </w:tr>
      <w:tr w:rsidR="00275D99" w14:paraId="34407C2C"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2726F2B3" w14:textId="77777777" w:rsidR="00275D99" w:rsidRPr="004852AB" w:rsidRDefault="00275D99">
            <w:pPr>
              <w:pStyle w:val="Tabletextheading"/>
              <w:rPr>
                <w:rFonts w:asciiTheme="minorHAnsi" w:hAnsiTheme="minorHAnsi" w:cstheme="minorHAnsi"/>
                <w:sz w:val="22"/>
              </w:rPr>
            </w:pPr>
            <w:r w:rsidRPr="004852AB">
              <w:rPr>
                <w:sz w:val="22"/>
              </w:rPr>
              <w:t>2.</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1C39887C"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1 Military Hospital (scanner 2)</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6635AD26"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r w:rsidR="00275D99" w14:paraId="31CD066C"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28E87702" w14:textId="77777777" w:rsidR="00275D99" w:rsidRPr="004852AB" w:rsidRDefault="00275D99">
            <w:pPr>
              <w:pStyle w:val="Tabletextheading"/>
              <w:rPr>
                <w:rFonts w:asciiTheme="minorHAnsi" w:hAnsiTheme="minorHAnsi" w:cstheme="minorHAnsi"/>
                <w:sz w:val="22"/>
              </w:rPr>
            </w:pPr>
            <w:r w:rsidRPr="004852AB">
              <w:rPr>
                <w:sz w:val="22"/>
              </w:rPr>
              <w:t>3.</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792A4517"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 xml:space="preserve">LEW </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65A97A7D"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r w:rsidR="00275D99" w14:paraId="0705D374"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217C1E20" w14:textId="77777777" w:rsidR="00275D99" w:rsidRPr="004852AB" w:rsidRDefault="00275D99">
            <w:pPr>
              <w:pStyle w:val="Tabletextheading"/>
              <w:rPr>
                <w:rFonts w:asciiTheme="minorHAnsi" w:hAnsiTheme="minorHAnsi" w:cstheme="minorHAnsi"/>
                <w:sz w:val="22"/>
              </w:rPr>
            </w:pPr>
            <w:r w:rsidRPr="004852AB">
              <w:rPr>
                <w:sz w:val="22"/>
              </w:rPr>
              <w:t>4.</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319C70A4"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IAM</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599A1433"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r w:rsidR="00275D99" w14:paraId="5F3B9F92"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058DC456" w14:textId="77777777" w:rsidR="00275D99" w:rsidRPr="004852AB" w:rsidRDefault="00275D99">
            <w:pPr>
              <w:pStyle w:val="Tabletextheading"/>
              <w:rPr>
                <w:rFonts w:asciiTheme="minorHAnsi" w:hAnsiTheme="minorHAnsi" w:cstheme="minorHAnsi"/>
                <w:sz w:val="22"/>
              </w:rPr>
            </w:pPr>
            <w:r w:rsidRPr="004852AB">
              <w:rPr>
                <w:sz w:val="22"/>
              </w:rPr>
              <w:t>5.</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2AB1DDC0"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2 Military Hospital</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0494E5AC"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r w:rsidR="00275D99" w14:paraId="5C13FB72"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0D6584B3" w14:textId="77777777" w:rsidR="00275D99" w:rsidRPr="004852AB" w:rsidRDefault="00275D99">
            <w:pPr>
              <w:pStyle w:val="Tabletextheading"/>
              <w:rPr>
                <w:rFonts w:asciiTheme="minorHAnsi" w:hAnsiTheme="minorHAnsi" w:cstheme="minorHAnsi"/>
                <w:sz w:val="22"/>
              </w:rPr>
            </w:pPr>
            <w:r w:rsidRPr="004852AB">
              <w:rPr>
                <w:sz w:val="22"/>
              </w:rPr>
              <w:t>6.</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0AA086A5"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 xml:space="preserve">IMM </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4B5A2395"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r w:rsidR="00275D99" w14:paraId="6D2E67DD" w14:textId="77777777" w:rsidTr="00275D99">
        <w:trPr>
          <w:trHeight w:val="283"/>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05A228F9" w14:textId="77777777" w:rsidR="00275D99" w:rsidRPr="004852AB" w:rsidRDefault="00275D99">
            <w:pPr>
              <w:pStyle w:val="Tabletextheading"/>
              <w:rPr>
                <w:rFonts w:asciiTheme="minorHAnsi" w:hAnsiTheme="minorHAnsi" w:cstheme="minorHAnsi"/>
                <w:sz w:val="22"/>
              </w:rPr>
            </w:pPr>
            <w:r w:rsidRPr="004852AB">
              <w:rPr>
                <w:sz w:val="22"/>
              </w:rPr>
              <w:t>7.</w:t>
            </w:r>
          </w:p>
        </w:tc>
        <w:tc>
          <w:tcPr>
            <w:tcW w:w="1963"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hideMark/>
          </w:tcPr>
          <w:p w14:paraId="390A82CB" w14:textId="77777777" w:rsidR="00275D99" w:rsidRPr="004852AB" w:rsidRDefault="00275D99">
            <w:pPr>
              <w:pStyle w:val="Tabletextheading"/>
              <w:cnfStyle w:val="000000000000" w:firstRow="0" w:lastRow="0" w:firstColumn="0" w:lastColumn="0" w:oddVBand="0" w:evenVBand="0" w:oddHBand="0" w:evenHBand="0" w:firstRowFirstColumn="0" w:firstRowLastColumn="0" w:lastRowFirstColumn="0" w:lastRowLastColumn="0"/>
              <w:rPr>
                <w:sz w:val="22"/>
              </w:rPr>
            </w:pPr>
            <w:r w:rsidRPr="004852AB">
              <w:rPr>
                <w:sz w:val="22"/>
              </w:rPr>
              <w:t>3 Military Hospital</w:t>
            </w:r>
          </w:p>
        </w:tc>
        <w:tc>
          <w:tcPr>
            <w:tcW w:w="2666" w:type="pct"/>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63487146" w14:textId="77777777" w:rsidR="00275D99" w:rsidRPr="004852AB" w:rsidRDefault="00275D99">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852AB">
              <w:rPr>
                <w:rFonts w:asciiTheme="minorHAnsi" w:hAnsiTheme="minorHAnsi" w:cstheme="minorHAnsi"/>
                <w:sz w:val="22"/>
              </w:rPr>
              <w:t>Kodak i4850</w:t>
            </w:r>
          </w:p>
        </w:tc>
      </w:tr>
    </w:tbl>
    <w:p w14:paraId="28537688" w14:textId="77777777" w:rsidR="00275D99" w:rsidRDefault="00275D99" w:rsidP="00275D99">
      <w:pPr>
        <w:pStyle w:val="Style7"/>
      </w:pPr>
      <w:bookmarkStart w:id="16" w:name="_Toc120039499"/>
      <w:r>
        <w:t>Summary of current scanning solution</w:t>
      </w:r>
      <w:bookmarkEnd w:id="16"/>
    </w:p>
    <w:p w14:paraId="24F712F4" w14:textId="77777777" w:rsidR="00275D99" w:rsidRPr="001509E2" w:rsidRDefault="00275D99" w:rsidP="00E86A60">
      <w:pPr>
        <w:pStyle w:val="Specification"/>
        <w:numPr>
          <w:ilvl w:val="0"/>
          <w:numId w:val="14"/>
        </w:numPr>
        <w:tabs>
          <w:tab w:val="left" w:pos="720"/>
        </w:tabs>
        <w:rPr>
          <w:rFonts w:asciiTheme="minorHAnsi" w:hAnsiTheme="minorHAnsi" w:cstheme="minorHAnsi"/>
        </w:rPr>
      </w:pPr>
      <w:r w:rsidRPr="001509E2">
        <w:rPr>
          <w:rFonts w:asciiTheme="minorHAnsi" w:hAnsiTheme="minorHAnsi" w:cstheme="minorHAnsi"/>
        </w:rPr>
        <w:t>Documents are prepared for scanning and are separated by a separator page. The separator page provides an indication that a document (with one or multiple pages) belongs to a specific patient.</w:t>
      </w:r>
    </w:p>
    <w:p w14:paraId="359EE26C" w14:textId="77777777" w:rsidR="00275D99" w:rsidRPr="001509E2" w:rsidRDefault="00275D99" w:rsidP="00E86A60">
      <w:pPr>
        <w:pStyle w:val="Specification"/>
        <w:numPr>
          <w:ilvl w:val="0"/>
          <w:numId w:val="14"/>
        </w:numPr>
        <w:tabs>
          <w:tab w:val="left" w:pos="720"/>
        </w:tabs>
        <w:rPr>
          <w:rFonts w:asciiTheme="minorHAnsi" w:hAnsiTheme="minorHAnsi" w:cstheme="minorHAnsi"/>
        </w:rPr>
      </w:pPr>
      <w:r w:rsidRPr="001509E2">
        <w:rPr>
          <w:rFonts w:asciiTheme="minorHAnsi" w:hAnsiTheme="minorHAnsi" w:cstheme="minorHAnsi"/>
        </w:rPr>
        <w:t xml:space="preserve">Index fields relating to the batch of documents to be scanned, are obtained from the central server, and stored on a local Unix server in a directory. </w:t>
      </w:r>
    </w:p>
    <w:p w14:paraId="2B612386" w14:textId="77777777" w:rsidR="00275D99" w:rsidRPr="001509E2" w:rsidRDefault="00275D99" w:rsidP="00E86A60">
      <w:pPr>
        <w:pStyle w:val="Specification"/>
        <w:numPr>
          <w:ilvl w:val="0"/>
          <w:numId w:val="14"/>
        </w:numPr>
        <w:tabs>
          <w:tab w:val="left" w:pos="720"/>
        </w:tabs>
        <w:rPr>
          <w:rFonts w:asciiTheme="minorHAnsi" w:hAnsiTheme="minorHAnsi" w:cstheme="minorHAnsi"/>
        </w:rPr>
      </w:pPr>
      <w:r w:rsidRPr="001509E2">
        <w:rPr>
          <w:rFonts w:asciiTheme="minorHAnsi" w:hAnsiTheme="minorHAnsi" w:cstheme="minorHAnsi"/>
        </w:rPr>
        <w:t xml:space="preserve">The user starts the scanning process from a scanning application on a local Unix server. </w:t>
      </w:r>
    </w:p>
    <w:p w14:paraId="489CA0CC" w14:textId="77777777" w:rsidR="00275D99" w:rsidRPr="001509E2" w:rsidRDefault="00275D99" w:rsidP="00E86A60">
      <w:pPr>
        <w:pStyle w:val="Specification"/>
        <w:numPr>
          <w:ilvl w:val="0"/>
          <w:numId w:val="14"/>
        </w:numPr>
        <w:tabs>
          <w:tab w:val="left" w:pos="720"/>
        </w:tabs>
        <w:rPr>
          <w:rFonts w:asciiTheme="minorHAnsi" w:hAnsiTheme="minorHAnsi" w:cstheme="minorHAnsi"/>
        </w:rPr>
      </w:pPr>
      <w:r w:rsidRPr="001509E2">
        <w:rPr>
          <w:rFonts w:asciiTheme="minorHAnsi" w:hAnsiTheme="minorHAnsi" w:cstheme="minorHAnsi"/>
        </w:rPr>
        <w:t>The workflow consists of:</w:t>
      </w:r>
    </w:p>
    <w:p w14:paraId="3BD19923" w14:textId="77777777" w:rsidR="00275D99" w:rsidRDefault="00275D99" w:rsidP="00E86A60">
      <w:pPr>
        <w:pStyle w:val="ListParagraph"/>
        <w:numPr>
          <w:ilvl w:val="1"/>
          <w:numId w:val="15"/>
        </w:numPr>
        <w:spacing w:after="200"/>
        <w:jc w:val="left"/>
      </w:pPr>
      <w:r>
        <w:t xml:space="preserve">Scanning of a batch of documents into a </w:t>
      </w:r>
      <w:proofErr w:type="spellStart"/>
      <w:r>
        <w:t>tif</w:t>
      </w:r>
      <w:proofErr w:type="spellEnd"/>
      <w:r>
        <w:t xml:space="preserve"> format.</w:t>
      </w:r>
    </w:p>
    <w:p w14:paraId="72ECA42F" w14:textId="77777777" w:rsidR="00275D99" w:rsidRDefault="00275D99" w:rsidP="00E86A60">
      <w:pPr>
        <w:pStyle w:val="ListParagraph"/>
        <w:numPr>
          <w:ilvl w:val="1"/>
          <w:numId w:val="15"/>
        </w:numPr>
        <w:spacing w:after="200"/>
        <w:jc w:val="left"/>
      </w:pPr>
      <w:r>
        <w:t>Quality control of the scanned images.</w:t>
      </w:r>
    </w:p>
    <w:p w14:paraId="7B63A26C" w14:textId="77777777" w:rsidR="00275D99" w:rsidRDefault="00275D99" w:rsidP="00E86A60">
      <w:pPr>
        <w:pStyle w:val="ListParagraph"/>
        <w:numPr>
          <w:ilvl w:val="1"/>
          <w:numId w:val="15"/>
        </w:numPr>
        <w:spacing w:after="200"/>
        <w:jc w:val="left"/>
      </w:pPr>
      <w:r>
        <w:t>The raw scanned image is converted to a PDF file.</w:t>
      </w:r>
    </w:p>
    <w:p w14:paraId="385AF31C" w14:textId="77777777" w:rsidR="00275D99" w:rsidRDefault="00275D99" w:rsidP="00E86A60">
      <w:pPr>
        <w:pStyle w:val="ListParagraph"/>
        <w:numPr>
          <w:ilvl w:val="1"/>
          <w:numId w:val="15"/>
        </w:numPr>
        <w:spacing w:after="200"/>
        <w:jc w:val="left"/>
      </w:pPr>
      <w:r>
        <w:t>The PDF file is released into an Oracle database on a Unix server.</w:t>
      </w:r>
    </w:p>
    <w:p w14:paraId="142D45FA" w14:textId="77777777" w:rsidR="00275D99" w:rsidRDefault="00275D99" w:rsidP="00864F6E">
      <w:pPr>
        <w:pStyle w:val="Heading2"/>
        <w:numPr>
          <w:ilvl w:val="0"/>
          <w:numId w:val="24"/>
        </w:numPr>
        <w:snapToGrid w:val="0"/>
      </w:pPr>
      <w:bookmarkStart w:id="17" w:name="_Toc120039500"/>
      <w:r>
        <w:t>Requirements</w:t>
      </w:r>
      <w:bookmarkEnd w:id="17"/>
    </w:p>
    <w:p w14:paraId="27E24244" w14:textId="77777777" w:rsidR="00275D99" w:rsidRDefault="00275D99" w:rsidP="00E86A60">
      <w:pPr>
        <w:pStyle w:val="Heading2"/>
        <w:numPr>
          <w:ilvl w:val="0"/>
          <w:numId w:val="16"/>
        </w:numPr>
        <w:snapToGrid w:val="0"/>
      </w:pPr>
      <w:bookmarkStart w:id="18" w:name="_Toc120039501"/>
      <w:r>
        <w:t>Product Requirements</w:t>
      </w:r>
      <w:bookmarkEnd w:id="18"/>
    </w:p>
    <w:p w14:paraId="2E14F841" w14:textId="77777777" w:rsidR="00275D99" w:rsidRPr="001509E2" w:rsidRDefault="00275D99" w:rsidP="00E86A60">
      <w:pPr>
        <w:pStyle w:val="Specification"/>
        <w:numPr>
          <w:ilvl w:val="0"/>
          <w:numId w:val="17"/>
        </w:numPr>
        <w:tabs>
          <w:tab w:val="left" w:pos="720"/>
        </w:tabs>
        <w:spacing w:line="240" w:lineRule="auto"/>
        <w:jc w:val="both"/>
        <w:rPr>
          <w:rFonts w:asciiTheme="minorHAnsi" w:hAnsiTheme="minorHAnsi" w:cstheme="minorHAnsi"/>
        </w:rPr>
      </w:pPr>
      <w:r w:rsidRPr="001509E2">
        <w:rPr>
          <w:rFonts w:asciiTheme="minorHAnsi" w:hAnsiTheme="minorHAnsi" w:cstheme="minorHAnsi"/>
        </w:rPr>
        <w:t xml:space="preserve">Installation of one (1) admin server and six (6) local servers with the applicable scanning software. </w:t>
      </w:r>
    </w:p>
    <w:p w14:paraId="7584AF60" w14:textId="77777777" w:rsidR="00275D99" w:rsidRPr="001509E2" w:rsidRDefault="00275D99" w:rsidP="00E86A60">
      <w:pPr>
        <w:pStyle w:val="Specification"/>
        <w:numPr>
          <w:ilvl w:val="0"/>
          <w:numId w:val="17"/>
        </w:numPr>
        <w:tabs>
          <w:tab w:val="left" w:pos="720"/>
        </w:tabs>
        <w:spacing w:line="240" w:lineRule="auto"/>
        <w:jc w:val="both"/>
        <w:rPr>
          <w:rFonts w:asciiTheme="minorHAnsi" w:hAnsiTheme="minorHAnsi" w:cstheme="minorHAnsi"/>
        </w:rPr>
      </w:pPr>
      <w:r w:rsidRPr="001509E2">
        <w:rPr>
          <w:rFonts w:asciiTheme="minorHAnsi" w:hAnsiTheme="minorHAnsi" w:cstheme="minorHAnsi"/>
        </w:rPr>
        <w:t>The scanning volumes must be distributed from one central place to the six (6) scanning sites.</w:t>
      </w:r>
    </w:p>
    <w:p w14:paraId="7E48E6F0" w14:textId="77777777" w:rsidR="00275D99" w:rsidRPr="001509E2" w:rsidRDefault="00275D99" w:rsidP="00E86A60">
      <w:pPr>
        <w:pStyle w:val="Specification"/>
        <w:numPr>
          <w:ilvl w:val="0"/>
          <w:numId w:val="17"/>
        </w:numPr>
        <w:tabs>
          <w:tab w:val="left" w:pos="720"/>
        </w:tabs>
        <w:spacing w:line="240" w:lineRule="auto"/>
        <w:jc w:val="both"/>
        <w:rPr>
          <w:rFonts w:asciiTheme="minorHAnsi" w:hAnsiTheme="minorHAnsi" w:cstheme="minorHAnsi"/>
        </w:rPr>
      </w:pPr>
      <w:r w:rsidRPr="001509E2">
        <w:rPr>
          <w:rFonts w:asciiTheme="minorHAnsi" w:hAnsiTheme="minorHAnsi" w:cstheme="minorHAnsi"/>
        </w:rPr>
        <w:t>Maintenance and support must be indicated for the Scanning software product for a period of three (3) years.</w:t>
      </w:r>
    </w:p>
    <w:p w14:paraId="4DD08923" w14:textId="2DE2FF8B" w:rsidR="00275D99" w:rsidRPr="001509E2" w:rsidRDefault="00275D99" w:rsidP="00E86A60">
      <w:pPr>
        <w:pStyle w:val="Specification"/>
        <w:numPr>
          <w:ilvl w:val="0"/>
          <w:numId w:val="17"/>
        </w:numPr>
        <w:tabs>
          <w:tab w:val="left" w:pos="720"/>
        </w:tabs>
        <w:spacing w:line="240" w:lineRule="auto"/>
        <w:jc w:val="both"/>
        <w:rPr>
          <w:rFonts w:asciiTheme="minorHAnsi" w:hAnsiTheme="minorHAnsi" w:cstheme="minorHAnsi"/>
        </w:rPr>
      </w:pPr>
      <w:r w:rsidRPr="001509E2">
        <w:rPr>
          <w:rFonts w:asciiTheme="minorHAnsi" w:hAnsiTheme="minorHAnsi" w:cstheme="minorHAnsi"/>
        </w:rPr>
        <w:t>The software product must integrate with the current scanning solution.</w:t>
      </w:r>
    </w:p>
    <w:p w14:paraId="5429D89C" w14:textId="77777777" w:rsidR="00275D99" w:rsidRPr="001509E2" w:rsidRDefault="00275D99" w:rsidP="00E86A60">
      <w:pPr>
        <w:pStyle w:val="Specification"/>
        <w:numPr>
          <w:ilvl w:val="0"/>
          <w:numId w:val="17"/>
        </w:numPr>
        <w:tabs>
          <w:tab w:val="left" w:pos="720"/>
        </w:tabs>
        <w:spacing w:line="240" w:lineRule="auto"/>
        <w:jc w:val="both"/>
        <w:rPr>
          <w:rFonts w:asciiTheme="minorHAnsi" w:hAnsiTheme="minorHAnsi" w:cstheme="minorHAnsi"/>
        </w:rPr>
      </w:pPr>
      <w:r w:rsidRPr="001509E2">
        <w:rPr>
          <w:rFonts w:asciiTheme="minorHAnsi" w:hAnsiTheme="minorHAnsi" w:cstheme="minorHAnsi"/>
        </w:rPr>
        <w:t>The software product must run on the current scanners that are used.</w:t>
      </w:r>
    </w:p>
    <w:p w14:paraId="6467AACB" w14:textId="77777777" w:rsidR="00275D99" w:rsidRDefault="00275D99" w:rsidP="00E86A60">
      <w:pPr>
        <w:pStyle w:val="Heading2"/>
        <w:numPr>
          <w:ilvl w:val="0"/>
          <w:numId w:val="16"/>
        </w:numPr>
        <w:snapToGrid w:val="0"/>
      </w:pPr>
      <w:bookmarkStart w:id="19" w:name="_Toc120039502"/>
      <w:r>
        <w:lastRenderedPageBreak/>
        <w:t>Service Requirements</w:t>
      </w:r>
      <w:bookmarkEnd w:id="19"/>
    </w:p>
    <w:p w14:paraId="78100A94" w14:textId="77777777" w:rsidR="00275D99" w:rsidRPr="001509E2" w:rsidRDefault="00275D99" w:rsidP="00E86A60">
      <w:pPr>
        <w:pStyle w:val="Specification"/>
        <w:numPr>
          <w:ilvl w:val="1"/>
          <w:numId w:val="18"/>
        </w:numPr>
        <w:tabs>
          <w:tab w:val="num" w:pos="1134"/>
        </w:tabs>
        <w:spacing w:line="240" w:lineRule="auto"/>
        <w:ind w:left="567"/>
        <w:jc w:val="both"/>
        <w:rPr>
          <w:rFonts w:asciiTheme="minorHAnsi" w:hAnsiTheme="minorHAnsi" w:cstheme="minorHAnsi"/>
        </w:rPr>
      </w:pPr>
      <w:r w:rsidRPr="001509E2">
        <w:rPr>
          <w:rFonts w:asciiTheme="minorHAnsi" w:hAnsiTheme="minorHAnsi" w:cstheme="minorHAnsi"/>
        </w:rPr>
        <w:t>Provide the estimated cost for a licensed Scanning Software product that must be integrated with the current scanners.</w:t>
      </w:r>
    </w:p>
    <w:p w14:paraId="1A72D1FE" w14:textId="77777777" w:rsidR="00275D99" w:rsidRPr="001509E2" w:rsidRDefault="00275D99" w:rsidP="00E86A60">
      <w:pPr>
        <w:pStyle w:val="Specification"/>
        <w:numPr>
          <w:ilvl w:val="1"/>
          <w:numId w:val="18"/>
        </w:numPr>
        <w:tabs>
          <w:tab w:val="num" w:pos="1134"/>
        </w:tabs>
        <w:spacing w:line="240" w:lineRule="auto"/>
        <w:ind w:left="567"/>
        <w:jc w:val="both"/>
        <w:rPr>
          <w:rFonts w:asciiTheme="minorHAnsi" w:hAnsiTheme="minorHAnsi" w:cstheme="minorHAnsi"/>
        </w:rPr>
      </w:pPr>
      <w:r w:rsidRPr="001509E2">
        <w:rPr>
          <w:rFonts w:asciiTheme="minorHAnsi" w:hAnsiTheme="minorHAnsi" w:cstheme="minorHAnsi"/>
        </w:rPr>
        <w:t>Provide the estimated cost for a professional scanning document enhancing software product.</w:t>
      </w:r>
    </w:p>
    <w:p w14:paraId="41EECB6D" w14:textId="77777777" w:rsidR="00275D99" w:rsidRPr="001509E2" w:rsidRDefault="00275D99" w:rsidP="00E86A60">
      <w:pPr>
        <w:pStyle w:val="Specification"/>
        <w:numPr>
          <w:ilvl w:val="1"/>
          <w:numId w:val="18"/>
        </w:numPr>
        <w:tabs>
          <w:tab w:val="num" w:pos="1134"/>
        </w:tabs>
        <w:spacing w:line="240" w:lineRule="auto"/>
        <w:ind w:left="567"/>
        <w:jc w:val="both"/>
        <w:rPr>
          <w:rFonts w:asciiTheme="minorHAnsi" w:hAnsiTheme="minorHAnsi" w:cstheme="minorHAnsi"/>
        </w:rPr>
      </w:pPr>
      <w:r w:rsidRPr="001509E2">
        <w:rPr>
          <w:rFonts w:asciiTheme="minorHAnsi" w:hAnsiTheme="minorHAnsi" w:cstheme="minorHAnsi"/>
        </w:rPr>
        <w:t>Provide the estimated cost of maintenance and support of the licensed Scanning Software product for a period of three (3) years.</w:t>
      </w:r>
    </w:p>
    <w:p w14:paraId="00FED963" w14:textId="77777777" w:rsidR="00275D99" w:rsidRPr="001509E2" w:rsidRDefault="00275D99" w:rsidP="00E86A60">
      <w:pPr>
        <w:pStyle w:val="Specification"/>
        <w:numPr>
          <w:ilvl w:val="0"/>
          <w:numId w:val="11"/>
        </w:numPr>
        <w:ind w:left="1134"/>
        <w:jc w:val="both"/>
        <w:rPr>
          <w:rFonts w:asciiTheme="minorHAnsi" w:hAnsiTheme="minorHAnsi" w:cstheme="minorHAnsi"/>
        </w:rPr>
      </w:pPr>
      <w:r w:rsidRPr="001509E2">
        <w:rPr>
          <w:rFonts w:asciiTheme="minorHAnsi" w:hAnsiTheme="minorHAnsi" w:cstheme="minorHAnsi"/>
        </w:rPr>
        <w:t xml:space="preserve">Provision must be made in the estimated cost for upgrades to the licensed Scanning Software product should a new version of the product be released during a three (3) year contracting period, and it is deemed advisable by both parties to upgrade. </w:t>
      </w:r>
    </w:p>
    <w:p w14:paraId="4BE654B3" w14:textId="18AE1EE9" w:rsidR="00275D99" w:rsidRPr="001509E2" w:rsidRDefault="00275D99" w:rsidP="00E86A60">
      <w:pPr>
        <w:pStyle w:val="Specification"/>
        <w:numPr>
          <w:ilvl w:val="1"/>
          <w:numId w:val="18"/>
        </w:numPr>
        <w:tabs>
          <w:tab w:val="num" w:pos="1134"/>
        </w:tabs>
        <w:spacing w:line="240" w:lineRule="auto"/>
        <w:ind w:left="567"/>
        <w:jc w:val="both"/>
        <w:rPr>
          <w:rFonts w:asciiTheme="minorHAnsi" w:hAnsiTheme="minorHAnsi" w:cstheme="minorHAnsi"/>
        </w:rPr>
      </w:pPr>
      <w:r w:rsidRPr="001509E2">
        <w:rPr>
          <w:rFonts w:asciiTheme="minorHAnsi" w:hAnsiTheme="minorHAnsi" w:cstheme="minorHAnsi"/>
        </w:rPr>
        <w:t xml:space="preserve">Provide the estimated cost of a total of twenty-four (24) man days professional services technical production support (end user support) for a three (3) year period. This will include resolving issues via email or telephone, failing which it must be provided from the SITA offices at </w:t>
      </w:r>
      <w:proofErr w:type="spellStart"/>
      <w:r w:rsidRPr="001509E2">
        <w:rPr>
          <w:rFonts w:asciiTheme="minorHAnsi" w:hAnsiTheme="minorHAnsi" w:cstheme="minorHAnsi"/>
        </w:rPr>
        <w:t>Erasmuskloof</w:t>
      </w:r>
      <w:proofErr w:type="spellEnd"/>
      <w:r w:rsidRPr="001509E2">
        <w:rPr>
          <w:rFonts w:asciiTheme="minorHAnsi" w:hAnsiTheme="minorHAnsi" w:cstheme="minorHAnsi"/>
        </w:rPr>
        <w:t>, Pretoria, or a</w:t>
      </w:r>
      <w:r w:rsidR="00FA29E9">
        <w:rPr>
          <w:rFonts w:asciiTheme="minorHAnsi" w:hAnsiTheme="minorHAnsi" w:cstheme="minorHAnsi"/>
        </w:rPr>
        <w:t>llowable</w:t>
      </w:r>
      <w:r w:rsidRPr="001509E2">
        <w:rPr>
          <w:rFonts w:asciiTheme="minorHAnsi" w:hAnsiTheme="minorHAnsi" w:cstheme="minorHAnsi"/>
        </w:rPr>
        <w:t xml:space="preserve"> site in Pretoria.</w:t>
      </w:r>
    </w:p>
    <w:p w14:paraId="5E4C3789" w14:textId="3EB5B1DB" w:rsidR="00275D99" w:rsidRPr="001509E2" w:rsidRDefault="00275D99" w:rsidP="00E86A60">
      <w:pPr>
        <w:pStyle w:val="Specification"/>
        <w:numPr>
          <w:ilvl w:val="1"/>
          <w:numId w:val="18"/>
        </w:numPr>
        <w:tabs>
          <w:tab w:val="num" w:pos="1134"/>
        </w:tabs>
        <w:spacing w:line="240" w:lineRule="auto"/>
        <w:ind w:left="567"/>
        <w:jc w:val="both"/>
        <w:rPr>
          <w:rFonts w:asciiTheme="minorHAnsi" w:hAnsiTheme="minorHAnsi" w:cstheme="minorHAnsi"/>
        </w:rPr>
      </w:pPr>
      <w:r w:rsidRPr="001509E2">
        <w:rPr>
          <w:rFonts w:asciiTheme="minorHAnsi" w:hAnsiTheme="minorHAnsi" w:cstheme="minorHAnsi"/>
        </w:rPr>
        <w:t xml:space="preserve">Provide the estimated cost of professional services (preventative maintenance and management reporting) on a quarterly basis. This includes performing pro-active maintenance on the production environments; providing a health check report and engaging in meetings with SITA and the </w:t>
      </w:r>
      <w:r w:rsidR="00FA29E9">
        <w:rPr>
          <w:rFonts w:asciiTheme="minorHAnsi" w:hAnsiTheme="minorHAnsi" w:cstheme="minorHAnsi"/>
        </w:rPr>
        <w:t>client</w:t>
      </w:r>
      <w:r w:rsidRPr="001509E2">
        <w:rPr>
          <w:rFonts w:asciiTheme="minorHAnsi" w:hAnsiTheme="minorHAnsi" w:cstheme="minorHAnsi"/>
        </w:rPr>
        <w:t xml:space="preserve"> to discuss the health status report for the quarter.</w:t>
      </w:r>
    </w:p>
    <w:p w14:paraId="2CFB6647" w14:textId="77777777" w:rsidR="00275D99" w:rsidRDefault="00275D99" w:rsidP="00275D99">
      <w:pPr>
        <w:rPr>
          <w:rFonts w:asciiTheme="minorHAnsi" w:hAnsiTheme="minorHAnsi"/>
          <w:u w:val="single"/>
        </w:rPr>
      </w:pPr>
      <w:r>
        <w:rPr>
          <w:rFonts w:asciiTheme="minorHAnsi" w:hAnsiTheme="minorHAnsi"/>
          <w:u w:val="single"/>
        </w:rPr>
        <w:t>NOTE</w:t>
      </w:r>
    </w:p>
    <w:p w14:paraId="438F6DA9" w14:textId="77777777" w:rsidR="00275D99" w:rsidRDefault="00275D99" w:rsidP="00275D99">
      <w:r>
        <w:rPr>
          <w:rFonts w:asciiTheme="minorHAnsi" w:hAnsiTheme="minorHAnsi"/>
          <w:u w:val="single"/>
        </w:rPr>
        <w:t>Pro-active maintenance</w:t>
      </w:r>
      <w:r>
        <w:t xml:space="preserve"> is a predefined set of checks to ensure the health state of the application, and its underlying operating system and databases, as underlying dependencies. </w:t>
      </w:r>
    </w:p>
    <w:p w14:paraId="706ECB40" w14:textId="77777777" w:rsidR="00275D99" w:rsidRDefault="00275D99" w:rsidP="00275D99">
      <w:r>
        <w:t>The checks will be confirmed at point of contracting. The checks include cleaning of the software Logs; Verifying the health of each of the servers; define any issues found on the servers; monitor CPU usage and Memory usage to address any problems; Analyse the scanning services to pick up any problems that occurred during the quarter.</w:t>
      </w:r>
    </w:p>
    <w:p w14:paraId="456AC33F" w14:textId="77777777" w:rsidR="00275D99" w:rsidRPr="004852AB" w:rsidRDefault="00275D99" w:rsidP="00864F6E">
      <w:pPr>
        <w:pStyle w:val="Heading2"/>
        <w:numPr>
          <w:ilvl w:val="0"/>
          <w:numId w:val="24"/>
        </w:numPr>
        <w:snapToGrid w:val="0"/>
        <w:ind w:left="360" w:hanging="360"/>
      </w:pPr>
      <w:bookmarkStart w:id="20" w:name="_Toc120039503"/>
      <w:r w:rsidRPr="004852AB">
        <w:t>Industry Standards</w:t>
      </w:r>
      <w:bookmarkEnd w:id="20"/>
    </w:p>
    <w:p w14:paraId="2BD119DC" w14:textId="77777777" w:rsidR="00275D99" w:rsidRDefault="00275D99" w:rsidP="00275D99">
      <w:pPr>
        <w:rPr>
          <w:rFonts w:asciiTheme="minorHAnsi" w:hAnsiTheme="minorHAnsi" w:cstheme="minorHAnsi"/>
          <w:sz w:val="24"/>
          <w:szCs w:val="24"/>
        </w:rPr>
      </w:pPr>
      <w:r>
        <w:rPr>
          <w:rFonts w:asciiTheme="minorHAnsi" w:hAnsiTheme="minorHAnsi" w:cstheme="minorHAnsi"/>
          <w:sz w:val="24"/>
          <w:szCs w:val="24"/>
        </w:rPr>
        <w:t>Provide information on the Digital Scanning solution industry standards in the table below:</w:t>
      </w:r>
    </w:p>
    <w:tbl>
      <w:tblPr>
        <w:tblStyle w:val="SITATable"/>
        <w:tblW w:w="5016" w:type="pct"/>
        <w:tblLook w:val="04A0" w:firstRow="1" w:lastRow="0" w:firstColumn="1" w:lastColumn="0" w:noHBand="0" w:noVBand="1"/>
      </w:tblPr>
      <w:tblGrid>
        <w:gridCol w:w="564"/>
        <w:gridCol w:w="4750"/>
        <w:gridCol w:w="4345"/>
      </w:tblGrid>
      <w:tr w:rsidR="00275D99" w14:paraId="56EA57CE" w14:textId="77777777" w:rsidTr="001509E2">
        <w:trPr>
          <w:cnfStyle w:val="100000000000" w:firstRow="1" w:lastRow="0" w:firstColumn="0" w:lastColumn="0" w:oddVBand="0" w:evenVBand="0" w:oddHBand="0" w:evenHBand="0" w:firstRowFirstColumn="0" w:firstRowLastColumn="0" w:lastRowFirstColumn="0" w:lastRowLastColumn="0"/>
          <w:trHeight w:val="687"/>
          <w:tblHeader/>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0FD9DBD3" w14:textId="77777777" w:rsidR="00275D99" w:rsidRDefault="00275D99">
            <w:pPr>
              <w:pStyle w:val="Table"/>
              <w:rPr>
                <w:rFonts w:asciiTheme="minorHAnsi" w:hAnsiTheme="minorHAnsi" w:cstheme="minorHAnsi"/>
                <w:sz w:val="24"/>
                <w:szCs w:val="24"/>
              </w:rPr>
            </w:pPr>
            <w:r>
              <w:rPr>
                <w:rFonts w:asciiTheme="minorHAnsi" w:hAnsiTheme="minorHAnsi" w:cstheme="minorHAnsi"/>
                <w:sz w:val="24"/>
                <w:szCs w:val="24"/>
              </w:rPr>
              <w:t>No</w:t>
            </w:r>
          </w:p>
        </w:tc>
        <w:tc>
          <w:tcPr>
            <w:tcW w:w="475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33D2EB65" w14:textId="77777777" w:rsidR="00275D99" w:rsidRDefault="00275D99">
            <w:pPr>
              <w:pStyle w:val="Tab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Industry Standard information</w:t>
            </w:r>
          </w:p>
        </w:tc>
        <w:tc>
          <w:tcPr>
            <w:tcW w:w="434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3D9D4EF1" w14:textId="77777777" w:rsidR="00275D99" w:rsidRDefault="00275D99">
            <w:pPr>
              <w:pStyle w:val="Tab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Response (Detail description of the proposed solution)</w:t>
            </w:r>
          </w:p>
        </w:tc>
      </w:tr>
      <w:tr w:rsidR="00275D99" w14:paraId="32995E94" w14:textId="77777777" w:rsidTr="001509E2">
        <w:trPr>
          <w:trHeight w:val="1037"/>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7375505" w14:textId="77777777" w:rsidR="00275D99" w:rsidRDefault="00275D99" w:rsidP="00E86A60">
            <w:pPr>
              <w:pStyle w:val="Specification"/>
              <w:numPr>
                <w:ilvl w:val="0"/>
                <w:numId w:val="19"/>
              </w:numPr>
              <w:tabs>
                <w:tab w:val="left" w:pos="720"/>
              </w:tabs>
              <w:jc w:val="both"/>
              <w:rPr>
                <w:rFonts w:asciiTheme="minorHAnsi" w:hAnsiTheme="minorHAnsi" w:cstheme="minorHAnsi"/>
                <w:sz w:val="24"/>
                <w:szCs w:val="24"/>
              </w:rPr>
            </w:pPr>
          </w:p>
        </w:tc>
        <w:tc>
          <w:tcPr>
            <w:tcW w:w="475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20C5A332" w14:textId="77777777" w:rsidR="00275D99" w:rsidRPr="004852AB" w:rsidRDefault="00275D99">
            <w:pPr>
              <w:pStyle w:val="Normal1"/>
              <w:spacing w:before="20" w:afterLines="20" w:after="48"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ZA"/>
              </w:rPr>
            </w:pPr>
            <w:r w:rsidRPr="004852AB">
              <w:rPr>
                <w:rFonts w:asciiTheme="minorHAnsi" w:hAnsiTheme="minorHAnsi" w:cstheme="minorHAnsi"/>
                <w:bCs/>
                <w:sz w:val="22"/>
                <w:szCs w:val="22"/>
                <w:lang w:val="en-ZA"/>
              </w:rPr>
              <w:t>Document Formats for presentation web-</w:t>
            </w:r>
            <w:r w:rsidRPr="004852AB">
              <w:rPr>
                <w:rFonts w:asciiTheme="minorHAnsi" w:hAnsiTheme="minorHAnsi" w:cstheme="minorHAnsi"/>
                <w:bCs/>
                <w:sz w:val="22"/>
                <w:szCs w:val="22"/>
                <w:lang w:val="en-US"/>
              </w:rPr>
              <w:t xml:space="preserve"> </w:t>
            </w:r>
            <w:r w:rsidRPr="004852AB">
              <w:rPr>
                <w:rFonts w:asciiTheme="minorHAnsi" w:hAnsiTheme="minorHAnsi" w:cstheme="minorHAnsi"/>
                <w:b/>
                <w:bCs/>
                <w:sz w:val="22"/>
                <w:szCs w:val="22"/>
                <w:lang w:val="en-ZA"/>
              </w:rPr>
              <w:t>ISO 32000</w:t>
            </w:r>
          </w:p>
          <w:p w14:paraId="59126ABD" w14:textId="77777777" w:rsidR="00275D99" w:rsidRPr="004852AB" w:rsidRDefault="00275D99">
            <w:pPr>
              <w:pStyle w:val="Normal1"/>
              <w:spacing w:before="20" w:afterLines="20" w:after="48"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52AB">
              <w:rPr>
                <w:rFonts w:asciiTheme="minorHAnsi" w:hAnsiTheme="minorHAnsi" w:cstheme="minorHAnsi"/>
                <w:bCs/>
                <w:sz w:val="22"/>
                <w:szCs w:val="22"/>
                <w:lang w:val="en-ZA"/>
              </w:rPr>
              <w:t>Refer to the link</w:t>
            </w:r>
            <w:r w:rsidRPr="004852AB">
              <w:rPr>
                <w:rFonts w:asciiTheme="minorHAnsi" w:hAnsiTheme="minorHAnsi" w:cstheme="minorHAnsi"/>
                <w:b/>
                <w:bCs/>
                <w:sz w:val="22"/>
                <w:szCs w:val="22"/>
                <w:lang w:val="en-ZA"/>
              </w:rPr>
              <w:t>(http://www.w3.org/TR/XHTML/)</w:t>
            </w:r>
          </w:p>
        </w:tc>
        <w:tc>
          <w:tcPr>
            <w:tcW w:w="434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295A9A1" w14:textId="77777777" w:rsidR="00275D99" w:rsidRPr="004852AB" w:rsidRDefault="00275D99">
            <w:pPr>
              <w:pStyle w:val="Tabl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75D99" w14:paraId="227448B5" w14:textId="77777777" w:rsidTr="001509E2">
        <w:trPr>
          <w:trHeight w:val="709"/>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0CE2C7B" w14:textId="77777777" w:rsidR="00275D99" w:rsidRDefault="00275D99" w:rsidP="00E86A60">
            <w:pPr>
              <w:pStyle w:val="Specification"/>
              <w:numPr>
                <w:ilvl w:val="0"/>
                <w:numId w:val="19"/>
              </w:numPr>
              <w:tabs>
                <w:tab w:val="left" w:pos="720"/>
              </w:tabs>
              <w:jc w:val="both"/>
              <w:rPr>
                <w:rFonts w:asciiTheme="minorHAnsi" w:hAnsiTheme="minorHAnsi" w:cstheme="minorHAnsi"/>
                <w:sz w:val="24"/>
                <w:szCs w:val="24"/>
              </w:rPr>
            </w:pPr>
          </w:p>
        </w:tc>
        <w:tc>
          <w:tcPr>
            <w:tcW w:w="475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6E69638" w14:textId="0033334C" w:rsidR="00275D99" w:rsidRPr="004852AB" w:rsidRDefault="00275D99" w:rsidP="001509E2">
            <w:pPr>
              <w:pStyle w:val="Normal1"/>
              <w:spacing w:before="20" w:afterLines="20" w:after="48"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ZA"/>
              </w:rPr>
            </w:pPr>
            <w:r w:rsidRPr="004852AB">
              <w:rPr>
                <w:rFonts w:asciiTheme="minorHAnsi" w:hAnsiTheme="minorHAnsi" w:cstheme="minorHAnsi"/>
                <w:bCs/>
                <w:sz w:val="22"/>
                <w:szCs w:val="22"/>
                <w:lang w:val="en-ZA"/>
              </w:rPr>
              <w:t>Graphical/Still information exchange-</w:t>
            </w:r>
            <w:r w:rsidRPr="004852AB">
              <w:rPr>
                <w:rFonts w:asciiTheme="minorHAnsi" w:hAnsiTheme="minorHAnsi" w:cstheme="minorHAnsi"/>
                <w:b/>
                <w:bCs/>
                <w:sz w:val="22"/>
                <w:szCs w:val="22"/>
                <w:lang w:val="en-ZA"/>
              </w:rPr>
              <w:t>ISO 10918</w:t>
            </w:r>
          </w:p>
        </w:tc>
        <w:tc>
          <w:tcPr>
            <w:tcW w:w="434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71D8496" w14:textId="77777777" w:rsidR="00275D99" w:rsidRPr="004852AB" w:rsidRDefault="00275D99">
            <w:pPr>
              <w:pStyle w:val="Tabl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75D99" w14:paraId="50E6A63A" w14:textId="77777777" w:rsidTr="001509E2">
        <w:trPr>
          <w:trHeight w:val="731"/>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21615E7" w14:textId="77777777" w:rsidR="00275D99" w:rsidRDefault="00275D99" w:rsidP="00E86A60">
            <w:pPr>
              <w:pStyle w:val="Specification"/>
              <w:numPr>
                <w:ilvl w:val="0"/>
                <w:numId w:val="19"/>
              </w:numPr>
              <w:tabs>
                <w:tab w:val="left" w:pos="720"/>
              </w:tabs>
              <w:jc w:val="both"/>
              <w:rPr>
                <w:rFonts w:asciiTheme="minorHAnsi" w:hAnsiTheme="minorHAnsi" w:cstheme="minorHAnsi"/>
                <w:sz w:val="24"/>
                <w:szCs w:val="24"/>
              </w:rPr>
            </w:pPr>
          </w:p>
        </w:tc>
        <w:tc>
          <w:tcPr>
            <w:tcW w:w="475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5819E47" w14:textId="47438895" w:rsidR="00275D99" w:rsidRPr="004852AB" w:rsidRDefault="00275D99">
            <w:pPr>
              <w:pStyle w:val="Normal1"/>
              <w:spacing w:before="20" w:afterLines="20" w:after="48"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52AB">
              <w:rPr>
                <w:rFonts w:asciiTheme="minorHAnsi" w:hAnsiTheme="minorHAnsi" w:cstheme="minorHAnsi"/>
                <w:bCs/>
                <w:sz w:val="22"/>
                <w:szCs w:val="22"/>
                <w:lang w:val="en-ZA"/>
              </w:rPr>
              <w:t>Web transport-</w:t>
            </w:r>
            <w:r w:rsidRPr="004852AB">
              <w:rPr>
                <w:rFonts w:asciiTheme="minorHAnsi" w:hAnsiTheme="minorHAnsi" w:cstheme="minorHAnsi"/>
                <w:b/>
                <w:bCs/>
                <w:sz w:val="22"/>
                <w:szCs w:val="22"/>
                <w:lang w:val="en-ZA"/>
              </w:rPr>
              <w:t>ISO 15948</w:t>
            </w:r>
          </w:p>
        </w:tc>
        <w:tc>
          <w:tcPr>
            <w:tcW w:w="434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8A1C3F0" w14:textId="77777777" w:rsidR="00275D99" w:rsidRPr="004852AB" w:rsidRDefault="00275D99">
            <w:pPr>
              <w:pStyle w:val="Tabl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B83E952" w14:textId="77777777" w:rsidR="00275D99" w:rsidRPr="004852AB" w:rsidRDefault="00275D99" w:rsidP="00864F6E">
      <w:pPr>
        <w:pStyle w:val="Heading2"/>
        <w:numPr>
          <w:ilvl w:val="0"/>
          <w:numId w:val="24"/>
        </w:numPr>
        <w:snapToGrid w:val="0"/>
        <w:ind w:left="360" w:hanging="360"/>
      </w:pPr>
      <w:bookmarkStart w:id="21" w:name="_Toc120039504"/>
      <w:r w:rsidRPr="004852AB">
        <w:lastRenderedPageBreak/>
        <w:t>Functional Requirements</w:t>
      </w:r>
      <w:bookmarkEnd w:id="21"/>
    </w:p>
    <w:tbl>
      <w:tblPr>
        <w:tblStyle w:val="TableGrid"/>
        <w:tblW w:w="499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1"/>
        <w:gridCol w:w="6840"/>
        <w:gridCol w:w="967"/>
        <w:gridCol w:w="967"/>
      </w:tblGrid>
      <w:tr w:rsidR="00275D99" w14:paraId="50901D39" w14:textId="77777777" w:rsidTr="00864F6E">
        <w:trPr>
          <w:trHeight w:val="905"/>
          <w:tblHeader/>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4E9AB7FE" w14:textId="77777777" w:rsidR="00275D99" w:rsidRDefault="00275D99">
            <w:pPr>
              <w:keepNext/>
              <w:keepLines/>
              <w:rPr>
                <w:rFonts w:asciiTheme="minorHAnsi" w:hAnsiTheme="minorHAnsi" w:cstheme="minorHAnsi"/>
                <w:b/>
                <w:color w:val="0E1B8D"/>
                <w:sz w:val="24"/>
                <w:szCs w:val="24"/>
              </w:rPr>
            </w:pPr>
            <w:r>
              <w:rPr>
                <w:rFonts w:asciiTheme="minorHAnsi" w:hAnsiTheme="minorHAnsi" w:cstheme="minorHAnsi"/>
                <w:b/>
                <w:color w:val="0E1B8D"/>
                <w:sz w:val="24"/>
                <w:szCs w:val="24"/>
              </w:rPr>
              <w:t>Ref No</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209176DF" w14:textId="77777777" w:rsidR="00275D99" w:rsidRDefault="00275D99">
            <w:pPr>
              <w:keepNext/>
              <w:keepLines/>
              <w:rPr>
                <w:rFonts w:asciiTheme="minorHAnsi" w:hAnsiTheme="minorHAnsi" w:cstheme="minorHAnsi"/>
                <w:b/>
                <w:color w:val="0E1B8D"/>
                <w:sz w:val="24"/>
                <w:szCs w:val="24"/>
              </w:rPr>
            </w:pPr>
            <w:r>
              <w:rPr>
                <w:rFonts w:asciiTheme="minorHAnsi" w:hAnsiTheme="minorHAnsi" w:cstheme="minorHAnsi"/>
                <w:b/>
                <w:color w:val="0E1B8D"/>
                <w:sz w:val="24"/>
                <w:szCs w:val="24"/>
              </w:rPr>
              <w:t>Description</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78A1C8F" w14:textId="77777777" w:rsidR="00275D99" w:rsidRDefault="00275D99">
            <w:pPr>
              <w:keepNext/>
              <w:keepLines/>
              <w:rPr>
                <w:rFonts w:asciiTheme="minorHAnsi" w:hAnsiTheme="minorHAnsi" w:cstheme="minorHAnsi"/>
                <w:b/>
                <w:color w:val="0E1B8D"/>
                <w:sz w:val="24"/>
                <w:szCs w:val="24"/>
              </w:rPr>
            </w:pPr>
            <w:r>
              <w:rPr>
                <w:rFonts w:asciiTheme="minorHAnsi" w:hAnsiTheme="minorHAnsi" w:cstheme="minorHAnsi"/>
                <w:b/>
                <w:color w:val="0E1B8D"/>
                <w:sz w:val="24"/>
                <w:szCs w:val="24"/>
              </w:rPr>
              <w:t>Comply</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87661BB" w14:textId="77777777" w:rsidR="00275D99" w:rsidRDefault="00275D99">
            <w:pPr>
              <w:keepNext/>
              <w:keepLines/>
              <w:rPr>
                <w:rFonts w:asciiTheme="minorHAnsi" w:hAnsiTheme="minorHAnsi" w:cstheme="minorHAnsi"/>
                <w:b/>
                <w:color w:val="0E1B8D"/>
                <w:sz w:val="24"/>
                <w:szCs w:val="24"/>
              </w:rPr>
            </w:pPr>
            <w:r>
              <w:rPr>
                <w:rFonts w:asciiTheme="minorHAnsi" w:hAnsiTheme="minorHAnsi" w:cstheme="minorHAnsi"/>
                <w:b/>
                <w:color w:val="0E1B8D"/>
                <w:sz w:val="24"/>
                <w:szCs w:val="24"/>
              </w:rPr>
              <w:t>Not Comply</w:t>
            </w:r>
          </w:p>
        </w:tc>
      </w:tr>
      <w:tr w:rsidR="00275D99" w14:paraId="4EE191BF" w14:textId="77777777" w:rsidTr="00864F6E">
        <w:trPr>
          <w:trHeight w:val="1227"/>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3BDE8D3"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A1.1</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799CDAD" w14:textId="77777777" w:rsidR="00275D99" w:rsidRPr="004852AB" w:rsidRDefault="00275D99">
            <w:pPr>
              <w:pStyle w:val="Specification"/>
              <w:keepNext/>
              <w:keepLines/>
              <w:numPr>
                <w:ilvl w:val="0"/>
                <w:numId w:val="0"/>
              </w:numPr>
              <w:tabs>
                <w:tab w:val="left" w:pos="720"/>
              </w:tabs>
              <w:rPr>
                <w:rFonts w:asciiTheme="minorHAnsi" w:hAnsiTheme="minorHAnsi" w:cstheme="minorHAnsi"/>
              </w:rPr>
            </w:pPr>
            <w:r w:rsidRPr="004852AB">
              <w:rPr>
                <w:rFonts w:asciiTheme="minorHAnsi" w:hAnsiTheme="minorHAnsi" w:cstheme="minorHAnsi"/>
                <w:color w:val="000000"/>
              </w:rPr>
              <w:t>Bidders must provide a list of the names of the software products offered as part of the Bid. Certification from the OEM must be submitted for each product stating that the Bidder is an Accredited Supplier in South Africa.</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2745CB0"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5148290" w14:textId="77777777" w:rsidR="00275D99" w:rsidRDefault="00275D99">
            <w:pPr>
              <w:keepNext/>
              <w:keepLines/>
              <w:rPr>
                <w:rFonts w:asciiTheme="minorHAnsi" w:hAnsiTheme="minorHAnsi" w:cstheme="minorHAnsi"/>
                <w:sz w:val="24"/>
                <w:szCs w:val="24"/>
              </w:rPr>
            </w:pPr>
          </w:p>
        </w:tc>
      </w:tr>
      <w:tr w:rsidR="00275D99" w14:paraId="3DD32016" w14:textId="77777777" w:rsidTr="00864F6E">
        <w:trPr>
          <w:trHeight w:val="445"/>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EA13882"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A1.1.1</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A01B130"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Scanning/imaging software;</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DF74FBC"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BABC35" w14:textId="77777777" w:rsidR="00275D99" w:rsidRDefault="00275D99">
            <w:pPr>
              <w:keepNext/>
              <w:keepLines/>
              <w:rPr>
                <w:rFonts w:asciiTheme="minorHAnsi" w:hAnsiTheme="minorHAnsi" w:cstheme="minorHAnsi"/>
                <w:sz w:val="24"/>
                <w:szCs w:val="24"/>
              </w:rPr>
            </w:pPr>
          </w:p>
        </w:tc>
      </w:tr>
      <w:tr w:rsidR="00275D99" w14:paraId="58FD52FF" w14:textId="77777777" w:rsidTr="00864F6E">
        <w:trPr>
          <w:trHeight w:val="460"/>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782B5DF"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A1.1.2</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C88099A"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Indexing software to link the scanned image to specific index fields;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E50767"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59C592" w14:textId="77777777" w:rsidR="00275D99" w:rsidRDefault="00275D99">
            <w:pPr>
              <w:keepNext/>
              <w:keepLines/>
              <w:rPr>
                <w:rFonts w:asciiTheme="minorHAnsi" w:hAnsiTheme="minorHAnsi" w:cstheme="minorHAnsi"/>
                <w:sz w:val="24"/>
                <w:szCs w:val="24"/>
              </w:rPr>
            </w:pPr>
          </w:p>
        </w:tc>
      </w:tr>
      <w:tr w:rsidR="00275D99" w14:paraId="5575446B" w14:textId="77777777" w:rsidTr="00864F6E">
        <w:trPr>
          <w:trHeight w:val="813"/>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65DC21"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A1.1.3</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3BA8926"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Quality check after scanning in order to ensure that scanned image is correct;</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2C4242"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F6B472" w14:textId="77777777" w:rsidR="00275D99" w:rsidRDefault="00275D99">
            <w:pPr>
              <w:keepNext/>
              <w:keepLines/>
              <w:rPr>
                <w:rFonts w:asciiTheme="minorHAnsi" w:hAnsiTheme="minorHAnsi" w:cstheme="minorHAnsi"/>
                <w:sz w:val="24"/>
                <w:szCs w:val="24"/>
              </w:rPr>
            </w:pPr>
          </w:p>
        </w:tc>
      </w:tr>
      <w:tr w:rsidR="00275D99" w14:paraId="3C3404B5" w14:textId="77777777" w:rsidTr="00864F6E">
        <w:trPr>
          <w:trHeight w:val="828"/>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ECE8FE5"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A1.2</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73018F"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The solution must contain the full complement of products and services to provide a comprehensive assessment, scanning and indexing service;</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0F9BB9"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9D5DAB5" w14:textId="77777777" w:rsidR="00275D99" w:rsidRDefault="00275D99">
            <w:pPr>
              <w:keepNext/>
              <w:keepLines/>
              <w:rPr>
                <w:rFonts w:asciiTheme="minorHAnsi" w:hAnsiTheme="minorHAnsi" w:cstheme="minorHAnsi"/>
                <w:sz w:val="24"/>
                <w:szCs w:val="24"/>
              </w:rPr>
            </w:pPr>
          </w:p>
        </w:tc>
      </w:tr>
      <w:tr w:rsidR="00275D99" w14:paraId="5BAA4C47" w14:textId="77777777" w:rsidTr="00864F6E">
        <w:trPr>
          <w:trHeight w:val="445"/>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2A55B03"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A1.3</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CA151F8"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 xml:space="preserve">The solution must be compatible with the current scanners that are in use. </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3D23C56"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616D48" w14:textId="77777777" w:rsidR="00275D99" w:rsidRDefault="00275D99">
            <w:pPr>
              <w:keepNext/>
              <w:keepLines/>
              <w:rPr>
                <w:rFonts w:asciiTheme="minorHAnsi" w:hAnsiTheme="minorHAnsi" w:cstheme="minorHAnsi"/>
                <w:sz w:val="24"/>
                <w:szCs w:val="24"/>
              </w:rPr>
            </w:pPr>
          </w:p>
        </w:tc>
      </w:tr>
      <w:tr w:rsidR="00275D99" w14:paraId="24910212" w14:textId="77777777" w:rsidTr="00864F6E">
        <w:trPr>
          <w:trHeight w:val="460"/>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F3D39ED"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A1.4</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AE415C8" w14:textId="5B74E73D"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The solution must be able to integrate with the current solution.</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248DF1"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665328" w14:textId="77777777" w:rsidR="00275D99" w:rsidRDefault="00275D99">
            <w:pPr>
              <w:keepNext/>
              <w:keepLines/>
              <w:rPr>
                <w:rFonts w:asciiTheme="minorHAnsi" w:hAnsiTheme="minorHAnsi" w:cstheme="minorHAnsi"/>
                <w:sz w:val="24"/>
                <w:szCs w:val="24"/>
              </w:rPr>
            </w:pPr>
          </w:p>
        </w:tc>
      </w:tr>
    </w:tbl>
    <w:p w14:paraId="6A092C87" w14:textId="77777777" w:rsidR="00275D99" w:rsidRDefault="00275D99" w:rsidP="00275D99">
      <w:pPr>
        <w:rPr>
          <w:rFonts w:asciiTheme="minorHAnsi" w:hAnsiTheme="minorHAnsi" w:cstheme="minorHAnsi"/>
          <w:sz w:val="24"/>
          <w:szCs w:val="24"/>
        </w:rPr>
      </w:pPr>
    </w:p>
    <w:p w14:paraId="7CFE1586" w14:textId="77777777" w:rsidR="00275D99" w:rsidRDefault="00275D99" w:rsidP="00275D99">
      <w:pPr>
        <w:spacing w:after="0" w:line="240" w:lineRule="auto"/>
        <w:jc w:val="left"/>
        <w:rPr>
          <w:rFonts w:asciiTheme="minorHAnsi" w:hAnsiTheme="minorHAnsi" w:cstheme="minorHAnsi"/>
          <w:sz w:val="24"/>
          <w:szCs w:val="24"/>
        </w:rPr>
      </w:pPr>
      <w:r>
        <w:rPr>
          <w:rFonts w:asciiTheme="minorHAnsi" w:hAnsiTheme="minorHAnsi" w:cstheme="minorHAnsi"/>
          <w:sz w:val="24"/>
          <w:szCs w:val="24"/>
        </w:rPr>
        <w:br w:type="page"/>
      </w:r>
    </w:p>
    <w:p w14:paraId="3A8CB7C1" w14:textId="77777777" w:rsidR="00275D99" w:rsidRPr="004852AB" w:rsidRDefault="00275D99" w:rsidP="00864F6E">
      <w:pPr>
        <w:pStyle w:val="Heading2"/>
        <w:numPr>
          <w:ilvl w:val="0"/>
          <w:numId w:val="24"/>
        </w:numPr>
        <w:snapToGrid w:val="0"/>
        <w:ind w:left="360" w:hanging="360"/>
      </w:pPr>
      <w:bookmarkStart w:id="22" w:name="_Toc120039505"/>
      <w:r w:rsidRPr="004852AB">
        <w:lastRenderedPageBreak/>
        <w:t>Products/services specification (Functional and Technical): Document assessment and Advisory services</w:t>
      </w:r>
      <w:bookmarkEnd w:id="22"/>
    </w:p>
    <w:p w14:paraId="43724D8A" w14:textId="77777777" w:rsidR="00275D99" w:rsidRPr="00864F6E" w:rsidRDefault="00275D99" w:rsidP="00275D99">
      <w:pPr>
        <w:rPr>
          <w:rFonts w:asciiTheme="minorHAnsi" w:hAnsiTheme="minorHAnsi" w:cstheme="minorHAnsi"/>
        </w:rPr>
      </w:pPr>
      <w:r w:rsidRPr="00864F6E">
        <w:rPr>
          <w:rFonts w:asciiTheme="minorHAnsi" w:hAnsiTheme="minorHAnsi" w:cstheme="minorHAnsi"/>
        </w:rPr>
        <w:t>This section represents the services required to investigate the situation with regards to the paper-based documentation in an organisation and to advise on the best options in terms of scanning/imaging.</w:t>
      </w:r>
    </w:p>
    <w:tbl>
      <w:tblPr>
        <w:tblStyle w:val="TableGrid"/>
        <w:tblpPr w:leftFromText="180" w:rightFromText="180" w:vertAnchor="text" w:horzAnchor="margin" w:tblpY="45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1"/>
        <w:gridCol w:w="6849"/>
        <w:gridCol w:w="969"/>
        <w:gridCol w:w="969"/>
      </w:tblGrid>
      <w:tr w:rsidR="00275D99" w14:paraId="52C92F2D" w14:textId="77777777" w:rsidTr="00275D99">
        <w:trPr>
          <w:tblHeader/>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13158C97" w14:textId="77777777" w:rsidR="00275D99" w:rsidRDefault="00275D99">
            <w:pPr>
              <w:keepNext/>
              <w:keepLines/>
              <w:rPr>
                <w:rFonts w:asciiTheme="minorHAnsi" w:hAnsiTheme="minorHAnsi" w:cstheme="minorHAnsi"/>
                <w:b/>
                <w:sz w:val="24"/>
                <w:szCs w:val="24"/>
              </w:rPr>
            </w:pPr>
            <w:r>
              <w:rPr>
                <w:rFonts w:asciiTheme="minorHAnsi" w:hAnsiTheme="minorHAnsi" w:cstheme="minorHAnsi"/>
                <w:b/>
                <w:sz w:val="24"/>
                <w:szCs w:val="24"/>
              </w:rPr>
              <w:t>Ref No</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3CBF2E15" w14:textId="77777777" w:rsidR="00275D99" w:rsidRDefault="00275D99">
            <w:pPr>
              <w:keepNext/>
              <w:keepLines/>
              <w:rPr>
                <w:rFonts w:asciiTheme="minorHAnsi" w:hAnsiTheme="minorHAnsi" w:cstheme="minorHAnsi"/>
                <w:b/>
                <w:sz w:val="24"/>
                <w:szCs w:val="24"/>
              </w:rPr>
            </w:pPr>
            <w:r>
              <w:rPr>
                <w:rFonts w:asciiTheme="minorHAnsi" w:hAnsiTheme="minorHAnsi" w:cstheme="minorHAnsi"/>
                <w:b/>
                <w:sz w:val="24"/>
                <w:szCs w:val="24"/>
              </w:rPr>
              <w:t>Description</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D57C26F" w14:textId="77777777" w:rsidR="00275D99" w:rsidRDefault="00275D99">
            <w:pPr>
              <w:keepNext/>
              <w:keepLines/>
              <w:rPr>
                <w:rFonts w:asciiTheme="minorHAnsi" w:hAnsiTheme="minorHAnsi" w:cstheme="minorHAnsi"/>
                <w:b/>
                <w:sz w:val="24"/>
                <w:szCs w:val="24"/>
              </w:rPr>
            </w:pPr>
            <w:r>
              <w:rPr>
                <w:rFonts w:asciiTheme="minorHAnsi" w:hAnsiTheme="minorHAnsi" w:cstheme="minorHAnsi"/>
                <w:b/>
                <w:sz w:val="24"/>
                <w:szCs w:val="24"/>
              </w:rPr>
              <w:t>Comply</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7ACAD7E4" w14:textId="77777777" w:rsidR="00275D99" w:rsidRDefault="00275D99">
            <w:pPr>
              <w:keepNext/>
              <w:keepLines/>
              <w:rPr>
                <w:rFonts w:asciiTheme="minorHAnsi" w:hAnsiTheme="minorHAnsi" w:cstheme="minorHAnsi"/>
                <w:b/>
                <w:sz w:val="24"/>
                <w:szCs w:val="24"/>
              </w:rPr>
            </w:pPr>
            <w:r>
              <w:rPr>
                <w:rFonts w:asciiTheme="minorHAnsi" w:hAnsiTheme="minorHAnsi" w:cstheme="minorHAnsi"/>
                <w:b/>
                <w:sz w:val="24"/>
                <w:szCs w:val="24"/>
              </w:rPr>
              <w:t>Not Comply</w:t>
            </w:r>
          </w:p>
        </w:tc>
      </w:tr>
      <w:tr w:rsidR="00275D99" w14:paraId="3DFE828E"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B23BA2D"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A1.1</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4AA083E" w14:textId="77777777" w:rsidR="00275D99" w:rsidRPr="004852AB" w:rsidRDefault="00275D99">
            <w:pPr>
              <w:pStyle w:val="Specification"/>
              <w:keepNext/>
              <w:keepLines/>
              <w:numPr>
                <w:ilvl w:val="0"/>
                <w:numId w:val="0"/>
              </w:numPr>
              <w:tabs>
                <w:tab w:val="left" w:pos="720"/>
              </w:tabs>
              <w:rPr>
                <w:rFonts w:asciiTheme="minorHAnsi" w:hAnsiTheme="minorHAnsi" w:cstheme="minorHAnsi"/>
              </w:rPr>
            </w:pPr>
            <w:r w:rsidRPr="004852AB">
              <w:rPr>
                <w:rFonts w:asciiTheme="minorHAnsi" w:hAnsiTheme="minorHAnsi" w:cstheme="minorHAnsi"/>
                <w:color w:val="000000"/>
              </w:rPr>
              <w:t>Do you have the capacity and ability to evaluate the current state of affairs in terms of the documents and the status of the filing system in relation to the relevant RSA legislation (e.g. National Archives act)?</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0B1FB2"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CBBC2A" w14:textId="77777777" w:rsidR="00275D99" w:rsidRDefault="00275D99">
            <w:pPr>
              <w:keepNext/>
              <w:keepLines/>
              <w:rPr>
                <w:rFonts w:asciiTheme="minorHAnsi" w:hAnsiTheme="minorHAnsi" w:cstheme="minorHAnsi"/>
                <w:sz w:val="24"/>
                <w:szCs w:val="24"/>
              </w:rPr>
            </w:pPr>
          </w:p>
        </w:tc>
      </w:tr>
      <w:tr w:rsidR="00275D99" w14:paraId="2C93B816"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7E35F9E" w14:textId="77777777" w:rsidR="00275D99" w:rsidRPr="004852AB" w:rsidRDefault="00275D99">
            <w:pPr>
              <w:pStyle w:val="NoSpacing"/>
              <w:rPr>
                <w:rFonts w:eastAsiaTheme="minorHAnsi" w:cstheme="minorHAnsi"/>
                <w:color w:val="000000"/>
              </w:rPr>
            </w:pPr>
            <w:r w:rsidRPr="004852AB">
              <w:rPr>
                <w:rFonts w:eastAsiaTheme="minorHAnsi" w:cstheme="minorHAnsi"/>
                <w:color w:val="000000"/>
              </w:rPr>
              <w:t>Substantiate:</w:t>
            </w:r>
          </w:p>
          <w:p w14:paraId="18D82F08" w14:textId="77777777" w:rsidR="00275D99" w:rsidRPr="004852AB" w:rsidRDefault="00275D99">
            <w:pPr>
              <w:pStyle w:val="NoSpacing"/>
            </w:pPr>
          </w:p>
          <w:p w14:paraId="3890F855" w14:textId="77777777" w:rsidR="00275D99" w:rsidRPr="004852AB" w:rsidRDefault="00275D99">
            <w:pPr>
              <w:keepNext/>
              <w:keepLines/>
              <w:rPr>
                <w:rFonts w:asciiTheme="minorHAnsi" w:hAnsiTheme="minorHAnsi" w:cstheme="minorHAnsi"/>
              </w:rPr>
            </w:pPr>
          </w:p>
        </w:tc>
      </w:tr>
      <w:tr w:rsidR="00275D99" w14:paraId="696280A7"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A09EA5A" w14:textId="77777777" w:rsidR="00275D99" w:rsidRPr="004852AB" w:rsidRDefault="00275D99">
            <w:pPr>
              <w:keepNext/>
              <w:keepLines/>
              <w:rPr>
                <w:rFonts w:asciiTheme="minorHAnsi" w:hAnsiTheme="minorHAnsi" w:cstheme="minorHAnsi"/>
              </w:rPr>
            </w:pPr>
            <w:r w:rsidRPr="004852AB">
              <w:rPr>
                <w:rFonts w:asciiTheme="minorHAnsi" w:hAnsiTheme="minorHAnsi" w:cstheme="minorHAnsi"/>
              </w:rPr>
              <w:t>A1.2</w:t>
            </w:r>
          </w:p>
        </w:tc>
        <w:tc>
          <w:tcPr>
            <w:tcW w:w="35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7047AD" w14:textId="77777777" w:rsidR="00275D99" w:rsidRPr="004852AB" w:rsidRDefault="00275D99">
            <w:pPr>
              <w:pStyle w:val="Specification"/>
              <w:keepNext/>
              <w:keepLines/>
              <w:numPr>
                <w:ilvl w:val="0"/>
                <w:numId w:val="0"/>
              </w:numPr>
              <w:tabs>
                <w:tab w:val="left" w:pos="720"/>
              </w:tabs>
              <w:rPr>
                <w:rFonts w:asciiTheme="minorHAnsi" w:hAnsiTheme="minorHAnsi" w:cstheme="minorHAnsi"/>
                <w:color w:val="000000"/>
              </w:rPr>
            </w:pPr>
            <w:r w:rsidRPr="004852AB">
              <w:rPr>
                <w:rFonts w:asciiTheme="minorHAnsi" w:hAnsiTheme="minorHAnsi" w:cstheme="minorHAnsi"/>
                <w:color w:val="000000"/>
              </w:rPr>
              <w:t>Do you have the capacity and ability to provide advisory services on the effective scanning and filing of documents in relation to the relevant RSA legislation (i.e. correcting measures)?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7A8E8A" w14:textId="77777777" w:rsidR="00275D99" w:rsidRDefault="00275D99">
            <w:pPr>
              <w:keepNext/>
              <w:keepLines/>
              <w:rPr>
                <w:rFonts w:asciiTheme="minorHAnsi" w:hAnsiTheme="minorHAnsi" w:cstheme="minorHAnsi"/>
                <w:sz w:val="24"/>
                <w:szCs w:val="24"/>
              </w:rPr>
            </w:pP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FBB240B" w14:textId="77777777" w:rsidR="00275D99" w:rsidRDefault="00275D99">
            <w:pPr>
              <w:keepNext/>
              <w:keepLines/>
              <w:rPr>
                <w:rFonts w:asciiTheme="minorHAnsi" w:hAnsiTheme="minorHAnsi" w:cstheme="minorHAnsi"/>
                <w:sz w:val="24"/>
                <w:szCs w:val="24"/>
              </w:rPr>
            </w:pPr>
          </w:p>
        </w:tc>
      </w:tr>
      <w:tr w:rsidR="00275D99" w14:paraId="2832D2F3"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2EE6B87" w14:textId="77777777" w:rsidR="00275D99" w:rsidRPr="004852AB" w:rsidRDefault="00275D99">
            <w:pPr>
              <w:pStyle w:val="NoSpacing"/>
            </w:pPr>
            <w:r w:rsidRPr="004852AB">
              <w:t>Substantiate:</w:t>
            </w:r>
          </w:p>
          <w:p w14:paraId="0F9FB9E4" w14:textId="77777777" w:rsidR="00275D99" w:rsidRPr="004852AB" w:rsidRDefault="00275D99">
            <w:pPr>
              <w:pStyle w:val="NoSpacing"/>
            </w:pPr>
          </w:p>
          <w:p w14:paraId="7DAB1ADF" w14:textId="77777777" w:rsidR="00275D99" w:rsidRPr="004852AB" w:rsidRDefault="00275D99">
            <w:pPr>
              <w:keepNext/>
              <w:keepLines/>
              <w:rPr>
                <w:rFonts w:asciiTheme="minorHAnsi" w:hAnsiTheme="minorHAnsi" w:cstheme="minorHAnsi"/>
              </w:rPr>
            </w:pPr>
          </w:p>
        </w:tc>
      </w:tr>
    </w:tbl>
    <w:p w14:paraId="40D38A85" w14:textId="77777777" w:rsidR="00275D99" w:rsidRDefault="00275D99" w:rsidP="00275D99">
      <w:pPr>
        <w:rPr>
          <w:rFonts w:ascii="Verdana" w:hAnsi="Verdana" w:cs="Arial"/>
          <w:sz w:val="20"/>
        </w:rPr>
      </w:pPr>
    </w:p>
    <w:p w14:paraId="36AD3708" w14:textId="77777777" w:rsidR="00864F6E" w:rsidRDefault="00864F6E" w:rsidP="00864F6E">
      <w:pPr>
        <w:pStyle w:val="Heading2"/>
        <w:numPr>
          <w:ilvl w:val="0"/>
          <w:numId w:val="0"/>
        </w:numPr>
        <w:snapToGrid w:val="0"/>
        <w:ind w:left="360"/>
      </w:pPr>
      <w:bookmarkStart w:id="23" w:name="_Toc120039506"/>
    </w:p>
    <w:p w14:paraId="0E75ECC8" w14:textId="144F0631" w:rsidR="00275D99" w:rsidRPr="004852AB" w:rsidRDefault="00275D99" w:rsidP="00864F6E">
      <w:pPr>
        <w:pStyle w:val="Heading2"/>
        <w:numPr>
          <w:ilvl w:val="0"/>
          <w:numId w:val="24"/>
        </w:numPr>
        <w:snapToGrid w:val="0"/>
        <w:ind w:left="360" w:hanging="360"/>
      </w:pPr>
      <w:r w:rsidRPr="004852AB">
        <w:t>Products/services specification (Functional and Technical): Software</w:t>
      </w:r>
      <w:bookmarkEnd w:id="23"/>
    </w:p>
    <w:p w14:paraId="5D096DAD" w14:textId="77777777" w:rsidR="00275D99" w:rsidRDefault="00275D99" w:rsidP="00275D99">
      <w:pPr>
        <w:rPr>
          <w:rFonts w:ascii="Arial" w:hAnsi="Arial" w:cs="Arial"/>
          <w:sz w:val="20"/>
        </w:rPr>
      </w:pPr>
      <w:r>
        <w:rPr>
          <w:rFonts w:ascii="Arial" w:hAnsi="Arial" w:cs="Arial"/>
          <w:sz w:val="20"/>
        </w:rPr>
        <w:t>This section represents the software components that are required to support the management of the scanned images.</w:t>
      </w:r>
    </w:p>
    <w:p w14:paraId="4DC16874" w14:textId="77777777" w:rsidR="00275D99" w:rsidRDefault="00275D99" w:rsidP="00275D99">
      <w:pPr>
        <w:rPr>
          <w:rFonts w:ascii="Arial" w:hAnsi="Arial" w:cs="Arial"/>
          <w:sz w:val="20"/>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1"/>
        <w:gridCol w:w="6847"/>
        <w:gridCol w:w="969"/>
        <w:gridCol w:w="971"/>
      </w:tblGrid>
      <w:tr w:rsidR="00275D99" w14:paraId="2C035EFF" w14:textId="77777777" w:rsidTr="00275D99">
        <w:trPr>
          <w:tblHeader/>
        </w:trPr>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FD1057B" w14:textId="77777777" w:rsidR="00275D99" w:rsidRDefault="00275D99">
            <w:pPr>
              <w:pStyle w:val="NoSpacing"/>
              <w:rPr>
                <w:rFonts w:cstheme="minorHAnsi"/>
                <w:sz w:val="24"/>
                <w:szCs w:val="24"/>
              </w:rPr>
            </w:pPr>
            <w:r>
              <w:rPr>
                <w:rFonts w:cstheme="minorHAnsi"/>
                <w:sz w:val="24"/>
                <w:szCs w:val="24"/>
              </w:rPr>
              <w:t>Ref No</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0CC0344" w14:textId="77777777" w:rsidR="00275D99" w:rsidRDefault="00275D99">
            <w:pPr>
              <w:pStyle w:val="NoSpacing"/>
              <w:rPr>
                <w:rFonts w:cstheme="minorHAnsi"/>
                <w:sz w:val="24"/>
                <w:szCs w:val="24"/>
              </w:rPr>
            </w:pPr>
            <w:r>
              <w:rPr>
                <w:rFonts w:cstheme="minorHAnsi"/>
                <w:sz w:val="24"/>
                <w:szCs w:val="24"/>
              </w:rPr>
              <w:t>Description</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0DA641C4" w14:textId="77777777" w:rsidR="00275D99" w:rsidRDefault="00275D99">
            <w:pPr>
              <w:pStyle w:val="NoSpacing"/>
              <w:rPr>
                <w:rFonts w:cstheme="minorHAnsi"/>
                <w:sz w:val="24"/>
                <w:szCs w:val="24"/>
              </w:rPr>
            </w:pPr>
            <w:r>
              <w:rPr>
                <w:rFonts w:cstheme="minorHAnsi"/>
                <w:sz w:val="24"/>
                <w:szCs w:val="24"/>
              </w:rPr>
              <w:t>Comply</w:t>
            </w: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3E35AB8F" w14:textId="77777777" w:rsidR="00275D99" w:rsidRDefault="00275D99">
            <w:pPr>
              <w:pStyle w:val="NoSpacing"/>
              <w:rPr>
                <w:rFonts w:cstheme="minorHAnsi"/>
                <w:sz w:val="24"/>
                <w:szCs w:val="24"/>
              </w:rPr>
            </w:pPr>
            <w:r>
              <w:rPr>
                <w:rFonts w:cstheme="minorHAnsi"/>
                <w:sz w:val="24"/>
                <w:szCs w:val="24"/>
              </w:rPr>
              <w:t>Not Comply</w:t>
            </w:r>
          </w:p>
        </w:tc>
      </w:tr>
      <w:tr w:rsidR="00275D99" w14:paraId="59BF47BE"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603282" w14:textId="77777777" w:rsidR="00275D99" w:rsidRPr="004852AB" w:rsidRDefault="00275D99">
            <w:pPr>
              <w:pStyle w:val="NoSpacing"/>
              <w:rPr>
                <w:rFonts w:cstheme="minorHAnsi"/>
              </w:rPr>
            </w:pPr>
            <w:r w:rsidRPr="004852AB">
              <w:rPr>
                <w:rFonts w:cstheme="minorHAnsi"/>
              </w:rPr>
              <w:t>A1.1</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D7E5ED9" w14:textId="77777777" w:rsidR="00275D99" w:rsidRPr="004852AB" w:rsidRDefault="00275D99">
            <w:pPr>
              <w:pStyle w:val="NoSpacing"/>
              <w:rPr>
                <w:rFonts w:cstheme="minorHAnsi"/>
              </w:rPr>
            </w:pPr>
            <w:r w:rsidRPr="004852AB">
              <w:rPr>
                <w:rFonts w:cstheme="minorHAnsi"/>
                <w:color w:val="000000"/>
              </w:rPr>
              <w:t>Do you provide software for the storing of scanned images?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4097875"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A5F013C" w14:textId="77777777" w:rsidR="00275D99" w:rsidRPr="004852AB" w:rsidRDefault="00275D99">
            <w:pPr>
              <w:pStyle w:val="NoSpacing"/>
              <w:rPr>
                <w:rFonts w:cstheme="minorHAnsi"/>
              </w:rPr>
            </w:pPr>
          </w:p>
        </w:tc>
      </w:tr>
      <w:tr w:rsidR="00275D99" w14:paraId="1BB263DE"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A3021E9" w14:textId="77777777" w:rsidR="00275D99" w:rsidRPr="004852AB" w:rsidRDefault="00275D99">
            <w:pPr>
              <w:pStyle w:val="NoSpacing"/>
              <w:rPr>
                <w:rFonts w:cstheme="minorHAnsi"/>
              </w:rPr>
            </w:pPr>
            <w:r w:rsidRPr="004852AB">
              <w:rPr>
                <w:rFonts w:cstheme="minorHAnsi"/>
              </w:rPr>
              <w:t>Substantiate:</w:t>
            </w:r>
          </w:p>
          <w:p w14:paraId="4391B1F9" w14:textId="77777777" w:rsidR="00275D99" w:rsidRPr="004852AB" w:rsidRDefault="00275D99">
            <w:pPr>
              <w:pStyle w:val="NoSpacing"/>
              <w:rPr>
                <w:rFonts w:cstheme="minorHAnsi"/>
              </w:rPr>
            </w:pPr>
          </w:p>
          <w:p w14:paraId="47657E7D" w14:textId="77777777" w:rsidR="00275D99" w:rsidRPr="004852AB" w:rsidRDefault="00275D99">
            <w:pPr>
              <w:pStyle w:val="NoSpacing"/>
              <w:rPr>
                <w:rFonts w:cstheme="minorHAnsi"/>
              </w:rPr>
            </w:pPr>
          </w:p>
        </w:tc>
      </w:tr>
      <w:tr w:rsidR="00275D99" w14:paraId="47ED7D7F"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AE090D" w14:textId="77777777" w:rsidR="00275D99" w:rsidRPr="004852AB" w:rsidRDefault="00275D99">
            <w:pPr>
              <w:pStyle w:val="NoSpacing"/>
              <w:rPr>
                <w:rFonts w:cstheme="minorHAnsi"/>
              </w:rPr>
            </w:pPr>
            <w:r w:rsidRPr="004852AB">
              <w:rPr>
                <w:rFonts w:cstheme="minorHAnsi"/>
              </w:rPr>
              <w:t>A1.2</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9E038D" w14:textId="77777777" w:rsidR="00275D99" w:rsidRPr="004852AB" w:rsidRDefault="00275D99">
            <w:pPr>
              <w:pStyle w:val="NoSpacing"/>
              <w:rPr>
                <w:rFonts w:cstheme="minorHAnsi"/>
                <w:color w:val="000000"/>
              </w:rPr>
            </w:pPr>
            <w:r w:rsidRPr="004852AB">
              <w:rPr>
                <w:rFonts w:cstheme="minorHAnsi"/>
                <w:color w:val="000000"/>
              </w:rPr>
              <w:t>Does the software have the ability to do manual indexing on scanned items?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8FB0B2B"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E84D63" w14:textId="77777777" w:rsidR="00275D99" w:rsidRPr="004852AB" w:rsidRDefault="00275D99">
            <w:pPr>
              <w:pStyle w:val="NoSpacing"/>
              <w:rPr>
                <w:rFonts w:cstheme="minorHAnsi"/>
              </w:rPr>
            </w:pPr>
          </w:p>
        </w:tc>
      </w:tr>
      <w:tr w:rsidR="00275D99" w14:paraId="105679C7"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F44342" w14:textId="77777777" w:rsidR="00275D99" w:rsidRPr="004852AB" w:rsidRDefault="00275D99">
            <w:pPr>
              <w:pStyle w:val="NoSpacing"/>
              <w:rPr>
                <w:rFonts w:cstheme="minorHAnsi"/>
              </w:rPr>
            </w:pPr>
            <w:r w:rsidRPr="004852AB">
              <w:rPr>
                <w:rFonts w:cstheme="minorHAnsi"/>
              </w:rPr>
              <w:t>Substantiate:</w:t>
            </w:r>
          </w:p>
          <w:p w14:paraId="41C52ED1" w14:textId="77777777" w:rsidR="00275D99" w:rsidRPr="004852AB" w:rsidRDefault="00275D99">
            <w:pPr>
              <w:pStyle w:val="NoSpacing"/>
              <w:rPr>
                <w:rFonts w:cstheme="minorHAnsi"/>
              </w:rPr>
            </w:pPr>
          </w:p>
          <w:p w14:paraId="44A1DADF" w14:textId="77777777" w:rsidR="00275D99" w:rsidRPr="004852AB" w:rsidRDefault="00275D99">
            <w:pPr>
              <w:pStyle w:val="NoSpacing"/>
              <w:rPr>
                <w:rFonts w:cstheme="minorHAnsi"/>
              </w:rPr>
            </w:pPr>
          </w:p>
        </w:tc>
      </w:tr>
      <w:tr w:rsidR="00275D99" w14:paraId="2670462E"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08A75D2" w14:textId="77777777" w:rsidR="00275D99" w:rsidRPr="004852AB" w:rsidRDefault="00275D99">
            <w:pPr>
              <w:pStyle w:val="NoSpacing"/>
              <w:rPr>
                <w:rFonts w:cstheme="minorHAnsi"/>
              </w:rPr>
            </w:pPr>
            <w:r w:rsidRPr="004852AB">
              <w:rPr>
                <w:rFonts w:cstheme="minorHAnsi"/>
              </w:rPr>
              <w:t>A1.3</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AD6F1C6" w14:textId="77777777" w:rsidR="00275D99" w:rsidRPr="004852AB" w:rsidRDefault="00275D99">
            <w:pPr>
              <w:pStyle w:val="NoSpacing"/>
              <w:rPr>
                <w:rFonts w:cstheme="minorHAnsi"/>
                <w:color w:val="000000"/>
              </w:rPr>
            </w:pPr>
            <w:r w:rsidRPr="004852AB">
              <w:rPr>
                <w:rFonts w:cstheme="minorHAnsi"/>
                <w:color w:val="000000"/>
              </w:rPr>
              <w:t>Provide detail on the ease of use of the manual indexing process.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0615C4"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7DDC10" w14:textId="77777777" w:rsidR="00275D99" w:rsidRPr="004852AB" w:rsidRDefault="00275D99">
            <w:pPr>
              <w:pStyle w:val="NoSpacing"/>
              <w:rPr>
                <w:rFonts w:cstheme="minorHAnsi"/>
              </w:rPr>
            </w:pPr>
          </w:p>
        </w:tc>
      </w:tr>
      <w:tr w:rsidR="00275D99" w14:paraId="418E43DD"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C4109A2" w14:textId="77777777" w:rsidR="00275D99" w:rsidRPr="004852AB" w:rsidRDefault="00275D99">
            <w:pPr>
              <w:pStyle w:val="NoSpacing"/>
              <w:rPr>
                <w:rFonts w:cstheme="minorHAnsi"/>
              </w:rPr>
            </w:pPr>
            <w:r w:rsidRPr="004852AB">
              <w:rPr>
                <w:rFonts w:cstheme="minorHAnsi"/>
              </w:rPr>
              <w:t>Substantiate:</w:t>
            </w:r>
          </w:p>
          <w:p w14:paraId="261B6B2A" w14:textId="77777777" w:rsidR="00275D99" w:rsidRPr="004852AB" w:rsidRDefault="00275D99">
            <w:pPr>
              <w:pStyle w:val="NoSpacing"/>
              <w:rPr>
                <w:rFonts w:cstheme="minorHAnsi"/>
              </w:rPr>
            </w:pPr>
          </w:p>
          <w:p w14:paraId="04EADF89" w14:textId="77777777" w:rsidR="00275D99" w:rsidRPr="004852AB" w:rsidRDefault="00275D99">
            <w:pPr>
              <w:pStyle w:val="NoSpacing"/>
              <w:rPr>
                <w:rFonts w:cstheme="minorHAnsi"/>
              </w:rPr>
            </w:pPr>
          </w:p>
        </w:tc>
      </w:tr>
      <w:tr w:rsidR="00275D99" w14:paraId="07897377"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CE5EDD" w14:textId="77777777" w:rsidR="00275D99" w:rsidRPr="004852AB" w:rsidRDefault="00275D99">
            <w:pPr>
              <w:pStyle w:val="NoSpacing"/>
              <w:rPr>
                <w:rFonts w:cstheme="minorHAnsi"/>
              </w:rPr>
            </w:pPr>
            <w:r w:rsidRPr="004852AB">
              <w:rPr>
                <w:rFonts w:cstheme="minorHAnsi"/>
              </w:rPr>
              <w:t>A1.4</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19F523" w14:textId="77777777" w:rsidR="00275D99" w:rsidRPr="004852AB" w:rsidRDefault="00275D99">
            <w:pPr>
              <w:pStyle w:val="NoSpacing"/>
              <w:rPr>
                <w:rFonts w:cstheme="minorHAnsi"/>
                <w:color w:val="000000"/>
              </w:rPr>
            </w:pPr>
            <w:r w:rsidRPr="004852AB">
              <w:rPr>
                <w:rFonts w:cstheme="minorHAnsi"/>
                <w:color w:val="000000"/>
              </w:rPr>
              <w:t>Does the software provide for document security (e.g. document access control?</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7DE2A09"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FF91CF" w14:textId="77777777" w:rsidR="00275D99" w:rsidRPr="004852AB" w:rsidRDefault="00275D99">
            <w:pPr>
              <w:pStyle w:val="NoSpacing"/>
              <w:rPr>
                <w:rFonts w:cstheme="minorHAnsi"/>
              </w:rPr>
            </w:pPr>
          </w:p>
        </w:tc>
      </w:tr>
      <w:tr w:rsidR="00275D99" w14:paraId="1723B7D6"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F1F57B9" w14:textId="77777777" w:rsidR="00275D99" w:rsidRPr="004852AB" w:rsidRDefault="00275D99">
            <w:pPr>
              <w:pStyle w:val="NoSpacing"/>
              <w:rPr>
                <w:rFonts w:cstheme="minorHAnsi"/>
              </w:rPr>
            </w:pPr>
            <w:r w:rsidRPr="004852AB">
              <w:rPr>
                <w:rFonts w:cstheme="minorHAnsi"/>
              </w:rPr>
              <w:t>Substantiate:</w:t>
            </w:r>
          </w:p>
          <w:p w14:paraId="30753697" w14:textId="77777777" w:rsidR="00275D99" w:rsidRPr="004852AB" w:rsidRDefault="00275D99">
            <w:pPr>
              <w:pStyle w:val="NoSpacing"/>
              <w:rPr>
                <w:rFonts w:cstheme="minorHAnsi"/>
              </w:rPr>
            </w:pPr>
          </w:p>
          <w:p w14:paraId="1BBC054A" w14:textId="77777777" w:rsidR="00275D99" w:rsidRPr="004852AB" w:rsidRDefault="00275D99">
            <w:pPr>
              <w:pStyle w:val="NoSpacing"/>
              <w:rPr>
                <w:rFonts w:cstheme="minorHAnsi"/>
              </w:rPr>
            </w:pPr>
          </w:p>
        </w:tc>
      </w:tr>
      <w:tr w:rsidR="00275D99" w14:paraId="5BBDA99F"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05038F3" w14:textId="77777777" w:rsidR="00275D99" w:rsidRPr="004852AB" w:rsidRDefault="00275D99">
            <w:pPr>
              <w:pStyle w:val="NoSpacing"/>
              <w:rPr>
                <w:rFonts w:cstheme="minorHAnsi"/>
              </w:rPr>
            </w:pPr>
            <w:r w:rsidRPr="004852AB">
              <w:rPr>
                <w:rFonts w:cstheme="minorHAnsi"/>
              </w:rPr>
              <w:t>A1.5</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0A5A290" w14:textId="77777777" w:rsidR="00275D99" w:rsidRPr="004852AB" w:rsidRDefault="00275D99">
            <w:pPr>
              <w:pStyle w:val="NoSpacing"/>
              <w:rPr>
                <w:rFonts w:cstheme="minorHAnsi"/>
                <w:color w:val="000000"/>
              </w:rPr>
            </w:pPr>
            <w:r w:rsidRPr="004852AB">
              <w:rPr>
                <w:rFonts w:cstheme="minorHAnsi"/>
                <w:color w:val="000000"/>
              </w:rPr>
              <w:t>Does the software have capability of doing Optical Character Recognition (OCR)?</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5A3172"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827D906" w14:textId="77777777" w:rsidR="00275D99" w:rsidRPr="004852AB" w:rsidRDefault="00275D99">
            <w:pPr>
              <w:pStyle w:val="NoSpacing"/>
              <w:rPr>
                <w:rFonts w:cstheme="minorHAnsi"/>
              </w:rPr>
            </w:pPr>
          </w:p>
        </w:tc>
      </w:tr>
      <w:tr w:rsidR="00275D99" w14:paraId="06F75542"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6212EED" w14:textId="77777777" w:rsidR="00275D99" w:rsidRPr="004852AB" w:rsidRDefault="00275D99">
            <w:pPr>
              <w:pStyle w:val="NoSpacing"/>
              <w:rPr>
                <w:rFonts w:cstheme="minorHAnsi"/>
              </w:rPr>
            </w:pPr>
            <w:r w:rsidRPr="004852AB">
              <w:rPr>
                <w:rFonts w:cstheme="minorHAnsi"/>
              </w:rPr>
              <w:lastRenderedPageBreak/>
              <w:t>Substantiate:</w:t>
            </w:r>
          </w:p>
          <w:p w14:paraId="1211FEBC" w14:textId="77777777" w:rsidR="00275D99" w:rsidRPr="004852AB" w:rsidRDefault="00275D99">
            <w:pPr>
              <w:pStyle w:val="NoSpacing"/>
              <w:rPr>
                <w:rFonts w:cstheme="minorHAnsi"/>
              </w:rPr>
            </w:pPr>
          </w:p>
          <w:p w14:paraId="57663475" w14:textId="77777777" w:rsidR="00275D99" w:rsidRPr="004852AB" w:rsidRDefault="00275D99">
            <w:pPr>
              <w:pStyle w:val="NoSpacing"/>
              <w:rPr>
                <w:rFonts w:cstheme="minorHAnsi"/>
              </w:rPr>
            </w:pPr>
          </w:p>
        </w:tc>
      </w:tr>
      <w:tr w:rsidR="00275D99" w14:paraId="7FB6E388"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98E75E7" w14:textId="77777777" w:rsidR="00275D99" w:rsidRPr="004852AB" w:rsidRDefault="00275D99">
            <w:pPr>
              <w:pStyle w:val="NoSpacing"/>
              <w:rPr>
                <w:rFonts w:cstheme="minorHAnsi"/>
              </w:rPr>
            </w:pPr>
            <w:r w:rsidRPr="004852AB">
              <w:rPr>
                <w:rFonts w:cstheme="minorHAnsi"/>
              </w:rPr>
              <w:t>A1.6</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94E1036" w14:textId="77777777" w:rsidR="00275D99" w:rsidRPr="004852AB" w:rsidRDefault="00275D99">
            <w:pPr>
              <w:pStyle w:val="NoSpacing"/>
              <w:rPr>
                <w:rFonts w:cstheme="minorHAnsi"/>
                <w:color w:val="000000"/>
              </w:rPr>
            </w:pPr>
            <w:r w:rsidRPr="004852AB">
              <w:rPr>
                <w:rFonts w:cstheme="minorHAnsi"/>
                <w:color w:val="000000"/>
              </w:rPr>
              <w:t xml:space="preserve">Does the software product have a virtual rescan </w:t>
            </w:r>
            <w:proofErr w:type="spellStart"/>
            <w:r w:rsidRPr="004852AB">
              <w:rPr>
                <w:rFonts w:cstheme="minorHAnsi"/>
                <w:color w:val="000000"/>
              </w:rPr>
              <w:t>meganism</w:t>
            </w:r>
            <w:proofErr w:type="spellEnd"/>
            <w:r w:rsidRPr="004852AB">
              <w:rPr>
                <w:rFonts w:cstheme="minorHAnsi"/>
                <w:color w:val="000000"/>
              </w:rPr>
              <w:t xml:space="preserve">, for example </w:t>
            </w:r>
            <w:proofErr w:type="gramStart"/>
            <w:r w:rsidRPr="004852AB">
              <w:rPr>
                <w:rFonts w:cstheme="minorHAnsi"/>
                <w:color w:val="000000"/>
              </w:rPr>
              <w:t>to:</w:t>
            </w:r>
            <w:proofErr w:type="gramEnd"/>
          </w:p>
          <w:p w14:paraId="52D0B3AB" w14:textId="77777777" w:rsidR="00275D99" w:rsidRPr="004852AB" w:rsidRDefault="00275D99">
            <w:pPr>
              <w:pStyle w:val="NoSpacing"/>
              <w:rPr>
                <w:rFonts w:cstheme="minorHAnsi"/>
                <w:color w:val="000000"/>
              </w:rPr>
            </w:pPr>
            <w:r w:rsidRPr="004852AB">
              <w:rPr>
                <w:rFonts w:cstheme="minorHAnsi"/>
                <w:color w:val="000000"/>
              </w:rPr>
              <w:t xml:space="preserve">automatically crop a page; </w:t>
            </w:r>
          </w:p>
          <w:p w14:paraId="2B898EF9" w14:textId="77777777" w:rsidR="00275D99" w:rsidRPr="004852AB" w:rsidRDefault="00275D99">
            <w:pPr>
              <w:pStyle w:val="NoSpacing"/>
              <w:rPr>
                <w:rFonts w:cstheme="minorHAnsi"/>
                <w:color w:val="000000"/>
              </w:rPr>
            </w:pPr>
            <w:r w:rsidRPr="004852AB">
              <w:rPr>
                <w:rFonts w:cstheme="minorHAnsi"/>
                <w:color w:val="000000"/>
              </w:rPr>
              <w:t xml:space="preserve">automatically delete blank page; </w:t>
            </w:r>
          </w:p>
          <w:p w14:paraId="573EB6DB" w14:textId="77777777" w:rsidR="00275D99" w:rsidRPr="004852AB" w:rsidRDefault="00275D99">
            <w:pPr>
              <w:pStyle w:val="NoSpacing"/>
              <w:rPr>
                <w:rFonts w:cstheme="minorHAnsi"/>
                <w:color w:val="000000"/>
              </w:rPr>
            </w:pPr>
            <w:r w:rsidRPr="004852AB">
              <w:rPr>
                <w:rFonts w:cstheme="minorHAnsi"/>
                <w:color w:val="000000"/>
              </w:rPr>
              <w:t>automatically rotate a document after it has been scanned.</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BF9C594"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1D8652" w14:textId="77777777" w:rsidR="00275D99" w:rsidRPr="004852AB" w:rsidRDefault="00275D99">
            <w:pPr>
              <w:pStyle w:val="NoSpacing"/>
              <w:rPr>
                <w:rFonts w:cstheme="minorHAnsi"/>
              </w:rPr>
            </w:pPr>
          </w:p>
        </w:tc>
      </w:tr>
      <w:tr w:rsidR="00275D99" w14:paraId="2DFCB539"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643E041" w14:textId="77777777" w:rsidR="00275D99" w:rsidRPr="004852AB" w:rsidRDefault="00275D99">
            <w:pPr>
              <w:pStyle w:val="NoSpacing"/>
              <w:rPr>
                <w:rFonts w:cstheme="minorHAnsi"/>
              </w:rPr>
            </w:pPr>
            <w:r w:rsidRPr="004852AB">
              <w:rPr>
                <w:rFonts w:cstheme="minorHAnsi"/>
              </w:rPr>
              <w:t>Substantiate:</w:t>
            </w:r>
          </w:p>
          <w:p w14:paraId="14FEDD3B" w14:textId="77777777" w:rsidR="00275D99" w:rsidRPr="004852AB" w:rsidRDefault="00275D99">
            <w:pPr>
              <w:pStyle w:val="NoSpacing"/>
              <w:rPr>
                <w:rFonts w:cstheme="minorHAnsi"/>
              </w:rPr>
            </w:pPr>
          </w:p>
          <w:p w14:paraId="1079DC14" w14:textId="77777777" w:rsidR="00275D99" w:rsidRPr="004852AB" w:rsidRDefault="00275D99">
            <w:pPr>
              <w:pStyle w:val="NoSpacing"/>
              <w:rPr>
                <w:rFonts w:cstheme="minorHAnsi"/>
              </w:rPr>
            </w:pPr>
          </w:p>
        </w:tc>
      </w:tr>
      <w:tr w:rsidR="00275D99" w14:paraId="3EC91523"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C109E6" w14:textId="77777777" w:rsidR="00275D99" w:rsidRPr="004852AB" w:rsidRDefault="00275D99">
            <w:pPr>
              <w:pStyle w:val="NoSpacing"/>
              <w:rPr>
                <w:rFonts w:cstheme="minorHAnsi"/>
              </w:rPr>
            </w:pPr>
            <w:r w:rsidRPr="004852AB">
              <w:rPr>
                <w:rFonts w:cstheme="minorHAnsi"/>
              </w:rPr>
              <w:t>A1.7</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A58D40" w14:textId="2469354B" w:rsidR="00275D99" w:rsidRPr="004852AB" w:rsidRDefault="00275D99">
            <w:pPr>
              <w:pStyle w:val="NoSpacing"/>
              <w:rPr>
                <w:rFonts w:cstheme="minorHAnsi"/>
                <w:color w:val="000000"/>
              </w:rPr>
            </w:pPr>
            <w:r w:rsidRPr="004852AB">
              <w:rPr>
                <w:rFonts w:cstheme="minorHAnsi"/>
                <w:color w:val="000000"/>
              </w:rPr>
              <w:t xml:space="preserve">Does the software cater </w:t>
            </w:r>
            <w:r w:rsidR="004852AB" w:rsidRPr="004852AB">
              <w:rPr>
                <w:rFonts w:cstheme="minorHAnsi"/>
                <w:color w:val="000000"/>
              </w:rPr>
              <w:t>for?</w:t>
            </w:r>
          </w:p>
          <w:p w14:paraId="3428C224" w14:textId="77777777" w:rsidR="00275D99" w:rsidRPr="004852AB" w:rsidRDefault="00275D99">
            <w:pPr>
              <w:pStyle w:val="NoSpacing"/>
              <w:rPr>
                <w:rFonts w:cstheme="minorHAnsi"/>
                <w:color w:val="000000"/>
              </w:rPr>
            </w:pPr>
            <w:r w:rsidRPr="004852AB">
              <w:rPr>
                <w:rFonts w:cstheme="minorHAnsi"/>
                <w:color w:val="000000"/>
              </w:rPr>
              <w:t>Manual deletion of empty pages?</w:t>
            </w:r>
          </w:p>
          <w:p w14:paraId="1AACBC84" w14:textId="77777777" w:rsidR="00275D99" w:rsidRPr="004852AB" w:rsidRDefault="00275D99">
            <w:pPr>
              <w:pStyle w:val="NoSpacing"/>
              <w:rPr>
                <w:rFonts w:cstheme="minorHAnsi"/>
                <w:color w:val="000000"/>
              </w:rPr>
            </w:pPr>
            <w:r w:rsidRPr="004852AB">
              <w:rPr>
                <w:rFonts w:cstheme="minorHAnsi"/>
                <w:color w:val="000000"/>
              </w:rPr>
              <w:t>Manual rotating of pages after it has been scanned;</w:t>
            </w:r>
          </w:p>
          <w:p w14:paraId="6FC8DAD5" w14:textId="77777777" w:rsidR="00275D99" w:rsidRPr="004852AB" w:rsidRDefault="00275D99">
            <w:pPr>
              <w:pStyle w:val="NoSpacing"/>
              <w:rPr>
                <w:rFonts w:cstheme="minorHAnsi"/>
                <w:color w:val="000000"/>
              </w:rPr>
            </w:pPr>
            <w:r w:rsidRPr="004852AB">
              <w:rPr>
                <w:rFonts w:cstheme="minorHAnsi"/>
                <w:color w:val="000000"/>
              </w:rPr>
              <w:t>Manual manipulation of the scanned image.</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801724"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0479FF" w14:textId="77777777" w:rsidR="00275D99" w:rsidRPr="004852AB" w:rsidRDefault="00275D99">
            <w:pPr>
              <w:pStyle w:val="NoSpacing"/>
              <w:rPr>
                <w:rFonts w:cstheme="minorHAnsi"/>
              </w:rPr>
            </w:pPr>
          </w:p>
        </w:tc>
      </w:tr>
      <w:tr w:rsidR="00275D99" w14:paraId="0A375ED1"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3CAFF7" w14:textId="77777777" w:rsidR="00275D99" w:rsidRPr="004852AB" w:rsidRDefault="00275D99">
            <w:pPr>
              <w:pStyle w:val="NoSpacing"/>
              <w:rPr>
                <w:rFonts w:cstheme="minorHAnsi"/>
              </w:rPr>
            </w:pPr>
          </w:p>
        </w:tc>
      </w:tr>
      <w:tr w:rsidR="00275D99" w14:paraId="17EA737F"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3D215D" w14:textId="77777777" w:rsidR="00275D99" w:rsidRPr="004852AB" w:rsidRDefault="00275D99">
            <w:pPr>
              <w:pStyle w:val="NoSpacing"/>
              <w:rPr>
                <w:rFonts w:cstheme="minorHAnsi"/>
              </w:rPr>
            </w:pPr>
            <w:r w:rsidRPr="004852AB">
              <w:rPr>
                <w:rFonts w:cstheme="minorHAnsi"/>
              </w:rPr>
              <w:t>A1.8</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35B16C" w14:textId="77777777" w:rsidR="00275D99" w:rsidRPr="004852AB" w:rsidRDefault="00275D99">
            <w:pPr>
              <w:pStyle w:val="NoSpacing"/>
              <w:rPr>
                <w:rFonts w:cstheme="minorHAnsi"/>
                <w:color w:val="000000"/>
              </w:rPr>
            </w:pPr>
            <w:r w:rsidRPr="004852AB">
              <w:rPr>
                <w:rFonts w:cstheme="minorHAnsi"/>
                <w:color w:val="000000"/>
              </w:rPr>
              <w:t>Does the software have automatic colour detection and document enhancing capabilities?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BE43E65"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3A9171" w14:textId="77777777" w:rsidR="00275D99" w:rsidRPr="004852AB" w:rsidRDefault="00275D99">
            <w:pPr>
              <w:pStyle w:val="NoSpacing"/>
              <w:rPr>
                <w:rFonts w:cstheme="minorHAnsi"/>
              </w:rPr>
            </w:pPr>
          </w:p>
        </w:tc>
      </w:tr>
      <w:tr w:rsidR="00275D99" w14:paraId="36925E08"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5D81A4" w14:textId="77777777" w:rsidR="00275D99" w:rsidRPr="004852AB" w:rsidRDefault="00275D99">
            <w:pPr>
              <w:pStyle w:val="NoSpacing"/>
              <w:rPr>
                <w:rFonts w:cstheme="minorHAnsi"/>
              </w:rPr>
            </w:pPr>
            <w:r w:rsidRPr="004852AB">
              <w:rPr>
                <w:rFonts w:cstheme="minorHAnsi"/>
              </w:rPr>
              <w:t>Substantiate:</w:t>
            </w:r>
          </w:p>
          <w:p w14:paraId="56433463" w14:textId="77777777" w:rsidR="00275D99" w:rsidRPr="004852AB" w:rsidRDefault="00275D99">
            <w:pPr>
              <w:pStyle w:val="NoSpacing"/>
              <w:rPr>
                <w:rFonts w:cstheme="minorHAnsi"/>
              </w:rPr>
            </w:pPr>
          </w:p>
          <w:p w14:paraId="6B3DA290" w14:textId="77777777" w:rsidR="00275D99" w:rsidRPr="004852AB" w:rsidRDefault="00275D99">
            <w:pPr>
              <w:pStyle w:val="NoSpacing"/>
              <w:rPr>
                <w:rFonts w:cstheme="minorHAnsi"/>
              </w:rPr>
            </w:pPr>
          </w:p>
        </w:tc>
      </w:tr>
      <w:tr w:rsidR="00275D99" w14:paraId="5C8C8D29"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2E2C27" w14:textId="77777777" w:rsidR="00275D99" w:rsidRPr="004852AB" w:rsidRDefault="00275D99">
            <w:pPr>
              <w:pStyle w:val="NoSpacing"/>
              <w:rPr>
                <w:rFonts w:cstheme="minorHAnsi"/>
              </w:rPr>
            </w:pPr>
            <w:r w:rsidRPr="004852AB">
              <w:rPr>
                <w:rFonts w:cstheme="minorHAnsi"/>
              </w:rPr>
              <w:t>A1.9</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E60A671" w14:textId="77777777" w:rsidR="00275D99" w:rsidRPr="004852AB" w:rsidRDefault="00275D99">
            <w:pPr>
              <w:pStyle w:val="NoSpacing"/>
              <w:rPr>
                <w:rFonts w:cstheme="minorHAnsi"/>
                <w:color w:val="000000"/>
              </w:rPr>
            </w:pPr>
            <w:r w:rsidRPr="004852AB">
              <w:rPr>
                <w:rFonts w:cstheme="minorHAnsi"/>
                <w:color w:val="000000"/>
              </w:rPr>
              <w:t>Elaborate on the technical maintenance (licensing conditions) of each of the software components.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CDE0176"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EADF7C" w14:textId="77777777" w:rsidR="00275D99" w:rsidRPr="004852AB" w:rsidRDefault="00275D99">
            <w:pPr>
              <w:pStyle w:val="NoSpacing"/>
              <w:rPr>
                <w:rFonts w:cstheme="minorHAnsi"/>
              </w:rPr>
            </w:pPr>
          </w:p>
        </w:tc>
      </w:tr>
      <w:tr w:rsidR="00275D99" w14:paraId="1361D857"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7103411" w14:textId="77777777" w:rsidR="00275D99" w:rsidRPr="004852AB" w:rsidRDefault="00275D99">
            <w:pPr>
              <w:pStyle w:val="NoSpacing"/>
              <w:rPr>
                <w:rFonts w:cstheme="minorHAnsi"/>
              </w:rPr>
            </w:pPr>
            <w:r w:rsidRPr="004852AB">
              <w:rPr>
                <w:rFonts w:cstheme="minorHAnsi"/>
              </w:rPr>
              <w:t>Substantiate:</w:t>
            </w:r>
          </w:p>
          <w:p w14:paraId="63AA1F4E" w14:textId="77777777" w:rsidR="00275D99" w:rsidRPr="004852AB" w:rsidRDefault="00275D99">
            <w:pPr>
              <w:pStyle w:val="NoSpacing"/>
              <w:rPr>
                <w:rFonts w:cstheme="minorHAnsi"/>
              </w:rPr>
            </w:pPr>
          </w:p>
          <w:p w14:paraId="107FD6D8" w14:textId="77777777" w:rsidR="00275D99" w:rsidRPr="004852AB" w:rsidRDefault="00275D99">
            <w:pPr>
              <w:pStyle w:val="NoSpacing"/>
              <w:rPr>
                <w:rFonts w:cstheme="minorHAnsi"/>
              </w:rPr>
            </w:pPr>
          </w:p>
        </w:tc>
      </w:tr>
      <w:tr w:rsidR="00275D99" w14:paraId="18D87591"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BB53A1A" w14:textId="77777777" w:rsidR="00275D99" w:rsidRPr="004852AB" w:rsidRDefault="00275D99">
            <w:pPr>
              <w:pStyle w:val="NoSpacing"/>
              <w:rPr>
                <w:rFonts w:cstheme="minorHAnsi"/>
              </w:rPr>
            </w:pPr>
            <w:r w:rsidRPr="004852AB">
              <w:rPr>
                <w:rFonts w:cstheme="minorHAnsi"/>
              </w:rPr>
              <w:t>A1.10</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282CFA2" w14:textId="77777777" w:rsidR="00275D99" w:rsidRPr="004852AB" w:rsidRDefault="00275D99">
            <w:pPr>
              <w:pStyle w:val="NoSpacing"/>
              <w:rPr>
                <w:rFonts w:cstheme="minorHAnsi"/>
                <w:color w:val="000000"/>
              </w:rPr>
            </w:pPr>
            <w:r w:rsidRPr="004852AB">
              <w:rPr>
                <w:rFonts w:cstheme="minorHAnsi"/>
                <w:color w:val="000000"/>
              </w:rPr>
              <w:t>Has the service (or parts of the service) been provided on the proposed software at any site in South Africa? List reference sites with contact details.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647209"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77AA98" w14:textId="77777777" w:rsidR="00275D99" w:rsidRPr="004852AB" w:rsidRDefault="00275D99">
            <w:pPr>
              <w:pStyle w:val="NoSpacing"/>
              <w:rPr>
                <w:rFonts w:cstheme="minorHAnsi"/>
              </w:rPr>
            </w:pPr>
          </w:p>
        </w:tc>
      </w:tr>
      <w:tr w:rsidR="00275D99" w14:paraId="2F680316"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23082D" w14:textId="77777777" w:rsidR="00275D99" w:rsidRPr="004852AB" w:rsidRDefault="00275D99">
            <w:pPr>
              <w:pStyle w:val="NoSpacing"/>
              <w:rPr>
                <w:rFonts w:cstheme="minorHAnsi"/>
              </w:rPr>
            </w:pPr>
            <w:r w:rsidRPr="004852AB">
              <w:rPr>
                <w:rFonts w:cstheme="minorHAnsi"/>
              </w:rPr>
              <w:t>Substantiate:</w:t>
            </w:r>
          </w:p>
          <w:p w14:paraId="31FD91A5" w14:textId="77777777" w:rsidR="00275D99" w:rsidRPr="004852AB" w:rsidRDefault="00275D99">
            <w:pPr>
              <w:pStyle w:val="NoSpacing"/>
              <w:rPr>
                <w:rFonts w:cstheme="minorHAnsi"/>
              </w:rPr>
            </w:pPr>
          </w:p>
          <w:p w14:paraId="67C944F9" w14:textId="77777777" w:rsidR="00275D99" w:rsidRPr="004852AB" w:rsidRDefault="00275D99">
            <w:pPr>
              <w:pStyle w:val="NoSpacing"/>
              <w:rPr>
                <w:rFonts w:cstheme="minorHAnsi"/>
              </w:rPr>
            </w:pPr>
          </w:p>
        </w:tc>
      </w:tr>
      <w:tr w:rsidR="00275D99" w14:paraId="478EE46D"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44B3BC8" w14:textId="77777777" w:rsidR="00275D99" w:rsidRPr="004852AB" w:rsidRDefault="00275D99">
            <w:pPr>
              <w:pStyle w:val="NoSpacing"/>
              <w:rPr>
                <w:rFonts w:cstheme="minorHAnsi"/>
              </w:rPr>
            </w:pPr>
            <w:r w:rsidRPr="004852AB">
              <w:rPr>
                <w:rFonts w:cstheme="minorHAnsi"/>
              </w:rPr>
              <w:t>A1.11</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5414ADD" w14:textId="77777777" w:rsidR="00275D99" w:rsidRPr="004852AB" w:rsidRDefault="00275D99">
            <w:pPr>
              <w:pStyle w:val="NoSpacing"/>
              <w:rPr>
                <w:rFonts w:cstheme="minorHAnsi"/>
                <w:color w:val="000000"/>
              </w:rPr>
            </w:pPr>
            <w:r w:rsidRPr="004852AB">
              <w:rPr>
                <w:rFonts w:cstheme="minorHAnsi"/>
                <w:color w:val="000000"/>
              </w:rPr>
              <w:t>Does your software have the ability to create and store secure audit trail information of all transactions taking place on items in the document database?</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E1C6A6"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8E70EB" w14:textId="77777777" w:rsidR="00275D99" w:rsidRPr="004852AB" w:rsidRDefault="00275D99">
            <w:pPr>
              <w:pStyle w:val="NoSpacing"/>
              <w:rPr>
                <w:rFonts w:cstheme="minorHAnsi"/>
              </w:rPr>
            </w:pPr>
          </w:p>
        </w:tc>
      </w:tr>
      <w:tr w:rsidR="00275D99" w14:paraId="78A82D35"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DE0981" w14:textId="77777777" w:rsidR="00275D99" w:rsidRPr="004852AB" w:rsidRDefault="00275D99">
            <w:pPr>
              <w:pStyle w:val="NoSpacing"/>
              <w:rPr>
                <w:rFonts w:cstheme="minorHAnsi"/>
              </w:rPr>
            </w:pPr>
            <w:r w:rsidRPr="004852AB">
              <w:rPr>
                <w:rFonts w:cstheme="minorHAnsi"/>
              </w:rPr>
              <w:t>Substantiate:</w:t>
            </w:r>
          </w:p>
          <w:p w14:paraId="141F86E3" w14:textId="77777777" w:rsidR="00275D99" w:rsidRPr="004852AB" w:rsidRDefault="00275D99">
            <w:pPr>
              <w:pStyle w:val="NoSpacing"/>
              <w:rPr>
                <w:rFonts w:cstheme="minorHAnsi"/>
              </w:rPr>
            </w:pPr>
          </w:p>
          <w:p w14:paraId="188670F5" w14:textId="77777777" w:rsidR="00275D99" w:rsidRPr="004852AB" w:rsidRDefault="00275D99">
            <w:pPr>
              <w:pStyle w:val="NoSpacing"/>
              <w:rPr>
                <w:rFonts w:cstheme="minorHAnsi"/>
              </w:rPr>
            </w:pPr>
          </w:p>
        </w:tc>
      </w:tr>
      <w:tr w:rsidR="00275D99" w14:paraId="72E6237C"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6DB5206" w14:textId="77777777" w:rsidR="00275D99" w:rsidRPr="004852AB" w:rsidRDefault="00275D99">
            <w:pPr>
              <w:pStyle w:val="NoSpacing"/>
              <w:rPr>
                <w:rFonts w:cstheme="minorHAnsi"/>
              </w:rPr>
            </w:pPr>
            <w:r w:rsidRPr="004852AB">
              <w:rPr>
                <w:rFonts w:cstheme="minorHAnsi"/>
              </w:rPr>
              <w:t>A1.12</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6E68F1E" w14:textId="77777777" w:rsidR="00275D99" w:rsidRPr="004852AB" w:rsidRDefault="00275D99">
            <w:pPr>
              <w:pStyle w:val="NoSpacing"/>
              <w:rPr>
                <w:rFonts w:cstheme="minorHAnsi"/>
                <w:color w:val="000000"/>
              </w:rPr>
            </w:pPr>
            <w:r w:rsidRPr="004852AB">
              <w:rPr>
                <w:rFonts w:cstheme="minorHAnsi"/>
                <w:color w:val="000000"/>
              </w:rPr>
              <w:t>Is your proposed software supported by back-up and recovery functions?</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60D2AB1"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2BBC5D" w14:textId="77777777" w:rsidR="00275D99" w:rsidRPr="004852AB" w:rsidRDefault="00275D99">
            <w:pPr>
              <w:pStyle w:val="NoSpacing"/>
              <w:rPr>
                <w:rFonts w:cstheme="minorHAnsi"/>
              </w:rPr>
            </w:pPr>
          </w:p>
        </w:tc>
      </w:tr>
      <w:tr w:rsidR="00275D99" w14:paraId="3D617A7B"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EC34E0" w14:textId="77777777" w:rsidR="00275D99" w:rsidRPr="004852AB" w:rsidRDefault="00275D99">
            <w:pPr>
              <w:pStyle w:val="NoSpacing"/>
              <w:rPr>
                <w:rFonts w:cstheme="minorHAnsi"/>
              </w:rPr>
            </w:pPr>
            <w:r w:rsidRPr="004852AB">
              <w:rPr>
                <w:rFonts w:cstheme="minorHAnsi"/>
              </w:rPr>
              <w:t>Substantiate:</w:t>
            </w:r>
          </w:p>
          <w:p w14:paraId="5DB52D58" w14:textId="77777777" w:rsidR="00275D99" w:rsidRPr="004852AB" w:rsidRDefault="00275D99">
            <w:pPr>
              <w:pStyle w:val="NoSpacing"/>
              <w:rPr>
                <w:rFonts w:cstheme="minorHAnsi"/>
              </w:rPr>
            </w:pPr>
          </w:p>
          <w:p w14:paraId="0A997D1D" w14:textId="77777777" w:rsidR="00275D99" w:rsidRPr="004852AB" w:rsidRDefault="00275D99">
            <w:pPr>
              <w:pStyle w:val="NoSpacing"/>
              <w:rPr>
                <w:rFonts w:cstheme="minorHAnsi"/>
              </w:rPr>
            </w:pPr>
          </w:p>
        </w:tc>
      </w:tr>
      <w:tr w:rsidR="00275D99" w14:paraId="32B690F4"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FA49C52" w14:textId="77777777" w:rsidR="00275D99" w:rsidRPr="004852AB" w:rsidRDefault="00275D99">
            <w:pPr>
              <w:pStyle w:val="NoSpacing"/>
              <w:rPr>
                <w:rFonts w:cstheme="minorHAnsi"/>
              </w:rPr>
            </w:pPr>
            <w:r w:rsidRPr="004852AB">
              <w:rPr>
                <w:rFonts w:cstheme="minorHAnsi"/>
              </w:rPr>
              <w:t>A.13</w:t>
            </w:r>
          </w:p>
        </w:tc>
        <w:tc>
          <w:tcPr>
            <w:tcW w:w="355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90DD53F" w14:textId="77777777" w:rsidR="00275D99" w:rsidRPr="004852AB" w:rsidRDefault="00275D99">
            <w:pPr>
              <w:pStyle w:val="NoSpacing"/>
              <w:rPr>
                <w:rFonts w:cstheme="minorHAnsi"/>
                <w:color w:val="000000"/>
              </w:rPr>
            </w:pPr>
            <w:r w:rsidRPr="004852AB">
              <w:rPr>
                <w:rFonts w:cstheme="minorHAnsi"/>
                <w:color w:val="000000"/>
              </w:rPr>
              <w:t>Can the complete solution must be able to run in a Testing, Training and Production environment?</w:t>
            </w:r>
          </w:p>
        </w:tc>
        <w:tc>
          <w:tcPr>
            <w:tcW w:w="5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2BABB76" w14:textId="77777777" w:rsidR="00275D99" w:rsidRPr="004852AB" w:rsidRDefault="00275D99">
            <w:pPr>
              <w:pStyle w:val="NoSpacing"/>
              <w:rPr>
                <w:rFonts w:cstheme="minorHAnsi"/>
              </w:rPr>
            </w:pPr>
          </w:p>
        </w:tc>
        <w:tc>
          <w:tcPr>
            <w:tcW w:w="50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0B67516" w14:textId="77777777" w:rsidR="00275D99" w:rsidRPr="004852AB" w:rsidRDefault="00275D99">
            <w:pPr>
              <w:pStyle w:val="NoSpacing"/>
              <w:rPr>
                <w:rFonts w:cstheme="minorHAnsi"/>
              </w:rPr>
            </w:pPr>
          </w:p>
        </w:tc>
      </w:tr>
      <w:tr w:rsidR="00275D99" w14:paraId="323C8DD9"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E3B0D1" w14:textId="77777777" w:rsidR="00275D99" w:rsidRPr="004852AB" w:rsidRDefault="00275D99">
            <w:pPr>
              <w:pStyle w:val="NoSpacing"/>
              <w:rPr>
                <w:rFonts w:cstheme="minorHAnsi"/>
              </w:rPr>
            </w:pPr>
            <w:r w:rsidRPr="004852AB">
              <w:rPr>
                <w:rFonts w:cstheme="minorHAnsi"/>
              </w:rPr>
              <w:t>Substantiate:</w:t>
            </w:r>
          </w:p>
          <w:p w14:paraId="5A03030A" w14:textId="77777777" w:rsidR="00275D99" w:rsidRPr="004852AB" w:rsidRDefault="00275D99">
            <w:pPr>
              <w:pStyle w:val="NoSpacing"/>
              <w:rPr>
                <w:rFonts w:cstheme="minorHAnsi"/>
              </w:rPr>
            </w:pPr>
          </w:p>
          <w:p w14:paraId="40986A8E" w14:textId="77777777" w:rsidR="00275D99" w:rsidRPr="004852AB" w:rsidRDefault="00275D99">
            <w:pPr>
              <w:pStyle w:val="NoSpacing"/>
              <w:rPr>
                <w:rFonts w:cstheme="minorHAnsi"/>
              </w:rPr>
            </w:pPr>
          </w:p>
        </w:tc>
      </w:tr>
      <w:tr w:rsidR="00275D99" w14:paraId="4A065A55" w14:textId="77777777" w:rsidTr="00275D99">
        <w:tc>
          <w:tcPr>
            <w:tcW w:w="4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81A8384" w14:textId="77777777" w:rsidR="00275D99" w:rsidRPr="004852AB" w:rsidRDefault="00275D99">
            <w:pPr>
              <w:pStyle w:val="NoSpacing"/>
              <w:rPr>
                <w:rFonts w:cstheme="minorHAnsi"/>
              </w:rPr>
            </w:pPr>
            <w:r w:rsidRPr="004852AB">
              <w:rPr>
                <w:rFonts w:cstheme="minorHAnsi"/>
              </w:rPr>
              <w:t>A.14</w:t>
            </w:r>
          </w:p>
        </w:tc>
        <w:tc>
          <w:tcPr>
            <w:tcW w:w="456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FE6D7C" w14:textId="77777777" w:rsidR="00275D99" w:rsidRDefault="00275D99">
            <w:pPr>
              <w:pStyle w:val="NoSpacing"/>
              <w:rPr>
                <w:rFonts w:cstheme="minorHAnsi"/>
                <w:color w:val="000000"/>
              </w:rPr>
            </w:pPr>
            <w:r w:rsidRPr="004852AB">
              <w:rPr>
                <w:rFonts w:cstheme="minorHAnsi"/>
                <w:color w:val="000000"/>
              </w:rPr>
              <w:t>Indicate the licensing and how volumes are affected by scanning in a Testing, Training and Production environment.</w:t>
            </w:r>
          </w:p>
          <w:p w14:paraId="0C3435F3" w14:textId="30B96257" w:rsidR="00864F6E" w:rsidRPr="004852AB" w:rsidRDefault="00864F6E">
            <w:pPr>
              <w:pStyle w:val="NoSpacing"/>
              <w:rPr>
                <w:rFonts w:cstheme="minorHAnsi"/>
              </w:rPr>
            </w:pPr>
          </w:p>
        </w:tc>
      </w:tr>
      <w:tr w:rsidR="00275D99" w14:paraId="1F7BC38C"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C44B6A" w14:textId="137A8C76" w:rsidR="00275D99" w:rsidRDefault="00275D99">
            <w:pPr>
              <w:pStyle w:val="NoSpacing"/>
              <w:rPr>
                <w:rFonts w:cstheme="minorHAnsi"/>
              </w:rPr>
            </w:pPr>
            <w:r w:rsidRPr="004852AB">
              <w:rPr>
                <w:rFonts w:cstheme="minorHAnsi"/>
              </w:rPr>
              <w:t>Substantiate:</w:t>
            </w:r>
          </w:p>
          <w:p w14:paraId="6DD85683" w14:textId="77777777" w:rsidR="00275D99" w:rsidRPr="004852AB" w:rsidRDefault="00275D99">
            <w:pPr>
              <w:pStyle w:val="NoSpacing"/>
              <w:rPr>
                <w:rFonts w:cstheme="minorHAnsi"/>
              </w:rPr>
            </w:pPr>
          </w:p>
        </w:tc>
      </w:tr>
    </w:tbl>
    <w:p w14:paraId="6A099152" w14:textId="77777777" w:rsidR="00275D99" w:rsidRDefault="00275D99" w:rsidP="00275D99">
      <w:pPr>
        <w:pStyle w:val="NoSpacing"/>
      </w:pPr>
    </w:p>
    <w:p w14:paraId="0C18F13A" w14:textId="77777777" w:rsidR="00275D99" w:rsidRPr="004852AB" w:rsidRDefault="00275D99" w:rsidP="00864F6E">
      <w:pPr>
        <w:pStyle w:val="Heading2"/>
        <w:numPr>
          <w:ilvl w:val="0"/>
          <w:numId w:val="24"/>
        </w:numPr>
        <w:snapToGrid w:val="0"/>
        <w:ind w:left="360" w:hanging="360"/>
      </w:pPr>
      <w:bookmarkStart w:id="24" w:name="_Toc120039507"/>
      <w:r w:rsidRPr="004852AB">
        <w:t>Scanning software requirements and estimated cost</w:t>
      </w:r>
      <w:bookmarkEnd w:id="24"/>
    </w:p>
    <w:p w14:paraId="33EAE9E8" w14:textId="77777777" w:rsidR="00275D99" w:rsidRDefault="00275D99" w:rsidP="00275D99">
      <w:pPr>
        <w:pStyle w:val="NoSpacing"/>
        <w:rPr>
          <w:lang w:val="en-GB"/>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82"/>
        <w:gridCol w:w="4702"/>
        <w:gridCol w:w="1531"/>
        <w:gridCol w:w="2613"/>
      </w:tblGrid>
      <w:tr w:rsidR="00275D99" w14:paraId="57A9BB28" w14:textId="77777777" w:rsidTr="00275D99">
        <w:trPr>
          <w:tblHeader/>
        </w:trPr>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61C26B9" w14:textId="77777777" w:rsidR="00275D99" w:rsidRDefault="00275D99">
            <w:pPr>
              <w:pStyle w:val="NoSpacing"/>
            </w:pPr>
            <w:r>
              <w:t>Ref No</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11065EF4" w14:textId="77777777" w:rsidR="00275D99" w:rsidRDefault="00275D99">
            <w:pPr>
              <w:pStyle w:val="NoSpacing"/>
            </w:pPr>
            <w:r>
              <w:t>Description</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3C755EA7" w14:textId="77777777" w:rsidR="00275D99" w:rsidRDefault="00275D99">
            <w:pPr>
              <w:pStyle w:val="NoSpacing"/>
            </w:pPr>
            <w:r>
              <w:t xml:space="preserve">Estimated Solution Cost in ZAR (VAT </w:t>
            </w:r>
            <w:proofErr w:type="spellStart"/>
            <w:r>
              <w:t>Incl</w:t>
            </w:r>
            <w:proofErr w:type="spellEnd"/>
            <w:r>
              <w:t xml:space="preserve">) </w:t>
            </w: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7DBD065B" w14:textId="77777777" w:rsidR="00275D99" w:rsidRDefault="00275D99">
            <w:pPr>
              <w:pStyle w:val="NoSpacing"/>
            </w:pPr>
            <w:r>
              <w:t>Estimated minimum Hardware requirement for the solution</w:t>
            </w:r>
          </w:p>
        </w:tc>
      </w:tr>
      <w:tr w:rsidR="00275D99" w14:paraId="0BF2CAA3"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7DCF2A" w14:textId="77777777" w:rsidR="00275D99" w:rsidRDefault="00275D99">
            <w:pPr>
              <w:pStyle w:val="NoSpacing"/>
              <w:rPr>
                <w:szCs w:val="24"/>
              </w:rPr>
            </w:pPr>
            <w:r>
              <w:rPr>
                <w:szCs w:val="24"/>
              </w:rPr>
              <w:t>A1.1</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6814BBB" w14:textId="77777777" w:rsidR="00275D99" w:rsidRDefault="00275D99">
            <w:pPr>
              <w:pStyle w:val="NoSpacing"/>
            </w:pPr>
            <w:r>
              <w:rPr>
                <w:color w:val="000000"/>
              </w:rPr>
              <w:t>The bidder must provide one (1) Scanning solution Administrator server licence.</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433E19"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B1ED8A" w14:textId="77777777" w:rsidR="00275D99" w:rsidRDefault="00275D99">
            <w:pPr>
              <w:pStyle w:val="NoSpacing"/>
              <w:rPr>
                <w:szCs w:val="24"/>
              </w:rPr>
            </w:pPr>
          </w:p>
        </w:tc>
      </w:tr>
      <w:tr w:rsidR="00275D99" w14:paraId="5C73BA16"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547A4C" w14:textId="77777777" w:rsidR="00275D99" w:rsidRDefault="00275D99">
            <w:pPr>
              <w:pStyle w:val="NoSpacing"/>
              <w:rPr>
                <w:szCs w:val="24"/>
              </w:rPr>
            </w:pPr>
            <w:r>
              <w:rPr>
                <w:szCs w:val="24"/>
              </w:rPr>
              <w:t>Substantiate:</w:t>
            </w:r>
          </w:p>
          <w:p w14:paraId="4FE4A075" w14:textId="77777777" w:rsidR="00275D99" w:rsidRDefault="00275D99">
            <w:pPr>
              <w:pStyle w:val="NoSpacing"/>
              <w:rPr>
                <w:szCs w:val="24"/>
              </w:rPr>
            </w:pPr>
          </w:p>
          <w:p w14:paraId="10EC833F" w14:textId="77777777" w:rsidR="00275D99" w:rsidRDefault="00275D99">
            <w:pPr>
              <w:pStyle w:val="NoSpacing"/>
              <w:rPr>
                <w:szCs w:val="24"/>
              </w:rPr>
            </w:pPr>
          </w:p>
        </w:tc>
      </w:tr>
      <w:tr w:rsidR="00275D99" w14:paraId="198444B2"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EB6D2A7" w14:textId="77777777" w:rsidR="00275D99" w:rsidRDefault="00275D99">
            <w:pPr>
              <w:pStyle w:val="NoSpacing"/>
              <w:rPr>
                <w:szCs w:val="24"/>
              </w:rPr>
            </w:pPr>
            <w:r>
              <w:rPr>
                <w:szCs w:val="24"/>
              </w:rPr>
              <w:t>A1.2</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6BC49C1" w14:textId="77777777" w:rsidR="00275D99" w:rsidRDefault="00275D99">
            <w:pPr>
              <w:pStyle w:val="NoSpacing"/>
              <w:rPr>
                <w:color w:val="000000"/>
              </w:rPr>
            </w:pPr>
            <w:r>
              <w:rPr>
                <w:color w:val="000000"/>
              </w:rPr>
              <w:t>The bidder must provide six (6) Scanning solution local site server licences.</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6638F9"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CA4635B" w14:textId="77777777" w:rsidR="00275D99" w:rsidRDefault="00275D99">
            <w:pPr>
              <w:pStyle w:val="NoSpacing"/>
              <w:rPr>
                <w:szCs w:val="24"/>
              </w:rPr>
            </w:pPr>
          </w:p>
        </w:tc>
      </w:tr>
      <w:tr w:rsidR="00275D99" w14:paraId="70068C01"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24C21B5" w14:textId="77777777" w:rsidR="00275D99" w:rsidRDefault="00275D99">
            <w:pPr>
              <w:pStyle w:val="NoSpacing"/>
              <w:rPr>
                <w:szCs w:val="24"/>
              </w:rPr>
            </w:pPr>
            <w:r>
              <w:rPr>
                <w:szCs w:val="24"/>
              </w:rPr>
              <w:t>Substantiate:</w:t>
            </w:r>
          </w:p>
          <w:p w14:paraId="3DB5C358" w14:textId="77777777" w:rsidR="00275D99" w:rsidRDefault="00275D99">
            <w:pPr>
              <w:pStyle w:val="NoSpacing"/>
              <w:rPr>
                <w:szCs w:val="24"/>
              </w:rPr>
            </w:pPr>
          </w:p>
          <w:p w14:paraId="0113CF5B" w14:textId="77777777" w:rsidR="00275D99" w:rsidRDefault="00275D99">
            <w:pPr>
              <w:pStyle w:val="NoSpacing"/>
              <w:rPr>
                <w:szCs w:val="24"/>
              </w:rPr>
            </w:pPr>
          </w:p>
        </w:tc>
      </w:tr>
      <w:tr w:rsidR="00275D99" w14:paraId="78EB142D"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635FA2D" w14:textId="77777777" w:rsidR="00275D99" w:rsidRDefault="00275D99">
            <w:pPr>
              <w:pStyle w:val="NoSpacing"/>
              <w:rPr>
                <w:szCs w:val="24"/>
              </w:rPr>
            </w:pPr>
            <w:r>
              <w:rPr>
                <w:szCs w:val="24"/>
              </w:rPr>
              <w:t>A1.3</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FCB6073" w14:textId="77777777" w:rsidR="00275D99" w:rsidRDefault="00275D99">
            <w:pPr>
              <w:pStyle w:val="NoSpacing"/>
              <w:rPr>
                <w:color w:val="000000"/>
              </w:rPr>
            </w:pPr>
            <w:r>
              <w:rPr>
                <w:color w:val="000000"/>
              </w:rPr>
              <w:t>The bidder must install the one (1) Scanning solution Administrator software.</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3FD5EC"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3FE96C7" w14:textId="77777777" w:rsidR="00275D99" w:rsidRDefault="00275D99">
            <w:pPr>
              <w:pStyle w:val="NoSpacing"/>
              <w:rPr>
                <w:szCs w:val="24"/>
              </w:rPr>
            </w:pPr>
          </w:p>
        </w:tc>
      </w:tr>
      <w:tr w:rsidR="00275D99" w14:paraId="53B82D1A"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71F1EA" w14:textId="77777777" w:rsidR="00275D99" w:rsidRDefault="00275D99">
            <w:pPr>
              <w:pStyle w:val="NoSpacing"/>
              <w:rPr>
                <w:szCs w:val="24"/>
              </w:rPr>
            </w:pPr>
            <w:r>
              <w:rPr>
                <w:szCs w:val="24"/>
              </w:rPr>
              <w:t>Substantiate:</w:t>
            </w:r>
          </w:p>
          <w:p w14:paraId="475A89AE" w14:textId="77777777" w:rsidR="00275D99" w:rsidRDefault="00275D99">
            <w:pPr>
              <w:pStyle w:val="NoSpacing"/>
              <w:rPr>
                <w:szCs w:val="24"/>
              </w:rPr>
            </w:pPr>
          </w:p>
          <w:p w14:paraId="7760B2CC" w14:textId="77777777" w:rsidR="00275D99" w:rsidRDefault="00275D99">
            <w:pPr>
              <w:pStyle w:val="NoSpacing"/>
              <w:rPr>
                <w:szCs w:val="24"/>
              </w:rPr>
            </w:pPr>
          </w:p>
        </w:tc>
      </w:tr>
      <w:tr w:rsidR="00275D99" w14:paraId="107F7D10"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BA714FC" w14:textId="77777777" w:rsidR="00275D99" w:rsidRDefault="00275D99">
            <w:pPr>
              <w:pStyle w:val="NoSpacing"/>
              <w:rPr>
                <w:szCs w:val="24"/>
              </w:rPr>
            </w:pPr>
            <w:r>
              <w:rPr>
                <w:szCs w:val="24"/>
              </w:rPr>
              <w:t>A1.4</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DCFFE2" w14:textId="77777777" w:rsidR="00275D99" w:rsidRDefault="00275D99">
            <w:pPr>
              <w:pStyle w:val="NoSpacing"/>
              <w:rPr>
                <w:color w:val="000000"/>
              </w:rPr>
            </w:pPr>
            <w:r>
              <w:rPr>
                <w:color w:val="000000"/>
              </w:rPr>
              <w:t>The bidder must install the Scanning solution at six (6) scanning sites (there are seven (7) scanners).</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0515000"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76F41C" w14:textId="77777777" w:rsidR="00275D99" w:rsidRDefault="00275D99">
            <w:pPr>
              <w:pStyle w:val="NoSpacing"/>
              <w:rPr>
                <w:szCs w:val="24"/>
              </w:rPr>
            </w:pPr>
          </w:p>
        </w:tc>
      </w:tr>
      <w:tr w:rsidR="00275D99" w14:paraId="2708233B"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ED8CB5" w14:textId="77777777" w:rsidR="00275D99" w:rsidRDefault="00275D99">
            <w:pPr>
              <w:pStyle w:val="NoSpacing"/>
              <w:rPr>
                <w:szCs w:val="24"/>
              </w:rPr>
            </w:pPr>
            <w:r>
              <w:rPr>
                <w:szCs w:val="24"/>
              </w:rPr>
              <w:t>Substantiate:</w:t>
            </w:r>
          </w:p>
          <w:p w14:paraId="053BB095" w14:textId="77777777" w:rsidR="00275D99" w:rsidRDefault="00275D99">
            <w:pPr>
              <w:pStyle w:val="NoSpacing"/>
              <w:rPr>
                <w:szCs w:val="24"/>
              </w:rPr>
            </w:pPr>
          </w:p>
          <w:p w14:paraId="5DF1F9C7" w14:textId="77777777" w:rsidR="00275D99" w:rsidRDefault="00275D99">
            <w:pPr>
              <w:pStyle w:val="NoSpacing"/>
              <w:rPr>
                <w:szCs w:val="24"/>
              </w:rPr>
            </w:pPr>
          </w:p>
        </w:tc>
      </w:tr>
      <w:tr w:rsidR="00275D99" w14:paraId="78CC349F"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E3C6366" w14:textId="77777777" w:rsidR="00275D99" w:rsidRDefault="00275D99">
            <w:pPr>
              <w:pStyle w:val="NoSpacing"/>
              <w:rPr>
                <w:szCs w:val="24"/>
              </w:rPr>
            </w:pPr>
            <w:r>
              <w:rPr>
                <w:szCs w:val="24"/>
              </w:rPr>
              <w:t>A1.5</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DBE3F81" w14:textId="5398C05B" w:rsidR="00275D99" w:rsidRDefault="00275D99">
            <w:pPr>
              <w:pStyle w:val="NoSpacing"/>
              <w:rPr>
                <w:color w:val="000000"/>
              </w:rPr>
            </w:pPr>
            <w:r>
              <w:rPr>
                <w:color w:val="000000"/>
              </w:rPr>
              <w:t xml:space="preserve">The bidder must provide </w:t>
            </w:r>
            <w:r w:rsidR="004852AB">
              <w:rPr>
                <w:color w:val="000000"/>
              </w:rPr>
              <w:t>twenty-six</w:t>
            </w:r>
            <w:r>
              <w:rPr>
                <w:color w:val="000000"/>
              </w:rPr>
              <w:t xml:space="preserve"> (26) virtual re-scanning software licenses.</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973704"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2677BB" w14:textId="77777777" w:rsidR="00275D99" w:rsidRDefault="00275D99">
            <w:pPr>
              <w:pStyle w:val="NoSpacing"/>
              <w:rPr>
                <w:szCs w:val="24"/>
              </w:rPr>
            </w:pPr>
          </w:p>
        </w:tc>
      </w:tr>
      <w:tr w:rsidR="00275D99" w14:paraId="06847C8B"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0BA2FC" w14:textId="77777777" w:rsidR="00275D99" w:rsidRDefault="00275D99">
            <w:pPr>
              <w:pStyle w:val="NoSpacing"/>
              <w:rPr>
                <w:szCs w:val="24"/>
              </w:rPr>
            </w:pPr>
            <w:r>
              <w:rPr>
                <w:szCs w:val="24"/>
              </w:rPr>
              <w:t>Substantiate:</w:t>
            </w:r>
          </w:p>
          <w:p w14:paraId="527874B0" w14:textId="77777777" w:rsidR="00275D99" w:rsidRDefault="00275D99">
            <w:pPr>
              <w:pStyle w:val="NoSpacing"/>
              <w:rPr>
                <w:szCs w:val="24"/>
              </w:rPr>
            </w:pPr>
          </w:p>
          <w:p w14:paraId="7221674A" w14:textId="77777777" w:rsidR="00275D99" w:rsidRDefault="00275D99">
            <w:pPr>
              <w:pStyle w:val="NoSpacing"/>
              <w:rPr>
                <w:szCs w:val="24"/>
              </w:rPr>
            </w:pPr>
          </w:p>
        </w:tc>
      </w:tr>
      <w:tr w:rsidR="00275D99" w14:paraId="4F960BAA"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3AAA150" w14:textId="77777777" w:rsidR="00275D99" w:rsidRDefault="00275D99">
            <w:pPr>
              <w:pStyle w:val="NoSpacing"/>
              <w:rPr>
                <w:szCs w:val="24"/>
              </w:rPr>
            </w:pPr>
            <w:r>
              <w:rPr>
                <w:szCs w:val="24"/>
              </w:rPr>
              <w:t>A1.6</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3FB321B" w14:textId="0EF2C68B" w:rsidR="00275D99" w:rsidRDefault="00275D99">
            <w:pPr>
              <w:pStyle w:val="NoSpacing"/>
              <w:rPr>
                <w:color w:val="000000"/>
              </w:rPr>
            </w:pPr>
            <w:r>
              <w:rPr>
                <w:color w:val="000000"/>
              </w:rPr>
              <w:t xml:space="preserve">The bidder must install </w:t>
            </w:r>
            <w:r w:rsidR="004852AB">
              <w:rPr>
                <w:color w:val="000000"/>
              </w:rPr>
              <w:t>twenty-six</w:t>
            </w:r>
            <w:r>
              <w:rPr>
                <w:color w:val="000000"/>
              </w:rPr>
              <w:t xml:space="preserve"> (26) virtual re-scanning software. </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BE30EB"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9676B8E" w14:textId="77777777" w:rsidR="00275D99" w:rsidRDefault="00275D99">
            <w:pPr>
              <w:pStyle w:val="NoSpacing"/>
              <w:rPr>
                <w:szCs w:val="24"/>
              </w:rPr>
            </w:pPr>
          </w:p>
        </w:tc>
      </w:tr>
      <w:tr w:rsidR="00275D99" w14:paraId="5254B409"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4A53DF" w14:textId="77777777" w:rsidR="00275D99" w:rsidRDefault="00275D99">
            <w:pPr>
              <w:pStyle w:val="NoSpacing"/>
              <w:rPr>
                <w:szCs w:val="24"/>
              </w:rPr>
            </w:pPr>
            <w:r>
              <w:rPr>
                <w:szCs w:val="24"/>
              </w:rPr>
              <w:t>Substantiate:</w:t>
            </w:r>
          </w:p>
          <w:p w14:paraId="2080670F" w14:textId="77777777" w:rsidR="00275D99" w:rsidRDefault="00275D99">
            <w:pPr>
              <w:pStyle w:val="NoSpacing"/>
              <w:rPr>
                <w:szCs w:val="24"/>
              </w:rPr>
            </w:pPr>
          </w:p>
          <w:p w14:paraId="78FE6424" w14:textId="77777777" w:rsidR="00275D99" w:rsidRDefault="00275D99">
            <w:pPr>
              <w:pStyle w:val="NoSpacing"/>
              <w:rPr>
                <w:szCs w:val="24"/>
              </w:rPr>
            </w:pPr>
          </w:p>
        </w:tc>
      </w:tr>
      <w:tr w:rsidR="00275D99" w14:paraId="3F76E894"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68B99F5" w14:textId="77777777" w:rsidR="00275D99" w:rsidRDefault="00275D99">
            <w:pPr>
              <w:pStyle w:val="NoSpacing"/>
              <w:rPr>
                <w:szCs w:val="24"/>
              </w:rPr>
            </w:pPr>
            <w:r>
              <w:rPr>
                <w:szCs w:val="24"/>
              </w:rPr>
              <w:t>A1.7</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9E19EF" w14:textId="77777777" w:rsidR="00275D99" w:rsidRDefault="00275D99">
            <w:pPr>
              <w:pStyle w:val="NoSpacing"/>
              <w:rPr>
                <w:color w:val="000000"/>
              </w:rPr>
            </w:pPr>
            <w:r>
              <w:rPr>
                <w:color w:val="000000"/>
              </w:rPr>
              <w:t>The bidder must provide thirty (30) Scanning Software licences.</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05595B4"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5CF6DB" w14:textId="77777777" w:rsidR="00275D99" w:rsidRDefault="00275D99">
            <w:pPr>
              <w:pStyle w:val="NoSpacing"/>
              <w:rPr>
                <w:szCs w:val="24"/>
              </w:rPr>
            </w:pPr>
          </w:p>
        </w:tc>
      </w:tr>
      <w:tr w:rsidR="00275D99" w14:paraId="6DDA8959"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C5585F" w14:textId="77777777" w:rsidR="00275D99" w:rsidRDefault="00275D99">
            <w:pPr>
              <w:pStyle w:val="NoSpacing"/>
              <w:rPr>
                <w:szCs w:val="24"/>
              </w:rPr>
            </w:pPr>
            <w:r>
              <w:rPr>
                <w:szCs w:val="24"/>
              </w:rPr>
              <w:t>Substantiate:</w:t>
            </w:r>
          </w:p>
          <w:p w14:paraId="60DC0FD9" w14:textId="77777777" w:rsidR="00275D99" w:rsidRDefault="00275D99">
            <w:pPr>
              <w:pStyle w:val="NoSpacing"/>
              <w:rPr>
                <w:szCs w:val="24"/>
              </w:rPr>
            </w:pPr>
          </w:p>
          <w:p w14:paraId="7558E1C7" w14:textId="77777777" w:rsidR="00275D99" w:rsidRDefault="00275D99">
            <w:pPr>
              <w:pStyle w:val="NoSpacing"/>
              <w:rPr>
                <w:szCs w:val="24"/>
              </w:rPr>
            </w:pPr>
          </w:p>
        </w:tc>
      </w:tr>
      <w:tr w:rsidR="00275D99" w14:paraId="20D834B7"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D4177C" w14:textId="77777777" w:rsidR="00275D99" w:rsidRDefault="00275D99">
            <w:pPr>
              <w:pStyle w:val="NoSpacing"/>
              <w:rPr>
                <w:szCs w:val="24"/>
              </w:rPr>
            </w:pPr>
            <w:r>
              <w:rPr>
                <w:szCs w:val="24"/>
              </w:rPr>
              <w:t>A1.8</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BA1AAB" w14:textId="77777777" w:rsidR="00275D99" w:rsidRDefault="00275D99">
            <w:pPr>
              <w:pStyle w:val="NoSpacing"/>
              <w:rPr>
                <w:color w:val="000000"/>
              </w:rPr>
            </w:pPr>
            <w:r>
              <w:rPr>
                <w:color w:val="000000"/>
              </w:rPr>
              <w:t>The bidder must install thirty (30) Scanning software.</w:t>
            </w:r>
          </w:p>
          <w:p w14:paraId="2A95EF80" w14:textId="05BB0BA3" w:rsidR="00864F6E" w:rsidRDefault="00864F6E">
            <w:pPr>
              <w:pStyle w:val="NoSpacing"/>
              <w:rPr>
                <w:color w:val="000000"/>
              </w:rPr>
            </w:pP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511DA4A"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8F02C17" w14:textId="77777777" w:rsidR="00275D99" w:rsidRDefault="00275D99">
            <w:pPr>
              <w:pStyle w:val="NoSpacing"/>
              <w:rPr>
                <w:szCs w:val="24"/>
              </w:rPr>
            </w:pPr>
          </w:p>
        </w:tc>
      </w:tr>
      <w:tr w:rsidR="00275D99" w14:paraId="09D8A195"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16B1976" w14:textId="77777777" w:rsidR="00275D99" w:rsidRDefault="00275D99">
            <w:pPr>
              <w:pStyle w:val="NoSpacing"/>
              <w:rPr>
                <w:szCs w:val="24"/>
              </w:rPr>
            </w:pPr>
            <w:r>
              <w:rPr>
                <w:szCs w:val="24"/>
              </w:rPr>
              <w:t>Substantiate:</w:t>
            </w:r>
          </w:p>
          <w:p w14:paraId="24BC9A90" w14:textId="77777777" w:rsidR="00275D99" w:rsidRDefault="00275D99">
            <w:pPr>
              <w:pStyle w:val="NoSpacing"/>
              <w:rPr>
                <w:szCs w:val="24"/>
              </w:rPr>
            </w:pPr>
          </w:p>
          <w:p w14:paraId="72823FDB" w14:textId="77777777" w:rsidR="00275D99" w:rsidRDefault="00275D99">
            <w:pPr>
              <w:pStyle w:val="NoSpacing"/>
              <w:rPr>
                <w:szCs w:val="24"/>
              </w:rPr>
            </w:pPr>
          </w:p>
        </w:tc>
      </w:tr>
      <w:tr w:rsidR="00275D99" w14:paraId="1FA550BA"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6BB8FB1" w14:textId="77777777" w:rsidR="00275D99" w:rsidRDefault="00275D99">
            <w:pPr>
              <w:pStyle w:val="NoSpacing"/>
              <w:rPr>
                <w:szCs w:val="24"/>
              </w:rPr>
            </w:pPr>
            <w:r>
              <w:rPr>
                <w:szCs w:val="24"/>
              </w:rPr>
              <w:lastRenderedPageBreak/>
              <w:t>A1.9</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4846CD6" w14:textId="77777777" w:rsidR="00275D99" w:rsidRDefault="00275D99">
            <w:pPr>
              <w:pStyle w:val="NoSpacing"/>
              <w:rPr>
                <w:color w:val="000000"/>
              </w:rPr>
            </w:pPr>
            <w:r>
              <w:rPr>
                <w:color w:val="000000"/>
              </w:rPr>
              <w:t>The bidder must provide 6.3 million per year scanning volume licences.</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7505165"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4F48B5" w14:textId="77777777" w:rsidR="00275D99" w:rsidRDefault="00275D99">
            <w:pPr>
              <w:pStyle w:val="NoSpacing"/>
              <w:rPr>
                <w:szCs w:val="24"/>
              </w:rPr>
            </w:pPr>
          </w:p>
        </w:tc>
      </w:tr>
      <w:tr w:rsidR="00275D99" w14:paraId="6EDA0EE3"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16A48C" w14:textId="77777777" w:rsidR="00275D99" w:rsidRDefault="00275D99">
            <w:pPr>
              <w:pStyle w:val="NoSpacing"/>
              <w:rPr>
                <w:szCs w:val="24"/>
              </w:rPr>
            </w:pPr>
            <w:r>
              <w:rPr>
                <w:szCs w:val="24"/>
              </w:rPr>
              <w:t>Substantiate:</w:t>
            </w:r>
          </w:p>
          <w:p w14:paraId="13B35273" w14:textId="77777777" w:rsidR="00275D99" w:rsidRDefault="00275D99">
            <w:pPr>
              <w:pStyle w:val="NoSpacing"/>
              <w:rPr>
                <w:szCs w:val="24"/>
              </w:rPr>
            </w:pPr>
          </w:p>
          <w:p w14:paraId="616EB31B" w14:textId="77777777" w:rsidR="00275D99" w:rsidRDefault="00275D99">
            <w:pPr>
              <w:pStyle w:val="NoSpacing"/>
              <w:rPr>
                <w:szCs w:val="24"/>
              </w:rPr>
            </w:pPr>
          </w:p>
        </w:tc>
      </w:tr>
      <w:tr w:rsidR="00275D99" w14:paraId="479972F2"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E7A12E0" w14:textId="77777777" w:rsidR="00275D99" w:rsidRDefault="00275D99">
            <w:pPr>
              <w:pStyle w:val="NoSpacing"/>
              <w:rPr>
                <w:szCs w:val="24"/>
              </w:rPr>
            </w:pPr>
            <w:r>
              <w:rPr>
                <w:szCs w:val="24"/>
              </w:rPr>
              <w:t>A1.10</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C32F151" w14:textId="4003E008" w:rsidR="00275D99" w:rsidRDefault="00290E8D">
            <w:pPr>
              <w:pStyle w:val="NoSpacing"/>
              <w:rPr>
                <w:color w:val="000000"/>
              </w:rPr>
            </w:pPr>
            <w:r>
              <w:rPr>
                <w:color w:val="000000"/>
              </w:rPr>
              <w:t>Three-year</w:t>
            </w:r>
            <w:r w:rsidR="00275D99">
              <w:rPr>
                <w:color w:val="000000"/>
              </w:rPr>
              <w:t xml:space="preserve"> support, maintenance and licensing estimated cost on the specified Scanning software product.</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609760"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9C2DE5" w14:textId="77777777" w:rsidR="00275D99" w:rsidRDefault="00275D99">
            <w:pPr>
              <w:pStyle w:val="NoSpacing"/>
              <w:rPr>
                <w:szCs w:val="24"/>
              </w:rPr>
            </w:pPr>
          </w:p>
        </w:tc>
      </w:tr>
      <w:tr w:rsidR="00275D99" w14:paraId="36888119"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DB9610" w14:textId="77777777" w:rsidR="00275D99" w:rsidRDefault="00275D99">
            <w:pPr>
              <w:pStyle w:val="NoSpacing"/>
              <w:rPr>
                <w:szCs w:val="24"/>
              </w:rPr>
            </w:pPr>
            <w:r>
              <w:rPr>
                <w:szCs w:val="24"/>
              </w:rPr>
              <w:t>Substantiate:</w:t>
            </w:r>
          </w:p>
          <w:p w14:paraId="5718D015" w14:textId="77777777" w:rsidR="00275D99" w:rsidRDefault="00275D99">
            <w:pPr>
              <w:pStyle w:val="NoSpacing"/>
              <w:rPr>
                <w:szCs w:val="24"/>
              </w:rPr>
            </w:pPr>
          </w:p>
          <w:p w14:paraId="6DF3A186" w14:textId="77777777" w:rsidR="00275D99" w:rsidRDefault="00275D99">
            <w:pPr>
              <w:pStyle w:val="NoSpacing"/>
              <w:rPr>
                <w:szCs w:val="24"/>
              </w:rPr>
            </w:pPr>
          </w:p>
        </w:tc>
      </w:tr>
      <w:tr w:rsidR="00275D99" w14:paraId="5BAF478E"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DCD79D2" w14:textId="77777777" w:rsidR="00275D99" w:rsidRDefault="00275D99">
            <w:pPr>
              <w:pStyle w:val="NoSpacing"/>
              <w:rPr>
                <w:szCs w:val="24"/>
              </w:rPr>
            </w:pPr>
            <w:r>
              <w:rPr>
                <w:szCs w:val="24"/>
              </w:rPr>
              <w:t>A.11</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EC729AF" w14:textId="0BDE48D5" w:rsidR="00275D99" w:rsidRDefault="00290E8D">
            <w:pPr>
              <w:pStyle w:val="NoSpacing"/>
              <w:rPr>
                <w:bCs/>
              </w:rPr>
            </w:pPr>
            <w:r>
              <w:rPr>
                <w:color w:val="000000"/>
              </w:rPr>
              <w:t>Three-year</w:t>
            </w:r>
            <w:r w:rsidR="00275D99">
              <w:rPr>
                <w:color w:val="000000"/>
              </w:rPr>
              <w:t xml:space="preserve"> support, maintenance and licensing estimated cost on the specified Scanning enhancing software product.</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96E17B" w14:textId="77777777" w:rsidR="00275D99" w:rsidRDefault="00275D99">
            <w:pPr>
              <w:pStyle w:val="NoSpacing"/>
              <w:rPr>
                <w:szCs w:val="24"/>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C5533C1" w14:textId="77777777" w:rsidR="00275D99" w:rsidRDefault="00275D99">
            <w:pPr>
              <w:pStyle w:val="NoSpacing"/>
              <w:rPr>
                <w:szCs w:val="24"/>
              </w:rPr>
            </w:pPr>
          </w:p>
        </w:tc>
      </w:tr>
      <w:tr w:rsidR="00275D99" w14:paraId="1DAE9B35"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59079F" w14:textId="77777777" w:rsidR="00275D99" w:rsidRDefault="00275D99">
            <w:pPr>
              <w:pStyle w:val="NoSpacing"/>
              <w:rPr>
                <w:szCs w:val="24"/>
              </w:rPr>
            </w:pPr>
            <w:r>
              <w:rPr>
                <w:szCs w:val="24"/>
              </w:rPr>
              <w:t>Substantiate:</w:t>
            </w:r>
          </w:p>
          <w:p w14:paraId="68865452" w14:textId="77777777" w:rsidR="00275D99" w:rsidRDefault="00275D99">
            <w:pPr>
              <w:pStyle w:val="NoSpacing"/>
              <w:rPr>
                <w:szCs w:val="24"/>
              </w:rPr>
            </w:pPr>
          </w:p>
          <w:p w14:paraId="045DCDD8" w14:textId="77777777" w:rsidR="00275D99" w:rsidRDefault="00275D99">
            <w:pPr>
              <w:pStyle w:val="NoSpacing"/>
              <w:rPr>
                <w:szCs w:val="24"/>
              </w:rPr>
            </w:pPr>
          </w:p>
        </w:tc>
      </w:tr>
      <w:tr w:rsidR="00275D99" w14:paraId="4996564C" w14:textId="77777777" w:rsidTr="00275D99">
        <w:tc>
          <w:tcPr>
            <w:tcW w:w="4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E84FB86" w14:textId="77777777" w:rsidR="00275D99" w:rsidRPr="004852AB" w:rsidRDefault="00275D99">
            <w:pPr>
              <w:pStyle w:val="NoSpacing"/>
              <w:rPr>
                <w:rFonts w:cstheme="minorHAnsi"/>
              </w:rPr>
            </w:pPr>
            <w:r w:rsidRPr="004852AB">
              <w:rPr>
                <w:rFonts w:cstheme="minorHAnsi"/>
              </w:rPr>
              <w:t>A1.12</w:t>
            </w:r>
          </w:p>
        </w:tc>
        <w:tc>
          <w:tcPr>
            <w:tcW w:w="244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EB21127" w14:textId="77777777" w:rsidR="00275D99" w:rsidRPr="004852AB" w:rsidRDefault="00275D99">
            <w:pPr>
              <w:pStyle w:val="NoSpacing"/>
              <w:rPr>
                <w:rFonts w:cstheme="minorHAnsi"/>
                <w:bCs/>
              </w:rPr>
            </w:pPr>
            <w:r w:rsidRPr="004852AB">
              <w:rPr>
                <w:rFonts w:cstheme="minorHAnsi"/>
                <w:bCs/>
              </w:rPr>
              <w:t>The solution will be required to meet the following industry standards.</w:t>
            </w:r>
          </w:p>
          <w:p w14:paraId="7048FE53" w14:textId="77777777" w:rsidR="00275D99" w:rsidRPr="004852AB" w:rsidRDefault="00275D99">
            <w:pPr>
              <w:pStyle w:val="NoSpacing"/>
              <w:rPr>
                <w:rFonts w:cstheme="minorHAnsi"/>
                <w:bCs/>
              </w:rPr>
            </w:pPr>
          </w:p>
          <w:p w14:paraId="3B51AB57" w14:textId="77777777" w:rsidR="00275D99" w:rsidRPr="004852AB" w:rsidRDefault="00275D99">
            <w:pPr>
              <w:pStyle w:val="NoSpacing"/>
              <w:rPr>
                <w:rFonts w:cstheme="minorHAnsi"/>
                <w:bCs/>
              </w:rPr>
            </w:pPr>
            <w:r w:rsidRPr="004852AB">
              <w:rPr>
                <w:rFonts w:cstheme="minorHAnsi"/>
                <w:bCs/>
              </w:rPr>
              <w:t>Document Formats for presentation web-</w:t>
            </w:r>
            <w:r w:rsidRPr="004852AB">
              <w:rPr>
                <w:rFonts w:cstheme="minorHAnsi"/>
                <w:bCs/>
                <w:lang w:val="en-US"/>
              </w:rPr>
              <w:t xml:space="preserve"> </w:t>
            </w:r>
            <w:r w:rsidRPr="004852AB">
              <w:rPr>
                <w:rFonts w:cstheme="minorHAnsi"/>
                <w:bCs/>
              </w:rPr>
              <w:t>ISO 32000</w:t>
            </w:r>
          </w:p>
          <w:p w14:paraId="472705BE" w14:textId="77777777" w:rsidR="00275D99" w:rsidRPr="004852AB" w:rsidRDefault="00275D99">
            <w:pPr>
              <w:pStyle w:val="NoSpacing"/>
              <w:rPr>
                <w:rFonts w:cstheme="minorHAnsi"/>
                <w:bCs/>
              </w:rPr>
            </w:pPr>
            <w:r w:rsidRPr="004852AB">
              <w:rPr>
                <w:rFonts w:cstheme="minorHAnsi"/>
                <w:bCs/>
              </w:rPr>
              <w:t>Refer to the link(http://www.w3.org/TR/XHTML/)</w:t>
            </w:r>
          </w:p>
          <w:p w14:paraId="3F141B65" w14:textId="77777777" w:rsidR="00275D99" w:rsidRPr="004852AB" w:rsidRDefault="00275D99">
            <w:pPr>
              <w:pStyle w:val="NoSpacing"/>
              <w:rPr>
                <w:rFonts w:cstheme="minorHAnsi"/>
                <w:bCs/>
              </w:rPr>
            </w:pPr>
            <w:r w:rsidRPr="004852AB">
              <w:rPr>
                <w:rFonts w:cstheme="minorHAnsi"/>
                <w:bCs/>
              </w:rPr>
              <w:t>Graphical/Still information exchange-ISO 10918</w:t>
            </w:r>
          </w:p>
          <w:p w14:paraId="016BD593" w14:textId="77777777" w:rsidR="00275D99" w:rsidRPr="004852AB" w:rsidRDefault="00275D99">
            <w:pPr>
              <w:pStyle w:val="NoSpacing"/>
              <w:rPr>
                <w:rFonts w:cstheme="minorHAnsi"/>
              </w:rPr>
            </w:pPr>
            <w:r w:rsidRPr="004852AB">
              <w:rPr>
                <w:rFonts w:cstheme="minorHAnsi"/>
                <w:bCs/>
              </w:rPr>
              <w:t>Web transport-ISO 15948</w:t>
            </w:r>
          </w:p>
          <w:p w14:paraId="20ED20C0" w14:textId="77777777" w:rsidR="00275D99" w:rsidRPr="004852AB" w:rsidRDefault="00275D99">
            <w:pPr>
              <w:pStyle w:val="NoSpacing"/>
              <w:rPr>
                <w:rFonts w:cstheme="minorHAnsi"/>
                <w:bCs/>
              </w:rPr>
            </w:pPr>
          </w:p>
          <w:p w14:paraId="440E3001" w14:textId="77777777" w:rsidR="00275D99" w:rsidRPr="004852AB" w:rsidRDefault="00275D99">
            <w:pPr>
              <w:pStyle w:val="NoSpacing"/>
              <w:rPr>
                <w:rFonts w:cstheme="minorHAnsi"/>
                <w:bCs/>
              </w:rPr>
            </w:pPr>
            <w:r w:rsidRPr="004852AB">
              <w:rPr>
                <w:rFonts w:cstheme="minorHAnsi"/>
                <w:bCs/>
              </w:rPr>
              <w:t>Please provide the independent certificates confirming compliance with the above standards.</w:t>
            </w:r>
          </w:p>
          <w:p w14:paraId="6F547BED" w14:textId="77777777" w:rsidR="00275D99" w:rsidRPr="004852AB" w:rsidRDefault="00275D99">
            <w:pPr>
              <w:pStyle w:val="NoSpacing"/>
              <w:rPr>
                <w:rFonts w:cstheme="minorHAnsi"/>
                <w:bCs/>
              </w:rPr>
            </w:pPr>
          </w:p>
          <w:p w14:paraId="1723284A" w14:textId="77777777" w:rsidR="00275D99" w:rsidRPr="004852AB" w:rsidRDefault="00275D99">
            <w:pPr>
              <w:pStyle w:val="NoSpacing"/>
              <w:rPr>
                <w:rFonts w:cstheme="minorHAnsi"/>
                <w:color w:val="000000"/>
              </w:rPr>
            </w:pPr>
            <w:r w:rsidRPr="004852AB">
              <w:rPr>
                <w:rFonts w:cstheme="minorHAnsi"/>
                <w:bCs/>
              </w:rPr>
              <w:t>SITA Certification will assess the level of compliance and issue a certificate to that effect.</w:t>
            </w:r>
          </w:p>
        </w:tc>
        <w:tc>
          <w:tcPr>
            <w:tcW w:w="79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ACD55A8" w14:textId="77777777" w:rsidR="00275D99" w:rsidRPr="004852AB" w:rsidRDefault="00275D99">
            <w:pPr>
              <w:pStyle w:val="NoSpacing"/>
              <w:rPr>
                <w:rFonts w:cstheme="minorHAnsi"/>
              </w:rPr>
            </w:pPr>
          </w:p>
        </w:tc>
        <w:tc>
          <w:tcPr>
            <w:tcW w:w="13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25BDF67" w14:textId="77777777" w:rsidR="00275D99" w:rsidRDefault="00275D99">
            <w:pPr>
              <w:pStyle w:val="NoSpacing"/>
              <w:rPr>
                <w:szCs w:val="24"/>
              </w:rPr>
            </w:pPr>
          </w:p>
        </w:tc>
      </w:tr>
      <w:tr w:rsidR="00275D99" w14:paraId="01742A4F" w14:textId="77777777" w:rsidTr="00275D99">
        <w:tc>
          <w:tcPr>
            <w:tcW w:w="50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798065" w14:textId="77777777" w:rsidR="00275D99" w:rsidRDefault="00275D99">
            <w:pPr>
              <w:pStyle w:val="NoSpacing"/>
              <w:rPr>
                <w:szCs w:val="24"/>
              </w:rPr>
            </w:pPr>
            <w:r>
              <w:rPr>
                <w:szCs w:val="24"/>
              </w:rPr>
              <w:t>Substantiate:</w:t>
            </w:r>
          </w:p>
          <w:p w14:paraId="7B3F73E9" w14:textId="77777777" w:rsidR="00275D99" w:rsidRDefault="00275D99">
            <w:pPr>
              <w:pStyle w:val="NoSpacing"/>
              <w:rPr>
                <w:szCs w:val="24"/>
              </w:rPr>
            </w:pPr>
          </w:p>
          <w:p w14:paraId="4C4EADF3" w14:textId="77777777" w:rsidR="00275D99" w:rsidRDefault="00275D99">
            <w:pPr>
              <w:pStyle w:val="NoSpacing"/>
              <w:rPr>
                <w:szCs w:val="24"/>
              </w:rPr>
            </w:pPr>
          </w:p>
        </w:tc>
      </w:tr>
    </w:tbl>
    <w:p w14:paraId="6087C2CF" w14:textId="77777777" w:rsidR="00275D99" w:rsidRDefault="00275D99" w:rsidP="00275D99">
      <w:pPr>
        <w:pStyle w:val="NoSpacing"/>
        <w:rPr>
          <w:lang w:val="en-GB"/>
        </w:rPr>
      </w:pPr>
    </w:p>
    <w:p w14:paraId="53495C2F" w14:textId="77777777" w:rsidR="00275D99" w:rsidRDefault="00275D99" w:rsidP="00275D99">
      <w:pPr>
        <w:pStyle w:val="NoSpacing"/>
        <w:rPr>
          <w:lang w:val="en-GB"/>
        </w:rPr>
      </w:pPr>
    </w:p>
    <w:p w14:paraId="40626C56" w14:textId="77777777" w:rsidR="00275D99" w:rsidRDefault="00275D99" w:rsidP="00275D99">
      <w:pPr>
        <w:pStyle w:val="NoSpacing"/>
        <w:rPr>
          <w:lang w:val="en-GB"/>
        </w:rPr>
      </w:pPr>
    </w:p>
    <w:p w14:paraId="1AE30359" w14:textId="77777777" w:rsidR="00275D99" w:rsidRDefault="00275D99" w:rsidP="00275D99">
      <w:pPr>
        <w:spacing w:after="0" w:line="240" w:lineRule="auto"/>
        <w:jc w:val="left"/>
        <w:rPr>
          <w:rFonts w:asciiTheme="minorHAnsi" w:hAnsiTheme="minorHAnsi" w:cstheme="minorHAnsi"/>
          <w:sz w:val="24"/>
          <w:szCs w:val="24"/>
        </w:rPr>
      </w:pPr>
    </w:p>
    <w:p w14:paraId="47484A62" w14:textId="64FC459C" w:rsidR="00275D99" w:rsidRPr="00290E8D" w:rsidRDefault="00275D99" w:rsidP="00290E8D">
      <w:pPr>
        <w:spacing w:after="0" w:line="240" w:lineRule="auto"/>
        <w:jc w:val="left"/>
        <w:rPr>
          <w:rFonts w:asciiTheme="minorHAnsi" w:hAnsiTheme="minorHAnsi" w:cstheme="minorHAnsi"/>
          <w:sz w:val="24"/>
          <w:szCs w:val="24"/>
        </w:rPr>
      </w:pPr>
      <w:r>
        <w:rPr>
          <w:rFonts w:asciiTheme="minorHAnsi" w:hAnsiTheme="minorHAnsi" w:cstheme="minorHAnsi"/>
          <w:sz w:val="24"/>
          <w:szCs w:val="24"/>
        </w:rPr>
        <w:br w:type="page"/>
      </w:r>
    </w:p>
    <w:p w14:paraId="3B5A6CCA" w14:textId="77777777" w:rsidR="00275D99" w:rsidRPr="004852AB" w:rsidRDefault="00275D99" w:rsidP="00864F6E">
      <w:pPr>
        <w:pStyle w:val="Heading2"/>
        <w:numPr>
          <w:ilvl w:val="0"/>
          <w:numId w:val="24"/>
        </w:numPr>
        <w:snapToGrid w:val="0"/>
        <w:ind w:left="360" w:hanging="360"/>
      </w:pPr>
      <w:bookmarkStart w:id="25" w:name="_Toc120039508"/>
      <w:r w:rsidRPr="004852AB">
        <w:lastRenderedPageBreak/>
        <w:t>Bidder profile and service requirement</w:t>
      </w:r>
      <w:bookmarkEnd w:id="25"/>
    </w:p>
    <w:tbl>
      <w:tblPr>
        <w:tblStyle w:val="SITATable"/>
        <w:tblW w:w="5000" w:type="pct"/>
        <w:tblLook w:val="0620" w:firstRow="1" w:lastRow="0" w:firstColumn="0" w:lastColumn="0" w:noHBand="1" w:noVBand="1"/>
      </w:tblPr>
      <w:tblGrid>
        <w:gridCol w:w="5267"/>
        <w:gridCol w:w="4361"/>
      </w:tblGrid>
      <w:tr w:rsidR="00275D99" w14:paraId="38624075" w14:textId="77777777" w:rsidTr="00275D99">
        <w:trPr>
          <w:cnfStyle w:val="100000000000" w:firstRow="1" w:lastRow="0" w:firstColumn="0" w:lastColumn="0" w:oddVBand="0" w:evenVBand="0" w:oddHBand="0" w:evenHBand="0" w:firstRowFirstColumn="0" w:firstRowLastColumn="0" w:lastRowFirstColumn="0" w:lastRowLastColumn="0"/>
        </w:trPr>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170C5D66" w14:textId="77777777" w:rsidR="00275D99" w:rsidRDefault="00275D99">
            <w:pPr>
              <w:pStyle w:val="Table"/>
              <w:rPr>
                <w:rFonts w:asciiTheme="minorHAnsi" w:hAnsiTheme="minorHAnsi" w:cstheme="minorHAnsi"/>
                <w:sz w:val="24"/>
                <w:szCs w:val="24"/>
              </w:rPr>
            </w:pPr>
            <w:r>
              <w:rPr>
                <w:rFonts w:asciiTheme="minorHAnsi" w:hAnsiTheme="minorHAnsi" w:cstheme="minorHAnsi"/>
                <w:sz w:val="24"/>
                <w:szCs w:val="24"/>
              </w:rPr>
              <w:t>Service requirements</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5067C7A1" w14:textId="77777777" w:rsidR="00275D99" w:rsidRDefault="00275D99">
            <w:pPr>
              <w:pStyle w:val="Table"/>
              <w:rPr>
                <w:rFonts w:asciiTheme="minorHAnsi" w:hAnsiTheme="minorHAnsi" w:cstheme="minorHAnsi"/>
                <w:sz w:val="24"/>
                <w:szCs w:val="24"/>
              </w:rPr>
            </w:pPr>
            <w:r>
              <w:rPr>
                <w:rFonts w:asciiTheme="minorHAnsi" w:hAnsiTheme="minorHAnsi" w:cstheme="minorHAnsi"/>
                <w:sz w:val="24"/>
                <w:szCs w:val="24"/>
              </w:rPr>
              <w:t xml:space="preserve">Response </w:t>
            </w:r>
          </w:p>
        </w:tc>
      </w:tr>
      <w:tr w:rsidR="00275D99" w14:paraId="741DD90F"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2C4FA198"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Do you have a local capability in South Africa to provide the solution and services? Provide the physical address(es) of your service outlet(s).</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5F71CF0" w14:textId="77777777" w:rsidR="00275D99" w:rsidRDefault="00275D99">
            <w:pPr>
              <w:pStyle w:val="Table"/>
              <w:rPr>
                <w:rFonts w:asciiTheme="minorHAnsi" w:hAnsiTheme="minorHAnsi" w:cstheme="minorHAnsi"/>
                <w:sz w:val="24"/>
                <w:szCs w:val="24"/>
              </w:rPr>
            </w:pPr>
          </w:p>
        </w:tc>
      </w:tr>
      <w:tr w:rsidR="00275D99" w14:paraId="3A250327"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381D054B"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Are you the Original Software Manufacturer (OSM) or authorised/accredited as a Partner/Value-Added Reseller (VAR) of the proposed solution in the RSA?</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C60D700" w14:textId="77777777" w:rsidR="00275D99" w:rsidRDefault="00275D99">
            <w:pPr>
              <w:pStyle w:val="Table"/>
              <w:rPr>
                <w:rFonts w:asciiTheme="minorHAnsi" w:hAnsiTheme="minorHAnsi" w:cstheme="minorHAnsi"/>
                <w:sz w:val="24"/>
                <w:szCs w:val="24"/>
              </w:rPr>
            </w:pPr>
          </w:p>
        </w:tc>
      </w:tr>
      <w:tr w:rsidR="00275D99" w14:paraId="2F52D287"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38F6B514"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Do you provide technical and functional support for the software solution? Please describe your level of technical support, e.g. 1</w:t>
            </w:r>
            <w:r w:rsidRPr="004852AB">
              <w:rPr>
                <w:rFonts w:asciiTheme="minorHAnsi" w:hAnsiTheme="minorHAnsi" w:cstheme="minorHAnsi"/>
                <w:sz w:val="22"/>
                <w:vertAlign w:val="superscript"/>
              </w:rPr>
              <w:t>st</w:t>
            </w:r>
            <w:r w:rsidRPr="004852AB">
              <w:rPr>
                <w:rFonts w:asciiTheme="minorHAnsi" w:hAnsiTheme="minorHAnsi" w:cstheme="minorHAnsi"/>
                <w:sz w:val="22"/>
              </w:rPr>
              <w:t xml:space="preserve"> line, 2</w:t>
            </w:r>
            <w:r w:rsidRPr="004852AB">
              <w:rPr>
                <w:rFonts w:asciiTheme="minorHAnsi" w:hAnsiTheme="minorHAnsi" w:cstheme="minorHAnsi"/>
                <w:sz w:val="22"/>
                <w:vertAlign w:val="superscript"/>
              </w:rPr>
              <w:t>nd</w:t>
            </w:r>
            <w:r w:rsidRPr="004852AB">
              <w:rPr>
                <w:rFonts w:asciiTheme="minorHAnsi" w:hAnsiTheme="minorHAnsi" w:cstheme="minorHAnsi"/>
                <w:sz w:val="22"/>
              </w:rPr>
              <w:t xml:space="preserve"> line or 3</w:t>
            </w:r>
            <w:r w:rsidRPr="004852AB">
              <w:rPr>
                <w:rFonts w:asciiTheme="minorHAnsi" w:hAnsiTheme="minorHAnsi" w:cstheme="minorHAnsi"/>
                <w:sz w:val="22"/>
                <w:vertAlign w:val="superscript"/>
              </w:rPr>
              <w:t>rd</w:t>
            </w:r>
            <w:r w:rsidRPr="004852AB">
              <w:rPr>
                <w:rFonts w:asciiTheme="minorHAnsi" w:hAnsiTheme="minorHAnsi" w:cstheme="minorHAnsi"/>
                <w:sz w:val="22"/>
              </w:rPr>
              <w:t xml:space="preserve"> line technical support.</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B8D85CC" w14:textId="77777777" w:rsidR="00275D99" w:rsidRDefault="00275D99">
            <w:pPr>
              <w:pStyle w:val="Table"/>
              <w:rPr>
                <w:rFonts w:asciiTheme="minorHAnsi" w:hAnsiTheme="minorHAnsi" w:cstheme="minorHAnsi"/>
                <w:sz w:val="24"/>
                <w:szCs w:val="24"/>
              </w:rPr>
            </w:pPr>
          </w:p>
        </w:tc>
      </w:tr>
      <w:tr w:rsidR="00275D99" w14:paraId="2AD268A3"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176362C8"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Do you have capability to install, configure and customise the software solution to the above requirements?</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AD14F0C" w14:textId="77777777" w:rsidR="00275D99" w:rsidRDefault="00275D99">
            <w:pPr>
              <w:pStyle w:val="Table"/>
              <w:rPr>
                <w:rFonts w:asciiTheme="minorHAnsi" w:hAnsiTheme="minorHAnsi" w:cstheme="minorHAnsi"/>
                <w:sz w:val="24"/>
                <w:szCs w:val="24"/>
              </w:rPr>
            </w:pPr>
          </w:p>
        </w:tc>
      </w:tr>
      <w:tr w:rsidR="00275D99" w14:paraId="126A5B5F"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6504F08E"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Do you have capability to provide ongoing training to SITA personnel?</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98D7266" w14:textId="77777777" w:rsidR="00275D99" w:rsidRDefault="00275D99">
            <w:pPr>
              <w:pStyle w:val="Table"/>
              <w:rPr>
                <w:rFonts w:asciiTheme="minorHAnsi" w:hAnsiTheme="minorHAnsi" w:cstheme="minorHAnsi"/>
                <w:sz w:val="24"/>
                <w:szCs w:val="24"/>
              </w:rPr>
            </w:pPr>
          </w:p>
        </w:tc>
      </w:tr>
      <w:tr w:rsidR="00275D99" w14:paraId="4908CE0B"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153FF45A"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Do you provide ongoing support and software updates (software maintenance)?</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18DD3F2" w14:textId="77777777" w:rsidR="00275D99" w:rsidRDefault="00275D99">
            <w:pPr>
              <w:pStyle w:val="Table"/>
              <w:rPr>
                <w:rFonts w:asciiTheme="minorHAnsi" w:hAnsiTheme="minorHAnsi" w:cstheme="minorHAnsi"/>
                <w:sz w:val="24"/>
                <w:szCs w:val="24"/>
              </w:rPr>
            </w:pPr>
          </w:p>
        </w:tc>
      </w:tr>
      <w:tr w:rsidR="00275D99" w14:paraId="6D19B496" w14:textId="77777777" w:rsidTr="00275D99">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71D561BF"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Describe your experience in supplying, implementing and customising a scanning solution in the RSA. Please state examples of the customers to whom you have supplied such as system.</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213CFDA" w14:textId="77777777" w:rsidR="00275D99" w:rsidRDefault="00275D99">
            <w:pPr>
              <w:pStyle w:val="Table"/>
              <w:rPr>
                <w:rFonts w:asciiTheme="minorHAnsi" w:hAnsiTheme="minorHAnsi" w:cstheme="minorHAnsi"/>
                <w:sz w:val="24"/>
                <w:szCs w:val="24"/>
              </w:rPr>
            </w:pPr>
          </w:p>
        </w:tc>
      </w:tr>
      <w:tr w:rsidR="00275D99" w14:paraId="13297274" w14:textId="77777777" w:rsidTr="00275D99">
        <w:trPr>
          <w:trHeight w:val="813"/>
        </w:trPr>
        <w:tc>
          <w:tcPr>
            <w:tcW w:w="738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14:paraId="0E31C8E5" w14:textId="77777777" w:rsidR="00275D99" w:rsidRPr="004852AB" w:rsidRDefault="00275D99" w:rsidP="00E86A60">
            <w:pPr>
              <w:pStyle w:val="Specification"/>
              <w:numPr>
                <w:ilvl w:val="0"/>
                <w:numId w:val="20"/>
              </w:numPr>
              <w:rPr>
                <w:rFonts w:asciiTheme="minorHAnsi" w:hAnsiTheme="minorHAnsi" w:cstheme="minorHAnsi"/>
                <w:sz w:val="22"/>
              </w:rPr>
            </w:pPr>
            <w:r w:rsidRPr="004852AB">
              <w:rPr>
                <w:rFonts w:asciiTheme="minorHAnsi" w:hAnsiTheme="minorHAnsi" w:cstheme="minorHAnsi"/>
                <w:sz w:val="22"/>
              </w:rPr>
              <w:t>Provide a complete company profile. Include as part of your company profile a copy of your National Treasury Central Supplier Database (CSD) Report.</w:t>
            </w:r>
          </w:p>
        </w:tc>
        <w:tc>
          <w:tcPr>
            <w:tcW w:w="706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6F4A9F9" w14:textId="77777777" w:rsidR="00275D99" w:rsidRDefault="00275D99">
            <w:pPr>
              <w:pStyle w:val="Table"/>
              <w:rPr>
                <w:rFonts w:asciiTheme="minorHAnsi" w:hAnsiTheme="minorHAnsi" w:cstheme="minorHAnsi"/>
                <w:sz w:val="24"/>
                <w:szCs w:val="24"/>
              </w:rPr>
            </w:pPr>
          </w:p>
        </w:tc>
      </w:tr>
    </w:tbl>
    <w:p w14:paraId="312B0364" w14:textId="77777777" w:rsidR="009106A3" w:rsidRPr="004852AB" w:rsidRDefault="009106A3" w:rsidP="00864F6E">
      <w:pPr>
        <w:pStyle w:val="Heading1"/>
        <w:numPr>
          <w:ilvl w:val="0"/>
          <w:numId w:val="25"/>
        </w:numPr>
        <w:snapToGrid w:val="0"/>
      </w:pPr>
      <w:bookmarkStart w:id="26" w:name="_Toc105401371"/>
      <w:bookmarkEnd w:id="2"/>
      <w:bookmarkEnd w:id="3"/>
      <w:bookmarkEnd w:id="4"/>
      <w:bookmarkEnd w:id="5"/>
      <w:bookmarkEnd w:id="6"/>
      <w:r w:rsidRPr="004852AB">
        <w:t>Confidentiality</w:t>
      </w:r>
      <w:bookmarkEnd w:id="26"/>
    </w:p>
    <w:p w14:paraId="5A2DE214" w14:textId="3FC128DE" w:rsidR="009106A3" w:rsidRPr="00864F6E" w:rsidRDefault="009106A3" w:rsidP="00864F6E">
      <w:pPr>
        <w:pStyle w:val="ListParagraph"/>
        <w:widowControl w:val="0"/>
        <w:numPr>
          <w:ilvl w:val="2"/>
          <w:numId w:val="25"/>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14:paraId="0D62B80D" w14:textId="77777777" w:rsidR="00864F6E" w:rsidRDefault="009106A3" w:rsidP="00864F6E">
      <w:pPr>
        <w:pStyle w:val="ListParagraph"/>
        <w:widowControl w:val="0"/>
        <w:numPr>
          <w:ilvl w:val="2"/>
          <w:numId w:val="25"/>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w:t>
      </w:r>
      <w:r w:rsidRPr="00864F6E">
        <w:rPr>
          <w:rFonts w:asciiTheme="minorHAnsi" w:hAnsiTheme="minorHAnsi" w:cstheme="minorHAnsi"/>
          <w:bCs/>
          <w:snapToGrid w:val="0"/>
        </w:rPr>
        <w:lastRenderedPageBreak/>
        <w:t>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E0490E5" w14:textId="77777777" w:rsidR="00864F6E" w:rsidRDefault="009106A3" w:rsidP="00864F6E">
      <w:pPr>
        <w:pStyle w:val="ListParagraph"/>
        <w:widowControl w:val="0"/>
        <w:numPr>
          <w:ilvl w:val="2"/>
          <w:numId w:val="25"/>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The receiving party shall not, during the period of validity of this process, or at any time thereafter, use or disclose, directly or indirectly, the confidential information of SITA or </w:t>
      </w:r>
      <w:r w:rsidR="008B414F" w:rsidRPr="00864F6E">
        <w:rPr>
          <w:rFonts w:asciiTheme="minorHAnsi" w:hAnsiTheme="minorHAnsi" w:cstheme="minorHAnsi"/>
          <w:bCs/>
          <w:snapToGrid w:val="0"/>
        </w:rPr>
        <w:t>SAMHS</w:t>
      </w:r>
      <w:r w:rsidR="005B2817" w:rsidRPr="00864F6E">
        <w:rPr>
          <w:rFonts w:asciiTheme="minorHAnsi" w:hAnsiTheme="minorHAnsi" w:cstheme="minorHAnsi"/>
          <w:bCs/>
          <w:snapToGrid w:val="0"/>
        </w:rPr>
        <w:t xml:space="preserve"> </w:t>
      </w:r>
      <w:r w:rsidRPr="00864F6E">
        <w:rPr>
          <w:rFonts w:asciiTheme="minorHAnsi" w:hAnsiTheme="minorHAnsi" w:cstheme="minorHAnsi"/>
          <w:bCs/>
          <w:snapToGrid w:val="0"/>
        </w:rPr>
        <w:t>(even if received before the date of this process) to any person whether in the employment of the receiving party or not, who does not take part in the performance of this process.</w:t>
      </w:r>
    </w:p>
    <w:p w14:paraId="10B67E1C" w14:textId="77777777" w:rsidR="00864F6E" w:rsidRDefault="009106A3" w:rsidP="00864F6E">
      <w:pPr>
        <w:pStyle w:val="ListParagraph"/>
        <w:widowControl w:val="0"/>
        <w:numPr>
          <w:ilvl w:val="2"/>
          <w:numId w:val="25"/>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The receiving party shall take all such steps as may be reasonably necessary to prevent SITA</w:t>
      </w:r>
      <w:r w:rsidR="005B2817" w:rsidRPr="00864F6E">
        <w:rPr>
          <w:rFonts w:asciiTheme="minorHAnsi" w:hAnsiTheme="minorHAnsi" w:cstheme="minorHAnsi"/>
          <w:bCs/>
          <w:snapToGrid w:val="0"/>
        </w:rPr>
        <w:t xml:space="preserve"> and </w:t>
      </w:r>
      <w:r w:rsidR="008B414F" w:rsidRPr="00864F6E">
        <w:rPr>
          <w:rFonts w:asciiTheme="minorHAnsi" w:hAnsiTheme="minorHAnsi" w:cstheme="minorHAnsi"/>
          <w:bCs/>
          <w:snapToGrid w:val="0"/>
        </w:rPr>
        <w:t>SAMHS</w:t>
      </w:r>
      <w:r w:rsidRPr="00864F6E">
        <w:rPr>
          <w:rFonts w:asciiTheme="minorHAnsi" w:hAnsiTheme="minorHAnsi" w:cstheme="minorHAnsi"/>
          <w:bCs/>
          <w:snapToGrid w:val="0"/>
        </w:rPr>
        <w:t xml:space="preserve"> confidential information coming into the possession of unauthorised third parties. In protecting the receiving party’s confidential information, SITA </w:t>
      </w:r>
      <w:r w:rsidR="005B2817" w:rsidRPr="00864F6E">
        <w:rPr>
          <w:rFonts w:asciiTheme="minorHAnsi" w:hAnsiTheme="minorHAnsi" w:cstheme="minorHAnsi"/>
          <w:bCs/>
          <w:snapToGrid w:val="0"/>
        </w:rPr>
        <w:t xml:space="preserve">and </w:t>
      </w:r>
      <w:r w:rsidR="008B414F" w:rsidRPr="00864F6E">
        <w:rPr>
          <w:rFonts w:asciiTheme="minorHAnsi" w:hAnsiTheme="minorHAnsi" w:cstheme="minorHAnsi"/>
          <w:bCs/>
          <w:snapToGrid w:val="0"/>
        </w:rPr>
        <w:t>SAMHS</w:t>
      </w:r>
      <w:r w:rsidR="005B2817" w:rsidRPr="00864F6E">
        <w:rPr>
          <w:rFonts w:asciiTheme="minorHAnsi" w:hAnsiTheme="minorHAnsi" w:cstheme="minorHAnsi"/>
          <w:bCs/>
          <w:snapToGrid w:val="0"/>
        </w:rPr>
        <w:t xml:space="preserve"> </w:t>
      </w:r>
      <w:r w:rsidRPr="00864F6E">
        <w:rPr>
          <w:rFonts w:asciiTheme="minorHAnsi" w:hAnsiTheme="minorHAnsi" w:cstheme="minorHAnsi"/>
          <w:bCs/>
          <w:snapToGrid w:val="0"/>
        </w:rPr>
        <w:t>shall use the same degree of care, but no less than a reasonable degree of care, to prevent the unauthorised use or disclosure of the confidential information as the receiving party uses to protect its own confidential information.</w:t>
      </w:r>
    </w:p>
    <w:p w14:paraId="2822B932" w14:textId="306E40BE" w:rsidR="00E13545" w:rsidRPr="00864F6E" w:rsidRDefault="009106A3" w:rsidP="00864F6E">
      <w:pPr>
        <w:pStyle w:val="ListParagraph"/>
        <w:widowControl w:val="0"/>
        <w:numPr>
          <w:ilvl w:val="2"/>
          <w:numId w:val="25"/>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Any documentation, software or records relating to confidential information of SITA or </w:t>
      </w:r>
      <w:r w:rsidR="008B414F" w:rsidRPr="00864F6E">
        <w:rPr>
          <w:rFonts w:asciiTheme="minorHAnsi" w:hAnsiTheme="minorHAnsi" w:cstheme="minorHAnsi"/>
          <w:bCs/>
          <w:snapToGrid w:val="0"/>
        </w:rPr>
        <w:t>SAMHS</w:t>
      </w:r>
      <w:r w:rsidRPr="00864F6E">
        <w:rPr>
          <w:rFonts w:asciiTheme="minorHAnsi" w:hAnsiTheme="minorHAnsi" w:cstheme="minorHAnsi"/>
          <w:bCs/>
          <w:snapToGrid w:val="0"/>
        </w:rPr>
        <w:t>, which comes into the possession of the receiving party during the period of validity of this process or at any time thereafter or which has so come into its possession before the period of validity of this process:</w:t>
      </w:r>
    </w:p>
    <w:p w14:paraId="57276BA9" w14:textId="040CB964" w:rsidR="00E13545" w:rsidRPr="00864F6E" w:rsidRDefault="009106A3" w:rsidP="00864F6E">
      <w:pPr>
        <w:pStyle w:val="ListParagraph"/>
        <w:widowControl w:val="0"/>
        <w:numPr>
          <w:ilvl w:val="0"/>
          <w:numId w:val="26"/>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Shall be deemed to form part of the confidential information of SITA </w:t>
      </w:r>
      <w:r w:rsidR="005B2817" w:rsidRPr="00864F6E">
        <w:rPr>
          <w:rFonts w:asciiTheme="minorHAnsi" w:hAnsiTheme="minorHAnsi" w:cstheme="minorHAnsi"/>
          <w:bCs/>
          <w:snapToGrid w:val="0"/>
        </w:rPr>
        <w:t xml:space="preserve">or </w:t>
      </w:r>
      <w:r w:rsidR="008B414F" w:rsidRPr="00864F6E">
        <w:rPr>
          <w:rFonts w:asciiTheme="minorHAnsi" w:hAnsiTheme="minorHAnsi" w:cstheme="minorHAnsi"/>
          <w:bCs/>
          <w:snapToGrid w:val="0"/>
        </w:rPr>
        <w:t>SAMHS</w:t>
      </w:r>
      <w:r w:rsidRPr="00864F6E">
        <w:rPr>
          <w:rFonts w:asciiTheme="minorHAnsi" w:hAnsiTheme="minorHAnsi" w:cstheme="minorHAnsi"/>
          <w:bCs/>
          <w:snapToGrid w:val="0"/>
        </w:rPr>
        <w:t>;</w:t>
      </w:r>
    </w:p>
    <w:p w14:paraId="1E5A0A96" w14:textId="7C6359A1" w:rsidR="00E13545" w:rsidRPr="00864F6E" w:rsidRDefault="009106A3" w:rsidP="00864F6E">
      <w:pPr>
        <w:pStyle w:val="ListParagraph"/>
        <w:widowControl w:val="0"/>
        <w:numPr>
          <w:ilvl w:val="0"/>
          <w:numId w:val="26"/>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Shall be deemed to be the property of SITA or </w:t>
      </w:r>
      <w:r w:rsidR="008B414F" w:rsidRPr="00864F6E">
        <w:rPr>
          <w:rFonts w:asciiTheme="minorHAnsi" w:hAnsiTheme="minorHAnsi" w:cstheme="minorHAnsi"/>
          <w:bCs/>
          <w:snapToGrid w:val="0"/>
        </w:rPr>
        <w:t>SAMHS</w:t>
      </w:r>
      <w:r w:rsidRPr="00864F6E">
        <w:rPr>
          <w:rFonts w:asciiTheme="minorHAnsi" w:hAnsiTheme="minorHAnsi" w:cstheme="minorHAnsi"/>
          <w:bCs/>
          <w:snapToGrid w:val="0"/>
        </w:rPr>
        <w:t>;</w:t>
      </w:r>
    </w:p>
    <w:p w14:paraId="7F54EE4F" w14:textId="77777777" w:rsidR="00E13545" w:rsidRPr="00864F6E" w:rsidRDefault="009106A3" w:rsidP="00864F6E">
      <w:pPr>
        <w:pStyle w:val="ListParagraph"/>
        <w:widowControl w:val="0"/>
        <w:numPr>
          <w:ilvl w:val="0"/>
          <w:numId w:val="26"/>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Shall not be copied, reproduced, published or circulated by the receiving party unless and to the extent that such copying is necessary for the performance of this process and all other processes as contemplated in; and</w:t>
      </w:r>
    </w:p>
    <w:p w14:paraId="78475A63" w14:textId="0A813433" w:rsidR="009106A3" w:rsidRPr="00864F6E" w:rsidRDefault="009106A3" w:rsidP="00864F6E">
      <w:pPr>
        <w:pStyle w:val="ListParagraph"/>
        <w:widowControl w:val="0"/>
        <w:numPr>
          <w:ilvl w:val="0"/>
          <w:numId w:val="26"/>
        </w:numPr>
        <w:tabs>
          <w:tab w:val="left" w:pos="851"/>
        </w:tabs>
        <w:spacing w:line="360" w:lineRule="auto"/>
        <w:ind w:right="408"/>
        <w:rPr>
          <w:rFonts w:asciiTheme="minorHAnsi" w:hAnsiTheme="minorHAnsi" w:cstheme="minorHAnsi"/>
          <w:bCs/>
          <w:snapToGrid w:val="0"/>
        </w:rPr>
      </w:pPr>
      <w:r w:rsidRPr="00864F6E">
        <w:rPr>
          <w:rFonts w:asciiTheme="minorHAnsi" w:hAnsiTheme="minorHAnsi" w:cstheme="minorHAnsi"/>
          <w:bCs/>
          <w:snapToGrid w:val="0"/>
        </w:rPr>
        <w:t xml:space="preserve">Shall be surrendered to SITA or </w:t>
      </w:r>
      <w:r w:rsidR="008B414F" w:rsidRPr="00864F6E">
        <w:rPr>
          <w:rFonts w:asciiTheme="minorHAnsi" w:hAnsiTheme="minorHAnsi" w:cstheme="minorHAnsi"/>
          <w:bCs/>
          <w:snapToGrid w:val="0"/>
        </w:rPr>
        <w:t xml:space="preserve">SAMHS </w:t>
      </w:r>
      <w:r w:rsidRPr="00864F6E">
        <w:rPr>
          <w:rFonts w:asciiTheme="minorHAnsi" w:hAnsiTheme="minorHAnsi" w:cstheme="minorHAnsi"/>
          <w:bCs/>
          <w:snapToGrid w:val="0"/>
        </w:rPr>
        <w:t>on demand, and in any event on the termination of the investigations and negotiations, and the receiving party shall not retain any extracts.</w:t>
      </w:r>
    </w:p>
    <w:p w14:paraId="64637462" w14:textId="77777777" w:rsidR="0062091E" w:rsidRPr="004852AB" w:rsidRDefault="0062091E" w:rsidP="007B45F8">
      <w:pPr>
        <w:pStyle w:val="Heading2"/>
        <w:numPr>
          <w:ilvl w:val="0"/>
          <w:numId w:val="27"/>
        </w:numPr>
        <w:snapToGrid w:val="0"/>
      </w:pPr>
      <w:bookmarkStart w:id="27" w:name="_Toc516689560"/>
      <w:bookmarkStart w:id="28" w:name="_Toc105401372"/>
      <w:bookmarkStart w:id="29" w:name="_Toc120039509"/>
      <w:r w:rsidRPr="004852AB">
        <w:t>Precedence of documents</w:t>
      </w:r>
      <w:bookmarkEnd w:id="27"/>
      <w:bookmarkEnd w:id="28"/>
      <w:bookmarkEnd w:id="29"/>
    </w:p>
    <w:p w14:paraId="5674CD82" w14:textId="2AFC3C63" w:rsidR="0062091E" w:rsidRPr="007B45F8" w:rsidRDefault="0062091E" w:rsidP="007B45F8">
      <w:pPr>
        <w:pStyle w:val="ListParagraph"/>
        <w:numPr>
          <w:ilvl w:val="2"/>
          <w:numId w:val="28"/>
        </w:numPr>
        <w:spacing w:line="360" w:lineRule="auto"/>
        <w:rPr>
          <w:rFonts w:asciiTheme="minorHAnsi" w:hAnsiTheme="minorHAnsi" w:cstheme="minorHAnsi"/>
        </w:rPr>
      </w:pPr>
      <w:r w:rsidRPr="007B45F8">
        <w:rPr>
          <w:rFonts w:asciiTheme="minorHAnsi" w:hAnsiTheme="minorHAnsi" w:cstheme="minorHAnsi"/>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59FCE25F" w14:textId="77777777" w:rsidR="0062091E" w:rsidRPr="008B414F" w:rsidRDefault="0062091E" w:rsidP="007B45F8">
      <w:pPr>
        <w:numPr>
          <w:ilvl w:val="1"/>
          <w:numId w:val="28"/>
        </w:numPr>
        <w:spacing w:line="360" w:lineRule="auto"/>
        <w:ind w:left="851" w:hanging="851"/>
        <w:rPr>
          <w:rFonts w:asciiTheme="minorHAnsi" w:hAnsiTheme="minorHAnsi" w:cstheme="minorHAnsi"/>
        </w:rPr>
      </w:pPr>
      <w:r w:rsidRPr="008B414F">
        <w:rPr>
          <w:rFonts w:asciiTheme="minorHAnsi" w:hAnsiTheme="minorHAnsi" w:cstheme="minorHAnsi"/>
        </w:rPr>
        <w:lastRenderedPageBreak/>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558530CD" w14:textId="77777777" w:rsidR="0062091E" w:rsidRPr="008B414F" w:rsidRDefault="0062091E" w:rsidP="007B45F8">
      <w:pPr>
        <w:numPr>
          <w:ilvl w:val="1"/>
          <w:numId w:val="28"/>
        </w:numPr>
        <w:spacing w:line="360" w:lineRule="auto"/>
        <w:ind w:left="851" w:hanging="851"/>
        <w:rPr>
          <w:rFonts w:asciiTheme="minorHAnsi" w:hAnsiTheme="minorHAnsi" w:cstheme="minorHAnsi"/>
        </w:rPr>
      </w:pPr>
      <w:r w:rsidRPr="008B414F">
        <w:rPr>
          <w:rFonts w:asciiTheme="minorHAnsi" w:hAnsiTheme="minorHAnsi" w:cstheme="minorHAnsi"/>
          <w:snapToGrid w:val="0"/>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71ADFD97" w14:textId="77777777" w:rsidR="00B41B8B" w:rsidRPr="004852AB" w:rsidRDefault="00B41B8B" w:rsidP="007B45F8">
      <w:pPr>
        <w:pStyle w:val="Heading2"/>
        <w:numPr>
          <w:ilvl w:val="0"/>
          <w:numId w:val="28"/>
        </w:numPr>
        <w:snapToGrid w:val="0"/>
        <w:ind w:left="360" w:hanging="360"/>
      </w:pPr>
      <w:bookmarkStart w:id="30" w:name="_Toc120039510"/>
      <w:r w:rsidRPr="004852AB">
        <w:t>Briefing and information session</w:t>
      </w:r>
      <w:bookmarkEnd w:id="30"/>
    </w:p>
    <w:p w14:paraId="2F944DBF" w14:textId="77777777" w:rsidR="006A4B60" w:rsidRPr="006A4B60" w:rsidRDefault="006A4B60" w:rsidP="007B45F8">
      <w:pPr>
        <w:pStyle w:val="ListParagraph"/>
        <w:numPr>
          <w:ilvl w:val="0"/>
          <w:numId w:val="28"/>
        </w:numPr>
        <w:spacing w:line="360" w:lineRule="auto"/>
        <w:contextualSpacing w:val="0"/>
        <w:rPr>
          <w:rFonts w:ascii="Calibri" w:hAnsi="Calibri" w:cs="Calibri"/>
          <w:snapToGrid w:val="0"/>
          <w:vanish/>
          <w:sz w:val="24"/>
          <w:szCs w:val="24"/>
        </w:rPr>
      </w:pPr>
    </w:p>
    <w:p w14:paraId="45E605ED" w14:textId="29A6A65D" w:rsidR="006A4B60" w:rsidRPr="007B45F8" w:rsidRDefault="006C1D23" w:rsidP="007B45F8">
      <w:pPr>
        <w:pStyle w:val="ListParagraph"/>
        <w:numPr>
          <w:ilvl w:val="1"/>
          <w:numId w:val="29"/>
        </w:numPr>
        <w:spacing w:line="360" w:lineRule="auto"/>
        <w:rPr>
          <w:rFonts w:asciiTheme="minorHAnsi" w:hAnsiTheme="minorHAnsi" w:cstheme="minorHAnsi"/>
          <w:snapToGrid w:val="0"/>
        </w:rPr>
      </w:pPr>
      <w:r w:rsidRPr="007B45F8">
        <w:rPr>
          <w:rFonts w:asciiTheme="minorHAnsi" w:hAnsiTheme="minorHAnsi" w:cstheme="minorHAnsi"/>
          <w:snapToGrid w:val="0"/>
        </w:rPr>
        <w:t xml:space="preserve">A </w:t>
      </w:r>
      <w:r w:rsidR="00B63226" w:rsidRPr="007B45F8">
        <w:rPr>
          <w:rFonts w:asciiTheme="minorHAnsi" w:hAnsiTheme="minorHAnsi" w:cstheme="minorHAnsi"/>
          <w:snapToGrid w:val="0"/>
        </w:rPr>
        <w:t>Non-</w:t>
      </w:r>
      <w:r w:rsidRPr="007B45F8">
        <w:rPr>
          <w:rFonts w:asciiTheme="minorHAnsi" w:hAnsiTheme="minorHAnsi" w:cstheme="minorHAnsi"/>
          <w:snapToGrid w:val="0"/>
        </w:rPr>
        <w:t>compulsory virtual briefing session will be held for this RFI.</w:t>
      </w:r>
      <w:r w:rsidR="00053D4F" w:rsidRPr="007B45F8">
        <w:rPr>
          <w:rFonts w:asciiTheme="minorHAnsi" w:hAnsiTheme="minorHAnsi" w:cstheme="minorHAnsi"/>
          <w:snapToGrid w:val="0"/>
        </w:rPr>
        <w:t xml:space="preserve"> </w:t>
      </w:r>
    </w:p>
    <w:p w14:paraId="0F692ED5" w14:textId="1C5C98EF" w:rsidR="00B63226" w:rsidRPr="004852AB" w:rsidRDefault="00B63226" w:rsidP="007B45F8">
      <w:pPr>
        <w:numPr>
          <w:ilvl w:val="1"/>
          <w:numId w:val="29"/>
        </w:numPr>
        <w:spacing w:line="360" w:lineRule="auto"/>
        <w:rPr>
          <w:rFonts w:asciiTheme="minorHAnsi" w:hAnsiTheme="minorHAnsi" w:cstheme="minorHAnsi"/>
          <w:snapToGrid w:val="0"/>
        </w:rPr>
      </w:pPr>
      <w:r w:rsidRPr="008B414F">
        <w:rPr>
          <w:rFonts w:asciiTheme="minorHAnsi" w:hAnsiTheme="minorHAnsi" w:cstheme="minorHAnsi"/>
          <w:snapToGrid w:val="0"/>
        </w:rPr>
        <w:t>Bidders who respond to this RFI may be requested to give an oral presentation.</w:t>
      </w:r>
    </w:p>
    <w:p w14:paraId="35855EA7" w14:textId="77777777" w:rsidR="009A3EEA" w:rsidRPr="004852AB" w:rsidRDefault="00B41B8B" w:rsidP="007B45F8">
      <w:pPr>
        <w:pStyle w:val="Heading2"/>
        <w:numPr>
          <w:ilvl w:val="0"/>
          <w:numId w:val="29"/>
        </w:numPr>
        <w:snapToGrid w:val="0"/>
        <w:ind w:left="360" w:hanging="360"/>
      </w:pPr>
      <w:bookmarkStart w:id="31" w:name="_Toc120039511"/>
      <w:r w:rsidRPr="004852AB">
        <w:t>Submission of documents</w:t>
      </w:r>
      <w:bookmarkEnd w:id="31"/>
    </w:p>
    <w:p w14:paraId="76375A61" w14:textId="77777777" w:rsidR="006A4B60" w:rsidRPr="006A4B60" w:rsidRDefault="006A4B60" w:rsidP="007B45F8">
      <w:pPr>
        <w:pStyle w:val="ListParagraph"/>
        <w:numPr>
          <w:ilvl w:val="0"/>
          <w:numId w:val="29"/>
        </w:numPr>
        <w:spacing w:line="360" w:lineRule="auto"/>
        <w:contextualSpacing w:val="0"/>
        <w:rPr>
          <w:rFonts w:ascii="Calibri" w:hAnsi="Calibri" w:cs="Calibri"/>
          <w:snapToGrid w:val="0"/>
          <w:vanish/>
          <w:sz w:val="24"/>
          <w:szCs w:val="24"/>
        </w:rPr>
      </w:pPr>
    </w:p>
    <w:p w14:paraId="588CEA42" w14:textId="73104315" w:rsidR="005715F6" w:rsidRPr="007B45F8" w:rsidRDefault="005715F6" w:rsidP="007B45F8">
      <w:pPr>
        <w:pStyle w:val="ListParagraph"/>
        <w:numPr>
          <w:ilvl w:val="1"/>
          <w:numId w:val="28"/>
        </w:numPr>
        <w:spacing w:line="360" w:lineRule="auto"/>
        <w:rPr>
          <w:rFonts w:asciiTheme="minorHAnsi" w:hAnsiTheme="minorHAnsi" w:cstheme="minorHAnsi"/>
          <w:snapToGrid w:val="0"/>
        </w:rPr>
      </w:pPr>
      <w:r w:rsidRPr="007B45F8">
        <w:rPr>
          <w:rFonts w:asciiTheme="minorHAnsi" w:hAnsiTheme="minorHAnsi" w:cstheme="minorHAnsi"/>
          <w:snapToGrid w:val="0"/>
        </w:rPr>
        <w:t>Bidders shall submit RFI response in accordance with the prescribed manner of submissions as specified below.</w:t>
      </w:r>
    </w:p>
    <w:p w14:paraId="3103CBA8" w14:textId="7E857E59" w:rsidR="005715F6" w:rsidRPr="008B414F" w:rsidRDefault="005715F6" w:rsidP="007B45F8">
      <w:pPr>
        <w:numPr>
          <w:ilvl w:val="1"/>
          <w:numId w:val="28"/>
        </w:numPr>
        <w:spacing w:line="360" w:lineRule="auto"/>
        <w:rPr>
          <w:rFonts w:asciiTheme="minorHAnsi" w:hAnsiTheme="minorHAnsi" w:cstheme="minorHAnsi"/>
          <w:snapToGrid w:val="0"/>
        </w:rPr>
      </w:pPr>
      <w:r w:rsidRPr="008B414F">
        <w:rPr>
          <w:rFonts w:asciiTheme="minorHAnsi" w:hAnsiTheme="minorHAnsi" w:cstheme="minorHAnsi"/>
          <w:snapToGrid w:val="0"/>
        </w:rPr>
        <w:t xml:space="preserve">RFI responses must be submitted electronically to SITA at </w:t>
      </w:r>
      <w:hyperlink r:id="rId12" w:history="1">
        <w:r w:rsidRPr="008B414F">
          <w:rPr>
            <w:rFonts w:asciiTheme="minorHAnsi" w:hAnsiTheme="minorHAnsi" w:cstheme="minorHAnsi"/>
          </w:rPr>
          <w:t>Tenders@sita.co.za</w:t>
        </w:r>
      </w:hyperlink>
      <w:r w:rsidRPr="008B414F">
        <w:rPr>
          <w:rFonts w:asciiTheme="minorHAnsi" w:hAnsiTheme="minorHAnsi" w:cstheme="minorHAnsi"/>
          <w:snapToGrid w:val="0"/>
        </w:rPr>
        <w:t xml:space="preserve"> on or before </w:t>
      </w:r>
      <w:r w:rsidR="008B414F">
        <w:rPr>
          <w:rFonts w:asciiTheme="minorHAnsi" w:hAnsiTheme="minorHAnsi" w:cstheme="minorHAnsi"/>
          <w:snapToGrid w:val="0"/>
        </w:rPr>
        <w:t>15</w:t>
      </w:r>
      <w:r w:rsidR="00C6128A" w:rsidRPr="008B414F">
        <w:rPr>
          <w:rFonts w:asciiTheme="minorHAnsi" w:hAnsiTheme="minorHAnsi" w:cstheme="minorHAnsi"/>
          <w:snapToGrid w:val="0"/>
        </w:rPr>
        <w:t xml:space="preserve"> </w:t>
      </w:r>
      <w:r w:rsidR="008B414F">
        <w:rPr>
          <w:rFonts w:asciiTheme="minorHAnsi" w:hAnsiTheme="minorHAnsi" w:cstheme="minorHAnsi"/>
          <w:snapToGrid w:val="0"/>
        </w:rPr>
        <w:t>December</w:t>
      </w:r>
      <w:r w:rsidR="00C6128A" w:rsidRPr="008B414F">
        <w:rPr>
          <w:rFonts w:asciiTheme="minorHAnsi" w:hAnsiTheme="minorHAnsi" w:cstheme="minorHAnsi"/>
          <w:snapToGrid w:val="0"/>
        </w:rPr>
        <w:t xml:space="preserve"> </w:t>
      </w:r>
      <w:r w:rsidRPr="008B414F">
        <w:rPr>
          <w:rFonts w:asciiTheme="minorHAnsi" w:hAnsiTheme="minorHAnsi" w:cstheme="minorHAnsi"/>
          <w:snapToGrid w:val="0"/>
        </w:rPr>
        <w:t>2022 not later than 11h00 South African Standard Time (UTC+2).</w:t>
      </w:r>
    </w:p>
    <w:p w14:paraId="79A8B229" w14:textId="77777777" w:rsidR="005715F6" w:rsidRPr="008B414F" w:rsidRDefault="005715F6" w:rsidP="007B45F8">
      <w:pPr>
        <w:numPr>
          <w:ilvl w:val="1"/>
          <w:numId w:val="28"/>
        </w:numPr>
        <w:spacing w:line="360" w:lineRule="auto"/>
        <w:rPr>
          <w:rFonts w:asciiTheme="minorHAnsi" w:hAnsiTheme="minorHAnsi" w:cstheme="minorHAnsi"/>
          <w:snapToGrid w:val="0"/>
        </w:rPr>
      </w:pPr>
      <w:r w:rsidRPr="008B414F">
        <w:rPr>
          <w:rFonts w:asciiTheme="minorHAnsi" w:hAnsiTheme="minorHAnsi" w:cstheme="minorHAnsi"/>
          <w:snapToGrid w:val="0"/>
        </w:rPr>
        <w:t>Respondents are requested to complete their responses in electronic format, in the spaces provided for answers within this document.</w:t>
      </w:r>
    </w:p>
    <w:p w14:paraId="57C7CFB2" w14:textId="77777777" w:rsidR="005715F6" w:rsidRPr="008B414F" w:rsidRDefault="005715F6" w:rsidP="007B45F8">
      <w:pPr>
        <w:numPr>
          <w:ilvl w:val="1"/>
          <w:numId w:val="28"/>
        </w:numPr>
        <w:spacing w:line="360" w:lineRule="auto"/>
        <w:rPr>
          <w:rFonts w:asciiTheme="minorHAnsi" w:hAnsiTheme="minorHAnsi" w:cstheme="minorHAnsi"/>
          <w:snapToGrid w:val="0"/>
        </w:rPr>
      </w:pPr>
      <w:r w:rsidRPr="008B414F">
        <w:rPr>
          <w:rFonts w:asciiTheme="minorHAnsi" w:hAnsiTheme="minorHAnsi" w:cstheme="min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14:paraId="2777C2CC" w14:textId="77777777" w:rsidR="006C1D23" w:rsidRPr="008B414F" w:rsidRDefault="005715F6" w:rsidP="007B45F8">
      <w:pPr>
        <w:numPr>
          <w:ilvl w:val="1"/>
          <w:numId w:val="28"/>
        </w:numPr>
        <w:spacing w:line="360" w:lineRule="auto"/>
        <w:rPr>
          <w:rFonts w:asciiTheme="minorHAnsi" w:hAnsiTheme="minorHAnsi" w:cstheme="minorHAnsi"/>
          <w:snapToGrid w:val="0"/>
        </w:rPr>
      </w:pPr>
      <w:r w:rsidRPr="008B414F">
        <w:rPr>
          <w:rFonts w:asciiTheme="minorHAnsi" w:hAnsiTheme="minorHAnsi" w:cstheme="minorHAnsi"/>
          <w:snapToGrid w:val="0"/>
        </w:rPr>
        <w:t>No information shall be accepted by SITA if submitted in any manner other than as prescribed above.</w:t>
      </w:r>
    </w:p>
    <w:p w14:paraId="3878CB80" w14:textId="09AB35FB" w:rsidR="009A3EEA" w:rsidRPr="008B414F" w:rsidRDefault="005715F6" w:rsidP="007B45F8">
      <w:pPr>
        <w:numPr>
          <w:ilvl w:val="1"/>
          <w:numId w:val="28"/>
        </w:numPr>
        <w:spacing w:line="360" w:lineRule="auto"/>
        <w:rPr>
          <w:rFonts w:asciiTheme="minorHAnsi" w:hAnsiTheme="minorHAnsi" w:cstheme="minorHAnsi"/>
          <w:snapToGrid w:val="0"/>
        </w:rPr>
      </w:pPr>
      <w:r w:rsidRPr="008B414F">
        <w:rPr>
          <w:rFonts w:asciiTheme="minorHAnsi" w:hAnsiTheme="minorHAnsi" w:cstheme="minorHAnsi"/>
          <w:snapToGrid w:val="0"/>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14:paraId="36AA9922" w14:textId="77777777" w:rsidR="00BC4BBA" w:rsidRPr="008B414F" w:rsidRDefault="00BC4BBA" w:rsidP="007B45F8">
      <w:pPr>
        <w:pStyle w:val="Specification"/>
        <w:numPr>
          <w:ilvl w:val="1"/>
          <w:numId w:val="28"/>
        </w:numPr>
        <w:spacing w:line="360" w:lineRule="auto"/>
        <w:jc w:val="both"/>
        <w:rPr>
          <w:rFonts w:asciiTheme="minorHAnsi" w:hAnsiTheme="minorHAnsi" w:cstheme="minorHAnsi"/>
        </w:rPr>
      </w:pPr>
      <w:r w:rsidRPr="008B414F">
        <w:rPr>
          <w:rFonts w:asciiTheme="minorHAnsi" w:hAnsiTheme="minorHAnsi" w:cstheme="minorHAnsi"/>
        </w:rPr>
        <w:t>The vendor must supplement the answer/response, where applicable, with full solution architecture documentation that defines the building blocks (modules), functional and non-functional features of the solution.</w:t>
      </w:r>
    </w:p>
    <w:p w14:paraId="08428719" w14:textId="34300573" w:rsidR="00BC4BBA" w:rsidRPr="007B45F8" w:rsidRDefault="00BC4BBA" w:rsidP="007B45F8">
      <w:pPr>
        <w:pStyle w:val="Specification"/>
        <w:numPr>
          <w:ilvl w:val="1"/>
          <w:numId w:val="28"/>
        </w:numPr>
        <w:spacing w:line="360" w:lineRule="auto"/>
        <w:jc w:val="both"/>
        <w:rPr>
          <w:rFonts w:asciiTheme="minorHAnsi" w:hAnsiTheme="minorHAnsi" w:cstheme="minorHAnsi"/>
        </w:rPr>
      </w:pPr>
      <w:r w:rsidRPr="008B414F">
        <w:rPr>
          <w:rFonts w:asciiTheme="minorHAnsi" w:hAnsiTheme="minorHAnsi" w:cstheme="minorHAnsi"/>
        </w:rPr>
        <w:lastRenderedPageBreak/>
        <w:t>The vendor must indicate, for each functional requirement, whether the functionality of the proposed solution: (</w:t>
      </w:r>
      <w:proofErr w:type="spellStart"/>
      <w:r w:rsidRPr="008B414F">
        <w:rPr>
          <w:rFonts w:asciiTheme="minorHAnsi" w:hAnsiTheme="minorHAnsi" w:cstheme="minorHAnsi"/>
        </w:rPr>
        <w:t>i</w:t>
      </w:r>
      <w:proofErr w:type="spellEnd"/>
      <w:r w:rsidRPr="008B414F">
        <w:rPr>
          <w:rFonts w:asciiTheme="minorHAnsi" w:hAnsiTheme="minorHAnsi" w:cstheme="minorHAnsi"/>
        </w:rPr>
        <w:t>) exist in the proposed solution (no development required), (ii) must be customised with minor development to meet the requirement or (iii) does not exist and must be developed to meet the requirement.</w:t>
      </w:r>
    </w:p>
    <w:p w14:paraId="5B349FA6" w14:textId="4B8E2E5E" w:rsidR="006A4B60" w:rsidRPr="004852AB" w:rsidRDefault="00B41B8B" w:rsidP="007B45F8">
      <w:pPr>
        <w:pStyle w:val="Heading2"/>
        <w:numPr>
          <w:ilvl w:val="0"/>
          <w:numId w:val="28"/>
        </w:numPr>
        <w:snapToGrid w:val="0"/>
        <w:ind w:left="360" w:hanging="360"/>
      </w:pPr>
      <w:bookmarkStart w:id="32" w:name="_Toc120039512"/>
      <w:r w:rsidRPr="004852AB">
        <w:t>Contact details</w:t>
      </w:r>
      <w:bookmarkEnd w:id="32"/>
    </w:p>
    <w:p w14:paraId="6BFE0F4C" w14:textId="2895AF81" w:rsidR="006A4B60" w:rsidRPr="008B414F" w:rsidRDefault="00B41B8B" w:rsidP="006A4B60">
      <w:pPr>
        <w:rPr>
          <w:rFonts w:asciiTheme="minorHAnsi" w:hAnsiTheme="minorHAnsi" w:cstheme="minorHAnsi"/>
          <w:lang w:val="en-GB"/>
        </w:rPr>
      </w:pPr>
      <w:r w:rsidRPr="008B414F">
        <w:rPr>
          <w:rFonts w:asciiTheme="minorHAnsi" w:hAnsiTheme="minorHAnsi" w:cstheme="minorHAnsi"/>
          <w:lang w:val="en-GB"/>
        </w:rPr>
        <w:t>The following contact details are applicable:</w:t>
      </w:r>
    </w:p>
    <w:p w14:paraId="433DF9C5" w14:textId="19074BB6" w:rsidR="00B41B8B" w:rsidRPr="008B414F" w:rsidRDefault="00B41B8B" w:rsidP="006A4B60">
      <w:pPr>
        <w:pStyle w:val="ListParagraph"/>
        <w:numPr>
          <w:ilvl w:val="0"/>
          <w:numId w:val="3"/>
        </w:numPr>
        <w:jc w:val="left"/>
        <w:rPr>
          <w:rFonts w:asciiTheme="minorHAnsi" w:hAnsiTheme="minorHAnsi" w:cstheme="minorHAnsi"/>
          <w:lang w:val="en-GB"/>
        </w:rPr>
      </w:pPr>
      <w:r w:rsidRPr="008B414F">
        <w:rPr>
          <w:rFonts w:asciiTheme="minorHAnsi" w:hAnsiTheme="minorHAnsi" w:cstheme="minorHAnsi"/>
          <w:lang w:val="en-GB"/>
        </w:rPr>
        <w:t xml:space="preserve">For general enquiries contact </w:t>
      </w:r>
      <w:hyperlink r:id="rId13" w:history="1">
        <w:r w:rsidR="00F5282E" w:rsidRPr="008B414F">
          <w:rPr>
            <w:rStyle w:val="Hyperlink"/>
            <w:rFonts w:asciiTheme="minorHAnsi" w:hAnsiTheme="minorHAnsi" w:cstheme="minorHAnsi"/>
            <w:lang w:val="en-GB"/>
          </w:rPr>
          <w:t>Lunathi.Mqalo@sita.co.za</w:t>
        </w:r>
      </w:hyperlink>
    </w:p>
    <w:p w14:paraId="174F0900" w14:textId="073D4AF2" w:rsidR="007B45F8" w:rsidRDefault="00B41B8B" w:rsidP="00FA29E9">
      <w:pPr>
        <w:pStyle w:val="ListParagraph"/>
        <w:numPr>
          <w:ilvl w:val="0"/>
          <w:numId w:val="3"/>
        </w:numPr>
        <w:jc w:val="left"/>
        <w:rPr>
          <w:rFonts w:asciiTheme="minorHAnsi" w:hAnsiTheme="minorHAnsi" w:cstheme="minorHAnsi"/>
          <w:lang w:val="en-GB"/>
        </w:rPr>
      </w:pPr>
      <w:r w:rsidRPr="007B45F8">
        <w:rPr>
          <w:rFonts w:asciiTheme="minorHAnsi" w:hAnsiTheme="minorHAnsi" w:cstheme="minorHAnsi"/>
          <w:lang w:val="en-GB"/>
        </w:rPr>
        <w:t>For technical enquiries contact</w:t>
      </w:r>
      <w:bookmarkStart w:id="33" w:name="_Hlk120167724"/>
      <w:r w:rsidRPr="007B45F8">
        <w:rPr>
          <w:rFonts w:asciiTheme="minorHAnsi" w:hAnsiTheme="minorHAnsi" w:cstheme="minorHAnsi"/>
          <w:lang w:val="en-GB"/>
        </w:rPr>
        <w:t xml:space="preserve"> </w:t>
      </w:r>
      <w:hyperlink r:id="rId14" w:history="1">
        <w:r w:rsidR="007B45F8" w:rsidRPr="007B45F8">
          <w:rPr>
            <w:rStyle w:val="Hyperlink"/>
            <w:rFonts w:asciiTheme="minorHAnsi" w:hAnsiTheme="minorHAnsi" w:cstheme="minorHAnsi"/>
            <w:lang w:val="en-GB"/>
          </w:rPr>
          <w:t>Takalani.Singo@sita.co.za</w:t>
        </w:r>
      </w:hyperlink>
      <w:bookmarkEnd w:id="33"/>
    </w:p>
    <w:p w14:paraId="2F33A9D8" w14:textId="77777777" w:rsidR="007B45F8" w:rsidRPr="007B45F8" w:rsidRDefault="007B45F8" w:rsidP="007B45F8">
      <w:pPr>
        <w:rPr>
          <w:lang w:val="en-GB"/>
        </w:rPr>
      </w:pPr>
    </w:p>
    <w:p w14:paraId="7B0832EB" w14:textId="77777777" w:rsidR="007B45F8" w:rsidRPr="007B45F8" w:rsidRDefault="007B45F8" w:rsidP="007B45F8">
      <w:pPr>
        <w:rPr>
          <w:lang w:val="en-GB"/>
        </w:rPr>
      </w:pPr>
    </w:p>
    <w:p w14:paraId="19C80387" w14:textId="77777777" w:rsidR="007B45F8" w:rsidRPr="007B45F8" w:rsidRDefault="007B45F8" w:rsidP="007B45F8">
      <w:pPr>
        <w:rPr>
          <w:lang w:val="en-GB"/>
        </w:rPr>
      </w:pPr>
    </w:p>
    <w:p w14:paraId="02B48290" w14:textId="77777777" w:rsidR="007B45F8" w:rsidRPr="007B45F8" w:rsidRDefault="007B45F8" w:rsidP="007B45F8">
      <w:pPr>
        <w:rPr>
          <w:lang w:val="en-GB"/>
        </w:rPr>
      </w:pPr>
    </w:p>
    <w:p w14:paraId="714CB7FE" w14:textId="77777777" w:rsidR="007B45F8" w:rsidRPr="007B45F8" w:rsidRDefault="007B45F8" w:rsidP="007B45F8">
      <w:pPr>
        <w:rPr>
          <w:lang w:val="en-GB"/>
        </w:rPr>
      </w:pPr>
    </w:p>
    <w:p w14:paraId="2E3B08EB" w14:textId="77777777" w:rsidR="007B45F8" w:rsidRPr="007B45F8" w:rsidRDefault="007B45F8" w:rsidP="007B45F8">
      <w:pPr>
        <w:rPr>
          <w:lang w:val="en-GB"/>
        </w:rPr>
      </w:pPr>
    </w:p>
    <w:p w14:paraId="76D6C3D9" w14:textId="77777777" w:rsidR="007B45F8" w:rsidRPr="007B45F8" w:rsidRDefault="007B45F8" w:rsidP="007B45F8">
      <w:pPr>
        <w:rPr>
          <w:lang w:val="en-GB"/>
        </w:rPr>
      </w:pPr>
    </w:p>
    <w:p w14:paraId="13A9D117" w14:textId="77777777" w:rsidR="007B45F8" w:rsidRPr="007B45F8" w:rsidRDefault="007B45F8" w:rsidP="007B45F8">
      <w:pPr>
        <w:rPr>
          <w:lang w:val="en-GB"/>
        </w:rPr>
      </w:pPr>
    </w:p>
    <w:p w14:paraId="13D6EACE" w14:textId="77777777" w:rsidR="007B45F8" w:rsidRPr="007B45F8" w:rsidRDefault="007B45F8" w:rsidP="007B45F8">
      <w:pPr>
        <w:rPr>
          <w:lang w:val="en-GB"/>
        </w:rPr>
      </w:pPr>
    </w:p>
    <w:p w14:paraId="46B3CBC0" w14:textId="77777777" w:rsidR="007B45F8" w:rsidRPr="007B45F8" w:rsidRDefault="007B45F8" w:rsidP="007B45F8">
      <w:pPr>
        <w:rPr>
          <w:lang w:val="en-GB"/>
        </w:rPr>
      </w:pPr>
    </w:p>
    <w:bookmarkEnd w:id="7"/>
    <w:bookmarkEnd w:id="8"/>
    <w:p w14:paraId="34F32A5D" w14:textId="77777777" w:rsidR="009F2003" w:rsidRPr="007B45F8" w:rsidRDefault="009F2003" w:rsidP="009F2003">
      <w:pPr>
        <w:pStyle w:val="AnnexH1"/>
      </w:pPr>
      <w:r w:rsidRPr="007B45F8">
        <w:lastRenderedPageBreak/>
        <w:t>Abbreviations and acronyms</w:t>
      </w:r>
    </w:p>
    <w:p w14:paraId="6FAD0747"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24/7/365</w:t>
      </w:r>
      <w:r w:rsidRPr="004852AB">
        <w:rPr>
          <w:rFonts w:asciiTheme="minorHAnsi" w:hAnsiTheme="minorHAnsi" w:cstheme="minorHAnsi"/>
        </w:rPr>
        <w:tab/>
        <w:t>24 Hours a day, 7 Days a week, 365 Days a year</w:t>
      </w:r>
    </w:p>
    <w:p w14:paraId="7EB696BC" w14:textId="559A9611" w:rsidR="006D1685" w:rsidRPr="004852AB" w:rsidRDefault="006D1685" w:rsidP="006D1685">
      <w:pPr>
        <w:rPr>
          <w:rFonts w:asciiTheme="minorHAnsi" w:hAnsiTheme="minorHAnsi" w:cstheme="minorHAnsi"/>
        </w:rPr>
      </w:pPr>
      <w:r w:rsidRPr="004852AB">
        <w:rPr>
          <w:rFonts w:asciiTheme="minorHAnsi" w:hAnsiTheme="minorHAnsi" w:cstheme="minorHAnsi"/>
        </w:rPr>
        <w:t>ICT</w:t>
      </w:r>
      <w:r w:rsidRPr="004852AB">
        <w:rPr>
          <w:rFonts w:asciiTheme="minorHAnsi" w:hAnsiTheme="minorHAnsi" w:cstheme="minorHAnsi"/>
        </w:rPr>
        <w:tab/>
      </w:r>
      <w:r w:rsidRPr="004852AB">
        <w:rPr>
          <w:rFonts w:asciiTheme="minorHAnsi" w:hAnsiTheme="minorHAnsi" w:cstheme="minorHAnsi"/>
        </w:rPr>
        <w:tab/>
        <w:t>Information and Communication Technology</w:t>
      </w:r>
    </w:p>
    <w:p w14:paraId="63BDA463"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MIOS</w:t>
      </w:r>
      <w:r w:rsidRPr="004852AB">
        <w:rPr>
          <w:rFonts w:asciiTheme="minorHAnsi" w:hAnsiTheme="minorHAnsi" w:cstheme="minorHAnsi"/>
        </w:rPr>
        <w:tab/>
      </w:r>
      <w:r w:rsidRPr="004852AB">
        <w:rPr>
          <w:rFonts w:asciiTheme="minorHAnsi" w:hAnsiTheme="minorHAnsi" w:cstheme="minorHAnsi"/>
        </w:rPr>
        <w:tab/>
        <w:t>Minimum Interoperability Standard</w:t>
      </w:r>
    </w:p>
    <w:p w14:paraId="7D5861EC"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MISS</w:t>
      </w:r>
      <w:r w:rsidRPr="004852AB">
        <w:rPr>
          <w:rFonts w:asciiTheme="minorHAnsi" w:hAnsiTheme="minorHAnsi" w:cstheme="minorHAnsi"/>
        </w:rPr>
        <w:tab/>
      </w:r>
      <w:r w:rsidRPr="004852AB">
        <w:rPr>
          <w:rFonts w:asciiTheme="minorHAnsi" w:hAnsiTheme="minorHAnsi" w:cstheme="minorHAnsi"/>
        </w:rPr>
        <w:tab/>
        <w:t>Minimum Information Security Standard</w:t>
      </w:r>
    </w:p>
    <w:p w14:paraId="2E46FBD2" w14:textId="285125C2" w:rsidR="006D1685" w:rsidRPr="004852AB" w:rsidRDefault="006D1685" w:rsidP="006D1685">
      <w:pPr>
        <w:rPr>
          <w:rFonts w:asciiTheme="minorHAnsi" w:hAnsiTheme="minorHAnsi" w:cstheme="minorHAnsi"/>
        </w:rPr>
      </w:pPr>
      <w:r w:rsidRPr="004852AB">
        <w:rPr>
          <w:rFonts w:asciiTheme="minorHAnsi" w:hAnsiTheme="minorHAnsi" w:cstheme="minorHAnsi"/>
        </w:rPr>
        <w:t>POPIA</w:t>
      </w:r>
      <w:r w:rsidRPr="004852AB">
        <w:rPr>
          <w:rFonts w:asciiTheme="minorHAnsi" w:hAnsiTheme="minorHAnsi" w:cstheme="minorHAnsi"/>
        </w:rPr>
        <w:tab/>
      </w:r>
      <w:r w:rsidR="004852AB">
        <w:rPr>
          <w:rFonts w:asciiTheme="minorHAnsi" w:hAnsiTheme="minorHAnsi" w:cstheme="minorHAnsi"/>
        </w:rPr>
        <w:t xml:space="preserve">           </w:t>
      </w:r>
      <w:r w:rsidRPr="004852AB">
        <w:rPr>
          <w:rFonts w:asciiTheme="minorHAnsi" w:hAnsiTheme="minorHAnsi" w:cstheme="minorHAnsi"/>
        </w:rPr>
        <w:t>Protection of Personal Information Act</w:t>
      </w:r>
    </w:p>
    <w:p w14:paraId="7437828D" w14:textId="5158DB75" w:rsidR="006D1685" w:rsidRPr="004852AB" w:rsidRDefault="006D1685" w:rsidP="006D1685">
      <w:pPr>
        <w:rPr>
          <w:rFonts w:asciiTheme="minorHAnsi" w:hAnsiTheme="minorHAnsi" w:cstheme="minorHAnsi"/>
        </w:rPr>
      </w:pPr>
      <w:r w:rsidRPr="004852AB">
        <w:rPr>
          <w:rFonts w:asciiTheme="minorHAnsi" w:hAnsiTheme="minorHAnsi" w:cstheme="minorHAnsi"/>
        </w:rPr>
        <w:t>PPPFA</w:t>
      </w:r>
      <w:r w:rsidRPr="004852AB">
        <w:rPr>
          <w:rFonts w:asciiTheme="minorHAnsi" w:hAnsiTheme="minorHAnsi" w:cstheme="minorHAnsi"/>
        </w:rPr>
        <w:tab/>
      </w:r>
      <w:r w:rsidR="004852AB">
        <w:rPr>
          <w:rFonts w:asciiTheme="minorHAnsi" w:hAnsiTheme="minorHAnsi" w:cstheme="minorHAnsi"/>
        </w:rPr>
        <w:t xml:space="preserve">           </w:t>
      </w:r>
      <w:r w:rsidRPr="004852AB">
        <w:rPr>
          <w:rFonts w:asciiTheme="minorHAnsi" w:hAnsiTheme="minorHAnsi" w:cstheme="minorHAnsi"/>
        </w:rPr>
        <w:t>Preferential Procurement Policy Framework Act</w:t>
      </w:r>
    </w:p>
    <w:p w14:paraId="37670C8F"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SITA</w:t>
      </w:r>
      <w:r w:rsidRPr="004852AB">
        <w:rPr>
          <w:rFonts w:asciiTheme="minorHAnsi" w:hAnsiTheme="minorHAnsi" w:cstheme="minorHAnsi"/>
        </w:rPr>
        <w:tab/>
      </w:r>
      <w:r w:rsidRPr="004852AB">
        <w:rPr>
          <w:rFonts w:asciiTheme="minorHAnsi" w:hAnsiTheme="minorHAnsi" w:cstheme="minorHAnsi"/>
        </w:rPr>
        <w:tab/>
        <w:t>State Information Technology Agency</w:t>
      </w:r>
    </w:p>
    <w:p w14:paraId="0759A07F"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SLA</w:t>
      </w:r>
      <w:r w:rsidRPr="004852AB">
        <w:rPr>
          <w:rFonts w:asciiTheme="minorHAnsi" w:hAnsiTheme="minorHAnsi" w:cstheme="minorHAnsi"/>
        </w:rPr>
        <w:tab/>
      </w:r>
      <w:r w:rsidRPr="004852AB">
        <w:rPr>
          <w:rFonts w:asciiTheme="minorHAnsi" w:hAnsiTheme="minorHAnsi" w:cstheme="minorHAnsi"/>
        </w:rPr>
        <w:tab/>
        <w:t>Service Level Agreement</w:t>
      </w:r>
    </w:p>
    <w:p w14:paraId="66DFB75B" w14:textId="77777777" w:rsidR="006D1685" w:rsidRPr="004852AB" w:rsidRDefault="006D1685" w:rsidP="006D1685">
      <w:pPr>
        <w:rPr>
          <w:rFonts w:asciiTheme="minorHAnsi" w:hAnsiTheme="minorHAnsi" w:cstheme="minorHAnsi"/>
        </w:rPr>
      </w:pPr>
      <w:r w:rsidRPr="004852AB">
        <w:rPr>
          <w:rFonts w:asciiTheme="minorHAnsi" w:hAnsiTheme="minorHAnsi" w:cstheme="minorHAnsi"/>
        </w:rPr>
        <w:t>WBS</w:t>
      </w:r>
      <w:r w:rsidRPr="004852AB">
        <w:rPr>
          <w:rFonts w:asciiTheme="minorHAnsi" w:hAnsiTheme="minorHAnsi" w:cstheme="minorHAnsi"/>
        </w:rPr>
        <w:tab/>
      </w:r>
      <w:r w:rsidRPr="004852AB">
        <w:rPr>
          <w:rFonts w:asciiTheme="minorHAnsi" w:hAnsiTheme="minorHAnsi" w:cstheme="minorHAnsi"/>
        </w:rPr>
        <w:tab/>
        <w:t>Work Breakdown Structure</w:t>
      </w:r>
    </w:p>
    <w:p w14:paraId="2F8A1978" w14:textId="77777777" w:rsidR="006D1685" w:rsidRDefault="006D1685" w:rsidP="006D1685"/>
    <w:p w14:paraId="1F7C42C6" w14:textId="4887FA1C" w:rsidR="003853C8" w:rsidRPr="006A4B60" w:rsidRDefault="003853C8" w:rsidP="00C6128A">
      <w:pPr>
        <w:rPr>
          <w:rFonts w:ascii="Calibri" w:hAnsi="Calibri" w:cs="Calibri"/>
        </w:rPr>
      </w:pPr>
    </w:p>
    <w:sectPr w:rsidR="003853C8" w:rsidRPr="006A4B60" w:rsidSect="006D1685">
      <w:footerReference w:type="default" r:id="rId15"/>
      <w:pgSz w:w="11906" w:h="16838" w:code="9"/>
      <w:pgMar w:top="992" w:right="1134" w:bottom="1276"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1A2A" w14:textId="77777777" w:rsidR="00276D65" w:rsidRDefault="00276D65" w:rsidP="000C56A7">
      <w:pPr>
        <w:spacing w:after="0" w:line="240" w:lineRule="auto"/>
      </w:pPr>
      <w:r>
        <w:separator/>
      </w:r>
    </w:p>
  </w:endnote>
  <w:endnote w:type="continuationSeparator" w:id="0">
    <w:p w14:paraId="1141C4D9" w14:textId="77777777" w:rsidR="00276D65" w:rsidRDefault="00276D6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FPOK+Garamon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1A7F" w14:textId="77777777" w:rsidR="00FA29E9" w:rsidRDefault="00FA29E9"/>
  <w:tbl>
    <w:tblPr>
      <w:tblW w:w="5000" w:type="pct"/>
      <w:tblLook w:val="04A0" w:firstRow="1" w:lastRow="0" w:firstColumn="1" w:lastColumn="0" w:noHBand="0" w:noVBand="1"/>
    </w:tblPr>
    <w:tblGrid>
      <w:gridCol w:w="3832"/>
      <w:gridCol w:w="1986"/>
      <w:gridCol w:w="3820"/>
    </w:tblGrid>
    <w:tr w:rsidR="00FA29E9" w14:paraId="13931CA8" w14:textId="77777777" w:rsidTr="003A6C7E">
      <w:tc>
        <w:tcPr>
          <w:tcW w:w="3828" w:type="dxa"/>
        </w:tcPr>
        <w:p w14:paraId="301E6104" w14:textId="77777777" w:rsidR="00FA29E9" w:rsidRDefault="00FA29E9" w:rsidP="003A6C7E">
          <w:pPr>
            <w:pStyle w:val="Footer"/>
          </w:pPr>
        </w:p>
      </w:tc>
      <w:tc>
        <w:tcPr>
          <w:tcW w:w="1984" w:type="dxa"/>
        </w:tcPr>
        <w:p w14:paraId="187C9911" w14:textId="77777777" w:rsidR="00FA29E9" w:rsidRPr="003A6C7E" w:rsidRDefault="00FA29E9" w:rsidP="003A6C7E">
          <w:pPr>
            <w:pStyle w:val="Footer"/>
          </w:pPr>
        </w:p>
      </w:tc>
      <w:tc>
        <w:tcPr>
          <w:tcW w:w="3816" w:type="dxa"/>
        </w:tcPr>
        <w:p w14:paraId="7F08E701" w14:textId="77777777" w:rsidR="00FA29E9" w:rsidRPr="003A6C7E" w:rsidRDefault="00FA29E9"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106</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0DBF2649" w14:textId="77777777" w:rsidR="00FA29E9" w:rsidRPr="00E5740F" w:rsidRDefault="00FA29E9"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7456" behindDoc="1" locked="0" layoutInCell="1" allowOverlap="1" wp14:anchorId="1E765311" wp14:editId="3C5D6647">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5A23D9" w14:textId="77777777" w:rsidR="00FA29E9" w:rsidRPr="00F37BD6" w:rsidRDefault="00FA29E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65311" id="_x0000_t202" coordsize="21600,21600" o:spt="202" path="m,l,21600r21600,l21600,xe">
              <v:stroke joinstyle="miter"/>
              <v:path gradientshapeok="t" o:connecttype="rect"/>
            </v:shapetype>
            <v:shape id="Text Box 5" o:spid="_x0000_s1033" type="#_x0000_t202" style="position:absolute;left:0;text-align:left;margin-left:420.1pt;margin-top:-5.85pt;width:69.1pt;height:22.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90HgIAABo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" stroked="f">
              <v:textbox>
                <w:txbxContent>
                  <w:p w14:paraId="5B5A23D9" w14:textId="77777777" w:rsidR="00FA29E9" w:rsidRPr="00F37BD6" w:rsidRDefault="00FA29E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909DA" w14:textId="77777777" w:rsidR="00276D65" w:rsidRDefault="00276D65" w:rsidP="000C56A7">
      <w:pPr>
        <w:spacing w:after="0" w:line="240" w:lineRule="auto"/>
      </w:pPr>
      <w:r>
        <w:separator/>
      </w:r>
    </w:p>
  </w:footnote>
  <w:footnote w:type="continuationSeparator" w:id="0">
    <w:p w14:paraId="63F572F6" w14:textId="77777777" w:rsidR="00276D65" w:rsidRDefault="00276D65"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CC8"/>
    <w:multiLevelType w:val="multilevel"/>
    <w:tmpl w:val="9E464B6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04486"/>
    <w:multiLevelType w:val="multilevel"/>
    <w:tmpl w:val="5C78C076"/>
    <w:lvl w:ilvl="0">
      <w:start w:val="1"/>
      <w:numFmt w:val="decimal"/>
      <w:pStyle w:val="Heading1"/>
      <w:lvlText w:val="%1."/>
      <w:lvlJc w:val="left"/>
      <w:pPr>
        <w:ind w:left="226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7DF3928"/>
    <w:multiLevelType w:val="multilevel"/>
    <w:tmpl w:val="78B67DA0"/>
    <w:lvl w:ilvl="0">
      <w:start w:val="1"/>
      <w:numFmt w:val="lowerLetter"/>
      <w:lvlText w:val="%1)"/>
      <w:lvlJc w:val="left"/>
      <w:pPr>
        <w:tabs>
          <w:tab w:val="num" w:pos="567"/>
        </w:tabs>
        <w:ind w:left="567" w:hanging="567"/>
      </w:pPr>
      <w:rPr>
        <w:b w:val="0"/>
        <w:i w:val="0"/>
        <w:caps w:val="0"/>
        <w:strike w:val="0"/>
        <w:dstrike w:val="0"/>
        <w:vanish w:val="0"/>
        <w:webHidden w:val="0"/>
        <w:color w:val="auto"/>
        <w:sz w:val="24"/>
        <w:u w:val="none"/>
        <w:effect w:val="none"/>
        <w:vertAlign w:val="baseline"/>
        <w:specVanish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C36168C"/>
    <w:multiLevelType w:val="multilevel"/>
    <w:tmpl w:val="684234F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03357"/>
    <w:multiLevelType w:val="hybridMultilevel"/>
    <w:tmpl w:val="BB3EBA9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CD16BEE"/>
    <w:multiLevelType w:val="hybridMultilevel"/>
    <w:tmpl w:val="C360DF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F5F5D00"/>
    <w:multiLevelType w:val="multilevel"/>
    <w:tmpl w:val="D2E41F48"/>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786B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B0F2ABB"/>
    <w:multiLevelType w:val="multilevel"/>
    <w:tmpl w:val="E090A2EC"/>
    <w:lvl w:ilvl="0">
      <w:start w:val="10"/>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2C454E5"/>
    <w:multiLevelType w:val="hybridMultilevel"/>
    <w:tmpl w:val="4314C7DC"/>
    <w:lvl w:ilvl="0" w:tplc="B7721D26">
      <w:start w:val="1"/>
      <w:numFmt w:val="decimal"/>
      <w:lvlText w:val="4.%1."/>
      <w:lvlJc w:val="left"/>
      <w:pPr>
        <w:tabs>
          <w:tab w:val="num" w:pos="360"/>
        </w:tabs>
        <w:ind w:left="360" w:hanging="360"/>
      </w:pPr>
      <w:rPr>
        <w:rFonts w:hint="default"/>
        <w:color w:val="0E1B8D"/>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4445843"/>
    <w:multiLevelType w:val="multilevel"/>
    <w:tmpl w:val="B9266C68"/>
    <w:lvl w:ilvl="0">
      <w:start w:val="5"/>
      <w:numFmt w:val="decimal"/>
      <w:lvlText w:val="%1"/>
      <w:lvlJc w:val="left"/>
      <w:pPr>
        <w:ind w:left="360" w:hanging="360"/>
      </w:pPr>
      <w:rPr>
        <w:rFonts w:hint="default"/>
      </w:rPr>
    </w:lvl>
    <w:lvl w:ilvl="1">
      <w:start w:val="1"/>
      <w:numFmt w:val="decimal"/>
      <w:lvlText w:val="12.%2"/>
      <w:lvlJc w:val="left"/>
      <w:pPr>
        <w:ind w:left="1004"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2A5846"/>
    <w:multiLevelType w:val="hybridMultilevel"/>
    <w:tmpl w:val="88AEFA70"/>
    <w:lvl w:ilvl="0" w:tplc="994224CE">
      <w:start w:val="1"/>
      <w:numFmt w:val="lowerLetter"/>
      <w:pStyle w:val="ListBullet2"/>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4" w15:restartNumberingAfterBreak="0">
    <w:nsid w:val="4060746A"/>
    <w:multiLevelType w:val="hybridMultilevel"/>
    <w:tmpl w:val="C4569D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5103"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45D2412B"/>
    <w:multiLevelType w:val="hybridMultilevel"/>
    <w:tmpl w:val="07EAF420"/>
    <w:lvl w:ilvl="0" w:tplc="1C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9630CB9"/>
    <w:multiLevelType w:val="multilevel"/>
    <w:tmpl w:val="9AB6D0E2"/>
    <w:lvl w:ilvl="0">
      <w:start w:val="1"/>
      <w:numFmt w:val="decimal"/>
      <w:pStyle w:val="CSWBody"/>
      <w:lvlText w:val="%1."/>
      <w:lvlJc w:val="left"/>
      <w:pPr>
        <w:tabs>
          <w:tab w:val="num" w:pos="567"/>
        </w:tabs>
        <w:ind w:left="0" w:firstLine="0"/>
      </w:pPr>
      <w:rPr>
        <w:rFonts w:hint="default"/>
        <w:spacing w:val="0"/>
        <w:effect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Arial Narrow" w:hAnsi="Arial Narrow" w:hint="default"/>
        <w:b w:val="0"/>
        <w:i w:val="0"/>
        <w:sz w:val="24"/>
        <w:szCs w:val="24"/>
      </w:rPr>
    </w:lvl>
    <w:lvl w:ilvl="5">
      <w:start w:val="1"/>
      <w:numFmt w:val="none"/>
      <w:lvlText w:val="Un-defined Style"/>
      <w:lvlJc w:val="left"/>
      <w:pPr>
        <w:tabs>
          <w:tab w:val="num" w:pos="1800"/>
        </w:tabs>
        <w:ind w:left="0" w:firstLine="0"/>
      </w:pPr>
      <w:rPr>
        <w:rFonts w:ascii="Arial" w:hAnsi="Arial" w:hint="default"/>
        <w:sz w:val="20"/>
      </w:rPr>
    </w:lvl>
    <w:lvl w:ilvl="6">
      <w:start w:val="1"/>
      <w:numFmt w:val="none"/>
      <w:lvlText w:val="Un-defined Style"/>
      <w:lvlJc w:val="left"/>
      <w:pPr>
        <w:tabs>
          <w:tab w:val="num" w:pos="1800"/>
        </w:tabs>
        <w:ind w:left="0" w:firstLine="0"/>
      </w:pPr>
      <w:rPr>
        <w:rFonts w:ascii="Arial" w:hAnsi="Arial" w:hint="default"/>
        <w:b w:val="0"/>
        <w:i w:val="0"/>
        <w:sz w:val="20"/>
      </w:rPr>
    </w:lvl>
    <w:lvl w:ilvl="7">
      <w:start w:val="1"/>
      <w:numFmt w:val="none"/>
      <w:lvlText w:val="Un-defined Style "/>
      <w:lvlJc w:val="left"/>
      <w:pPr>
        <w:tabs>
          <w:tab w:val="num" w:pos="1800"/>
        </w:tabs>
        <w:ind w:left="0" w:firstLine="0"/>
      </w:pPr>
      <w:rPr>
        <w:rFonts w:ascii="Arial" w:hAnsi="Arial" w:hint="default"/>
        <w:sz w:val="20"/>
      </w:rPr>
    </w:lvl>
    <w:lvl w:ilvl="8">
      <w:start w:val="1"/>
      <w:numFmt w:val="none"/>
      <w:lvlText w:val=""/>
      <w:lvlJc w:val="left"/>
      <w:pPr>
        <w:tabs>
          <w:tab w:val="num" w:pos="6282"/>
        </w:tabs>
        <w:ind w:left="6282" w:hanging="720"/>
      </w:pPr>
      <w:rPr>
        <w:rFonts w:hint="default"/>
      </w:rPr>
    </w:lvl>
  </w:abstractNum>
  <w:abstractNum w:abstractNumId="18" w15:restartNumberingAfterBreak="0">
    <w:nsid w:val="4BFA6D78"/>
    <w:multiLevelType w:val="multilevel"/>
    <w:tmpl w:val="E22C373E"/>
    <w:lvl w:ilvl="0">
      <w:start w:val="1"/>
      <w:numFmt w:val="decimal"/>
      <w:lvlText w:val="(%1)"/>
      <w:lvlJc w:val="left"/>
      <w:pPr>
        <w:tabs>
          <w:tab w:val="num" w:pos="927"/>
        </w:tabs>
        <w:ind w:left="927" w:hanging="567"/>
      </w:pPr>
      <w:rPr>
        <w:b w:val="0"/>
      </w:rPr>
    </w:lvl>
    <w:lvl w:ilvl="1">
      <w:start w:val="1"/>
      <w:numFmt w:val="lowerRoman"/>
      <w:lvlText w:val="%2)"/>
      <w:lvlJc w:val="left"/>
      <w:pPr>
        <w:tabs>
          <w:tab w:val="num" w:pos="1494"/>
        </w:tabs>
        <w:ind w:left="1494" w:hanging="567"/>
      </w:pPr>
      <w:rPr>
        <w:b w:val="0"/>
        <w:i w:val="0"/>
        <w:caps w:val="0"/>
        <w:strike w:val="0"/>
        <w:dstrike w:val="0"/>
        <w:vanish w:val="0"/>
        <w:webHidden w:val="0"/>
        <w:color w:val="auto"/>
        <w:sz w:val="20"/>
        <w:u w:val="none"/>
        <w:effect w:val="none"/>
        <w:vertAlign w:val="baseline"/>
        <w:specVanish w:val="0"/>
      </w:rPr>
    </w:lvl>
    <w:lvl w:ilvl="2">
      <w:start w:val="1"/>
      <w:numFmt w:val="lowerRoman"/>
      <w:lvlText w:val="(%3)"/>
      <w:lvlJc w:val="left"/>
      <w:pPr>
        <w:tabs>
          <w:tab w:val="num" w:pos="2061"/>
        </w:tabs>
        <w:ind w:left="2061" w:hanging="567"/>
      </w:pPr>
      <w:rPr>
        <w:b w:val="0"/>
      </w:rPr>
    </w:lvl>
    <w:lvl w:ilvl="3">
      <w:start w:val="1"/>
      <w:numFmt w:val="decimal"/>
      <w:lvlText w:val="%4)"/>
      <w:lvlJc w:val="left"/>
      <w:pPr>
        <w:tabs>
          <w:tab w:val="num" w:pos="2628"/>
        </w:tabs>
        <w:ind w:left="2628" w:hanging="567"/>
      </w:pPr>
    </w:lvl>
    <w:lvl w:ilvl="4">
      <w:start w:val="1"/>
      <w:numFmt w:val="lowerRoman"/>
      <w:lvlText w:val="(%5)"/>
      <w:lvlJc w:val="left"/>
      <w:pPr>
        <w:ind w:left="3195" w:hanging="567"/>
      </w:pPr>
    </w:lvl>
    <w:lvl w:ilvl="5">
      <w:start w:val="1"/>
      <w:numFmt w:val="lowerRoman"/>
      <w:lvlText w:val="(%6)"/>
      <w:lvlJc w:val="left"/>
      <w:pPr>
        <w:ind w:left="3762" w:hanging="567"/>
      </w:pPr>
    </w:lvl>
    <w:lvl w:ilvl="6">
      <w:start w:val="1"/>
      <w:numFmt w:val="decimal"/>
      <w:lvlText w:val="%7."/>
      <w:lvlJc w:val="left"/>
      <w:pPr>
        <w:ind w:left="4329" w:hanging="567"/>
      </w:pPr>
    </w:lvl>
    <w:lvl w:ilvl="7">
      <w:start w:val="1"/>
      <w:numFmt w:val="lowerLetter"/>
      <w:lvlText w:val="%8."/>
      <w:lvlJc w:val="left"/>
      <w:pPr>
        <w:ind w:left="4896" w:hanging="567"/>
      </w:pPr>
    </w:lvl>
    <w:lvl w:ilvl="8">
      <w:start w:val="1"/>
      <w:numFmt w:val="lowerRoman"/>
      <w:lvlText w:val="%9."/>
      <w:lvlJc w:val="left"/>
      <w:pPr>
        <w:ind w:left="5463" w:hanging="567"/>
      </w:pPr>
    </w:lvl>
  </w:abstractNum>
  <w:abstractNum w:abstractNumId="19" w15:restartNumberingAfterBreak="0">
    <w:nsid w:val="53800AD6"/>
    <w:multiLevelType w:val="multilevel"/>
    <w:tmpl w:val="B992AB4A"/>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547A0519"/>
    <w:multiLevelType w:val="hybridMultilevel"/>
    <w:tmpl w:val="608C3BB4"/>
    <w:lvl w:ilvl="0" w:tplc="129682A0">
      <w:start w:val="1"/>
      <w:numFmt w:val="decimal"/>
      <w:pStyle w:val="Style7"/>
      <w:lvlText w:val="2.%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4ED557C"/>
    <w:multiLevelType w:val="multilevel"/>
    <w:tmpl w:val="09905822"/>
    <w:lvl w:ilvl="0">
      <w:start w:val="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B21FF0"/>
    <w:multiLevelType w:val="multilevel"/>
    <w:tmpl w:val="2B5CE2DC"/>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A275F"/>
    <w:multiLevelType w:val="hybridMultilevel"/>
    <w:tmpl w:val="5AA62548"/>
    <w:lvl w:ilvl="0" w:tplc="994A559E">
      <w:start w:val="1"/>
      <w:numFmt w:val="decimal"/>
      <w:lvlText w:val="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657637D"/>
    <w:multiLevelType w:val="hybridMultilevel"/>
    <w:tmpl w:val="1C3A5BE6"/>
    <w:lvl w:ilvl="0" w:tplc="F90857EC">
      <w:start w:val="1"/>
      <w:numFmt w:val="lowerLetter"/>
      <w:pStyle w:val="Listlevel1"/>
      <w:lvlText w:val="(%1)"/>
      <w:lvlJc w:val="left"/>
      <w:pPr>
        <w:ind w:left="9433" w:hanging="360"/>
      </w:pPr>
      <w:rPr>
        <w:rFonts w:asciiTheme="majorHAnsi" w:hAnsiTheme="majorHAnsi"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E84429E">
      <w:start w:val="1"/>
      <w:numFmt w:val="lowerRoman"/>
      <w:lvlText w:val="%2)"/>
      <w:lvlJc w:val="left"/>
      <w:pPr>
        <w:tabs>
          <w:tab w:val="num" w:pos="10207"/>
        </w:tabs>
        <w:ind w:left="10207" w:hanging="567"/>
      </w:pPr>
      <w:rPr>
        <w:rFonts w:asciiTheme="majorHAnsi" w:hAnsiTheme="majorHAnsi"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75C23150">
      <w:start w:val="1"/>
      <w:numFmt w:val="decimal"/>
      <w:lvlText w:val="%3)"/>
      <w:lvlJc w:val="left"/>
      <w:pPr>
        <w:tabs>
          <w:tab w:val="num" w:pos="10774"/>
        </w:tabs>
        <w:ind w:left="10774" w:hanging="567"/>
      </w:pPr>
      <w:rPr>
        <w:rFonts w:ascii="Calibri Light" w:hAnsi="Calibri Light"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11953"/>
        </w:tabs>
        <w:ind w:left="11953" w:hanging="360"/>
      </w:pPr>
    </w:lvl>
    <w:lvl w:ilvl="4" w:tplc="04090019">
      <w:start w:val="1"/>
      <w:numFmt w:val="lowerLetter"/>
      <w:lvlText w:val="%5."/>
      <w:lvlJc w:val="left"/>
      <w:pPr>
        <w:tabs>
          <w:tab w:val="num" w:pos="12673"/>
        </w:tabs>
        <w:ind w:left="12673" w:hanging="360"/>
      </w:pPr>
    </w:lvl>
    <w:lvl w:ilvl="5" w:tplc="0409001B">
      <w:start w:val="1"/>
      <w:numFmt w:val="lowerRoman"/>
      <w:lvlText w:val="%6."/>
      <w:lvlJc w:val="right"/>
      <w:pPr>
        <w:tabs>
          <w:tab w:val="num" w:pos="13393"/>
        </w:tabs>
        <w:ind w:left="13393" w:hanging="180"/>
      </w:pPr>
    </w:lvl>
    <w:lvl w:ilvl="6" w:tplc="0409000F">
      <w:start w:val="1"/>
      <w:numFmt w:val="decimal"/>
      <w:lvlText w:val="%7."/>
      <w:lvlJc w:val="left"/>
      <w:pPr>
        <w:tabs>
          <w:tab w:val="num" w:pos="14113"/>
        </w:tabs>
        <w:ind w:left="14113" w:hanging="360"/>
      </w:pPr>
    </w:lvl>
    <w:lvl w:ilvl="7" w:tplc="04090019">
      <w:start w:val="1"/>
      <w:numFmt w:val="lowerLetter"/>
      <w:lvlText w:val="%8."/>
      <w:lvlJc w:val="left"/>
      <w:pPr>
        <w:tabs>
          <w:tab w:val="num" w:pos="14833"/>
        </w:tabs>
        <w:ind w:left="14833" w:hanging="360"/>
      </w:pPr>
    </w:lvl>
    <w:lvl w:ilvl="8" w:tplc="0409001B">
      <w:start w:val="1"/>
      <w:numFmt w:val="lowerRoman"/>
      <w:lvlText w:val="%9."/>
      <w:lvlJc w:val="right"/>
      <w:pPr>
        <w:tabs>
          <w:tab w:val="num" w:pos="15553"/>
        </w:tabs>
        <w:ind w:left="15553" w:hanging="180"/>
      </w:pPr>
    </w:lvl>
  </w:abstractNum>
  <w:abstractNum w:abstractNumId="25" w15:restartNumberingAfterBreak="0">
    <w:nsid w:val="6A591CD6"/>
    <w:multiLevelType w:val="hybridMultilevel"/>
    <w:tmpl w:val="D430ED56"/>
    <w:lvl w:ilvl="0" w:tplc="83605E4C">
      <w:start w:val="1"/>
      <w:numFmt w:val="lowerRoman"/>
      <w:pStyle w:val="Listlevel2"/>
      <w:lvlText w:val="(%1)"/>
      <w:lvlJc w:val="left"/>
      <w:pPr>
        <w:ind w:left="1854" w:hanging="360"/>
      </w:pPr>
      <w:rPr>
        <w:rFonts w:ascii="Calibri Light" w:hAnsi="Calibri Light"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B9EAF44">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26" w15:restartNumberingAfterBreak="0">
    <w:nsid w:val="78982540"/>
    <w:multiLevelType w:val="hybridMultilevel"/>
    <w:tmpl w:val="94FE5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4803EB"/>
    <w:multiLevelType w:val="multilevel"/>
    <w:tmpl w:val="E8B61FC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
  </w:num>
  <w:num w:numId="3">
    <w:abstractNumId w:val="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3"/>
  </w:num>
  <w:num w:numId="8">
    <w:abstractNumId w:val="11"/>
  </w:num>
  <w:num w:numId="9">
    <w:abstractNumId w:val="1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16"/>
  </w:num>
  <w:num w:numId="24">
    <w:abstractNumId w:val="21"/>
  </w:num>
  <w:num w:numId="25">
    <w:abstractNumId w:val="9"/>
  </w:num>
  <w:num w:numId="26">
    <w:abstractNumId w:val="4"/>
  </w:num>
  <w:num w:numId="27">
    <w:abstractNumId w:val="22"/>
  </w:num>
  <w:num w:numId="28">
    <w:abstractNumId w:val="6"/>
  </w:num>
  <w:num w:numId="2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19"/>
    <w:rsid w:val="00001165"/>
    <w:rsid w:val="00005C98"/>
    <w:rsid w:val="00006687"/>
    <w:rsid w:val="00007019"/>
    <w:rsid w:val="000118AA"/>
    <w:rsid w:val="00013D5D"/>
    <w:rsid w:val="0001470A"/>
    <w:rsid w:val="00017E0C"/>
    <w:rsid w:val="00020331"/>
    <w:rsid w:val="00020F6F"/>
    <w:rsid w:val="00021C1A"/>
    <w:rsid w:val="000242BC"/>
    <w:rsid w:val="00025695"/>
    <w:rsid w:val="0002790F"/>
    <w:rsid w:val="00030196"/>
    <w:rsid w:val="00030B2B"/>
    <w:rsid w:val="000317C5"/>
    <w:rsid w:val="00041F8F"/>
    <w:rsid w:val="00047475"/>
    <w:rsid w:val="00047561"/>
    <w:rsid w:val="00051242"/>
    <w:rsid w:val="00051B34"/>
    <w:rsid w:val="00051D3C"/>
    <w:rsid w:val="00053D4F"/>
    <w:rsid w:val="00055379"/>
    <w:rsid w:val="00056830"/>
    <w:rsid w:val="000571C0"/>
    <w:rsid w:val="00062BD8"/>
    <w:rsid w:val="00070968"/>
    <w:rsid w:val="0007557A"/>
    <w:rsid w:val="000775BE"/>
    <w:rsid w:val="00082B38"/>
    <w:rsid w:val="000860C3"/>
    <w:rsid w:val="000875DD"/>
    <w:rsid w:val="00087CD2"/>
    <w:rsid w:val="000928B3"/>
    <w:rsid w:val="00093A03"/>
    <w:rsid w:val="000A1793"/>
    <w:rsid w:val="000A5116"/>
    <w:rsid w:val="000B38C1"/>
    <w:rsid w:val="000B4954"/>
    <w:rsid w:val="000B544B"/>
    <w:rsid w:val="000B6673"/>
    <w:rsid w:val="000B67AC"/>
    <w:rsid w:val="000C1AF4"/>
    <w:rsid w:val="000C3D26"/>
    <w:rsid w:val="000C5409"/>
    <w:rsid w:val="000C56A7"/>
    <w:rsid w:val="000C6283"/>
    <w:rsid w:val="000C68A6"/>
    <w:rsid w:val="000D0254"/>
    <w:rsid w:val="000D0338"/>
    <w:rsid w:val="000D084C"/>
    <w:rsid w:val="000D0C35"/>
    <w:rsid w:val="000D1E4E"/>
    <w:rsid w:val="000D1E7F"/>
    <w:rsid w:val="000D1F14"/>
    <w:rsid w:val="000D3D74"/>
    <w:rsid w:val="000E18E6"/>
    <w:rsid w:val="000E3F84"/>
    <w:rsid w:val="000E6C6F"/>
    <w:rsid w:val="000E7878"/>
    <w:rsid w:val="000F18A6"/>
    <w:rsid w:val="000F23D8"/>
    <w:rsid w:val="000F2B2F"/>
    <w:rsid w:val="000F6C1F"/>
    <w:rsid w:val="00103520"/>
    <w:rsid w:val="00103EF0"/>
    <w:rsid w:val="00105431"/>
    <w:rsid w:val="00111BAA"/>
    <w:rsid w:val="0011532B"/>
    <w:rsid w:val="00116994"/>
    <w:rsid w:val="00121D6C"/>
    <w:rsid w:val="00123A8A"/>
    <w:rsid w:val="00126303"/>
    <w:rsid w:val="0013132F"/>
    <w:rsid w:val="001313AD"/>
    <w:rsid w:val="0013185C"/>
    <w:rsid w:val="00142D1D"/>
    <w:rsid w:val="001503C4"/>
    <w:rsid w:val="001509E2"/>
    <w:rsid w:val="00155262"/>
    <w:rsid w:val="00161B69"/>
    <w:rsid w:val="00163242"/>
    <w:rsid w:val="0016552B"/>
    <w:rsid w:val="001705F6"/>
    <w:rsid w:val="00173ACF"/>
    <w:rsid w:val="00173D97"/>
    <w:rsid w:val="001745E2"/>
    <w:rsid w:val="00174E1B"/>
    <w:rsid w:val="0017550B"/>
    <w:rsid w:val="00180E4A"/>
    <w:rsid w:val="00180F03"/>
    <w:rsid w:val="00181A8B"/>
    <w:rsid w:val="00181B09"/>
    <w:rsid w:val="00184BD7"/>
    <w:rsid w:val="001902DE"/>
    <w:rsid w:val="00191CFF"/>
    <w:rsid w:val="001948CC"/>
    <w:rsid w:val="00196B2F"/>
    <w:rsid w:val="001A24F8"/>
    <w:rsid w:val="001A28CD"/>
    <w:rsid w:val="001A39DF"/>
    <w:rsid w:val="001A6325"/>
    <w:rsid w:val="001B268B"/>
    <w:rsid w:val="001B2820"/>
    <w:rsid w:val="001B2FE2"/>
    <w:rsid w:val="001B37A8"/>
    <w:rsid w:val="001B52D1"/>
    <w:rsid w:val="001B73F2"/>
    <w:rsid w:val="001D1C52"/>
    <w:rsid w:val="001D1C9E"/>
    <w:rsid w:val="001D629E"/>
    <w:rsid w:val="001D64C7"/>
    <w:rsid w:val="001D6E7E"/>
    <w:rsid w:val="001D7267"/>
    <w:rsid w:val="001E040F"/>
    <w:rsid w:val="001E1146"/>
    <w:rsid w:val="001E2F3D"/>
    <w:rsid w:val="001E3C28"/>
    <w:rsid w:val="001F5EDD"/>
    <w:rsid w:val="001F7572"/>
    <w:rsid w:val="00204777"/>
    <w:rsid w:val="00205F49"/>
    <w:rsid w:val="00210827"/>
    <w:rsid w:val="00211666"/>
    <w:rsid w:val="00215186"/>
    <w:rsid w:val="00221A50"/>
    <w:rsid w:val="00223B97"/>
    <w:rsid w:val="002254D3"/>
    <w:rsid w:val="00225AE5"/>
    <w:rsid w:val="0022687A"/>
    <w:rsid w:val="002272D9"/>
    <w:rsid w:val="00227B2C"/>
    <w:rsid w:val="002331EE"/>
    <w:rsid w:val="002372A3"/>
    <w:rsid w:val="00245432"/>
    <w:rsid w:val="002469EC"/>
    <w:rsid w:val="002508B3"/>
    <w:rsid w:val="00250A8E"/>
    <w:rsid w:val="00251E5A"/>
    <w:rsid w:val="00256834"/>
    <w:rsid w:val="0026099C"/>
    <w:rsid w:val="00260F2A"/>
    <w:rsid w:val="0026159E"/>
    <w:rsid w:val="0026360D"/>
    <w:rsid w:val="00273A57"/>
    <w:rsid w:val="00275D99"/>
    <w:rsid w:val="00276582"/>
    <w:rsid w:val="00276D65"/>
    <w:rsid w:val="002838F5"/>
    <w:rsid w:val="0028548D"/>
    <w:rsid w:val="0028677D"/>
    <w:rsid w:val="00290E8D"/>
    <w:rsid w:val="00292C27"/>
    <w:rsid w:val="0029384C"/>
    <w:rsid w:val="002A005D"/>
    <w:rsid w:val="002A1DED"/>
    <w:rsid w:val="002A3AA8"/>
    <w:rsid w:val="002A585D"/>
    <w:rsid w:val="002A5F92"/>
    <w:rsid w:val="002B260C"/>
    <w:rsid w:val="002B6D5F"/>
    <w:rsid w:val="002C1213"/>
    <w:rsid w:val="002C287D"/>
    <w:rsid w:val="002C4CBC"/>
    <w:rsid w:val="002D320F"/>
    <w:rsid w:val="002D5131"/>
    <w:rsid w:val="002E08F5"/>
    <w:rsid w:val="002E3483"/>
    <w:rsid w:val="002E3B8D"/>
    <w:rsid w:val="002F2B4E"/>
    <w:rsid w:val="002F4F0F"/>
    <w:rsid w:val="002F72AF"/>
    <w:rsid w:val="00301AEF"/>
    <w:rsid w:val="00306963"/>
    <w:rsid w:val="003107E7"/>
    <w:rsid w:val="00311C0F"/>
    <w:rsid w:val="00311FD1"/>
    <w:rsid w:val="00312CF5"/>
    <w:rsid w:val="00320907"/>
    <w:rsid w:val="00320BC6"/>
    <w:rsid w:val="003210AE"/>
    <w:rsid w:val="00322F1C"/>
    <w:rsid w:val="003243C0"/>
    <w:rsid w:val="00325D76"/>
    <w:rsid w:val="00326F60"/>
    <w:rsid w:val="00341F85"/>
    <w:rsid w:val="0034426A"/>
    <w:rsid w:val="00350317"/>
    <w:rsid w:val="00352EBB"/>
    <w:rsid w:val="003531F7"/>
    <w:rsid w:val="00353B0D"/>
    <w:rsid w:val="00355E9B"/>
    <w:rsid w:val="00361A20"/>
    <w:rsid w:val="0036223F"/>
    <w:rsid w:val="00363B31"/>
    <w:rsid w:val="0036570B"/>
    <w:rsid w:val="003672E8"/>
    <w:rsid w:val="00367928"/>
    <w:rsid w:val="0037103A"/>
    <w:rsid w:val="003736EF"/>
    <w:rsid w:val="00380583"/>
    <w:rsid w:val="0038188F"/>
    <w:rsid w:val="003853C8"/>
    <w:rsid w:val="00391F80"/>
    <w:rsid w:val="00395F86"/>
    <w:rsid w:val="00397F74"/>
    <w:rsid w:val="003A0D72"/>
    <w:rsid w:val="003A0EFC"/>
    <w:rsid w:val="003A20B1"/>
    <w:rsid w:val="003A2E0F"/>
    <w:rsid w:val="003A3BC1"/>
    <w:rsid w:val="003A6C7E"/>
    <w:rsid w:val="003A6CB3"/>
    <w:rsid w:val="003B2CC1"/>
    <w:rsid w:val="003B338A"/>
    <w:rsid w:val="003B350D"/>
    <w:rsid w:val="003B65AF"/>
    <w:rsid w:val="003C08D8"/>
    <w:rsid w:val="003E0A27"/>
    <w:rsid w:val="003E1407"/>
    <w:rsid w:val="003E393D"/>
    <w:rsid w:val="003E4BF3"/>
    <w:rsid w:val="003E71FF"/>
    <w:rsid w:val="003E73CB"/>
    <w:rsid w:val="003E7952"/>
    <w:rsid w:val="003F14ED"/>
    <w:rsid w:val="003F7BFE"/>
    <w:rsid w:val="00400714"/>
    <w:rsid w:val="004007B1"/>
    <w:rsid w:val="004024B2"/>
    <w:rsid w:val="00414AFE"/>
    <w:rsid w:val="004209D5"/>
    <w:rsid w:val="00422DC1"/>
    <w:rsid w:val="00423BAF"/>
    <w:rsid w:val="00424B53"/>
    <w:rsid w:val="00430483"/>
    <w:rsid w:val="0043341C"/>
    <w:rsid w:val="004370D8"/>
    <w:rsid w:val="00437695"/>
    <w:rsid w:val="0044408C"/>
    <w:rsid w:val="00445B91"/>
    <w:rsid w:val="00460DAB"/>
    <w:rsid w:val="004618AD"/>
    <w:rsid w:val="00462A33"/>
    <w:rsid w:val="00466AAC"/>
    <w:rsid w:val="00472353"/>
    <w:rsid w:val="00472983"/>
    <w:rsid w:val="0048111C"/>
    <w:rsid w:val="004812B6"/>
    <w:rsid w:val="004852AB"/>
    <w:rsid w:val="00491C61"/>
    <w:rsid w:val="00492D14"/>
    <w:rsid w:val="00494847"/>
    <w:rsid w:val="00494F08"/>
    <w:rsid w:val="004A0EF5"/>
    <w:rsid w:val="004B0829"/>
    <w:rsid w:val="004B3C5E"/>
    <w:rsid w:val="004B441A"/>
    <w:rsid w:val="004B516A"/>
    <w:rsid w:val="004C3A3C"/>
    <w:rsid w:val="004C65CF"/>
    <w:rsid w:val="004D1614"/>
    <w:rsid w:val="004D497F"/>
    <w:rsid w:val="004D572C"/>
    <w:rsid w:val="004D65A0"/>
    <w:rsid w:val="004E7598"/>
    <w:rsid w:val="004F0605"/>
    <w:rsid w:val="004F4546"/>
    <w:rsid w:val="004F4DF0"/>
    <w:rsid w:val="004F5BF2"/>
    <w:rsid w:val="00503160"/>
    <w:rsid w:val="005107F8"/>
    <w:rsid w:val="005116DC"/>
    <w:rsid w:val="00513DED"/>
    <w:rsid w:val="00516D19"/>
    <w:rsid w:val="00522C2E"/>
    <w:rsid w:val="00531012"/>
    <w:rsid w:val="00532C32"/>
    <w:rsid w:val="00533340"/>
    <w:rsid w:val="005360EE"/>
    <w:rsid w:val="005448B7"/>
    <w:rsid w:val="00545258"/>
    <w:rsid w:val="005464F6"/>
    <w:rsid w:val="00546C35"/>
    <w:rsid w:val="00547F5D"/>
    <w:rsid w:val="0055239B"/>
    <w:rsid w:val="00556393"/>
    <w:rsid w:val="00563CC3"/>
    <w:rsid w:val="005715F6"/>
    <w:rsid w:val="005749F4"/>
    <w:rsid w:val="005775F0"/>
    <w:rsid w:val="00582C93"/>
    <w:rsid w:val="0059491C"/>
    <w:rsid w:val="0059608A"/>
    <w:rsid w:val="00596166"/>
    <w:rsid w:val="00597DEB"/>
    <w:rsid w:val="005A1886"/>
    <w:rsid w:val="005A6EB9"/>
    <w:rsid w:val="005A7AED"/>
    <w:rsid w:val="005B038C"/>
    <w:rsid w:val="005B2817"/>
    <w:rsid w:val="005B4A13"/>
    <w:rsid w:val="005B4D5E"/>
    <w:rsid w:val="005B5CBD"/>
    <w:rsid w:val="005B6F06"/>
    <w:rsid w:val="005C51C3"/>
    <w:rsid w:val="005C7160"/>
    <w:rsid w:val="005D12C4"/>
    <w:rsid w:val="005D5DE2"/>
    <w:rsid w:val="005D6A51"/>
    <w:rsid w:val="005E3BBC"/>
    <w:rsid w:val="005E3C5C"/>
    <w:rsid w:val="005E4991"/>
    <w:rsid w:val="005E61F3"/>
    <w:rsid w:val="005E7965"/>
    <w:rsid w:val="005E7FD6"/>
    <w:rsid w:val="005F2F4B"/>
    <w:rsid w:val="005F638D"/>
    <w:rsid w:val="005F66E8"/>
    <w:rsid w:val="00603845"/>
    <w:rsid w:val="00606464"/>
    <w:rsid w:val="00607875"/>
    <w:rsid w:val="0061375D"/>
    <w:rsid w:val="00613EA6"/>
    <w:rsid w:val="006147CF"/>
    <w:rsid w:val="00614F92"/>
    <w:rsid w:val="006204FB"/>
    <w:rsid w:val="0062091E"/>
    <w:rsid w:val="00621C61"/>
    <w:rsid w:val="00621E41"/>
    <w:rsid w:val="006222DC"/>
    <w:rsid w:val="00622B78"/>
    <w:rsid w:val="0062447A"/>
    <w:rsid w:val="00626AFC"/>
    <w:rsid w:val="006307CA"/>
    <w:rsid w:val="006310F3"/>
    <w:rsid w:val="00634C43"/>
    <w:rsid w:val="00635B1A"/>
    <w:rsid w:val="00641EE7"/>
    <w:rsid w:val="00644DC1"/>
    <w:rsid w:val="00645A46"/>
    <w:rsid w:val="00660931"/>
    <w:rsid w:val="0066348B"/>
    <w:rsid w:val="00671134"/>
    <w:rsid w:val="0067119C"/>
    <w:rsid w:val="00672C95"/>
    <w:rsid w:val="00677424"/>
    <w:rsid w:val="00687C40"/>
    <w:rsid w:val="00690188"/>
    <w:rsid w:val="006920A6"/>
    <w:rsid w:val="00693C24"/>
    <w:rsid w:val="00697023"/>
    <w:rsid w:val="006A2A11"/>
    <w:rsid w:val="006A350B"/>
    <w:rsid w:val="006A399A"/>
    <w:rsid w:val="006A4B60"/>
    <w:rsid w:val="006A5F6F"/>
    <w:rsid w:val="006B0675"/>
    <w:rsid w:val="006B3B1A"/>
    <w:rsid w:val="006B4543"/>
    <w:rsid w:val="006B464A"/>
    <w:rsid w:val="006B63A7"/>
    <w:rsid w:val="006C0534"/>
    <w:rsid w:val="006C0A8D"/>
    <w:rsid w:val="006C14C1"/>
    <w:rsid w:val="006C1D23"/>
    <w:rsid w:val="006D0F0F"/>
    <w:rsid w:val="006D1685"/>
    <w:rsid w:val="006D78F1"/>
    <w:rsid w:val="006E1792"/>
    <w:rsid w:val="006E3262"/>
    <w:rsid w:val="006E48ED"/>
    <w:rsid w:val="006E4AFA"/>
    <w:rsid w:val="006E702B"/>
    <w:rsid w:val="006F011E"/>
    <w:rsid w:val="006F2461"/>
    <w:rsid w:val="006F3A9E"/>
    <w:rsid w:val="006F5D41"/>
    <w:rsid w:val="006F6614"/>
    <w:rsid w:val="00700F35"/>
    <w:rsid w:val="007012F1"/>
    <w:rsid w:val="007021A4"/>
    <w:rsid w:val="0070739F"/>
    <w:rsid w:val="00710F8D"/>
    <w:rsid w:val="007112D4"/>
    <w:rsid w:val="00713D48"/>
    <w:rsid w:val="00714871"/>
    <w:rsid w:val="007171BD"/>
    <w:rsid w:val="0072184A"/>
    <w:rsid w:val="00722F6C"/>
    <w:rsid w:val="00723109"/>
    <w:rsid w:val="0072505B"/>
    <w:rsid w:val="00727BA5"/>
    <w:rsid w:val="0073148D"/>
    <w:rsid w:val="0073247F"/>
    <w:rsid w:val="00732BB2"/>
    <w:rsid w:val="00733FB4"/>
    <w:rsid w:val="00735AF4"/>
    <w:rsid w:val="00737EC7"/>
    <w:rsid w:val="00741447"/>
    <w:rsid w:val="0074194D"/>
    <w:rsid w:val="00742328"/>
    <w:rsid w:val="00743C3C"/>
    <w:rsid w:val="0074476F"/>
    <w:rsid w:val="007457B1"/>
    <w:rsid w:val="007474CD"/>
    <w:rsid w:val="00750A5C"/>
    <w:rsid w:val="00751665"/>
    <w:rsid w:val="0075332A"/>
    <w:rsid w:val="00755BB5"/>
    <w:rsid w:val="00756AF6"/>
    <w:rsid w:val="007671AA"/>
    <w:rsid w:val="007718CF"/>
    <w:rsid w:val="00771E26"/>
    <w:rsid w:val="00774BBD"/>
    <w:rsid w:val="00774E64"/>
    <w:rsid w:val="00777142"/>
    <w:rsid w:val="00793DB1"/>
    <w:rsid w:val="00796C93"/>
    <w:rsid w:val="007A2984"/>
    <w:rsid w:val="007A3B7F"/>
    <w:rsid w:val="007A65C2"/>
    <w:rsid w:val="007A7DB5"/>
    <w:rsid w:val="007B0350"/>
    <w:rsid w:val="007B2B80"/>
    <w:rsid w:val="007B45F8"/>
    <w:rsid w:val="007B57DD"/>
    <w:rsid w:val="007B66ED"/>
    <w:rsid w:val="007C53FD"/>
    <w:rsid w:val="007C6533"/>
    <w:rsid w:val="007C7D4B"/>
    <w:rsid w:val="007D0444"/>
    <w:rsid w:val="007D2018"/>
    <w:rsid w:val="007D641A"/>
    <w:rsid w:val="007D645A"/>
    <w:rsid w:val="007D66A7"/>
    <w:rsid w:val="007D6919"/>
    <w:rsid w:val="007E0320"/>
    <w:rsid w:val="007E134B"/>
    <w:rsid w:val="007E1F32"/>
    <w:rsid w:val="007E396F"/>
    <w:rsid w:val="007E6058"/>
    <w:rsid w:val="007E6ACF"/>
    <w:rsid w:val="007E6FC0"/>
    <w:rsid w:val="007F2677"/>
    <w:rsid w:val="007F2876"/>
    <w:rsid w:val="007F2D21"/>
    <w:rsid w:val="007F3E58"/>
    <w:rsid w:val="007F4933"/>
    <w:rsid w:val="007F707D"/>
    <w:rsid w:val="007F7D6A"/>
    <w:rsid w:val="00801258"/>
    <w:rsid w:val="008021DC"/>
    <w:rsid w:val="00805029"/>
    <w:rsid w:val="00807891"/>
    <w:rsid w:val="00810CCA"/>
    <w:rsid w:val="00811035"/>
    <w:rsid w:val="008115FF"/>
    <w:rsid w:val="00813C42"/>
    <w:rsid w:val="00817E59"/>
    <w:rsid w:val="00820499"/>
    <w:rsid w:val="008237B0"/>
    <w:rsid w:val="00824C47"/>
    <w:rsid w:val="00831ED8"/>
    <w:rsid w:val="008336B6"/>
    <w:rsid w:val="0083551A"/>
    <w:rsid w:val="008360F9"/>
    <w:rsid w:val="00837D22"/>
    <w:rsid w:val="00840E16"/>
    <w:rsid w:val="00845F1A"/>
    <w:rsid w:val="00853C65"/>
    <w:rsid w:val="0085623B"/>
    <w:rsid w:val="00856B1C"/>
    <w:rsid w:val="00860A19"/>
    <w:rsid w:val="00861677"/>
    <w:rsid w:val="00863723"/>
    <w:rsid w:val="00864F6E"/>
    <w:rsid w:val="00870921"/>
    <w:rsid w:val="00872044"/>
    <w:rsid w:val="00872294"/>
    <w:rsid w:val="00872557"/>
    <w:rsid w:val="00872F63"/>
    <w:rsid w:val="00873768"/>
    <w:rsid w:val="008738C2"/>
    <w:rsid w:val="008753A0"/>
    <w:rsid w:val="008760E8"/>
    <w:rsid w:val="00876A88"/>
    <w:rsid w:val="00882C94"/>
    <w:rsid w:val="00883634"/>
    <w:rsid w:val="00885B13"/>
    <w:rsid w:val="00887169"/>
    <w:rsid w:val="00891392"/>
    <w:rsid w:val="00891881"/>
    <w:rsid w:val="00894271"/>
    <w:rsid w:val="00894D27"/>
    <w:rsid w:val="008966AB"/>
    <w:rsid w:val="008A0C78"/>
    <w:rsid w:val="008A1017"/>
    <w:rsid w:val="008A57DD"/>
    <w:rsid w:val="008B414F"/>
    <w:rsid w:val="008B486C"/>
    <w:rsid w:val="008B61EB"/>
    <w:rsid w:val="008C1A56"/>
    <w:rsid w:val="008C6E1F"/>
    <w:rsid w:val="008C7412"/>
    <w:rsid w:val="008D1CE1"/>
    <w:rsid w:val="008D1FF3"/>
    <w:rsid w:val="008D30C4"/>
    <w:rsid w:val="008E29D4"/>
    <w:rsid w:val="008E3142"/>
    <w:rsid w:val="008E3A8F"/>
    <w:rsid w:val="008F05DB"/>
    <w:rsid w:val="008F3355"/>
    <w:rsid w:val="008F5270"/>
    <w:rsid w:val="008F6276"/>
    <w:rsid w:val="008F66AC"/>
    <w:rsid w:val="008F79B1"/>
    <w:rsid w:val="0090140E"/>
    <w:rsid w:val="00902B33"/>
    <w:rsid w:val="009056E8"/>
    <w:rsid w:val="009106A3"/>
    <w:rsid w:val="00912D38"/>
    <w:rsid w:val="00913CFD"/>
    <w:rsid w:val="00916B30"/>
    <w:rsid w:val="00921163"/>
    <w:rsid w:val="0092403F"/>
    <w:rsid w:val="00924BB0"/>
    <w:rsid w:val="00925793"/>
    <w:rsid w:val="00930234"/>
    <w:rsid w:val="00930AEE"/>
    <w:rsid w:val="009407CD"/>
    <w:rsid w:val="0094111B"/>
    <w:rsid w:val="009411ED"/>
    <w:rsid w:val="0095052C"/>
    <w:rsid w:val="00952242"/>
    <w:rsid w:val="00956290"/>
    <w:rsid w:val="009574EF"/>
    <w:rsid w:val="00960225"/>
    <w:rsid w:val="00962BB5"/>
    <w:rsid w:val="00970673"/>
    <w:rsid w:val="009819E6"/>
    <w:rsid w:val="00986F57"/>
    <w:rsid w:val="00992533"/>
    <w:rsid w:val="00992FEA"/>
    <w:rsid w:val="0099508B"/>
    <w:rsid w:val="009968D6"/>
    <w:rsid w:val="009A0C86"/>
    <w:rsid w:val="009A32BC"/>
    <w:rsid w:val="009A3EEA"/>
    <w:rsid w:val="009A61DA"/>
    <w:rsid w:val="009B153A"/>
    <w:rsid w:val="009B4338"/>
    <w:rsid w:val="009C3175"/>
    <w:rsid w:val="009C3B0C"/>
    <w:rsid w:val="009D240A"/>
    <w:rsid w:val="009D2A31"/>
    <w:rsid w:val="009D40E8"/>
    <w:rsid w:val="009D6053"/>
    <w:rsid w:val="009D643A"/>
    <w:rsid w:val="009E0327"/>
    <w:rsid w:val="009E3278"/>
    <w:rsid w:val="009E5075"/>
    <w:rsid w:val="009E53DF"/>
    <w:rsid w:val="009F2003"/>
    <w:rsid w:val="009F2417"/>
    <w:rsid w:val="009F33D8"/>
    <w:rsid w:val="009F45E8"/>
    <w:rsid w:val="009F4D84"/>
    <w:rsid w:val="009F5D19"/>
    <w:rsid w:val="00A04793"/>
    <w:rsid w:val="00A058DB"/>
    <w:rsid w:val="00A063F5"/>
    <w:rsid w:val="00A06C58"/>
    <w:rsid w:val="00A1058C"/>
    <w:rsid w:val="00A10F54"/>
    <w:rsid w:val="00A11851"/>
    <w:rsid w:val="00A11DE0"/>
    <w:rsid w:val="00A12916"/>
    <w:rsid w:val="00A1585D"/>
    <w:rsid w:val="00A171A3"/>
    <w:rsid w:val="00A21293"/>
    <w:rsid w:val="00A317B9"/>
    <w:rsid w:val="00A31D01"/>
    <w:rsid w:val="00A41BCE"/>
    <w:rsid w:val="00A4291F"/>
    <w:rsid w:val="00A42A43"/>
    <w:rsid w:val="00A44D99"/>
    <w:rsid w:val="00A539D2"/>
    <w:rsid w:val="00A608E9"/>
    <w:rsid w:val="00A6104E"/>
    <w:rsid w:val="00A61A60"/>
    <w:rsid w:val="00A642AC"/>
    <w:rsid w:val="00A65B8C"/>
    <w:rsid w:val="00A6778D"/>
    <w:rsid w:val="00A7159B"/>
    <w:rsid w:val="00A74364"/>
    <w:rsid w:val="00A750F1"/>
    <w:rsid w:val="00A80486"/>
    <w:rsid w:val="00A85244"/>
    <w:rsid w:val="00A85AED"/>
    <w:rsid w:val="00A86801"/>
    <w:rsid w:val="00A92E16"/>
    <w:rsid w:val="00A961F5"/>
    <w:rsid w:val="00A97947"/>
    <w:rsid w:val="00AA181A"/>
    <w:rsid w:val="00AA3CDF"/>
    <w:rsid w:val="00AA537E"/>
    <w:rsid w:val="00AA688A"/>
    <w:rsid w:val="00AB0B86"/>
    <w:rsid w:val="00AB2AA3"/>
    <w:rsid w:val="00AB7064"/>
    <w:rsid w:val="00AC36DD"/>
    <w:rsid w:val="00AC4F8D"/>
    <w:rsid w:val="00AC5D4C"/>
    <w:rsid w:val="00AC60C5"/>
    <w:rsid w:val="00AC619B"/>
    <w:rsid w:val="00AC7C1D"/>
    <w:rsid w:val="00AD294F"/>
    <w:rsid w:val="00AD45DD"/>
    <w:rsid w:val="00AE0878"/>
    <w:rsid w:val="00AE19DE"/>
    <w:rsid w:val="00AE21B2"/>
    <w:rsid w:val="00AE2F99"/>
    <w:rsid w:val="00AE6CA2"/>
    <w:rsid w:val="00AF0ADF"/>
    <w:rsid w:val="00AF0BA9"/>
    <w:rsid w:val="00AF7A97"/>
    <w:rsid w:val="00B066EF"/>
    <w:rsid w:val="00B06C7C"/>
    <w:rsid w:val="00B107AF"/>
    <w:rsid w:val="00B12B85"/>
    <w:rsid w:val="00B148CC"/>
    <w:rsid w:val="00B165B9"/>
    <w:rsid w:val="00B21039"/>
    <w:rsid w:val="00B21C62"/>
    <w:rsid w:val="00B21CF4"/>
    <w:rsid w:val="00B2518B"/>
    <w:rsid w:val="00B26C60"/>
    <w:rsid w:val="00B320D2"/>
    <w:rsid w:val="00B32212"/>
    <w:rsid w:val="00B35521"/>
    <w:rsid w:val="00B37F1C"/>
    <w:rsid w:val="00B416E3"/>
    <w:rsid w:val="00B41B8B"/>
    <w:rsid w:val="00B4400E"/>
    <w:rsid w:val="00B5007B"/>
    <w:rsid w:val="00B51E36"/>
    <w:rsid w:val="00B54D73"/>
    <w:rsid w:val="00B55365"/>
    <w:rsid w:val="00B562F3"/>
    <w:rsid w:val="00B56BDE"/>
    <w:rsid w:val="00B5750D"/>
    <w:rsid w:val="00B57598"/>
    <w:rsid w:val="00B612B9"/>
    <w:rsid w:val="00B63226"/>
    <w:rsid w:val="00B63753"/>
    <w:rsid w:val="00B63772"/>
    <w:rsid w:val="00B6619E"/>
    <w:rsid w:val="00B7255B"/>
    <w:rsid w:val="00B75C36"/>
    <w:rsid w:val="00B770CC"/>
    <w:rsid w:val="00B7770D"/>
    <w:rsid w:val="00B80F8C"/>
    <w:rsid w:val="00B80FF6"/>
    <w:rsid w:val="00B82053"/>
    <w:rsid w:val="00B9152C"/>
    <w:rsid w:val="00B93A87"/>
    <w:rsid w:val="00B942AB"/>
    <w:rsid w:val="00B966E7"/>
    <w:rsid w:val="00BA4F43"/>
    <w:rsid w:val="00BA52AF"/>
    <w:rsid w:val="00BA607E"/>
    <w:rsid w:val="00BB365B"/>
    <w:rsid w:val="00BB4189"/>
    <w:rsid w:val="00BC0745"/>
    <w:rsid w:val="00BC3F7C"/>
    <w:rsid w:val="00BC4BBA"/>
    <w:rsid w:val="00BC5D17"/>
    <w:rsid w:val="00BC74A0"/>
    <w:rsid w:val="00BD125E"/>
    <w:rsid w:val="00BE3754"/>
    <w:rsid w:val="00BE3B93"/>
    <w:rsid w:val="00BE40A4"/>
    <w:rsid w:val="00BE4DCC"/>
    <w:rsid w:val="00BF0588"/>
    <w:rsid w:val="00BF3ED3"/>
    <w:rsid w:val="00BF67C5"/>
    <w:rsid w:val="00BF6DEC"/>
    <w:rsid w:val="00C026C6"/>
    <w:rsid w:val="00C0619F"/>
    <w:rsid w:val="00C14C60"/>
    <w:rsid w:val="00C24055"/>
    <w:rsid w:val="00C2646C"/>
    <w:rsid w:val="00C26570"/>
    <w:rsid w:val="00C347A4"/>
    <w:rsid w:val="00C42FAE"/>
    <w:rsid w:val="00C447B7"/>
    <w:rsid w:val="00C46276"/>
    <w:rsid w:val="00C54859"/>
    <w:rsid w:val="00C6034F"/>
    <w:rsid w:val="00C6128A"/>
    <w:rsid w:val="00C62599"/>
    <w:rsid w:val="00C62945"/>
    <w:rsid w:val="00C66667"/>
    <w:rsid w:val="00C71012"/>
    <w:rsid w:val="00C7787F"/>
    <w:rsid w:val="00C77E95"/>
    <w:rsid w:val="00C838A7"/>
    <w:rsid w:val="00C848CF"/>
    <w:rsid w:val="00C857F0"/>
    <w:rsid w:val="00C86D97"/>
    <w:rsid w:val="00C909A4"/>
    <w:rsid w:val="00C94118"/>
    <w:rsid w:val="00C97FC2"/>
    <w:rsid w:val="00CA2193"/>
    <w:rsid w:val="00CB444B"/>
    <w:rsid w:val="00CB677B"/>
    <w:rsid w:val="00CC0EAA"/>
    <w:rsid w:val="00CC4221"/>
    <w:rsid w:val="00CC4B9D"/>
    <w:rsid w:val="00CC559F"/>
    <w:rsid w:val="00CC67D2"/>
    <w:rsid w:val="00CD074C"/>
    <w:rsid w:val="00CD1380"/>
    <w:rsid w:val="00CE08CF"/>
    <w:rsid w:val="00CE3745"/>
    <w:rsid w:val="00CE7756"/>
    <w:rsid w:val="00CE7898"/>
    <w:rsid w:val="00CE7D3B"/>
    <w:rsid w:val="00CF11B5"/>
    <w:rsid w:val="00CF1689"/>
    <w:rsid w:val="00CF3BC4"/>
    <w:rsid w:val="00CF587F"/>
    <w:rsid w:val="00CF5A19"/>
    <w:rsid w:val="00D0218C"/>
    <w:rsid w:val="00D03147"/>
    <w:rsid w:val="00D03C5F"/>
    <w:rsid w:val="00D04EFD"/>
    <w:rsid w:val="00D121A3"/>
    <w:rsid w:val="00D12D00"/>
    <w:rsid w:val="00D1372E"/>
    <w:rsid w:val="00D1571A"/>
    <w:rsid w:val="00D210BE"/>
    <w:rsid w:val="00D25073"/>
    <w:rsid w:val="00D277BF"/>
    <w:rsid w:val="00D31CF9"/>
    <w:rsid w:val="00D3366E"/>
    <w:rsid w:val="00D3536F"/>
    <w:rsid w:val="00D35D55"/>
    <w:rsid w:val="00D371FE"/>
    <w:rsid w:val="00D451D9"/>
    <w:rsid w:val="00D456EF"/>
    <w:rsid w:val="00D54C1D"/>
    <w:rsid w:val="00D56359"/>
    <w:rsid w:val="00D62C27"/>
    <w:rsid w:val="00D6328B"/>
    <w:rsid w:val="00D6341E"/>
    <w:rsid w:val="00D64DC3"/>
    <w:rsid w:val="00D64EF2"/>
    <w:rsid w:val="00D76755"/>
    <w:rsid w:val="00D7773B"/>
    <w:rsid w:val="00D81305"/>
    <w:rsid w:val="00D8211E"/>
    <w:rsid w:val="00D831CB"/>
    <w:rsid w:val="00D86533"/>
    <w:rsid w:val="00D87124"/>
    <w:rsid w:val="00D92AD0"/>
    <w:rsid w:val="00D940D0"/>
    <w:rsid w:val="00D95205"/>
    <w:rsid w:val="00DA2545"/>
    <w:rsid w:val="00DA6602"/>
    <w:rsid w:val="00DB44FB"/>
    <w:rsid w:val="00DB453C"/>
    <w:rsid w:val="00DB4A6B"/>
    <w:rsid w:val="00DB55B2"/>
    <w:rsid w:val="00DB7A59"/>
    <w:rsid w:val="00DC04D9"/>
    <w:rsid w:val="00DC243C"/>
    <w:rsid w:val="00DC31C4"/>
    <w:rsid w:val="00DC4473"/>
    <w:rsid w:val="00DD1D2A"/>
    <w:rsid w:val="00DD5CAF"/>
    <w:rsid w:val="00DD6226"/>
    <w:rsid w:val="00DE6286"/>
    <w:rsid w:val="00DF0A1E"/>
    <w:rsid w:val="00DF0CC9"/>
    <w:rsid w:val="00DF11FF"/>
    <w:rsid w:val="00DF2DDF"/>
    <w:rsid w:val="00E00A5B"/>
    <w:rsid w:val="00E030BC"/>
    <w:rsid w:val="00E134EE"/>
    <w:rsid w:val="00E13545"/>
    <w:rsid w:val="00E15F47"/>
    <w:rsid w:val="00E16797"/>
    <w:rsid w:val="00E21EF6"/>
    <w:rsid w:val="00E22E49"/>
    <w:rsid w:val="00E258DD"/>
    <w:rsid w:val="00E2713B"/>
    <w:rsid w:val="00E300AB"/>
    <w:rsid w:val="00E31251"/>
    <w:rsid w:val="00E343D2"/>
    <w:rsid w:val="00E36586"/>
    <w:rsid w:val="00E36961"/>
    <w:rsid w:val="00E40FC3"/>
    <w:rsid w:val="00E4430E"/>
    <w:rsid w:val="00E471F8"/>
    <w:rsid w:val="00E472DF"/>
    <w:rsid w:val="00E51420"/>
    <w:rsid w:val="00E5740F"/>
    <w:rsid w:val="00E606C2"/>
    <w:rsid w:val="00E62514"/>
    <w:rsid w:val="00E63E7D"/>
    <w:rsid w:val="00E647A2"/>
    <w:rsid w:val="00E64B03"/>
    <w:rsid w:val="00E66FA2"/>
    <w:rsid w:val="00E71939"/>
    <w:rsid w:val="00E71D99"/>
    <w:rsid w:val="00E73DF4"/>
    <w:rsid w:val="00E76568"/>
    <w:rsid w:val="00E81A28"/>
    <w:rsid w:val="00E83D3D"/>
    <w:rsid w:val="00E852A2"/>
    <w:rsid w:val="00E86A60"/>
    <w:rsid w:val="00E90E5E"/>
    <w:rsid w:val="00E913D8"/>
    <w:rsid w:val="00E9254F"/>
    <w:rsid w:val="00E94109"/>
    <w:rsid w:val="00EA015D"/>
    <w:rsid w:val="00EA1036"/>
    <w:rsid w:val="00EA2AD0"/>
    <w:rsid w:val="00EA390E"/>
    <w:rsid w:val="00EB4B6A"/>
    <w:rsid w:val="00EC2F06"/>
    <w:rsid w:val="00EC321E"/>
    <w:rsid w:val="00EC6F7C"/>
    <w:rsid w:val="00ED177B"/>
    <w:rsid w:val="00ED2678"/>
    <w:rsid w:val="00ED3712"/>
    <w:rsid w:val="00ED415A"/>
    <w:rsid w:val="00ED6653"/>
    <w:rsid w:val="00EE04A2"/>
    <w:rsid w:val="00EE1073"/>
    <w:rsid w:val="00EE185C"/>
    <w:rsid w:val="00EE18BA"/>
    <w:rsid w:val="00EE1B46"/>
    <w:rsid w:val="00EE3B84"/>
    <w:rsid w:val="00EF4D6A"/>
    <w:rsid w:val="00EF665F"/>
    <w:rsid w:val="00EF7025"/>
    <w:rsid w:val="00F003B0"/>
    <w:rsid w:val="00F007FD"/>
    <w:rsid w:val="00F02DCA"/>
    <w:rsid w:val="00F03BD5"/>
    <w:rsid w:val="00F03E41"/>
    <w:rsid w:val="00F068DB"/>
    <w:rsid w:val="00F111A0"/>
    <w:rsid w:val="00F12946"/>
    <w:rsid w:val="00F17738"/>
    <w:rsid w:val="00F17892"/>
    <w:rsid w:val="00F2293B"/>
    <w:rsid w:val="00F26FCD"/>
    <w:rsid w:val="00F30C75"/>
    <w:rsid w:val="00F34F50"/>
    <w:rsid w:val="00F35BA3"/>
    <w:rsid w:val="00F35F34"/>
    <w:rsid w:val="00F37BD6"/>
    <w:rsid w:val="00F40B98"/>
    <w:rsid w:val="00F440ED"/>
    <w:rsid w:val="00F46A54"/>
    <w:rsid w:val="00F501B7"/>
    <w:rsid w:val="00F5282E"/>
    <w:rsid w:val="00F52A73"/>
    <w:rsid w:val="00F54097"/>
    <w:rsid w:val="00F5499D"/>
    <w:rsid w:val="00F556F2"/>
    <w:rsid w:val="00F56F3E"/>
    <w:rsid w:val="00F57298"/>
    <w:rsid w:val="00F61C86"/>
    <w:rsid w:val="00F61D14"/>
    <w:rsid w:val="00F651AE"/>
    <w:rsid w:val="00F66D62"/>
    <w:rsid w:val="00F70A16"/>
    <w:rsid w:val="00F76A68"/>
    <w:rsid w:val="00F76B69"/>
    <w:rsid w:val="00F80B1B"/>
    <w:rsid w:val="00F82824"/>
    <w:rsid w:val="00F83B1A"/>
    <w:rsid w:val="00F86B9F"/>
    <w:rsid w:val="00F8717A"/>
    <w:rsid w:val="00F87FD5"/>
    <w:rsid w:val="00F96C26"/>
    <w:rsid w:val="00F976DC"/>
    <w:rsid w:val="00FA172D"/>
    <w:rsid w:val="00FA24CA"/>
    <w:rsid w:val="00FA29E9"/>
    <w:rsid w:val="00FB187F"/>
    <w:rsid w:val="00FB1BE4"/>
    <w:rsid w:val="00FB4966"/>
    <w:rsid w:val="00FB6305"/>
    <w:rsid w:val="00FC4173"/>
    <w:rsid w:val="00FC5021"/>
    <w:rsid w:val="00FC68CC"/>
    <w:rsid w:val="00FD224E"/>
    <w:rsid w:val="00FD34CD"/>
    <w:rsid w:val="00FE0063"/>
    <w:rsid w:val="00FE4093"/>
    <w:rsid w:val="00FE49A2"/>
    <w:rsid w:val="00FE6578"/>
    <w:rsid w:val="00FE78FD"/>
    <w:rsid w:val="00FF0162"/>
    <w:rsid w:val="00FF0C3C"/>
    <w:rsid w:val="00FF133E"/>
    <w:rsid w:val="00FF24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8C17D"/>
  <w15:chartTrackingRefBased/>
  <w15:docId w15:val="{5A190DD6-4A96-4C73-ABA5-EDBF55E6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FA2"/>
    <w:pPr>
      <w:jc w:val="both"/>
    </w:pPr>
  </w:style>
  <w:style w:type="paragraph" w:styleId="Heading1">
    <w:name w:val="heading 1"/>
    <w:aliases w:val="M,hd1,AST Section heading,l1,H1,Section,DOCSTYLE1 Char,DOCSTYLE1,Heading,1,7,Heading 11,M Char1,Heading 1 Char Char Char Char Char,hhh,Heading 1 Char1,Heading 1 Char Char,M Char1 Char,Heading Sub Programme,M1,M2,M3,Par restart at 1,h1,SCE,H11"/>
    <w:next w:val="Normal"/>
    <w:link w:val="Heading1Char"/>
    <w:qFormat/>
    <w:rsid w:val="007C53FD"/>
    <w:pPr>
      <w:keepNext/>
      <w:numPr>
        <w:numId w:val="2"/>
      </w:numPr>
      <w:spacing w:before="24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P,head2,h2,AST Heading 1.1,H2,Major,2,Level 2 Heading,Numbered indent 2,ni2,Hanging 2 Indent,numbered indent 2,DOCSTYLE2,P1,P2,P3,Sub paragraph,major,H21,H22,H23,H211,H221,H24,H25,H26,H27,H28,Number 2,Chapter Title,H29,h2 main heading,B Sub/Bo"/>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S,S Char,S Char Char Char,H3,S1,S2,S3,Sub sub paragraph,H31,H32,H33,H34,H311,H321,H331,H35,H312,H322,H332,H36,H313,H323,H333,H37,Number 3,Sub Paragraph,heading 3,H38,Head 3,head3,h3"/>
    <w:basedOn w:val="Heading1"/>
    <w:next w:val="Normal"/>
    <w:link w:val="Heading3Char"/>
    <w:qFormat/>
    <w:rsid w:val="00C2646C"/>
    <w:pPr>
      <w:numPr>
        <w:ilvl w:val="2"/>
      </w:numPr>
      <w:outlineLvl w:val="2"/>
    </w:pPr>
    <w:rPr>
      <w:sz w:val="24"/>
      <w:szCs w:val="24"/>
    </w:rPr>
  </w:style>
  <w:style w:type="paragraph" w:styleId="Heading4">
    <w:name w:val="heading 4"/>
    <w:aliases w:val="A,Sub-Minor,h4,Table and Figures,DOCSTYLE4,l4,I4,bullet,bl,bb,Sub sub sub paragraph,H4,H41,H42,H43,H44,H411,H421,H431,H45,H412,H422,H432,H46,H413,H423,H433,H47,Number 4,H48"/>
    <w:basedOn w:val="Heading1"/>
    <w:next w:val="Normal"/>
    <w:link w:val="Heading4Char"/>
    <w:uiPriority w:val="5"/>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DOCSTYLE6,H6,H61,H62,H63,H64,H65"/>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DOCSTYLE7,H7,H71,H72,H73,H74,H75"/>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DOCSTYLE8,H8,H81,H82,H83,H84,H85"/>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85D"/>
    <w:pPr>
      <w:tabs>
        <w:tab w:val="center" w:pos="4513"/>
        <w:tab w:val="right" w:pos="9026"/>
      </w:tabs>
      <w:jc w:val="center"/>
    </w:pPr>
    <w:rPr>
      <w:sz w:val="20"/>
      <w:szCs w:val="24"/>
    </w:rPr>
  </w:style>
  <w:style w:type="character" w:customStyle="1" w:styleId="HeaderChar">
    <w:name w:val="Header Char"/>
    <w:basedOn w:val="DefaultParagraphFont"/>
    <w:link w:val="Header"/>
    <w:uiPriority w:val="99"/>
    <w:rsid w:val="00A1585D"/>
    <w:rPr>
      <w:sz w:val="20"/>
      <w:szCs w:val="24"/>
    </w:rPr>
  </w:style>
  <w:style w:type="character" w:customStyle="1" w:styleId="Heading1Char">
    <w:name w:val="Heading 1 Char"/>
    <w:aliases w:val="M Char,hd1 Char,AST Section heading Char,l1 Char,H1 Char,Section Char,DOCSTYLE1 Char Char,DOCSTYLE1 Char1,Heading Char,1 Char,7 Char,Heading 11 Char,M Char1 Char1,Heading 1 Char Char Char Char Char Char,hhh Char,Heading 1 Char1 Char"/>
    <w:basedOn w:val="DefaultParagraphFont"/>
    <w:link w:val="Heading1"/>
    <w:rsid w:val="007C53FD"/>
    <w:rPr>
      <w:rFonts w:asciiTheme="majorHAnsi" w:eastAsiaTheme="majorEastAsia" w:hAnsiTheme="majorHAnsi" w:cstheme="minorBidi"/>
      <w:b/>
      <w:iCs/>
      <w:color w:val="0E1B8D"/>
      <w:sz w:val="32"/>
      <w:lang w:val="en-GB"/>
    </w:rPr>
  </w:style>
  <w:style w:type="character" w:customStyle="1" w:styleId="Heading2Char">
    <w:name w:val="Heading 2 Char"/>
    <w:aliases w:val="P Char,head2 Char,h2 Char,AST Heading 1.1 Char,H2 Char,Major Char,2 Char,Level 2 Heading Char,Numbered indent 2 Char,ni2 Char,Hanging 2 Indent Char,numbered indent 2 Char,DOCSTYLE2 Char,P1 Char,P2 Char,P3 Char,Sub paragraph Char,H21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S Char1,S Char Char,S Char Char Char Char,H3 Char,S1 Char,S2 Char,S3 Char,Sub sub paragraph Char,H31 Char,H32 Char,H33 Char,H34 Char,H311 Char,H321 Char,H331 Char,H35 Char,H312 Char,H322 Char,H332 Char,H36 Char,H313 Char,H323 Char,h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C447B7"/>
    <w:pPr>
      <w:contextualSpacing/>
    </w:pPr>
  </w:style>
  <w:style w:type="character" w:customStyle="1" w:styleId="Heading4Char">
    <w:name w:val="Heading 4 Char"/>
    <w:aliases w:val="A Char,Sub-Minor Char,h4 Char,Table and Figures Char,DOCSTYLE4 Char,l4 Char,I4 Char,bullet Char,bl Char,bb Char,Sub sub sub paragraph Char,H4 Char,H41 Char,H42 Char,H43 Char,H44 Char,H411 Char,H421 Char,H431 Char,H45 Char,H412 Char"/>
    <w:basedOn w:val="DefaultParagraphFont"/>
    <w:link w:val="Heading4"/>
    <w:uiPriority w:val="5"/>
    <w:rsid w:val="00A1585D"/>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DOCSTYLE6 Char,H6 Char,H61 Char,H62 Char,H63 Char,H64 Char,H65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DOCSTYLE7 Char,H7 Char,H71 Char,H72 Char,H73 Char,H74 Char,H75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DOCSTYLE8 Char,H8 Char,H81 Char,H82 Char,H83 Char,H84 Char,H85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3A6C7E"/>
    <w:pPr>
      <w:tabs>
        <w:tab w:val="left" w:pos="2554"/>
        <w:tab w:val="right" w:pos="3604"/>
      </w:tabs>
      <w:spacing w:after="0" w:line="240" w:lineRule="auto"/>
      <w:jc w:val="center"/>
    </w:pPr>
    <w:rPr>
      <w:sz w:val="20"/>
    </w:rPr>
  </w:style>
  <w:style w:type="character" w:customStyle="1" w:styleId="FooterChar">
    <w:name w:val="Footer Char"/>
    <w:basedOn w:val="DefaultParagraphFont"/>
    <w:link w:val="Footer"/>
    <w:uiPriority w:val="99"/>
    <w:rsid w:val="003A6C7E"/>
    <w:rPr>
      <w:sz w:val="20"/>
    </w:rPr>
  </w:style>
  <w:style w:type="paragraph" w:customStyle="1" w:styleId="Preliminary">
    <w:name w:val="Preliminary"/>
    <w:uiPriority w:val="99"/>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C2646C"/>
    <w:pPr>
      <w:tabs>
        <w:tab w:val="left" w:pos="284"/>
        <w:tab w:val="right" w:leader="dot" w:pos="9628"/>
      </w:tabs>
      <w:spacing w:after="0" w:line="240" w:lineRule="auto"/>
    </w:pPr>
    <w:rPr>
      <w:b/>
    </w:rPr>
  </w:style>
  <w:style w:type="paragraph" w:customStyle="1" w:styleId="PrelimHeading">
    <w:name w:val="Prelim_Heading"/>
    <w:basedOn w:val="Normal"/>
    <w:uiPriority w:val="99"/>
    <w:rsid w:val="00B2518B"/>
    <w:pPr>
      <w:spacing w:before="240" w:line="240" w:lineRule="auto"/>
    </w:pPr>
    <w:rPr>
      <w:b/>
      <w:color w:val="0E1B8D"/>
      <w:sz w:val="24"/>
    </w:rPr>
  </w:style>
  <w:style w:type="paragraph" w:styleId="TOC2">
    <w:name w:val="toc 2"/>
    <w:basedOn w:val="Normal"/>
    <w:next w:val="Normal"/>
    <w:autoRedefine/>
    <w:uiPriority w:val="39"/>
    <w:unhideWhenUsed/>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unhideWhenUsed/>
    <w:rsid w:val="0001470A"/>
    <w:pPr>
      <w:spacing w:after="0"/>
    </w:p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qFormat/>
    <w:rsid w:val="00245432"/>
    <w:pPr>
      <w:spacing w:before="40" w:after="40"/>
    </w:pPr>
    <w:rPr>
      <w:rFonts w:asciiTheme="minorHAnsi" w:eastAsia="Calibri Light" w:hAnsiTheme="minorHAnsi" w:cs="Times New Roman"/>
      <w:sz w:val="20"/>
    </w:rPr>
  </w:style>
  <w:style w:type="character" w:customStyle="1" w:styleId="TableTextChar">
    <w:name w:val="Table Text Char"/>
    <w:basedOn w:val="DefaultParagraphFont"/>
    <w:link w:val="TableText"/>
    <w:uiPriority w:val="5"/>
    <w:rsid w:val="00245432"/>
    <w:rPr>
      <w:rFonts w:asciiTheme="minorHAnsi" w:eastAsia="Calibri Light" w:hAnsiTheme="minorHAnsi" w:cs="Times New Roman"/>
      <w:sz w:val="20"/>
    </w:rPr>
  </w:style>
  <w:style w:type="paragraph" w:customStyle="1" w:styleId="AnnexH1">
    <w:name w:val="Annex H1"/>
    <w:next w:val="AnnexH2"/>
    <w:link w:val="AnnexH1Char"/>
    <w:uiPriority w:val="99"/>
    <w:qFormat/>
    <w:rsid w:val="000D1F14"/>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99"/>
    <w:unhideWhenUsed/>
    <w:rsid w:val="00C2646C"/>
    <w:pPr>
      <w:numPr>
        <w:ilvl w:val="2"/>
        <w:numId w:val="1"/>
      </w:numPr>
      <w:tabs>
        <w:tab w:val="left" w:pos="851"/>
      </w:tabs>
      <w:spacing w:before="60" w:line="240" w:lineRule="auto"/>
      <w:ind w:left="0"/>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uiPriority w:val="99"/>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99"/>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uiPriority w:val="99"/>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5B4D5E"/>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paragraph" w:styleId="NoSpacing">
    <w:name w:val="No Spacing"/>
    <w:link w:val="NoSpacingChar"/>
    <w:uiPriority w:val="11"/>
    <w:unhideWhenUsed/>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A1585D"/>
    <w:rPr>
      <w:rFonts w:asciiTheme="minorHAnsi" w:eastAsiaTheme="minorEastAsia" w:hAnsiTheme="minorHAnsi" w:cstheme="minorBidi"/>
    </w:rPr>
  </w:style>
  <w:style w:type="paragraph" w:customStyle="1" w:styleId="Cover">
    <w:name w:val="Cover"/>
    <w:basedOn w:val="Title"/>
    <w:link w:val="CoverChar"/>
    <w:uiPriority w:val="11"/>
    <w:rsid w:val="00C2646C"/>
    <w:pPr>
      <w:spacing w:before="600" w:after="0"/>
    </w:pPr>
    <w:rPr>
      <w:color w:val="000066"/>
      <w:sz w:val="48"/>
      <w:szCs w:val="48"/>
    </w:rPr>
  </w:style>
  <w:style w:type="character" w:customStyle="1" w:styleId="CoverChar">
    <w:name w:val="Cover Char"/>
    <w:basedOn w:val="TitleChar"/>
    <w:link w:val="Cover"/>
    <w:uiPriority w:val="11"/>
    <w:rsid w:val="00A1585D"/>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99"/>
    <w:rsid w:val="000D1F14"/>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unhideWhenUsed/>
    <w:rsid w:val="00C2646C"/>
  </w:style>
  <w:style w:type="character" w:customStyle="1" w:styleId="BodyTextChar">
    <w:name w:val="Body Text Char"/>
    <w:basedOn w:val="DefaultParagraphFont"/>
    <w:link w:val="BodyText"/>
    <w:uiPriority w:val="99"/>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aliases w:val="MIP 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99"/>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uiPriority w:val="29"/>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uiPriority w:val="99"/>
    <w:qFormat/>
    <w:rsid w:val="00AC7C1D"/>
    <w:rPr>
      <w:b/>
      <w:color w:val="0E1B8D"/>
    </w:rPr>
  </w:style>
  <w:style w:type="character" w:customStyle="1" w:styleId="FigureChar">
    <w:name w:val="Figure Char"/>
    <w:basedOn w:val="DefaultParagraphFont"/>
    <w:link w:val="Figure"/>
    <w:uiPriority w:val="29"/>
    <w:rsid w:val="00A1585D"/>
    <w:rPr>
      <w:noProof/>
      <w:lang w:eastAsia="en-GB"/>
    </w:rPr>
  </w:style>
  <w:style w:type="character" w:customStyle="1" w:styleId="TableHeadingChar">
    <w:name w:val="Table Heading Char"/>
    <w:basedOn w:val="TableTextChar"/>
    <w:link w:val="TableHeading"/>
    <w:uiPriority w:val="99"/>
    <w:rsid w:val="00A1585D"/>
    <w:rPr>
      <w:rFonts w:asciiTheme="minorHAnsi" w:eastAsia="Calibri Light"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ered">
    <w:name w:val="Table Heading Centered"/>
    <w:basedOn w:val="Normal"/>
    <w:autoRedefine/>
    <w:rsid w:val="000F18A6"/>
    <w:pPr>
      <w:spacing w:before="120" w:after="0"/>
      <w:jc w:val="center"/>
    </w:pPr>
    <w:rPr>
      <w:rFonts w:ascii="Verdana" w:eastAsia="Times New Roman" w:hAnsi="Verdana" w:cs="Times New Roman"/>
      <w:b/>
      <w:lang w:val="en-US" w:eastAsia="en-SG"/>
    </w:rPr>
  </w:style>
  <w:style w:type="character" w:customStyle="1" w:styleId="UnresolvedMention1">
    <w:name w:val="Unresolved Mention1"/>
    <w:basedOn w:val="DefaultParagraphFont"/>
    <w:uiPriority w:val="99"/>
    <w:semiHidden/>
    <w:unhideWhenUsed/>
    <w:rsid w:val="008021DC"/>
    <w:rPr>
      <w:color w:val="605E5C"/>
      <w:shd w:val="clear" w:color="auto" w:fill="E1DFDD"/>
    </w:rPr>
  </w:style>
  <w:style w:type="character" w:customStyle="1" w:styleId="inline-comment-marker">
    <w:name w:val="inline-comment-marker"/>
    <w:basedOn w:val="DefaultParagraphFont"/>
    <w:rsid w:val="00723109"/>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locked/>
    <w:rsid w:val="003E1407"/>
  </w:style>
  <w:style w:type="paragraph" w:customStyle="1" w:styleId="StyleHeading1MUnderline">
    <w:name w:val="Style Heading 1M + Underline"/>
    <w:basedOn w:val="Heading1"/>
    <w:link w:val="StyleHeading1MUnderlineChar"/>
    <w:rsid w:val="004D65A0"/>
    <w:pPr>
      <w:keepNext w:val="0"/>
      <w:widowControl w:val="0"/>
      <w:tabs>
        <w:tab w:val="num" w:pos="794"/>
      </w:tabs>
      <w:spacing w:before="140" w:after="140"/>
      <w:ind w:left="0" w:firstLine="0"/>
      <w:jc w:val="both"/>
    </w:pPr>
    <w:rPr>
      <w:rFonts w:ascii="Times New Roman" w:eastAsia="Calibri" w:hAnsi="Times New Roman" w:cs="Times New Roman"/>
      <w:b w:val="0"/>
      <w:iCs w:val="0"/>
      <w:color w:val="auto"/>
      <w:kern w:val="28"/>
      <w:sz w:val="24"/>
      <w:szCs w:val="20"/>
      <w:u w:val="single"/>
    </w:rPr>
  </w:style>
  <w:style w:type="character" w:customStyle="1" w:styleId="StyleHeading1MUnderlineChar">
    <w:name w:val="Style Heading 1M + Underline Char"/>
    <w:basedOn w:val="DefaultParagraphFont"/>
    <w:link w:val="StyleHeading1MUnderline"/>
    <w:rsid w:val="004D65A0"/>
    <w:rPr>
      <w:rFonts w:ascii="Times New Roman" w:eastAsia="Calibri" w:hAnsi="Times New Roman" w:cs="Times New Roman"/>
      <w:kern w:val="28"/>
      <w:sz w:val="24"/>
      <w:szCs w:val="20"/>
      <w:u w:val="single"/>
      <w:lang w:val="en-GB"/>
    </w:rPr>
  </w:style>
  <w:style w:type="character" w:styleId="FollowedHyperlink">
    <w:name w:val="FollowedHyperlink"/>
    <w:basedOn w:val="DefaultParagraphFont"/>
    <w:uiPriority w:val="99"/>
    <w:semiHidden/>
    <w:unhideWhenUsed/>
    <w:rsid w:val="0074476F"/>
    <w:rPr>
      <w:color w:val="800080" w:themeColor="followedHyperlink"/>
      <w:u w:val="single"/>
    </w:rPr>
  </w:style>
  <w:style w:type="paragraph" w:styleId="NormalWeb">
    <w:name w:val="Normal (Web)"/>
    <w:basedOn w:val="Normal"/>
    <w:uiPriority w:val="99"/>
    <w:unhideWhenUsed/>
    <w:rsid w:val="00311C0F"/>
    <w:pPr>
      <w:spacing w:before="100" w:beforeAutospacing="1" w:after="100" w:afterAutospacing="1" w:line="240" w:lineRule="auto"/>
      <w:jc w:val="left"/>
    </w:pPr>
    <w:rPr>
      <w:rFonts w:ascii="Times New Roman" w:eastAsiaTheme="minorEastAsia" w:hAnsi="Times New Roman" w:cs="Times New Roman"/>
      <w:sz w:val="24"/>
      <w:szCs w:val="24"/>
      <w:lang w:eastAsia="en-ZA"/>
    </w:rPr>
  </w:style>
  <w:style w:type="character" w:customStyle="1" w:styleId="TabletextheadingChar">
    <w:name w:val="Table text heading Char"/>
    <w:basedOn w:val="DefaultParagraphFont"/>
    <w:link w:val="Tabletextheading"/>
    <w:locked/>
    <w:rsid w:val="00311C0F"/>
    <w:rPr>
      <w:color w:val="0E1B8D"/>
    </w:rPr>
  </w:style>
  <w:style w:type="paragraph" w:customStyle="1" w:styleId="Tabletextheading">
    <w:name w:val="Table text heading"/>
    <w:basedOn w:val="Normal"/>
    <w:link w:val="TabletextheadingChar"/>
    <w:qFormat/>
    <w:rsid w:val="00311C0F"/>
    <w:pPr>
      <w:spacing w:before="40" w:after="40"/>
      <w:jc w:val="left"/>
    </w:pPr>
    <w:rPr>
      <w:color w:val="0E1B8D"/>
    </w:rPr>
  </w:style>
  <w:style w:type="character" w:customStyle="1" w:styleId="EndnoteTextChar">
    <w:name w:val="Endnote Text Char"/>
    <w:basedOn w:val="DefaultParagraphFont"/>
    <w:link w:val="EndnoteText"/>
    <w:uiPriority w:val="99"/>
    <w:rsid w:val="00311C0F"/>
    <w:rPr>
      <w:rFonts w:asciiTheme="minorHAnsi" w:hAnsiTheme="minorHAnsi" w:cstheme="minorBidi"/>
      <w:sz w:val="20"/>
      <w:szCs w:val="20"/>
    </w:rPr>
  </w:style>
  <w:style w:type="paragraph" w:styleId="EndnoteText">
    <w:name w:val="endnote text"/>
    <w:basedOn w:val="Normal"/>
    <w:link w:val="EndnoteTextChar"/>
    <w:uiPriority w:val="99"/>
    <w:unhideWhenUsed/>
    <w:rsid w:val="00311C0F"/>
    <w:pPr>
      <w:spacing w:after="0" w:line="240" w:lineRule="auto"/>
      <w:jc w:val="left"/>
    </w:pPr>
    <w:rPr>
      <w:rFonts w:asciiTheme="minorHAnsi" w:hAnsiTheme="minorHAnsi" w:cstheme="minorBidi"/>
      <w:sz w:val="20"/>
      <w:szCs w:val="20"/>
    </w:rPr>
  </w:style>
  <w:style w:type="character" w:customStyle="1" w:styleId="EndnoteTextChar1">
    <w:name w:val="Endnote Text Char1"/>
    <w:basedOn w:val="DefaultParagraphFont"/>
    <w:uiPriority w:val="99"/>
    <w:semiHidden/>
    <w:rsid w:val="00311C0F"/>
    <w:rPr>
      <w:sz w:val="20"/>
      <w:szCs w:val="20"/>
    </w:rPr>
  </w:style>
  <w:style w:type="character" w:customStyle="1" w:styleId="normaltextrun">
    <w:name w:val="normaltextrun"/>
    <w:basedOn w:val="DefaultParagraphFont"/>
    <w:rsid w:val="00311C0F"/>
  </w:style>
  <w:style w:type="character" w:customStyle="1" w:styleId="eop">
    <w:name w:val="eop"/>
    <w:basedOn w:val="DefaultParagraphFont"/>
    <w:rsid w:val="00311C0F"/>
  </w:style>
  <w:style w:type="paragraph" w:styleId="TOC4">
    <w:name w:val="toc 4"/>
    <w:basedOn w:val="Normal"/>
    <w:next w:val="Normal"/>
    <w:autoRedefine/>
    <w:uiPriority w:val="39"/>
    <w:unhideWhenUsed/>
    <w:rsid w:val="00311C0F"/>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311C0F"/>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311C0F"/>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311C0F"/>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311C0F"/>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311C0F"/>
    <w:pPr>
      <w:spacing w:after="100" w:line="259" w:lineRule="auto"/>
      <w:ind w:left="1760"/>
      <w:jc w:val="left"/>
    </w:pPr>
    <w:rPr>
      <w:rFonts w:asciiTheme="minorHAnsi" w:eastAsiaTheme="minorEastAsia" w:hAnsiTheme="minorHAnsi" w:cstheme="minorBidi"/>
      <w:lang w:eastAsia="en-ZA"/>
    </w:rPr>
  </w:style>
  <w:style w:type="character" w:customStyle="1" w:styleId="CommentTextChar">
    <w:name w:val="Comment Text Char"/>
    <w:basedOn w:val="DefaultParagraphFont"/>
    <w:link w:val="CommentText"/>
    <w:uiPriority w:val="99"/>
    <w:semiHidden/>
    <w:rsid w:val="00311C0F"/>
    <w:rPr>
      <w:sz w:val="20"/>
      <w:szCs w:val="20"/>
    </w:rPr>
  </w:style>
  <w:style w:type="paragraph" w:styleId="CommentText">
    <w:name w:val="annotation text"/>
    <w:basedOn w:val="Normal"/>
    <w:link w:val="CommentTextChar"/>
    <w:uiPriority w:val="99"/>
    <w:semiHidden/>
    <w:unhideWhenUsed/>
    <w:rsid w:val="00311C0F"/>
    <w:pPr>
      <w:spacing w:line="240" w:lineRule="auto"/>
    </w:pPr>
    <w:rPr>
      <w:sz w:val="20"/>
      <w:szCs w:val="20"/>
    </w:rPr>
  </w:style>
  <w:style w:type="character" w:customStyle="1" w:styleId="CommentTextChar1">
    <w:name w:val="Comment Text Char1"/>
    <w:basedOn w:val="DefaultParagraphFont"/>
    <w:uiPriority w:val="99"/>
    <w:semiHidden/>
    <w:rsid w:val="00311C0F"/>
    <w:rPr>
      <w:sz w:val="20"/>
      <w:szCs w:val="20"/>
    </w:rPr>
  </w:style>
  <w:style w:type="character" w:customStyle="1" w:styleId="CommentSubjectChar">
    <w:name w:val="Comment Subject Char"/>
    <w:basedOn w:val="CommentTextChar"/>
    <w:link w:val="CommentSubject"/>
    <w:uiPriority w:val="99"/>
    <w:semiHidden/>
    <w:rsid w:val="00311C0F"/>
    <w:rPr>
      <w:b/>
      <w:bCs/>
      <w:sz w:val="20"/>
      <w:szCs w:val="20"/>
    </w:rPr>
  </w:style>
  <w:style w:type="paragraph" w:styleId="CommentSubject">
    <w:name w:val="annotation subject"/>
    <w:basedOn w:val="CommentText"/>
    <w:next w:val="CommentText"/>
    <w:link w:val="CommentSubjectChar"/>
    <w:uiPriority w:val="99"/>
    <w:semiHidden/>
    <w:unhideWhenUsed/>
    <w:rsid w:val="00311C0F"/>
    <w:rPr>
      <w:b/>
      <w:bCs/>
    </w:rPr>
  </w:style>
  <w:style w:type="character" w:customStyle="1" w:styleId="CommentSubjectChar1">
    <w:name w:val="Comment Subject Char1"/>
    <w:basedOn w:val="CommentTextChar1"/>
    <w:uiPriority w:val="99"/>
    <w:semiHidden/>
    <w:rsid w:val="00311C0F"/>
    <w:rPr>
      <w:b/>
      <w:bCs/>
      <w:sz w:val="20"/>
      <w:szCs w:val="20"/>
    </w:rPr>
  </w:style>
  <w:style w:type="character" w:customStyle="1" w:styleId="Listlevel1Char">
    <w:name w:val="List level 1 Char"/>
    <w:basedOn w:val="DefaultParagraphFont"/>
    <w:link w:val="Listlevel1"/>
    <w:locked/>
    <w:rsid w:val="00311C0F"/>
    <w:rPr>
      <w:rFonts w:ascii="Times New Roman" w:eastAsia="Times New Roman" w:hAnsi="Times New Roman" w:cs="Times New Roman"/>
      <w:szCs w:val="20"/>
      <w:lang w:val="en-GB"/>
    </w:rPr>
  </w:style>
  <w:style w:type="paragraph" w:customStyle="1" w:styleId="Listlevel1">
    <w:name w:val="List level 1"/>
    <w:basedOn w:val="ListContinue"/>
    <w:link w:val="Listlevel1Char"/>
    <w:autoRedefine/>
    <w:qFormat/>
    <w:rsid w:val="00311C0F"/>
    <w:pPr>
      <w:numPr>
        <w:numId w:val="4"/>
      </w:numPr>
      <w:tabs>
        <w:tab w:val="left" w:pos="1134"/>
      </w:tabs>
      <w:spacing w:after="0"/>
      <w:contextualSpacing w:val="0"/>
    </w:pPr>
    <w:rPr>
      <w:rFonts w:ascii="Times New Roman" w:eastAsia="Times New Roman" w:hAnsi="Times New Roman" w:cs="Times New Roman"/>
      <w:szCs w:val="20"/>
      <w:lang w:val="en-GB"/>
    </w:rPr>
  </w:style>
  <w:style w:type="paragraph" w:styleId="ListContinue">
    <w:name w:val="List Continue"/>
    <w:basedOn w:val="Normal"/>
    <w:uiPriority w:val="99"/>
    <w:semiHidden/>
    <w:unhideWhenUsed/>
    <w:rsid w:val="00311C0F"/>
    <w:pPr>
      <w:ind w:left="283"/>
      <w:contextualSpacing/>
    </w:pPr>
  </w:style>
  <w:style w:type="character" w:customStyle="1" w:styleId="Listlevel2Char">
    <w:name w:val="List level 2 Char"/>
    <w:link w:val="Listlevel2"/>
    <w:locked/>
    <w:rsid w:val="00311C0F"/>
    <w:rPr>
      <w:rFonts w:ascii="Times New Roman" w:eastAsia="Times New Roman" w:hAnsi="Times New Roman" w:cs="Times New Roman"/>
      <w:szCs w:val="20"/>
      <w:lang w:val="en-GB"/>
    </w:rPr>
  </w:style>
  <w:style w:type="paragraph" w:customStyle="1" w:styleId="Listlevel2">
    <w:name w:val="List level 2"/>
    <w:basedOn w:val="ListContinue2"/>
    <w:link w:val="Listlevel2Char"/>
    <w:autoRedefine/>
    <w:qFormat/>
    <w:rsid w:val="00311C0F"/>
    <w:pPr>
      <w:numPr>
        <w:numId w:val="5"/>
      </w:numPr>
      <w:spacing w:after="0"/>
      <w:contextualSpacing w:val="0"/>
    </w:pPr>
    <w:rPr>
      <w:rFonts w:ascii="Times New Roman" w:eastAsia="Times New Roman" w:hAnsi="Times New Roman" w:cs="Times New Roman"/>
      <w:szCs w:val="20"/>
      <w:lang w:val="en-GB"/>
    </w:rPr>
  </w:style>
  <w:style w:type="paragraph" w:styleId="ListContinue2">
    <w:name w:val="List Continue 2"/>
    <w:basedOn w:val="Normal"/>
    <w:uiPriority w:val="99"/>
    <w:semiHidden/>
    <w:unhideWhenUsed/>
    <w:rsid w:val="00311C0F"/>
    <w:pPr>
      <w:ind w:left="566"/>
      <w:contextualSpacing/>
    </w:pPr>
  </w:style>
  <w:style w:type="paragraph" w:styleId="PlainText">
    <w:name w:val="Plain Text"/>
    <w:basedOn w:val="Normal"/>
    <w:link w:val="PlainTextChar"/>
    <w:uiPriority w:val="99"/>
    <w:unhideWhenUsed/>
    <w:rsid w:val="00311C0F"/>
    <w:pPr>
      <w:spacing w:after="0" w:line="240" w:lineRule="auto"/>
      <w:jc w:val="left"/>
    </w:pPr>
    <w:rPr>
      <w:rFonts w:ascii="Consolas" w:hAnsi="Consolas" w:cstheme="minorBidi"/>
      <w:sz w:val="21"/>
      <w:szCs w:val="21"/>
      <w:lang w:val="en-US"/>
    </w:rPr>
  </w:style>
  <w:style w:type="character" w:customStyle="1" w:styleId="PlainTextChar">
    <w:name w:val="Plain Text Char"/>
    <w:basedOn w:val="DefaultParagraphFont"/>
    <w:link w:val="PlainText"/>
    <w:uiPriority w:val="99"/>
    <w:rsid w:val="00311C0F"/>
    <w:rPr>
      <w:rFonts w:ascii="Consolas" w:hAnsi="Consolas" w:cstheme="minorBidi"/>
      <w:sz w:val="21"/>
      <w:szCs w:val="21"/>
      <w:lang w:val="en-US"/>
    </w:rPr>
  </w:style>
  <w:style w:type="paragraph" w:customStyle="1" w:styleId="Para1">
    <w:name w:val="Para 1"/>
    <w:basedOn w:val="Normal"/>
    <w:qFormat/>
    <w:rsid w:val="00311C0F"/>
    <w:pPr>
      <w:spacing w:beforeLines="100" w:afterLines="100" w:line="384" w:lineRule="atLeast"/>
      <w:jc w:val="left"/>
    </w:pPr>
    <w:rPr>
      <w:rFonts w:ascii="Cambria" w:eastAsia="Cambria" w:hAnsi="Cambria" w:cs="Times New Roman"/>
      <w:b/>
      <w:bCs/>
      <w:color w:val="000000"/>
      <w:sz w:val="32"/>
      <w:szCs w:val="32"/>
      <w:lang w:val="en-GB" w:eastAsia="en-GB"/>
    </w:rPr>
  </w:style>
  <w:style w:type="paragraph" w:customStyle="1" w:styleId="Para2">
    <w:name w:val="Para 2"/>
    <w:basedOn w:val="Normal"/>
    <w:qFormat/>
    <w:rsid w:val="00311C0F"/>
    <w:pPr>
      <w:spacing w:beforeLines="100" w:afterLines="100" w:line="384" w:lineRule="atLeast"/>
      <w:jc w:val="left"/>
    </w:pPr>
    <w:rPr>
      <w:rFonts w:ascii="Cambria" w:eastAsia="Cambria" w:hAnsi="Cambria" w:cs="Times New Roman"/>
      <w:i/>
      <w:iCs/>
      <w:color w:val="000000"/>
      <w:sz w:val="32"/>
      <w:szCs w:val="32"/>
      <w:lang w:val="en-GB" w:eastAsia="en-GB"/>
    </w:rPr>
  </w:style>
  <w:style w:type="paragraph" w:customStyle="1" w:styleId="Para3">
    <w:name w:val="Para 3"/>
    <w:basedOn w:val="Normal"/>
    <w:qFormat/>
    <w:rsid w:val="00311C0F"/>
    <w:pPr>
      <w:spacing w:beforeLines="100" w:afterLines="100" w:line="384" w:lineRule="atLeast"/>
      <w:jc w:val="left"/>
    </w:pPr>
    <w:rPr>
      <w:rFonts w:ascii="Cambria" w:eastAsia="Cambria" w:hAnsi="Cambria" w:cs="Times New Roman"/>
      <w:color w:val="0000FF"/>
      <w:sz w:val="32"/>
      <w:szCs w:val="32"/>
      <w:u w:val="single"/>
      <w:lang w:val="en-GB" w:eastAsia="en-GB"/>
    </w:rPr>
  </w:style>
  <w:style w:type="paragraph" w:customStyle="1" w:styleId="Group">
    <w:name w:val="Group"/>
    <w:basedOn w:val="Normal"/>
    <w:link w:val="GroupChar"/>
    <w:rsid w:val="00311C0F"/>
    <w:pPr>
      <w:widowControl w:val="0"/>
      <w:spacing w:after="240" w:line="240" w:lineRule="auto"/>
    </w:pPr>
    <w:rPr>
      <w:rFonts w:ascii="Times New Roman" w:eastAsia="Times New Roman" w:hAnsi="Times New Roman" w:cs="Times New Roman"/>
      <w:b/>
      <w:caps/>
      <w:sz w:val="24"/>
      <w:szCs w:val="20"/>
      <w:u w:val="single"/>
    </w:rPr>
  </w:style>
  <w:style w:type="character" w:customStyle="1" w:styleId="GroupChar">
    <w:name w:val="Group Char"/>
    <w:basedOn w:val="DefaultParagraphFont"/>
    <w:link w:val="Group"/>
    <w:rsid w:val="00311C0F"/>
    <w:rPr>
      <w:rFonts w:ascii="Times New Roman" w:eastAsia="Times New Roman" w:hAnsi="Times New Roman" w:cs="Times New Roman"/>
      <w:b/>
      <w:caps/>
      <w:sz w:val="24"/>
      <w:szCs w:val="20"/>
      <w:u w:val="single"/>
    </w:rPr>
  </w:style>
  <w:style w:type="paragraph" w:customStyle="1" w:styleId="CSWBody">
    <w:name w:val="CSW Body"/>
    <w:basedOn w:val="Normal"/>
    <w:rsid w:val="00311C0F"/>
    <w:pPr>
      <w:numPr>
        <w:numId w:val="6"/>
      </w:numPr>
      <w:spacing w:after="240" w:line="240" w:lineRule="auto"/>
    </w:pPr>
    <w:rPr>
      <w:rFonts w:ascii="Arial Narrow" w:eastAsia="Times New Roman" w:hAnsi="Arial Narrow" w:cs="Times New Roman"/>
      <w:sz w:val="24"/>
      <w:szCs w:val="24"/>
      <w:lang w:val="en-GB"/>
    </w:rPr>
  </w:style>
  <w:style w:type="character" w:styleId="Emphasis">
    <w:name w:val="Emphasis"/>
    <w:basedOn w:val="DefaultParagraphFont"/>
    <w:uiPriority w:val="20"/>
    <w:qFormat/>
    <w:rsid w:val="00311C0F"/>
    <w:rPr>
      <w:i/>
      <w:iCs/>
    </w:rPr>
  </w:style>
  <w:style w:type="paragraph" w:customStyle="1" w:styleId="TableParagraph">
    <w:name w:val="Table Paragraph"/>
    <w:basedOn w:val="Normal"/>
    <w:uiPriority w:val="1"/>
    <w:qFormat/>
    <w:rsid w:val="00311C0F"/>
    <w:pPr>
      <w:widowControl w:val="0"/>
      <w:autoSpaceDE w:val="0"/>
      <w:autoSpaceDN w:val="0"/>
      <w:spacing w:after="0" w:line="240" w:lineRule="auto"/>
      <w:ind w:left="50"/>
      <w:jc w:val="left"/>
    </w:pPr>
    <w:rPr>
      <w:rFonts w:ascii="Georgia" w:eastAsia="Georgia" w:hAnsi="Georgia" w:cs="Georgia"/>
      <w:lang w:val="en-US"/>
    </w:rPr>
  </w:style>
  <w:style w:type="paragraph" w:customStyle="1" w:styleId="ListParagraph2">
    <w:name w:val="List Paragraph 2"/>
    <w:basedOn w:val="ListParagraph"/>
    <w:qFormat/>
    <w:rsid w:val="00311C0F"/>
    <w:pPr>
      <w:ind w:left="567" w:hanging="567"/>
    </w:pPr>
    <w:rPr>
      <w:rFonts w:eastAsiaTheme="minorEastAsia" w:cs="Calibri Light"/>
      <w:sz w:val="20"/>
      <w:szCs w:val="20"/>
      <w:lang w:eastAsia="en-ZA"/>
    </w:rPr>
  </w:style>
  <w:style w:type="character" w:styleId="CommentReference">
    <w:name w:val="annotation reference"/>
    <w:basedOn w:val="DefaultParagraphFont"/>
    <w:uiPriority w:val="99"/>
    <w:semiHidden/>
    <w:unhideWhenUsed/>
    <w:rsid w:val="000B6673"/>
    <w:rPr>
      <w:sz w:val="16"/>
      <w:szCs w:val="16"/>
    </w:rPr>
  </w:style>
  <w:style w:type="paragraph" w:customStyle="1" w:styleId="Default">
    <w:name w:val="Default"/>
    <w:rsid w:val="00E9254F"/>
    <w:pPr>
      <w:autoSpaceDE w:val="0"/>
      <w:autoSpaceDN w:val="0"/>
      <w:adjustRightInd w:val="0"/>
      <w:spacing w:after="0" w:line="240" w:lineRule="auto"/>
    </w:pPr>
    <w:rPr>
      <w:rFonts w:ascii="ECFPOK+Garamond" w:hAnsi="ECFPOK+Garamond" w:cs="ECFPOK+Garamond"/>
      <w:color w:val="000000"/>
      <w:sz w:val="24"/>
      <w:szCs w:val="24"/>
      <w:lang w:val="en-US"/>
    </w:rPr>
  </w:style>
  <w:style w:type="character" w:styleId="UnresolvedMention">
    <w:name w:val="Unresolved Mention"/>
    <w:basedOn w:val="DefaultParagraphFont"/>
    <w:uiPriority w:val="99"/>
    <w:semiHidden/>
    <w:unhideWhenUsed/>
    <w:rsid w:val="00FD224E"/>
    <w:rPr>
      <w:color w:val="605E5C"/>
      <w:shd w:val="clear" w:color="auto" w:fill="E1DFDD"/>
    </w:rPr>
  </w:style>
  <w:style w:type="table" w:customStyle="1" w:styleId="TableGrid1">
    <w:name w:val="Table Grid1"/>
    <w:basedOn w:val="TableNormal"/>
    <w:next w:val="TableGrid"/>
    <w:rsid w:val="007E6058"/>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2">
    <w:name w:val="Bullet list level 2"/>
    <w:basedOn w:val="ListBullet2"/>
    <w:autoRedefine/>
    <w:qFormat/>
    <w:rsid w:val="005715F6"/>
    <w:pPr>
      <w:numPr>
        <w:ilvl w:val="1"/>
      </w:numPr>
      <w:tabs>
        <w:tab w:val="clear" w:pos="935"/>
        <w:tab w:val="left" w:pos="1134"/>
      </w:tabs>
      <w:ind w:left="1134" w:hanging="567"/>
    </w:pPr>
  </w:style>
  <w:style w:type="paragraph" w:styleId="ListBullet2">
    <w:name w:val="List Bullet 2"/>
    <w:basedOn w:val="Normal"/>
    <w:uiPriority w:val="99"/>
    <w:semiHidden/>
    <w:unhideWhenUsed/>
    <w:rsid w:val="005715F6"/>
    <w:pPr>
      <w:numPr>
        <w:numId w:val="7"/>
      </w:numPr>
      <w:contextualSpacing/>
    </w:pPr>
  </w:style>
  <w:style w:type="paragraph" w:customStyle="1" w:styleId="Specification">
    <w:name w:val="Specification"/>
    <w:basedOn w:val="ListParagraph"/>
    <w:uiPriority w:val="99"/>
    <w:qFormat/>
    <w:rsid w:val="005B2817"/>
    <w:pPr>
      <w:numPr>
        <w:numId w:val="10"/>
      </w:numPr>
      <w:contextualSpacing w:val="0"/>
      <w:jc w:val="left"/>
    </w:pPr>
    <w:rPr>
      <w:rFonts w:ascii="Calibri" w:hAnsi="Calibri"/>
    </w:rPr>
  </w:style>
  <w:style w:type="paragraph" w:customStyle="1" w:styleId="Table">
    <w:name w:val="Table"/>
    <w:basedOn w:val="Normal"/>
    <w:uiPriority w:val="99"/>
    <w:rsid w:val="005B2817"/>
    <w:pPr>
      <w:jc w:val="left"/>
    </w:pPr>
    <w:rPr>
      <w:sz w:val="19"/>
      <w:szCs w:val="19"/>
    </w:rPr>
  </w:style>
  <w:style w:type="paragraph" w:customStyle="1" w:styleId="Tabletext0">
    <w:name w:val="Table text"/>
    <w:basedOn w:val="Normal"/>
    <w:uiPriority w:val="99"/>
    <w:qFormat/>
    <w:rsid w:val="00275D99"/>
    <w:pPr>
      <w:spacing w:before="20" w:after="20"/>
    </w:pPr>
    <w:rPr>
      <w:sz w:val="18"/>
    </w:rPr>
  </w:style>
  <w:style w:type="paragraph" w:customStyle="1" w:styleId="Normal1">
    <w:name w:val="Normal1"/>
    <w:basedOn w:val="Normal"/>
    <w:uiPriority w:val="99"/>
    <w:rsid w:val="00275D99"/>
    <w:pPr>
      <w:spacing w:after="0" w:line="240" w:lineRule="auto"/>
    </w:pPr>
    <w:rPr>
      <w:rFonts w:ascii="Arial" w:eastAsia="Times New Roman" w:hAnsi="Arial" w:cs="Arial"/>
      <w:sz w:val="20"/>
      <w:szCs w:val="24"/>
      <w:lang w:val="en-GB"/>
    </w:rPr>
  </w:style>
  <w:style w:type="character" w:customStyle="1" w:styleId="Style7Char">
    <w:name w:val="Style7 Char"/>
    <w:basedOn w:val="DefaultParagraphFont"/>
    <w:link w:val="Style7"/>
    <w:locked/>
    <w:rsid w:val="00275D99"/>
    <w:rPr>
      <w:rFonts w:asciiTheme="minorHAnsi" w:eastAsiaTheme="majorEastAsia" w:hAnsiTheme="minorHAnsi" w:cstheme="minorHAnsi"/>
      <w:color w:val="0E1B8D"/>
      <w:sz w:val="28"/>
      <w:szCs w:val="26"/>
    </w:rPr>
  </w:style>
  <w:style w:type="paragraph" w:customStyle="1" w:styleId="Style7">
    <w:name w:val="Style7"/>
    <w:basedOn w:val="Heading2"/>
    <w:link w:val="Style7Char"/>
    <w:qFormat/>
    <w:rsid w:val="00275D99"/>
    <w:pPr>
      <w:numPr>
        <w:ilvl w:val="0"/>
        <w:numId w:val="12"/>
      </w:numPr>
      <w:snapToGrid w:val="0"/>
    </w:pPr>
    <w:rPr>
      <w:rFonts w:asciiTheme="minorHAnsi" w:hAnsiTheme="minorHAnsi" w:cstheme="minorHAns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3609">
      <w:bodyDiv w:val="1"/>
      <w:marLeft w:val="0"/>
      <w:marRight w:val="0"/>
      <w:marTop w:val="0"/>
      <w:marBottom w:val="0"/>
      <w:divBdr>
        <w:top w:val="none" w:sz="0" w:space="0" w:color="auto"/>
        <w:left w:val="none" w:sz="0" w:space="0" w:color="auto"/>
        <w:bottom w:val="none" w:sz="0" w:space="0" w:color="auto"/>
        <w:right w:val="none" w:sz="0" w:space="0" w:color="auto"/>
      </w:divBdr>
    </w:div>
    <w:div w:id="196242886">
      <w:bodyDiv w:val="1"/>
      <w:marLeft w:val="0"/>
      <w:marRight w:val="0"/>
      <w:marTop w:val="0"/>
      <w:marBottom w:val="0"/>
      <w:divBdr>
        <w:top w:val="none" w:sz="0" w:space="0" w:color="auto"/>
        <w:left w:val="none" w:sz="0" w:space="0" w:color="auto"/>
        <w:bottom w:val="none" w:sz="0" w:space="0" w:color="auto"/>
        <w:right w:val="none" w:sz="0" w:space="0" w:color="auto"/>
      </w:divBdr>
    </w:div>
    <w:div w:id="1819607499">
      <w:bodyDiv w:val="1"/>
      <w:marLeft w:val="0"/>
      <w:marRight w:val="0"/>
      <w:marTop w:val="0"/>
      <w:marBottom w:val="0"/>
      <w:divBdr>
        <w:top w:val="none" w:sz="0" w:space="0" w:color="auto"/>
        <w:left w:val="none" w:sz="0" w:space="0" w:color="auto"/>
        <w:bottom w:val="none" w:sz="0" w:space="0" w:color="auto"/>
        <w:right w:val="none" w:sz="0" w:space="0" w:color="auto"/>
      </w:divBdr>
    </w:div>
    <w:div w:id="1945383261">
      <w:bodyDiv w:val="1"/>
      <w:marLeft w:val="0"/>
      <w:marRight w:val="0"/>
      <w:marTop w:val="0"/>
      <w:marBottom w:val="0"/>
      <w:divBdr>
        <w:top w:val="none" w:sz="0" w:space="0" w:color="auto"/>
        <w:left w:val="none" w:sz="0" w:space="0" w:color="auto"/>
        <w:bottom w:val="none" w:sz="0" w:space="0" w:color="auto"/>
        <w:right w:val="none" w:sz="0" w:space="0" w:color="auto"/>
      </w:divBdr>
    </w:div>
    <w:div w:id="2003730004">
      <w:bodyDiv w:val="1"/>
      <w:marLeft w:val="0"/>
      <w:marRight w:val="0"/>
      <w:marTop w:val="0"/>
      <w:marBottom w:val="0"/>
      <w:divBdr>
        <w:top w:val="none" w:sz="0" w:space="0" w:color="auto"/>
        <w:left w:val="none" w:sz="0" w:space="0" w:color="auto"/>
        <w:bottom w:val="none" w:sz="0" w:space="0" w:color="auto"/>
        <w:right w:val="none" w:sz="0" w:space="0" w:color="auto"/>
      </w:divBdr>
    </w:div>
    <w:div w:id="2031492267">
      <w:bodyDiv w:val="1"/>
      <w:marLeft w:val="0"/>
      <w:marRight w:val="0"/>
      <w:marTop w:val="0"/>
      <w:marBottom w:val="0"/>
      <w:divBdr>
        <w:top w:val="none" w:sz="0" w:space="0" w:color="auto"/>
        <w:left w:val="none" w:sz="0" w:space="0" w:color="auto"/>
        <w:bottom w:val="none" w:sz="0" w:space="0" w:color="auto"/>
        <w:right w:val="none" w:sz="0" w:space="0" w:color="auto"/>
      </w:divBdr>
    </w:div>
    <w:div w:id="21455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nathi.Mqalo@sita.co.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s@sita.co.za" TargetMode="External"/><Relationship Id="rId4" Type="http://schemas.openxmlformats.org/officeDocument/2006/relationships/settings" Target="settings.xml"/><Relationship Id="rId9" Type="http://schemas.openxmlformats.org/officeDocument/2006/relationships/hyperlink" Target="https://teams.microsoft.com/l/meetup-join/19%3ameeting_YjQ4MzE4ZDUtNWViZi00MTZmLWJlOGQtZjQyOWRiMTM4ZjQ5%40thread.v2/0?context=%7b%22Tid%22%3a%2248cd5724-88c7-48c3-a665-945436edd7fc%22%2c%22Oid%22%3a%22d16c4658-8ada-4d14-9384-5a456245c314%22%7d" TargetMode="External"/><Relationship Id="rId14" Type="http://schemas.openxmlformats.org/officeDocument/2006/relationships/hyperlink" Target="mailto:Takalani.Singo@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ttak\Downloads\SITA%20Document%202017%20v5.3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F5275CEA445B49572417F65D16EC3"/>
        <w:category>
          <w:name w:val="General"/>
          <w:gallery w:val="placeholder"/>
        </w:category>
        <w:types>
          <w:type w:val="bbPlcHdr"/>
        </w:types>
        <w:behaviors>
          <w:behavior w:val="content"/>
        </w:behaviors>
        <w:guid w:val="{044FDD4A-6E27-40E3-A0D4-869C1041C6E5}"/>
      </w:docPartPr>
      <w:docPartBody>
        <w:p w:rsidR="00844A2B" w:rsidRDefault="00E36E5F">
          <w:pPr>
            <w:pStyle w:val="B25F5275CEA445B49572417F65D16EC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FPOK+Garamond">
    <w:altName w:val="Garamon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5F"/>
    <w:rsid w:val="00017894"/>
    <w:rsid w:val="000802F3"/>
    <w:rsid w:val="000C397B"/>
    <w:rsid w:val="000C5957"/>
    <w:rsid w:val="001B050D"/>
    <w:rsid w:val="001E4F60"/>
    <w:rsid w:val="00215BAD"/>
    <w:rsid w:val="002A6573"/>
    <w:rsid w:val="00315772"/>
    <w:rsid w:val="00384CB7"/>
    <w:rsid w:val="00453E77"/>
    <w:rsid w:val="00470CD2"/>
    <w:rsid w:val="00492443"/>
    <w:rsid w:val="004B3216"/>
    <w:rsid w:val="005026D0"/>
    <w:rsid w:val="00533CA3"/>
    <w:rsid w:val="005F64B6"/>
    <w:rsid w:val="00687C82"/>
    <w:rsid w:val="006B0CD2"/>
    <w:rsid w:val="006D2D53"/>
    <w:rsid w:val="006D58FB"/>
    <w:rsid w:val="00726069"/>
    <w:rsid w:val="007545A2"/>
    <w:rsid w:val="00770BE0"/>
    <w:rsid w:val="007C5794"/>
    <w:rsid w:val="007D04FC"/>
    <w:rsid w:val="00844A2B"/>
    <w:rsid w:val="00875CC5"/>
    <w:rsid w:val="00905676"/>
    <w:rsid w:val="009A31F4"/>
    <w:rsid w:val="00A372C8"/>
    <w:rsid w:val="00A42293"/>
    <w:rsid w:val="00A53F64"/>
    <w:rsid w:val="00A75307"/>
    <w:rsid w:val="00A865D4"/>
    <w:rsid w:val="00AD5941"/>
    <w:rsid w:val="00B7754D"/>
    <w:rsid w:val="00B82A87"/>
    <w:rsid w:val="00CD216D"/>
    <w:rsid w:val="00DE70BB"/>
    <w:rsid w:val="00E02AE2"/>
    <w:rsid w:val="00E36E5F"/>
    <w:rsid w:val="00E5555E"/>
    <w:rsid w:val="00E93322"/>
    <w:rsid w:val="00EB053B"/>
    <w:rsid w:val="00EB67B5"/>
    <w:rsid w:val="00F1447A"/>
    <w:rsid w:val="00F17FBD"/>
    <w:rsid w:val="00F41592"/>
    <w:rsid w:val="00F930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5F5275CEA445B49572417F65D16EC3">
    <w:name w:val="B25F5275CEA445B49572417F65D16EC3"/>
  </w:style>
  <w:style w:type="paragraph" w:customStyle="1" w:styleId="012C99A3FDC7463B8251CDD360C4392F">
    <w:name w:val="012C99A3FDC7463B8251CDD360C43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FB97-79F2-4B51-A40F-2427DF92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Document 2017 v5.3a (1)</Template>
  <TotalTime>0</TotalTime>
  <Pages>15</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SITA SOC Ltd</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Aletta Klopper</dc:creator>
  <cp:keywords>Document</cp:keywords>
  <dc:description/>
  <cp:lastModifiedBy>Siphamandla Mbhele</cp:lastModifiedBy>
  <cp:revision>2</cp:revision>
  <cp:lastPrinted>2017-11-22T15:08:00Z</cp:lastPrinted>
  <dcterms:created xsi:type="dcterms:W3CDTF">2022-11-24T10:31:00Z</dcterms:created>
  <dcterms:modified xsi:type="dcterms:W3CDTF">2022-11-24T10:31:00Z</dcterms:modified>
</cp:coreProperties>
</file>